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906273" w:rsidRDefault="0051520A" w:rsidP="00C3267F">
      <w:pPr>
        <w:pStyle w:val="rodekTre13"/>
      </w:pPr>
      <w:r>
        <w:t xml:space="preserve">Uchwała nr </w:t>
      </w:r>
      <w:r w:rsidR="000F03C6" w:rsidRPr="000F03C6">
        <w:t>492/244/V/2018</w:t>
      </w:r>
    </w:p>
    <w:p w:rsidR="00310921" w:rsidRPr="00906273" w:rsidRDefault="00310921" w:rsidP="00C3267F">
      <w:pPr>
        <w:pStyle w:val="rodekTre13"/>
      </w:pPr>
      <w:r w:rsidRPr="00906273">
        <w:t>Zarządu Województwa Śląskiego</w:t>
      </w:r>
    </w:p>
    <w:p w:rsidR="00310921" w:rsidRPr="00906273" w:rsidRDefault="0051520A" w:rsidP="00C3267F">
      <w:pPr>
        <w:pStyle w:val="rodekTre13"/>
      </w:pPr>
      <w:bookmarkStart w:id="0" w:name="_GoBack"/>
      <w:bookmarkEnd w:id="0"/>
      <w:proofErr w:type="gramStart"/>
      <w:r>
        <w:t>z</w:t>
      </w:r>
      <w:proofErr w:type="gramEnd"/>
      <w:r>
        <w:t xml:space="preserve"> dnia </w:t>
      </w:r>
      <w:r w:rsidR="000F03C6">
        <w:t xml:space="preserve">27.02.2018 </w:t>
      </w:r>
      <w:proofErr w:type="gramStart"/>
      <w:r w:rsidR="000F03C6">
        <w:t>r</w:t>
      </w:r>
      <w:proofErr w:type="gramEnd"/>
      <w:r w:rsidR="000F03C6"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ED2251" w:rsidRPr="00ED2251" w:rsidRDefault="00ED2251" w:rsidP="00ED2251">
      <w:pPr>
        <w:widowControl w:val="0"/>
        <w:spacing w:before="120"/>
        <w:jc w:val="both"/>
        <w:rPr>
          <w:rFonts w:cs="Arial"/>
          <w:b/>
          <w:color w:val="000000"/>
          <w:szCs w:val="20"/>
        </w:rPr>
      </w:pPr>
      <w:proofErr w:type="gramStart"/>
      <w:r w:rsidRPr="00ED2251">
        <w:rPr>
          <w:rFonts w:cs="Arial"/>
          <w:b/>
          <w:color w:val="000000"/>
          <w:szCs w:val="20"/>
        </w:rPr>
        <w:t>rozliczenia</w:t>
      </w:r>
      <w:proofErr w:type="gramEnd"/>
      <w:r w:rsidRPr="00ED2251">
        <w:rPr>
          <w:rFonts w:cs="Arial"/>
          <w:b/>
          <w:color w:val="000000"/>
          <w:szCs w:val="20"/>
        </w:rPr>
        <w:t xml:space="preserve"> z wykonania przez Przewozy Regionalne Sp. z o.</w:t>
      </w:r>
      <w:proofErr w:type="gramStart"/>
      <w:r w:rsidRPr="00ED2251">
        <w:rPr>
          <w:rFonts w:cs="Arial"/>
          <w:b/>
          <w:color w:val="000000"/>
          <w:szCs w:val="20"/>
        </w:rPr>
        <w:t>o</w:t>
      </w:r>
      <w:proofErr w:type="gramEnd"/>
      <w:r w:rsidRPr="00ED2251">
        <w:rPr>
          <w:rFonts w:cs="Arial"/>
          <w:b/>
          <w:color w:val="000000"/>
          <w:szCs w:val="20"/>
        </w:rPr>
        <w:t xml:space="preserve">. </w:t>
      </w:r>
      <w:proofErr w:type="gramStart"/>
      <w:r w:rsidRPr="00ED2251">
        <w:rPr>
          <w:rFonts w:cs="Arial"/>
          <w:b/>
          <w:color w:val="000000"/>
          <w:szCs w:val="20"/>
        </w:rPr>
        <w:t>kolejowych</w:t>
      </w:r>
      <w:proofErr w:type="gramEnd"/>
      <w:r w:rsidRPr="00ED2251">
        <w:rPr>
          <w:rFonts w:cs="Arial"/>
          <w:b/>
          <w:color w:val="000000"/>
          <w:szCs w:val="20"/>
        </w:rPr>
        <w:t xml:space="preserve"> regionalnych przewozów pasażerskich w Województwie Śląskim w okresie od 1</w:t>
      </w:r>
      <w:r>
        <w:rPr>
          <w:rFonts w:cs="Arial"/>
          <w:b/>
          <w:color w:val="000000"/>
          <w:szCs w:val="20"/>
        </w:rPr>
        <w:t>3</w:t>
      </w:r>
      <w:r w:rsidRPr="00ED2251">
        <w:rPr>
          <w:rFonts w:cs="Arial"/>
          <w:b/>
          <w:color w:val="000000"/>
          <w:szCs w:val="20"/>
        </w:rPr>
        <w:t>.12.201</w:t>
      </w:r>
      <w:r>
        <w:rPr>
          <w:rFonts w:cs="Arial"/>
          <w:b/>
          <w:color w:val="000000"/>
          <w:szCs w:val="20"/>
        </w:rPr>
        <w:t>5</w:t>
      </w:r>
      <w:r w:rsidRPr="00ED2251">
        <w:rPr>
          <w:rFonts w:cs="Arial"/>
          <w:b/>
          <w:color w:val="000000"/>
          <w:szCs w:val="20"/>
        </w:rPr>
        <w:t xml:space="preserve"> </w:t>
      </w:r>
      <w:proofErr w:type="gramStart"/>
      <w:r w:rsidRPr="00ED2251">
        <w:rPr>
          <w:rFonts w:cs="Arial"/>
          <w:b/>
          <w:color w:val="000000"/>
          <w:szCs w:val="20"/>
        </w:rPr>
        <w:t>r</w:t>
      </w:r>
      <w:proofErr w:type="gramEnd"/>
      <w:r>
        <w:rPr>
          <w:rFonts w:cs="Arial"/>
          <w:b/>
          <w:color w:val="000000"/>
          <w:szCs w:val="20"/>
        </w:rPr>
        <w:t>. do 10</w:t>
      </w:r>
      <w:r w:rsidRPr="00ED2251">
        <w:rPr>
          <w:rFonts w:cs="Arial"/>
          <w:b/>
          <w:color w:val="000000"/>
          <w:szCs w:val="20"/>
        </w:rPr>
        <w:t>.12.201</w:t>
      </w:r>
      <w:r>
        <w:rPr>
          <w:rFonts w:cs="Arial"/>
          <w:b/>
          <w:color w:val="000000"/>
          <w:szCs w:val="20"/>
        </w:rPr>
        <w:t>6</w:t>
      </w:r>
      <w:r w:rsidRPr="00ED2251">
        <w:rPr>
          <w:rFonts w:cs="Arial"/>
          <w:b/>
          <w:color w:val="000000"/>
          <w:szCs w:val="20"/>
        </w:rPr>
        <w:t xml:space="preserve"> </w:t>
      </w:r>
      <w:proofErr w:type="gramStart"/>
      <w:r w:rsidRPr="00ED2251">
        <w:rPr>
          <w:rFonts w:cs="Arial"/>
          <w:b/>
          <w:color w:val="000000"/>
          <w:szCs w:val="20"/>
        </w:rPr>
        <w:t>r</w:t>
      </w:r>
      <w:proofErr w:type="gramEnd"/>
      <w:r w:rsidRPr="00ED2251">
        <w:rPr>
          <w:rFonts w:cs="Arial"/>
          <w:b/>
          <w:color w:val="000000"/>
          <w:szCs w:val="20"/>
        </w:rPr>
        <w:t xml:space="preserve">. - </w:t>
      </w:r>
      <w:r>
        <w:rPr>
          <w:rFonts w:cs="Arial"/>
          <w:b/>
          <w:color w:val="000000"/>
          <w:szCs w:val="20"/>
        </w:rPr>
        <w:t>realizacja umowy nr 2873</w:t>
      </w:r>
      <w:r w:rsidRPr="00ED2251">
        <w:rPr>
          <w:rFonts w:cs="Arial"/>
          <w:b/>
          <w:color w:val="000000"/>
          <w:szCs w:val="20"/>
        </w:rPr>
        <w:t>/KT/201</w:t>
      </w:r>
      <w:r>
        <w:rPr>
          <w:rFonts w:cs="Arial"/>
          <w:b/>
          <w:color w:val="000000"/>
          <w:szCs w:val="20"/>
        </w:rPr>
        <w:t>5</w:t>
      </w:r>
      <w:r w:rsidR="00780BC8">
        <w:rPr>
          <w:rFonts w:cs="Arial"/>
          <w:b/>
          <w:color w:val="000000"/>
          <w:szCs w:val="20"/>
        </w:rPr>
        <w:t xml:space="preserve"> z dnia 4</w:t>
      </w:r>
      <w:r w:rsidRPr="00ED2251">
        <w:rPr>
          <w:rFonts w:cs="Arial"/>
          <w:b/>
          <w:color w:val="000000"/>
          <w:szCs w:val="20"/>
        </w:rPr>
        <w:t>.1</w:t>
      </w:r>
      <w:r w:rsidR="00780BC8">
        <w:rPr>
          <w:rFonts w:cs="Arial"/>
          <w:b/>
          <w:color w:val="000000"/>
          <w:szCs w:val="20"/>
        </w:rPr>
        <w:t>2</w:t>
      </w:r>
      <w:r w:rsidRPr="00ED2251">
        <w:rPr>
          <w:rFonts w:cs="Arial"/>
          <w:b/>
          <w:color w:val="000000"/>
          <w:szCs w:val="20"/>
        </w:rPr>
        <w:t>.201</w:t>
      </w:r>
      <w:r w:rsidR="00780BC8">
        <w:rPr>
          <w:rFonts w:cs="Arial"/>
          <w:b/>
          <w:color w:val="000000"/>
          <w:szCs w:val="20"/>
        </w:rPr>
        <w:t>5</w:t>
      </w:r>
      <w:r w:rsidRPr="00ED2251">
        <w:rPr>
          <w:rFonts w:cs="Arial"/>
          <w:b/>
          <w:color w:val="000000"/>
          <w:szCs w:val="20"/>
        </w:rPr>
        <w:t xml:space="preserve"> </w:t>
      </w:r>
      <w:proofErr w:type="gramStart"/>
      <w:r w:rsidRPr="00ED2251">
        <w:rPr>
          <w:rFonts w:cs="Arial"/>
          <w:b/>
          <w:color w:val="000000"/>
          <w:szCs w:val="20"/>
        </w:rPr>
        <w:t>r</w:t>
      </w:r>
      <w:proofErr w:type="gramEnd"/>
      <w:r w:rsidRPr="00ED2251">
        <w:rPr>
          <w:rFonts w:cs="Arial"/>
          <w:b/>
          <w:color w:val="000000"/>
          <w:szCs w:val="20"/>
        </w:rPr>
        <w:t>.</w:t>
      </w:r>
    </w:p>
    <w:p w:rsidR="00ED2251" w:rsidRPr="008C6154" w:rsidRDefault="00ED2251" w:rsidP="00ED2251">
      <w:pPr>
        <w:pStyle w:val="Tekstpodstawowy2"/>
        <w:rPr>
          <w:b/>
          <w:bCs/>
          <w:sz w:val="24"/>
          <w:szCs w:val="24"/>
        </w:rPr>
      </w:pPr>
    </w:p>
    <w:p w:rsidR="006C63FC" w:rsidRPr="00906273" w:rsidRDefault="006C63FC" w:rsidP="006C63FC">
      <w:pPr>
        <w:pStyle w:val="TreBold"/>
      </w:pPr>
    </w:p>
    <w:p w:rsidR="006C63FC" w:rsidRPr="00C0497E" w:rsidRDefault="006C63FC" w:rsidP="006C63FC">
      <w:pPr>
        <w:widowControl w:val="0"/>
        <w:autoSpaceDE w:val="0"/>
        <w:autoSpaceDN w:val="0"/>
        <w:adjustRightInd w:val="0"/>
        <w:jc w:val="both"/>
      </w:pPr>
      <w:r w:rsidRPr="00906273">
        <w:t>Na podstawie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0497E">
        <w:t xml:space="preserve">art. 14 ust.1 pkt 10 i art. 41 ust. 1 ustawy z dnia 5 czerwca 1998 r. o samorządzie województwa (tekst jednolity: Dz. U. 2017 </w:t>
      </w:r>
      <w:proofErr w:type="gramStart"/>
      <w:r w:rsidRPr="00C0497E">
        <w:t>r</w:t>
      </w:r>
      <w:proofErr w:type="gramEnd"/>
      <w:r w:rsidRPr="00C0497E">
        <w:t xml:space="preserve">. poz. </w:t>
      </w:r>
      <w:r>
        <w:t>2096</w:t>
      </w:r>
      <w:r w:rsidR="00B36681">
        <w:t xml:space="preserve"> z późn.</w:t>
      </w:r>
      <w:proofErr w:type="gramStart"/>
      <w:r w:rsidR="00B36681">
        <w:t>zm</w:t>
      </w:r>
      <w:proofErr w:type="gramEnd"/>
      <w:r w:rsidR="00B36681">
        <w:t>.</w:t>
      </w:r>
      <w:r w:rsidRPr="00C0497E">
        <w:t xml:space="preserve">), art. 22 ust.1 pkt.3 ustawy z dnia 16 grudnia 2010 r. o publicznym transporcie zbiorowym (Dz.U. </w:t>
      </w:r>
      <w:proofErr w:type="gramStart"/>
      <w:r w:rsidRPr="00C0497E">
        <w:t>z</w:t>
      </w:r>
      <w:proofErr w:type="gramEnd"/>
      <w:r w:rsidRPr="00C0497E">
        <w:t xml:space="preserve"> 201</w:t>
      </w:r>
      <w:r>
        <w:t>7</w:t>
      </w:r>
      <w:r w:rsidRPr="00C0497E">
        <w:t xml:space="preserve"> r., poz. </w:t>
      </w:r>
      <w:r>
        <w:t>2136</w:t>
      </w:r>
      <w:r w:rsidR="00B36681">
        <w:t xml:space="preserve"> z </w:t>
      </w:r>
      <w:proofErr w:type="spellStart"/>
      <w:r w:rsidR="00B36681">
        <w:t>późn</w:t>
      </w:r>
      <w:proofErr w:type="spellEnd"/>
      <w:r w:rsidR="00B36681">
        <w:t xml:space="preserve">. </w:t>
      </w:r>
      <w:proofErr w:type="gramStart"/>
      <w:r w:rsidR="00B36681">
        <w:t>zm</w:t>
      </w:r>
      <w:proofErr w:type="gramEnd"/>
      <w:r w:rsidR="00B36681">
        <w:t>.</w:t>
      </w:r>
      <w:r w:rsidRPr="00C0497E">
        <w:t>).</w:t>
      </w: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Bold"/>
      </w:pPr>
      <w:r w:rsidRPr="00906273">
        <w:t>Zarząd Województwa Śląskiego</w:t>
      </w:r>
    </w:p>
    <w:p w:rsidR="006C63FC" w:rsidRPr="00906273" w:rsidRDefault="006C63FC" w:rsidP="006C63FC">
      <w:pPr>
        <w:pStyle w:val="TreBold"/>
      </w:pPr>
      <w:proofErr w:type="gramStart"/>
      <w:r w:rsidRPr="00906273">
        <w:t>uchwala</w:t>
      </w:r>
      <w:proofErr w:type="gramEnd"/>
    </w:p>
    <w:p w:rsidR="006C63FC" w:rsidRPr="00906273" w:rsidRDefault="006C63FC" w:rsidP="006C63FC">
      <w:pPr>
        <w:pStyle w:val="TreBold"/>
      </w:pPr>
    </w:p>
    <w:p w:rsidR="006C63FC" w:rsidRPr="00B467A5" w:rsidRDefault="006C63FC" w:rsidP="006C63FC">
      <w:pPr>
        <w:pStyle w:val="rodekTre13"/>
      </w:pPr>
      <w:r w:rsidRPr="00B467A5">
        <w:t>§ 1.</w:t>
      </w:r>
    </w:p>
    <w:p w:rsidR="006C63FC" w:rsidRDefault="006C63FC" w:rsidP="006C63FC">
      <w:pPr>
        <w:pStyle w:val="rodekTre13"/>
      </w:pPr>
    </w:p>
    <w:p w:rsidR="00ED2251" w:rsidRPr="00B36681" w:rsidRDefault="00ED2251" w:rsidP="005C6F6E">
      <w:pPr>
        <w:pStyle w:val="Tekstpodstawowy"/>
        <w:numPr>
          <w:ilvl w:val="0"/>
          <w:numId w:val="10"/>
        </w:numPr>
        <w:spacing w:after="0"/>
        <w:ind w:left="284" w:hanging="284"/>
        <w:jc w:val="both"/>
        <w:rPr>
          <w:rFonts w:cs="Arial"/>
          <w:color w:val="000000"/>
          <w:szCs w:val="20"/>
        </w:rPr>
      </w:pPr>
      <w:r w:rsidRPr="00B36681">
        <w:rPr>
          <w:rFonts w:cs="Arial"/>
          <w:color w:val="000000"/>
          <w:szCs w:val="20"/>
        </w:rPr>
        <w:t xml:space="preserve">Przyjąć rozliczenie z wykonania na podstawie umowy nr </w:t>
      </w:r>
      <w:r w:rsidR="00C313FA" w:rsidRPr="00B36681">
        <w:rPr>
          <w:rFonts w:cs="Arial"/>
          <w:color w:val="000000"/>
          <w:szCs w:val="20"/>
        </w:rPr>
        <w:t xml:space="preserve">2873/KT/2015 z dnia 4.12.2015 </w:t>
      </w:r>
      <w:proofErr w:type="gramStart"/>
      <w:r w:rsidR="00C313FA" w:rsidRPr="00B36681">
        <w:rPr>
          <w:rFonts w:cs="Arial"/>
          <w:color w:val="000000"/>
          <w:szCs w:val="20"/>
        </w:rPr>
        <w:t>r</w:t>
      </w:r>
      <w:proofErr w:type="gramEnd"/>
      <w:r w:rsidR="00C313FA" w:rsidRPr="00B36681">
        <w:rPr>
          <w:rFonts w:cs="Arial"/>
          <w:color w:val="000000"/>
          <w:szCs w:val="20"/>
        </w:rPr>
        <w:t xml:space="preserve">. </w:t>
      </w:r>
      <w:r w:rsidRPr="00B36681">
        <w:rPr>
          <w:rFonts w:cs="Arial"/>
          <w:color w:val="000000"/>
          <w:szCs w:val="20"/>
        </w:rPr>
        <w:t>przez Przewozy Regionalne Sp. z o.</w:t>
      </w:r>
      <w:proofErr w:type="gramStart"/>
      <w:r w:rsidRPr="00B36681">
        <w:rPr>
          <w:rFonts w:cs="Arial"/>
          <w:color w:val="000000"/>
          <w:szCs w:val="20"/>
        </w:rPr>
        <w:t>o</w:t>
      </w:r>
      <w:proofErr w:type="gramEnd"/>
      <w:r w:rsidRPr="00B36681">
        <w:rPr>
          <w:rFonts w:cs="Arial"/>
          <w:color w:val="000000"/>
          <w:szCs w:val="20"/>
        </w:rPr>
        <w:t xml:space="preserve">. </w:t>
      </w:r>
      <w:r w:rsidR="00C313FA" w:rsidRPr="00B36681">
        <w:rPr>
          <w:rFonts w:cs="Arial"/>
          <w:color w:val="000000"/>
          <w:szCs w:val="20"/>
        </w:rPr>
        <w:t xml:space="preserve">(Przewoźnika) </w:t>
      </w:r>
      <w:r w:rsidRPr="00B36681">
        <w:rPr>
          <w:rFonts w:cs="Arial"/>
          <w:color w:val="000000"/>
          <w:szCs w:val="20"/>
        </w:rPr>
        <w:t xml:space="preserve">usług kolejowych regionalnych przewozów pasażerskich </w:t>
      </w:r>
      <w:r w:rsidR="005C6F6E" w:rsidRPr="00B36681">
        <w:rPr>
          <w:rFonts w:cs="Arial"/>
          <w:color w:val="000000"/>
          <w:szCs w:val="20"/>
        </w:rPr>
        <w:t xml:space="preserve">w </w:t>
      </w:r>
      <w:r w:rsidRPr="00B36681">
        <w:rPr>
          <w:rFonts w:cs="Arial"/>
          <w:color w:val="000000"/>
          <w:szCs w:val="20"/>
        </w:rPr>
        <w:t xml:space="preserve">Województwie Śląskim w okresie od </w:t>
      </w:r>
      <w:r w:rsidR="00C313FA" w:rsidRPr="00B36681">
        <w:rPr>
          <w:rFonts w:cs="Arial"/>
          <w:color w:val="000000"/>
          <w:szCs w:val="20"/>
        </w:rPr>
        <w:t xml:space="preserve">13.12.2015 </w:t>
      </w:r>
      <w:proofErr w:type="gramStart"/>
      <w:r w:rsidR="00C313FA" w:rsidRPr="00B36681">
        <w:rPr>
          <w:rFonts w:cs="Arial"/>
          <w:color w:val="000000"/>
          <w:szCs w:val="20"/>
        </w:rPr>
        <w:t>r</w:t>
      </w:r>
      <w:proofErr w:type="gramEnd"/>
      <w:r w:rsidR="00C313FA" w:rsidRPr="00B36681">
        <w:rPr>
          <w:rFonts w:cs="Arial"/>
          <w:color w:val="000000"/>
          <w:szCs w:val="20"/>
        </w:rPr>
        <w:t xml:space="preserve">. do 10.12.2016 r. </w:t>
      </w:r>
      <w:r w:rsidRPr="00B36681">
        <w:rPr>
          <w:rFonts w:cs="Arial"/>
          <w:color w:val="000000"/>
          <w:szCs w:val="20"/>
        </w:rPr>
        <w:t xml:space="preserve">z kwotą </w:t>
      </w:r>
      <w:proofErr w:type="gramStart"/>
      <w:r w:rsidRPr="00B36681">
        <w:rPr>
          <w:rFonts w:cs="Arial"/>
          <w:color w:val="000000"/>
          <w:szCs w:val="20"/>
        </w:rPr>
        <w:t xml:space="preserve">deficytu  </w:t>
      </w:r>
      <w:r w:rsidR="00B36681" w:rsidRPr="00B36681">
        <w:rPr>
          <w:rFonts w:cs="Arial"/>
          <w:color w:val="000000"/>
          <w:szCs w:val="20"/>
        </w:rPr>
        <w:t>34 455 190,00</w:t>
      </w:r>
      <w:r w:rsidRPr="00B36681">
        <w:rPr>
          <w:rFonts w:cs="Arial"/>
          <w:color w:val="000000"/>
          <w:szCs w:val="20"/>
        </w:rPr>
        <w:t xml:space="preserve"> zł</w:t>
      </w:r>
      <w:proofErr w:type="gramEnd"/>
      <w:r w:rsidRPr="00B36681">
        <w:rPr>
          <w:rFonts w:cs="Arial"/>
          <w:color w:val="000000"/>
          <w:szCs w:val="20"/>
        </w:rPr>
        <w:t xml:space="preserve">. </w:t>
      </w:r>
    </w:p>
    <w:p w:rsidR="00ED2251" w:rsidRPr="00B36681" w:rsidRDefault="00ED2251" w:rsidP="005C6F6E">
      <w:pPr>
        <w:pStyle w:val="Tekstpodstawowy"/>
        <w:numPr>
          <w:ilvl w:val="0"/>
          <w:numId w:val="10"/>
        </w:numPr>
        <w:spacing w:after="0"/>
        <w:ind w:left="284" w:hanging="284"/>
        <w:jc w:val="both"/>
        <w:rPr>
          <w:rFonts w:cs="Arial"/>
          <w:color w:val="000000"/>
          <w:szCs w:val="20"/>
        </w:rPr>
      </w:pPr>
      <w:r w:rsidRPr="00B36681">
        <w:rPr>
          <w:rFonts w:cs="Arial"/>
          <w:color w:val="000000"/>
          <w:szCs w:val="20"/>
        </w:rPr>
        <w:t xml:space="preserve">Różnica wynikająca z przekazanej </w:t>
      </w:r>
      <w:r w:rsidR="00C313FA" w:rsidRPr="00B36681">
        <w:rPr>
          <w:rFonts w:cs="Arial"/>
          <w:color w:val="000000"/>
          <w:szCs w:val="20"/>
        </w:rPr>
        <w:t xml:space="preserve">przez Województwo Śląskie (Organizatora) </w:t>
      </w:r>
      <w:r w:rsidRPr="00B36681">
        <w:rPr>
          <w:rFonts w:cs="Arial"/>
          <w:color w:val="000000"/>
          <w:szCs w:val="20"/>
        </w:rPr>
        <w:t xml:space="preserve">na podstawie umowy nr </w:t>
      </w:r>
      <w:r w:rsidR="00C313FA" w:rsidRPr="00B36681">
        <w:rPr>
          <w:rFonts w:cs="Arial"/>
          <w:color w:val="000000"/>
          <w:szCs w:val="20"/>
        </w:rPr>
        <w:t xml:space="preserve">2873/KT/2015 z dnia 4.12.2015 </w:t>
      </w:r>
      <w:proofErr w:type="gramStart"/>
      <w:r w:rsidR="00C313FA" w:rsidRPr="00B36681">
        <w:rPr>
          <w:rFonts w:cs="Arial"/>
          <w:color w:val="000000"/>
          <w:szCs w:val="20"/>
        </w:rPr>
        <w:t>r</w:t>
      </w:r>
      <w:proofErr w:type="gramEnd"/>
      <w:r w:rsidR="00C313FA" w:rsidRPr="00B36681">
        <w:rPr>
          <w:rFonts w:cs="Arial"/>
          <w:color w:val="000000"/>
          <w:szCs w:val="20"/>
        </w:rPr>
        <w:t xml:space="preserve">. </w:t>
      </w:r>
      <w:r w:rsidRPr="00B36681">
        <w:rPr>
          <w:rFonts w:cs="Arial"/>
          <w:color w:val="000000"/>
          <w:szCs w:val="20"/>
        </w:rPr>
        <w:t xml:space="preserve">rekompensaty i </w:t>
      </w:r>
      <w:r w:rsidR="00C313FA" w:rsidRPr="00B36681">
        <w:rPr>
          <w:rFonts w:cs="Arial"/>
          <w:color w:val="000000"/>
          <w:szCs w:val="20"/>
        </w:rPr>
        <w:t xml:space="preserve">przedłożonego przez Przewoźnika </w:t>
      </w:r>
      <w:r w:rsidRPr="00B36681">
        <w:rPr>
          <w:rFonts w:cs="Arial"/>
          <w:color w:val="000000"/>
          <w:szCs w:val="20"/>
        </w:rPr>
        <w:t>rozliczenia</w:t>
      </w:r>
      <w:r w:rsidR="00B36681" w:rsidRPr="00B36681">
        <w:rPr>
          <w:rFonts w:cs="Arial"/>
          <w:color w:val="000000"/>
          <w:szCs w:val="20"/>
        </w:rPr>
        <w:t xml:space="preserve"> rocznego</w:t>
      </w:r>
      <w:r w:rsidRPr="00B36681">
        <w:rPr>
          <w:rFonts w:cs="Arial"/>
          <w:color w:val="000000"/>
          <w:szCs w:val="20"/>
        </w:rPr>
        <w:t xml:space="preserve">, w wysokości </w:t>
      </w:r>
      <w:r w:rsidR="00B36681" w:rsidRPr="00B36681">
        <w:rPr>
          <w:rFonts w:cs="Arial"/>
          <w:color w:val="000000"/>
          <w:szCs w:val="20"/>
        </w:rPr>
        <w:t xml:space="preserve">228 696,54 </w:t>
      </w:r>
      <w:r w:rsidRPr="00B36681">
        <w:rPr>
          <w:rFonts w:cs="Arial"/>
          <w:color w:val="000000"/>
          <w:szCs w:val="20"/>
        </w:rPr>
        <w:t xml:space="preserve">zł, </w:t>
      </w:r>
      <w:r w:rsidR="00C313FA" w:rsidRPr="00B36681">
        <w:rPr>
          <w:rFonts w:cs="Arial"/>
          <w:color w:val="000000"/>
          <w:szCs w:val="20"/>
        </w:rPr>
        <w:t xml:space="preserve">podlega zwrotowi przez Przewoźnika </w:t>
      </w:r>
      <w:r w:rsidRPr="00B36681">
        <w:rPr>
          <w:rFonts w:cs="Arial"/>
          <w:color w:val="000000"/>
          <w:szCs w:val="20"/>
        </w:rPr>
        <w:t>na</w:t>
      </w:r>
      <w:r w:rsidR="00B36681">
        <w:rPr>
          <w:rFonts w:cs="Arial"/>
          <w:color w:val="000000"/>
          <w:szCs w:val="20"/>
        </w:rPr>
        <w:t> </w:t>
      </w:r>
      <w:r w:rsidRPr="00B36681">
        <w:rPr>
          <w:rFonts w:cs="Arial"/>
          <w:color w:val="000000"/>
          <w:szCs w:val="20"/>
        </w:rPr>
        <w:t xml:space="preserve">rachunek </w:t>
      </w:r>
      <w:r w:rsidR="00C313FA" w:rsidRPr="00B36681">
        <w:rPr>
          <w:rFonts w:cs="Arial"/>
          <w:color w:val="000000"/>
          <w:szCs w:val="20"/>
        </w:rPr>
        <w:t>Organizatora</w:t>
      </w:r>
      <w:r w:rsidRPr="00B36681">
        <w:rPr>
          <w:rFonts w:cs="Arial"/>
          <w:color w:val="000000"/>
          <w:szCs w:val="20"/>
        </w:rPr>
        <w:t xml:space="preserve"> w terminie 30 dni od daty podjęcia uchwały.</w:t>
      </w:r>
    </w:p>
    <w:p w:rsidR="00ED2251" w:rsidRPr="00B36681" w:rsidRDefault="006A5270" w:rsidP="005C6F6E">
      <w:pPr>
        <w:pStyle w:val="Tekstpodstawowy"/>
        <w:numPr>
          <w:ilvl w:val="0"/>
          <w:numId w:val="10"/>
        </w:numPr>
        <w:spacing w:after="0"/>
        <w:ind w:left="284" w:hanging="28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</w:t>
      </w:r>
      <w:r w:rsidR="00ED2251" w:rsidRPr="00B36681">
        <w:rPr>
          <w:rFonts w:cs="Arial"/>
          <w:color w:val="000000"/>
          <w:szCs w:val="20"/>
        </w:rPr>
        <w:t>rzekazać Przewoźnikowi kwotę zabezpieczenia należytego wykonania umowy</w:t>
      </w:r>
      <w:r w:rsidR="00B36681" w:rsidRPr="00B36681">
        <w:rPr>
          <w:rFonts w:cs="Arial"/>
          <w:color w:val="000000"/>
          <w:szCs w:val="20"/>
        </w:rPr>
        <w:t>.</w:t>
      </w:r>
      <w:r w:rsidR="00ED2251" w:rsidRPr="00B36681">
        <w:rPr>
          <w:rFonts w:cs="Arial"/>
          <w:color w:val="000000"/>
          <w:szCs w:val="20"/>
        </w:rPr>
        <w:t xml:space="preserve"> </w:t>
      </w:r>
    </w:p>
    <w:p w:rsidR="00ED2251" w:rsidRPr="00ED2251" w:rsidRDefault="00ED2251" w:rsidP="005C6F6E">
      <w:pPr>
        <w:pStyle w:val="Tekstpodstawowy"/>
        <w:ind w:left="284" w:hanging="284"/>
        <w:rPr>
          <w:rFonts w:cs="Arial"/>
          <w:color w:val="000000"/>
          <w:szCs w:val="20"/>
        </w:rPr>
      </w:pPr>
    </w:p>
    <w:p w:rsidR="006C63FC" w:rsidRDefault="006C63FC" w:rsidP="006C63FC">
      <w:pPr>
        <w:pStyle w:val="rodekTre13"/>
      </w:pPr>
      <w:r>
        <w:t>§ 2.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Wykonanie uchwały powierza się Marszałkowi Województwa.</w:t>
      </w:r>
    </w:p>
    <w:p w:rsidR="006C63FC" w:rsidRDefault="006C63FC" w:rsidP="006C63FC">
      <w:pPr>
        <w:pStyle w:val="TreBold"/>
        <w:jc w:val="left"/>
      </w:pPr>
    </w:p>
    <w:p w:rsidR="006C63FC" w:rsidRDefault="006C63FC" w:rsidP="006C63FC">
      <w:pPr>
        <w:pStyle w:val="rodekTre13"/>
      </w:pPr>
      <w:r>
        <w:t>§ 3.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Uchwała wchodzi w życie z dniem podjęcia.</w:t>
      </w:r>
    </w:p>
    <w:p w:rsidR="006C63FC" w:rsidRPr="000575AF" w:rsidRDefault="006C63FC" w:rsidP="006C63FC">
      <w:pPr>
        <w:pStyle w:val="Tre0"/>
      </w:pPr>
    </w:p>
    <w:p w:rsidR="006C63FC" w:rsidRPr="00906273" w:rsidRDefault="006C63FC" w:rsidP="006C63FC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C313FA">
      <w:pPr>
        <w:jc w:val="center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53" w:rsidRDefault="00C90253" w:rsidP="00AB4A4A">
      <w:r>
        <w:separator/>
      </w:r>
    </w:p>
  </w:endnote>
  <w:endnote w:type="continuationSeparator" w:id="0">
    <w:p w:rsidR="00C90253" w:rsidRDefault="00C9025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313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A527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53" w:rsidRDefault="00C90253" w:rsidP="00AB4A4A">
      <w:r>
        <w:separator/>
      </w:r>
    </w:p>
  </w:footnote>
  <w:footnote w:type="continuationSeparator" w:id="0">
    <w:p w:rsidR="00C90253" w:rsidRDefault="00C9025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3901FFA"/>
    <w:multiLevelType w:val="hybridMultilevel"/>
    <w:tmpl w:val="466E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1CB"/>
    <w:multiLevelType w:val="hybridMultilevel"/>
    <w:tmpl w:val="D0D8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721D5"/>
    <w:multiLevelType w:val="hybridMultilevel"/>
    <w:tmpl w:val="46D00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901AE"/>
    <w:multiLevelType w:val="hybridMultilevel"/>
    <w:tmpl w:val="281E76D2"/>
    <w:lvl w:ilvl="0" w:tplc="32B831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781BD5"/>
    <w:multiLevelType w:val="hybridMultilevel"/>
    <w:tmpl w:val="7F2A0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C15F3"/>
    <w:multiLevelType w:val="hybridMultilevel"/>
    <w:tmpl w:val="78363CBE"/>
    <w:lvl w:ilvl="0" w:tplc="24A67B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D2A24E5"/>
    <w:multiLevelType w:val="hybridMultilevel"/>
    <w:tmpl w:val="69DC74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0F03C6"/>
    <w:rsid w:val="0013636D"/>
    <w:rsid w:val="00160961"/>
    <w:rsid w:val="00190DFB"/>
    <w:rsid w:val="00196048"/>
    <w:rsid w:val="00197E93"/>
    <w:rsid w:val="001C4AA2"/>
    <w:rsid w:val="001D2231"/>
    <w:rsid w:val="001D5529"/>
    <w:rsid w:val="001E6FE6"/>
    <w:rsid w:val="001F40E6"/>
    <w:rsid w:val="002351CB"/>
    <w:rsid w:val="002369DC"/>
    <w:rsid w:val="0024013A"/>
    <w:rsid w:val="00240EDE"/>
    <w:rsid w:val="0024632C"/>
    <w:rsid w:val="00282C05"/>
    <w:rsid w:val="00286B41"/>
    <w:rsid w:val="0029334E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A46D5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C6F6E"/>
    <w:rsid w:val="005F1C87"/>
    <w:rsid w:val="005F2DB1"/>
    <w:rsid w:val="00604101"/>
    <w:rsid w:val="006169EF"/>
    <w:rsid w:val="00640815"/>
    <w:rsid w:val="00645FEF"/>
    <w:rsid w:val="006476FE"/>
    <w:rsid w:val="00651A52"/>
    <w:rsid w:val="00665345"/>
    <w:rsid w:val="00670C97"/>
    <w:rsid w:val="006917EA"/>
    <w:rsid w:val="006A5270"/>
    <w:rsid w:val="006C63FC"/>
    <w:rsid w:val="006D0355"/>
    <w:rsid w:val="006F6030"/>
    <w:rsid w:val="007079D0"/>
    <w:rsid w:val="0071318A"/>
    <w:rsid w:val="00745F7F"/>
    <w:rsid w:val="00746624"/>
    <w:rsid w:val="007625B3"/>
    <w:rsid w:val="00763975"/>
    <w:rsid w:val="007665BB"/>
    <w:rsid w:val="00780BC8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D65BD"/>
    <w:rsid w:val="00AF0361"/>
    <w:rsid w:val="00AF6C86"/>
    <w:rsid w:val="00B10A69"/>
    <w:rsid w:val="00B32FD5"/>
    <w:rsid w:val="00B3477F"/>
    <w:rsid w:val="00B36681"/>
    <w:rsid w:val="00B37FC8"/>
    <w:rsid w:val="00B41336"/>
    <w:rsid w:val="00B4557C"/>
    <w:rsid w:val="00B457AF"/>
    <w:rsid w:val="00B45B0F"/>
    <w:rsid w:val="00B467A5"/>
    <w:rsid w:val="00B633D8"/>
    <w:rsid w:val="00B70726"/>
    <w:rsid w:val="00B71392"/>
    <w:rsid w:val="00BA5AC0"/>
    <w:rsid w:val="00BA5FB2"/>
    <w:rsid w:val="00BB7DB6"/>
    <w:rsid w:val="00BD0D20"/>
    <w:rsid w:val="00BF725F"/>
    <w:rsid w:val="00BF7C94"/>
    <w:rsid w:val="00C313FA"/>
    <w:rsid w:val="00C3267F"/>
    <w:rsid w:val="00C337D4"/>
    <w:rsid w:val="00C37330"/>
    <w:rsid w:val="00C4688A"/>
    <w:rsid w:val="00C7377B"/>
    <w:rsid w:val="00C87348"/>
    <w:rsid w:val="00C90253"/>
    <w:rsid w:val="00C912F1"/>
    <w:rsid w:val="00C92164"/>
    <w:rsid w:val="00C92B73"/>
    <w:rsid w:val="00C934BA"/>
    <w:rsid w:val="00CA0FFF"/>
    <w:rsid w:val="00CA7D31"/>
    <w:rsid w:val="00CB67C5"/>
    <w:rsid w:val="00CE15A0"/>
    <w:rsid w:val="00CF1866"/>
    <w:rsid w:val="00CF4418"/>
    <w:rsid w:val="00CF522C"/>
    <w:rsid w:val="00D0750F"/>
    <w:rsid w:val="00D16739"/>
    <w:rsid w:val="00D1728D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2251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locked/>
    <w:rsid w:val="00ED2251"/>
    <w:rPr>
      <w:rFonts w:ascii="Times New Roman" w:eastAsia="Times New Roman" w:hAnsi="Times New Roman"/>
      <w:sz w:val="48"/>
      <w:szCs w:val="4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2251"/>
    <w:rPr>
      <w:rFonts w:ascii="Times New Roman" w:eastAsia="Times New Roman" w:hAnsi="Times New Roman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ED22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D2251"/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locked/>
    <w:rsid w:val="00ED2251"/>
    <w:rPr>
      <w:rFonts w:ascii="Times New Roman" w:eastAsia="Times New Roman" w:hAnsi="Times New Roman"/>
      <w:sz w:val="48"/>
      <w:szCs w:val="4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2251"/>
    <w:rPr>
      <w:rFonts w:ascii="Times New Roman" w:eastAsia="Times New Roman" w:hAnsi="Times New Roman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ED22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D2251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39F2-D4BC-48A4-952B-9D18C538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2018-02-16T11:43:00Z</cp:lastPrinted>
  <dcterms:created xsi:type="dcterms:W3CDTF">2018-02-28T12:12:00Z</dcterms:created>
  <dcterms:modified xsi:type="dcterms:W3CDTF">2018-02-28T12:12:00Z</dcterms:modified>
</cp:coreProperties>
</file>