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E2" w:rsidRDefault="00B30BE2" w:rsidP="00B30BE2">
      <w:pPr>
        <w:ind w:left="5387"/>
      </w:pPr>
      <w:r>
        <w:t>Załącznik</w:t>
      </w:r>
    </w:p>
    <w:p w:rsidR="00B30BE2" w:rsidRDefault="00B30BE2" w:rsidP="00B30BE2">
      <w:pPr>
        <w:ind w:left="5387"/>
      </w:pPr>
      <w:r>
        <w:t>do uchwały nr</w:t>
      </w:r>
      <w:r w:rsidR="00024843">
        <w:t xml:space="preserve"> 1742/365/IV/2014</w:t>
      </w:r>
    </w:p>
    <w:p w:rsidR="00B30BE2" w:rsidRDefault="00B30BE2" w:rsidP="00B30BE2">
      <w:pPr>
        <w:ind w:left="5387"/>
      </w:pPr>
      <w:r>
        <w:t xml:space="preserve">Zarządu Województwa Śląskiego </w:t>
      </w:r>
      <w:r w:rsidR="00024843">
        <w:t xml:space="preserve">      </w:t>
      </w:r>
      <w:r>
        <w:t xml:space="preserve">z dnia </w:t>
      </w:r>
      <w:r w:rsidR="00024843">
        <w:t>18.09.2014 r.</w:t>
      </w:r>
    </w:p>
    <w:p w:rsidR="00B30BE2" w:rsidRDefault="00B30BE2" w:rsidP="00B30BE2">
      <w:pPr>
        <w:ind w:left="5387"/>
      </w:pPr>
    </w:p>
    <w:p w:rsidR="00B30BE2" w:rsidRDefault="00B30BE2" w:rsidP="00B30BE2">
      <w:pPr>
        <w:jc w:val="center"/>
        <w:rPr>
          <w:b/>
        </w:rPr>
      </w:pPr>
    </w:p>
    <w:p w:rsidR="00B30BE2" w:rsidRDefault="00B30BE2" w:rsidP="00B30BE2">
      <w:pPr>
        <w:jc w:val="center"/>
        <w:rPr>
          <w:b/>
        </w:rPr>
      </w:pPr>
    </w:p>
    <w:p w:rsidR="00B30BE2" w:rsidRDefault="00B30BE2" w:rsidP="00B30BE2">
      <w:pPr>
        <w:jc w:val="center"/>
        <w:rPr>
          <w:b/>
        </w:rPr>
      </w:pPr>
    </w:p>
    <w:p w:rsidR="00B30BE2" w:rsidRDefault="00B30BE2" w:rsidP="00B30BE2">
      <w:pPr>
        <w:jc w:val="center"/>
        <w:rPr>
          <w:b/>
        </w:rPr>
      </w:pPr>
      <w:r>
        <w:rPr>
          <w:b/>
        </w:rPr>
        <w:t xml:space="preserve">REGULAMIN </w:t>
      </w:r>
      <w:r>
        <w:rPr>
          <w:b/>
        </w:rPr>
        <w:br/>
        <w:t>RADY PROGRAMOWEJ</w:t>
      </w:r>
    </w:p>
    <w:p w:rsidR="00B30BE2" w:rsidRDefault="00B30BE2" w:rsidP="00B30BE2">
      <w:pPr>
        <w:jc w:val="center"/>
        <w:rPr>
          <w:b/>
        </w:rPr>
      </w:pPr>
      <w:r>
        <w:rPr>
          <w:b/>
        </w:rPr>
        <w:t>OPERY ŚLĄSKIEJ W BYTOMIU</w:t>
      </w:r>
    </w:p>
    <w:p w:rsidR="00B30BE2" w:rsidRDefault="00B30BE2" w:rsidP="00B30BE2">
      <w:pPr>
        <w:jc w:val="center"/>
      </w:pPr>
    </w:p>
    <w:p w:rsidR="00B30BE2" w:rsidRDefault="00B30BE2" w:rsidP="00B30BE2"/>
    <w:p w:rsidR="00B30BE2" w:rsidRDefault="00B30BE2" w:rsidP="00B30BE2">
      <w:pPr>
        <w:jc w:val="center"/>
      </w:pPr>
      <w:r>
        <w:t>§ 1</w:t>
      </w:r>
    </w:p>
    <w:p w:rsidR="00B30BE2" w:rsidRDefault="00B30BE2" w:rsidP="00B30BE2">
      <w:pPr>
        <w:jc w:val="both"/>
      </w:pPr>
      <w:r>
        <w:t>Rada Programowa Opery Śląskiej, zwana dalej Radą, powoływana przez Zarząd Województwa Śląskiego, opiniuje na potrzeby organizatora działania statutowe Opery Śląskiej, zwanej dalej Operą, oraz ich realizację.</w:t>
      </w:r>
    </w:p>
    <w:p w:rsidR="00B30BE2" w:rsidRDefault="00B30BE2" w:rsidP="00B30BE2"/>
    <w:p w:rsidR="00B30BE2" w:rsidRDefault="00B30BE2" w:rsidP="00B30BE2">
      <w:pPr>
        <w:jc w:val="center"/>
      </w:pPr>
      <w:r>
        <w:t>§ 2</w:t>
      </w:r>
    </w:p>
    <w:p w:rsidR="00B30BE2" w:rsidRDefault="00B30BE2" w:rsidP="00B30BE2">
      <w:pPr>
        <w:jc w:val="both"/>
      </w:pPr>
      <w:r>
        <w:t>Zadaniem Rady jest wyrażanie opinii o działaniach statutowych Opery i ich realizacji, troska o jej merytoryczny poziom i społeczny wizerunek oraz promowanie jej działalności.</w:t>
      </w:r>
    </w:p>
    <w:p w:rsidR="00B30BE2" w:rsidRDefault="00B30BE2" w:rsidP="00B30BE2"/>
    <w:p w:rsidR="00B30BE2" w:rsidRDefault="00B30BE2" w:rsidP="00B30BE2">
      <w:pPr>
        <w:jc w:val="center"/>
      </w:pPr>
      <w:r>
        <w:t>§ 3</w:t>
      </w:r>
    </w:p>
    <w:p w:rsidR="00B30BE2" w:rsidRDefault="00B30BE2" w:rsidP="00B30BE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Rada wyraża opinie i zajmuje stanowiska w sprawach istotnych dla Opery </w:t>
      </w:r>
      <w:r>
        <w:br/>
        <w:t>w formie uchwał podejmowanych na posiedzeniach Rady.</w:t>
      </w:r>
    </w:p>
    <w:p w:rsidR="00B30BE2" w:rsidRDefault="00B30BE2" w:rsidP="00B30BE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Uchwały Rady zapadają bezwzględną większością głosów, przy obecności </w:t>
      </w:r>
      <w:r>
        <w:br/>
        <w:t>co najmniej połowy składu.</w:t>
      </w:r>
    </w:p>
    <w:p w:rsidR="00B30BE2" w:rsidRDefault="00B30BE2" w:rsidP="00B30BE2">
      <w:pPr>
        <w:pStyle w:val="Akapitzlist"/>
        <w:numPr>
          <w:ilvl w:val="0"/>
          <w:numId w:val="1"/>
        </w:numPr>
        <w:ind w:left="284" w:hanging="284"/>
        <w:jc w:val="both"/>
      </w:pPr>
      <w:r>
        <w:t>Głosowanie jest jawne. W razie równej ilości głosów decyduje głos Przewodniczącego.</w:t>
      </w:r>
    </w:p>
    <w:p w:rsidR="00B30BE2" w:rsidRDefault="00B30BE2" w:rsidP="00B30BE2">
      <w:pPr>
        <w:ind w:left="284" w:hanging="284"/>
      </w:pPr>
    </w:p>
    <w:p w:rsidR="00B30BE2" w:rsidRDefault="00B30BE2" w:rsidP="00B30BE2">
      <w:pPr>
        <w:jc w:val="center"/>
      </w:pPr>
      <w:r>
        <w:t>§ 4</w:t>
      </w:r>
    </w:p>
    <w:p w:rsidR="00B30BE2" w:rsidRDefault="00B30BE2" w:rsidP="00B30BE2">
      <w:pPr>
        <w:jc w:val="both"/>
      </w:pPr>
      <w:r>
        <w:t>Rada wybiera ze swego składu Przewodniczącego i Wiceprzewodniczącego.</w:t>
      </w:r>
    </w:p>
    <w:p w:rsidR="00B30BE2" w:rsidRDefault="00B30BE2" w:rsidP="00B30BE2"/>
    <w:p w:rsidR="00B30BE2" w:rsidRDefault="00B30BE2" w:rsidP="00B30BE2">
      <w:pPr>
        <w:jc w:val="center"/>
      </w:pPr>
      <w:r>
        <w:t>§ 5</w:t>
      </w:r>
    </w:p>
    <w:p w:rsidR="00B30BE2" w:rsidRDefault="00B30BE2" w:rsidP="00B30BE2">
      <w:pPr>
        <w:jc w:val="both"/>
      </w:pPr>
      <w:r>
        <w:t xml:space="preserve">Posiedzenie Rady zwołuje Przewodniczący z własnej inicjatywy, na wniosek </w:t>
      </w:r>
      <w:r>
        <w:br/>
        <w:t>1/3 członków Rady albo na wniosek Dyrektora Opery w terminie nie dłuższym niż jeden miesiąc od dnia otrzymania wniosku.</w:t>
      </w:r>
    </w:p>
    <w:p w:rsidR="00B30BE2" w:rsidRDefault="00B30BE2" w:rsidP="00B30BE2"/>
    <w:p w:rsidR="00B30BE2" w:rsidRDefault="00B30BE2" w:rsidP="00B30BE2">
      <w:pPr>
        <w:jc w:val="center"/>
      </w:pPr>
      <w:r>
        <w:t>§ 6</w:t>
      </w:r>
    </w:p>
    <w:p w:rsidR="00B30BE2" w:rsidRDefault="00B30BE2" w:rsidP="00B30BE2">
      <w:pPr>
        <w:jc w:val="both"/>
      </w:pPr>
      <w:r>
        <w:t xml:space="preserve">Na posiedzenie Rady zaprasza się Marszałka Województwa Śląskiego </w:t>
      </w:r>
      <w:r>
        <w:br/>
        <w:t>lub jego przedstawiciela oraz reprezentanta Opery.</w:t>
      </w:r>
    </w:p>
    <w:p w:rsidR="00B30BE2" w:rsidRDefault="00B30BE2" w:rsidP="00B30BE2"/>
    <w:p w:rsidR="00B30BE2" w:rsidRDefault="00B30BE2" w:rsidP="00B30BE2">
      <w:pPr>
        <w:jc w:val="center"/>
      </w:pPr>
      <w:r>
        <w:t>§ 7</w:t>
      </w:r>
    </w:p>
    <w:p w:rsidR="00B30BE2" w:rsidRDefault="00B30BE2" w:rsidP="00B30BE2">
      <w:pPr>
        <w:jc w:val="both"/>
      </w:pPr>
      <w:r>
        <w:t xml:space="preserve">O posiedzeniu Rady członkowie powinni być poinformowani co najmniej </w:t>
      </w:r>
      <w:r>
        <w:br/>
        <w:t>na 14 dni przed terminem posiedzenia.</w:t>
      </w:r>
    </w:p>
    <w:p w:rsidR="00B30BE2" w:rsidRDefault="00B30BE2" w:rsidP="00B30BE2"/>
    <w:p w:rsidR="00B30BE2" w:rsidRDefault="00B30BE2" w:rsidP="00B30BE2"/>
    <w:p w:rsidR="00B30BE2" w:rsidRDefault="00B30BE2" w:rsidP="00B30BE2"/>
    <w:p w:rsidR="00B30BE2" w:rsidRDefault="00B30BE2" w:rsidP="00B30BE2"/>
    <w:p w:rsidR="00B30BE2" w:rsidRDefault="00B30BE2" w:rsidP="00B30BE2">
      <w:pPr>
        <w:jc w:val="center"/>
      </w:pPr>
      <w:r>
        <w:t>§ 8</w:t>
      </w:r>
    </w:p>
    <w:p w:rsidR="00B30BE2" w:rsidRDefault="00B30BE2" w:rsidP="00B30BE2">
      <w:pPr>
        <w:jc w:val="both"/>
      </w:pPr>
      <w:r>
        <w:lastRenderedPageBreak/>
        <w:t>Materiały związane z posiedzeniem Rady doręcza się członkom co najmniej na 7 dni przed terminem posiedzenia.</w:t>
      </w:r>
    </w:p>
    <w:p w:rsidR="00B30BE2" w:rsidRDefault="00B30BE2" w:rsidP="00B30BE2"/>
    <w:p w:rsidR="00B30BE2" w:rsidRDefault="00B30BE2" w:rsidP="00B30BE2">
      <w:pPr>
        <w:jc w:val="center"/>
      </w:pPr>
      <w:r>
        <w:t>§ 9</w:t>
      </w:r>
    </w:p>
    <w:p w:rsidR="00B30BE2" w:rsidRDefault="00B30BE2" w:rsidP="00B30BE2">
      <w:pPr>
        <w:pStyle w:val="Akapitzlist"/>
        <w:numPr>
          <w:ilvl w:val="0"/>
          <w:numId w:val="2"/>
        </w:numPr>
        <w:ind w:left="284" w:hanging="284"/>
        <w:jc w:val="both"/>
      </w:pPr>
      <w:r>
        <w:t>Posiedzenia Rady odbywają się co najmniej dwa razy w roku. Obsługę pracy Rady zapewnia Opera.</w:t>
      </w:r>
    </w:p>
    <w:p w:rsidR="00B30BE2" w:rsidRDefault="00B30BE2" w:rsidP="00B30BE2">
      <w:pPr>
        <w:pStyle w:val="Akapitzlist"/>
        <w:numPr>
          <w:ilvl w:val="0"/>
          <w:numId w:val="2"/>
        </w:numPr>
        <w:ind w:left="284" w:hanging="284"/>
        <w:jc w:val="both"/>
      </w:pPr>
      <w:r>
        <w:t>Z posiedzenia Rady sporządza się protokół, który przed następnym posiedzeniem zostaje przekazany członkom Rady.</w:t>
      </w:r>
    </w:p>
    <w:p w:rsidR="00B30BE2" w:rsidRDefault="00B30BE2" w:rsidP="00B30BE2">
      <w:pPr>
        <w:pStyle w:val="Akapitzlist"/>
        <w:numPr>
          <w:ilvl w:val="0"/>
          <w:numId w:val="2"/>
        </w:numPr>
        <w:ind w:left="284" w:hanging="284"/>
        <w:jc w:val="both"/>
      </w:pPr>
      <w:r>
        <w:t>Obsługę pracy Rady zapewnia Opera.</w:t>
      </w:r>
    </w:p>
    <w:p w:rsidR="00B30BE2" w:rsidRDefault="00B30BE2" w:rsidP="00B30BE2"/>
    <w:p w:rsidR="00B30BE2" w:rsidRDefault="00B30BE2" w:rsidP="00B30BE2">
      <w:pPr>
        <w:jc w:val="center"/>
      </w:pPr>
      <w:r>
        <w:t>§ 10</w:t>
      </w:r>
    </w:p>
    <w:p w:rsidR="00B30BE2" w:rsidRDefault="00B30BE2" w:rsidP="00B30BE2">
      <w:pPr>
        <w:jc w:val="both"/>
      </w:pPr>
      <w:r>
        <w:t>Kadencja Rady Programowej trwa cztery lata. Rada działa do odwołania przez Zarząd Województwa Śląskiego.</w:t>
      </w:r>
    </w:p>
    <w:p w:rsidR="00B30BE2" w:rsidRDefault="00B30BE2" w:rsidP="00B30BE2"/>
    <w:p w:rsidR="00B30BE2" w:rsidRDefault="00B30BE2" w:rsidP="00B30BE2">
      <w:pPr>
        <w:jc w:val="center"/>
      </w:pPr>
      <w:r>
        <w:t>§ 11</w:t>
      </w:r>
    </w:p>
    <w:p w:rsidR="00B30BE2" w:rsidRDefault="00B30BE2" w:rsidP="00B30BE2">
      <w:pPr>
        <w:jc w:val="both"/>
      </w:pPr>
      <w:r>
        <w:t>Regulamin wchodzi w życie po uchwaleniu przez Radę i zatwierdzeniu przez Zarząd Województwa Śląskiego.</w:t>
      </w:r>
    </w:p>
    <w:p w:rsidR="00B30BE2" w:rsidRDefault="00B30BE2" w:rsidP="00B30BE2"/>
    <w:p w:rsidR="00B30BE2" w:rsidRDefault="00B30BE2" w:rsidP="00B30BE2"/>
    <w:p w:rsidR="00B30BE2" w:rsidRDefault="00B30BE2" w:rsidP="00B30BE2"/>
    <w:p w:rsidR="00B30BE2" w:rsidRDefault="00B30BE2" w:rsidP="00B30BE2"/>
    <w:p w:rsidR="00B30BE2" w:rsidRDefault="00B30BE2" w:rsidP="00B30BE2">
      <w:pPr>
        <w:spacing w:line="480" w:lineRule="auto"/>
        <w:ind w:left="360"/>
        <w:jc w:val="both"/>
        <w:rPr>
          <w:b/>
        </w:rPr>
      </w:pPr>
    </w:p>
    <w:p w:rsidR="00B30BE2" w:rsidRDefault="00B30BE2" w:rsidP="00B30BE2">
      <w:pPr>
        <w:spacing w:line="480" w:lineRule="auto"/>
        <w:ind w:left="360"/>
        <w:jc w:val="both"/>
        <w:rPr>
          <w:b/>
        </w:rPr>
      </w:pPr>
    </w:p>
    <w:p w:rsidR="00B30BE2" w:rsidRDefault="00B30BE2" w:rsidP="00B30BE2">
      <w:pPr>
        <w:spacing w:line="480" w:lineRule="auto"/>
        <w:ind w:left="360"/>
        <w:jc w:val="both"/>
        <w:rPr>
          <w:b/>
        </w:rPr>
      </w:pPr>
    </w:p>
    <w:p w:rsidR="0061156A" w:rsidRDefault="0061156A"/>
    <w:sectPr w:rsidR="0061156A" w:rsidSect="0068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073"/>
    <w:multiLevelType w:val="hybridMultilevel"/>
    <w:tmpl w:val="24B20C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835DD"/>
    <w:multiLevelType w:val="hybridMultilevel"/>
    <w:tmpl w:val="90C0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BE2"/>
    <w:rsid w:val="00024843"/>
    <w:rsid w:val="0061156A"/>
    <w:rsid w:val="0064550C"/>
    <w:rsid w:val="006838A4"/>
    <w:rsid w:val="0073185A"/>
    <w:rsid w:val="00994CC7"/>
    <w:rsid w:val="00A4570F"/>
    <w:rsid w:val="00B30BE2"/>
    <w:rsid w:val="00C6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BE2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BE2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RudzinskaM</dc:creator>
  <cp:keywords/>
  <dc:description/>
  <cp:lastModifiedBy>sukiennika</cp:lastModifiedBy>
  <cp:revision>2</cp:revision>
  <dcterms:created xsi:type="dcterms:W3CDTF">2014-09-25T09:28:00Z</dcterms:created>
  <dcterms:modified xsi:type="dcterms:W3CDTF">2014-09-25T09:28:00Z</dcterms:modified>
</cp:coreProperties>
</file>