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88" w:rsidRPr="00E608BB" w:rsidRDefault="00607E88" w:rsidP="00D65F7E">
      <w:pPr>
        <w:pStyle w:val="Tytu"/>
        <w:spacing w:line="360" w:lineRule="auto"/>
      </w:pPr>
    </w:p>
    <w:p w:rsidR="00D65F7E" w:rsidRPr="00E608BB" w:rsidRDefault="00D65F7E" w:rsidP="00667F83">
      <w:pPr>
        <w:pStyle w:val="Tytu"/>
      </w:pPr>
      <w:r w:rsidRPr="00E608BB">
        <w:t>Uchwała nr</w:t>
      </w:r>
      <w:r w:rsidR="00ED4204">
        <w:t xml:space="preserve"> 2895</w:t>
      </w:r>
      <w:r w:rsidRPr="00E608BB">
        <w:t>/</w:t>
      </w:r>
      <w:r w:rsidR="00ED4204">
        <w:t>196</w:t>
      </w:r>
      <w:r w:rsidRPr="00E608BB">
        <w:t>/I</w:t>
      </w:r>
      <w:r w:rsidR="00194310" w:rsidRPr="00E608BB">
        <w:t>V</w:t>
      </w:r>
      <w:r w:rsidRPr="00E608BB">
        <w:t>/201</w:t>
      </w:r>
      <w:r w:rsidR="00194310" w:rsidRPr="00E608BB">
        <w:t>2</w:t>
      </w:r>
    </w:p>
    <w:p w:rsidR="00D65F7E" w:rsidRPr="00E608BB" w:rsidRDefault="00D65F7E" w:rsidP="00667F83">
      <w:pPr>
        <w:jc w:val="center"/>
        <w:rPr>
          <w:b/>
          <w:bCs/>
        </w:rPr>
      </w:pPr>
      <w:r w:rsidRPr="00E608BB">
        <w:rPr>
          <w:b/>
          <w:bCs/>
        </w:rPr>
        <w:t>Zarządu Województwa Śląskiego</w:t>
      </w:r>
    </w:p>
    <w:p w:rsidR="00D65F7E" w:rsidRPr="00E608BB" w:rsidRDefault="00D65F7E" w:rsidP="00667F83">
      <w:pPr>
        <w:jc w:val="center"/>
        <w:rPr>
          <w:b/>
          <w:bCs/>
        </w:rPr>
      </w:pPr>
      <w:r w:rsidRPr="00E608BB">
        <w:rPr>
          <w:b/>
          <w:bCs/>
        </w:rPr>
        <w:t xml:space="preserve">z dnia </w:t>
      </w:r>
      <w:r w:rsidR="00194310" w:rsidRPr="00E608BB">
        <w:rPr>
          <w:b/>
          <w:bCs/>
        </w:rPr>
        <w:t xml:space="preserve"> </w:t>
      </w:r>
      <w:r w:rsidR="00ED4204">
        <w:rPr>
          <w:b/>
          <w:bCs/>
        </w:rPr>
        <w:t xml:space="preserve">16 października </w:t>
      </w:r>
      <w:r w:rsidRPr="00E608BB">
        <w:rPr>
          <w:b/>
          <w:bCs/>
        </w:rPr>
        <w:t>201</w:t>
      </w:r>
      <w:r w:rsidR="00194310" w:rsidRPr="00E608BB">
        <w:rPr>
          <w:b/>
          <w:bCs/>
        </w:rPr>
        <w:t xml:space="preserve">2 </w:t>
      </w:r>
      <w:r w:rsidRPr="00E608BB">
        <w:rPr>
          <w:b/>
          <w:bCs/>
        </w:rPr>
        <w:t>r.</w:t>
      </w:r>
    </w:p>
    <w:p w:rsidR="00D65F7E" w:rsidRPr="00E608BB" w:rsidRDefault="00D65F7E" w:rsidP="00D65F7E">
      <w:pPr>
        <w:jc w:val="center"/>
        <w:rPr>
          <w:b/>
          <w:sz w:val="20"/>
        </w:rPr>
      </w:pPr>
    </w:p>
    <w:p w:rsidR="00D65F7E" w:rsidRPr="00E608BB" w:rsidRDefault="00D65F7E" w:rsidP="00D65F7E">
      <w:pPr>
        <w:jc w:val="center"/>
        <w:rPr>
          <w:b/>
        </w:rPr>
      </w:pPr>
      <w:r w:rsidRPr="00E608BB">
        <w:rPr>
          <w:b/>
        </w:rPr>
        <w:t>w sprawie:</w:t>
      </w:r>
    </w:p>
    <w:p w:rsidR="00D65F7E" w:rsidRPr="00E608BB" w:rsidRDefault="00D65F7E" w:rsidP="00D65F7E">
      <w:pPr>
        <w:jc w:val="center"/>
        <w:rPr>
          <w:b/>
          <w:sz w:val="20"/>
        </w:rPr>
      </w:pPr>
    </w:p>
    <w:p w:rsidR="00E608BB" w:rsidRPr="00E608BB" w:rsidRDefault="00E608BB" w:rsidP="00E608BB">
      <w:pPr>
        <w:jc w:val="center"/>
        <w:rPr>
          <w:b/>
          <w:bCs/>
        </w:rPr>
      </w:pPr>
      <w:r w:rsidRPr="00E608BB">
        <w:rPr>
          <w:b/>
          <w:bCs/>
        </w:rPr>
        <w:t xml:space="preserve">zlecenia Stowarzyszeniu Pielęgnacyjno – Opiekuńczemu „Z ufnością w Trzecie Tysiąclecie” z siedzibą w Poczesnej </w:t>
      </w:r>
      <w:r w:rsidR="004C5FBF" w:rsidRPr="00E608BB">
        <w:rPr>
          <w:b/>
          <w:bCs/>
        </w:rPr>
        <w:t xml:space="preserve">realizacji </w:t>
      </w:r>
      <w:r w:rsidRPr="00E608BB">
        <w:rPr>
          <w:b/>
          <w:bCs/>
        </w:rPr>
        <w:t>zadania publicznego o nazwie „Wieloaspektowe podejście do opieki nad dzieckiem z FAS oraz FAE” oraz u</w:t>
      </w:r>
      <w:r>
        <w:rPr>
          <w:b/>
          <w:bCs/>
        </w:rPr>
        <w:t>dzielenia</w:t>
      </w:r>
      <w:r w:rsidRPr="00E608BB">
        <w:rPr>
          <w:b/>
          <w:bCs/>
        </w:rPr>
        <w:t xml:space="preserve"> wsparcia finansowego na jego realizację </w:t>
      </w:r>
    </w:p>
    <w:p w:rsidR="00A3108A" w:rsidRPr="00E608BB" w:rsidRDefault="00A3108A" w:rsidP="00A3108A">
      <w:pPr>
        <w:ind w:left="360"/>
        <w:jc w:val="center"/>
        <w:rPr>
          <w:sz w:val="20"/>
          <w:szCs w:val="20"/>
          <w:highlight w:val="yellow"/>
        </w:rPr>
      </w:pPr>
    </w:p>
    <w:p w:rsidR="00194310" w:rsidRPr="00E608BB" w:rsidRDefault="00194310" w:rsidP="00252D7C">
      <w:pPr>
        <w:jc w:val="both"/>
        <w:rPr>
          <w:sz w:val="20"/>
          <w:szCs w:val="20"/>
        </w:rPr>
      </w:pPr>
      <w:r w:rsidRPr="00E608BB">
        <w:rPr>
          <w:sz w:val="20"/>
          <w:szCs w:val="20"/>
        </w:rPr>
        <w:t xml:space="preserve">Podstawa prawna: </w:t>
      </w:r>
      <w:r w:rsidR="00667F83" w:rsidRPr="00E608BB">
        <w:rPr>
          <w:sz w:val="20"/>
          <w:szCs w:val="20"/>
        </w:rPr>
        <w:t xml:space="preserve">art. 41 ust. 1 ustawy z dnia 5 czerwca 1998 roku o samorządzie województwa (tekst jednolity: Dz. U. z 2001 r. Nr 142, poz. 1590 z </w:t>
      </w:r>
      <w:proofErr w:type="spellStart"/>
      <w:r w:rsidR="00667F83" w:rsidRPr="00E608BB">
        <w:rPr>
          <w:sz w:val="20"/>
          <w:szCs w:val="20"/>
        </w:rPr>
        <w:t>późn</w:t>
      </w:r>
      <w:proofErr w:type="spellEnd"/>
      <w:r w:rsidR="00667F83" w:rsidRPr="00E608BB">
        <w:rPr>
          <w:sz w:val="20"/>
          <w:szCs w:val="20"/>
        </w:rPr>
        <w:t xml:space="preserve">. zm.), art. 4 ustawy z dnia 26 października 1982 roku </w:t>
      </w:r>
      <w:r w:rsidR="00667F83" w:rsidRPr="00E608BB">
        <w:rPr>
          <w:sz w:val="20"/>
          <w:szCs w:val="20"/>
        </w:rPr>
        <w:br/>
        <w:t xml:space="preserve">o wychowaniu w trzeźwości i przeciwdziałaniu alkoholizmowi (tekst jednolity: Dz. U. 2007 r. Nr 70, poz. 473 </w:t>
      </w:r>
      <w:r w:rsidR="00252D7C" w:rsidRPr="00E608BB">
        <w:rPr>
          <w:sz w:val="20"/>
          <w:szCs w:val="20"/>
        </w:rPr>
        <w:br/>
      </w:r>
      <w:r w:rsidR="00667F83" w:rsidRPr="00E608BB">
        <w:rPr>
          <w:sz w:val="20"/>
          <w:szCs w:val="20"/>
        </w:rPr>
        <w:t xml:space="preserve">z </w:t>
      </w:r>
      <w:proofErr w:type="spellStart"/>
      <w:r w:rsidR="00667F83" w:rsidRPr="00E608BB">
        <w:rPr>
          <w:sz w:val="20"/>
          <w:szCs w:val="20"/>
        </w:rPr>
        <w:t>późn</w:t>
      </w:r>
      <w:proofErr w:type="spellEnd"/>
      <w:r w:rsidR="00667F83" w:rsidRPr="00E608BB">
        <w:rPr>
          <w:sz w:val="20"/>
          <w:szCs w:val="20"/>
        </w:rPr>
        <w:t xml:space="preserve">. zm.), art. 11 ust. 2 oraz art. 19 a ustawy z dnia 24 kwietnia 2003 roku o działalności pożytku publicznego i o wolontariacie (tekst jednolity: Dz. U. z 2010 r. Nr 234, poz. 1536  z </w:t>
      </w:r>
      <w:proofErr w:type="spellStart"/>
      <w:r w:rsidR="00667F83" w:rsidRPr="00E608BB">
        <w:rPr>
          <w:sz w:val="20"/>
          <w:szCs w:val="20"/>
        </w:rPr>
        <w:t>późn</w:t>
      </w:r>
      <w:proofErr w:type="spellEnd"/>
      <w:r w:rsidR="00667F83" w:rsidRPr="00E608BB">
        <w:rPr>
          <w:sz w:val="20"/>
          <w:szCs w:val="20"/>
        </w:rPr>
        <w:t xml:space="preserve">. zm.) w związku </w:t>
      </w:r>
      <w:r w:rsidR="00667F83" w:rsidRPr="00E608BB">
        <w:rPr>
          <w:sz w:val="20"/>
          <w:szCs w:val="20"/>
        </w:rPr>
        <w:br/>
        <w:t xml:space="preserve">z Uchwałą nr IV/5/1/2011 Sejmiku Województwa Śląskiego z dnia 14 lutego 2011 roku w sprawie przyjęcia Programu profilaktyki i rozwiązywania problemów alkoholowych w województwie śląskim na lata </w:t>
      </w:r>
      <w:r w:rsidR="00667F83" w:rsidRPr="00E608BB">
        <w:rPr>
          <w:sz w:val="20"/>
          <w:szCs w:val="20"/>
        </w:rPr>
        <w:br/>
        <w:t xml:space="preserve">2011-2015, Uchwałą nr IV/15/27/2011 Sejmiku Województwa Śląskiego z dnia 14 listopada 2011 roku </w:t>
      </w:r>
      <w:r w:rsidR="00667F83" w:rsidRPr="00E608BB">
        <w:rPr>
          <w:sz w:val="20"/>
          <w:szCs w:val="20"/>
        </w:rPr>
        <w:br/>
        <w:t xml:space="preserve">w sprawie przyjęcia Programu współpracy Województwa Śląskiego z organizacjami pozarządowymi na rok 2012 oraz Uchwałą nr </w:t>
      </w:r>
      <w:r w:rsidR="001254A9" w:rsidRPr="00E608BB">
        <w:rPr>
          <w:sz w:val="20"/>
          <w:szCs w:val="20"/>
        </w:rPr>
        <w:t>1594</w:t>
      </w:r>
      <w:r w:rsidR="00667F83" w:rsidRPr="00E608BB">
        <w:rPr>
          <w:sz w:val="20"/>
          <w:szCs w:val="20"/>
        </w:rPr>
        <w:t>/</w:t>
      </w:r>
      <w:r w:rsidR="001254A9" w:rsidRPr="00E608BB">
        <w:rPr>
          <w:sz w:val="20"/>
          <w:szCs w:val="20"/>
        </w:rPr>
        <w:t>159/IV</w:t>
      </w:r>
      <w:r w:rsidR="00667F83" w:rsidRPr="00E608BB">
        <w:rPr>
          <w:sz w:val="20"/>
          <w:szCs w:val="20"/>
        </w:rPr>
        <w:t xml:space="preserve">/2012 Zarządu Województwa Śląskiego z dnia </w:t>
      </w:r>
      <w:r w:rsidR="001254A9" w:rsidRPr="00E608BB">
        <w:rPr>
          <w:sz w:val="20"/>
          <w:szCs w:val="20"/>
        </w:rPr>
        <w:t>12 czerwca</w:t>
      </w:r>
      <w:r w:rsidR="00667F83" w:rsidRPr="00E608BB">
        <w:rPr>
          <w:sz w:val="20"/>
          <w:szCs w:val="20"/>
        </w:rPr>
        <w:t xml:space="preserve"> 2012 roku </w:t>
      </w:r>
      <w:r w:rsidR="00667F83" w:rsidRPr="00E608BB">
        <w:rPr>
          <w:sz w:val="20"/>
          <w:szCs w:val="20"/>
        </w:rPr>
        <w:br/>
        <w:t xml:space="preserve">w sprawie przyjęcia Zasad planowania i wydatkowania środków uzyskiwanych przez Województwo Śląskie </w:t>
      </w:r>
      <w:r w:rsidR="00E90A79" w:rsidRPr="00E608BB">
        <w:rPr>
          <w:sz w:val="20"/>
          <w:szCs w:val="20"/>
        </w:rPr>
        <w:br/>
      </w:r>
      <w:r w:rsidR="00667F83" w:rsidRPr="00E608BB">
        <w:rPr>
          <w:sz w:val="20"/>
          <w:szCs w:val="20"/>
        </w:rPr>
        <w:t>z tytułu wydawania zezwoleń na obrót hurtowy napojami alkoholowy</w:t>
      </w:r>
      <w:r w:rsidR="00DD6EFC" w:rsidRPr="00E608BB">
        <w:rPr>
          <w:sz w:val="20"/>
          <w:szCs w:val="20"/>
        </w:rPr>
        <w:t>mi o zawartości do 18% alkoholu</w:t>
      </w:r>
    </w:p>
    <w:p w:rsidR="00D65F7E" w:rsidRPr="00E608BB" w:rsidRDefault="00D65F7E" w:rsidP="00692B7C">
      <w:pPr>
        <w:spacing w:line="360" w:lineRule="auto"/>
        <w:jc w:val="center"/>
        <w:rPr>
          <w:b/>
          <w:bCs/>
          <w:sz w:val="14"/>
        </w:rPr>
      </w:pPr>
    </w:p>
    <w:p w:rsidR="00D65F7E" w:rsidRPr="00E608BB" w:rsidRDefault="00D65F7E" w:rsidP="00B96F72">
      <w:pPr>
        <w:spacing w:line="360" w:lineRule="auto"/>
        <w:jc w:val="center"/>
        <w:rPr>
          <w:b/>
          <w:bCs/>
        </w:rPr>
      </w:pPr>
      <w:r w:rsidRPr="00E608BB">
        <w:rPr>
          <w:b/>
          <w:bCs/>
        </w:rPr>
        <w:t>Zarząd Województwa Śląskiego</w:t>
      </w:r>
    </w:p>
    <w:p w:rsidR="00D65F7E" w:rsidRPr="00E608BB" w:rsidRDefault="00692B7C" w:rsidP="00E608BB">
      <w:pPr>
        <w:spacing w:line="360" w:lineRule="auto"/>
        <w:jc w:val="center"/>
        <w:rPr>
          <w:b/>
          <w:bCs/>
        </w:rPr>
      </w:pPr>
      <w:r w:rsidRPr="00E608BB">
        <w:rPr>
          <w:b/>
          <w:bCs/>
        </w:rPr>
        <w:t>u</w:t>
      </w:r>
      <w:r w:rsidR="00D65F7E" w:rsidRPr="00E608BB">
        <w:rPr>
          <w:b/>
          <w:bCs/>
        </w:rPr>
        <w:t>chwala</w:t>
      </w:r>
      <w:r w:rsidRPr="00E608BB">
        <w:rPr>
          <w:b/>
          <w:bCs/>
        </w:rPr>
        <w:t>:</w:t>
      </w:r>
    </w:p>
    <w:p w:rsidR="00692B7C" w:rsidRPr="00E608BB" w:rsidRDefault="00692B7C" w:rsidP="00E608BB">
      <w:pPr>
        <w:spacing w:line="360" w:lineRule="auto"/>
        <w:jc w:val="center"/>
        <w:rPr>
          <w:b/>
          <w:bCs/>
          <w:sz w:val="10"/>
          <w:highlight w:val="yellow"/>
        </w:rPr>
      </w:pPr>
    </w:p>
    <w:p w:rsidR="00D65F7E" w:rsidRDefault="00D65F7E" w:rsidP="00E608BB">
      <w:pPr>
        <w:jc w:val="center"/>
        <w:rPr>
          <w:b/>
        </w:rPr>
      </w:pPr>
      <w:r w:rsidRPr="00E608BB">
        <w:rPr>
          <w:b/>
        </w:rPr>
        <w:t>§1</w:t>
      </w:r>
    </w:p>
    <w:p w:rsidR="00FE7671" w:rsidRPr="00E608BB" w:rsidRDefault="00FE7671" w:rsidP="00E608BB">
      <w:pPr>
        <w:jc w:val="center"/>
        <w:rPr>
          <w:b/>
        </w:rPr>
      </w:pPr>
    </w:p>
    <w:p w:rsidR="00A069E9" w:rsidRDefault="00252D7C" w:rsidP="00A069E9">
      <w:pPr>
        <w:pStyle w:val="Akapitzlist"/>
        <w:numPr>
          <w:ilvl w:val="0"/>
          <w:numId w:val="4"/>
        </w:numPr>
        <w:ind w:left="426" w:hanging="426"/>
        <w:jc w:val="both"/>
        <w:rPr>
          <w:bCs/>
        </w:rPr>
      </w:pPr>
      <w:r w:rsidRPr="00E608BB">
        <w:rPr>
          <w:bCs/>
        </w:rPr>
        <w:t xml:space="preserve">Zamieszcza się na okres 7 dni ofertę Stowarzyszenia Pielęgnacyjno – Opiekuńczego </w:t>
      </w:r>
      <w:r w:rsidRPr="00E608BB">
        <w:rPr>
          <w:bCs/>
        </w:rPr>
        <w:br/>
        <w:t xml:space="preserve">„Z ufnością w Trzecie Tysiąclecie” </w:t>
      </w:r>
      <w:r w:rsidR="007E2063" w:rsidRPr="00E608BB">
        <w:rPr>
          <w:bCs/>
        </w:rPr>
        <w:t>z</w:t>
      </w:r>
      <w:r w:rsidRPr="00E608BB">
        <w:rPr>
          <w:bCs/>
        </w:rPr>
        <w:t xml:space="preserve"> siedzibą w Poczesnej na realizację zadania publicznego o nazwie „Wieloaspektowe podejście do opieki nad dzieckiem z FAS oraz FAE” na tablicy ogłoszeń Urzędu Marszałkowskiego Województwa Śląskiego </w:t>
      </w:r>
      <w:r w:rsidR="00E608BB">
        <w:rPr>
          <w:bCs/>
        </w:rPr>
        <w:br/>
      </w:r>
      <w:r w:rsidRPr="00E608BB">
        <w:rPr>
          <w:bCs/>
        </w:rPr>
        <w:t>i Regionalnego Ośrodka Polityki Społecznej Województwa Śląskiego, na stronie internetowej Województwa Śląskiego i Regionalnego Ośrodka Polityki Społecznej Województwa Śląskiego oraz w Biuletynie Informacji Publicznej</w:t>
      </w:r>
      <w:r w:rsidR="00A069E9">
        <w:rPr>
          <w:bCs/>
        </w:rPr>
        <w:t>.</w:t>
      </w:r>
    </w:p>
    <w:p w:rsidR="00252D7C" w:rsidRPr="00A069E9" w:rsidRDefault="00A069E9" w:rsidP="00A069E9">
      <w:pPr>
        <w:pStyle w:val="Akapitzlist"/>
        <w:numPr>
          <w:ilvl w:val="0"/>
          <w:numId w:val="4"/>
        </w:numPr>
        <w:ind w:left="426" w:hanging="426"/>
        <w:jc w:val="both"/>
        <w:rPr>
          <w:bCs/>
        </w:rPr>
      </w:pPr>
      <w:r w:rsidRPr="00A069E9">
        <w:rPr>
          <w:bCs/>
        </w:rPr>
        <w:t xml:space="preserve">W razie braku zgłoszenia uwag w terminie określonym w ust. 1, zawiera się umowę ze Stowarzyszeniem Pielęgnacyjno – Opiekuńczym „Z ufnością w Trzecie Tysiąclecie” </w:t>
      </w:r>
      <w:r>
        <w:rPr>
          <w:bCs/>
        </w:rPr>
        <w:br/>
      </w:r>
      <w:r w:rsidRPr="00A069E9">
        <w:rPr>
          <w:bCs/>
        </w:rPr>
        <w:t xml:space="preserve">z siedzibą w Poczesnej na realizację zadania o nazwie „Wieloaspektowe podejście do opieki nad dzieckiem z FAS oraz FAE” oraz udziela się wsparcia finansowego  </w:t>
      </w:r>
      <w:r>
        <w:rPr>
          <w:bCs/>
        </w:rPr>
        <w:br/>
      </w:r>
      <w:r w:rsidRPr="00A069E9">
        <w:rPr>
          <w:bCs/>
        </w:rPr>
        <w:t>w wysokości 7 858,00 złotych</w:t>
      </w:r>
      <w:r>
        <w:rPr>
          <w:bCs/>
        </w:rPr>
        <w:t>.</w:t>
      </w:r>
    </w:p>
    <w:p w:rsidR="00D65F7E" w:rsidRPr="00E608BB" w:rsidRDefault="00D65F7E" w:rsidP="00D65F7E">
      <w:pPr>
        <w:pStyle w:val="Tekstpodstawowywcity"/>
        <w:ind w:left="0"/>
        <w:rPr>
          <w:sz w:val="14"/>
          <w:highlight w:val="yellow"/>
        </w:rPr>
      </w:pPr>
    </w:p>
    <w:p w:rsidR="00D65F7E" w:rsidRDefault="00D65F7E" w:rsidP="00B96F72">
      <w:pPr>
        <w:pStyle w:val="Tekstpodstawowywcity"/>
        <w:ind w:left="0"/>
        <w:jc w:val="center"/>
        <w:rPr>
          <w:b/>
        </w:rPr>
      </w:pPr>
      <w:r w:rsidRPr="00E608BB">
        <w:rPr>
          <w:b/>
        </w:rPr>
        <w:t>§2</w:t>
      </w:r>
    </w:p>
    <w:p w:rsidR="00FE7671" w:rsidRPr="00E608BB" w:rsidRDefault="00FE7671" w:rsidP="00B96F72">
      <w:pPr>
        <w:pStyle w:val="Tekstpodstawowywcity"/>
        <w:ind w:left="0"/>
        <w:jc w:val="center"/>
        <w:rPr>
          <w:b/>
        </w:rPr>
      </w:pPr>
    </w:p>
    <w:p w:rsidR="00D65F7E" w:rsidRPr="00E608BB" w:rsidRDefault="00D65F7E" w:rsidP="00692B7C">
      <w:pPr>
        <w:pStyle w:val="Tekstpodstawowywcity"/>
        <w:ind w:hanging="360"/>
      </w:pPr>
      <w:r w:rsidRPr="00E608BB">
        <w:t>Wykonanie uchwały powierza się Marszałkowi Województwa Śląskiego.</w:t>
      </w:r>
    </w:p>
    <w:p w:rsidR="00D65F7E" w:rsidRPr="00E608BB" w:rsidRDefault="00D65F7E" w:rsidP="00D65F7E">
      <w:pPr>
        <w:pStyle w:val="Tekstpodstawowywcity"/>
        <w:ind w:left="720"/>
      </w:pPr>
    </w:p>
    <w:p w:rsidR="00607E88" w:rsidRDefault="00D65F7E" w:rsidP="00B96F72">
      <w:pPr>
        <w:pStyle w:val="Tekstpodstawowywcity"/>
        <w:ind w:left="0"/>
        <w:jc w:val="center"/>
        <w:rPr>
          <w:b/>
        </w:rPr>
      </w:pPr>
      <w:r w:rsidRPr="00E608BB">
        <w:rPr>
          <w:b/>
        </w:rPr>
        <w:t>§3</w:t>
      </w:r>
    </w:p>
    <w:p w:rsidR="00FE7671" w:rsidRPr="00E608BB" w:rsidRDefault="00FE7671" w:rsidP="00B96F72">
      <w:pPr>
        <w:pStyle w:val="Tekstpodstawowywcity"/>
        <w:ind w:left="0"/>
        <w:jc w:val="center"/>
        <w:rPr>
          <w:b/>
        </w:rPr>
      </w:pPr>
    </w:p>
    <w:p w:rsidR="00D65F7E" w:rsidRPr="00E608BB" w:rsidRDefault="00D65F7E" w:rsidP="00692B7C">
      <w:pPr>
        <w:pStyle w:val="Tekstpodstawowywcity"/>
        <w:ind w:left="0"/>
      </w:pPr>
      <w:r w:rsidRPr="00E608BB">
        <w:t>Uchwała wchodzi w życie z dniem podjęcia.</w:t>
      </w:r>
    </w:p>
    <w:p w:rsidR="00607E88" w:rsidRPr="00E608BB" w:rsidRDefault="00607E88" w:rsidP="00D65F7E">
      <w:pPr>
        <w:pStyle w:val="Tekstpodstawowywcity"/>
        <w:rPr>
          <w:sz w:val="36"/>
        </w:rPr>
      </w:pPr>
    </w:p>
    <w:p w:rsidR="00607E88" w:rsidRPr="00E608BB" w:rsidRDefault="00607E88" w:rsidP="00607E88">
      <w:pPr>
        <w:pStyle w:val="Tekstpodstawowy"/>
        <w:numPr>
          <w:ilvl w:val="0"/>
          <w:numId w:val="1"/>
        </w:numPr>
        <w:tabs>
          <w:tab w:val="left" w:pos="360"/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ind w:left="357" w:hanging="357"/>
        <w:textAlignment w:val="baseline"/>
        <w:rPr>
          <w:lang w:eastAsia="ar-SA"/>
        </w:rPr>
      </w:pPr>
      <w:r w:rsidRPr="00E608BB">
        <w:rPr>
          <w:lang w:eastAsia="ar-SA"/>
        </w:rPr>
        <w:t>Adam Matusiewicz – Marszałek Województwa</w:t>
      </w:r>
      <w:r w:rsidRPr="00E608BB">
        <w:rPr>
          <w:lang w:eastAsia="ar-SA"/>
        </w:rPr>
        <w:tab/>
      </w:r>
      <w:r w:rsidRPr="00E608BB">
        <w:rPr>
          <w:lang w:eastAsia="ar-SA"/>
        </w:rPr>
        <w:tab/>
      </w:r>
      <w:r w:rsidRPr="00E608BB">
        <w:rPr>
          <w:lang w:eastAsia="ar-SA"/>
        </w:rPr>
        <w:tab/>
      </w:r>
      <w:r w:rsidRPr="00E608BB">
        <w:rPr>
          <w:lang w:eastAsia="ar-SA"/>
        </w:rPr>
        <w:tab/>
        <w:t>................................</w:t>
      </w:r>
    </w:p>
    <w:p w:rsidR="00607E88" w:rsidRPr="00E608BB" w:rsidRDefault="00607E88" w:rsidP="00607E88">
      <w:pPr>
        <w:pStyle w:val="Tekstpodstawowy"/>
        <w:numPr>
          <w:ilvl w:val="0"/>
          <w:numId w:val="1"/>
        </w:numPr>
        <w:tabs>
          <w:tab w:val="left" w:pos="360"/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ind w:left="357" w:hanging="357"/>
        <w:textAlignment w:val="baseline"/>
        <w:rPr>
          <w:lang w:eastAsia="ar-SA"/>
        </w:rPr>
      </w:pPr>
      <w:r w:rsidRPr="00E608BB">
        <w:rPr>
          <w:lang w:eastAsia="ar-SA"/>
        </w:rPr>
        <w:t>Mariusz Kleszczewski – Wicemarszałek Województwa</w:t>
      </w:r>
      <w:r w:rsidRPr="00E608BB">
        <w:rPr>
          <w:lang w:eastAsia="ar-SA"/>
        </w:rPr>
        <w:tab/>
      </w:r>
      <w:r w:rsidRPr="00E608BB">
        <w:rPr>
          <w:lang w:eastAsia="ar-SA"/>
        </w:rPr>
        <w:tab/>
        <w:t>................................</w:t>
      </w:r>
    </w:p>
    <w:p w:rsidR="00607E88" w:rsidRPr="00E608BB" w:rsidRDefault="00607E88" w:rsidP="00607E88">
      <w:pPr>
        <w:pStyle w:val="Tekstpodstawowy"/>
        <w:numPr>
          <w:ilvl w:val="0"/>
          <w:numId w:val="1"/>
        </w:numPr>
        <w:tabs>
          <w:tab w:val="left" w:pos="360"/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ind w:left="357" w:hanging="357"/>
        <w:textAlignment w:val="baseline"/>
        <w:rPr>
          <w:lang w:eastAsia="ar-SA"/>
        </w:rPr>
      </w:pPr>
      <w:r w:rsidRPr="00E608BB">
        <w:rPr>
          <w:lang w:eastAsia="ar-SA"/>
        </w:rPr>
        <w:t xml:space="preserve">Aleksandra </w:t>
      </w:r>
      <w:proofErr w:type="spellStart"/>
      <w:r w:rsidRPr="00E608BB">
        <w:rPr>
          <w:lang w:eastAsia="ar-SA"/>
        </w:rPr>
        <w:t>Gajewska-Przydryga</w:t>
      </w:r>
      <w:proofErr w:type="spellEnd"/>
      <w:r w:rsidRPr="00E608BB">
        <w:rPr>
          <w:lang w:eastAsia="ar-SA"/>
        </w:rPr>
        <w:t xml:space="preserve"> – Wicemarszałek Województwa</w:t>
      </w:r>
      <w:r w:rsidRPr="00E608BB">
        <w:rPr>
          <w:lang w:eastAsia="ar-SA"/>
        </w:rPr>
        <w:tab/>
        <w:t>................................</w:t>
      </w:r>
    </w:p>
    <w:p w:rsidR="00607E88" w:rsidRPr="00E608BB" w:rsidRDefault="00607E88" w:rsidP="00607E88">
      <w:pPr>
        <w:pStyle w:val="Tekstpodstawowy"/>
        <w:numPr>
          <w:ilvl w:val="0"/>
          <w:numId w:val="1"/>
        </w:numPr>
        <w:tabs>
          <w:tab w:val="left" w:pos="360"/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ind w:left="357" w:hanging="357"/>
        <w:textAlignment w:val="baseline"/>
        <w:rPr>
          <w:lang w:eastAsia="ar-SA"/>
        </w:rPr>
      </w:pPr>
      <w:r w:rsidRPr="00E608BB">
        <w:rPr>
          <w:lang w:eastAsia="ar-SA"/>
        </w:rPr>
        <w:t>Aleksandra Banasiak – Członek Zarządu Województwa</w:t>
      </w:r>
      <w:r w:rsidRPr="00E608BB">
        <w:rPr>
          <w:lang w:eastAsia="ar-SA"/>
        </w:rPr>
        <w:tab/>
      </w:r>
      <w:r w:rsidRPr="00E608BB">
        <w:rPr>
          <w:lang w:eastAsia="ar-SA"/>
        </w:rPr>
        <w:tab/>
        <w:t>................................</w:t>
      </w:r>
    </w:p>
    <w:p w:rsidR="00607E88" w:rsidRPr="00E608BB" w:rsidRDefault="00607E88" w:rsidP="00607E88">
      <w:pPr>
        <w:pStyle w:val="Tekstpodstawowy"/>
        <w:numPr>
          <w:ilvl w:val="0"/>
          <w:numId w:val="1"/>
        </w:numPr>
        <w:tabs>
          <w:tab w:val="left" w:pos="360"/>
          <w:tab w:val="left" w:pos="720"/>
          <w:tab w:val="left" w:pos="1800"/>
        </w:tabs>
        <w:suppressAutoHyphens/>
        <w:overflowPunct w:val="0"/>
        <w:autoSpaceDE w:val="0"/>
        <w:spacing w:after="0" w:line="360" w:lineRule="auto"/>
        <w:ind w:left="357" w:hanging="357"/>
        <w:textAlignment w:val="baseline"/>
        <w:rPr>
          <w:lang w:eastAsia="ar-SA"/>
        </w:rPr>
      </w:pPr>
      <w:r w:rsidRPr="00E608BB">
        <w:rPr>
          <w:lang w:eastAsia="ar-SA"/>
        </w:rPr>
        <w:t xml:space="preserve">Jerzy </w:t>
      </w:r>
      <w:proofErr w:type="spellStart"/>
      <w:r w:rsidRPr="00E608BB">
        <w:rPr>
          <w:lang w:eastAsia="ar-SA"/>
        </w:rPr>
        <w:t>Gorzelik</w:t>
      </w:r>
      <w:proofErr w:type="spellEnd"/>
      <w:r w:rsidRPr="00E608BB">
        <w:rPr>
          <w:lang w:eastAsia="ar-SA"/>
        </w:rPr>
        <w:t xml:space="preserve">  – Członek Zarządu Województwa</w:t>
      </w:r>
      <w:r w:rsidRPr="00E608BB">
        <w:rPr>
          <w:lang w:eastAsia="ar-SA"/>
        </w:rPr>
        <w:tab/>
      </w:r>
      <w:r w:rsidRPr="00E608BB">
        <w:rPr>
          <w:lang w:eastAsia="ar-SA"/>
        </w:rPr>
        <w:tab/>
      </w:r>
      <w:r w:rsidRPr="00E608BB">
        <w:rPr>
          <w:lang w:eastAsia="ar-SA"/>
        </w:rPr>
        <w:tab/>
        <w:t>......................</w:t>
      </w:r>
      <w:r w:rsidRPr="00E608BB">
        <w:t>……..</w:t>
      </w:r>
    </w:p>
    <w:p w:rsidR="003675FD" w:rsidRDefault="003675FD" w:rsidP="00607E88">
      <w:pPr>
        <w:spacing w:before="240" w:after="240"/>
        <w:ind w:right="141" w:firstLine="360"/>
        <w:jc w:val="both"/>
      </w:pPr>
    </w:p>
    <w:sectPr w:rsidR="003675FD" w:rsidSect="00795CBF">
      <w:footerReference w:type="even" r:id="rId7"/>
      <w:footerReference w:type="default" r:id="rId8"/>
      <w:pgSz w:w="11906" w:h="16838"/>
      <w:pgMar w:top="227" w:right="1418" w:bottom="17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DD" w:rsidRDefault="001627DD" w:rsidP="00AF7F5F">
      <w:r>
        <w:separator/>
      </w:r>
    </w:p>
  </w:endnote>
  <w:endnote w:type="continuationSeparator" w:id="0">
    <w:p w:rsidR="001627DD" w:rsidRDefault="001627DD" w:rsidP="00AF7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1E" w:rsidRDefault="00BC3AE5" w:rsidP="004F4D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5F7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2B1E" w:rsidRDefault="001627DD" w:rsidP="00537A7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1E" w:rsidRDefault="001627DD" w:rsidP="0091163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DD" w:rsidRDefault="001627DD" w:rsidP="00AF7F5F">
      <w:r>
        <w:separator/>
      </w:r>
    </w:p>
  </w:footnote>
  <w:footnote w:type="continuationSeparator" w:id="0">
    <w:p w:rsidR="001627DD" w:rsidRDefault="001627DD" w:rsidP="00AF7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1">
    <w:nsid w:val="0B317895"/>
    <w:multiLevelType w:val="hybridMultilevel"/>
    <w:tmpl w:val="CA022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02C96"/>
    <w:multiLevelType w:val="hybridMultilevel"/>
    <w:tmpl w:val="53881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F42EC"/>
    <w:multiLevelType w:val="hybridMultilevel"/>
    <w:tmpl w:val="80442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F7E"/>
    <w:rsid w:val="00070843"/>
    <w:rsid w:val="000959F5"/>
    <w:rsid w:val="0011634A"/>
    <w:rsid w:val="001254A9"/>
    <w:rsid w:val="001536D7"/>
    <w:rsid w:val="001627DD"/>
    <w:rsid w:val="00194310"/>
    <w:rsid w:val="00220193"/>
    <w:rsid w:val="00252D7C"/>
    <w:rsid w:val="00293F91"/>
    <w:rsid w:val="003675FD"/>
    <w:rsid w:val="003E2BB6"/>
    <w:rsid w:val="00430B13"/>
    <w:rsid w:val="004C5FBF"/>
    <w:rsid w:val="004E53DE"/>
    <w:rsid w:val="005D7AE9"/>
    <w:rsid w:val="005E09C9"/>
    <w:rsid w:val="00607E88"/>
    <w:rsid w:val="00667F83"/>
    <w:rsid w:val="00692B7C"/>
    <w:rsid w:val="006A0DBD"/>
    <w:rsid w:val="00782F82"/>
    <w:rsid w:val="00791C5E"/>
    <w:rsid w:val="007E2063"/>
    <w:rsid w:val="007E38D0"/>
    <w:rsid w:val="007E52FE"/>
    <w:rsid w:val="007F4442"/>
    <w:rsid w:val="00817D8F"/>
    <w:rsid w:val="008745DD"/>
    <w:rsid w:val="008A6386"/>
    <w:rsid w:val="00A048C5"/>
    <w:rsid w:val="00A069E9"/>
    <w:rsid w:val="00A3108A"/>
    <w:rsid w:val="00AA12ED"/>
    <w:rsid w:val="00AD1BF8"/>
    <w:rsid w:val="00AF7F5F"/>
    <w:rsid w:val="00B96F72"/>
    <w:rsid w:val="00BC3AE5"/>
    <w:rsid w:val="00C32B66"/>
    <w:rsid w:val="00C6753F"/>
    <w:rsid w:val="00D17221"/>
    <w:rsid w:val="00D21E8F"/>
    <w:rsid w:val="00D25B7B"/>
    <w:rsid w:val="00D65F7E"/>
    <w:rsid w:val="00DA431A"/>
    <w:rsid w:val="00DC6B66"/>
    <w:rsid w:val="00DC72C9"/>
    <w:rsid w:val="00DD6EFC"/>
    <w:rsid w:val="00E443B1"/>
    <w:rsid w:val="00E608BB"/>
    <w:rsid w:val="00E90A79"/>
    <w:rsid w:val="00EC2714"/>
    <w:rsid w:val="00ED4204"/>
    <w:rsid w:val="00FE1380"/>
    <w:rsid w:val="00FE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65F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5F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65F7E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5F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65F7E"/>
  </w:style>
  <w:style w:type="paragraph" w:styleId="Tytu">
    <w:name w:val="Title"/>
    <w:basedOn w:val="Normalny"/>
    <w:link w:val="TytuZnak"/>
    <w:qFormat/>
    <w:rsid w:val="00D65F7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65F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07E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7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2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Ola</cp:lastModifiedBy>
  <cp:revision>2</cp:revision>
  <cp:lastPrinted>2012-10-12T12:29:00Z</cp:lastPrinted>
  <dcterms:created xsi:type="dcterms:W3CDTF">2012-10-17T10:48:00Z</dcterms:created>
  <dcterms:modified xsi:type="dcterms:W3CDTF">2012-10-17T10:48:00Z</dcterms:modified>
</cp:coreProperties>
</file>