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E4" w:rsidRDefault="00A758E4" w:rsidP="00A758E4">
      <w:pPr>
        <w:jc w:val="right"/>
        <w:rPr>
          <w:sz w:val="24"/>
        </w:rPr>
      </w:pPr>
      <w:r>
        <w:rPr>
          <w:sz w:val="24"/>
        </w:rPr>
        <w:t>Załącznik</w:t>
      </w:r>
    </w:p>
    <w:p w:rsidR="00A758E4" w:rsidRDefault="00A758E4" w:rsidP="00A758E4">
      <w:pPr>
        <w:jc w:val="right"/>
        <w:rPr>
          <w:sz w:val="24"/>
        </w:rPr>
      </w:pPr>
      <w:r>
        <w:rPr>
          <w:sz w:val="24"/>
        </w:rPr>
        <w:t>do Uchwały Nr 2133/173/VI/2012</w:t>
      </w:r>
    </w:p>
    <w:p w:rsidR="00A758E4" w:rsidRDefault="00A758E4" w:rsidP="00A758E4">
      <w:pPr>
        <w:jc w:val="right"/>
        <w:rPr>
          <w:sz w:val="24"/>
        </w:rPr>
      </w:pPr>
      <w:r>
        <w:rPr>
          <w:sz w:val="24"/>
        </w:rPr>
        <w:t>Zarządu Województwa Śląskiego</w:t>
      </w:r>
    </w:p>
    <w:p w:rsidR="00A758E4" w:rsidRDefault="00A758E4" w:rsidP="00A758E4">
      <w:pPr>
        <w:jc w:val="right"/>
        <w:rPr>
          <w:sz w:val="24"/>
        </w:rPr>
      </w:pPr>
      <w:r>
        <w:rPr>
          <w:sz w:val="24"/>
        </w:rPr>
        <w:t>z dnia 31 lipca 2012 r.</w:t>
      </w:r>
    </w:p>
    <w:p w:rsidR="00A758E4" w:rsidRDefault="00A758E4" w:rsidP="00A758E4">
      <w:pPr>
        <w:jc w:val="right"/>
        <w:rPr>
          <w:sz w:val="24"/>
        </w:rPr>
      </w:pPr>
    </w:p>
    <w:p w:rsidR="00A758E4" w:rsidRDefault="00A758E4" w:rsidP="00A758E4">
      <w:pPr>
        <w:shd w:val="clear" w:color="auto" w:fill="FFFFFF"/>
        <w:overflowPunct w:val="0"/>
        <w:jc w:val="both"/>
        <w:textAlignment w:val="baseline"/>
        <w:rPr>
          <w:sz w:val="24"/>
        </w:rPr>
      </w:pPr>
    </w:p>
    <w:p w:rsidR="00A758E4" w:rsidRDefault="00A758E4" w:rsidP="00A758E4">
      <w:pPr>
        <w:shd w:val="clear" w:color="auto" w:fill="FFFFFF"/>
        <w:overflowPunct w:val="0"/>
        <w:jc w:val="both"/>
        <w:textAlignment w:val="baseline"/>
        <w:rPr>
          <w:sz w:val="24"/>
        </w:rPr>
      </w:pPr>
    </w:p>
    <w:p w:rsidR="00A758E4" w:rsidRDefault="00A758E4" w:rsidP="00A758E4">
      <w:pPr>
        <w:shd w:val="clear" w:color="auto" w:fill="FFFFFF"/>
        <w:overflowPunct w:val="0"/>
        <w:jc w:val="both"/>
        <w:textAlignment w:val="baseline"/>
        <w:rPr>
          <w:sz w:val="24"/>
        </w:rPr>
      </w:pPr>
    </w:p>
    <w:p w:rsidR="00A758E4" w:rsidRDefault="00A758E4" w:rsidP="00A758E4">
      <w:pPr>
        <w:widowControl/>
        <w:overflowPunct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Wykaz przeznaczonych do zbycia składników majątku ruchomego Województwa Śląskiego będących w zarządzie </w:t>
      </w:r>
      <w:r w:rsidRPr="006121FB">
        <w:rPr>
          <w:b/>
          <w:bCs/>
          <w:color w:val="000000"/>
          <w:sz w:val="24"/>
          <w:szCs w:val="24"/>
        </w:rPr>
        <w:t>Wojewódzkiego Szpitala</w:t>
      </w:r>
      <w:r>
        <w:rPr>
          <w:b/>
          <w:bCs/>
          <w:color w:val="000000"/>
          <w:sz w:val="24"/>
          <w:szCs w:val="24"/>
        </w:rPr>
        <w:t xml:space="preserve"> Specjalistycznego</w:t>
      </w:r>
    </w:p>
    <w:p w:rsidR="00A758E4" w:rsidRPr="006121FB" w:rsidRDefault="00A758E4" w:rsidP="00A758E4">
      <w:pPr>
        <w:widowControl/>
        <w:overflowPunct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im. </w:t>
      </w:r>
      <w:r w:rsidRPr="006121FB">
        <w:rPr>
          <w:b/>
          <w:bCs/>
          <w:color w:val="000000"/>
          <w:sz w:val="24"/>
          <w:szCs w:val="24"/>
        </w:rPr>
        <w:t>Najświętszej Maryi Panny w Częstochowie.</w:t>
      </w:r>
    </w:p>
    <w:p w:rsidR="00A758E4" w:rsidRDefault="00A758E4" w:rsidP="00A758E4">
      <w:pPr>
        <w:overflowPunct w:val="0"/>
        <w:jc w:val="center"/>
        <w:textAlignment w:val="baseline"/>
        <w:rPr>
          <w:b/>
          <w:bCs/>
          <w:sz w:val="24"/>
          <w:szCs w:val="24"/>
        </w:rPr>
      </w:pPr>
    </w:p>
    <w:p w:rsidR="00A758E4" w:rsidRDefault="00A758E4" w:rsidP="00A758E4">
      <w:pPr>
        <w:overflowPunct w:val="0"/>
        <w:jc w:val="center"/>
        <w:textAlignment w:val="baseline"/>
        <w:rPr>
          <w:b/>
          <w:bCs/>
          <w:sz w:val="24"/>
          <w:szCs w:val="24"/>
        </w:rPr>
      </w:pPr>
    </w:p>
    <w:p w:rsidR="00A758E4" w:rsidRDefault="00A758E4" w:rsidP="00A758E4">
      <w:pPr>
        <w:overflowPunct w:val="0"/>
        <w:jc w:val="center"/>
        <w:textAlignment w:val="baseline"/>
        <w:rPr>
          <w:b/>
          <w:bCs/>
          <w:sz w:val="24"/>
          <w:szCs w:val="24"/>
        </w:rPr>
      </w:pPr>
    </w:p>
    <w:tbl>
      <w:tblPr>
        <w:tblW w:w="931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34"/>
        <w:gridCol w:w="3399"/>
        <w:gridCol w:w="1982"/>
        <w:gridCol w:w="567"/>
        <w:gridCol w:w="1275"/>
        <w:gridCol w:w="1558"/>
      </w:tblGrid>
      <w:tr w:rsidR="00A758E4" w:rsidTr="00547971">
        <w:trPr>
          <w:trHeight w:val="476"/>
        </w:trPr>
        <w:tc>
          <w:tcPr>
            <w:tcW w:w="534" w:type="dxa"/>
          </w:tcPr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</w:p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Lp.</w:t>
            </w:r>
          </w:p>
        </w:tc>
        <w:tc>
          <w:tcPr>
            <w:tcW w:w="3402" w:type="dxa"/>
          </w:tcPr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</w:p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Nazwa</w:t>
            </w:r>
          </w:p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1984" w:type="dxa"/>
          </w:tcPr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</w:p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Nr inwentarzowy</w:t>
            </w:r>
          </w:p>
        </w:tc>
        <w:tc>
          <w:tcPr>
            <w:tcW w:w="567" w:type="dxa"/>
          </w:tcPr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</w:p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Ilość</w:t>
            </w:r>
          </w:p>
        </w:tc>
        <w:tc>
          <w:tcPr>
            <w:tcW w:w="1276" w:type="dxa"/>
          </w:tcPr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</w:p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Wartość</w:t>
            </w:r>
          </w:p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początkowa</w:t>
            </w:r>
          </w:p>
        </w:tc>
        <w:tc>
          <w:tcPr>
            <w:tcW w:w="1559" w:type="dxa"/>
            <w:vAlign w:val="center"/>
          </w:tcPr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</w:p>
          <w:p w:rsidR="00A758E4" w:rsidRDefault="00A758E4" w:rsidP="00547971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Umorzenie</w:t>
            </w:r>
          </w:p>
        </w:tc>
      </w:tr>
      <w:tr w:rsidR="00A758E4" w:rsidTr="00547971">
        <w:trPr>
          <w:trHeight w:val="476"/>
        </w:trPr>
        <w:tc>
          <w:tcPr>
            <w:tcW w:w="534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3402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Karetka „R” IVECO</w:t>
            </w:r>
          </w:p>
        </w:tc>
        <w:tc>
          <w:tcPr>
            <w:tcW w:w="1984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011/743/00006</w:t>
            </w:r>
          </w:p>
        </w:tc>
        <w:tc>
          <w:tcPr>
            <w:tcW w:w="567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284 016,00</w:t>
            </w:r>
          </w:p>
        </w:tc>
        <w:tc>
          <w:tcPr>
            <w:tcW w:w="1559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100%</w:t>
            </w:r>
          </w:p>
        </w:tc>
      </w:tr>
      <w:tr w:rsidR="00A758E4" w:rsidTr="00547971">
        <w:trPr>
          <w:trHeight w:val="476"/>
        </w:trPr>
        <w:tc>
          <w:tcPr>
            <w:tcW w:w="534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Aparat do uzdatniania wody</w:t>
            </w:r>
          </w:p>
        </w:tc>
        <w:tc>
          <w:tcPr>
            <w:tcW w:w="1984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011/654/144</w:t>
            </w:r>
          </w:p>
        </w:tc>
        <w:tc>
          <w:tcPr>
            <w:tcW w:w="567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90 053,60</w:t>
            </w:r>
          </w:p>
        </w:tc>
        <w:tc>
          <w:tcPr>
            <w:tcW w:w="1559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100%</w:t>
            </w:r>
          </w:p>
        </w:tc>
      </w:tr>
      <w:tr w:rsidR="00A758E4" w:rsidTr="00547971">
        <w:trPr>
          <w:trHeight w:val="476"/>
        </w:trPr>
        <w:tc>
          <w:tcPr>
            <w:tcW w:w="534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  <w:tc>
          <w:tcPr>
            <w:tcW w:w="3402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Zbiornik wody czystej</w:t>
            </w:r>
          </w:p>
        </w:tc>
        <w:tc>
          <w:tcPr>
            <w:tcW w:w="1984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011/654/153</w:t>
            </w:r>
          </w:p>
        </w:tc>
        <w:tc>
          <w:tcPr>
            <w:tcW w:w="567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51 596,01</w:t>
            </w:r>
          </w:p>
        </w:tc>
        <w:tc>
          <w:tcPr>
            <w:tcW w:w="1559" w:type="dxa"/>
            <w:vAlign w:val="center"/>
            <w:hideMark/>
          </w:tcPr>
          <w:p w:rsidR="00A758E4" w:rsidRDefault="00A758E4" w:rsidP="0054797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100%</w:t>
            </w:r>
          </w:p>
        </w:tc>
      </w:tr>
    </w:tbl>
    <w:p w:rsidR="00A758E4" w:rsidRPr="00045436" w:rsidRDefault="00A758E4" w:rsidP="00A758E4">
      <w:pPr>
        <w:widowControl/>
        <w:overflowPunct w:val="0"/>
        <w:autoSpaceDE/>
        <w:autoSpaceDN/>
        <w:adjustRightInd/>
        <w:spacing w:line="480" w:lineRule="auto"/>
        <w:rPr>
          <w:sz w:val="24"/>
          <w:szCs w:val="24"/>
        </w:rPr>
      </w:pPr>
    </w:p>
    <w:p w:rsidR="00A758E4" w:rsidRDefault="00A758E4" w:rsidP="00A758E4"/>
    <w:p w:rsidR="003E124C" w:rsidRDefault="003E124C"/>
    <w:sectPr w:rsidR="003E124C" w:rsidSect="009F6A85">
      <w:headerReference w:type="default" r:id="rId4"/>
      <w:pgSz w:w="11906" w:h="16838"/>
      <w:pgMar w:top="142" w:right="1417" w:bottom="284" w:left="1417" w:header="42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6A9" w:rsidRPr="00422241" w:rsidRDefault="00A758E4" w:rsidP="00422241">
    <w:pPr>
      <w:pStyle w:val="Nagwek"/>
      <w:tabs>
        <w:tab w:val="left" w:pos="7371"/>
      </w:tabs>
      <w:rPr>
        <w:sz w:val="28"/>
        <w:szCs w:val="28"/>
      </w:rPr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/>
  <w:defaultTabStop w:val="708"/>
  <w:hyphenationZone w:val="425"/>
  <w:characterSpacingControl w:val="doNotCompress"/>
  <w:compat/>
  <w:rsids>
    <w:rsidRoot w:val="00A758E4"/>
    <w:rsid w:val="003E124C"/>
    <w:rsid w:val="00A758E4"/>
    <w:rsid w:val="00C9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58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58E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kepam</dc:creator>
  <cp:keywords/>
  <dc:description/>
  <cp:lastModifiedBy>kepam</cp:lastModifiedBy>
  <cp:revision>1</cp:revision>
  <dcterms:created xsi:type="dcterms:W3CDTF">2012-08-09T07:52:00Z</dcterms:created>
  <dcterms:modified xsi:type="dcterms:W3CDTF">2012-08-09T07:52:00Z</dcterms:modified>
</cp:coreProperties>
</file>