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79" w:rsidRPr="00E57688" w:rsidRDefault="00847879" w:rsidP="0084787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bookmarkStart w:id="0" w:name="_GoBack"/>
      <w:bookmarkEnd w:id="0"/>
      <w:r w:rsidRPr="00E57688">
        <w:rPr>
          <w:rFonts w:ascii="Times New Roman" w:hAnsi="Times New Roman"/>
          <w:sz w:val="24"/>
          <w:szCs w:val="20"/>
          <w:lang w:eastAsia="pl-PL"/>
        </w:rPr>
        <w:t>Załącznik</w:t>
      </w:r>
    </w:p>
    <w:p w:rsidR="00847879" w:rsidRPr="00E57688" w:rsidRDefault="00847879" w:rsidP="0084787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do Uchwały Nr ……/……/</w:t>
      </w:r>
      <w:r w:rsidRPr="00E57688">
        <w:rPr>
          <w:rFonts w:ascii="Times New Roman" w:hAnsi="Times New Roman"/>
          <w:sz w:val="24"/>
          <w:szCs w:val="20"/>
          <w:lang w:eastAsia="pl-PL"/>
        </w:rPr>
        <w:t>V</w:t>
      </w:r>
      <w:r>
        <w:rPr>
          <w:rFonts w:ascii="Times New Roman" w:hAnsi="Times New Roman"/>
          <w:sz w:val="24"/>
          <w:szCs w:val="20"/>
          <w:lang w:eastAsia="pl-PL"/>
        </w:rPr>
        <w:t>I</w:t>
      </w:r>
      <w:r w:rsidRPr="00E57688">
        <w:rPr>
          <w:rFonts w:ascii="Times New Roman" w:hAnsi="Times New Roman"/>
          <w:sz w:val="24"/>
          <w:szCs w:val="20"/>
          <w:lang w:eastAsia="pl-PL"/>
        </w:rPr>
        <w:t>/</w:t>
      </w:r>
      <w:r>
        <w:rPr>
          <w:rFonts w:ascii="Times New Roman" w:hAnsi="Times New Roman"/>
          <w:sz w:val="24"/>
          <w:szCs w:val="20"/>
          <w:lang w:eastAsia="pl-PL"/>
        </w:rPr>
        <w:t>2012</w:t>
      </w:r>
    </w:p>
    <w:p w:rsidR="00847879" w:rsidRPr="00E57688" w:rsidRDefault="00847879" w:rsidP="0084787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Zarządu Województwa Śląskiego</w:t>
      </w:r>
    </w:p>
    <w:p w:rsidR="00847879" w:rsidRPr="00E57688" w:rsidRDefault="00847879" w:rsidP="0084787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>
        <w:rPr>
          <w:rFonts w:ascii="Times New Roman" w:hAnsi="Times New Roman"/>
          <w:sz w:val="24"/>
          <w:szCs w:val="20"/>
          <w:lang w:eastAsia="pl-PL"/>
        </w:rPr>
        <w:t>z dnia ……………… 2012</w:t>
      </w:r>
      <w:r w:rsidRPr="00E57688">
        <w:rPr>
          <w:rFonts w:ascii="Times New Roman" w:hAnsi="Times New Roman"/>
          <w:sz w:val="24"/>
          <w:szCs w:val="20"/>
          <w:lang w:eastAsia="pl-PL"/>
        </w:rPr>
        <w:t xml:space="preserve"> r.</w:t>
      </w:r>
    </w:p>
    <w:p w:rsidR="00847879" w:rsidRPr="00802E46" w:rsidRDefault="00847879" w:rsidP="00847879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</w:p>
    <w:p w:rsidR="00847879" w:rsidRDefault="00847879" w:rsidP="0084787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847879" w:rsidRDefault="00847879" w:rsidP="0084787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847879" w:rsidRPr="00802E46" w:rsidRDefault="00847879" w:rsidP="00847879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pl-PL"/>
        </w:rPr>
      </w:pPr>
    </w:p>
    <w:p w:rsidR="00847879" w:rsidRDefault="00847879" w:rsidP="008478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Wykaz przeznaczonych do likwidacji składników majątku ruchomego Województwa Śląskiego będących w zarządzie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Zespołu Szkół Specjalnych w Skoczowie</w:t>
      </w:r>
      <w:r w:rsidRPr="0082039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847879" w:rsidRDefault="00847879" w:rsidP="008478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47879" w:rsidRDefault="00847879" w:rsidP="008478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3402"/>
        <w:gridCol w:w="1984"/>
        <w:gridCol w:w="567"/>
        <w:gridCol w:w="1276"/>
        <w:gridCol w:w="1559"/>
      </w:tblGrid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25659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402" w:type="dxa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25659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Nazwa</w:t>
            </w:r>
          </w:p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Nr inwentarzowy</w:t>
            </w:r>
          </w:p>
        </w:tc>
        <w:tc>
          <w:tcPr>
            <w:tcW w:w="567" w:type="dxa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25659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276" w:type="dxa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25659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Wartość</w:t>
            </w:r>
          </w:p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początkowa</w:t>
            </w:r>
          </w:p>
        </w:tc>
        <w:tc>
          <w:tcPr>
            <w:tcW w:w="1559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25659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Rok nabycia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5659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Video Daewoo</w:t>
            </w:r>
          </w:p>
        </w:tc>
        <w:tc>
          <w:tcPr>
            <w:tcW w:w="1984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ZPZW-JIII/5/4/2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1420,00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2000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Telewizor Thompson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ZPZW-J/III/5/5/1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1720,00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2000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Mikrofon Thompson WMP 54 0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ZPZW-J/III/5/7/2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349,00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2003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Aparat fotograficzny Polaroid 200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ZPZW-J/III/6/20/1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550,00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2000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Nagrywarka do komputera Lieton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ZPZW-J/III/6/23/2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236,00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2003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Myszka komputerowa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ZPZW-J/III/6/23/3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54,90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2004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Odkurzacz Triathlon 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ZPZW-J/IV/62/114/1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999,00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2000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Zespół komputerowy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ZPZW-J/VII/IV/180/1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7434,01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1999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Monitor Optiew 15 LX 95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ZSS-J/III/10/B1/9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1200,00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Protokół przekazania 1/2006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Drukarka komputerowa HP 15 LX 95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ZSS-J/VI/B/30/42/1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774,70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2004</w:t>
            </w:r>
          </w:p>
        </w:tc>
      </w:tr>
      <w:tr w:rsidR="00847879" w:rsidRPr="00256595" w:rsidTr="003218AF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3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402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Scaner Agfa 1236</w:t>
            </w:r>
          </w:p>
        </w:tc>
        <w:tc>
          <w:tcPr>
            <w:tcW w:w="1984" w:type="dxa"/>
            <w:vAlign w:val="center"/>
          </w:tcPr>
          <w:p w:rsidR="00847879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ZSS-J/VI/B/30/41/5</w:t>
            </w:r>
          </w:p>
        </w:tc>
        <w:tc>
          <w:tcPr>
            <w:tcW w:w="567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858,00</w:t>
            </w:r>
          </w:p>
        </w:tc>
        <w:tc>
          <w:tcPr>
            <w:tcW w:w="1559" w:type="dxa"/>
            <w:vAlign w:val="center"/>
          </w:tcPr>
          <w:p w:rsidR="00847879" w:rsidRPr="00256595" w:rsidRDefault="00847879" w:rsidP="003218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Protokół przekazania 1/2006</w:t>
            </w:r>
          </w:p>
        </w:tc>
      </w:tr>
    </w:tbl>
    <w:p w:rsidR="00847879" w:rsidRPr="00194BD4" w:rsidRDefault="00847879" w:rsidP="00847879">
      <w:pPr>
        <w:rPr>
          <w:rFonts w:ascii="Times New Roman" w:hAnsi="Times New Roman"/>
        </w:rPr>
      </w:pPr>
    </w:p>
    <w:p w:rsidR="00F74D84" w:rsidRDefault="00F74D84"/>
    <w:sectPr w:rsidR="00F74D84" w:rsidSect="0082039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6D"/>
    <w:rsid w:val="00194BD4"/>
    <w:rsid w:val="00256595"/>
    <w:rsid w:val="003218AF"/>
    <w:rsid w:val="005937E7"/>
    <w:rsid w:val="00802E46"/>
    <w:rsid w:val="00820393"/>
    <w:rsid w:val="00847879"/>
    <w:rsid w:val="00E57688"/>
    <w:rsid w:val="00E9366D"/>
    <w:rsid w:val="00F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879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879"/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Kaziród Zbigniew</dc:creator>
  <cp:lastModifiedBy>Kaziród Zbigniew</cp:lastModifiedBy>
  <cp:revision>2</cp:revision>
  <dcterms:created xsi:type="dcterms:W3CDTF">2012-06-28T05:20:00Z</dcterms:created>
  <dcterms:modified xsi:type="dcterms:W3CDTF">2012-06-28T05:20:00Z</dcterms:modified>
</cp:coreProperties>
</file>