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0C" w:rsidRPr="00E761E5" w:rsidRDefault="00AD38A8" w:rsidP="0051080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53150" cy="8382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B226F2" w:rsidRPr="00E761E5" w:rsidRDefault="00B226F2" w:rsidP="006F294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226F2" w:rsidRPr="00E761E5" w:rsidRDefault="00B226F2" w:rsidP="006F294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7582E" w:rsidRDefault="00EE74C1" w:rsidP="006F294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82E">
        <w:rPr>
          <w:rFonts w:ascii="Times New Roman" w:hAnsi="Times New Roman" w:cs="Times New Roman"/>
          <w:b/>
          <w:bCs/>
          <w:sz w:val="28"/>
          <w:szCs w:val="28"/>
        </w:rPr>
        <w:t xml:space="preserve">OKRESOWY PLAN EWALUACJI REGIONALNEGO PROGRAMU OPERACYJNEGO WOJEWÓDZTWA ŚLĄSKIEGO </w:t>
      </w:r>
    </w:p>
    <w:p w:rsidR="00EE74C1" w:rsidRPr="00E7582E" w:rsidRDefault="00EE74C1" w:rsidP="006F294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7582E">
        <w:rPr>
          <w:rFonts w:ascii="Times New Roman" w:hAnsi="Times New Roman" w:cs="Times New Roman"/>
          <w:b/>
          <w:bCs/>
          <w:sz w:val="28"/>
          <w:szCs w:val="28"/>
        </w:rPr>
        <w:t>NA LATA 2007-2013 NA ROK 20</w:t>
      </w:r>
      <w:r w:rsidR="00EC6D67" w:rsidRPr="00E7582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947A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8735E" w:rsidRPr="00E761E5" w:rsidRDefault="0028735E" w:rsidP="006F294F">
      <w:pPr>
        <w:jc w:val="center"/>
        <w:rPr>
          <w:b/>
        </w:rPr>
      </w:pPr>
    </w:p>
    <w:p w:rsidR="0028735E" w:rsidRPr="00E761E5" w:rsidRDefault="0028735E" w:rsidP="006F294F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51080C" w:rsidRPr="00E761E5" w:rsidRDefault="0051080C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28735E" w:rsidRPr="00E761E5" w:rsidRDefault="0028735E" w:rsidP="0051080C">
      <w:pPr>
        <w:jc w:val="center"/>
        <w:rPr>
          <w:b/>
        </w:rPr>
      </w:pPr>
    </w:p>
    <w:p w:rsidR="00B226F2" w:rsidRPr="00E761E5" w:rsidRDefault="00B226F2" w:rsidP="0051080C">
      <w:pPr>
        <w:jc w:val="center"/>
      </w:pPr>
    </w:p>
    <w:p w:rsidR="00B226F2" w:rsidRPr="00E761E5" w:rsidRDefault="00B226F2" w:rsidP="0051080C">
      <w:pPr>
        <w:jc w:val="center"/>
      </w:pPr>
    </w:p>
    <w:p w:rsidR="00B226F2" w:rsidRPr="00E761E5" w:rsidRDefault="00B226F2" w:rsidP="0051080C">
      <w:pPr>
        <w:jc w:val="center"/>
      </w:pPr>
    </w:p>
    <w:p w:rsidR="00B226F2" w:rsidRPr="00E761E5" w:rsidRDefault="00B226F2" w:rsidP="0051080C">
      <w:pPr>
        <w:jc w:val="center"/>
      </w:pPr>
    </w:p>
    <w:p w:rsidR="00B226F2" w:rsidRPr="00E761E5" w:rsidRDefault="00B226F2" w:rsidP="0051080C">
      <w:pPr>
        <w:jc w:val="center"/>
      </w:pPr>
    </w:p>
    <w:p w:rsidR="00A2171C" w:rsidRPr="00E761E5" w:rsidRDefault="00A2171C" w:rsidP="005B0030"/>
    <w:p w:rsidR="00A2171C" w:rsidRPr="00E761E5" w:rsidRDefault="00A2171C" w:rsidP="0051080C">
      <w:pPr>
        <w:jc w:val="center"/>
      </w:pPr>
    </w:p>
    <w:p w:rsidR="00A2171C" w:rsidRPr="00E761E5" w:rsidRDefault="00A2171C" w:rsidP="0051080C">
      <w:pPr>
        <w:jc w:val="center"/>
      </w:pPr>
    </w:p>
    <w:p w:rsidR="008E0081" w:rsidRDefault="00EE74C1" w:rsidP="0051080C">
      <w:pPr>
        <w:jc w:val="center"/>
        <w:sectPr w:rsidR="008E0081" w:rsidSect="008E0081">
          <w:headerReference w:type="default" r:id="rId10"/>
          <w:footerReference w:type="default" r:id="rId11"/>
          <w:pgSz w:w="11906" w:h="16838"/>
          <w:pgMar w:top="1532" w:right="1417" w:bottom="1417" w:left="1417" w:header="284" w:footer="708" w:gutter="0"/>
          <w:cols w:space="708"/>
          <w:docGrid w:linePitch="360"/>
        </w:sectPr>
      </w:pPr>
      <w:r w:rsidRPr="00FD0FDA">
        <w:t>Katowice</w:t>
      </w:r>
      <w:r w:rsidR="00CC7DBF" w:rsidRPr="00FD0FDA">
        <w:t>,</w:t>
      </w:r>
      <w:r w:rsidRPr="00FD0FDA">
        <w:t xml:space="preserve"> </w:t>
      </w:r>
      <w:r w:rsidR="00DA25C9">
        <w:t>17 lutego</w:t>
      </w:r>
      <w:r w:rsidR="00F74ACF">
        <w:t xml:space="preserve"> </w:t>
      </w:r>
      <w:r w:rsidR="009D448D" w:rsidRPr="00FD0FDA">
        <w:t>20</w:t>
      </w:r>
      <w:r w:rsidR="00CC7DBF" w:rsidRPr="00FD0FDA">
        <w:t>1</w:t>
      </w:r>
      <w:r w:rsidR="00D23609">
        <w:t>2</w:t>
      </w:r>
      <w:bookmarkStart w:id="0" w:name="_GoBack"/>
      <w:bookmarkEnd w:id="0"/>
      <w:r w:rsidR="009D448D" w:rsidRPr="00FD0FDA">
        <w:t xml:space="preserve"> </w:t>
      </w:r>
      <w:r w:rsidRPr="00FD0FDA">
        <w:t>r</w:t>
      </w:r>
      <w:r w:rsidRPr="00E761E5">
        <w:t>.</w:t>
      </w:r>
    </w:p>
    <w:p w:rsidR="0028735E" w:rsidRPr="00E761E5" w:rsidRDefault="0028735E" w:rsidP="0051080C">
      <w:pPr>
        <w:jc w:val="center"/>
        <w:rPr>
          <w:b/>
        </w:rPr>
      </w:pPr>
    </w:p>
    <w:p w:rsidR="00A2171C" w:rsidRPr="00E761E5" w:rsidRDefault="00A2171C" w:rsidP="00E26592">
      <w:pPr>
        <w:pStyle w:val="Default"/>
        <w:rPr>
          <w:rFonts w:ascii="Times New Roman" w:hAnsi="Times New Roman" w:cs="Times New Roman"/>
        </w:rPr>
      </w:pPr>
    </w:p>
    <w:p w:rsidR="00296825" w:rsidRPr="00E761E5" w:rsidRDefault="00296825" w:rsidP="00E26592">
      <w:pPr>
        <w:pStyle w:val="Default"/>
        <w:rPr>
          <w:rFonts w:ascii="Times New Roman" w:hAnsi="Times New Roman" w:cs="Times New Roman"/>
        </w:rPr>
      </w:pPr>
    </w:p>
    <w:p w:rsidR="00101DBC" w:rsidRPr="00902C35" w:rsidRDefault="00E26592" w:rsidP="00902C35">
      <w:pPr>
        <w:pStyle w:val="Default"/>
        <w:spacing w:after="240"/>
        <w:rPr>
          <w:rFonts w:ascii="Times New Roman" w:hAnsi="Times New Roman" w:cs="Times New Roman"/>
        </w:rPr>
      </w:pPr>
      <w:r w:rsidRPr="00E761E5">
        <w:rPr>
          <w:rFonts w:ascii="Times New Roman" w:hAnsi="Times New Roman" w:cs="Times New Roman"/>
          <w:b/>
          <w:bCs/>
        </w:rPr>
        <w:t>I. Podstawy i cel okresowego</w:t>
      </w:r>
      <w:r w:rsidR="00FF2856" w:rsidRPr="00E761E5">
        <w:rPr>
          <w:rFonts w:ascii="Times New Roman" w:hAnsi="Times New Roman" w:cs="Times New Roman"/>
          <w:b/>
          <w:bCs/>
        </w:rPr>
        <w:t xml:space="preserve"> planu ewaluacji RPO WSL na 20</w:t>
      </w:r>
      <w:r w:rsidR="00EC6D67" w:rsidRPr="00E761E5">
        <w:rPr>
          <w:rFonts w:ascii="Times New Roman" w:hAnsi="Times New Roman" w:cs="Times New Roman"/>
          <w:b/>
          <w:bCs/>
        </w:rPr>
        <w:t>1</w:t>
      </w:r>
      <w:r w:rsidR="000947A0">
        <w:rPr>
          <w:rFonts w:ascii="Times New Roman" w:hAnsi="Times New Roman" w:cs="Times New Roman"/>
          <w:b/>
          <w:bCs/>
        </w:rPr>
        <w:t>2</w:t>
      </w:r>
      <w:r w:rsidR="00C00887">
        <w:rPr>
          <w:rFonts w:ascii="Times New Roman" w:hAnsi="Times New Roman" w:cs="Times New Roman"/>
          <w:b/>
          <w:bCs/>
        </w:rPr>
        <w:t xml:space="preserve"> </w:t>
      </w:r>
      <w:r w:rsidRPr="00E761E5">
        <w:rPr>
          <w:rFonts w:ascii="Times New Roman" w:hAnsi="Times New Roman" w:cs="Times New Roman"/>
          <w:b/>
          <w:bCs/>
        </w:rPr>
        <w:t xml:space="preserve">r. </w:t>
      </w:r>
    </w:p>
    <w:p w:rsidR="00F86535" w:rsidRPr="00E761E5" w:rsidRDefault="0017219D" w:rsidP="00F86535">
      <w:r w:rsidRPr="00E761E5">
        <w:t>Zgodnie z Rozporządzeniem Rady (WE) nr 1083/2006 z dnia 11 lipca 2006 r. ustanawiającego przepisy ogólne dotyczące Europejskiego Funduszu Rozwoju Regionalnego, Europejskiego Funduszu Społecznego oraz Funduszu Spójności i uchylającego rozporządzenie (WE) nr 1260/1999 państwa członkowskie zobowiązane zostały do przeprowadzania ewaluacji pomocy finansowanej z funduszy strukturalnych UE.</w:t>
      </w:r>
    </w:p>
    <w:p w:rsidR="0017219D" w:rsidRPr="00E761E5" w:rsidRDefault="004E1C31" w:rsidP="00FF2856">
      <w:pPr>
        <w:spacing w:after="240"/>
      </w:pPr>
      <w:r w:rsidRPr="00E761E5">
        <w:t xml:space="preserve">Dokument, przygotowany w oparciu o założenia przyjęte w Planie Ewaluacji Regionalnego Programu Operacyjnego Województwa Śląskiego na lata 2007 – 2013, zawiera </w:t>
      </w:r>
      <w:r w:rsidR="00F86535" w:rsidRPr="00E761E5">
        <w:t xml:space="preserve">wykaz </w:t>
      </w:r>
      <w:r w:rsidRPr="00E761E5">
        <w:t xml:space="preserve">badań ewaluacyjnych </w:t>
      </w:r>
      <w:r w:rsidR="00F86535" w:rsidRPr="00E761E5">
        <w:t xml:space="preserve">planowanych do zrealizowania w </w:t>
      </w:r>
      <w:r w:rsidRPr="00E761E5">
        <w:t>roku 201</w:t>
      </w:r>
      <w:r w:rsidR="000947A0">
        <w:t>2</w:t>
      </w:r>
      <w:r w:rsidR="00C00887">
        <w:t>.</w:t>
      </w:r>
      <w:r w:rsidRPr="00E761E5">
        <w:t xml:space="preserve"> </w:t>
      </w:r>
    </w:p>
    <w:p w:rsidR="00FF2856" w:rsidRPr="00E761E5" w:rsidRDefault="00FF2856" w:rsidP="00FF2856">
      <w:pPr>
        <w:pStyle w:val="Default"/>
        <w:spacing w:after="240"/>
        <w:rPr>
          <w:rFonts w:ascii="Times New Roman" w:eastAsia="Times New Roman" w:hAnsi="Times New Roman" w:cs="Times New Roman"/>
          <w:b/>
          <w:color w:val="auto"/>
        </w:rPr>
      </w:pPr>
    </w:p>
    <w:p w:rsidR="00166D34" w:rsidRDefault="00FF2856" w:rsidP="00FF2856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E761E5">
        <w:rPr>
          <w:rFonts w:ascii="Times New Roman" w:hAnsi="Times New Roman" w:cs="Times New Roman"/>
          <w:b/>
          <w:bCs/>
        </w:rPr>
        <w:t>II. Uwarunkowania podjęcia działań ewaluacyjnych w 20</w:t>
      </w:r>
      <w:r w:rsidR="000B10A7">
        <w:rPr>
          <w:rFonts w:ascii="Times New Roman" w:hAnsi="Times New Roman" w:cs="Times New Roman"/>
          <w:b/>
          <w:bCs/>
        </w:rPr>
        <w:t>1</w:t>
      </w:r>
      <w:r w:rsidR="000947A0">
        <w:rPr>
          <w:rFonts w:ascii="Times New Roman" w:hAnsi="Times New Roman" w:cs="Times New Roman"/>
          <w:b/>
          <w:bCs/>
        </w:rPr>
        <w:t>2</w:t>
      </w:r>
      <w:r w:rsidR="000B10A7">
        <w:rPr>
          <w:rFonts w:ascii="Times New Roman" w:hAnsi="Times New Roman" w:cs="Times New Roman"/>
          <w:b/>
          <w:bCs/>
        </w:rPr>
        <w:t xml:space="preserve"> </w:t>
      </w:r>
      <w:r w:rsidRPr="00E761E5">
        <w:rPr>
          <w:rFonts w:ascii="Times New Roman" w:hAnsi="Times New Roman" w:cs="Times New Roman"/>
          <w:b/>
          <w:bCs/>
        </w:rPr>
        <w:t xml:space="preserve">r. </w:t>
      </w:r>
    </w:p>
    <w:p w:rsidR="003C6269" w:rsidRPr="00D61580" w:rsidRDefault="002D4C5B" w:rsidP="003C6269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Zaawansowany etap wdrażania Regionalnego Programu Operacyjnego Województwa Śląskiego na lata 2007-2013 oraz przygotowania do przyszłego okresu programowania skłaniają do </w:t>
      </w:r>
      <w:r w:rsidR="003C6269">
        <w:rPr>
          <w:rFonts w:ascii="Times New Roman" w:hAnsi="Times New Roman" w:cs="Times New Roman"/>
        </w:rPr>
        <w:t>ewaluacji systemu wdrażania Programu oraz</w:t>
      </w:r>
      <w:r>
        <w:rPr>
          <w:rFonts w:ascii="Times New Roman" w:hAnsi="Times New Roman" w:cs="Times New Roman"/>
        </w:rPr>
        <w:t xml:space="preserve"> </w:t>
      </w:r>
      <w:r w:rsidR="003C6269">
        <w:rPr>
          <w:rFonts w:ascii="Times New Roman" w:hAnsi="Times New Roman" w:cs="Times New Roman"/>
        </w:rPr>
        <w:t xml:space="preserve">wstępnego </w:t>
      </w:r>
      <w:r>
        <w:rPr>
          <w:rFonts w:ascii="Times New Roman" w:hAnsi="Times New Roman" w:cs="Times New Roman"/>
        </w:rPr>
        <w:t xml:space="preserve">oszacowania efektów. </w:t>
      </w:r>
      <w:r w:rsidR="003C6269">
        <w:rPr>
          <w:rFonts w:ascii="Times New Roman" w:hAnsi="Times New Roman" w:cs="Times New Roman"/>
        </w:rPr>
        <w:t xml:space="preserve">Regionalny Program Operacyjny Województwa Śląskiego na lata 2007-2013 zostanie poddany również ocenie pod kątem realizacji celów Strategii Lizbońskiej oraz wpisywania się w </w:t>
      </w:r>
      <w:r w:rsidR="002D7FEB">
        <w:rPr>
          <w:rFonts w:ascii="Times New Roman" w:hAnsi="Times New Roman" w:cs="Times New Roman"/>
        </w:rPr>
        <w:t>cele</w:t>
      </w:r>
      <w:r w:rsidR="003C6269">
        <w:rPr>
          <w:rFonts w:ascii="Times New Roman" w:hAnsi="Times New Roman" w:cs="Times New Roman"/>
        </w:rPr>
        <w:t xml:space="preserve"> Strategii Europa 2020. </w:t>
      </w:r>
      <w:r w:rsidR="009844B0">
        <w:rPr>
          <w:rFonts w:ascii="Times New Roman" w:hAnsi="Times New Roman" w:cs="Times New Roman"/>
        </w:rPr>
        <w:t>Ponadto przewid</w:t>
      </w:r>
      <w:r w:rsidR="00526E94">
        <w:rPr>
          <w:rFonts w:ascii="Times New Roman" w:hAnsi="Times New Roman" w:cs="Times New Roman"/>
        </w:rPr>
        <w:t>ziana została</w:t>
      </w:r>
      <w:r w:rsidR="009844B0">
        <w:rPr>
          <w:rFonts w:ascii="Times New Roman" w:hAnsi="Times New Roman" w:cs="Times New Roman"/>
        </w:rPr>
        <w:t xml:space="preserve"> ewaluacj</w:t>
      </w:r>
      <w:r w:rsidR="00AB5677">
        <w:rPr>
          <w:rFonts w:ascii="Times New Roman" w:hAnsi="Times New Roman" w:cs="Times New Roman"/>
        </w:rPr>
        <w:t>a</w:t>
      </w:r>
      <w:r w:rsidR="00526E94">
        <w:rPr>
          <w:rFonts w:ascii="Times New Roman" w:hAnsi="Times New Roman" w:cs="Times New Roman"/>
        </w:rPr>
        <w:t xml:space="preserve"> podsumowująca</w:t>
      </w:r>
      <w:r w:rsidR="009844B0">
        <w:rPr>
          <w:rFonts w:ascii="Times New Roman" w:hAnsi="Times New Roman" w:cs="Times New Roman"/>
        </w:rPr>
        <w:t xml:space="preserve"> dotychczasow</w:t>
      </w:r>
      <w:r w:rsidR="00526E94">
        <w:rPr>
          <w:rFonts w:ascii="Times New Roman" w:hAnsi="Times New Roman" w:cs="Times New Roman"/>
        </w:rPr>
        <w:t>e</w:t>
      </w:r>
      <w:r w:rsidR="009844B0">
        <w:rPr>
          <w:rFonts w:ascii="Times New Roman" w:hAnsi="Times New Roman" w:cs="Times New Roman"/>
        </w:rPr>
        <w:t xml:space="preserve"> wsparcie w obszar</w:t>
      </w:r>
      <w:r w:rsidR="00AB5677">
        <w:rPr>
          <w:rFonts w:ascii="Times New Roman" w:hAnsi="Times New Roman" w:cs="Times New Roman"/>
        </w:rPr>
        <w:t>ze</w:t>
      </w:r>
      <w:r w:rsidR="00D61580">
        <w:rPr>
          <w:rFonts w:ascii="Times New Roman" w:hAnsi="Times New Roman" w:cs="Times New Roman"/>
        </w:rPr>
        <w:t xml:space="preserve"> społeczeństwa informacyjnego (</w:t>
      </w:r>
      <w:r w:rsidR="009844B0">
        <w:rPr>
          <w:rFonts w:ascii="Times New Roman" w:hAnsi="Times New Roman" w:cs="Times New Roman"/>
        </w:rPr>
        <w:t>technologie informacyjne</w:t>
      </w:r>
      <w:r w:rsidR="00D61580">
        <w:rPr>
          <w:rFonts w:ascii="Times New Roman" w:hAnsi="Times New Roman" w:cs="Times New Roman"/>
        </w:rPr>
        <w:t>, e-usługi</w:t>
      </w:r>
      <w:r w:rsidR="009844B0">
        <w:rPr>
          <w:rFonts w:ascii="Times New Roman" w:hAnsi="Times New Roman" w:cs="Times New Roman"/>
        </w:rPr>
        <w:t>)</w:t>
      </w:r>
      <w:r w:rsidR="003C6269">
        <w:rPr>
          <w:rFonts w:ascii="Times New Roman" w:hAnsi="Times New Roman" w:cs="Times New Roman"/>
        </w:rPr>
        <w:t xml:space="preserve">. </w:t>
      </w:r>
      <w:r w:rsidR="00D61580">
        <w:rPr>
          <w:rFonts w:ascii="Times New Roman" w:hAnsi="Times New Roman" w:cs="Times New Roman"/>
          <w:color w:val="auto"/>
        </w:rPr>
        <w:t>Wnioski i </w:t>
      </w:r>
      <w:r w:rsidR="003C6269" w:rsidRPr="00B14F93">
        <w:rPr>
          <w:rFonts w:ascii="Times New Roman" w:hAnsi="Times New Roman" w:cs="Times New Roman"/>
          <w:color w:val="auto"/>
        </w:rPr>
        <w:t>rekomendacje z przeprowadzonych w 201</w:t>
      </w:r>
      <w:r w:rsidR="003C6269">
        <w:rPr>
          <w:rFonts w:ascii="Times New Roman" w:hAnsi="Times New Roman" w:cs="Times New Roman"/>
          <w:color w:val="auto"/>
        </w:rPr>
        <w:t>2 roku</w:t>
      </w:r>
      <w:r w:rsidR="003C6269" w:rsidRPr="00B14F93">
        <w:rPr>
          <w:rFonts w:ascii="Times New Roman" w:hAnsi="Times New Roman" w:cs="Times New Roman"/>
          <w:color w:val="auto"/>
        </w:rPr>
        <w:t xml:space="preserve"> badań wykorzystane zostaną w trakcie opracowywania założeń regionalnego programu dla przyszłego okresu programowania.</w:t>
      </w:r>
    </w:p>
    <w:p w:rsidR="00D61580" w:rsidRPr="00B14F93" w:rsidRDefault="00D61580" w:rsidP="003C6269">
      <w:pPr>
        <w:pStyle w:val="Default"/>
        <w:spacing w:after="240"/>
        <w:rPr>
          <w:rFonts w:ascii="Times New Roman" w:hAnsi="Times New Roman" w:cs="Times New Roman"/>
          <w:color w:val="auto"/>
        </w:rPr>
      </w:pPr>
    </w:p>
    <w:p w:rsidR="00FF2856" w:rsidRPr="00E761E5" w:rsidRDefault="00FF2856" w:rsidP="00FF2856">
      <w:pPr>
        <w:pStyle w:val="Default"/>
        <w:spacing w:after="240"/>
        <w:rPr>
          <w:rFonts w:ascii="Times New Roman" w:hAnsi="Times New Roman" w:cs="Times New Roman"/>
        </w:rPr>
      </w:pPr>
      <w:r w:rsidRPr="00E761E5">
        <w:rPr>
          <w:rFonts w:ascii="Times New Roman" w:hAnsi="Times New Roman" w:cs="Times New Roman"/>
          <w:b/>
          <w:bCs/>
        </w:rPr>
        <w:t>III. Działa</w:t>
      </w:r>
      <w:r w:rsidR="00A56FC2">
        <w:rPr>
          <w:rFonts w:ascii="Times New Roman" w:hAnsi="Times New Roman" w:cs="Times New Roman"/>
          <w:b/>
          <w:bCs/>
        </w:rPr>
        <w:t>nia ewalu</w:t>
      </w:r>
      <w:r w:rsidR="00EF6C96">
        <w:rPr>
          <w:rFonts w:ascii="Times New Roman" w:hAnsi="Times New Roman" w:cs="Times New Roman"/>
          <w:b/>
          <w:bCs/>
        </w:rPr>
        <w:t>a</w:t>
      </w:r>
      <w:r w:rsidR="000E00B5" w:rsidRPr="00E761E5">
        <w:rPr>
          <w:rFonts w:ascii="Times New Roman" w:hAnsi="Times New Roman" w:cs="Times New Roman"/>
          <w:b/>
          <w:bCs/>
        </w:rPr>
        <w:t>cyjne planowane na 201</w:t>
      </w:r>
      <w:r w:rsidR="000947A0">
        <w:rPr>
          <w:rFonts w:ascii="Times New Roman" w:hAnsi="Times New Roman" w:cs="Times New Roman"/>
          <w:b/>
          <w:bCs/>
        </w:rPr>
        <w:t>2</w:t>
      </w:r>
      <w:r w:rsidRPr="00E761E5">
        <w:rPr>
          <w:rFonts w:ascii="Times New Roman" w:hAnsi="Times New Roman" w:cs="Times New Roman"/>
          <w:b/>
          <w:bCs/>
        </w:rPr>
        <w:t xml:space="preserve"> r. </w:t>
      </w:r>
    </w:p>
    <w:p w:rsidR="006F294F" w:rsidRPr="00A56FC2" w:rsidRDefault="00FF2856" w:rsidP="00A56FC2">
      <w:pPr>
        <w:numPr>
          <w:ilvl w:val="0"/>
          <w:numId w:val="2"/>
        </w:numPr>
        <w:spacing w:after="240"/>
      </w:pPr>
      <w:r w:rsidRPr="00E761E5">
        <w:t xml:space="preserve">Planowane badania ewaluacyjne </w:t>
      </w:r>
    </w:p>
    <w:p w:rsidR="006F294F" w:rsidRPr="00E761E5" w:rsidRDefault="006F294F" w:rsidP="0051080C">
      <w:pPr>
        <w:jc w:val="center"/>
        <w:rPr>
          <w:b/>
        </w:rPr>
      </w:pPr>
    </w:p>
    <w:p w:rsidR="00B226F2" w:rsidRPr="00E761E5" w:rsidRDefault="00B226F2" w:rsidP="00E40C48">
      <w:pPr>
        <w:rPr>
          <w:b/>
        </w:rPr>
        <w:sectPr w:rsidR="00B226F2" w:rsidRPr="00E761E5" w:rsidSect="00823C5F">
          <w:headerReference w:type="default" r:id="rId12"/>
          <w:headerReference w:type="first" r:id="rId13"/>
          <w:pgSz w:w="11906" w:h="16838"/>
          <w:pgMar w:top="1532" w:right="1417" w:bottom="1417" w:left="1417" w:header="284" w:footer="708" w:gutter="0"/>
          <w:cols w:space="708"/>
          <w:docGrid w:linePitch="360"/>
        </w:sectPr>
      </w:pPr>
    </w:p>
    <w:p w:rsidR="0051080C" w:rsidRPr="00E761E5" w:rsidRDefault="008D65B4" w:rsidP="00E40C48">
      <w:pPr>
        <w:jc w:val="center"/>
        <w:rPr>
          <w:b/>
        </w:rPr>
      </w:pPr>
      <w:r w:rsidRPr="00E761E5">
        <w:rPr>
          <w:b/>
        </w:rPr>
        <w:lastRenderedPageBreak/>
        <w:t>Okresowy</w:t>
      </w:r>
      <w:r w:rsidR="0051080C" w:rsidRPr="00E761E5">
        <w:rPr>
          <w:b/>
        </w:rPr>
        <w:t xml:space="preserve"> Plan Ewaluacji RPO WSL</w:t>
      </w:r>
      <w:r w:rsidRPr="00E761E5">
        <w:rPr>
          <w:b/>
        </w:rPr>
        <w:t xml:space="preserve"> na rok 201</w:t>
      </w:r>
      <w:r w:rsidR="000947A0">
        <w:rPr>
          <w:b/>
        </w:rPr>
        <w:t>2</w:t>
      </w:r>
    </w:p>
    <w:p w:rsidR="0051080C" w:rsidRPr="00E761E5" w:rsidRDefault="0051080C" w:rsidP="0051080C"/>
    <w:p w:rsidR="0051080C" w:rsidRPr="00E761E5" w:rsidRDefault="0051080C" w:rsidP="0051080C">
      <w:r w:rsidRPr="00E761E5">
        <w:t>Lista p</w:t>
      </w:r>
      <w:r w:rsidR="000A66A5" w:rsidRPr="00E761E5">
        <w:t>lanowanych ewaluacji w roku 20</w:t>
      </w:r>
      <w:r w:rsidR="008D65B4" w:rsidRPr="00E761E5">
        <w:t>1</w:t>
      </w:r>
      <w:r w:rsidR="00EE69FC">
        <w:t>2</w:t>
      </w:r>
    </w:p>
    <w:p w:rsidR="0051080C" w:rsidRPr="00E761E5" w:rsidRDefault="0051080C" w:rsidP="0051080C"/>
    <w:p w:rsidR="0051080C" w:rsidRPr="00E761E5" w:rsidRDefault="0051080C" w:rsidP="005108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3402"/>
        <w:gridCol w:w="1843"/>
        <w:gridCol w:w="1134"/>
        <w:gridCol w:w="1985"/>
        <w:gridCol w:w="4613"/>
      </w:tblGrid>
      <w:tr w:rsidR="00536898" w:rsidRPr="00E761E5" w:rsidTr="000947A0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Nazwa instytucji inicjującej ewaluację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Nazwa badania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Sposób realizacji (ewaluacja wewnętrzna / zewnętrzna)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Termin realizacji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Planowany koszt ewaluacji (w przypadku ewaluacji zewnętrznych)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Opis zakresu badania</w:t>
            </w:r>
          </w:p>
        </w:tc>
      </w:tr>
      <w:tr w:rsidR="00536898" w:rsidRPr="00E761E5" w:rsidTr="000947A0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IZ RPO WSL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0947A0" w:rsidP="000947A0">
            <w:pPr>
              <w:spacing w:after="200"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Wpływ Regionalnego Programu Operacyjnego Województwa Śląskiego na lata 2007-2013 na wzrost dostępności  e-usług oraz wykorzystania rozwiązań z zakresu technologii informacyjnych w instytucjach publicznych.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Ewaluacja zewnętrzna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6E6EC1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I</w:t>
            </w:r>
            <w:r w:rsidR="000947A0" w:rsidRPr="000947A0">
              <w:rPr>
                <w:sz w:val="22"/>
                <w:szCs w:val="22"/>
              </w:rPr>
              <w:t xml:space="preserve"> </w:t>
            </w:r>
            <w:r w:rsidR="00E400E6" w:rsidRPr="000947A0">
              <w:rPr>
                <w:sz w:val="22"/>
                <w:szCs w:val="22"/>
              </w:rPr>
              <w:t>kwartał</w:t>
            </w:r>
            <w:r w:rsidRPr="000947A0">
              <w:rPr>
                <w:sz w:val="22"/>
                <w:szCs w:val="22"/>
              </w:rPr>
              <w:t xml:space="preserve"> 201</w:t>
            </w:r>
            <w:r w:rsidR="000947A0" w:rsidRPr="000947A0">
              <w:rPr>
                <w:sz w:val="22"/>
                <w:szCs w:val="22"/>
              </w:rPr>
              <w:t>2</w:t>
            </w:r>
            <w:r w:rsidR="00A227B5" w:rsidRPr="000947A0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6F" w:rsidRPr="000947A0" w:rsidRDefault="009E046F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1</w:t>
            </w:r>
            <w:r w:rsidR="000947A0" w:rsidRPr="000947A0">
              <w:rPr>
                <w:sz w:val="22"/>
                <w:szCs w:val="22"/>
              </w:rPr>
              <w:t>00</w:t>
            </w:r>
            <w:r w:rsidR="00313512" w:rsidRPr="000947A0">
              <w:rPr>
                <w:sz w:val="22"/>
                <w:szCs w:val="22"/>
              </w:rPr>
              <w:t xml:space="preserve"> </w:t>
            </w:r>
            <w:r w:rsidRPr="000947A0">
              <w:rPr>
                <w:sz w:val="22"/>
                <w:szCs w:val="22"/>
              </w:rPr>
              <w:t>000 PLN</w:t>
            </w:r>
          </w:p>
          <w:p w:rsidR="009E046F" w:rsidRPr="000947A0" w:rsidRDefault="009E046F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0947A0" w:rsidP="000947A0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Celem badania będzie sprawdzenie, czy projekty realizowane w ramach RPO WSL przyczyniły się do zwiększenia wykorzystania e-usług oraz rozwiązań z zakresu technologii informacyjnych w instytucjach publicznych</w:t>
            </w:r>
            <w:r w:rsidR="008F70EC">
              <w:rPr>
                <w:sz w:val="22"/>
                <w:szCs w:val="22"/>
              </w:rPr>
              <w:t xml:space="preserve"> </w:t>
            </w:r>
            <w:r w:rsidRPr="000947A0">
              <w:rPr>
                <w:sz w:val="22"/>
                <w:szCs w:val="22"/>
              </w:rPr>
              <w:t>(w ramach instytuc</w:t>
            </w:r>
            <w:r w:rsidR="008F70EC">
              <w:rPr>
                <w:sz w:val="22"/>
                <w:szCs w:val="22"/>
              </w:rPr>
              <w:t xml:space="preserve">ji oraz między instytucjami) </w:t>
            </w:r>
            <w:r w:rsidRPr="000947A0">
              <w:rPr>
                <w:sz w:val="22"/>
                <w:szCs w:val="22"/>
              </w:rPr>
              <w:t xml:space="preserve">w obszarze zdrowia, kultury, turystyki, ochrony środowiska, transportu, edukacji. Badanie pozwoli zidentyfikować działania, które nie zostały wsparte w ramach Programu (zarówno te założone w ramach RPO jak i nie przewidziane do wsparcia) a których realizacja jest konieczna do zwiększenia wykorzystania rozwiązań elektronicznych. Wnioski i rekomendacje posłużą do opracowania założeń programu przyszłej perspektywy finansowej.  </w:t>
            </w:r>
          </w:p>
        </w:tc>
      </w:tr>
      <w:tr w:rsidR="00536898" w:rsidRPr="00E761E5" w:rsidTr="000947A0">
        <w:trPr>
          <w:trHeight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51080C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lastRenderedPageBreak/>
              <w:t>IZ RPO WSL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0947A0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Wstępna ocena realizacji i efektów Regionalnego Programu Operacyjnego Województwa Śląskiego na lata 2007-2013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A227B5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Ewaluacja zewnętrzna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6E6EC1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 xml:space="preserve">I </w:t>
            </w:r>
            <w:r w:rsidR="00E400E6" w:rsidRPr="000947A0">
              <w:rPr>
                <w:sz w:val="22"/>
                <w:szCs w:val="22"/>
              </w:rPr>
              <w:t>kwartał</w:t>
            </w:r>
            <w:r w:rsidRPr="000947A0">
              <w:rPr>
                <w:sz w:val="22"/>
                <w:szCs w:val="22"/>
              </w:rPr>
              <w:t xml:space="preserve"> 201</w:t>
            </w:r>
            <w:r w:rsidR="000947A0">
              <w:rPr>
                <w:sz w:val="22"/>
                <w:szCs w:val="22"/>
              </w:rPr>
              <w:t>2</w:t>
            </w:r>
            <w:r w:rsidR="00A227B5" w:rsidRPr="000947A0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0C" w:rsidRPr="000947A0" w:rsidRDefault="002122A9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1</w:t>
            </w:r>
            <w:r w:rsidR="000947A0">
              <w:rPr>
                <w:sz w:val="22"/>
                <w:szCs w:val="22"/>
              </w:rPr>
              <w:t>25</w:t>
            </w:r>
            <w:r w:rsidRPr="000947A0">
              <w:rPr>
                <w:sz w:val="22"/>
                <w:szCs w:val="22"/>
              </w:rPr>
              <w:t> 000 PLN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C3" w:rsidRPr="000947A0" w:rsidRDefault="000947A0" w:rsidP="000947A0">
            <w:pPr>
              <w:snapToGrid w:val="0"/>
              <w:spacing w:line="312" w:lineRule="auto"/>
              <w:jc w:val="left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W ramach badania przeanalizowany zostanie system wdrażania RPO WSL oraz zastosowane w jego ramach rozwiązania organizacyjne, instytucjonalne oraz procedu</w:t>
            </w:r>
            <w:r w:rsidR="008F70EC">
              <w:rPr>
                <w:sz w:val="22"/>
                <w:szCs w:val="22"/>
              </w:rPr>
              <w:t xml:space="preserve">ralne. Ponadto ocenie zostanie </w:t>
            </w:r>
            <w:r w:rsidRPr="000947A0">
              <w:rPr>
                <w:sz w:val="22"/>
                <w:szCs w:val="22"/>
              </w:rPr>
              <w:t>poddany dotychczasowy i spodziewany wpływ Programu na rozwój społeczno-gospodarczy województwa śląskiego. Wnioski oraz rekomendacje zostaną wykorzystane przy konstrukcji przyszłego programu regionalnego.</w:t>
            </w:r>
          </w:p>
        </w:tc>
      </w:tr>
      <w:tr w:rsidR="00277D44" w:rsidRPr="00E761E5" w:rsidTr="000947A0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FB" w:rsidRPr="000947A0" w:rsidRDefault="00A231FB" w:rsidP="000947A0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</w:p>
          <w:p w:rsidR="00277D44" w:rsidRPr="000947A0" w:rsidRDefault="00946F62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IZ</w:t>
            </w:r>
            <w:r w:rsidR="00277D44" w:rsidRPr="000947A0">
              <w:rPr>
                <w:sz w:val="22"/>
                <w:szCs w:val="22"/>
              </w:rPr>
              <w:t xml:space="preserve"> RPO WSL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44" w:rsidRPr="000947A0" w:rsidRDefault="000947A0" w:rsidP="000947A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Realizacja celów Strategii lizbońskiej oraz Strategii Europa 2020 w ramach Regionalnego Programu Operacyjnego Województwa Śląskiego na lata 2007-2013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FB" w:rsidRPr="000947A0" w:rsidRDefault="00A227B5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Ewaluacja zewnętrzna</w:t>
            </w:r>
          </w:p>
          <w:p w:rsidR="00277D44" w:rsidRPr="000947A0" w:rsidRDefault="00277D44" w:rsidP="000947A0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DE" w:rsidRPr="000947A0" w:rsidRDefault="00EB76DE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  <w:p w:rsidR="00A231FB" w:rsidRPr="000947A0" w:rsidRDefault="006E6EC1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II</w:t>
            </w:r>
            <w:r w:rsidR="00E400E6" w:rsidRPr="000947A0">
              <w:rPr>
                <w:sz w:val="22"/>
                <w:szCs w:val="22"/>
              </w:rPr>
              <w:t xml:space="preserve"> kwartał</w:t>
            </w:r>
            <w:r w:rsidRPr="000947A0">
              <w:rPr>
                <w:sz w:val="22"/>
                <w:szCs w:val="22"/>
              </w:rPr>
              <w:t xml:space="preserve"> 201</w:t>
            </w:r>
            <w:r w:rsidR="009807AE">
              <w:rPr>
                <w:sz w:val="22"/>
                <w:szCs w:val="22"/>
              </w:rPr>
              <w:t>2</w:t>
            </w:r>
            <w:r w:rsidR="00A227B5" w:rsidRPr="000947A0">
              <w:rPr>
                <w:sz w:val="22"/>
                <w:szCs w:val="22"/>
              </w:rPr>
              <w:t xml:space="preserve"> r.</w:t>
            </w:r>
          </w:p>
          <w:p w:rsidR="00277D44" w:rsidRPr="000947A0" w:rsidRDefault="00277D44" w:rsidP="000947A0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FB" w:rsidRPr="000947A0" w:rsidRDefault="00F46966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 xml:space="preserve"> 125 </w:t>
            </w:r>
            <w:r w:rsidR="000F2FF3" w:rsidRPr="000947A0">
              <w:rPr>
                <w:sz w:val="22"/>
                <w:szCs w:val="22"/>
              </w:rPr>
              <w:t>000 PLN</w:t>
            </w:r>
          </w:p>
          <w:p w:rsidR="00277D44" w:rsidRPr="000947A0" w:rsidRDefault="00277D44" w:rsidP="000947A0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44" w:rsidRPr="000947A0" w:rsidRDefault="000947A0" w:rsidP="000947A0">
            <w:pPr>
              <w:spacing w:line="312" w:lineRule="auto"/>
              <w:jc w:val="left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Celem badania jest sprawdzenie stopnia realizacji celów Strategii Lizbońskiej w ramach RPO WSL.W ramach badania analizie zostaną poddane zapisy programowe pod kątem przyczyniania się do realizacji celów Strategii oraz zostaną zidentyfikowane przedsięwzięcia, które w największym stopniu odpowiadają jej  celom. Ponadto</w:t>
            </w:r>
            <w:r w:rsidR="008F70EC">
              <w:rPr>
                <w:sz w:val="22"/>
                <w:szCs w:val="22"/>
              </w:rPr>
              <w:t>,</w:t>
            </w:r>
            <w:r w:rsidRPr="000947A0">
              <w:rPr>
                <w:sz w:val="22"/>
                <w:szCs w:val="22"/>
              </w:rPr>
              <w:t xml:space="preserve"> badanie pozwoli również odpowiedzieć na pytanie</w:t>
            </w:r>
            <w:r w:rsidR="008F70EC">
              <w:rPr>
                <w:sz w:val="22"/>
                <w:szCs w:val="22"/>
              </w:rPr>
              <w:t>,</w:t>
            </w:r>
            <w:r w:rsidRPr="000947A0">
              <w:rPr>
                <w:sz w:val="22"/>
                <w:szCs w:val="22"/>
              </w:rPr>
              <w:t xml:space="preserve"> w jakim stopniu wsparcie w ramach RPO odpowiada celom Strategii Europa 2020 oraz zidentyfikuje obszary, których wsparcie jest szczególnie pożądane w kontekście realizacji celów EU 2020. Rekomendacje zostaną wykorzystane w trakcie tworzenia założeń przyszłego regionalnego programu operacyjnego.</w:t>
            </w:r>
          </w:p>
        </w:tc>
      </w:tr>
      <w:tr w:rsidR="00F26BC0" w:rsidRPr="00E761E5" w:rsidTr="000947A0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C0" w:rsidRPr="000947A0" w:rsidRDefault="00FA09C3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 xml:space="preserve">IZ RPO </w:t>
            </w:r>
            <w:r w:rsidRPr="000947A0">
              <w:rPr>
                <w:sz w:val="22"/>
                <w:szCs w:val="22"/>
              </w:rPr>
              <w:lastRenderedPageBreak/>
              <w:t>WSL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C0" w:rsidRPr="000947A0" w:rsidRDefault="00C264F8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lastRenderedPageBreak/>
              <w:t xml:space="preserve">Badanie ad hoc  </w:t>
            </w:r>
            <w:r w:rsidR="000947A0" w:rsidRPr="000947A0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C0" w:rsidRPr="000947A0" w:rsidRDefault="00F26BC0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C0" w:rsidRPr="000947A0" w:rsidRDefault="00F26BC0" w:rsidP="009807AE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5F" w:rsidRPr="000947A0" w:rsidRDefault="0010415F" w:rsidP="00EE69FC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5D1" w:rsidRPr="000947A0" w:rsidRDefault="00C264F8" w:rsidP="000947A0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Badanie będzie wynikało z bieżących potrzeb</w:t>
            </w:r>
            <w:r w:rsidR="008F70EC">
              <w:rPr>
                <w:sz w:val="22"/>
                <w:szCs w:val="22"/>
              </w:rPr>
              <w:t>,</w:t>
            </w:r>
            <w:r w:rsidRPr="000947A0">
              <w:rPr>
                <w:sz w:val="22"/>
                <w:szCs w:val="22"/>
              </w:rPr>
              <w:t xml:space="preserve"> </w:t>
            </w:r>
            <w:r w:rsidRPr="000947A0">
              <w:rPr>
                <w:sz w:val="22"/>
                <w:szCs w:val="22"/>
              </w:rPr>
              <w:lastRenderedPageBreak/>
              <w:t>jakie pojawią się w trakcie realizacji i wdrażania RPO WSL w roku 201</w:t>
            </w:r>
            <w:r>
              <w:rPr>
                <w:sz w:val="22"/>
                <w:szCs w:val="22"/>
              </w:rPr>
              <w:t>2</w:t>
            </w:r>
            <w:r w:rsidRPr="000947A0">
              <w:rPr>
                <w:sz w:val="22"/>
                <w:szCs w:val="22"/>
              </w:rPr>
              <w:t xml:space="preserve">.  </w:t>
            </w:r>
          </w:p>
        </w:tc>
      </w:tr>
      <w:tr w:rsidR="00E77D0D" w:rsidRPr="00E761E5" w:rsidTr="000947A0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0D" w:rsidRPr="000947A0" w:rsidRDefault="00E77D0D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lastRenderedPageBreak/>
              <w:t>IZ RPO WSL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0D" w:rsidRPr="000947A0" w:rsidRDefault="00F46966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 xml:space="preserve">Badanie ad hoc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0D" w:rsidRPr="000947A0" w:rsidRDefault="00E77D0D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0D" w:rsidRPr="000947A0" w:rsidRDefault="00E77D0D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0D" w:rsidRPr="000947A0" w:rsidRDefault="00E77D0D" w:rsidP="000947A0">
            <w:pPr>
              <w:suppressAutoHyphens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0D" w:rsidRPr="000947A0" w:rsidRDefault="00FA5C76" w:rsidP="00EE69FC">
            <w:pPr>
              <w:suppressAutoHyphens/>
              <w:spacing w:line="312" w:lineRule="auto"/>
              <w:jc w:val="left"/>
              <w:rPr>
                <w:sz w:val="22"/>
                <w:szCs w:val="22"/>
              </w:rPr>
            </w:pPr>
            <w:r w:rsidRPr="000947A0">
              <w:rPr>
                <w:sz w:val="22"/>
                <w:szCs w:val="22"/>
              </w:rPr>
              <w:t>Badanie będzie wynikało z bieżących potrzeb</w:t>
            </w:r>
            <w:r w:rsidR="008F70EC">
              <w:rPr>
                <w:sz w:val="22"/>
                <w:szCs w:val="22"/>
              </w:rPr>
              <w:t>,</w:t>
            </w:r>
            <w:r w:rsidRPr="000947A0">
              <w:rPr>
                <w:sz w:val="22"/>
                <w:szCs w:val="22"/>
              </w:rPr>
              <w:t xml:space="preserve"> jakie pojawią się w trakcie r</w:t>
            </w:r>
            <w:r w:rsidR="00E400E6" w:rsidRPr="000947A0">
              <w:rPr>
                <w:sz w:val="22"/>
                <w:szCs w:val="22"/>
              </w:rPr>
              <w:t>ealizacji i wdrażania RPO WSL w </w:t>
            </w:r>
            <w:r w:rsidRPr="000947A0">
              <w:rPr>
                <w:sz w:val="22"/>
                <w:szCs w:val="22"/>
              </w:rPr>
              <w:t>roku 201</w:t>
            </w:r>
            <w:r w:rsidR="00EE69FC">
              <w:rPr>
                <w:sz w:val="22"/>
                <w:szCs w:val="22"/>
              </w:rPr>
              <w:t>2</w:t>
            </w:r>
            <w:r w:rsidRPr="000947A0">
              <w:rPr>
                <w:sz w:val="22"/>
                <w:szCs w:val="22"/>
              </w:rPr>
              <w:t xml:space="preserve">.  </w:t>
            </w:r>
          </w:p>
        </w:tc>
      </w:tr>
    </w:tbl>
    <w:p w:rsidR="0051080C" w:rsidRPr="00E761E5" w:rsidRDefault="0051080C" w:rsidP="000947A0">
      <w:pPr>
        <w:spacing w:line="276" w:lineRule="auto"/>
        <w:jc w:val="left"/>
      </w:pPr>
    </w:p>
    <w:p w:rsidR="002F14F3" w:rsidRDefault="002F14F3">
      <w:pPr>
        <w:sectPr w:rsidR="002F14F3" w:rsidSect="00B226F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A0460" w:rsidRPr="00E761E5" w:rsidRDefault="00EA0460"/>
    <w:p w:rsidR="006C087C" w:rsidRPr="00E761E5" w:rsidRDefault="006C087C"/>
    <w:p w:rsidR="006E4BAC" w:rsidRPr="00E761E5" w:rsidRDefault="006E4BAC" w:rsidP="006E4BAC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761E5">
        <w:rPr>
          <w:rFonts w:ascii="Times New Roman" w:hAnsi="Times New Roman" w:cs="Times New Roman"/>
          <w:b/>
          <w:bCs/>
        </w:rPr>
        <w:t xml:space="preserve">Działania wspierające budowę potencjału ewaluacyjnego instytucji zaangażowanych we wdrażanie RPO WSL </w:t>
      </w:r>
    </w:p>
    <w:p w:rsidR="006C087C" w:rsidRPr="00E761E5" w:rsidRDefault="006C087C" w:rsidP="006E4BAC">
      <w:pPr>
        <w:pStyle w:val="Default"/>
        <w:ind w:left="720"/>
        <w:rPr>
          <w:rFonts w:ascii="Times New Roman" w:hAnsi="Times New Roman" w:cs="Times New Roman"/>
          <w:b/>
        </w:rPr>
      </w:pPr>
      <w:r w:rsidRPr="00E761E5">
        <w:rPr>
          <w:rFonts w:ascii="Times New Roman" w:hAnsi="Times New Roman" w:cs="Times New Roman"/>
          <w:b/>
        </w:rPr>
        <w:t xml:space="preserve"> </w:t>
      </w:r>
    </w:p>
    <w:p w:rsidR="006E4BAC" w:rsidRPr="00E761E5" w:rsidRDefault="006E4BAC" w:rsidP="00E74CAE">
      <w:pPr>
        <w:pStyle w:val="Default"/>
        <w:spacing w:after="240"/>
        <w:ind w:left="284"/>
        <w:rPr>
          <w:rFonts w:ascii="Times New Roman" w:hAnsi="Times New Roman" w:cs="Times New Roman"/>
        </w:rPr>
      </w:pPr>
      <w:r w:rsidRPr="00E761E5">
        <w:rPr>
          <w:rFonts w:ascii="Times New Roman" w:hAnsi="Times New Roman" w:cs="Times New Roman"/>
        </w:rPr>
        <w:t>Działając na rzecz zwiększania regionalnego pote</w:t>
      </w:r>
      <w:r w:rsidR="00E74CAE">
        <w:rPr>
          <w:rFonts w:ascii="Times New Roman" w:hAnsi="Times New Roman" w:cs="Times New Roman"/>
        </w:rPr>
        <w:t xml:space="preserve">ncjału ewaluacyjnego JE RPO WSL </w:t>
      </w:r>
      <w:r w:rsidRPr="00E761E5">
        <w:rPr>
          <w:rFonts w:ascii="Times New Roman" w:hAnsi="Times New Roman" w:cs="Times New Roman"/>
        </w:rPr>
        <w:t>planuje:</w:t>
      </w:r>
    </w:p>
    <w:p w:rsidR="00E802A0" w:rsidRDefault="00D932CE" w:rsidP="00E802A0">
      <w:pPr>
        <w:pStyle w:val="Default"/>
        <w:numPr>
          <w:ilvl w:val="0"/>
          <w:numId w:val="5"/>
        </w:numPr>
        <w:spacing w:after="240"/>
        <w:ind w:left="567"/>
        <w:rPr>
          <w:rFonts w:ascii="Times New Roman" w:hAnsi="Times New Roman" w:cs="Times New Roman"/>
        </w:rPr>
      </w:pPr>
      <w:r w:rsidRPr="00E761E5">
        <w:rPr>
          <w:rFonts w:ascii="Times New Roman" w:hAnsi="Times New Roman" w:cs="Times New Roman"/>
        </w:rPr>
        <w:t>Prowadzenie w ramach</w:t>
      </w:r>
      <w:r w:rsidR="006C087C" w:rsidRPr="00E761E5">
        <w:rPr>
          <w:rFonts w:ascii="Times New Roman" w:hAnsi="Times New Roman" w:cs="Times New Roman"/>
        </w:rPr>
        <w:t xml:space="preserve"> strony internetowej Instytucji Zarządzającej RPO WSL www.rpo.</w:t>
      </w:r>
      <w:r w:rsidR="00E74CAE">
        <w:rPr>
          <w:rFonts w:ascii="Times New Roman" w:hAnsi="Times New Roman" w:cs="Times New Roman"/>
        </w:rPr>
        <w:t>slaskie</w:t>
      </w:r>
      <w:r w:rsidR="006C087C" w:rsidRPr="00E761E5">
        <w:rPr>
          <w:rFonts w:ascii="Times New Roman" w:hAnsi="Times New Roman" w:cs="Times New Roman"/>
        </w:rPr>
        <w:t xml:space="preserve">.pl </w:t>
      </w:r>
      <w:r w:rsidR="006C087C" w:rsidRPr="00E761E5">
        <w:rPr>
          <w:rFonts w:ascii="Times New Roman" w:hAnsi="Times New Roman" w:cs="Times New Roman"/>
          <w:b/>
          <w:bCs/>
        </w:rPr>
        <w:t>podstron</w:t>
      </w:r>
      <w:r w:rsidR="00F9471C" w:rsidRPr="00E761E5">
        <w:rPr>
          <w:rFonts w:ascii="Times New Roman" w:hAnsi="Times New Roman" w:cs="Times New Roman"/>
          <w:b/>
          <w:bCs/>
        </w:rPr>
        <w:t>y</w:t>
      </w:r>
      <w:r w:rsidR="006C087C" w:rsidRPr="00E761E5">
        <w:rPr>
          <w:rFonts w:ascii="Times New Roman" w:hAnsi="Times New Roman" w:cs="Times New Roman"/>
          <w:b/>
          <w:bCs/>
        </w:rPr>
        <w:t xml:space="preserve"> poświęcon</w:t>
      </w:r>
      <w:r w:rsidRPr="00E761E5">
        <w:rPr>
          <w:rFonts w:ascii="Times New Roman" w:hAnsi="Times New Roman" w:cs="Times New Roman"/>
          <w:b/>
          <w:bCs/>
        </w:rPr>
        <w:t>ej</w:t>
      </w:r>
      <w:r w:rsidR="006C087C" w:rsidRPr="00E761E5">
        <w:rPr>
          <w:rFonts w:ascii="Times New Roman" w:hAnsi="Times New Roman" w:cs="Times New Roman"/>
          <w:b/>
          <w:bCs/>
        </w:rPr>
        <w:t xml:space="preserve"> ewaluacji</w:t>
      </w:r>
      <w:r w:rsidR="006C087C" w:rsidRPr="00E761E5">
        <w:rPr>
          <w:rFonts w:ascii="Times New Roman" w:hAnsi="Times New Roman" w:cs="Times New Roman"/>
        </w:rPr>
        <w:t>, na któ</w:t>
      </w:r>
      <w:r w:rsidRPr="00E761E5">
        <w:rPr>
          <w:rFonts w:ascii="Times New Roman" w:hAnsi="Times New Roman" w:cs="Times New Roman"/>
        </w:rPr>
        <w:t>rej publikowane są</w:t>
      </w:r>
      <w:r w:rsidR="006C087C" w:rsidRPr="00E761E5">
        <w:rPr>
          <w:rFonts w:ascii="Times New Roman" w:hAnsi="Times New Roman" w:cs="Times New Roman"/>
        </w:rPr>
        <w:t xml:space="preserve"> raporty ewaluacyjne oraz bieżące informacje na temat całego procesu ewaluacji Regionalnego Programu Operacyjnego Województwa Śląskiego na lata 2007 – 2013. </w:t>
      </w:r>
    </w:p>
    <w:p w:rsidR="006C087C" w:rsidRDefault="006C087C" w:rsidP="00E802A0">
      <w:pPr>
        <w:pStyle w:val="Default"/>
        <w:numPr>
          <w:ilvl w:val="0"/>
          <w:numId w:val="5"/>
        </w:numPr>
        <w:spacing w:after="240"/>
        <w:ind w:left="567"/>
        <w:rPr>
          <w:rFonts w:ascii="Times New Roman" w:hAnsi="Times New Roman" w:cs="Times New Roman"/>
        </w:rPr>
      </w:pPr>
      <w:r w:rsidRPr="00E761E5">
        <w:rPr>
          <w:rFonts w:ascii="Times New Roman" w:hAnsi="Times New Roman" w:cs="Times New Roman"/>
        </w:rPr>
        <w:t xml:space="preserve">Promować rozwój pracowników JE RPO WSL poprzez </w:t>
      </w:r>
      <w:r w:rsidRPr="00E761E5">
        <w:rPr>
          <w:rFonts w:ascii="Times New Roman" w:hAnsi="Times New Roman" w:cs="Times New Roman"/>
          <w:b/>
          <w:bCs/>
        </w:rPr>
        <w:t xml:space="preserve">uczestnictwo w szkoleniach </w:t>
      </w:r>
      <w:r w:rsidR="00351CAD">
        <w:rPr>
          <w:rFonts w:ascii="Times New Roman" w:hAnsi="Times New Roman" w:cs="Times New Roman"/>
        </w:rPr>
        <w:t>i </w:t>
      </w:r>
      <w:r w:rsidRPr="00E761E5">
        <w:rPr>
          <w:rFonts w:ascii="Times New Roman" w:hAnsi="Times New Roman" w:cs="Times New Roman"/>
        </w:rPr>
        <w:t>konferencjach poświęconych ewaluacji, zarówno organizowanych przez i</w:t>
      </w:r>
      <w:r w:rsidR="00693E7A">
        <w:rPr>
          <w:rFonts w:ascii="Times New Roman" w:hAnsi="Times New Roman" w:cs="Times New Roman"/>
        </w:rPr>
        <w:t>nstytucje w </w:t>
      </w:r>
      <w:r w:rsidRPr="00E761E5">
        <w:rPr>
          <w:rFonts w:ascii="Times New Roman" w:hAnsi="Times New Roman" w:cs="Times New Roman"/>
        </w:rPr>
        <w:t>ramach systemu ew</w:t>
      </w:r>
      <w:r w:rsidR="00693E7A">
        <w:rPr>
          <w:rFonts w:ascii="Times New Roman" w:hAnsi="Times New Roman" w:cs="Times New Roman"/>
        </w:rPr>
        <w:t>aluacji NSRO jak i zewnętrznych</w:t>
      </w:r>
      <w:r w:rsidRPr="00E761E5">
        <w:rPr>
          <w:rFonts w:ascii="Times New Roman" w:hAnsi="Times New Roman" w:cs="Times New Roman"/>
        </w:rPr>
        <w:t xml:space="preserve">. </w:t>
      </w:r>
    </w:p>
    <w:p w:rsidR="00D3391C" w:rsidRDefault="00D3391C" w:rsidP="00E802A0">
      <w:pPr>
        <w:pStyle w:val="Default"/>
        <w:numPr>
          <w:ilvl w:val="0"/>
          <w:numId w:val="5"/>
        </w:numPr>
        <w:spacing w:after="24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</w:t>
      </w:r>
      <w:r w:rsidR="00C85B0D">
        <w:rPr>
          <w:rFonts w:ascii="Times New Roman" w:hAnsi="Times New Roman" w:cs="Times New Roman"/>
        </w:rPr>
        <w:t>acja</w:t>
      </w:r>
      <w:r>
        <w:rPr>
          <w:rFonts w:ascii="Times New Roman" w:hAnsi="Times New Roman" w:cs="Times New Roman"/>
        </w:rPr>
        <w:t xml:space="preserve"> spotkań Grupy sterującej ds. ewaluacji, </w:t>
      </w:r>
      <w:r w:rsidR="00D45ED9">
        <w:rPr>
          <w:rFonts w:ascii="Times New Roman" w:hAnsi="Times New Roman" w:cs="Times New Roman"/>
        </w:rPr>
        <w:t xml:space="preserve">a także </w:t>
      </w:r>
      <w:r>
        <w:rPr>
          <w:rFonts w:ascii="Times New Roman" w:hAnsi="Times New Roman" w:cs="Times New Roman"/>
        </w:rPr>
        <w:t>spotkań</w:t>
      </w:r>
      <w:r w:rsidR="00D45E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45ED9">
        <w:rPr>
          <w:rFonts w:ascii="Times New Roman" w:hAnsi="Times New Roman" w:cs="Times New Roman"/>
        </w:rPr>
        <w:t>na których prezentowane będą</w:t>
      </w:r>
      <w:r w:rsidR="00D45ED9" w:rsidRPr="00B4565F">
        <w:rPr>
          <w:rFonts w:ascii="Times New Roman" w:hAnsi="Times New Roman" w:cs="Times New Roman"/>
        </w:rPr>
        <w:t xml:space="preserve"> wyniki badań</w:t>
      </w:r>
      <w:r w:rsidR="00D45ED9">
        <w:rPr>
          <w:rFonts w:ascii="Times New Roman" w:hAnsi="Times New Roman" w:cs="Times New Roman"/>
        </w:rPr>
        <w:t xml:space="preserve"> ewaluacyjnych.</w:t>
      </w:r>
    </w:p>
    <w:p w:rsidR="00E802A0" w:rsidRDefault="00E802A0" w:rsidP="00E802A0">
      <w:pPr>
        <w:pStyle w:val="Default"/>
        <w:numPr>
          <w:ilvl w:val="0"/>
          <w:numId w:val="5"/>
        </w:numPr>
        <w:spacing w:after="24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Prezentacja wyników badań w trakcie posiedzeń Komitetu Monitorującego.</w:t>
      </w:r>
    </w:p>
    <w:p w:rsidR="00E802A0" w:rsidRDefault="00D45ED9" w:rsidP="00E802A0">
      <w:pPr>
        <w:pStyle w:val="Default"/>
        <w:numPr>
          <w:ilvl w:val="0"/>
          <w:numId w:val="5"/>
        </w:numPr>
        <w:spacing w:after="24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Monitorowanie wdrażania rekomendacji z przeprowadzonych badań ewaluacyjnych.</w:t>
      </w:r>
    </w:p>
    <w:p w:rsidR="006C087C" w:rsidRPr="00E802A0" w:rsidRDefault="0030002F" w:rsidP="00E802A0">
      <w:pPr>
        <w:pStyle w:val="Default"/>
        <w:numPr>
          <w:ilvl w:val="0"/>
          <w:numId w:val="5"/>
        </w:numPr>
        <w:spacing w:after="240"/>
        <w:ind w:left="567"/>
        <w:rPr>
          <w:rFonts w:ascii="Times New Roman" w:hAnsi="Times New Roman" w:cs="Times New Roman"/>
        </w:rPr>
      </w:pPr>
      <w:r w:rsidRPr="00E802A0">
        <w:rPr>
          <w:rFonts w:ascii="Times New Roman" w:hAnsi="Times New Roman" w:cs="Times New Roman"/>
        </w:rPr>
        <w:t>Sporządze</w:t>
      </w:r>
      <w:r w:rsidR="00D45ED9" w:rsidRPr="00E802A0">
        <w:rPr>
          <w:rFonts w:ascii="Times New Roman" w:hAnsi="Times New Roman" w:cs="Times New Roman"/>
        </w:rPr>
        <w:t>nie rocznej informacji nt. ewaluacji</w:t>
      </w:r>
      <w:r w:rsidR="004E20AC" w:rsidRPr="00E802A0">
        <w:rPr>
          <w:rFonts w:ascii="Times New Roman" w:hAnsi="Times New Roman" w:cs="Times New Roman"/>
        </w:rPr>
        <w:t>.</w:t>
      </w:r>
    </w:p>
    <w:sectPr w:rsidR="006C087C" w:rsidRPr="00E802A0" w:rsidSect="002F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F5" w:rsidRDefault="00CD1FF5" w:rsidP="00A2171C">
      <w:r>
        <w:separator/>
      </w:r>
    </w:p>
  </w:endnote>
  <w:endnote w:type="continuationSeparator" w:id="0">
    <w:p w:rsidR="00CD1FF5" w:rsidRDefault="00CD1FF5" w:rsidP="00A2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69" w:rsidRPr="00A2171C" w:rsidRDefault="003C6269" w:rsidP="00A2171C">
    <w:pPr>
      <w:pStyle w:val="Stopka"/>
      <w:jc w:val="center"/>
      <w:rPr>
        <w:rFonts w:ascii="Verdana" w:hAnsi="Verdana"/>
        <w:i/>
        <w:sz w:val="20"/>
        <w:szCs w:val="20"/>
      </w:rPr>
    </w:pPr>
    <w:r w:rsidRPr="00A2171C">
      <w:rPr>
        <w:rFonts w:ascii="Verdana" w:hAnsi="Verdana"/>
        <w:i/>
        <w:sz w:val="20"/>
        <w:szCs w:val="20"/>
      </w:rPr>
      <w:t>www.rpo.</w:t>
    </w:r>
    <w:r>
      <w:rPr>
        <w:rFonts w:ascii="Verdana" w:hAnsi="Verdana"/>
        <w:i/>
        <w:sz w:val="20"/>
        <w:szCs w:val="20"/>
      </w:rPr>
      <w:t>slaskie</w:t>
    </w:r>
    <w:r w:rsidRPr="00A2171C">
      <w:rPr>
        <w:rFonts w:ascii="Verdana" w:hAnsi="Verdana"/>
        <w:i/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F5" w:rsidRDefault="00CD1FF5" w:rsidP="00A2171C">
      <w:r>
        <w:separator/>
      </w:r>
    </w:p>
  </w:footnote>
  <w:footnote w:type="continuationSeparator" w:id="0">
    <w:p w:rsidR="00CD1FF5" w:rsidRDefault="00CD1FF5" w:rsidP="00A2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69" w:rsidRPr="00CC7DBF" w:rsidRDefault="003C6269" w:rsidP="000B10A7">
    <w:pPr>
      <w:pStyle w:val="Nagwek"/>
      <w:spacing w:line="240" w:lineRule="auto"/>
      <w:jc w:val="right"/>
      <w:rPr>
        <w:sz w:val="20"/>
        <w:szCs w:val="20"/>
      </w:rPr>
    </w:pPr>
    <w:r>
      <w:tab/>
    </w:r>
    <w:r>
      <w:tab/>
    </w:r>
  </w:p>
  <w:p w:rsidR="003C6269" w:rsidRPr="00CC7DBF" w:rsidRDefault="003C6269" w:rsidP="008E0081">
    <w:pPr>
      <w:pStyle w:val="Nagwek"/>
      <w:spacing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69" w:rsidRPr="00CC7DBF" w:rsidRDefault="003C6269" w:rsidP="000B10A7">
    <w:pPr>
      <w:pStyle w:val="Nagwek"/>
      <w:spacing w:line="240" w:lineRule="auto"/>
      <w:jc w:val="right"/>
      <w:rPr>
        <w:sz w:val="20"/>
        <w:szCs w:val="20"/>
      </w:rPr>
    </w:pPr>
    <w:r>
      <w:tab/>
    </w:r>
    <w:r>
      <w:tab/>
    </w:r>
  </w:p>
  <w:p w:rsidR="003C6269" w:rsidRPr="00CC7DBF" w:rsidRDefault="003C6269" w:rsidP="008E0081">
    <w:pPr>
      <w:pStyle w:val="Nagwek"/>
      <w:spacing w:line="240" w:lineRule="aut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69" w:rsidRDefault="003C62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99F"/>
    <w:multiLevelType w:val="hybridMultilevel"/>
    <w:tmpl w:val="E15892AA"/>
    <w:lvl w:ilvl="0" w:tplc="3D5A0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A09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6BF5"/>
    <w:multiLevelType w:val="hybridMultilevel"/>
    <w:tmpl w:val="FE72FC0E"/>
    <w:lvl w:ilvl="0" w:tplc="049AC4B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716552"/>
    <w:multiLevelType w:val="hybridMultilevel"/>
    <w:tmpl w:val="A89C1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05D9E"/>
    <w:multiLevelType w:val="hybridMultilevel"/>
    <w:tmpl w:val="8E0E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A09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10696"/>
    <w:multiLevelType w:val="hybridMultilevel"/>
    <w:tmpl w:val="EF809728"/>
    <w:lvl w:ilvl="0" w:tplc="3D5A0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80C"/>
    <w:rsid w:val="0000070D"/>
    <w:rsid w:val="000060DB"/>
    <w:rsid w:val="00017394"/>
    <w:rsid w:val="00023ECA"/>
    <w:rsid w:val="000366B9"/>
    <w:rsid w:val="00036FAD"/>
    <w:rsid w:val="000431C4"/>
    <w:rsid w:val="00043CC7"/>
    <w:rsid w:val="00045018"/>
    <w:rsid w:val="000626A7"/>
    <w:rsid w:val="000856CB"/>
    <w:rsid w:val="0008690C"/>
    <w:rsid w:val="000947A0"/>
    <w:rsid w:val="000A5D5C"/>
    <w:rsid w:val="000A66A5"/>
    <w:rsid w:val="000B10A7"/>
    <w:rsid w:val="000C0D5B"/>
    <w:rsid w:val="000C1C72"/>
    <w:rsid w:val="000D3D88"/>
    <w:rsid w:val="000D5CB5"/>
    <w:rsid w:val="000E00B5"/>
    <w:rsid w:val="000E2C1E"/>
    <w:rsid w:val="000E3502"/>
    <w:rsid w:val="000F2FF3"/>
    <w:rsid w:val="000F7359"/>
    <w:rsid w:val="00100057"/>
    <w:rsid w:val="00100E47"/>
    <w:rsid w:val="00101DBC"/>
    <w:rsid w:val="0010415F"/>
    <w:rsid w:val="00106FD6"/>
    <w:rsid w:val="00110280"/>
    <w:rsid w:val="00123AE1"/>
    <w:rsid w:val="001354E9"/>
    <w:rsid w:val="00147239"/>
    <w:rsid w:val="00166D34"/>
    <w:rsid w:val="0016787D"/>
    <w:rsid w:val="00171508"/>
    <w:rsid w:val="0017219D"/>
    <w:rsid w:val="00173645"/>
    <w:rsid w:val="00182FE8"/>
    <w:rsid w:val="00192974"/>
    <w:rsid w:val="001D2BAB"/>
    <w:rsid w:val="001E4210"/>
    <w:rsid w:val="001F0116"/>
    <w:rsid w:val="00201162"/>
    <w:rsid w:val="0020364B"/>
    <w:rsid w:val="002122A9"/>
    <w:rsid w:val="00227AB6"/>
    <w:rsid w:val="00256FE0"/>
    <w:rsid w:val="00264B9D"/>
    <w:rsid w:val="00275701"/>
    <w:rsid w:val="00277D44"/>
    <w:rsid w:val="0028320F"/>
    <w:rsid w:val="002867EC"/>
    <w:rsid w:val="0028735E"/>
    <w:rsid w:val="00296825"/>
    <w:rsid w:val="002A6B2D"/>
    <w:rsid w:val="002A6F87"/>
    <w:rsid w:val="002B294C"/>
    <w:rsid w:val="002C5C39"/>
    <w:rsid w:val="002D2648"/>
    <w:rsid w:val="002D4C5B"/>
    <w:rsid w:val="002D7FEB"/>
    <w:rsid w:val="002E799B"/>
    <w:rsid w:val="002F031C"/>
    <w:rsid w:val="002F14F3"/>
    <w:rsid w:val="0030002F"/>
    <w:rsid w:val="0031112C"/>
    <w:rsid w:val="00313512"/>
    <w:rsid w:val="003351F1"/>
    <w:rsid w:val="00351CAD"/>
    <w:rsid w:val="00352385"/>
    <w:rsid w:val="003523E6"/>
    <w:rsid w:val="00353CBD"/>
    <w:rsid w:val="003666C7"/>
    <w:rsid w:val="00371119"/>
    <w:rsid w:val="00397F99"/>
    <w:rsid w:val="003A4A85"/>
    <w:rsid w:val="003B17AB"/>
    <w:rsid w:val="003B6DE1"/>
    <w:rsid w:val="003C2843"/>
    <w:rsid w:val="003C6269"/>
    <w:rsid w:val="003D1A58"/>
    <w:rsid w:val="003D4686"/>
    <w:rsid w:val="00416375"/>
    <w:rsid w:val="00455A57"/>
    <w:rsid w:val="0048056F"/>
    <w:rsid w:val="004B0760"/>
    <w:rsid w:val="004C03B8"/>
    <w:rsid w:val="004C348A"/>
    <w:rsid w:val="004E1C31"/>
    <w:rsid w:val="004E20AC"/>
    <w:rsid w:val="004F7786"/>
    <w:rsid w:val="00504998"/>
    <w:rsid w:val="0051080C"/>
    <w:rsid w:val="00513F25"/>
    <w:rsid w:val="00526207"/>
    <w:rsid w:val="00526E94"/>
    <w:rsid w:val="00536898"/>
    <w:rsid w:val="00537B4C"/>
    <w:rsid w:val="0054332A"/>
    <w:rsid w:val="00544CAC"/>
    <w:rsid w:val="005467DC"/>
    <w:rsid w:val="0057479D"/>
    <w:rsid w:val="00584C62"/>
    <w:rsid w:val="005B0030"/>
    <w:rsid w:val="005B5CC1"/>
    <w:rsid w:val="005C1F24"/>
    <w:rsid w:val="005C7F51"/>
    <w:rsid w:val="005E47B9"/>
    <w:rsid w:val="005F65BA"/>
    <w:rsid w:val="006045A2"/>
    <w:rsid w:val="00606258"/>
    <w:rsid w:val="00614F3E"/>
    <w:rsid w:val="00623E12"/>
    <w:rsid w:val="00645E3F"/>
    <w:rsid w:val="006648F4"/>
    <w:rsid w:val="00670AC4"/>
    <w:rsid w:val="0069330E"/>
    <w:rsid w:val="00693E7A"/>
    <w:rsid w:val="00694BFB"/>
    <w:rsid w:val="006A0A65"/>
    <w:rsid w:val="006B44F4"/>
    <w:rsid w:val="006B6E13"/>
    <w:rsid w:val="006C087C"/>
    <w:rsid w:val="006C1C3C"/>
    <w:rsid w:val="006C34DD"/>
    <w:rsid w:val="006C4D34"/>
    <w:rsid w:val="006D75E9"/>
    <w:rsid w:val="006E4BAC"/>
    <w:rsid w:val="006E6EC1"/>
    <w:rsid w:val="006F294F"/>
    <w:rsid w:val="006F409D"/>
    <w:rsid w:val="007270A6"/>
    <w:rsid w:val="0073063A"/>
    <w:rsid w:val="007342D7"/>
    <w:rsid w:val="00742E1F"/>
    <w:rsid w:val="00746B39"/>
    <w:rsid w:val="00751943"/>
    <w:rsid w:val="00793009"/>
    <w:rsid w:val="007933C8"/>
    <w:rsid w:val="00796A15"/>
    <w:rsid w:val="007B3197"/>
    <w:rsid w:val="007E67C8"/>
    <w:rsid w:val="007F305B"/>
    <w:rsid w:val="0082382D"/>
    <w:rsid w:val="00823C5F"/>
    <w:rsid w:val="0083608F"/>
    <w:rsid w:val="00846264"/>
    <w:rsid w:val="0085270C"/>
    <w:rsid w:val="00860154"/>
    <w:rsid w:val="008647C4"/>
    <w:rsid w:val="008647D6"/>
    <w:rsid w:val="008662F7"/>
    <w:rsid w:val="008735B5"/>
    <w:rsid w:val="00890428"/>
    <w:rsid w:val="00895B5B"/>
    <w:rsid w:val="008A4823"/>
    <w:rsid w:val="008A65C9"/>
    <w:rsid w:val="008C2CC6"/>
    <w:rsid w:val="008C73B5"/>
    <w:rsid w:val="008D65B4"/>
    <w:rsid w:val="008E0081"/>
    <w:rsid w:val="008E0FCD"/>
    <w:rsid w:val="008E3A20"/>
    <w:rsid w:val="008E486E"/>
    <w:rsid w:val="008E5580"/>
    <w:rsid w:val="008F70EC"/>
    <w:rsid w:val="00901636"/>
    <w:rsid w:val="00902C35"/>
    <w:rsid w:val="00907E1F"/>
    <w:rsid w:val="00910977"/>
    <w:rsid w:val="00912D3A"/>
    <w:rsid w:val="00916B64"/>
    <w:rsid w:val="00946F62"/>
    <w:rsid w:val="00952CB0"/>
    <w:rsid w:val="00956CA6"/>
    <w:rsid w:val="00962D09"/>
    <w:rsid w:val="009749F3"/>
    <w:rsid w:val="009807AE"/>
    <w:rsid w:val="009844B0"/>
    <w:rsid w:val="00985BF5"/>
    <w:rsid w:val="00987F35"/>
    <w:rsid w:val="009964E4"/>
    <w:rsid w:val="009A32D0"/>
    <w:rsid w:val="009A575C"/>
    <w:rsid w:val="009A6AD4"/>
    <w:rsid w:val="009B24D3"/>
    <w:rsid w:val="009C3B77"/>
    <w:rsid w:val="009C3EED"/>
    <w:rsid w:val="009D21AC"/>
    <w:rsid w:val="009D448D"/>
    <w:rsid w:val="009D7792"/>
    <w:rsid w:val="009E046F"/>
    <w:rsid w:val="009E3185"/>
    <w:rsid w:val="009F243A"/>
    <w:rsid w:val="009F5FC9"/>
    <w:rsid w:val="00A0540B"/>
    <w:rsid w:val="00A2171C"/>
    <w:rsid w:val="00A227B5"/>
    <w:rsid w:val="00A231FB"/>
    <w:rsid w:val="00A50BAC"/>
    <w:rsid w:val="00A56FC2"/>
    <w:rsid w:val="00A60369"/>
    <w:rsid w:val="00A713D2"/>
    <w:rsid w:val="00A743A8"/>
    <w:rsid w:val="00A9677E"/>
    <w:rsid w:val="00AA6901"/>
    <w:rsid w:val="00AB5677"/>
    <w:rsid w:val="00AC1C94"/>
    <w:rsid w:val="00AC39BB"/>
    <w:rsid w:val="00AD38A8"/>
    <w:rsid w:val="00B0198B"/>
    <w:rsid w:val="00B077A4"/>
    <w:rsid w:val="00B14F93"/>
    <w:rsid w:val="00B152D7"/>
    <w:rsid w:val="00B226F2"/>
    <w:rsid w:val="00B2428E"/>
    <w:rsid w:val="00B4565F"/>
    <w:rsid w:val="00B465D1"/>
    <w:rsid w:val="00B609A3"/>
    <w:rsid w:val="00B634D2"/>
    <w:rsid w:val="00B91C13"/>
    <w:rsid w:val="00BA3672"/>
    <w:rsid w:val="00BA7A1B"/>
    <w:rsid w:val="00BD73E2"/>
    <w:rsid w:val="00C00887"/>
    <w:rsid w:val="00C02A78"/>
    <w:rsid w:val="00C05FF2"/>
    <w:rsid w:val="00C257D1"/>
    <w:rsid w:val="00C264F8"/>
    <w:rsid w:val="00C36B83"/>
    <w:rsid w:val="00C4581C"/>
    <w:rsid w:val="00C65695"/>
    <w:rsid w:val="00C65EFC"/>
    <w:rsid w:val="00C76550"/>
    <w:rsid w:val="00C83351"/>
    <w:rsid w:val="00C85B0D"/>
    <w:rsid w:val="00C869C0"/>
    <w:rsid w:val="00CC1F12"/>
    <w:rsid w:val="00CC3E71"/>
    <w:rsid w:val="00CC7DBF"/>
    <w:rsid w:val="00CD1FF5"/>
    <w:rsid w:val="00CE6622"/>
    <w:rsid w:val="00CF5ECA"/>
    <w:rsid w:val="00D01EB6"/>
    <w:rsid w:val="00D046FC"/>
    <w:rsid w:val="00D21704"/>
    <w:rsid w:val="00D23609"/>
    <w:rsid w:val="00D24830"/>
    <w:rsid w:val="00D25747"/>
    <w:rsid w:val="00D3391C"/>
    <w:rsid w:val="00D45ED9"/>
    <w:rsid w:val="00D47154"/>
    <w:rsid w:val="00D56148"/>
    <w:rsid w:val="00D61580"/>
    <w:rsid w:val="00D61B0D"/>
    <w:rsid w:val="00D648C3"/>
    <w:rsid w:val="00D877B6"/>
    <w:rsid w:val="00D932CE"/>
    <w:rsid w:val="00D96FA0"/>
    <w:rsid w:val="00DA25C9"/>
    <w:rsid w:val="00DC2E6B"/>
    <w:rsid w:val="00DD2302"/>
    <w:rsid w:val="00DD5264"/>
    <w:rsid w:val="00DF4C76"/>
    <w:rsid w:val="00DF5CD6"/>
    <w:rsid w:val="00E1198F"/>
    <w:rsid w:val="00E1399F"/>
    <w:rsid w:val="00E26592"/>
    <w:rsid w:val="00E400E6"/>
    <w:rsid w:val="00E40C48"/>
    <w:rsid w:val="00E45F58"/>
    <w:rsid w:val="00E503A0"/>
    <w:rsid w:val="00E74CAE"/>
    <w:rsid w:val="00E7582E"/>
    <w:rsid w:val="00E761E5"/>
    <w:rsid w:val="00E77D0D"/>
    <w:rsid w:val="00E802A0"/>
    <w:rsid w:val="00E80CDD"/>
    <w:rsid w:val="00EA0460"/>
    <w:rsid w:val="00EB76DE"/>
    <w:rsid w:val="00EC6D67"/>
    <w:rsid w:val="00ED241E"/>
    <w:rsid w:val="00ED364B"/>
    <w:rsid w:val="00ED3AC5"/>
    <w:rsid w:val="00EE69FC"/>
    <w:rsid w:val="00EE74C1"/>
    <w:rsid w:val="00EF42BC"/>
    <w:rsid w:val="00EF6C96"/>
    <w:rsid w:val="00F11A56"/>
    <w:rsid w:val="00F235A7"/>
    <w:rsid w:val="00F258E5"/>
    <w:rsid w:val="00F25F36"/>
    <w:rsid w:val="00F26BC0"/>
    <w:rsid w:val="00F30D78"/>
    <w:rsid w:val="00F31C8C"/>
    <w:rsid w:val="00F46966"/>
    <w:rsid w:val="00F50309"/>
    <w:rsid w:val="00F63E57"/>
    <w:rsid w:val="00F66FB9"/>
    <w:rsid w:val="00F7405D"/>
    <w:rsid w:val="00F74ACF"/>
    <w:rsid w:val="00F751D3"/>
    <w:rsid w:val="00F8059C"/>
    <w:rsid w:val="00F85EDC"/>
    <w:rsid w:val="00F86535"/>
    <w:rsid w:val="00F9471C"/>
    <w:rsid w:val="00FA09C3"/>
    <w:rsid w:val="00FA0A6E"/>
    <w:rsid w:val="00FA5C76"/>
    <w:rsid w:val="00FB17B3"/>
    <w:rsid w:val="00FB239F"/>
    <w:rsid w:val="00FC6C22"/>
    <w:rsid w:val="00FC7E03"/>
    <w:rsid w:val="00FD0947"/>
    <w:rsid w:val="00FD0FDA"/>
    <w:rsid w:val="00FD3BA0"/>
    <w:rsid w:val="00FE4075"/>
    <w:rsid w:val="00FF2856"/>
    <w:rsid w:val="00FF2AF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80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080C"/>
    <w:pPr>
      <w:suppressAutoHyphens/>
      <w:jc w:val="right"/>
    </w:pPr>
    <w:rPr>
      <w:rFonts w:ascii="Georgia" w:eastAsia="Times New Roman" w:hAnsi="Georg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Default">
    <w:name w:val="Default"/>
    <w:rsid w:val="00EE74C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71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21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171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semiHidden/>
    <w:rsid w:val="00F8653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F26BC0"/>
    <w:rPr>
      <w:sz w:val="16"/>
      <w:szCs w:val="16"/>
    </w:rPr>
  </w:style>
  <w:style w:type="paragraph" w:styleId="Tekstkomentarza">
    <w:name w:val="annotation text"/>
    <w:basedOn w:val="Normalny"/>
    <w:semiHidden/>
    <w:rsid w:val="00F26B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6B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99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6C83-9295-413D-B615-488B7CD7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</dc:creator>
  <cp:keywords/>
  <dc:description/>
  <cp:lastModifiedBy>Zmuda Łukasz</cp:lastModifiedBy>
  <cp:revision>4</cp:revision>
  <cp:lastPrinted>2012-02-17T08:33:00Z</cp:lastPrinted>
  <dcterms:created xsi:type="dcterms:W3CDTF">2011-12-14T11:07:00Z</dcterms:created>
  <dcterms:modified xsi:type="dcterms:W3CDTF">2012-02-17T08:34:00Z</dcterms:modified>
</cp:coreProperties>
</file>