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857" w:rsidRDefault="00906857" w:rsidP="00906857">
      <w:pPr>
        <w:ind w:left="5664" w:firstLine="708"/>
        <w:rPr>
          <w:rFonts w:cs="Tahoma"/>
          <w:sz w:val="18"/>
          <w:szCs w:val="18"/>
        </w:rPr>
      </w:pPr>
      <w:r w:rsidRPr="00146D72">
        <w:rPr>
          <w:rFonts w:cs="Tahoma"/>
          <w:sz w:val="18"/>
          <w:szCs w:val="18"/>
        </w:rPr>
        <w:t xml:space="preserve">Załącznik do uchwały nr </w:t>
      </w:r>
    </w:p>
    <w:p w:rsidR="00906857" w:rsidRDefault="0006423B" w:rsidP="00906857">
      <w:pPr>
        <w:rPr>
          <w:rFonts w:cs="Tahoma"/>
          <w:sz w:val="18"/>
          <w:szCs w:val="18"/>
        </w:rPr>
      </w:pP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t>3277/101</w:t>
      </w:r>
      <w:r w:rsidR="00906857">
        <w:rPr>
          <w:rFonts w:cs="Tahoma"/>
          <w:sz w:val="18"/>
          <w:szCs w:val="18"/>
        </w:rPr>
        <w:t>/IV/2011</w:t>
      </w:r>
    </w:p>
    <w:p w:rsidR="00906857" w:rsidRDefault="00906857" w:rsidP="00906857">
      <w:pPr>
        <w:rPr>
          <w:rFonts w:cs="Tahoma"/>
          <w:sz w:val="18"/>
          <w:szCs w:val="18"/>
        </w:rPr>
      </w:pP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t>Zarządu Województwa Śląskiego</w:t>
      </w:r>
    </w:p>
    <w:p w:rsidR="00906857" w:rsidRPr="00E6189F" w:rsidRDefault="0006423B" w:rsidP="00906857">
      <w:pPr>
        <w:ind w:left="5664" w:firstLine="708"/>
        <w:rPr>
          <w:rFonts w:cs="Tahoma"/>
          <w:sz w:val="18"/>
          <w:szCs w:val="18"/>
        </w:rPr>
      </w:pPr>
      <w:r>
        <w:rPr>
          <w:rFonts w:cs="Tahoma"/>
          <w:sz w:val="18"/>
          <w:szCs w:val="18"/>
        </w:rPr>
        <w:t>z dnia 29.11.2011 r.</w:t>
      </w:r>
    </w:p>
    <w:p w:rsidR="00906857" w:rsidRDefault="00906857" w:rsidP="00906857">
      <w:pPr>
        <w:ind w:firstLine="708"/>
        <w:jc w:val="center"/>
        <w:rPr>
          <w:rFonts w:cs="Tahoma"/>
          <w:sz w:val="22"/>
          <w:szCs w:val="22"/>
        </w:rPr>
      </w:pPr>
      <w:r>
        <w:rPr>
          <w:rFonts w:cs="Tahoma"/>
          <w:b/>
          <w:sz w:val="22"/>
          <w:szCs w:val="22"/>
        </w:rPr>
        <w:t xml:space="preserve">UMOWA nr </w:t>
      </w:r>
      <w:r>
        <w:rPr>
          <w:rFonts w:cs="Tahoma"/>
          <w:sz w:val="22"/>
          <w:szCs w:val="22"/>
        </w:rPr>
        <w:t>.........................</w:t>
      </w:r>
      <w:r>
        <w:rPr>
          <w:rFonts w:cs="Tahoma"/>
          <w:sz w:val="22"/>
          <w:szCs w:val="22"/>
        </w:rPr>
        <w:tab/>
      </w:r>
      <w:r>
        <w:rPr>
          <w:rFonts w:cs="Tahoma"/>
          <w:sz w:val="22"/>
          <w:szCs w:val="22"/>
        </w:rPr>
        <w:tab/>
        <w:t xml:space="preserve">          </w:t>
      </w:r>
    </w:p>
    <w:p w:rsidR="00906857" w:rsidRDefault="00906857" w:rsidP="00906857">
      <w:pPr>
        <w:rPr>
          <w:rFonts w:cs="Tahoma"/>
          <w:sz w:val="22"/>
          <w:szCs w:val="22"/>
        </w:rPr>
      </w:pPr>
    </w:p>
    <w:p w:rsidR="00906857" w:rsidRPr="00353886" w:rsidRDefault="00906857" w:rsidP="00906857">
      <w:pPr>
        <w:jc w:val="both"/>
        <w:rPr>
          <w:rFonts w:cs="Tahoma"/>
          <w:b/>
          <w:szCs w:val="24"/>
        </w:rPr>
      </w:pPr>
      <w:r w:rsidRPr="00353886">
        <w:rPr>
          <w:rFonts w:cs="Tahoma"/>
          <w:b/>
          <w:szCs w:val="24"/>
        </w:rPr>
        <w:t>zawarta w dniu ...........</w:t>
      </w:r>
      <w:r>
        <w:rPr>
          <w:rFonts w:cs="Tahoma"/>
          <w:b/>
          <w:szCs w:val="24"/>
        </w:rPr>
        <w:t>....</w:t>
      </w:r>
      <w:r w:rsidRPr="00353886">
        <w:rPr>
          <w:rFonts w:cs="Tahoma"/>
          <w:b/>
          <w:szCs w:val="24"/>
        </w:rPr>
        <w:t>....20</w:t>
      </w:r>
      <w:r>
        <w:rPr>
          <w:rFonts w:cs="Tahoma"/>
          <w:b/>
          <w:szCs w:val="24"/>
        </w:rPr>
        <w:t xml:space="preserve">11 roku </w:t>
      </w:r>
      <w:r w:rsidRPr="00353886">
        <w:rPr>
          <w:rFonts w:cs="Tahoma"/>
          <w:b/>
          <w:szCs w:val="24"/>
        </w:rPr>
        <w:t>w  Katowicach pomiędzy:</w:t>
      </w:r>
    </w:p>
    <w:p w:rsidR="00906857" w:rsidRDefault="00906857" w:rsidP="00906857">
      <w:pPr>
        <w:jc w:val="both"/>
        <w:rPr>
          <w:rFonts w:cs="Tahoma"/>
          <w:b/>
          <w:szCs w:val="24"/>
        </w:rPr>
      </w:pPr>
      <w:r>
        <w:rPr>
          <w:rFonts w:cs="Tahoma"/>
          <w:b/>
          <w:szCs w:val="24"/>
        </w:rPr>
        <w:t>Województwem Śląskim</w:t>
      </w:r>
    </w:p>
    <w:p w:rsidR="00906857" w:rsidRDefault="00906857" w:rsidP="00906857">
      <w:pPr>
        <w:jc w:val="both"/>
        <w:rPr>
          <w:rFonts w:cs="Tahoma"/>
          <w:szCs w:val="24"/>
        </w:rPr>
      </w:pPr>
      <w:r>
        <w:rPr>
          <w:rFonts w:cs="Tahoma"/>
          <w:szCs w:val="24"/>
        </w:rPr>
        <w:t>reprezentowanym przez:</w:t>
      </w:r>
    </w:p>
    <w:p w:rsidR="00906857" w:rsidRDefault="00906857" w:rsidP="00906857">
      <w:pPr>
        <w:widowControl/>
        <w:numPr>
          <w:ilvl w:val="0"/>
          <w:numId w:val="5"/>
        </w:numPr>
        <w:tabs>
          <w:tab w:val="left" w:pos="720"/>
          <w:tab w:val="left" w:pos="2880"/>
        </w:tabs>
        <w:suppressAutoHyphens w:val="0"/>
        <w:overflowPunct w:val="0"/>
        <w:autoSpaceDE w:val="0"/>
        <w:jc w:val="both"/>
        <w:textAlignment w:val="baseline"/>
        <w:rPr>
          <w:rFonts w:cs="Tahoma"/>
          <w:szCs w:val="24"/>
        </w:rPr>
      </w:pPr>
      <w:r>
        <w:rPr>
          <w:rFonts w:cs="Tahoma"/>
          <w:szCs w:val="24"/>
        </w:rPr>
        <w:t>……………………………………………………………………</w:t>
      </w:r>
    </w:p>
    <w:p w:rsidR="00906857" w:rsidRDefault="00906857" w:rsidP="00906857">
      <w:pPr>
        <w:widowControl/>
        <w:numPr>
          <w:ilvl w:val="0"/>
          <w:numId w:val="5"/>
        </w:numPr>
        <w:tabs>
          <w:tab w:val="left" w:pos="720"/>
          <w:tab w:val="left" w:pos="2880"/>
        </w:tabs>
        <w:suppressAutoHyphens w:val="0"/>
        <w:overflowPunct w:val="0"/>
        <w:autoSpaceDE w:val="0"/>
        <w:jc w:val="both"/>
        <w:textAlignment w:val="baseline"/>
      </w:pPr>
      <w:r>
        <w:rPr>
          <w:rFonts w:cs="Tahoma"/>
          <w:szCs w:val="24"/>
        </w:rPr>
        <w:t>……………………………………………………………………</w:t>
      </w:r>
    </w:p>
    <w:p w:rsidR="00906857" w:rsidRDefault="00906857" w:rsidP="00906857">
      <w:pPr>
        <w:jc w:val="both"/>
        <w:rPr>
          <w:rFonts w:cs="Tahoma"/>
          <w:b/>
          <w:szCs w:val="24"/>
        </w:rPr>
      </w:pPr>
      <w:r>
        <w:rPr>
          <w:rFonts w:cs="Tahoma"/>
          <w:b/>
          <w:szCs w:val="24"/>
        </w:rPr>
        <w:t>zwanym dalej Województwem</w:t>
      </w:r>
    </w:p>
    <w:p w:rsidR="00906857" w:rsidRDefault="00906857" w:rsidP="00906857">
      <w:pPr>
        <w:jc w:val="both"/>
        <w:rPr>
          <w:rFonts w:cs="Tahoma"/>
          <w:b/>
          <w:szCs w:val="24"/>
        </w:rPr>
      </w:pPr>
      <w:r>
        <w:rPr>
          <w:rFonts w:cs="Tahoma"/>
          <w:b/>
          <w:szCs w:val="24"/>
        </w:rPr>
        <w:t>a</w:t>
      </w:r>
    </w:p>
    <w:p w:rsidR="00906857" w:rsidRPr="000F2DD8" w:rsidRDefault="005844E9" w:rsidP="00906857">
      <w:pPr>
        <w:jc w:val="both"/>
        <w:rPr>
          <w:rFonts w:cs="Tahoma"/>
          <w:b/>
          <w:szCs w:val="24"/>
        </w:rPr>
      </w:pPr>
      <w:r>
        <w:rPr>
          <w:b/>
          <w:szCs w:val="24"/>
        </w:rPr>
        <w:t>Szpitalem Specjalistycznym Nr 2 w Bytomiu</w:t>
      </w:r>
    </w:p>
    <w:p w:rsidR="00906857" w:rsidRDefault="00906857" w:rsidP="00906857">
      <w:pPr>
        <w:jc w:val="both"/>
      </w:pPr>
      <w:r>
        <w:rPr>
          <w:rFonts w:cs="Tahoma"/>
          <w:szCs w:val="24"/>
        </w:rPr>
        <w:t xml:space="preserve">wpisanym do rejestru sądowego pod numerem KRS: </w:t>
      </w:r>
      <w:r w:rsidR="009C7FFA">
        <w:t>0000050872</w:t>
      </w:r>
    </w:p>
    <w:p w:rsidR="00906857" w:rsidRDefault="00906857" w:rsidP="00906857">
      <w:pPr>
        <w:jc w:val="both"/>
        <w:rPr>
          <w:rFonts w:cs="Tahoma"/>
          <w:szCs w:val="24"/>
        </w:rPr>
      </w:pPr>
      <w:r>
        <w:rPr>
          <w:rFonts w:cs="Tahoma"/>
          <w:szCs w:val="24"/>
        </w:rPr>
        <w:t>reprezentowanym przez:</w:t>
      </w:r>
    </w:p>
    <w:p w:rsidR="00906857" w:rsidRDefault="00906857" w:rsidP="00906857">
      <w:pPr>
        <w:jc w:val="both"/>
        <w:rPr>
          <w:rFonts w:cs="Tahoma"/>
          <w:szCs w:val="24"/>
        </w:rPr>
      </w:pPr>
      <w:r>
        <w:rPr>
          <w:rFonts w:cs="Tahoma"/>
          <w:szCs w:val="24"/>
        </w:rPr>
        <w:t>Dyrektora –</w:t>
      </w:r>
      <w:r w:rsidR="000D1682">
        <w:t xml:space="preserve"> Kornelię Cieślę</w:t>
      </w:r>
    </w:p>
    <w:p w:rsidR="00906857" w:rsidRDefault="00906857" w:rsidP="00906857">
      <w:pPr>
        <w:widowControl/>
        <w:tabs>
          <w:tab w:val="left" w:pos="283"/>
          <w:tab w:val="left" w:pos="4383"/>
        </w:tabs>
        <w:suppressAutoHyphens w:val="0"/>
        <w:overflowPunct w:val="0"/>
        <w:autoSpaceDE w:val="0"/>
        <w:spacing w:line="100" w:lineRule="atLeast"/>
        <w:jc w:val="both"/>
        <w:textAlignment w:val="baseline"/>
        <w:rPr>
          <w:rFonts w:cs="Tahoma"/>
          <w:b/>
          <w:color w:val="000000"/>
          <w:szCs w:val="24"/>
        </w:rPr>
      </w:pPr>
      <w:r>
        <w:rPr>
          <w:rFonts w:cs="Tahoma"/>
          <w:b/>
          <w:color w:val="000000"/>
          <w:szCs w:val="24"/>
        </w:rPr>
        <w:t>zwanym dalej Zakładem</w:t>
      </w:r>
    </w:p>
    <w:p w:rsidR="00906857" w:rsidRDefault="00906857" w:rsidP="00906857">
      <w:pPr>
        <w:widowControl/>
        <w:tabs>
          <w:tab w:val="left" w:pos="283"/>
          <w:tab w:val="left" w:pos="4383"/>
        </w:tabs>
        <w:suppressAutoHyphens w:val="0"/>
        <w:overflowPunct w:val="0"/>
        <w:autoSpaceDE w:val="0"/>
        <w:spacing w:line="100" w:lineRule="atLeast"/>
        <w:jc w:val="both"/>
        <w:textAlignment w:val="baseline"/>
        <w:rPr>
          <w:rFonts w:cs="Tahoma"/>
          <w:b/>
          <w:color w:val="000000"/>
          <w:szCs w:val="24"/>
        </w:rPr>
      </w:pPr>
    </w:p>
    <w:p w:rsidR="00906857" w:rsidRPr="00E20386" w:rsidRDefault="00906857" w:rsidP="00906857">
      <w:pPr>
        <w:tabs>
          <w:tab w:val="left" w:pos="3534"/>
        </w:tabs>
        <w:jc w:val="center"/>
        <w:rPr>
          <w:rFonts w:cs="Tahoma"/>
          <w:b/>
          <w:szCs w:val="24"/>
        </w:rPr>
      </w:pPr>
      <w:r>
        <w:rPr>
          <w:rFonts w:cs="Tahoma"/>
          <w:b/>
          <w:szCs w:val="24"/>
        </w:rPr>
        <w:t>§ 1</w:t>
      </w:r>
    </w:p>
    <w:p w:rsidR="0037691D" w:rsidRDefault="00906857" w:rsidP="00906857">
      <w:pPr>
        <w:widowControl/>
        <w:numPr>
          <w:ilvl w:val="0"/>
          <w:numId w:val="4"/>
        </w:numPr>
        <w:tabs>
          <w:tab w:val="left" w:pos="5760"/>
        </w:tabs>
        <w:jc w:val="both"/>
      </w:pPr>
      <w:r w:rsidRPr="0037691D">
        <w:rPr>
          <w:rFonts w:cs="Tahoma"/>
          <w:szCs w:val="24"/>
        </w:rPr>
        <w:t xml:space="preserve">Województwo zobowiązuje się przekazać Zakładowi dotację celową do kwoty </w:t>
      </w:r>
      <w:r w:rsidR="0037691D" w:rsidRPr="0037691D">
        <w:rPr>
          <w:rFonts w:cs="Tahoma"/>
          <w:b/>
          <w:szCs w:val="24"/>
        </w:rPr>
        <w:t>137 200,00</w:t>
      </w:r>
      <w:r w:rsidRPr="0037691D">
        <w:rPr>
          <w:rFonts w:cs="Tahoma"/>
          <w:b/>
        </w:rPr>
        <w:t xml:space="preserve"> zł</w:t>
      </w:r>
      <w:r w:rsidRPr="0037691D">
        <w:rPr>
          <w:rFonts w:cs="Tahoma"/>
        </w:rPr>
        <w:t xml:space="preserve"> (słown</w:t>
      </w:r>
      <w:r w:rsidR="0037691D" w:rsidRPr="0037691D">
        <w:rPr>
          <w:rFonts w:cs="Tahoma"/>
        </w:rPr>
        <w:t>ie: sto trzydzieści siedem tysięcy dwieście</w:t>
      </w:r>
      <w:r w:rsidRPr="0037691D">
        <w:rPr>
          <w:rFonts w:cs="Tahoma"/>
        </w:rPr>
        <w:t xml:space="preserve"> złotych), jednak nie </w:t>
      </w:r>
      <w:r w:rsidR="0037691D" w:rsidRPr="0037691D">
        <w:rPr>
          <w:rFonts w:cs="Tahoma"/>
        </w:rPr>
        <w:t>więcej niż 98</w:t>
      </w:r>
      <w:r w:rsidRPr="0037691D">
        <w:rPr>
          <w:rFonts w:cs="Tahoma"/>
        </w:rPr>
        <w:t>% k</w:t>
      </w:r>
      <w:r w:rsidR="0037691D" w:rsidRPr="0037691D">
        <w:rPr>
          <w:rFonts w:cs="Tahoma"/>
        </w:rPr>
        <w:t xml:space="preserve">osztów zadania inwestycyjnego, </w:t>
      </w:r>
      <w:r w:rsidRPr="0037691D">
        <w:rPr>
          <w:rFonts w:cs="Tahoma"/>
        </w:rPr>
        <w:t xml:space="preserve">z przeznaczeniem na dofinansowanie </w:t>
      </w:r>
      <w:r>
        <w:t>zadania inwestycyjnego pn</w:t>
      </w:r>
      <w:r w:rsidRPr="0021693B">
        <w:t>.</w:t>
      </w:r>
      <w:r w:rsidRPr="00044583">
        <w:t xml:space="preserve"> </w:t>
      </w:r>
      <w:r w:rsidR="0037691D">
        <w:rPr>
          <w:i/>
        </w:rPr>
        <w:t>„Zakup aparatury medycznej w postaci noża harmonicznego wraz z oprzyrządowaniem dla potrzeb Oddziału Klinicznego Chirurgii Ogólnej i Chirurgii Endokrynologicznej.”</w:t>
      </w:r>
    </w:p>
    <w:p w:rsidR="00906857" w:rsidRPr="00A61DA7" w:rsidRDefault="00906857" w:rsidP="00906857">
      <w:pPr>
        <w:widowControl/>
        <w:numPr>
          <w:ilvl w:val="0"/>
          <w:numId w:val="4"/>
        </w:numPr>
        <w:tabs>
          <w:tab w:val="left" w:pos="5760"/>
        </w:tabs>
        <w:jc w:val="both"/>
      </w:pPr>
      <w:r w:rsidRPr="0037691D">
        <w:rPr>
          <w:rFonts w:cs="Tahoma"/>
          <w:szCs w:val="24"/>
        </w:rPr>
        <w:t>Zakład oświadcza, że realizacja zadania będącego przedmiotem umowy nastąpi w trybie postępowania przeprowadzonego zgodnie z ustawą – Prawo zamówień publicznych.</w:t>
      </w:r>
    </w:p>
    <w:p w:rsidR="00906857" w:rsidRPr="004512F8" w:rsidRDefault="00906857" w:rsidP="00906857">
      <w:pPr>
        <w:widowControl/>
        <w:numPr>
          <w:ilvl w:val="0"/>
          <w:numId w:val="4"/>
        </w:numPr>
        <w:tabs>
          <w:tab w:val="left" w:pos="2880"/>
          <w:tab w:val="left" w:pos="7494"/>
        </w:tabs>
        <w:jc w:val="both"/>
        <w:rPr>
          <w:rFonts w:cs="Tahoma"/>
          <w:b/>
        </w:rPr>
      </w:pPr>
      <w:r>
        <w:rPr>
          <w:rFonts w:cs="Tahoma"/>
        </w:rPr>
        <w:t xml:space="preserve">Harmonogram rzeczowo- finansowy zadania stanowi </w:t>
      </w:r>
      <w:r w:rsidRPr="004512F8">
        <w:rPr>
          <w:rFonts w:cs="Tahoma"/>
          <w:b/>
        </w:rPr>
        <w:t>załącznik nr 1 do umowy.</w:t>
      </w:r>
    </w:p>
    <w:p w:rsidR="00906857" w:rsidRDefault="00906857" w:rsidP="00906857">
      <w:pPr>
        <w:widowControl/>
        <w:numPr>
          <w:ilvl w:val="0"/>
          <w:numId w:val="4"/>
        </w:numPr>
        <w:tabs>
          <w:tab w:val="left" w:pos="2880"/>
          <w:tab w:val="left" w:pos="7494"/>
        </w:tabs>
        <w:jc w:val="both"/>
        <w:rPr>
          <w:rFonts w:cs="Tahoma"/>
        </w:rPr>
      </w:pPr>
      <w:r>
        <w:rPr>
          <w:rFonts w:cs="Tahoma"/>
        </w:rPr>
        <w:t>Wszelkie zmiany w harmonogramie rzeczowo-finansowym w zakresie planowanych kwot dotyczących poszczególnych elementów realizowanych robót lub dostaw przekraczające 20% wartości ustalonej przy zawieraniu umowy wymagają zgody Województwa.</w:t>
      </w:r>
    </w:p>
    <w:p w:rsidR="00906857" w:rsidRPr="002B4E09" w:rsidRDefault="00906857" w:rsidP="00906857">
      <w:pPr>
        <w:numPr>
          <w:ilvl w:val="0"/>
          <w:numId w:val="4"/>
        </w:numPr>
        <w:tabs>
          <w:tab w:val="left" w:pos="2880"/>
          <w:tab w:val="left" w:pos="5375"/>
        </w:tabs>
        <w:jc w:val="both"/>
        <w:rPr>
          <w:rFonts w:cs="Tahoma"/>
          <w:szCs w:val="24"/>
        </w:rPr>
      </w:pPr>
      <w:r>
        <w:rPr>
          <w:rFonts w:cs="Tahoma"/>
        </w:rPr>
        <w:t xml:space="preserve">Dyrektor zobowiązany jest do uzasadnienia różnicy pomiędzy kwotą planowaną a uzyskaną ostatecznie po przeprowadzeniu </w:t>
      </w:r>
      <w:r>
        <w:rPr>
          <w:rFonts w:cs="Tahoma"/>
          <w:szCs w:val="24"/>
        </w:rPr>
        <w:t>postępowania zgodnie z ustawą – Prawo zamówień publicznych.</w:t>
      </w:r>
    </w:p>
    <w:p w:rsidR="00906857" w:rsidRDefault="00906857" w:rsidP="00906857">
      <w:pPr>
        <w:widowControl/>
        <w:tabs>
          <w:tab w:val="left" w:pos="2880"/>
          <w:tab w:val="left" w:pos="7494"/>
        </w:tabs>
        <w:ind w:left="720"/>
        <w:jc w:val="both"/>
        <w:rPr>
          <w:rFonts w:cs="Tahoma"/>
        </w:rPr>
      </w:pPr>
    </w:p>
    <w:p w:rsidR="00906857" w:rsidRPr="004512F8" w:rsidRDefault="00906857" w:rsidP="00906857">
      <w:pPr>
        <w:jc w:val="center"/>
        <w:rPr>
          <w:rFonts w:cs="Tahoma"/>
          <w:b/>
          <w:szCs w:val="24"/>
        </w:rPr>
      </w:pPr>
      <w:r>
        <w:rPr>
          <w:rFonts w:cs="Tahoma"/>
          <w:b/>
          <w:szCs w:val="24"/>
        </w:rPr>
        <w:t>§ 2</w:t>
      </w:r>
    </w:p>
    <w:p w:rsidR="00906857" w:rsidRDefault="00906857" w:rsidP="00906857">
      <w:pPr>
        <w:widowControl/>
        <w:numPr>
          <w:ilvl w:val="0"/>
          <w:numId w:val="6"/>
        </w:numPr>
        <w:tabs>
          <w:tab w:val="left" w:pos="2880"/>
          <w:tab w:val="left" w:pos="7494"/>
        </w:tabs>
        <w:jc w:val="both"/>
        <w:rPr>
          <w:rFonts w:cs="Tahoma"/>
        </w:rPr>
      </w:pPr>
      <w:r>
        <w:rPr>
          <w:rFonts w:cs="Tahoma"/>
        </w:rPr>
        <w:t xml:space="preserve">Zakład ponosi odpowiedzialność za przebieg procesu inwestycyjnego. </w:t>
      </w:r>
    </w:p>
    <w:p w:rsidR="00906857" w:rsidRDefault="00906857" w:rsidP="00906857">
      <w:pPr>
        <w:widowControl/>
        <w:numPr>
          <w:ilvl w:val="0"/>
          <w:numId w:val="6"/>
        </w:numPr>
        <w:tabs>
          <w:tab w:val="left" w:pos="2880"/>
          <w:tab w:val="left" w:pos="7494"/>
        </w:tabs>
        <w:jc w:val="both"/>
        <w:rPr>
          <w:rFonts w:cs="Tahoma"/>
        </w:rPr>
      </w:pPr>
      <w:r>
        <w:rPr>
          <w:rFonts w:cs="Tahoma"/>
        </w:rPr>
        <w:t>Zobowiązuje się Dyrektora zakładu do przeprowadzenia procesu inwestycyjnego w sposób celowy, rzetelny i legalny.</w:t>
      </w:r>
    </w:p>
    <w:p w:rsidR="00906857" w:rsidRDefault="00906857" w:rsidP="00906857">
      <w:pPr>
        <w:numPr>
          <w:ilvl w:val="0"/>
          <w:numId w:val="6"/>
        </w:numPr>
        <w:tabs>
          <w:tab w:val="left" w:pos="2880"/>
          <w:tab w:val="left" w:pos="5375"/>
        </w:tabs>
        <w:jc w:val="both"/>
        <w:rPr>
          <w:rFonts w:cs="Tahoma"/>
          <w:szCs w:val="24"/>
        </w:rPr>
      </w:pPr>
      <w:r>
        <w:rPr>
          <w:rFonts w:cs="Tahoma"/>
          <w:szCs w:val="24"/>
        </w:rPr>
        <w:t xml:space="preserve">Zakład oświadcza, że nie podlega wykluczeniu z prawa otrzymania dotacji na mocy ustawy o finansach publicznych. </w:t>
      </w:r>
    </w:p>
    <w:p w:rsidR="00906857" w:rsidRDefault="00906857" w:rsidP="00906857">
      <w:pPr>
        <w:numPr>
          <w:ilvl w:val="0"/>
          <w:numId w:val="6"/>
        </w:numPr>
        <w:tabs>
          <w:tab w:val="left" w:pos="2880"/>
          <w:tab w:val="left" w:pos="5375"/>
        </w:tabs>
        <w:jc w:val="both"/>
        <w:rPr>
          <w:rFonts w:cs="Tahoma"/>
          <w:szCs w:val="24"/>
        </w:rPr>
      </w:pPr>
      <w:r>
        <w:rPr>
          <w:rFonts w:cs="Tahoma"/>
          <w:szCs w:val="24"/>
        </w:rPr>
        <w:t xml:space="preserve">Ze środków otrzymanych od Województwa nie mogą być pokryte następujące wydatki: </w:t>
      </w:r>
    </w:p>
    <w:p w:rsidR="00906857" w:rsidRDefault="00906857" w:rsidP="00906857">
      <w:pPr>
        <w:widowControl/>
        <w:numPr>
          <w:ilvl w:val="0"/>
          <w:numId w:val="2"/>
        </w:numPr>
        <w:tabs>
          <w:tab w:val="left" w:pos="3883"/>
        </w:tabs>
        <w:overflowPunct w:val="0"/>
        <w:autoSpaceDE w:val="0"/>
        <w:jc w:val="both"/>
        <w:textAlignment w:val="baseline"/>
        <w:rPr>
          <w:szCs w:val="24"/>
        </w:rPr>
      </w:pPr>
      <w:r>
        <w:rPr>
          <w:szCs w:val="24"/>
        </w:rPr>
        <w:t xml:space="preserve">odsetki, </w:t>
      </w:r>
    </w:p>
    <w:p w:rsidR="00906857" w:rsidRDefault="00906857" w:rsidP="00906857">
      <w:pPr>
        <w:widowControl/>
        <w:numPr>
          <w:ilvl w:val="0"/>
          <w:numId w:val="2"/>
        </w:numPr>
        <w:tabs>
          <w:tab w:val="left" w:pos="3883"/>
        </w:tabs>
        <w:overflowPunct w:val="0"/>
        <w:autoSpaceDE w:val="0"/>
        <w:jc w:val="both"/>
        <w:textAlignment w:val="baseline"/>
        <w:rPr>
          <w:rFonts w:cs="Tahoma"/>
          <w:szCs w:val="24"/>
        </w:rPr>
      </w:pPr>
      <w:r>
        <w:rPr>
          <w:rFonts w:cs="Tahoma"/>
          <w:szCs w:val="24"/>
        </w:rPr>
        <w:t>koszt nadzoru inwestorskiego,</w:t>
      </w:r>
    </w:p>
    <w:p w:rsidR="00906857" w:rsidRDefault="00906857" w:rsidP="00906857">
      <w:pPr>
        <w:widowControl/>
        <w:numPr>
          <w:ilvl w:val="0"/>
          <w:numId w:val="2"/>
        </w:numPr>
        <w:tabs>
          <w:tab w:val="left" w:pos="3883"/>
        </w:tabs>
        <w:overflowPunct w:val="0"/>
        <w:autoSpaceDE w:val="0"/>
        <w:jc w:val="both"/>
        <w:textAlignment w:val="baseline"/>
        <w:rPr>
          <w:szCs w:val="24"/>
        </w:rPr>
      </w:pPr>
      <w:r>
        <w:rPr>
          <w:szCs w:val="24"/>
        </w:rPr>
        <w:t>koszt procedur przetargowych,</w:t>
      </w:r>
    </w:p>
    <w:p w:rsidR="00906857" w:rsidRDefault="00906857" w:rsidP="00906857">
      <w:pPr>
        <w:widowControl/>
        <w:numPr>
          <w:ilvl w:val="0"/>
          <w:numId w:val="2"/>
        </w:numPr>
        <w:tabs>
          <w:tab w:val="left" w:pos="3883"/>
        </w:tabs>
        <w:overflowPunct w:val="0"/>
        <w:autoSpaceDE w:val="0"/>
        <w:jc w:val="both"/>
        <w:textAlignment w:val="baseline"/>
        <w:rPr>
          <w:rFonts w:cs="Tahoma"/>
          <w:szCs w:val="24"/>
        </w:rPr>
      </w:pPr>
      <w:r>
        <w:rPr>
          <w:szCs w:val="24"/>
        </w:rPr>
        <w:t xml:space="preserve">koszt remontów, </w:t>
      </w:r>
      <w:r>
        <w:rPr>
          <w:rFonts w:cs="Tahoma"/>
          <w:szCs w:val="24"/>
        </w:rPr>
        <w:t>nie będących remontami inwestycyjnymi,</w:t>
      </w:r>
    </w:p>
    <w:p w:rsidR="00906857" w:rsidRDefault="00906857" w:rsidP="00906857">
      <w:pPr>
        <w:widowControl/>
        <w:numPr>
          <w:ilvl w:val="0"/>
          <w:numId w:val="2"/>
        </w:numPr>
        <w:tabs>
          <w:tab w:val="left" w:pos="3883"/>
        </w:tabs>
        <w:overflowPunct w:val="0"/>
        <w:autoSpaceDE w:val="0"/>
        <w:jc w:val="both"/>
        <w:textAlignment w:val="baseline"/>
        <w:rPr>
          <w:szCs w:val="24"/>
        </w:rPr>
      </w:pPr>
      <w:r>
        <w:rPr>
          <w:szCs w:val="24"/>
        </w:rPr>
        <w:t xml:space="preserve">koszty promocji projektu, </w:t>
      </w:r>
    </w:p>
    <w:p w:rsidR="00906857" w:rsidRDefault="00906857" w:rsidP="00906857">
      <w:pPr>
        <w:widowControl/>
        <w:numPr>
          <w:ilvl w:val="0"/>
          <w:numId w:val="2"/>
        </w:numPr>
        <w:tabs>
          <w:tab w:val="left" w:pos="3883"/>
        </w:tabs>
        <w:overflowPunct w:val="0"/>
        <w:autoSpaceDE w:val="0"/>
        <w:jc w:val="both"/>
        <w:textAlignment w:val="baseline"/>
        <w:rPr>
          <w:szCs w:val="24"/>
        </w:rPr>
      </w:pPr>
      <w:r>
        <w:rPr>
          <w:szCs w:val="24"/>
        </w:rPr>
        <w:t>koszty zabezpieczenia projektu,</w:t>
      </w:r>
    </w:p>
    <w:p w:rsidR="00906857" w:rsidRPr="006B73CF" w:rsidRDefault="00906857" w:rsidP="006B73CF">
      <w:pPr>
        <w:widowControl/>
        <w:numPr>
          <w:ilvl w:val="0"/>
          <w:numId w:val="2"/>
        </w:numPr>
        <w:tabs>
          <w:tab w:val="left" w:pos="3883"/>
        </w:tabs>
        <w:overflowPunct w:val="0"/>
        <w:autoSpaceDE w:val="0"/>
        <w:jc w:val="both"/>
        <w:textAlignment w:val="baseline"/>
        <w:rPr>
          <w:rFonts w:cs="Tahoma"/>
          <w:szCs w:val="24"/>
        </w:rPr>
      </w:pPr>
      <w:r w:rsidRPr="004037F5">
        <w:rPr>
          <w:szCs w:val="24"/>
        </w:rPr>
        <w:lastRenderedPageBreak/>
        <w:t xml:space="preserve">inne koszty poniesione przez Zakład, które nie są bezpośrednio związane z realizacją zadania określonego w </w:t>
      </w:r>
      <w:r w:rsidRPr="004037F5">
        <w:rPr>
          <w:rFonts w:cs="Tahoma"/>
          <w:szCs w:val="24"/>
        </w:rPr>
        <w:t>§ 1</w:t>
      </w:r>
      <w:r w:rsidR="006B73CF">
        <w:rPr>
          <w:rFonts w:cs="Tahoma"/>
          <w:szCs w:val="24"/>
        </w:rPr>
        <w:t>.</w:t>
      </w:r>
    </w:p>
    <w:p w:rsidR="00906857" w:rsidRDefault="00906857" w:rsidP="00906857">
      <w:pPr>
        <w:tabs>
          <w:tab w:val="left" w:pos="1415"/>
        </w:tabs>
        <w:jc w:val="center"/>
        <w:rPr>
          <w:rFonts w:cs="Tahoma"/>
          <w:b/>
          <w:szCs w:val="24"/>
        </w:rPr>
      </w:pPr>
      <w:r>
        <w:rPr>
          <w:rFonts w:cs="Tahoma"/>
          <w:b/>
          <w:szCs w:val="24"/>
        </w:rPr>
        <w:t>§3</w:t>
      </w:r>
    </w:p>
    <w:p w:rsidR="00906857" w:rsidRDefault="00906857" w:rsidP="00906857">
      <w:pPr>
        <w:numPr>
          <w:ilvl w:val="0"/>
          <w:numId w:val="1"/>
        </w:numPr>
        <w:tabs>
          <w:tab w:val="left" w:pos="1132"/>
          <w:tab w:val="left" w:pos="3113"/>
        </w:tabs>
        <w:jc w:val="both"/>
        <w:rPr>
          <w:rFonts w:cs="Tahoma"/>
          <w:szCs w:val="24"/>
        </w:rPr>
      </w:pPr>
      <w:r>
        <w:rPr>
          <w:rFonts w:cs="Tahoma"/>
          <w:szCs w:val="24"/>
        </w:rPr>
        <w:t xml:space="preserve">Zakład niezwłocznie po rozstrzygnięciu postępowania na udzielenie zamówienia publicznego na przedmiot zamówienia finansowanego ze środków dotacji celowej przekaże do Województwa harmonogram finansowania, w którym podana zostanie ostateczna wartość dotowanego zadania z elementami stanowiącymi podstawę do rozliczenia częściowego i ostatecznego w określonych terminach. Wzór harmonogramu stanowi </w:t>
      </w:r>
      <w:r w:rsidRPr="004512F8">
        <w:rPr>
          <w:rFonts w:cs="Tahoma"/>
          <w:b/>
          <w:szCs w:val="24"/>
        </w:rPr>
        <w:t>załącznik nr 2</w:t>
      </w:r>
      <w:r>
        <w:rPr>
          <w:rFonts w:cs="Tahoma"/>
          <w:szCs w:val="24"/>
        </w:rPr>
        <w:t xml:space="preserve"> do umowy.</w:t>
      </w:r>
    </w:p>
    <w:p w:rsidR="00906857" w:rsidRDefault="00906857" w:rsidP="00906857">
      <w:pPr>
        <w:numPr>
          <w:ilvl w:val="0"/>
          <w:numId w:val="1"/>
        </w:numPr>
        <w:tabs>
          <w:tab w:val="left" w:pos="1132"/>
          <w:tab w:val="left" w:pos="3113"/>
        </w:tabs>
        <w:jc w:val="both"/>
        <w:rPr>
          <w:rFonts w:cs="Tahoma"/>
          <w:szCs w:val="24"/>
        </w:rPr>
      </w:pPr>
      <w:r>
        <w:rPr>
          <w:rFonts w:cs="Tahoma"/>
          <w:szCs w:val="24"/>
        </w:rPr>
        <w:t>Środki finansowe określone w §1 przekazywane będą na rachunek bankowy Zakładu na podstawie wniosków częściowych oraz końcowego składanych przez Zakład, zgodnie z harmonogramem rzeczowo-finansowym stanowiącym załącznik nr 2.</w:t>
      </w:r>
    </w:p>
    <w:p w:rsidR="00906857" w:rsidRDefault="00906857" w:rsidP="00906857">
      <w:pPr>
        <w:numPr>
          <w:ilvl w:val="0"/>
          <w:numId w:val="1"/>
        </w:numPr>
        <w:tabs>
          <w:tab w:val="left" w:pos="1132"/>
          <w:tab w:val="left" w:pos="3113"/>
        </w:tabs>
        <w:jc w:val="both"/>
        <w:rPr>
          <w:rFonts w:cs="Tahoma"/>
          <w:szCs w:val="24"/>
        </w:rPr>
      </w:pPr>
      <w:r>
        <w:rPr>
          <w:rFonts w:cs="Tahoma"/>
          <w:szCs w:val="24"/>
        </w:rPr>
        <w:t>Zobowiązuje się Zakład do przedkładania wniosków o których mowa w ust. 2 w terminie umożliwiającym przekazanie środków z Województwa i dokonanie płatności za wykonany element rozliczeniowy, zgodnie z terminem ustalonym z wykonawcą zadania.</w:t>
      </w:r>
    </w:p>
    <w:p w:rsidR="00906857" w:rsidRDefault="00906857" w:rsidP="00906857">
      <w:pPr>
        <w:numPr>
          <w:ilvl w:val="0"/>
          <w:numId w:val="1"/>
        </w:numPr>
        <w:tabs>
          <w:tab w:val="left" w:pos="1132"/>
          <w:tab w:val="left" w:pos="3113"/>
        </w:tabs>
        <w:jc w:val="both"/>
        <w:rPr>
          <w:rFonts w:cs="Tahoma"/>
          <w:szCs w:val="24"/>
        </w:rPr>
      </w:pPr>
      <w:r>
        <w:rPr>
          <w:rFonts w:cs="Tahoma"/>
          <w:szCs w:val="24"/>
        </w:rPr>
        <w:t xml:space="preserve">Do wniosku Zakład dołączy potwierdzone za zgodność z oryginałem kserokopie faktur opisanych i zatwierdzonych zgodnie z obowiązującymi przepisami wraz z protokołem odbioru (częściowym, końcowym), dokumentem przyjęcia środka trwałego, pozwoleniem na użytkowanie obiektu oraz wypełnioną tabelę stanowiącą </w:t>
      </w:r>
      <w:r w:rsidRPr="004512F8">
        <w:rPr>
          <w:rFonts w:cs="Tahoma"/>
          <w:b/>
          <w:szCs w:val="24"/>
        </w:rPr>
        <w:t>załącznik nr 3</w:t>
      </w:r>
      <w:r>
        <w:rPr>
          <w:rFonts w:cs="Tahoma"/>
          <w:szCs w:val="24"/>
        </w:rPr>
        <w:t xml:space="preserve"> do niniejszej umowy. Na kserokopii faktury należy określić wysokość kwot płatnych ze środków otrzymanych na podstawie niniejszej umowy oraz wskazać tryb zamówienia zgodnie </w:t>
      </w:r>
      <w:r>
        <w:rPr>
          <w:rFonts w:cs="Tahoma"/>
          <w:szCs w:val="24"/>
        </w:rPr>
        <w:br/>
        <w:t xml:space="preserve">z ustawą Prawo zamówień publicznych. </w:t>
      </w:r>
    </w:p>
    <w:p w:rsidR="00906857" w:rsidRDefault="00906857" w:rsidP="00906857">
      <w:pPr>
        <w:numPr>
          <w:ilvl w:val="0"/>
          <w:numId w:val="1"/>
        </w:numPr>
        <w:tabs>
          <w:tab w:val="left" w:pos="1132"/>
          <w:tab w:val="left" w:pos="3113"/>
        </w:tabs>
        <w:jc w:val="both"/>
        <w:rPr>
          <w:rFonts w:cs="Tahoma"/>
          <w:szCs w:val="24"/>
        </w:rPr>
      </w:pPr>
      <w:r>
        <w:rPr>
          <w:rFonts w:cs="Tahoma"/>
          <w:szCs w:val="24"/>
        </w:rPr>
        <w:t>Zakład składając wniosek o środki finansowe w ramach dotacji zobowiązany jest do przedłożenia do wglądu w Wydziale Zdrowia i Polityki Społecznej Urzędu Marszałkowskiego Województwa Śląskiego oryginału faktury wraz z protokołem odbioru. Na oryginale i kserokopii faktury Województwo umieszcza zapis, ze faktura przyjęta jest do rozliczenia do umowy nr ……., z dnia ……..  z  Województwem Śląskim.</w:t>
      </w:r>
    </w:p>
    <w:p w:rsidR="00906857" w:rsidRDefault="00906857" w:rsidP="00906857">
      <w:pPr>
        <w:numPr>
          <w:ilvl w:val="0"/>
          <w:numId w:val="1"/>
        </w:numPr>
        <w:tabs>
          <w:tab w:val="left" w:pos="1132"/>
          <w:tab w:val="left" w:pos="3113"/>
        </w:tabs>
        <w:jc w:val="both"/>
        <w:rPr>
          <w:rFonts w:cs="Tahoma"/>
          <w:szCs w:val="24"/>
        </w:rPr>
      </w:pPr>
      <w:r>
        <w:rPr>
          <w:rFonts w:cs="Tahoma"/>
          <w:szCs w:val="24"/>
        </w:rPr>
        <w:t xml:space="preserve">Rozliczeniu nie podlegają dokumenty potwierdzające wykonanie zadania inwestycyjnego wystawione przed datą zawarcia umowy. </w:t>
      </w:r>
    </w:p>
    <w:p w:rsidR="00906857" w:rsidRPr="00985087" w:rsidRDefault="00906857" w:rsidP="00906857">
      <w:pPr>
        <w:numPr>
          <w:ilvl w:val="0"/>
          <w:numId w:val="1"/>
        </w:numPr>
        <w:tabs>
          <w:tab w:val="left" w:pos="283"/>
          <w:tab w:val="left" w:pos="1132"/>
          <w:tab w:val="left" w:pos="3113"/>
        </w:tabs>
        <w:jc w:val="both"/>
        <w:rPr>
          <w:rFonts w:cs="Tahoma"/>
          <w:bCs/>
          <w:szCs w:val="24"/>
        </w:rPr>
      </w:pPr>
      <w:r w:rsidRPr="00985087">
        <w:rPr>
          <w:rFonts w:cs="Tahoma"/>
          <w:szCs w:val="24"/>
        </w:rPr>
        <w:t xml:space="preserve">Wniosek końcowy Zakład zobowiązany jest przedstawić Województwu w terminie                        do </w:t>
      </w:r>
      <w:r w:rsidRPr="00985087">
        <w:rPr>
          <w:rFonts w:cs="Tahoma"/>
          <w:b/>
          <w:szCs w:val="24"/>
        </w:rPr>
        <w:t>15</w:t>
      </w:r>
      <w:r>
        <w:rPr>
          <w:rFonts w:cs="Tahoma"/>
          <w:b/>
          <w:bCs/>
          <w:szCs w:val="24"/>
        </w:rPr>
        <w:t xml:space="preserve"> grudnia</w:t>
      </w:r>
      <w:r w:rsidRPr="00985087">
        <w:rPr>
          <w:rFonts w:cs="Tahoma"/>
          <w:b/>
          <w:szCs w:val="24"/>
        </w:rPr>
        <w:t xml:space="preserve"> </w:t>
      </w:r>
      <w:r>
        <w:rPr>
          <w:rFonts w:cs="Tahoma"/>
          <w:b/>
          <w:bCs/>
          <w:szCs w:val="24"/>
        </w:rPr>
        <w:t>2011</w:t>
      </w:r>
      <w:r w:rsidRPr="00985087">
        <w:rPr>
          <w:rFonts w:cs="Tahoma"/>
          <w:b/>
          <w:bCs/>
          <w:szCs w:val="24"/>
        </w:rPr>
        <w:t xml:space="preserve"> roku.</w:t>
      </w:r>
    </w:p>
    <w:p w:rsidR="00906857" w:rsidRDefault="00906857" w:rsidP="00906857">
      <w:pPr>
        <w:numPr>
          <w:ilvl w:val="0"/>
          <w:numId w:val="1"/>
        </w:numPr>
        <w:tabs>
          <w:tab w:val="left" w:pos="283"/>
          <w:tab w:val="left" w:pos="1132"/>
          <w:tab w:val="left" w:pos="3113"/>
        </w:tabs>
        <w:jc w:val="both"/>
        <w:rPr>
          <w:rFonts w:cs="Tahoma"/>
          <w:szCs w:val="24"/>
        </w:rPr>
      </w:pPr>
      <w:r>
        <w:rPr>
          <w:rFonts w:cs="Tahoma"/>
          <w:szCs w:val="24"/>
        </w:rPr>
        <w:t xml:space="preserve">Województwo przekaże środki finansowe na rachunek bankowy Zakładu po zaakceptowaniu wniosku, o którym mowa w ust. 2, nie później niż 14 dni od daty jego otrzymania. </w:t>
      </w:r>
    </w:p>
    <w:p w:rsidR="00906857" w:rsidRDefault="00906857" w:rsidP="00906857">
      <w:pPr>
        <w:numPr>
          <w:ilvl w:val="0"/>
          <w:numId w:val="1"/>
        </w:numPr>
        <w:tabs>
          <w:tab w:val="left" w:pos="283"/>
          <w:tab w:val="left" w:pos="1132"/>
          <w:tab w:val="left" w:pos="3113"/>
        </w:tabs>
        <w:jc w:val="both"/>
        <w:rPr>
          <w:rFonts w:cs="Tahoma"/>
          <w:szCs w:val="24"/>
        </w:rPr>
      </w:pPr>
      <w:r>
        <w:rPr>
          <w:rFonts w:cs="Tahoma"/>
          <w:szCs w:val="24"/>
        </w:rPr>
        <w:t xml:space="preserve">Jeśli treść wniosku nie pozwala ustalić, czy jest on zgodny z postanowieniami umowy, Województwo zwróci się do Zakładu o udzielenie niezbędnych wyjaśnień. Bieg terminu,               o którym mowa w ust. 8 rozpoczyna się z dniem złożenia kompletnych wyjaśnień. </w:t>
      </w:r>
    </w:p>
    <w:p w:rsidR="00906857" w:rsidRPr="00EB4BBE" w:rsidRDefault="00906857" w:rsidP="00906857">
      <w:pPr>
        <w:numPr>
          <w:ilvl w:val="0"/>
          <w:numId w:val="1"/>
        </w:numPr>
        <w:tabs>
          <w:tab w:val="clear" w:pos="283"/>
          <w:tab w:val="left" w:pos="284"/>
          <w:tab w:val="left" w:pos="426"/>
        </w:tabs>
        <w:jc w:val="both"/>
        <w:rPr>
          <w:rFonts w:cs="Tahoma"/>
          <w:szCs w:val="24"/>
        </w:rPr>
      </w:pPr>
      <w:r>
        <w:rPr>
          <w:rFonts w:cs="Tahoma"/>
          <w:szCs w:val="24"/>
        </w:rPr>
        <w:t xml:space="preserve">W terminie 7 dni od daty otrzymania środków finansowych, Zakład przekaże Województwu bankowe potwierdzenie przekazania środków finansowych na konto dostawcy (wykonawcy). Przekazanie środków finansowych na konto dostawcy musi nastąpić nie później niż do 31.12.2011 </w:t>
      </w:r>
      <w:r w:rsidRPr="00EB4BBE">
        <w:rPr>
          <w:rFonts w:cs="Tahoma"/>
          <w:szCs w:val="24"/>
        </w:rPr>
        <w:t xml:space="preserve">roku. </w:t>
      </w:r>
    </w:p>
    <w:p w:rsidR="00906857" w:rsidRPr="00EA6C4C" w:rsidRDefault="00906857" w:rsidP="00906857">
      <w:pPr>
        <w:numPr>
          <w:ilvl w:val="0"/>
          <w:numId w:val="1"/>
        </w:numPr>
        <w:tabs>
          <w:tab w:val="clear" w:pos="283"/>
          <w:tab w:val="left" w:pos="284"/>
          <w:tab w:val="left" w:pos="426"/>
          <w:tab w:val="left" w:pos="3113"/>
        </w:tabs>
        <w:jc w:val="both"/>
        <w:rPr>
          <w:rFonts w:cs="Tahoma"/>
          <w:b/>
          <w:szCs w:val="24"/>
        </w:rPr>
      </w:pPr>
      <w:r w:rsidRPr="00EB4BBE">
        <w:rPr>
          <w:rFonts w:cs="Tahoma"/>
          <w:szCs w:val="24"/>
        </w:rPr>
        <w:t xml:space="preserve">Zakład zobowiązany jest do przekazania Województwu comiesięcznego raportu z wykorzystania dotacji, którego wzór stanowi </w:t>
      </w:r>
      <w:r w:rsidRPr="00EB4BBE">
        <w:rPr>
          <w:rFonts w:cs="Tahoma"/>
          <w:b/>
          <w:szCs w:val="24"/>
        </w:rPr>
        <w:t>załącznik nr 4</w:t>
      </w:r>
      <w:r w:rsidRPr="00EB4BBE">
        <w:rPr>
          <w:rFonts w:cs="Tahoma"/>
          <w:szCs w:val="24"/>
        </w:rPr>
        <w:t xml:space="preserve"> do umowy oraz kwartalne</w:t>
      </w:r>
      <w:r>
        <w:rPr>
          <w:rFonts w:cs="Tahoma"/>
          <w:szCs w:val="24"/>
        </w:rPr>
        <w:t xml:space="preserve">j informacji opisowej </w:t>
      </w:r>
      <w:r w:rsidRPr="00EB4BBE">
        <w:rPr>
          <w:rFonts w:cs="Tahoma"/>
          <w:szCs w:val="24"/>
        </w:rPr>
        <w:t>o przebiegu realizacji zadania. Sprawozdanie za ostatni kwa</w:t>
      </w:r>
      <w:r>
        <w:rPr>
          <w:rFonts w:cs="Tahoma"/>
          <w:szCs w:val="24"/>
        </w:rPr>
        <w:t>rtał należy złożyć do 31.12.2011</w:t>
      </w:r>
      <w:r w:rsidRPr="00EB4BBE">
        <w:rPr>
          <w:rFonts w:cs="Tahoma"/>
          <w:szCs w:val="24"/>
        </w:rPr>
        <w:t xml:space="preserve"> roku. W sprawozdaniu z ostatni kwartał należy wskazać przewidywany termin oddania do użytku przeprowadzonej inwestycji, uruchomienia zakupionej aparatury medycznej, ze wskazaniem efektu rzeczowego i finansowego uzyskanego dzięki przekazanej dotacji. Oddanie do użytku przeprowadzonej inwestycji lub uruchomienie zakupionej aparatury powinno nastąpić nie później niż w ciągu 6 miesięcy od zakończenia zadania.</w:t>
      </w:r>
    </w:p>
    <w:p w:rsidR="00906857" w:rsidRDefault="00906857" w:rsidP="00906857">
      <w:pPr>
        <w:tabs>
          <w:tab w:val="left" w:pos="1981"/>
        </w:tabs>
        <w:rPr>
          <w:rFonts w:cs="Tahoma"/>
          <w:b/>
          <w:szCs w:val="24"/>
        </w:rPr>
      </w:pPr>
    </w:p>
    <w:p w:rsidR="00906857" w:rsidRDefault="00906857" w:rsidP="00906857">
      <w:pPr>
        <w:tabs>
          <w:tab w:val="left" w:pos="1981"/>
        </w:tabs>
        <w:rPr>
          <w:rFonts w:cs="Tahoma"/>
          <w:b/>
          <w:szCs w:val="24"/>
        </w:rPr>
      </w:pPr>
    </w:p>
    <w:p w:rsidR="00906857" w:rsidRDefault="00906857" w:rsidP="00906857">
      <w:pPr>
        <w:tabs>
          <w:tab w:val="left" w:pos="1981"/>
        </w:tabs>
        <w:jc w:val="center"/>
        <w:rPr>
          <w:rFonts w:cs="Tahoma"/>
          <w:b/>
          <w:szCs w:val="24"/>
        </w:rPr>
      </w:pPr>
      <w:r>
        <w:rPr>
          <w:rFonts w:cs="Tahoma"/>
          <w:b/>
          <w:szCs w:val="24"/>
        </w:rPr>
        <w:t>§ 4</w:t>
      </w:r>
    </w:p>
    <w:p w:rsidR="00906857" w:rsidRDefault="00906857" w:rsidP="00906857">
      <w:pPr>
        <w:numPr>
          <w:ilvl w:val="0"/>
          <w:numId w:val="3"/>
        </w:numPr>
        <w:tabs>
          <w:tab w:val="clear" w:pos="644"/>
          <w:tab w:val="left" w:pos="720"/>
          <w:tab w:val="left" w:pos="2880"/>
          <w:tab w:val="left" w:pos="7571"/>
        </w:tabs>
        <w:ind w:left="720"/>
        <w:jc w:val="both"/>
        <w:rPr>
          <w:rFonts w:cs="Tahoma"/>
          <w:szCs w:val="24"/>
        </w:rPr>
      </w:pPr>
      <w:r>
        <w:rPr>
          <w:rFonts w:cs="Tahoma"/>
          <w:szCs w:val="24"/>
        </w:rPr>
        <w:t xml:space="preserve">Zakład traci prawo do dotacji (w całości lub w części) w przypadku nie złożenia wniosku końcowego w terminie do </w:t>
      </w:r>
      <w:r>
        <w:rPr>
          <w:rFonts w:cs="Tahoma"/>
          <w:b/>
          <w:szCs w:val="24"/>
        </w:rPr>
        <w:t>15 grudnia</w:t>
      </w:r>
      <w:r>
        <w:rPr>
          <w:rFonts w:cs="Tahoma"/>
          <w:szCs w:val="24"/>
        </w:rPr>
        <w:t xml:space="preserve"> </w:t>
      </w:r>
      <w:r>
        <w:rPr>
          <w:rFonts w:cs="Tahoma"/>
          <w:b/>
          <w:bCs/>
          <w:szCs w:val="24"/>
        </w:rPr>
        <w:t>2011 roku,</w:t>
      </w:r>
      <w:r>
        <w:rPr>
          <w:rFonts w:cs="Tahoma"/>
          <w:szCs w:val="24"/>
        </w:rPr>
        <w:t xml:space="preserve"> stanowiącego termin realizacji zadania. </w:t>
      </w:r>
    </w:p>
    <w:p w:rsidR="00906857" w:rsidRDefault="00906857" w:rsidP="00906857">
      <w:pPr>
        <w:numPr>
          <w:ilvl w:val="0"/>
          <w:numId w:val="3"/>
        </w:numPr>
        <w:tabs>
          <w:tab w:val="clear" w:pos="644"/>
          <w:tab w:val="left" w:pos="720"/>
          <w:tab w:val="left" w:pos="2880"/>
          <w:tab w:val="left" w:pos="7571"/>
        </w:tabs>
        <w:ind w:left="720"/>
        <w:jc w:val="both"/>
        <w:rPr>
          <w:rFonts w:cs="Tahoma"/>
          <w:szCs w:val="24"/>
        </w:rPr>
      </w:pPr>
      <w:r>
        <w:rPr>
          <w:rFonts w:cs="Tahoma"/>
          <w:szCs w:val="24"/>
        </w:rPr>
        <w:t>Województwo zastrzega sobie prawo do nadzorowania i kontroli sposobu wykonania umowy.</w:t>
      </w:r>
    </w:p>
    <w:p w:rsidR="00906857" w:rsidRDefault="00906857" w:rsidP="00906857">
      <w:pPr>
        <w:numPr>
          <w:ilvl w:val="0"/>
          <w:numId w:val="3"/>
        </w:numPr>
        <w:tabs>
          <w:tab w:val="clear" w:pos="644"/>
          <w:tab w:val="left" w:pos="720"/>
          <w:tab w:val="left" w:pos="2880"/>
          <w:tab w:val="left" w:pos="7571"/>
        </w:tabs>
        <w:ind w:left="720"/>
        <w:jc w:val="both"/>
        <w:rPr>
          <w:rFonts w:cs="Tahoma"/>
          <w:szCs w:val="24"/>
        </w:rPr>
      </w:pPr>
      <w:r>
        <w:rPr>
          <w:rFonts w:cs="Tahoma"/>
          <w:szCs w:val="24"/>
        </w:rPr>
        <w:t>W przypadku zaistnienia okoliczności wskazujących na wykorzystanie dotacji niezgodnie z przeznaczeniem, pobrania jej nienależnie lub w nadmiernej wysokości wszczyna się postępowanie w/s prawidłowości wykorzystania dotacji.</w:t>
      </w:r>
    </w:p>
    <w:p w:rsidR="00906857" w:rsidRDefault="00906857" w:rsidP="00906857">
      <w:pPr>
        <w:numPr>
          <w:ilvl w:val="0"/>
          <w:numId w:val="3"/>
        </w:numPr>
        <w:tabs>
          <w:tab w:val="clear" w:pos="644"/>
          <w:tab w:val="left" w:pos="720"/>
          <w:tab w:val="left" w:pos="2880"/>
          <w:tab w:val="left" w:pos="7571"/>
        </w:tabs>
        <w:ind w:left="720"/>
        <w:jc w:val="both"/>
        <w:rPr>
          <w:rFonts w:cs="Tahoma"/>
          <w:szCs w:val="24"/>
        </w:rPr>
      </w:pPr>
      <w:r>
        <w:rPr>
          <w:rFonts w:cs="Tahoma"/>
          <w:szCs w:val="24"/>
        </w:rPr>
        <w:t>W przypadku stwierdzania, że dotacja wykorzystana została niezgodnie z przeznaczeniem, pobrania jej nienależnie lub w nadmiernej wysokości, Zakład zobowiązany jest do jej zwrotu wraz z odsetkami naliczonymi zgodnie z zapisami ustawy o finansach publicznych.</w:t>
      </w:r>
    </w:p>
    <w:p w:rsidR="00906857" w:rsidRDefault="00906857" w:rsidP="00906857">
      <w:pPr>
        <w:numPr>
          <w:ilvl w:val="0"/>
          <w:numId w:val="3"/>
        </w:numPr>
        <w:tabs>
          <w:tab w:val="clear" w:pos="644"/>
          <w:tab w:val="left" w:pos="720"/>
          <w:tab w:val="left" w:pos="2880"/>
          <w:tab w:val="left" w:pos="7571"/>
        </w:tabs>
        <w:ind w:left="720"/>
        <w:jc w:val="both"/>
        <w:rPr>
          <w:rFonts w:cs="Tahoma"/>
          <w:szCs w:val="24"/>
        </w:rPr>
      </w:pPr>
      <w:r>
        <w:rPr>
          <w:rFonts w:cs="Tahoma"/>
          <w:szCs w:val="24"/>
        </w:rPr>
        <w:t>Wzrost wartości inwestycji ponad wartość określoną w umowie nie będzie przedmiotem jakichkolwiek roszczeń Zakładu  wobec Województwa.</w:t>
      </w:r>
    </w:p>
    <w:p w:rsidR="00906857" w:rsidRDefault="00906857" w:rsidP="00906857">
      <w:pPr>
        <w:tabs>
          <w:tab w:val="left" w:pos="3611"/>
        </w:tabs>
        <w:jc w:val="both"/>
        <w:rPr>
          <w:rFonts w:cs="Tahoma"/>
          <w:szCs w:val="24"/>
        </w:rPr>
      </w:pPr>
    </w:p>
    <w:p w:rsidR="00906857" w:rsidRDefault="00906857" w:rsidP="00906857">
      <w:pPr>
        <w:tabs>
          <w:tab w:val="left" w:pos="3611"/>
        </w:tabs>
        <w:jc w:val="center"/>
        <w:rPr>
          <w:rFonts w:cs="Tahoma"/>
          <w:b/>
          <w:szCs w:val="24"/>
        </w:rPr>
      </w:pPr>
      <w:r>
        <w:rPr>
          <w:rFonts w:cs="Tahoma"/>
          <w:b/>
          <w:szCs w:val="24"/>
        </w:rPr>
        <w:t>§ 5</w:t>
      </w:r>
    </w:p>
    <w:p w:rsidR="00906857" w:rsidRDefault="00906857" w:rsidP="00906857">
      <w:pPr>
        <w:numPr>
          <w:ilvl w:val="0"/>
          <w:numId w:val="7"/>
        </w:numPr>
        <w:tabs>
          <w:tab w:val="left" w:pos="2880"/>
          <w:tab w:val="left" w:pos="7571"/>
        </w:tabs>
        <w:jc w:val="both"/>
        <w:rPr>
          <w:rFonts w:cs="Tahoma"/>
          <w:szCs w:val="24"/>
        </w:rPr>
      </w:pPr>
      <w:r>
        <w:rPr>
          <w:rFonts w:cs="Tahoma"/>
          <w:szCs w:val="24"/>
        </w:rPr>
        <w:t>Umowa zostaje zawarta na okres do dnia 31 grudnia 2011 roku.</w:t>
      </w:r>
    </w:p>
    <w:p w:rsidR="00906857" w:rsidRPr="00095F09" w:rsidRDefault="00906857" w:rsidP="00906857">
      <w:pPr>
        <w:numPr>
          <w:ilvl w:val="0"/>
          <w:numId w:val="7"/>
        </w:numPr>
        <w:tabs>
          <w:tab w:val="left" w:pos="2880"/>
          <w:tab w:val="left" w:pos="7571"/>
        </w:tabs>
        <w:jc w:val="both"/>
        <w:rPr>
          <w:rFonts w:cs="Tahoma"/>
          <w:szCs w:val="24"/>
        </w:rPr>
      </w:pPr>
      <w:r w:rsidRPr="003E1FCE">
        <w:rPr>
          <w:rFonts w:cs="Tahoma"/>
          <w:szCs w:val="24"/>
        </w:rPr>
        <w:t xml:space="preserve">Województwo zastrzega sobie prawo do rozwiązania umowy bez wypowiedzenia                          w przypadku wystąpienia okoliczności uniemożliwiających wykonanie umowy. </w:t>
      </w:r>
      <w:r>
        <w:rPr>
          <w:rFonts w:cs="Tahoma"/>
          <w:szCs w:val="24"/>
        </w:rPr>
        <w:br/>
      </w:r>
      <w:r w:rsidRPr="003E1FCE">
        <w:rPr>
          <w:rFonts w:cs="Tahoma"/>
          <w:szCs w:val="24"/>
        </w:rPr>
        <w:t xml:space="preserve">W tym przypadku Zakładowi nie przysługują jakiekolwiek roszczenia wobec Województwa. </w:t>
      </w:r>
    </w:p>
    <w:p w:rsidR="00906857" w:rsidRDefault="00906857" w:rsidP="00906857">
      <w:pPr>
        <w:tabs>
          <w:tab w:val="left" w:pos="3611"/>
        </w:tabs>
        <w:jc w:val="center"/>
        <w:rPr>
          <w:rFonts w:cs="Tahoma"/>
          <w:b/>
          <w:szCs w:val="24"/>
        </w:rPr>
      </w:pPr>
      <w:r>
        <w:rPr>
          <w:rFonts w:cs="Tahoma"/>
          <w:b/>
          <w:szCs w:val="24"/>
        </w:rPr>
        <w:t>§ 6</w:t>
      </w:r>
    </w:p>
    <w:p w:rsidR="00906857" w:rsidRDefault="00906857" w:rsidP="00906857">
      <w:pPr>
        <w:tabs>
          <w:tab w:val="left" w:pos="3611"/>
        </w:tabs>
        <w:jc w:val="both"/>
        <w:rPr>
          <w:rFonts w:cs="Tahoma"/>
          <w:szCs w:val="24"/>
        </w:rPr>
      </w:pPr>
      <w:r>
        <w:rPr>
          <w:rFonts w:cs="Tahoma"/>
          <w:szCs w:val="24"/>
        </w:rPr>
        <w:t xml:space="preserve">            Wszelkie zmiany umowy wymagać będą dla swej ważności formy pisemnej.</w:t>
      </w:r>
    </w:p>
    <w:p w:rsidR="00906857" w:rsidRDefault="00906857" w:rsidP="00906857">
      <w:pPr>
        <w:tabs>
          <w:tab w:val="left" w:pos="3611"/>
        </w:tabs>
        <w:jc w:val="center"/>
        <w:rPr>
          <w:rFonts w:cs="Tahoma"/>
          <w:b/>
          <w:szCs w:val="24"/>
        </w:rPr>
      </w:pPr>
    </w:p>
    <w:p w:rsidR="00906857" w:rsidRDefault="00906857" w:rsidP="00906857">
      <w:pPr>
        <w:tabs>
          <w:tab w:val="left" w:pos="3611"/>
        </w:tabs>
        <w:jc w:val="center"/>
        <w:rPr>
          <w:rFonts w:cs="Tahoma"/>
          <w:b/>
          <w:szCs w:val="24"/>
        </w:rPr>
      </w:pPr>
      <w:r>
        <w:rPr>
          <w:rFonts w:cs="Tahoma"/>
          <w:b/>
          <w:szCs w:val="24"/>
        </w:rPr>
        <w:t>§ 7</w:t>
      </w:r>
    </w:p>
    <w:p w:rsidR="00906857" w:rsidRDefault="00906857" w:rsidP="00906857">
      <w:pPr>
        <w:tabs>
          <w:tab w:val="left" w:pos="4320"/>
        </w:tabs>
        <w:ind w:left="709"/>
        <w:jc w:val="both"/>
        <w:rPr>
          <w:rFonts w:cs="Tahoma"/>
          <w:szCs w:val="24"/>
        </w:rPr>
      </w:pPr>
      <w:r>
        <w:rPr>
          <w:rFonts w:cs="Tahoma"/>
          <w:szCs w:val="24"/>
        </w:rPr>
        <w:t>Ewentualne spory mogące wyniknąć między Stronami w związku z realizacją umowy będą   rozpatrywane przez sąd właściwy dla siedziby Województwa.</w:t>
      </w:r>
    </w:p>
    <w:p w:rsidR="00906857" w:rsidRDefault="00906857" w:rsidP="00906857">
      <w:pPr>
        <w:tabs>
          <w:tab w:val="left" w:pos="3960"/>
        </w:tabs>
        <w:jc w:val="center"/>
        <w:rPr>
          <w:rFonts w:cs="Tahoma"/>
          <w:b/>
          <w:szCs w:val="24"/>
        </w:rPr>
      </w:pPr>
    </w:p>
    <w:p w:rsidR="00906857" w:rsidRDefault="00906857" w:rsidP="00906857">
      <w:pPr>
        <w:tabs>
          <w:tab w:val="left" w:pos="3960"/>
        </w:tabs>
        <w:jc w:val="center"/>
        <w:rPr>
          <w:rFonts w:cs="Tahoma"/>
          <w:b/>
          <w:szCs w:val="24"/>
        </w:rPr>
      </w:pPr>
      <w:r>
        <w:rPr>
          <w:rFonts w:cs="Tahoma"/>
          <w:b/>
          <w:szCs w:val="24"/>
        </w:rPr>
        <w:t>§ 8</w:t>
      </w:r>
    </w:p>
    <w:p w:rsidR="00906857" w:rsidRDefault="00906857" w:rsidP="00906857">
      <w:pPr>
        <w:tabs>
          <w:tab w:val="left" w:pos="3960"/>
        </w:tabs>
        <w:ind w:left="709"/>
        <w:jc w:val="both"/>
        <w:rPr>
          <w:rFonts w:cs="Tahoma"/>
          <w:szCs w:val="24"/>
        </w:rPr>
      </w:pPr>
      <w:r>
        <w:rPr>
          <w:rFonts w:cs="Tahoma"/>
          <w:szCs w:val="24"/>
        </w:rPr>
        <w:t>W sprawach nieuregulowanych w umowie zastosowanie mieć będą przepisy kodeksu  cywilnego, ustawy o zakładach opieki zdrowotnej i ustawy o finansach publicznych.</w:t>
      </w:r>
    </w:p>
    <w:p w:rsidR="00906857" w:rsidRDefault="00906857" w:rsidP="00906857">
      <w:pPr>
        <w:tabs>
          <w:tab w:val="left" w:pos="3960"/>
        </w:tabs>
        <w:jc w:val="both"/>
        <w:rPr>
          <w:rFonts w:cs="Tahoma"/>
          <w:szCs w:val="24"/>
        </w:rPr>
      </w:pPr>
    </w:p>
    <w:p w:rsidR="00906857" w:rsidRDefault="00906857" w:rsidP="00906857">
      <w:pPr>
        <w:tabs>
          <w:tab w:val="left" w:pos="3960"/>
        </w:tabs>
        <w:jc w:val="center"/>
        <w:rPr>
          <w:rFonts w:cs="Tahoma"/>
          <w:b/>
          <w:szCs w:val="24"/>
        </w:rPr>
      </w:pPr>
      <w:r>
        <w:rPr>
          <w:rFonts w:cs="Tahoma"/>
          <w:b/>
          <w:szCs w:val="24"/>
        </w:rPr>
        <w:t>§ 9</w:t>
      </w:r>
    </w:p>
    <w:p w:rsidR="00906857" w:rsidRDefault="00906857" w:rsidP="00906857">
      <w:pPr>
        <w:tabs>
          <w:tab w:val="left" w:pos="3960"/>
        </w:tabs>
        <w:jc w:val="both"/>
        <w:rPr>
          <w:rFonts w:cs="Tahoma"/>
          <w:szCs w:val="24"/>
        </w:rPr>
      </w:pPr>
      <w:r>
        <w:rPr>
          <w:rFonts w:cs="Tahoma"/>
          <w:szCs w:val="24"/>
        </w:rPr>
        <w:t xml:space="preserve">            Umowę sporządzono w trzech egzemplarzach, jeden dla Zakładu, a dwa dla          Województwa.</w:t>
      </w:r>
    </w:p>
    <w:p w:rsidR="00906857" w:rsidRDefault="00906857" w:rsidP="00906857">
      <w:pPr>
        <w:tabs>
          <w:tab w:val="left" w:pos="3960"/>
        </w:tabs>
        <w:jc w:val="both"/>
        <w:rPr>
          <w:rFonts w:cs="Tahoma"/>
          <w:b/>
          <w:szCs w:val="24"/>
        </w:rPr>
      </w:pPr>
      <w:r>
        <w:rPr>
          <w:rFonts w:cs="Tahoma"/>
          <w:b/>
          <w:szCs w:val="24"/>
        </w:rPr>
        <w:t>Zakład:</w:t>
      </w:r>
      <w:r>
        <w:rPr>
          <w:rFonts w:cs="Tahoma"/>
          <w:b/>
          <w:szCs w:val="24"/>
        </w:rPr>
        <w:tab/>
      </w:r>
      <w:r>
        <w:rPr>
          <w:rFonts w:cs="Tahoma"/>
          <w:b/>
          <w:szCs w:val="24"/>
        </w:rPr>
        <w:tab/>
      </w:r>
      <w:r>
        <w:rPr>
          <w:rFonts w:cs="Tahoma"/>
          <w:b/>
          <w:szCs w:val="24"/>
        </w:rPr>
        <w:tab/>
      </w:r>
      <w:r>
        <w:rPr>
          <w:rFonts w:cs="Tahoma"/>
          <w:b/>
          <w:szCs w:val="24"/>
        </w:rPr>
        <w:tab/>
      </w:r>
      <w:r>
        <w:rPr>
          <w:rFonts w:cs="Tahoma"/>
          <w:b/>
          <w:szCs w:val="24"/>
        </w:rPr>
        <w:tab/>
      </w:r>
      <w:r>
        <w:rPr>
          <w:rFonts w:cs="Tahoma"/>
          <w:b/>
          <w:szCs w:val="24"/>
        </w:rPr>
        <w:tab/>
        <w:t>Województwo:</w:t>
      </w:r>
    </w:p>
    <w:p w:rsidR="001E0B2D" w:rsidRDefault="001E0B2D"/>
    <w:sectPr w:rsidR="001E0B2D" w:rsidSect="001E0B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serif"/>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29CC5FA"/>
    <w:lvl w:ilvl="0">
      <w:start w:val="1"/>
      <w:numFmt w:val="decimal"/>
      <w:lvlText w:val="%1."/>
      <w:lvlJc w:val="left"/>
      <w:pPr>
        <w:tabs>
          <w:tab w:val="num" w:pos="283"/>
        </w:tabs>
        <w:ind w:left="283" w:hanging="283"/>
      </w:pPr>
      <w:rPr>
        <w:rFonts w:cs="Times New Roman"/>
        <w:b w:val="0"/>
      </w:rPr>
    </w:lvl>
  </w:abstractNum>
  <w:abstractNum w:abstractNumId="1">
    <w:nsid w:val="00000003"/>
    <w:multiLevelType w:val="singleLevel"/>
    <w:tmpl w:val="04150017"/>
    <w:name w:val="WW8Num3"/>
    <w:lvl w:ilvl="0">
      <w:start w:val="1"/>
      <w:numFmt w:val="lowerLetter"/>
      <w:lvlText w:val="%1)"/>
      <w:lvlJc w:val="left"/>
      <w:pPr>
        <w:tabs>
          <w:tab w:val="num" w:pos="720"/>
        </w:tabs>
        <w:ind w:left="720" w:hanging="360"/>
      </w:pPr>
      <w:rPr>
        <w:rFonts w:cs="Times New Roman" w:hint="default"/>
      </w:rPr>
    </w:lvl>
  </w:abstractNum>
  <w:abstractNum w:abstractNumId="2">
    <w:nsid w:val="00000004"/>
    <w:multiLevelType w:val="singleLevel"/>
    <w:tmpl w:val="00000004"/>
    <w:name w:val="WW8Num4"/>
    <w:lvl w:ilvl="0">
      <w:start w:val="1"/>
      <w:numFmt w:val="decimal"/>
      <w:lvlText w:val="%1."/>
      <w:lvlJc w:val="left"/>
      <w:pPr>
        <w:tabs>
          <w:tab w:val="num" w:pos="644"/>
        </w:tabs>
        <w:ind w:left="644" w:hanging="360"/>
      </w:pPr>
      <w:rPr>
        <w:rFonts w:cs="Times New Roman"/>
      </w:rPr>
    </w:lvl>
  </w:abstractNum>
  <w:abstractNum w:abstractNumId="3">
    <w:nsid w:val="00000006"/>
    <w:multiLevelType w:val="multilevel"/>
    <w:tmpl w:val="3514B62C"/>
    <w:name w:val="WW8Num6"/>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357047D9"/>
    <w:multiLevelType w:val="hybridMultilevel"/>
    <w:tmpl w:val="0596C7E0"/>
    <w:name w:val="WW8Num72"/>
    <w:lvl w:ilvl="0" w:tplc="68CE12E8">
      <w:start w:val="1"/>
      <w:numFmt w:val="decimal"/>
      <w:lvlText w:val="%1."/>
      <w:lvlJc w:val="left"/>
      <w:pPr>
        <w:tabs>
          <w:tab w:val="num" w:pos="644"/>
        </w:tabs>
        <w:ind w:left="64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69E6749E"/>
    <w:multiLevelType w:val="hybridMultilevel"/>
    <w:tmpl w:val="6AE2C6C2"/>
    <w:name w:val="WW8Num33"/>
    <w:lvl w:ilvl="0" w:tplc="E8081D5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6857"/>
    <w:rsid w:val="0006423B"/>
    <w:rsid w:val="00095F09"/>
    <w:rsid w:val="000D1682"/>
    <w:rsid w:val="000F6468"/>
    <w:rsid w:val="001E0B2D"/>
    <w:rsid w:val="0037691D"/>
    <w:rsid w:val="004B4865"/>
    <w:rsid w:val="005844E9"/>
    <w:rsid w:val="006B73CF"/>
    <w:rsid w:val="006E031F"/>
    <w:rsid w:val="00906857"/>
    <w:rsid w:val="009C7FFA"/>
    <w:rsid w:val="00A1281C"/>
    <w:rsid w:val="00BF03DA"/>
    <w:rsid w:val="00C14EAE"/>
    <w:rsid w:val="00FA7B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6857"/>
    <w:pPr>
      <w:widowControl w:val="0"/>
      <w:suppressAutoHyphens/>
      <w:spacing w:after="0" w:line="240" w:lineRule="auto"/>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6395</Characters>
  <Application>Microsoft Office Word</Application>
  <DocSecurity>0</DocSecurity>
  <Lines>53</Lines>
  <Paragraphs>14</Paragraphs>
  <ScaleCrop>false</ScaleCrop>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BialasS</dc:creator>
  <cp:keywords/>
  <dc:description/>
  <cp:lastModifiedBy>Ola</cp:lastModifiedBy>
  <cp:revision>2</cp:revision>
  <cp:lastPrinted>2011-11-21T10:40:00Z</cp:lastPrinted>
  <dcterms:created xsi:type="dcterms:W3CDTF">2011-11-30T09:20:00Z</dcterms:created>
  <dcterms:modified xsi:type="dcterms:W3CDTF">2011-11-30T09:20:00Z</dcterms:modified>
</cp:coreProperties>
</file>