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7A" w:rsidRDefault="00586C7A" w:rsidP="00586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2521 / 79 /IV/2011</w:t>
      </w:r>
    </w:p>
    <w:p w:rsidR="00586C7A" w:rsidRDefault="00586C7A" w:rsidP="00586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Województwa  Śląskiego</w:t>
      </w:r>
    </w:p>
    <w:p w:rsidR="00586C7A" w:rsidRDefault="00586C7A" w:rsidP="00586C7A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20.09.2011 roku</w:t>
      </w:r>
    </w:p>
    <w:p w:rsidR="00586C7A" w:rsidRDefault="00586C7A" w:rsidP="00586C7A">
      <w:pPr>
        <w:spacing w:line="240" w:lineRule="atLeast"/>
        <w:jc w:val="center"/>
        <w:rPr>
          <w:b/>
          <w:sz w:val="24"/>
          <w:szCs w:val="24"/>
        </w:rPr>
      </w:pPr>
    </w:p>
    <w:p w:rsidR="00586C7A" w:rsidRDefault="00586C7A" w:rsidP="00586C7A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586C7A" w:rsidRDefault="00586C7A" w:rsidP="00586C7A">
      <w:pPr>
        <w:spacing w:line="240" w:lineRule="atLeast"/>
        <w:jc w:val="center"/>
        <w:rPr>
          <w:b/>
          <w:sz w:val="24"/>
          <w:szCs w:val="24"/>
        </w:rPr>
      </w:pPr>
    </w:p>
    <w:p w:rsidR="00586C7A" w:rsidRDefault="00586C7A" w:rsidP="00586C7A">
      <w:pPr>
        <w:pStyle w:val="Default"/>
        <w:ind w:left="360"/>
        <w:jc w:val="center"/>
        <w:rPr>
          <w:b/>
          <w:bCs/>
          <w:iCs/>
        </w:rPr>
      </w:pPr>
      <w:r>
        <w:rPr>
          <w:b/>
        </w:rPr>
        <w:t xml:space="preserve">zatwierdzenia listy rankingowej wniosków, które podlegały ocenie merytorycznej, uszeregowanych w kolejności malejącej liczby uzyskanych punktów i przyznania dofinansowania projektom z Listy wniosków spełniających minimum punktowe dotyczących realizacji typu projektów nr 5 w ramach II rundy konkursu otwartego </w:t>
      </w:r>
      <w:r>
        <w:rPr>
          <w:b/>
        </w:rPr>
        <w:br/>
        <w:t xml:space="preserve">nr 1/POKL/8.1.2/2011 dla </w:t>
      </w:r>
      <w:proofErr w:type="spellStart"/>
      <w:r>
        <w:rPr>
          <w:b/>
        </w:rPr>
        <w:t>Poddziałania</w:t>
      </w:r>
      <w:proofErr w:type="spellEnd"/>
      <w:r>
        <w:rPr>
          <w:b/>
        </w:rPr>
        <w:t xml:space="preserve"> 8.1.2 „Wsparcie procesów adaptacyjnych </w:t>
      </w:r>
      <w:r>
        <w:rPr>
          <w:b/>
        </w:rPr>
        <w:br/>
        <w:t xml:space="preserve">i modernizacyjnych w regionie”, </w:t>
      </w:r>
      <w:r>
        <w:rPr>
          <w:b/>
          <w:bCs/>
        </w:rPr>
        <w:t>Priorytetu VIII „</w:t>
      </w:r>
      <w:r>
        <w:rPr>
          <w:b/>
          <w:bCs/>
          <w:iCs/>
        </w:rPr>
        <w:t>Regionalne kadry gospodarki</w:t>
      </w:r>
      <w:r>
        <w:rPr>
          <w:b/>
          <w:bCs/>
        </w:rPr>
        <w:t xml:space="preserve">” </w:t>
      </w:r>
      <w:r>
        <w:rPr>
          <w:b/>
          <w:bCs/>
          <w:iCs/>
        </w:rPr>
        <w:t>Programu Operacyjnego Kapitał Ludzki.</w:t>
      </w:r>
    </w:p>
    <w:p w:rsidR="00586C7A" w:rsidRDefault="00586C7A" w:rsidP="00586C7A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586C7A" w:rsidRDefault="00586C7A" w:rsidP="00586C7A">
      <w:pPr>
        <w:ind w:firstLine="708"/>
        <w:jc w:val="center"/>
      </w:pPr>
      <w:r>
        <w:t xml:space="preserve">Na podstawie art. 41 ust. 1 ustawy z dnia 5 czerwca 1998 r. o samorządzie województwa (tekst jednolity: Dz. U. z 2001 r., nr 142, poz. 1590 z </w:t>
      </w:r>
      <w:proofErr w:type="spellStart"/>
      <w:r>
        <w:t>późn</w:t>
      </w:r>
      <w:proofErr w:type="spellEnd"/>
      <w:r>
        <w:t>. zm.),  Systemu Realizacji Programu Operacyjnego Kapitał Ludzki 2007–2013 – Rozdział 6.11 Zasad dokonywania wyboru projektów w ramach Programu Operacyjnego Kapitał Ludzki Ministerstwa Rozwoju Regionalnego z dnia 1 stycznia 2011 r. oraz</w:t>
      </w:r>
      <w:r>
        <w:br/>
        <w:t>§</w:t>
      </w:r>
      <w:r>
        <w:rPr>
          <w:b/>
        </w:rPr>
        <w:t xml:space="preserve"> </w:t>
      </w:r>
      <w:r>
        <w:t xml:space="preserve">12 ust. 8 Regulaminu dokonywania oceny merytorycznej projektów w ramach komponentu regionalnego Programu Operacyjnego Kapitał Ludzki w Województwie Śląskim stanowiącego załącznik do Uchwały </w:t>
      </w:r>
      <w:r>
        <w:br/>
        <w:t>nr 2011/67/IV/2011 Zarządu Województwa Śląskiego z dnia 2 sierpnia 2011 r.</w:t>
      </w:r>
    </w:p>
    <w:p w:rsidR="00586C7A" w:rsidRDefault="00586C7A" w:rsidP="00586C7A">
      <w:pPr>
        <w:pStyle w:val="Nagwek5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Zarząd Województwa Śląskiego</w:t>
      </w:r>
    </w:p>
    <w:p w:rsidR="00586C7A" w:rsidRDefault="00586C7A" w:rsidP="00586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uchwala</w:t>
      </w:r>
    </w:p>
    <w:p w:rsidR="00586C7A" w:rsidRDefault="00586C7A" w:rsidP="00586C7A">
      <w:pPr>
        <w:jc w:val="center"/>
        <w:rPr>
          <w:b/>
          <w:sz w:val="24"/>
          <w:szCs w:val="24"/>
        </w:rPr>
      </w:pPr>
    </w:p>
    <w:p w:rsidR="00586C7A" w:rsidRDefault="00586C7A" w:rsidP="00586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:rsidR="00586C7A" w:rsidRDefault="00586C7A" w:rsidP="00586C7A">
      <w:pPr>
        <w:rPr>
          <w:b/>
          <w:sz w:val="24"/>
          <w:szCs w:val="24"/>
        </w:rPr>
      </w:pPr>
    </w:p>
    <w:p w:rsidR="00586C7A" w:rsidRDefault="00586C7A" w:rsidP="00586C7A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Zatwierdza się listę rankingową wniosków dotyczących realizacji typu projektów nr 5, które podlegały ocenie merytorycznej, uszeregowanych w kolejności malejącej liczby uzyskanych punktów w ramach II rundy konkursu otwartego nr 1/POKL/8.1.2/2011 dla </w:t>
      </w:r>
      <w:proofErr w:type="spellStart"/>
      <w:r>
        <w:rPr>
          <w:sz w:val="24"/>
          <w:szCs w:val="24"/>
        </w:rPr>
        <w:t>Poddziałania</w:t>
      </w:r>
      <w:proofErr w:type="spellEnd"/>
      <w:r>
        <w:rPr>
          <w:sz w:val="24"/>
          <w:szCs w:val="24"/>
        </w:rPr>
        <w:t xml:space="preserve"> 8.1.2 „Wsparcie procesów adaptacyjnych i modernizacyjnych w regionie”, </w:t>
      </w:r>
      <w:r>
        <w:rPr>
          <w:bCs/>
          <w:sz w:val="24"/>
          <w:szCs w:val="24"/>
        </w:rPr>
        <w:t>Priorytetu VIII „</w:t>
      </w:r>
      <w:r>
        <w:rPr>
          <w:bCs/>
          <w:iCs/>
          <w:sz w:val="24"/>
          <w:szCs w:val="24"/>
        </w:rPr>
        <w:t>Regionalne kadry gospodarki</w:t>
      </w:r>
      <w:r>
        <w:rPr>
          <w:bCs/>
          <w:sz w:val="24"/>
          <w:szCs w:val="24"/>
        </w:rPr>
        <w:t xml:space="preserve">” </w:t>
      </w:r>
      <w:r>
        <w:rPr>
          <w:bCs/>
          <w:iCs/>
          <w:sz w:val="24"/>
          <w:szCs w:val="24"/>
        </w:rPr>
        <w:t>Programu Operacyjnego Kapitał Ludzki stanowiącą załącznik nr 1 do niniejszej uchwały.</w:t>
      </w:r>
    </w:p>
    <w:p w:rsidR="00586C7A" w:rsidRDefault="00586C7A" w:rsidP="00586C7A">
      <w:pPr>
        <w:jc w:val="center"/>
        <w:rPr>
          <w:b/>
          <w:sz w:val="24"/>
          <w:szCs w:val="24"/>
        </w:rPr>
      </w:pPr>
    </w:p>
    <w:p w:rsidR="00586C7A" w:rsidRDefault="00586C7A" w:rsidP="00586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:rsidR="00586C7A" w:rsidRDefault="00586C7A" w:rsidP="00586C7A">
      <w:pPr>
        <w:jc w:val="center"/>
        <w:rPr>
          <w:b/>
          <w:sz w:val="24"/>
          <w:szCs w:val="24"/>
        </w:rPr>
      </w:pPr>
    </w:p>
    <w:p w:rsidR="00586C7A" w:rsidRDefault="00586C7A" w:rsidP="00586C7A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Przyznaje się dofinansowanie dla wniosków z </w:t>
      </w:r>
      <w:r>
        <w:rPr>
          <w:color w:val="000000"/>
          <w:sz w:val="24"/>
          <w:szCs w:val="24"/>
        </w:rPr>
        <w:t xml:space="preserve">Listy wniosków spełniających minimum punktowe </w:t>
      </w:r>
      <w:r>
        <w:rPr>
          <w:sz w:val="24"/>
          <w:szCs w:val="24"/>
        </w:rPr>
        <w:t>dotyczących realizacji typu projektów nr 5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ramach II rundy konkursu otwartego </w:t>
      </w:r>
      <w:r>
        <w:rPr>
          <w:sz w:val="24"/>
          <w:szCs w:val="24"/>
        </w:rPr>
        <w:t xml:space="preserve">nr 1/POKL/8.1.2/2011 dla </w:t>
      </w:r>
      <w:proofErr w:type="spellStart"/>
      <w:r>
        <w:rPr>
          <w:sz w:val="24"/>
          <w:szCs w:val="24"/>
        </w:rPr>
        <w:t>Poddziałania</w:t>
      </w:r>
      <w:proofErr w:type="spellEnd"/>
      <w:r>
        <w:rPr>
          <w:sz w:val="24"/>
          <w:szCs w:val="24"/>
        </w:rPr>
        <w:t xml:space="preserve"> 8.1.2 „Wsparcie procesów adaptacyjnych i modernizacyjnych w regionie”, </w:t>
      </w:r>
      <w:r>
        <w:rPr>
          <w:bCs/>
          <w:sz w:val="24"/>
          <w:szCs w:val="24"/>
        </w:rPr>
        <w:t>Priorytetu VIII „</w:t>
      </w:r>
      <w:r>
        <w:rPr>
          <w:bCs/>
          <w:iCs/>
          <w:sz w:val="24"/>
          <w:szCs w:val="24"/>
        </w:rPr>
        <w:t>Regionalne kadry gospodarki</w:t>
      </w:r>
      <w:r>
        <w:rPr>
          <w:bCs/>
          <w:sz w:val="24"/>
          <w:szCs w:val="24"/>
        </w:rPr>
        <w:t xml:space="preserve">” </w:t>
      </w:r>
      <w:r>
        <w:rPr>
          <w:bCs/>
          <w:iCs/>
          <w:sz w:val="24"/>
          <w:szCs w:val="24"/>
        </w:rPr>
        <w:t>Programu Operacyjnego Kapitał Ludzki</w:t>
      </w:r>
      <w:r>
        <w:rPr>
          <w:color w:val="000000"/>
          <w:sz w:val="24"/>
          <w:szCs w:val="24"/>
        </w:rPr>
        <w:t xml:space="preserve"> w wysokości zaproponowanej przez Komisję Oceny Projektów</w:t>
      </w:r>
      <w:r>
        <w:rPr>
          <w:sz w:val="24"/>
          <w:szCs w:val="24"/>
        </w:rPr>
        <w:t>, zgodnie z załącznikiem nr 2 do niniejszej uchwały.</w:t>
      </w:r>
    </w:p>
    <w:p w:rsidR="00586C7A" w:rsidRDefault="00586C7A" w:rsidP="00586C7A">
      <w:pPr>
        <w:numPr>
          <w:ilvl w:val="0"/>
          <w:numId w:val="1"/>
        </w:numPr>
        <w:tabs>
          <w:tab w:val="num" w:pos="540"/>
        </w:tabs>
        <w:spacing w:line="276" w:lineRule="auto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etapie negocjacji decyzją Dyrektora Instytucji Organizującej Konkurs dofinansowanie do wniosków z </w:t>
      </w:r>
      <w:r>
        <w:rPr>
          <w:color w:val="000000"/>
          <w:sz w:val="24"/>
          <w:szCs w:val="24"/>
        </w:rPr>
        <w:t>Listy wniosków, o której mowa w ust. 1, może zostać zwiększone do maksymalnej wartości projektu.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586C7A" w:rsidRDefault="00586C7A" w:rsidP="00586C7A">
      <w:pPr>
        <w:spacing w:line="276" w:lineRule="auto"/>
        <w:ind w:left="180"/>
        <w:jc w:val="both"/>
        <w:rPr>
          <w:sz w:val="24"/>
          <w:szCs w:val="24"/>
        </w:rPr>
      </w:pPr>
    </w:p>
    <w:p w:rsidR="00586C7A" w:rsidRDefault="00586C7A" w:rsidP="00586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:rsidR="00586C7A" w:rsidRDefault="00586C7A" w:rsidP="00586C7A">
      <w:pPr>
        <w:jc w:val="center"/>
        <w:rPr>
          <w:b/>
          <w:sz w:val="24"/>
          <w:szCs w:val="24"/>
        </w:rPr>
      </w:pPr>
    </w:p>
    <w:p w:rsidR="00586C7A" w:rsidRDefault="00586C7A" w:rsidP="00586C7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Wykonanie uchwały powierza się Marszałkowi Województwa Śląskiego.</w:t>
      </w:r>
    </w:p>
    <w:p w:rsidR="00586C7A" w:rsidRDefault="00586C7A" w:rsidP="00586C7A">
      <w:pPr>
        <w:jc w:val="center"/>
        <w:rPr>
          <w:b/>
          <w:sz w:val="24"/>
          <w:szCs w:val="24"/>
        </w:rPr>
      </w:pPr>
    </w:p>
    <w:p w:rsidR="00586C7A" w:rsidRDefault="00586C7A" w:rsidP="00586C7A">
      <w:pPr>
        <w:jc w:val="center"/>
        <w:rPr>
          <w:b/>
          <w:sz w:val="24"/>
          <w:szCs w:val="24"/>
        </w:rPr>
      </w:pPr>
    </w:p>
    <w:p w:rsidR="00586C7A" w:rsidRDefault="00586C7A" w:rsidP="00586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4.</w:t>
      </w:r>
    </w:p>
    <w:p w:rsidR="00586C7A" w:rsidRDefault="00586C7A" w:rsidP="00586C7A">
      <w:pPr>
        <w:pStyle w:val="Tekstpodstawowy"/>
        <w:rPr>
          <w:b/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  <w:r>
        <w:rPr>
          <w:szCs w:val="24"/>
        </w:rPr>
        <w:t>Uchwała wchodzi w życie z dniem podjęcia.</w:t>
      </w:r>
    </w:p>
    <w:p w:rsidR="00586C7A" w:rsidRDefault="00586C7A" w:rsidP="00586C7A">
      <w:pPr>
        <w:pStyle w:val="Tekstpodstawowy"/>
        <w:rPr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  <w:r>
        <w:rPr>
          <w:szCs w:val="24"/>
        </w:rPr>
        <w:t xml:space="preserve">1. </w:t>
      </w:r>
      <w:r>
        <w:rPr>
          <w:rStyle w:val="Pogrubienie"/>
          <w:b w:val="0"/>
          <w:szCs w:val="24"/>
        </w:rPr>
        <w:t>Adam Matusiewicz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>– Marszałek Województwa</w:t>
      </w:r>
      <w:r>
        <w:rPr>
          <w:szCs w:val="24"/>
        </w:rPr>
        <w:tab/>
      </w:r>
      <w:r>
        <w:rPr>
          <w:szCs w:val="24"/>
        </w:rPr>
        <w:tab/>
        <w:t>…………………….</w:t>
      </w:r>
    </w:p>
    <w:p w:rsidR="00586C7A" w:rsidRDefault="00586C7A" w:rsidP="00586C7A">
      <w:pPr>
        <w:pStyle w:val="Tekstpodstawowy"/>
        <w:rPr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  <w:r>
        <w:rPr>
          <w:szCs w:val="24"/>
        </w:rPr>
        <w:t xml:space="preserve">2. </w:t>
      </w:r>
      <w:r>
        <w:rPr>
          <w:rStyle w:val="Pogrubienie"/>
          <w:b w:val="0"/>
          <w:szCs w:val="24"/>
        </w:rPr>
        <w:t>Mariusz Kleszczewski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>– Wicemarszałek Województwa</w:t>
      </w:r>
      <w:r>
        <w:rPr>
          <w:szCs w:val="24"/>
        </w:rPr>
        <w:tab/>
        <w:t>…………………….</w:t>
      </w:r>
    </w:p>
    <w:p w:rsidR="00586C7A" w:rsidRDefault="00586C7A" w:rsidP="00586C7A">
      <w:pPr>
        <w:pStyle w:val="Tekstpodstawowy"/>
        <w:rPr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  <w:r>
        <w:rPr>
          <w:szCs w:val="24"/>
        </w:rPr>
        <w:t xml:space="preserve">3. </w:t>
      </w:r>
      <w:r>
        <w:rPr>
          <w:rStyle w:val="Pogrubienie"/>
          <w:b w:val="0"/>
          <w:szCs w:val="24"/>
        </w:rPr>
        <w:t xml:space="preserve">Aleksandra </w:t>
      </w:r>
      <w:proofErr w:type="spellStart"/>
      <w:r>
        <w:rPr>
          <w:rStyle w:val="Pogrubienie"/>
          <w:b w:val="0"/>
          <w:szCs w:val="24"/>
        </w:rPr>
        <w:t>Gajewska-Przydryga</w:t>
      </w:r>
      <w:proofErr w:type="spellEnd"/>
      <w:r>
        <w:rPr>
          <w:szCs w:val="24"/>
        </w:rPr>
        <w:tab/>
        <w:t>– Wicemarszałek Województwa</w:t>
      </w:r>
      <w:r>
        <w:rPr>
          <w:szCs w:val="24"/>
        </w:rPr>
        <w:tab/>
        <w:t>….............................</w:t>
      </w:r>
    </w:p>
    <w:p w:rsidR="00586C7A" w:rsidRDefault="00586C7A" w:rsidP="00586C7A">
      <w:pPr>
        <w:pStyle w:val="Tekstpodstawowy"/>
        <w:rPr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  <w:r>
        <w:rPr>
          <w:szCs w:val="24"/>
        </w:rPr>
        <w:t xml:space="preserve">4. </w:t>
      </w:r>
      <w:r>
        <w:rPr>
          <w:rStyle w:val="Pogrubienie"/>
          <w:b w:val="0"/>
          <w:szCs w:val="24"/>
        </w:rPr>
        <w:t>Aleksandra Banasiak</w:t>
      </w:r>
      <w:r>
        <w:rPr>
          <w:rStyle w:val="Pogrubienie"/>
          <w:szCs w:val="24"/>
        </w:rPr>
        <w:t xml:space="preserve"> </w:t>
      </w:r>
      <w:r>
        <w:rPr>
          <w:rStyle w:val="Pogrubienie"/>
          <w:szCs w:val="24"/>
        </w:rPr>
        <w:tab/>
      </w:r>
      <w:r>
        <w:rPr>
          <w:rStyle w:val="Pogrubienie"/>
          <w:szCs w:val="24"/>
        </w:rPr>
        <w:tab/>
      </w:r>
      <w:r>
        <w:rPr>
          <w:szCs w:val="24"/>
        </w:rPr>
        <w:t>– Członek Zarządu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…………………….</w:t>
      </w:r>
    </w:p>
    <w:p w:rsidR="00586C7A" w:rsidRDefault="00586C7A" w:rsidP="00586C7A">
      <w:pPr>
        <w:pStyle w:val="Tekstpodstawowy"/>
        <w:rPr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  <w:r>
        <w:rPr>
          <w:szCs w:val="24"/>
        </w:rPr>
        <w:t xml:space="preserve">5. Jerzy </w:t>
      </w:r>
      <w:proofErr w:type="spellStart"/>
      <w:r>
        <w:rPr>
          <w:szCs w:val="24"/>
        </w:rPr>
        <w:t>Gorzelik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– Członek Zarządu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…………………….</w:t>
      </w:r>
    </w:p>
    <w:p w:rsidR="00586C7A" w:rsidRDefault="00586C7A" w:rsidP="00586C7A">
      <w:pPr>
        <w:rPr>
          <w:sz w:val="24"/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</w:p>
    <w:p w:rsidR="00586C7A" w:rsidRDefault="00586C7A" w:rsidP="00586C7A">
      <w:pPr>
        <w:pStyle w:val="Tekstpodstawowy"/>
        <w:rPr>
          <w:szCs w:val="24"/>
        </w:rPr>
      </w:pPr>
    </w:p>
    <w:p w:rsidR="00D47302" w:rsidRDefault="00D47302"/>
    <w:sectPr w:rsidR="00D47302" w:rsidSect="00D4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BB6"/>
    <w:multiLevelType w:val="hybridMultilevel"/>
    <w:tmpl w:val="21BA2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6C7A"/>
    <w:rsid w:val="00586C7A"/>
    <w:rsid w:val="00D4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586C7A"/>
    <w:rPr>
      <w:rFonts w:ascii="Times New Roman" w:hAnsi="Times New Roman" w:cs="Times New Roman" w:hint="default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6C7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6C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86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causj</dc:creator>
  <cp:keywords/>
  <dc:description/>
  <cp:lastModifiedBy>causj</cp:lastModifiedBy>
  <cp:revision>3</cp:revision>
  <dcterms:created xsi:type="dcterms:W3CDTF">2011-09-23T13:42:00Z</dcterms:created>
  <dcterms:modified xsi:type="dcterms:W3CDTF">2011-09-23T13:42:00Z</dcterms:modified>
</cp:coreProperties>
</file>