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F5" w:rsidRPr="00DE5F2C" w:rsidRDefault="00BD77F5" w:rsidP="00BD77F5">
      <w:r w:rsidRPr="00DE5F2C">
        <w:t xml:space="preserve">zał. nr </w:t>
      </w:r>
      <w:r>
        <w:t>3</w:t>
      </w:r>
      <w:r w:rsidRPr="00DE5F2C">
        <w:t xml:space="preserve"> do uchwały nr </w:t>
      </w:r>
      <w:r>
        <w:t>1840/62</w:t>
      </w:r>
      <w:r w:rsidRPr="00DE5F2C">
        <w:t xml:space="preserve">/ </w:t>
      </w:r>
      <w:r>
        <w:t>IV</w:t>
      </w:r>
      <w:r w:rsidRPr="00DE5F2C">
        <w:t>/ 2011 z dn</w:t>
      </w:r>
      <w:r>
        <w:t>. 12.07.</w:t>
      </w:r>
      <w:r w:rsidRPr="00DE5F2C">
        <w:t>2011 r.</w:t>
      </w:r>
    </w:p>
    <w:p w:rsidR="00BD77F5" w:rsidRDefault="00BD77F5" w:rsidP="00BD77F5">
      <w:pPr>
        <w:tabs>
          <w:tab w:val="left" w:pos="1725"/>
        </w:tabs>
        <w:rPr>
          <w:b/>
        </w:rPr>
      </w:pPr>
    </w:p>
    <w:p w:rsidR="00BD77F5" w:rsidRDefault="00BD77F5" w:rsidP="00BD77F5">
      <w:pPr>
        <w:jc w:val="center"/>
        <w:rPr>
          <w:b/>
        </w:rPr>
      </w:pPr>
    </w:p>
    <w:p w:rsidR="00BD77F5" w:rsidRDefault="00BD77F5" w:rsidP="00BD77F5">
      <w:pPr>
        <w:jc w:val="center"/>
        <w:rPr>
          <w:b/>
        </w:rPr>
      </w:pPr>
    </w:p>
    <w:p w:rsidR="00BD77F5" w:rsidRPr="00071F71" w:rsidRDefault="00BD77F5" w:rsidP="00BD77F5">
      <w:pPr>
        <w:jc w:val="center"/>
        <w:rPr>
          <w:b/>
        </w:rPr>
      </w:pPr>
      <w:r w:rsidRPr="00071F71">
        <w:rPr>
          <w:b/>
        </w:rPr>
        <w:t>Uzasadnienie decyzji Zarządu Województwa Śląskiego</w:t>
      </w:r>
    </w:p>
    <w:p w:rsidR="00BD77F5" w:rsidRPr="00071F71" w:rsidRDefault="00BD77F5" w:rsidP="00BD77F5">
      <w:pPr>
        <w:jc w:val="both"/>
        <w:rPr>
          <w:b/>
        </w:rPr>
      </w:pPr>
    </w:p>
    <w:p w:rsidR="00BD77F5" w:rsidRPr="00071F71" w:rsidRDefault="00BD77F5" w:rsidP="00BD77F5">
      <w:pPr>
        <w:jc w:val="both"/>
      </w:pPr>
      <w:r w:rsidRPr="00071F71">
        <w:t xml:space="preserve">Zgodnie z zapisami </w:t>
      </w:r>
      <w:r w:rsidRPr="00071F71">
        <w:rPr>
          <w:i/>
        </w:rPr>
        <w:t>Podręcznika p</w:t>
      </w:r>
      <w:r w:rsidRPr="00071F71">
        <w:rPr>
          <w:bCs/>
          <w:i/>
        </w:rPr>
        <w:t>rocedur wdrażania Regionalnego Programu Operacyjnego Województwa Śląskiego na lata 2007-2013</w:t>
      </w:r>
      <w:r w:rsidRPr="00071F71">
        <w:rPr>
          <w:bCs/>
        </w:rPr>
        <w:t xml:space="preserve"> </w:t>
      </w:r>
      <w:r w:rsidRPr="00071F71">
        <w:t>Zarząd Województwa ma prawo dokonywać wyboru projektów i ewentualnych zmian w kolejności w stosunku do listy rankingowej, kierując się racjonalnością wydatkowania środków oraz biorąc pod uwagę przesłanki znane i zaistniałe w czasie wyboru.</w:t>
      </w:r>
    </w:p>
    <w:p w:rsidR="00BD77F5" w:rsidRPr="00071F71" w:rsidRDefault="00BD77F5" w:rsidP="00BD77F5">
      <w:pPr>
        <w:jc w:val="both"/>
        <w:rPr>
          <w:b/>
          <w:bCs/>
        </w:rPr>
      </w:pPr>
      <w:r w:rsidRPr="00071F71">
        <w:rPr>
          <w:b/>
          <w:bCs/>
        </w:rPr>
        <w:t xml:space="preserve">Zgodnie z ustaleniami poczynionymi przez IZ RPO WSL w porozumieniu </w:t>
      </w:r>
      <w:r>
        <w:rPr>
          <w:b/>
          <w:bCs/>
        </w:rPr>
        <w:br/>
      </w:r>
      <w:r w:rsidRPr="00071F71">
        <w:rPr>
          <w:b/>
          <w:bCs/>
        </w:rPr>
        <w:t>z przedstawicielami subregionów, realizujących Programy Rozwoju Subregionów, niewykorzystane kwoty, powstałe w ramach poszczególnych programów (PRS) zostają pr</w:t>
      </w:r>
      <w:r>
        <w:rPr>
          <w:b/>
          <w:bCs/>
        </w:rPr>
        <w:t xml:space="preserve">zesunięte do puli konkursowej, </w:t>
      </w:r>
      <w:r w:rsidRPr="00071F71">
        <w:rPr>
          <w:b/>
          <w:bCs/>
        </w:rPr>
        <w:t xml:space="preserve">a dofinansowanie otrzymują projekty znajdujące się na liście rezerwowej zakończonego konkursu w danym działaniu realizowane przez Beneficjentów z danego subregionu. W związku z powyższym Zarząd Województwa Śląskiego podjął decyzję, by niezagospodarowaną w ramach działania 2.2 </w:t>
      </w:r>
      <w:r w:rsidRPr="00071F71">
        <w:rPr>
          <w:b/>
          <w:bCs/>
          <w:i/>
        </w:rPr>
        <w:t>Rozwój elektronicznych usług publicznych</w:t>
      </w:r>
      <w:r w:rsidRPr="00071F71">
        <w:rPr>
          <w:b/>
          <w:bCs/>
        </w:rPr>
        <w:t xml:space="preserve"> kwotę oszczędności przeznaczyć na dofinansowanie </w:t>
      </w:r>
      <w:r>
        <w:rPr>
          <w:b/>
          <w:bCs/>
        </w:rPr>
        <w:t>niżej wymienionych</w:t>
      </w:r>
      <w:r w:rsidRPr="00071F71">
        <w:rPr>
          <w:b/>
          <w:bCs/>
        </w:rPr>
        <w:t xml:space="preserve"> pięciu projektów z Subregionu Południowego wskazanych przez lidera ww. subregionu, umieszczonych na liście rezerwowej w ramach naboru </w:t>
      </w:r>
      <w:r>
        <w:rPr>
          <w:b/>
          <w:bCs/>
        </w:rPr>
        <w:br/>
      </w:r>
      <w:r w:rsidRPr="00071F71">
        <w:rPr>
          <w:b/>
          <w:bCs/>
        </w:rPr>
        <w:t>nr 02.02.00-084/09</w:t>
      </w:r>
      <w:r>
        <w:rPr>
          <w:b/>
          <w:bCs/>
        </w:rPr>
        <w:t xml:space="preserve">. W przypadku projektów Gminy Czechowice-Dziedzice oraz Gminy Milówka dodatkowym uzasadnieniem jest fakt, iż projekty te zlokalizowane są </w:t>
      </w:r>
      <w:r>
        <w:rPr>
          <w:b/>
          <w:bCs/>
        </w:rPr>
        <w:br/>
        <w:t>na terenach popowodziowych.</w:t>
      </w:r>
    </w:p>
    <w:p w:rsidR="00BD77F5" w:rsidRPr="00EB4366" w:rsidRDefault="00BD77F5" w:rsidP="00BD77F5">
      <w:pPr>
        <w:pStyle w:val="Tekstpodstawowy"/>
        <w:jc w:val="both"/>
        <w:rPr>
          <w:bCs/>
          <w:sz w:val="24"/>
          <w:szCs w:val="24"/>
        </w:rPr>
      </w:pPr>
      <w:r w:rsidRPr="00EB4366">
        <w:rPr>
          <w:bCs/>
          <w:sz w:val="24"/>
          <w:szCs w:val="24"/>
        </w:rPr>
        <w:t>- projekt pn. "Zintegrowana Platforma Obsługi Interesanta w Bielsku-Białej" - kwota dofinansowania 1 265 185,04 PLN (8. miejsce na liście rezerwowej),</w:t>
      </w:r>
    </w:p>
    <w:p w:rsidR="00BD77F5" w:rsidRPr="00EB4366" w:rsidRDefault="00BD77F5" w:rsidP="00BD77F5">
      <w:pPr>
        <w:pStyle w:val="Tekstpodstawowy"/>
        <w:jc w:val="both"/>
        <w:rPr>
          <w:bCs/>
          <w:sz w:val="24"/>
          <w:szCs w:val="24"/>
        </w:rPr>
      </w:pPr>
      <w:r w:rsidRPr="00EB4366">
        <w:rPr>
          <w:bCs/>
          <w:sz w:val="24"/>
          <w:szCs w:val="24"/>
        </w:rPr>
        <w:t xml:space="preserve">- projekt pn. "e-Urząd w Gminie Rajcza"- kwota dofinansowania 726 997,84 PLN </w:t>
      </w:r>
      <w:r>
        <w:rPr>
          <w:bCs/>
          <w:sz w:val="24"/>
          <w:szCs w:val="24"/>
        </w:rPr>
        <w:br/>
      </w:r>
      <w:r w:rsidRPr="00EB4366">
        <w:rPr>
          <w:bCs/>
          <w:sz w:val="24"/>
          <w:szCs w:val="24"/>
        </w:rPr>
        <w:t>(11. miejsce na liście rezerwowej),</w:t>
      </w:r>
    </w:p>
    <w:p w:rsidR="00BD77F5" w:rsidRPr="00EB4366" w:rsidRDefault="00BD77F5" w:rsidP="00BD77F5">
      <w:pPr>
        <w:pStyle w:val="Tekstpodstawowy"/>
        <w:jc w:val="both"/>
        <w:rPr>
          <w:bCs/>
          <w:sz w:val="24"/>
          <w:szCs w:val="24"/>
        </w:rPr>
      </w:pPr>
      <w:r w:rsidRPr="00EB4366">
        <w:rPr>
          <w:bCs/>
          <w:sz w:val="24"/>
          <w:szCs w:val="24"/>
        </w:rPr>
        <w:t>- projekt pn. "ADAM Aplikacje Dla Administracji Miejskiej w Czechowicach-Dziedzicach" - kwota dofinansowania 788 776,20 PLN (17. miejsce na liście rezerwowej),</w:t>
      </w:r>
    </w:p>
    <w:p w:rsidR="00BD77F5" w:rsidRPr="00EB4366" w:rsidRDefault="00BD77F5" w:rsidP="00BD77F5">
      <w:pPr>
        <w:pStyle w:val="Tekstpodstawowy"/>
        <w:jc w:val="both"/>
        <w:rPr>
          <w:bCs/>
          <w:sz w:val="24"/>
          <w:szCs w:val="24"/>
        </w:rPr>
      </w:pPr>
      <w:r w:rsidRPr="00EB4366">
        <w:rPr>
          <w:bCs/>
          <w:sz w:val="24"/>
          <w:szCs w:val="24"/>
        </w:rPr>
        <w:t xml:space="preserve">- projekt pn. "e-Urząd w Gminie Milówka" - kwota dofinansowania 713 004,87 PLN </w:t>
      </w:r>
      <w:r>
        <w:rPr>
          <w:bCs/>
          <w:sz w:val="24"/>
          <w:szCs w:val="24"/>
        </w:rPr>
        <w:br/>
      </w:r>
      <w:r w:rsidRPr="00EB4366">
        <w:rPr>
          <w:bCs/>
          <w:sz w:val="24"/>
          <w:szCs w:val="24"/>
        </w:rPr>
        <w:t>(21. miejsce na liście rezerwowej),</w:t>
      </w:r>
    </w:p>
    <w:p w:rsidR="00BD77F5" w:rsidRPr="00EB4366" w:rsidRDefault="00BD77F5" w:rsidP="00BD77F5">
      <w:pPr>
        <w:pStyle w:val="Tekstpodstawowy"/>
        <w:jc w:val="both"/>
        <w:rPr>
          <w:bCs/>
          <w:sz w:val="24"/>
          <w:szCs w:val="24"/>
        </w:rPr>
      </w:pPr>
      <w:r w:rsidRPr="00EB4366">
        <w:rPr>
          <w:bCs/>
          <w:sz w:val="24"/>
          <w:szCs w:val="24"/>
        </w:rPr>
        <w:t xml:space="preserve">- projekt pn. "e-urząd w Gminie Jasienica" - kwota dofinansowania 845 389,20 PLN </w:t>
      </w:r>
      <w:r>
        <w:rPr>
          <w:bCs/>
          <w:sz w:val="24"/>
          <w:szCs w:val="24"/>
        </w:rPr>
        <w:br/>
      </w:r>
      <w:r w:rsidRPr="00EB4366">
        <w:rPr>
          <w:bCs/>
          <w:sz w:val="24"/>
          <w:szCs w:val="24"/>
        </w:rPr>
        <w:t>(25. miejsce na liście rezerwowej).</w:t>
      </w:r>
    </w:p>
    <w:p w:rsidR="00BD77F5" w:rsidRDefault="00BD77F5" w:rsidP="00BD77F5">
      <w:pPr>
        <w:pStyle w:val="Tekstpodstawowy"/>
        <w:jc w:val="both"/>
        <w:rPr>
          <w:bCs/>
          <w:sz w:val="24"/>
          <w:szCs w:val="24"/>
        </w:rPr>
      </w:pPr>
    </w:p>
    <w:p w:rsidR="00BD77F5" w:rsidRPr="00690B08" w:rsidRDefault="00BD77F5" w:rsidP="00BD77F5">
      <w:pPr>
        <w:spacing w:after="200"/>
        <w:rPr>
          <w:sz w:val="23"/>
          <w:szCs w:val="23"/>
        </w:rPr>
      </w:pPr>
    </w:p>
    <w:p w:rsidR="00577247" w:rsidRDefault="00577247">
      <w:bookmarkStart w:id="0" w:name="_GoBack"/>
      <w:bookmarkEnd w:id="0"/>
    </w:p>
    <w:sectPr w:rsidR="00577247" w:rsidSect="00502657">
      <w:pgSz w:w="11906" w:h="16838"/>
      <w:pgMar w:top="110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F5"/>
    <w:rsid w:val="00577247"/>
    <w:rsid w:val="00B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D77F5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D77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D77F5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D77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Mickoś Agnieszka</dc:creator>
  <cp:lastModifiedBy>Mickoś Agnieszka</cp:lastModifiedBy>
  <cp:revision>1</cp:revision>
  <dcterms:created xsi:type="dcterms:W3CDTF">2011-07-13T09:56:00Z</dcterms:created>
  <dcterms:modified xsi:type="dcterms:W3CDTF">2011-07-13T09:56:00Z</dcterms:modified>
</cp:coreProperties>
</file>