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38" w:type="dxa"/>
        <w:tblLayout w:type="fixed"/>
        <w:tblLook w:val="0600" w:firstRow="0" w:lastRow="0" w:firstColumn="0" w:lastColumn="0" w:noHBand="1" w:noVBand="1"/>
      </w:tblPr>
      <w:tblGrid>
        <w:gridCol w:w="534"/>
        <w:gridCol w:w="1417"/>
        <w:gridCol w:w="1134"/>
        <w:gridCol w:w="2835"/>
        <w:gridCol w:w="1984"/>
        <w:gridCol w:w="1634"/>
      </w:tblGrid>
      <w:tr w:rsidR="002F4229" w:rsidRPr="00344C51" w:rsidTr="00BF3490">
        <w:trPr>
          <w:trHeight w:val="2419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229" w:rsidRPr="00344C51" w:rsidRDefault="002F4229" w:rsidP="00347297">
            <w:pPr>
              <w:jc w:val="right"/>
              <w:rPr>
                <w:rFonts w:ascii="Arial" w:hAnsi="Arial" w:cs="Arial"/>
                <w:noProof/>
                <w:sz w:val="21"/>
                <w:szCs w:val="21"/>
                <w:lang w:eastAsia="pl-PL"/>
              </w:rPr>
            </w:pPr>
          </w:p>
        </w:tc>
        <w:tc>
          <w:tcPr>
            <w:tcW w:w="7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66025" w:rsidRPr="00344C51" w:rsidRDefault="002F4229" w:rsidP="001660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4C51">
              <w:rPr>
                <w:rFonts w:ascii="Arial" w:hAnsi="Arial" w:cs="Arial"/>
                <w:noProof/>
                <w:sz w:val="21"/>
                <w:szCs w:val="21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39ECB7B" wp14:editId="7DF0EF64">
                  <wp:simplePos x="0" y="0"/>
                  <wp:positionH relativeFrom="column">
                    <wp:posOffset>-1243331</wp:posOffset>
                  </wp:positionH>
                  <wp:positionV relativeFrom="paragraph">
                    <wp:posOffset>259080</wp:posOffset>
                  </wp:positionV>
                  <wp:extent cx="1133475" cy="457200"/>
                  <wp:effectExtent l="0" t="0" r="9525" b="0"/>
                  <wp:wrapNone/>
                  <wp:docPr id="9" name="Obraz 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C51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</w:t>
            </w:r>
            <w:r w:rsidR="00166025">
              <w:rPr>
                <w:rFonts w:ascii="Arial" w:hAnsi="Arial" w:cs="Arial"/>
                <w:sz w:val="21"/>
                <w:szCs w:val="21"/>
              </w:rPr>
              <w:t>Tabela</w:t>
            </w:r>
            <w:r w:rsidRPr="00344C51">
              <w:rPr>
                <w:rFonts w:ascii="Arial" w:hAnsi="Arial" w:cs="Arial"/>
                <w:sz w:val="21"/>
                <w:szCs w:val="21"/>
              </w:rPr>
              <w:t xml:space="preserve"> nr 1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2F4229" w:rsidRPr="00344C51" w:rsidRDefault="002F4229" w:rsidP="003472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2F4229" w:rsidRPr="00344C51" w:rsidRDefault="002F4229">
            <w:pPr>
              <w:rPr>
                <w:rFonts w:ascii="Arial" w:hAnsi="Arial" w:cs="Arial"/>
                <w:sz w:val="21"/>
                <w:szCs w:val="21"/>
              </w:rPr>
            </w:pPr>
          </w:p>
          <w:p w:rsidR="002F4229" w:rsidRPr="00344C51" w:rsidRDefault="002F4229" w:rsidP="008D56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ista projektów wspartych w ramach otwartego konkursu na prace konserwatorskie, restauratorskie lub roboty budowlane w 201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9 </w:t>
            </w: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roku przy zabytkach wpisanych do rejestru zabytków województwa śląskiego</w:t>
            </w:r>
          </w:p>
        </w:tc>
      </w:tr>
      <w:tr w:rsidR="002F4229" w:rsidRPr="00344C51" w:rsidTr="00BF3490">
        <w:trPr>
          <w:trHeight w:val="615"/>
        </w:trPr>
        <w:tc>
          <w:tcPr>
            <w:tcW w:w="534" w:type="dxa"/>
            <w:noWrap/>
            <w:vAlign w:val="center"/>
            <w:hideMark/>
          </w:tcPr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Wnioskodawca</w:t>
            </w:r>
          </w:p>
        </w:tc>
        <w:tc>
          <w:tcPr>
            <w:tcW w:w="2835" w:type="dxa"/>
            <w:vAlign w:val="center"/>
            <w:hideMark/>
          </w:tcPr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Tytuł projektu</w:t>
            </w:r>
          </w:p>
        </w:tc>
        <w:tc>
          <w:tcPr>
            <w:tcW w:w="1984" w:type="dxa"/>
          </w:tcPr>
          <w:p w:rsidR="002F4229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Lokalizacja obiektu</w:t>
            </w:r>
          </w:p>
        </w:tc>
        <w:tc>
          <w:tcPr>
            <w:tcW w:w="1634" w:type="dxa"/>
            <w:vAlign w:val="center"/>
            <w:hideMark/>
          </w:tcPr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Kwota dotacji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PLN</w:t>
            </w:r>
          </w:p>
        </w:tc>
      </w:tr>
      <w:tr w:rsidR="002F4229" w:rsidRPr="00344C51" w:rsidTr="00BF3490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Katolicka p.w. Św. Apostołów Piotra i Pawła,                                   ul. Krzepicka 2,                   42-164 Parzymiechy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Parzymiechy, kościół parafialny pod wezwaniem Świętych Piotra i Pawła, (XV w.), gotycki, przebudowany - remont dachu I część.</w:t>
            </w:r>
          </w:p>
        </w:tc>
        <w:tc>
          <w:tcPr>
            <w:tcW w:w="1984" w:type="dxa"/>
          </w:tcPr>
          <w:p w:rsidR="002F4229" w:rsidRPr="002F4229" w:rsidRDefault="002F4229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229">
              <w:rPr>
                <w:rFonts w:ascii="Arial" w:hAnsi="Arial" w:cs="Arial"/>
                <w:sz w:val="20"/>
                <w:szCs w:val="20"/>
              </w:rPr>
              <w:t>Kościół św. Piotra i Pawła Parzymiechy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30 000,00</w:t>
            </w:r>
          </w:p>
        </w:tc>
      </w:tr>
      <w:tr w:rsidR="002F4229" w:rsidRPr="00344C51" w:rsidTr="00BF3490">
        <w:trPr>
          <w:trHeight w:val="9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Rzymskokatolicka Parafia Katedralna Chrystusa Króla,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Plebiscytowa 49A,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40-041 Katowice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Archikatedra Chrystusa Króla, Etap VIII - remont konserwatorski elewacji kopuły, wymiana pokrycia dachu, remont konstrukcji dachu.</w:t>
            </w:r>
          </w:p>
        </w:tc>
        <w:tc>
          <w:tcPr>
            <w:tcW w:w="1984" w:type="dxa"/>
          </w:tcPr>
          <w:p w:rsidR="002F4229" w:rsidRPr="00907B87" w:rsidRDefault="002F4229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Archik</w:t>
            </w:r>
            <w:r w:rsidR="00C674F1">
              <w:rPr>
                <w:rFonts w:ascii="Arial" w:hAnsi="Arial" w:cs="Arial"/>
                <w:sz w:val="20"/>
                <w:szCs w:val="20"/>
              </w:rPr>
              <w:t xml:space="preserve">atedra </w:t>
            </w:r>
            <w:r>
              <w:rPr>
                <w:rFonts w:ascii="Arial" w:hAnsi="Arial" w:cs="Arial"/>
                <w:sz w:val="20"/>
                <w:szCs w:val="20"/>
              </w:rPr>
              <w:t>Chrystusa Króla,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Katowice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300 000,00</w:t>
            </w:r>
          </w:p>
        </w:tc>
      </w:tr>
      <w:tr w:rsidR="002F4229" w:rsidRPr="00344C51" w:rsidTr="00BF3490">
        <w:trPr>
          <w:trHeight w:val="11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pw.Św.Wawrzyńca w Mikołowie - Mokre, ul.Zamkowa 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43-195 Mikołów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7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Restauracja zabytkowych organów Christiana Wilhelma Schefflera z XVIII wieku w kościele pw. Św. Wawrzyńca w Mikołowie - Mokre.</w:t>
            </w:r>
          </w:p>
        </w:tc>
        <w:tc>
          <w:tcPr>
            <w:tcW w:w="1984" w:type="dxa"/>
          </w:tcPr>
          <w:p w:rsidR="002F4229" w:rsidRPr="00907B87" w:rsidRDefault="002F4229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Kościół pw.Św.Wawrzyńca  Mikołów- Mokre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33 000,00</w:t>
            </w:r>
          </w:p>
        </w:tc>
      </w:tr>
      <w:tr w:rsidR="002F4229" w:rsidRPr="00344C51" w:rsidTr="00BF3490">
        <w:trPr>
          <w:trHeight w:val="9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Archidiecezja Katowicka,                     ul. Jordana 39,                                           40-041 Katowice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7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konserwatorski elewacji frontowej północnej </w:t>
            </w:r>
            <w:r w:rsidR="007A66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(strefa wejścia) budynku Kurii Metropolitarnej</w:t>
            </w:r>
          </w:p>
        </w:tc>
        <w:tc>
          <w:tcPr>
            <w:tcW w:w="1984" w:type="dxa"/>
          </w:tcPr>
          <w:p w:rsidR="002F4229" w:rsidRPr="002F4229" w:rsidRDefault="002F4229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229">
              <w:rPr>
                <w:rFonts w:ascii="Arial" w:hAnsi="Arial" w:cs="Arial"/>
                <w:sz w:val="20"/>
                <w:szCs w:val="20"/>
              </w:rPr>
              <w:t>Kuria Metropolitarna Katowice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100 000,00</w:t>
            </w:r>
          </w:p>
        </w:tc>
      </w:tr>
      <w:tr w:rsidR="002F4229" w:rsidRPr="00344C51" w:rsidTr="00BF349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Wspólnoty Gruntowej Olsztyn,                                            ul. Kuhna 20,                      42-256 Olsztyn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Odtworzenie sklepienia ceglanego w Baszcie Studziennej Zamku Olsztyn.</w:t>
            </w:r>
          </w:p>
        </w:tc>
        <w:tc>
          <w:tcPr>
            <w:tcW w:w="1984" w:type="dxa"/>
          </w:tcPr>
          <w:p w:rsidR="002F4229" w:rsidRPr="002F4229" w:rsidRDefault="00C674F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Ruiny Zamku  Olsztyn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26 000,00</w:t>
            </w:r>
          </w:p>
        </w:tc>
      </w:tr>
      <w:tr w:rsidR="002F4229" w:rsidRPr="00344C51" w:rsidTr="00BF3490">
        <w:trPr>
          <w:trHeight w:val="1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na Rzecz Ochrony Dóbr Kultury im. Heiricha Himmla,  </w:t>
            </w:r>
          </w:p>
          <w:p w:rsidR="002F4229" w:rsidRDefault="002F4229" w:rsidP="008D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Chabrowa 21, 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44-210 Rybnik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Renowacja elewacji północno-zachodniej (frontowej) pałacu w Rzuchowie - kontynuacja</w:t>
            </w:r>
          </w:p>
        </w:tc>
        <w:tc>
          <w:tcPr>
            <w:tcW w:w="1984" w:type="dxa"/>
          </w:tcPr>
          <w:p w:rsidR="002F4229" w:rsidRPr="002F4229" w:rsidRDefault="00E61C35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Pałac w Rz</w:t>
            </w:r>
            <w:r w:rsidR="002F4229" w:rsidRPr="002F4229">
              <w:rPr>
                <w:rFonts w:ascii="Arial" w:hAnsi="Arial" w:cs="Arial"/>
                <w:sz w:val="20"/>
                <w:szCs w:val="20"/>
              </w:rPr>
              <w:t>uchowie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26 000,00</w:t>
            </w:r>
          </w:p>
        </w:tc>
      </w:tr>
      <w:tr w:rsidR="002F4229" w:rsidRPr="00344C51" w:rsidTr="00BF3490">
        <w:trPr>
          <w:trHeight w:val="1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8D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Rzymskokatolicka Parafia Najświętszego Serca Pana Jezusa,</w:t>
            </w:r>
          </w:p>
          <w:p w:rsidR="002F4229" w:rsidRDefault="002F4229" w:rsidP="008D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Górnicza 30, </w:t>
            </w:r>
          </w:p>
          <w:p w:rsidR="002F4229" w:rsidRDefault="002F4229" w:rsidP="008D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41-946 Piekary Śląskie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7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Renowacja płycin arkadowych we wnętrzu prezbiterium budynku ko</w:t>
            </w:r>
            <w:r w:rsidR="007A664A"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cioła pw. Najświętszego Serca Pana Jezusa w Piekarach Śl. w zakresie zdjęcia wtórnych przemalowań i koniecznej konserwacji technicznej odsłoniętych malowideł</w:t>
            </w:r>
          </w:p>
        </w:tc>
        <w:tc>
          <w:tcPr>
            <w:tcW w:w="1984" w:type="dxa"/>
          </w:tcPr>
          <w:p w:rsidR="00DC5341" w:rsidRDefault="00DC534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Najświętszego Serca Pana Jezusa</w:t>
            </w:r>
          </w:p>
          <w:p w:rsidR="002F4229" w:rsidRPr="00DC5341" w:rsidRDefault="00DC534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Piekary Śląskie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29 000,00</w:t>
            </w:r>
          </w:p>
        </w:tc>
      </w:tr>
      <w:tr w:rsidR="002F4229" w:rsidRPr="00344C51" w:rsidTr="00BF3490">
        <w:trPr>
          <w:trHeight w:val="11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8D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Parafia Rzymskokatolicka Wniebowzięcia N.M.P. ul. Plebańska 4, </w:t>
            </w:r>
          </w:p>
          <w:p w:rsidR="002F4229" w:rsidRDefault="002F4229" w:rsidP="008D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43-512 Bestwina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konserwatorskie w prezbiterium kościoła p.w. Wniebowzięcia Najświętszej Maryi Panny w Bestwinie - kontynuacja techniczna i estetyczna renesansowych polichromii i tynków - kontynuacja prac</w:t>
            </w:r>
          </w:p>
        </w:tc>
        <w:tc>
          <w:tcPr>
            <w:tcW w:w="1984" w:type="dxa"/>
          </w:tcPr>
          <w:p w:rsidR="002F4229" w:rsidRPr="00DC5341" w:rsidRDefault="00DC534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Wniebowzięcia N.M.P. Bestwina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32 000,00</w:t>
            </w:r>
          </w:p>
        </w:tc>
      </w:tr>
      <w:tr w:rsidR="002F4229" w:rsidRPr="00344C51" w:rsidTr="00BF3490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Parafia Rzymsko-Katolicka p.w. św. Jana Sarkandra w Bełku, </w:t>
            </w:r>
          </w:p>
          <w:p w:rsidR="002F4229" w:rsidRDefault="002F4229" w:rsidP="008D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Kościelna 6, </w:t>
            </w:r>
          </w:p>
          <w:p w:rsidR="002F4229" w:rsidRDefault="002F4229" w:rsidP="008D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44 -237 Bełk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konserwatorskie przy zabytku ruchomym krzyżu Męki Pańskiej z 1874 r. usytuowanym przy bramie zachodniej kościoła pw. Św. Marii Magdaleny w Bełku.</w:t>
            </w:r>
          </w:p>
        </w:tc>
        <w:tc>
          <w:tcPr>
            <w:tcW w:w="1984" w:type="dxa"/>
          </w:tcPr>
          <w:p w:rsidR="002F4229" w:rsidRPr="00DC5341" w:rsidRDefault="00E61C35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 przy Kościele</w:t>
            </w:r>
          </w:p>
          <w:p w:rsidR="00E61C35" w:rsidRDefault="00E61C35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pw. Św. Marii Magdaleny</w:t>
            </w:r>
          </w:p>
          <w:p w:rsidR="00DC5341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C5341">
              <w:rPr>
                <w:rFonts w:ascii="Arial" w:hAnsi="Arial" w:cs="Arial"/>
                <w:sz w:val="20"/>
                <w:szCs w:val="20"/>
              </w:rPr>
              <w:t>Bełk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20 000,00</w:t>
            </w:r>
          </w:p>
        </w:tc>
      </w:tr>
      <w:tr w:rsidR="002F4229" w:rsidRPr="00344C51" w:rsidTr="00BF3490">
        <w:trPr>
          <w:trHeight w:val="9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Rzymskokatolicka parafia Św. Mikołaja w Lublińcu,                      ul. Św.Mikołaja 1,                       42-700 Lubliniec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7A6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konserwacja techniczna i estetyczna 2 rzeźb: św. Jan Chrz</w:t>
            </w:r>
            <w:r w:rsidR="007A664A"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>ciel i nieokreślony święty z ołtarza w kaplicy Św. Boromeusza ( 2 poł XVII w.) w ko</w:t>
            </w:r>
            <w:r w:rsidR="007A664A">
              <w:rPr>
                <w:rFonts w:ascii="Arial" w:hAnsi="Arial" w:cs="Arial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ciele Św. Mikołaja w Lubli</w:t>
            </w:r>
            <w:r w:rsidR="007A664A"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1984" w:type="dxa"/>
          </w:tcPr>
          <w:p w:rsidR="002F4229" w:rsidRPr="00907B87" w:rsidRDefault="00DC5341" w:rsidP="007A66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Św. Mikołaja Lubliniec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10 000,00</w:t>
            </w:r>
          </w:p>
        </w:tc>
      </w:tr>
      <w:tr w:rsidR="002F4229" w:rsidRPr="00344C51" w:rsidTr="00BF3490">
        <w:trPr>
          <w:trHeight w:val="1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"Dziedzictwo św. Jana Sarkanda"                                                    Plac Dominikański 2                           43-400 Cieszyn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Remont budynku Przedszkola Katolickiego przy ul.</w:t>
            </w:r>
            <w:r w:rsidR="007A66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Pokoju 5 na działce 98/2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Przedszkole Katolickie Cieszyn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8D56E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33 000,00</w:t>
            </w:r>
          </w:p>
        </w:tc>
      </w:tr>
      <w:tr w:rsidR="002F4229" w:rsidRPr="00344C51" w:rsidTr="00BF3490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Rzymskokatolicka Parafia pw. Ścięcia św. Jana Chrzciciela,                                 ul. Dworcowa 35,                                     44-145 Pilchowice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Pełna konserwacja ambony (XVIII w.) w kościele pw.</w:t>
            </w:r>
            <w:r w:rsidR="007A66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Ścięcia św. Jana Chrzciciela w Pilchowicach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pw. Ścięcia św. Jana Chrzciciela,                                  Pilchowice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30 000,00</w:t>
            </w:r>
          </w:p>
        </w:tc>
      </w:tr>
      <w:tr w:rsidR="002F4229" w:rsidRPr="00344C51" w:rsidTr="00BF3490">
        <w:trPr>
          <w:trHeight w:val="7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166025" w:rsidP="00F27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Wielowieś, budynek dawnej synagogi (1771): II etap zabezpieczenia budynku.</w:t>
            </w:r>
          </w:p>
        </w:tc>
        <w:tc>
          <w:tcPr>
            <w:tcW w:w="1984" w:type="dxa"/>
          </w:tcPr>
          <w:p w:rsidR="002F4229" w:rsidRPr="00DC5341" w:rsidRDefault="00E61C35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dawnej  s</w:t>
            </w:r>
            <w:r w:rsidR="00DC5341" w:rsidRPr="00DC5341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C5341" w:rsidRPr="00DC5341">
              <w:rPr>
                <w:rFonts w:ascii="Arial" w:hAnsi="Arial" w:cs="Arial"/>
                <w:sz w:val="20"/>
                <w:szCs w:val="20"/>
              </w:rPr>
              <w:t>agogi Wielowieś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33 000,00</w:t>
            </w:r>
          </w:p>
        </w:tc>
      </w:tr>
      <w:tr w:rsidR="002F4229" w:rsidRPr="00344C51" w:rsidTr="00BF3490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Parafia Rzymsko - Katolicka p.w. Św. Mikołaja w Truskolasach,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Częstochowska 40,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42-134  Truskolasy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Truskolasy, kościół pw. Św. Mikołaja ( 1737 r.)prezbiterium (pocz.</w:t>
            </w:r>
            <w:r w:rsidR="007A66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XVIII w.): konserwacja malowideł na ścianach prezbiterium oraz malowideł na zaskrzynieniach - kontynuacja (etap III).  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Kościół  Św. Mikołaja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Truskolasy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22 500,00</w:t>
            </w:r>
          </w:p>
        </w:tc>
      </w:tr>
      <w:tr w:rsidR="002F4229" w:rsidRPr="00344C51" w:rsidTr="00BF3490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pw. Św. Stanislawa BM,                                        ul. Św. Stanisława 6,                                       43-300 Bielsko Biała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7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Stare Bielsko odNowa - prace konserwatorskie, restauratorskie i roboty budowlane w zabytkowym Kościele Św. Stanis</w:t>
            </w:r>
            <w:r w:rsidR="007A664A">
              <w:rPr>
                <w:rFonts w:ascii="Arial" w:hAnsi="Arial" w:cs="Arial"/>
                <w:color w:val="000000"/>
                <w:sz w:val="20"/>
                <w:szCs w:val="20"/>
              </w:rPr>
              <w:t>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awa BM dla utworzenia nowej oferty kulturalnej regionu.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Kościół pw. Św. Stanisława BM,                                         Bielsko Biała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22 500,00</w:t>
            </w:r>
          </w:p>
        </w:tc>
      </w:tr>
      <w:tr w:rsidR="002F4229" w:rsidRPr="00344C51" w:rsidTr="00BF3490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F27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71E3">
              <w:rPr>
                <w:rFonts w:ascii="Arial" w:hAnsi="Arial" w:cs="Arial"/>
                <w:color w:val="000000"/>
                <w:sz w:val="20"/>
                <w:szCs w:val="20"/>
              </w:rPr>
              <w:t>Monument Investment Poland Sp. z 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ul. Rzeżnicza 32-33,                                         50-130 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Remont zabezpieczający dach pałacu- etap V.</w:t>
            </w:r>
          </w:p>
        </w:tc>
        <w:tc>
          <w:tcPr>
            <w:tcW w:w="1984" w:type="dxa"/>
          </w:tcPr>
          <w:p w:rsidR="002F4229" w:rsidRPr="00DC5341" w:rsidRDefault="00DC534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1">
              <w:rPr>
                <w:rFonts w:ascii="Arial" w:hAnsi="Arial" w:cs="Arial"/>
                <w:sz w:val="20"/>
                <w:szCs w:val="20"/>
              </w:rPr>
              <w:t>Pałac Bycina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35 000,00</w:t>
            </w:r>
          </w:p>
        </w:tc>
      </w:tr>
      <w:tr w:rsidR="002F4229" w:rsidRPr="00344C51" w:rsidTr="00BF3490">
        <w:trPr>
          <w:trHeight w:val="9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Rzymskokatolicka pw.Narodzenia N.M.P.,                                       ul. Kościelna 4,                                           42-439 Żarnowiec/Pilica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Żarnowiec, Kościół p.w. Narodzenia N.M.P., prace konserwatorskie przy części północnej elewacji ceglanej - etap II.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Kościół pw</w:t>
            </w:r>
            <w:r w:rsidR="00E61C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.Narodzenia N.M.P.,                                                                      Żarnowiec/Pilica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20 000,00</w:t>
            </w:r>
          </w:p>
        </w:tc>
      </w:tr>
      <w:tr w:rsidR="002F4229" w:rsidRPr="00344C51" w:rsidTr="00BF3490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F27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Rzymskokatolicka Parafia pw. św. Apostołów Piotra i Pawła w Katowicach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ul. Mikołowska 32,             </w:t>
            </w:r>
          </w:p>
          <w:p w:rsidR="002F4229" w:rsidRDefault="002F4229" w:rsidP="00F27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40-066 Katowice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7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renowacyjne elewacji wieży kościoła. Etap V. Zakres prac 2019 r.</w:t>
            </w:r>
          </w:p>
        </w:tc>
        <w:tc>
          <w:tcPr>
            <w:tcW w:w="1984" w:type="dxa"/>
          </w:tcPr>
          <w:p w:rsidR="00E61C35" w:rsidRDefault="00DC5341" w:rsidP="00E61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Kościół pw. św. Apostołów Piotra i Pawła</w:t>
            </w:r>
          </w:p>
          <w:p w:rsidR="002F4229" w:rsidRPr="00DC5341" w:rsidRDefault="00DC5341" w:rsidP="00E61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26 000,00</w:t>
            </w:r>
          </w:p>
        </w:tc>
      </w:tr>
      <w:tr w:rsidR="002F4229" w:rsidRPr="00344C51" w:rsidTr="00BF3490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Rzymskokatolicka parafia św. Józefa w Sadowie, ul. Powstańców Śląskich  95,                                      42-700 Sadów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Odsłonięcie i zabezpieczenie malowideł w kościele św. Józefa w Sadowie.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św. Józefa,                     Sadów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35 000,00</w:t>
            </w:r>
          </w:p>
        </w:tc>
      </w:tr>
      <w:tr w:rsidR="002F4229" w:rsidRPr="00344C51" w:rsidTr="00BF3490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F2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Rzymsko-Katolicka Parafia Św. Marcina, ul. Zawadzkiego 9,</w:t>
            </w:r>
          </w:p>
          <w:p w:rsidR="002F4229" w:rsidRDefault="002F4229" w:rsidP="00F2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43-229 Ćwiklice.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Ćwiklice, kościół p.w. św.</w:t>
            </w:r>
            <w:r w:rsidR="007A66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Marcina (XVI / XVII wiek): prace konserwatorskie przy polichromii (XVIII - XX) w.) ścian nawy - etap IV.</w:t>
            </w:r>
          </w:p>
        </w:tc>
        <w:tc>
          <w:tcPr>
            <w:tcW w:w="1984" w:type="dxa"/>
          </w:tcPr>
          <w:p w:rsidR="002F4229" w:rsidRPr="00DC5341" w:rsidRDefault="00DC534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Św. Marcina Ćwiklice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26 000,00</w:t>
            </w:r>
          </w:p>
        </w:tc>
      </w:tr>
      <w:tr w:rsidR="002F4229" w:rsidRPr="00344C51" w:rsidTr="00BF3490">
        <w:trPr>
          <w:trHeight w:val="9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Parafia Rzymskokatolicka Trójcy Przenajświętszej w Rudzie Śląskiej Kochłowicach,                                                 ul. Ks. L. Tunkla 2,                               41-707 Ruda Śląska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i częściowa naprawa elewacji portalu wejściowego kościoła. Etap III - zakres prac 2019 r.</w:t>
            </w:r>
          </w:p>
        </w:tc>
        <w:tc>
          <w:tcPr>
            <w:tcW w:w="1984" w:type="dxa"/>
          </w:tcPr>
          <w:p w:rsidR="002F4229" w:rsidRPr="00907B87" w:rsidRDefault="00DC534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Trójcy Przenajświętszej                                       Ruda Śląska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15 000,00</w:t>
            </w:r>
          </w:p>
        </w:tc>
      </w:tr>
      <w:tr w:rsidR="002F4229" w:rsidRPr="00344C51" w:rsidTr="00BF3490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F2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Parafia Rzymskokatolicka Trójcy Świętej w Rachowicach, ul. Wiejska 10,</w:t>
            </w:r>
          </w:p>
          <w:p w:rsidR="002F4229" w:rsidRDefault="002F4229" w:rsidP="00F2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44-156 Sierakowice.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29" w:rsidRDefault="002F4229" w:rsidP="0058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Sierakowice, kościół filialny, drewniany p.w.</w:t>
            </w:r>
            <w:r w:rsidR="007A66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św.</w:t>
            </w:r>
            <w:r w:rsidR="007A66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Katarzyny Aleksandryjskiej z XVII w. Remont konserwatorski pokrycia gontem dachu i więźby nawy głównej w kościele. Etap IV.</w:t>
            </w:r>
          </w:p>
        </w:tc>
        <w:tc>
          <w:tcPr>
            <w:tcW w:w="1984" w:type="dxa"/>
          </w:tcPr>
          <w:p w:rsidR="002F4229" w:rsidRPr="00942371" w:rsidRDefault="0094237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Świętej Katarzyny Aleksandryjskiej Sierakowice.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26 000,00</w:t>
            </w:r>
          </w:p>
        </w:tc>
      </w:tr>
      <w:tr w:rsidR="002F4229" w:rsidRPr="00344C51" w:rsidTr="00BF3490">
        <w:trPr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Rzymsko - Katolicka p.w. Wszystkich Świętych w Sierotach,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Kościelna 19,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44-187 Sieroty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Sieroty, kościół p.w. Wszystkich Świętych ( XV i XVIII w.): rektyfikacja i zabezpieczenie zewnętrznej konstrukcji wieży.</w:t>
            </w:r>
          </w:p>
        </w:tc>
        <w:tc>
          <w:tcPr>
            <w:tcW w:w="1984" w:type="dxa"/>
          </w:tcPr>
          <w:p w:rsidR="002F4229" w:rsidRPr="00907B87" w:rsidRDefault="0094237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p.w. Wszystkich Świętych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Sieroty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35 0</w:t>
            </w:r>
            <w:r w:rsidRPr="00907B87">
              <w:rPr>
                <w:rFonts w:ascii="Arial" w:hAnsi="Arial" w:cs="Arial"/>
                <w:b/>
                <w:sz w:val="21"/>
                <w:szCs w:val="21"/>
              </w:rPr>
              <w:t>00,00</w:t>
            </w:r>
          </w:p>
        </w:tc>
      </w:tr>
      <w:tr w:rsidR="002F4229" w:rsidRPr="00344C51" w:rsidTr="00BF3490">
        <w:trPr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9" w:rsidRDefault="002F4229" w:rsidP="00F27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Parafia Rzymskokatolicka Wniebowzięcia NMP. w Rudach,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Cysterska 1,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47-430 Rudy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Naprawy i zabezpieczenia murów obwodowych fundamentów zakrystii kościoła.</w:t>
            </w:r>
          </w:p>
        </w:tc>
        <w:tc>
          <w:tcPr>
            <w:tcW w:w="1984" w:type="dxa"/>
          </w:tcPr>
          <w:p w:rsidR="002F4229" w:rsidRPr="00907B87" w:rsidRDefault="00942371" w:rsidP="00E61C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Kościół NMP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Rudy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15 000,00</w:t>
            </w:r>
          </w:p>
        </w:tc>
      </w:tr>
      <w:tr w:rsidR="002F4229" w:rsidRPr="00344C51" w:rsidTr="00BF3490">
        <w:trPr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9" w:rsidRDefault="002F4229" w:rsidP="005825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EC Generator,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Zygmunta Starego 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44-100 Gliwice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29" w:rsidRDefault="002F4229" w:rsidP="00582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Powstrzymanie procesu destrukcji substancji zabytku zespołu zabudowy Elektrociepłowni Szombierki w Bytomiu, poprzez wykonanie pilnych prac remontowych i zabezpieczających.</w:t>
            </w:r>
          </w:p>
        </w:tc>
        <w:tc>
          <w:tcPr>
            <w:tcW w:w="1984" w:type="dxa"/>
          </w:tcPr>
          <w:p w:rsidR="00E61C35" w:rsidRDefault="00E61C35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Elektrociepłownia Szom</w:t>
            </w:r>
            <w:r w:rsidR="00942371" w:rsidRPr="00942371">
              <w:rPr>
                <w:rFonts w:ascii="Arial" w:hAnsi="Arial" w:cs="Arial"/>
                <w:sz w:val="20"/>
                <w:szCs w:val="20"/>
              </w:rPr>
              <w:t>bierki</w:t>
            </w:r>
          </w:p>
          <w:p w:rsidR="002F4229" w:rsidRPr="00942371" w:rsidRDefault="00942371" w:rsidP="00E6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371">
              <w:rPr>
                <w:rFonts w:ascii="Arial" w:hAnsi="Arial" w:cs="Arial"/>
                <w:sz w:val="20"/>
                <w:szCs w:val="20"/>
              </w:rPr>
              <w:t>Bytom</w:t>
            </w:r>
          </w:p>
        </w:tc>
        <w:tc>
          <w:tcPr>
            <w:tcW w:w="1634" w:type="dxa"/>
            <w:vAlign w:val="center"/>
          </w:tcPr>
          <w:p w:rsidR="002F4229" w:rsidRPr="00907B87" w:rsidRDefault="002F4229" w:rsidP="005825E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7B87">
              <w:rPr>
                <w:rFonts w:ascii="Arial" w:hAnsi="Arial" w:cs="Arial"/>
                <w:b/>
                <w:sz w:val="21"/>
                <w:szCs w:val="21"/>
              </w:rPr>
              <w:t>20 000,00</w:t>
            </w:r>
          </w:p>
        </w:tc>
      </w:tr>
      <w:tr w:rsidR="002F4229" w:rsidRPr="00344C51" w:rsidTr="00BF3490">
        <w:trPr>
          <w:trHeight w:val="420"/>
        </w:trPr>
        <w:tc>
          <w:tcPr>
            <w:tcW w:w="534" w:type="dxa"/>
            <w:noWrap/>
            <w:hideMark/>
          </w:tcPr>
          <w:p w:rsidR="002F4229" w:rsidRPr="00344C51" w:rsidRDefault="002F42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:rsidR="002F4229" w:rsidRPr="00344C51" w:rsidRDefault="002F42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>Łączna kwota dotacji</w:t>
            </w:r>
          </w:p>
        </w:tc>
        <w:tc>
          <w:tcPr>
            <w:tcW w:w="1984" w:type="dxa"/>
          </w:tcPr>
          <w:p w:rsidR="002F4229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:rsidR="002F4229" w:rsidRPr="00344C51" w:rsidRDefault="002F4229" w:rsidP="00CD3A0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1 000</w:t>
            </w:r>
            <w:r w:rsidRPr="00344C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000,00</w:t>
            </w:r>
          </w:p>
        </w:tc>
      </w:tr>
    </w:tbl>
    <w:p w:rsidR="003E5EB8" w:rsidRPr="00344C51" w:rsidRDefault="003E5EB8">
      <w:pPr>
        <w:rPr>
          <w:rFonts w:ascii="Arial" w:hAnsi="Arial" w:cs="Arial"/>
          <w:sz w:val="21"/>
          <w:szCs w:val="21"/>
        </w:rPr>
      </w:pPr>
    </w:p>
    <w:sectPr w:rsidR="003E5EB8" w:rsidRPr="00344C51" w:rsidSect="00CD3A0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37" w:rsidRDefault="007D1537" w:rsidP="00394AF2">
      <w:pPr>
        <w:spacing w:after="0" w:line="240" w:lineRule="auto"/>
      </w:pPr>
      <w:r>
        <w:separator/>
      </w:r>
    </w:p>
  </w:endnote>
  <w:endnote w:type="continuationSeparator" w:id="0">
    <w:p w:rsidR="007D1537" w:rsidRDefault="007D1537" w:rsidP="0039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263997"/>
      <w:docPartObj>
        <w:docPartGallery w:val="Page Numbers (Bottom of Page)"/>
        <w:docPartUnique/>
      </w:docPartObj>
    </w:sdtPr>
    <w:sdtEndPr/>
    <w:sdtContent>
      <w:p w:rsidR="00394AF2" w:rsidRDefault="00394A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25">
          <w:rPr>
            <w:noProof/>
          </w:rPr>
          <w:t>1</w:t>
        </w:r>
        <w:r>
          <w:fldChar w:fldCharType="end"/>
        </w:r>
      </w:p>
    </w:sdtContent>
  </w:sdt>
  <w:p w:rsidR="00394AF2" w:rsidRDefault="00394A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37" w:rsidRDefault="007D1537" w:rsidP="00394AF2">
      <w:pPr>
        <w:spacing w:after="0" w:line="240" w:lineRule="auto"/>
      </w:pPr>
      <w:r>
        <w:separator/>
      </w:r>
    </w:p>
  </w:footnote>
  <w:footnote w:type="continuationSeparator" w:id="0">
    <w:p w:rsidR="007D1537" w:rsidRDefault="007D1537" w:rsidP="0039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97"/>
    <w:rsid w:val="000B61C0"/>
    <w:rsid w:val="000F27B2"/>
    <w:rsid w:val="00122A2E"/>
    <w:rsid w:val="00166025"/>
    <w:rsid w:val="002F4229"/>
    <w:rsid w:val="002F4D1B"/>
    <w:rsid w:val="00344C51"/>
    <w:rsid w:val="00347297"/>
    <w:rsid w:val="00394AF2"/>
    <w:rsid w:val="003E5EB8"/>
    <w:rsid w:val="005825E9"/>
    <w:rsid w:val="007A664A"/>
    <w:rsid w:val="007B4F54"/>
    <w:rsid w:val="007D1537"/>
    <w:rsid w:val="008D56E7"/>
    <w:rsid w:val="00907B87"/>
    <w:rsid w:val="00942371"/>
    <w:rsid w:val="00B00680"/>
    <w:rsid w:val="00BF3490"/>
    <w:rsid w:val="00C674F1"/>
    <w:rsid w:val="00CD3A09"/>
    <w:rsid w:val="00D57BC2"/>
    <w:rsid w:val="00D93C4F"/>
    <w:rsid w:val="00DC5341"/>
    <w:rsid w:val="00E61C35"/>
    <w:rsid w:val="00EA4CC1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8787F-F534-472C-A4D5-603F142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2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AF2"/>
  </w:style>
  <w:style w:type="paragraph" w:styleId="Stopka">
    <w:name w:val="footer"/>
    <w:basedOn w:val="Normalny"/>
    <w:link w:val="StopkaZnak"/>
    <w:uiPriority w:val="99"/>
    <w:unhideWhenUsed/>
    <w:rsid w:val="0039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4AB3-DFFA-43C6-8CF6-4B208434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2401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Kozieł</dc:creator>
  <cp:lastModifiedBy>Tomczyk Maria</cp:lastModifiedBy>
  <cp:revision>15</cp:revision>
  <cp:lastPrinted>2019-06-06T12:27:00Z</cp:lastPrinted>
  <dcterms:created xsi:type="dcterms:W3CDTF">2018-06-06T11:45:00Z</dcterms:created>
  <dcterms:modified xsi:type="dcterms:W3CDTF">2019-06-28T12:13:00Z</dcterms:modified>
</cp:coreProperties>
</file>