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057C0" w:rsidRDefault="0051520A" w:rsidP="00351F03">
      <w:pPr>
        <w:pStyle w:val="rodekTre13"/>
        <w:rPr>
          <w:color w:val="auto"/>
        </w:rPr>
      </w:pPr>
      <w:r w:rsidRPr="00A057C0">
        <w:rPr>
          <w:color w:val="auto"/>
        </w:rPr>
        <w:t xml:space="preserve">Uchwała nr </w:t>
      </w:r>
      <w:r w:rsidR="00D41797">
        <w:rPr>
          <w:color w:val="auto"/>
        </w:rPr>
        <w:t>2198/70/VI/2019</w:t>
      </w:r>
    </w:p>
    <w:p w:rsidR="00310921" w:rsidRPr="00A057C0" w:rsidRDefault="00310921" w:rsidP="00351F03">
      <w:pPr>
        <w:pStyle w:val="rodekTre13"/>
        <w:rPr>
          <w:color w:val="auto"/>
        </w:rPr>
      </w:pPr>
      <w:r w:rsidRPr="00A057C0">
        <w:rPr>
          <w:color w:val="auto"/>
        </w:rPr>
        <w:t>Zarządu Województwa Śląskiego</w:t>
      </w:r>
    </w:p>
    <w:p w:rsidR="00310921" w:rsidRPr="00A057C0" w:rsidRDefault="0051520A" w:rsidP="00351F03">
      <w:pPr>
        <w:pStyle w:val="rodekTre13"/>
        <w:rPr>
          <w:color w:val="auto"/>
        </w:rPr>
      </w:pPr>
      <w:r w:rsidRPr="00A057C0">
        <w:rPr>
          <w:color w:val="auto"/>
        </w:rPr>
        <w:t xml:space="preserve">z dnia </w:t>
      </w:r>
      <w:r w:rsidR="00D41797">
        <w:rPr>
          <w:color w:val="auto"/>
        </w:rPr>
        <w:t>25.09.2019 r.</w:t>
      </w:r>
      <w:bookmarkStart w:id="0" w:name="_GoBack"/>
      <w:bookmarkEnd w:id="0"/>
    </w:p>
    <w:p w:rsidR="00310921" w:rsidRPr="00A057C0" w:rsidRDefault="00310921" w:rsidP="00310921">
      <w:pPr>
        <w:pStyle w:val="Tre0"/>
        <w:rPr>
          <w:color w:val="auto"/>
        </w:rPr>
      </w:pPr>
    </w:p>
    <w:p w:rsidR="001C19E6" w:rsidRPr="00A057C0" w:rsidRDefault="001C19E6" w:rsidP="00906273">
      <w:pPr>
        <w:pStyle w:val="rodekTre13"/>
        <w:rPr>
          <w:color w:val="auto"/>
        </w:rPr>
      </w:pPr>
    </w:p>
    <w:p w:rsidR="00906273" w:rsidRPr="00A057C0" w:rsidRDefault="00310921" w:rsidP="00906273">
      <w:pPr>
        <w:pStyle w:val="rodekTre13"/>
        <w:rPr>
          <w:color w:val="auto"/>
        </w:rPr>
      </w:pPr>
      <w:r w:rsidRPr="00A057C0">
        <w:rPr>
          <w:color w:val="auto"/>
        </w:rPr>
        <w:t>w sprawie:</w:t>
      </w:r>
      <w:r w:rsidR="000315C1" w:rsidRPr="00A057C0">
        <w:rPr>
          <w:color w:val="auto"/>
        </w:rPr>
        <w:t xml:space="preserve"> </w:t>
      </w:r>
    </w:p>
    <w:p w:rsidR="00157CFB" w:rsidRPr="00A057C0" w:rsidRDefault="00157CFB" w:rsidP="00157CFB">
      <w:pPr>
        <w:pStyle w:val="TreBold"/>
        <w:rPr>
          <w:color w:val="auto"/>
        </w:rPr>
      </w:pPr>
    </w:p>
    <w:p w:rsidR="000315C1" w:rsidRPr="00A057C0" w:rsidRDefault="000315C1" w:rsidP="000315C1">
      <w:pPr>
        <w:pStyle w:val="TreBold"/>
        <w:jc w:val="left"/>
        <w:rPr>
          <w:color w:val="auto"/>
        </w:rPr>
      </w:pPr>
      <w:r w:rsidRPr="00A057C0">
        <w:rPr>
          <w:rFonts w:cs="Arial"/>
          <w:color w:val="auto"/>
          <w:spacing w:val="2"/>
          <w:position w:val="2"/>
        </w:rPr>
        <w:t xml:space="preserve">zawarcia aneksu nr </w:t>
      </w:r>
      <w:r w:rsidR="00683AEE" w:rsidRPr="00A057C0">
        <w:rPr>
          <w:rFonts w:cs="Arial"/>
          <w:color w:val="auto"/>
          <w:spacing w:val="2"/>
          <w:position w:val="2"/>
        </w:rPr>
        <w:t>2</w:t>
      </w:r>
      <w:r w:rsidRPr="00A057C0">
        <w:rPr>
          <w:rFonts w:cs="Arial"/>
          <w:color w:val="auto"/>
          <w:spacing w:val="2"/>
          <w:position w:val="2"/>
        </w:rPr>
        <w:t xml:space="preserve"> do umowy nr </w:t>
      </w:r>
      <w:r w:rsidR="00683AEE" w:rsidRPr="00A057C0">
        <w:rPr>
          <w:rFonts w:cs="Arial"/>
          <w:color w:val="auto"/>
          <w:spacing w:val="2"/>
          <w:position w:val="2"/>
        </w:rPr>
        <w:t>2827/OS/2013 z dnia 30 lipca 2013 r.</w:t>
      </w:r>
      <w:r w:rsidRPr="00A057C0">
        <w:rPr>
          <w:rFonts w:cs="Arial"/>
          <w:color w:val="auto"/>
          <w:spacing w:val="2"/>
          <w:position w:val="2"/>
        </w:rPr>
        <w:t xml:space="preserve"> o ustanowieniu użytkowania górniczego części przestrzeni górotworu obejmującej wyrobiska </w:t>
      </w:r>
      <w:r w:rsidR="00683AEE" w:rsidRPr="00A057C0">
        <w:rPr>
          <w:rFonts w:cs="Arial"/>
          <w:color w:val="auto"/>
          <w:spacing w:val="2"/>
          <w:position w:val="2"/>
        </w:rPr>
        <w:t>Głównej Kluczowej Sztolni Dziedzicznej, Skansenu Górniczego „Królowa Luiza” i Zabytkowej Kopalni Węgla Kamiennego „Guido” ze związanymi z nimi wyrobiskami górniczymi w granicach miasta Zabrze, zawartej pomiędzy Skarbem Państwa, reprezentowanym przez Zarząd Województwa Śląskiego a Muzeum Górnictwa Węglowego w Zabrzu</w:t>
      </w:r>
      <w:r w:rsidRPr="00A057C0">
        <w:rPr>
          <w:rFonts w:cs="Arial"/>
          <w:color w:val="auto"/>
          <w:spacing w:val="2"/>
          <w:position w:val="2"/>
        </w:rPr>
        <w:t>, będącego użytkownikiem górniczym</w:t>
      </w:r>
      <w:r w:rsidR="00683AEE" w:rsidRPr="00A057C0">
        <w:rPr>
          <w:rFonts w:cs="Arial"/>
          <w:color w:val="auto"/>
          <w:spacing w:val="2"/>
          <w:position w:val="2"/>
        </w:rPr>
        <w:t>,</w:t>
      </w:r>
      <w:r w:rsidRPr="00A057C0">
        <w:rPr>
          <w:rFonts w:cs="Arial"/>
          <w:color w:val="auto"/>
          <w:spacing w:val="2"/>
          <w:position w:val="2"/>
        </w:rPr>
        <w:t xml:space="preserve"> dotyczącego zmiany przestrzeni objętej użytkowaniem górniczym, opisanej w §1 </w:t>
      </w:r>
      <w:r w:rsidR="00526A32" w:rsidRPr="00A057C0">
        <w:rPr>
          <w:rFonts w:cs="Arial"/>
          <w:color w:val="auto"/>
          <w:spacing w:val="2"/>
          <w:position w:val="2"/>
        </w:rPr>
        <w:t>wyżej wymienionej umowy.</w:t>
      </w:r>
    </w:p>
    <w:p w:rsidR="00F8541A" w:rsidRPr="00A057C0" w:rsidRDefault="00F8541A" w:rsidP="002F4F64">
      <w:pPr>
        <w:pStyle w:val="TreBold"/>
        <w:jc w:val="left"/>
        <w:rPr>
          <w:rFonts w:cs="Arial"/>
          <w:noProof/>
          <w:color w:val="auto"/>
          <w:spacing w:val="-3"/>
        </w:rPr>
      </w:pPr>
    </w:p>
    <w:p w:rsidR="00DC0A74" w:rsidRPr="00A057C0" w:rsidRDefault="00DC0A74" w:rsidP="0051520A">
      <w:pPr>
        <w:pStyle w:val="Tre134"/>
        <w:rPr>
          <w:color w:val="auto"/>
        </w:rPr>
      </w:pPr>
      <w:r w:rsidRPr="00A057C0">
        <w:rPr>
          <w:color w:val="auto"/>
        </w:rPr>
        <w:t xml:space="preserve">Na podstawie: </w:t>
      </w:r>
      <w:r w:rsidR="000D4C81" w:rsidRPr="00A057C0">
        <w:rPr>
          <w:color w:val="auto"/>
        </w:rPr>
        <w:t xml:space="preserve">art. 41 ust. 1 ustawy z dnia 5 czerwca 1998 r. – </w:t>
      </w:r>
      <w:r w:rsidR="000D4C81" w:rsidRPr="00A057C0">
        <w:rPr>
          <w:i/>
          <w:color w:val="auto"/>
        </w:rPr>
        <w:t>o samorządzie województwa</w:t>
      </w:r>
      <w:r w:rsidR="000D4C81" w:rsidRPr="00A057C0">
        <w:rPr>
          <w:color w:val="auto"/>
        </w:rPr>
        <w:t xml:space="preserve"> (t.j. Dz.U. z 2019 r. poz. 512) oraz art. 12 ust. 2 pkt 2 w związku z art. 2 ust. 1 pkt. 1, 2 i 5, </w:t>
      </w:r>
      <w:r w:rsidR="000D4C81" w:rsidRPr="00A057C0">
        <w:rPr>
          <w:color w:val="auto"/>
        </w:rPr>
        <w:br/>
        <w:t xml:space="preserve">art. 10 ust. 4 i 5 oraz art. 13 ust. 1 ustawy z dnia 9 czerwca 2011 r. – </w:t>
      </w:r>
      <w:r w:rsidR="000D4C81" w:rsidRPr="00A057C0">
        <w:rPr>
          <w:i/>
          <w:color w:val="auto"/>
        </w:rPr>
        <w:t>Prawo geologiczne i górnicze</w:t>
      </w:r>
      <w:r w:rsidR="000D4C81" w:rsidRPr="00A057C0">
        <w:rPr>
          <w:color w:val="auto"/>
        </w:rPr>
        <w:t xml:space="preserve"> (t.j. Dz.U. z 2019 r. poz. 868 ze zm.).</w:t>
      </w:r>
    </w:p>
    <w:p w:rsidR="002812BE" w:rsidRPr="00A057C0" w:rsidRDefault="002812BE" w:rsidP="002812BE">
      <w:pPr>
        <w:pStyle w:val="Tre0"/>
        <w:rPr>
          <w:color w:val="auto"/>
        </w:rPr>
      </w:pPr>
    </w:p>
    <w:p w:rsidR="00310921" w:rsidRPr="00A057C0" w:rsidRDefault="00DC0A74" w:rsidP="007C3F9B">
      <w:pPr>
        <w:pStyle w:val="TreBold"/>
        <w:rPr>
          <w:color w:val="auto"/>
        </w:rPr>
      </w:pPr>
      <w:r w:rsidRPr="00A057C0">
        <w:rPr>
          <w:color w:val="auto"/>
        </w:rPr>
        <w:t>Zarząd Województwa Śląskiego</w:t>
      </w:r>
    </w:p>
    <w:p w:rsidR="00DC0A74" w:rsidRPr="00A057C0" w:rsidRDefault="00A14375" w:rsidP="007C3F9B">
      <w:pPr>
        <w:pStyle w:val="TreBold"/>
        <w:rPr>
          <w:color w:val="auto"/>
        </w:rPr>
      </w:pPr>
      <w:r w:rsidRPr="00A057C0">
        <w:rPr>
          <w:color w:val="auto"/>
        </w:rPr>
        <w:t>uchwala</w:t>
      </w:r>
    </w:p>
    <w:p w:rsidR="00A14375" w:rsidRPr="00A057C0" w:rsidRDefault="00F544A2" w:rsidP="001C19E6">
      <w:pPr>
        <w:pStyle w:val="rodekTre13"/>
        <w:spacing w:before="200" w:after="200"/>
        <w:rPr>
          <w:color w:val="auto"/>
        </w:rPr>
      </w:pPr>
      <w:r w:rsidRPr="00A057C0">
        <w:rPr>
          <w:color w:val="auto"/>
        </w:rPr>
        <w:t>§ 1</w:t>
      </w:r>
    </w:p>
    <w:p w:rsidR="004151FC" w:rsidRPr="00A057C0" w:rsidRDefault="0047502B" w:rsidP="002F4F64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  <w:r w:rsidRPr="00A057C0">
        <w:rPr>
          <w:rFonts w:cs="Arial"/>
        </w:rPr>
        <w:t>z</w:t>
      </w:r>
      <w:r w:rsidR="002F4F64" w:rsidRPr="00A057C0">
        <w:rPr>
          <w:rFonts w:cs="Arial"/>
        </w:rPr>
        <w:t xml:space="preserve">awrzeć </w:t>
      </w:r>
      <w:r w:rsidR="004151FC" w:rsidRPr="00A057C0">
        <w:rPr>
          <w:rFonts w:cs="Arial"/>
        </w:rPr>
        <w:t xml:space="preserve">z Muzeum Górnictwa Węglowego w Zabrzu aneks nr </w:t>
      </w:r>
      <w:r w:rsidR="008355BB" w:rsidRPr="00A057C0">
        <w:rPr>
          <w:rFonts w:cs="Arial"/>
        </w:rPr>
        <w:t>2</w:t>
      </w:r>
      <w:r w:rsidR="004151FC" w:rsidRPr="00A057C0">
        <w:rPr>
          <w:rFonts w:cs="Arial"/>
        </w:rPr>
        <w:t xml:space="preserve"> do umowy nr </w:t>
      </w:r>
      <w:r w:rsidR="008355BB" w:rsidRPr="00A057C0">
        <w:rPr>
          <w:rFonts w:cs="Arial"/>
        </w:rPr>
        <w:t xml:space="preserve">2827/OS/2013 z dnia 30 lipca 2013 r. </w:t>
      </w:r>
      <w:r w:rsidR="004151FC" w:rsidRPr="00A057C0">
        <w:rPr>
          <w:rFonts w:cs="Arial"/>
        </w:rPr>
        <w:t xml:space="preserve">o ustanowieniu użytkowania górniczego części przestrzeni górotworu obejmującej wyrobiska </w:t>
      </w:r>
      <w:r w:rsidR="008355BB" w:rsidRPr="00A057C0">
        <w:rPr>
          <w:rFonts w:cs="Arial"/>
        </w:rPr>
        <w:t xml:space="preserve">Głównej Kluczowej Sztolni Dziedzicznej, Skansenu Górniczego „Królowa Luiza” i Zabytkowej Kopalni Węgla Kamiennego „Guido” ze związanymi z nimi wyrobiskami górniczymi w granicach miasta Zabrze, </w:t>
      </w:r>
      <w:r w:rsidR="004151FC" w:rsidRPr="00A057C0">
        <w:rPr>
          <w:rFonts w:cs="Arial"/>
        </w:rPr>
        <w:t xml:space="preserve">dotyczący zmiany przestrzeni użytkowania górniczego. </w:t>
      </w:r>
    </w:p>
    <w:p w:rsidR="007D4386" w:rsidRPr="00A057C0" w:rsidRDefault="00F544A2" w:rsidP="001C19E6">
      <w:pPr>
        <w:pStyle w:val="rodekTre13"/>
        <w:spacing w:before="200" w:after="200"/>
        <w:rPr>
          <w:color w:val="auto"/>
        </w:rPr>
      </w:pPr>
      <w:r w:rsidRPr="00A057C0">
        <w:rPr>
          <w:color w:val="auto"/>
        </w:rPr>
        <w:t>§ 2</w:t>
      </w:r>
    </w:p>
    <w:p w:rsidR="007D4386" w:rsidRPr="00A057C0" w:rsidRDefault="007D4386" w:rsidP="007D4386">
      <w:pPr>
        <w:pStyle w:val="Tre134"/>
        <w:rPr>
          <w:color w:val="auto"/>
        </w:rPr>
      </w:pPr>
      <w:r w:rsidRPr="00A057C0">
        <w:rPr>
          <w:color w:val="auto"/>
        </w:rPr>
        <w:t>Wykonanie uchwały powierza się Marszałkowi Województwa.</w:t>
      </w:r>
    </w:p>
    <w:p w:rsidR="002F4F64" w:rsidRPr="00A057C0" w:rsidRDefault="00F544A2" w:rsidP="001C19E6">
      <w:pPr>
        <w:pStyle w:val="rodekTre13"/>
        <w:spacing w:before="200" w:after="200"/>
        <w:rPr>
          <w:color w:val="auto"/>
        </w:rPr>
      </w:pPr>
      <w:r w:rsidRPr="00A057C0">
        <w:rPr>
          <w:color w:val="auto"/>
        </w:rPr>
        <w:t>§ 3</w:t>
      </w:r>
    </w:p>
    <w:p w:rsidR="00383DBA" w:rsidRPr="00A057C0" w:rsidRDefault="00383DBA" w:rsidP="00383DBA">
      <w:pPr>
        <w:pStyle w:val="Tre134"/>
        <w:rPr>
          <w:color w:val="auto"/>
        </w:rPr>
      </w:pPr>
      <w:r w:rsidRPr="00A057C0">
        <w:rPr>
          <w:color w:val="auto"/>
        </w:rPr>
        <w:t>Uchwała wchodzi w życie z dniem podjęcia</w:t>
      </w:r>
      <w:r w:rsidR="00D666F9" w:rsidRPr="00A057C0">
        <w:rPr>
          <w:color w:val="auto"/>
        </w:rPr>
        <w:t>.</w:t>
      </w:r>
    </w:p>
    <w:p w:rsidR="00672D36" w:rsidRPr="00A057C0" w:rsidRDefault="00672D36" w:rsidP="00A14375">
      <w:pPr>
        <w:pStyle w:val="Tre0"/>
        <w:rPr>
          <w:color w:val="auto"/>
        </w:rPr>
      </w:pPr>
    </w:p>
    <w:p w:rsidR="000575AF" w:rsidRPr="00A057C0" w:rsidRDefault="000575A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057C0" w:rsidRPr="00A057C0" w:rsidTr="00672D36">
        <w:tc>
          <w:tcPr>
            <w:tcW w:w="3369" w:type="dxa"/>
          </w:tcPr>
          <w:p w:rsidR="0044142D" w:rsidRPr="00A057C0" w:rsidRDefault="009142D6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Jakub Chełstowski</w:t>
            </w:r>
          </w:p>
        </w:tc>
        <w:tc>
          <w:tcPr>
            <w:tcW w:w="3402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A057C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……………………………</w:t>
            </w:r>
          </w:p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A057C0" w:rsidRPr="00A057C0" w:rsidTr="00672D36">
        <w:tc>
          <w:tcPr>
            <w:tcW w:w="3369" w:type="dxa"/>
          </w:tcPr>
          <w:p w:rsidR="0044142D" w:rsidRPr="00A057C0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Wojciech Kałuża</w:t>
            </w:r>
          </w:p>
        </w:tc>
        <w:tc>
          <w:tcPr>
            <w:tcW w:w="3402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A057C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……………………………</w:t>
            </w:r>
          </w:p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A057C0" w:rsidRPr="00A057C0" w:rsidTr="00672D36">
        <w:tc>
          <w:tcPr>
            <w:tcW w:w="3369" w:type="dxa"/>
          </w:tcPr>
          <w:p w:rsidR="0044142D" w:rsidRPr="00A057C0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Dariusz Starzycki</w:t>
            </w:r>
          </w:p>
        </w:tc>
        <w:tc>
          <w:tcPr>
            <w:tcW w:w="3402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A057C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……………………………</w:t>
            </w:r>
          </w:p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A057C0" w:rsidRPr="00A057C0" w:rsidTr="00672D36">
        <w:tc>
          <w:tcPr>
            <w:tcW w:w="3369" w:type="dxa"/>
          </w:tcPr>
          <w:p w:rsidR="0044142D" w:rsidRPr="00A057C0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Izabela Domogała</w:t>
            </w:r>
          </w:p>
        </w:tc>
        <w:tc>
          <w:tcPr>
            <w:tcW w:w="3402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A057C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……………………………</w:t>
            </w:r>
          </w:p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AF777E" w:rsidRPr="00A057C0" w:rsidTr="00672D36">
        <w:tc>
          <w:tcPr>
            <w:tcW w:w="3369" w:type="dxa"/>
          </w:tcPr>
          <w:p w:rsidR="0044142D" w:rsidRPr="00A057C0" w:rsidRDefault="00F570DD" w:rsidP="009142D6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Beata Białowąs</w:t>
            </w:r>
          </w:p>
        </w:tc>
        <w:tc>
          <w:tcPr>
            <w:tcW w:w="3402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A057C0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A057C0">
              <w:rPr>
                <w:color w:val="auto"/>
              </w:rPr>
              <w:t>……………………………</w:t>
            </w:r>
          </w:p>
          <w:p w:rsidR="0044142D" w:rsidRPr="00A057C0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:rsidR="00A14375" w:rsidRPr="00A057C0" w:rsidRDefault="00A14375" w:rsidP="007A3004">
      <w:pPr>
        <w:pStyle w:val="Tre134"/>
        <w:rPr>
          <w:color w:val="auto"/>
        </w:rPr>
      </w:pPr>
    </w:p>
    <w:sectPr w:rsidR="00A14375" w:rsidRPr="00A057C0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54" w:rsidRDefault="00CB1C54" w:rsidP="00AB4A4A">
      <w:r>
        <w:separator/>
      </w:r>
    </w:p>
  </w:endnote>
  <w:endnote w:type="continuationSeparator" w:id="0">
    <w:p w:rsidR="00CB1C54" w:rsidRDefault="00CB1C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151F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01DD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54" w:rsidRDefault="00CB1C54" w:rsidP="00AB4A4A">
      <w:r>
        <w:separator/>
      </w:r>
    </w:p>
  </w:footnote>
  <w:footnote w:type="continuationSeparator" w:id="0">
    <w:p w:rsidR="00CB1C54" w:rsidRDefault="00CB1C5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1DAF"/>
    <w:rsid w:val="000133D6"/>
    <w:rsid w:val="000315C1"/>
    <w:rsid w:val="00033271"/>
    <w:rsid w:val="000575AF"/>
    <w:rsid w:val="000676B4"/>
    <w:rsid w:val="00084FB5"/>
    <w:rsid w:val="00090033"/>
    <w:rsid w:val="000A0609"/>
    <w:rsid w:val="000A6DD0"/>
    <w:rsid w:val="000B4740"/>
    <w:rsid w:val="000C19FB"/>
    <w:rsid w:val="000D4C81"/>
    <w:rsid w:val="00135672"/>
    <w:rsid w:val="0013636D"/>
    <w:rsid w:val="00137ACD"/>
    <w:rsid w:val="00157CFB"/>
    <w:rsid w:val="00160961"/>
    <w:rsid w:val="00190DFB"/>
    <w:rsid w:val="0019511F"/>
    <w:rsid w:val="00197E93"/>
    <w:rsid w:val="001B18EC"/>
    <w:rsid w:val="001C19E6"/>
    <w:rsid w:val="001C4AA2"/>
    <w:rsid w:val="001C5100"/>
    <w:rsid w:val="001D2231"/>
    <w:rsid w:val="001D5529"/>
    <w:rsid w:val="001E6FE6"/>
    <w:rsid w:val="001F40E6"/>
    <w:rsid w:val="002369DC"/>
    <w:rsid w:val="0024013A"/>
    <w:rsid w:val="00240EDE"/>
    <w:rsid w:val="0024632C"/>
    <w:rsid w:val="00274AFA"/>
    <w:rsid w:val="002812BE"/>
    <w:rsid w:val="00282C05"/>
    <w:rsid w:val="00286B41"/>
    <w:rsid w:val="002945A7"/>
    <w:rsid w:val="002A711A"/>
    <w:rsid w:val="002C6693"/>
    <w:rsid w:val="002D26C5"/>
    <w:rsid w:val="002D7D48"/>
    <w:rsid w:val="002F4F64"/>
    <w:rsid w:val="003039A5"/>
    <w:rsid w:val="00310921"/>
    <w:rsid w:val="00310EED"/>
    <w:rsid w:val="0031301D"/>
    <w:rsid w:val="0031614F"/>
    <w:rsid w:val="00317313"/>
    <w:rsid w:val="00324552"/>
    <w:rsid w:val="00325C24"/>
    <w:rsid w:val="00351F03"/>
    <w:rsid w:val="00383DBA"/>
    <w:rsid w:val="00390108"/>
    <w:rsid w:val="00393FB8"/>
    <w:rsid w:val="003A60E3"/>
    <w:rsid w:val="003E5C79"/>
    <w:rsid w:val="003E64C0"/>
    <w:rsid w:val="003F7A85"/>
    <w:rsid w:val="0040055C"/>
    <w:rsid w:val="004151FC"/>
    <w:rsid w:val="00416B64"/>
    <w:rsid w:val="00436177"/>
    <w:rsid w:val="0044142D"/>
    <w:rsid w:val="00443C6B"/>
    <w:rsid w:val="0044701E"/>
    <w:rsid w:val="0045390B"/>
    <w:rsid w:val="00464931"/>
    <w:rsid w:val="00470595"/>
    <w:rsid w:val="004709F8"/>
    <w:rsid w:val="00473297"/>
    <w:rsid w:val="0047502B"/>
    <w:rsid w:val="00480769"/>
    <w:rsid w:val="004823F1"/>
    <w:rsid w:val="00485F40"/>
    <w:rsid w:val="00486551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6A32"/>
    <w:rsid w:val="00541D56"/>
    <w:rsid w:val="00550C74"/>
    <w:rsid w:val="00550F41"/>
    <w:rsid w:val="00570460"/>
    <w:rsid w:val="005872CB"/>
    <w:rsid w:val="005E7A23"/>
    <w:rsid w:val="005F1C87"/>
    <w:rsid w:val="005F2DB1"/>
    <w:rsid w:val="00600440"/>
    <w:rsid w:val="00604101"/>
    <w:rsid w:val="006128DF"/>
    <w:rsid w:val="00642596"/>
    <w:rsid w:val="00645FEF"/>
    <w:rsid w:val="006476FE"/>
    <w:rsid w:val="00651A52"/>
    <w:rsid w:val="00665345"/>
    <w:rsid w:val="00670C97"/>
    <w:rsid w:val="00672D36"/>
    <w:rsid w:val="00673297"/>
    <w:rsid w:val="00683AEE"/>
    <w:rsid w:val="006917EA"/>
    <w:rsid w:val="006B2407"/>
    <w:rsid w:val="006C5B85"/>
    <w:rsid w:val="006F6030"/>
    <w:rsid w:val="007079D0"/>
    <w:rsid w:val="0071318A"/>
    <w:rsid w:val="00746624"/>
    <w:rsid w:val="00746834"/>
    <w:rsid w:val="0075073B"/>
    <w:rsid w:val="00751167"/>
    <w:rsid w:val="007625B3"/>
    <w:rsid w:val="00763975"/>
    <w:rsid w:val="007665BB"/>
    <w:rsid w:val="0078450D"/>
    <w:rsid w:val="0079165A"/>
    <w:rsid w:val="00795194"/>
    <w:rsid w:val="007A3004"/>
    <w:rsid w:val="007B3AC5"/>
    <w:rsid w:val="007C3F9B"/>
    <w:rsid w:val="007D1C3F"/>
    <w:rsid w:val="007D4386"/>
    <w:rsid w:val="007E162A"/>
    <w:rsid w:val="007E5643"/>
    <w:rsid w:val="007E5959"/>
    <w:rsid w:val="007F065D"/>
    <w:rsid w:val="007F0F31"/>
    <w:rsid w:val="007F513A"/>
    <w:rsid w:val="00801EA5"/>
    <w:rsid w:val="00803AED"/>
    <w:rsid w:val="00810EB7"/>
    <w:rsid w:val="00811248"/>
    <w:rsid w:val="00814C20"/>
    <w:rsid w:val="008177A4"/>
    <w:rsid w:val="008257F5"/>
    <w:rsid w:val="008355BB"/>
    <w:rsid w:val="0084242E"/>
    <w:rsid w:val="0085407D"/>
    <w:rsid w:val="008574EB"/>
    <w:rsid w:val="008677EB"/>
    <w:rsid w:val="00881439"/>
    <w:rsid w:val="00883DE2"/>
    <w:rsid w:val="0088682B"/>
    <w:rsid w:val="00892B14"/>
    <w:rsid w:val="008B4E4C"/>
    <w:rsid w:val="008C1ABC"/>
    <w:rsid w:val="008D590C"/>
    <w:rsid w:val="008E4DA0"/>
    <w:rsid w:val="008E64A3"/>
    <w:rsid w:val="008F3A1B"/>
    <w:rsid w:val="00906273"/>
    <w:rsid w:val="0091363F"/>
    <w:rsid w:val="009142D6"/>
    <w:rsid w:val="00916F80"/>
    <w:rsid w:val="00917962"/>
    <w:rsid w:val="00931AFF"/>
    <w:rsid w:val="00944AFA"/>
    <w:rsid w:val="009465B8"/>
    <w:rsid w:val="0095386C"/>
    <w:rsid w:val="00954FC8"/>
    <w:rsid w:val="00964842"/>
    <w:rsid w:val="00982ADF"/>
    <w:rsid w:val="009A1138"/>
    <w:rsid w:val="009B4356"/>
    <w:rsid w:val="009B7E49"/>
    <w:rsid w:val="009C0CF9"/>
    <w:rsid w:val="009D1113"/>
    <w:rsid w:val="009E2AAC"/>
    <w:rsid w:val="009F0A83"/>
    <w:rsid w:val="009F1C7B"/>
    <w:rsid w:val="009F24E7"/>
    <w:rsid w:val="00A03081"/>
    <w:rsid w:val="00A057C0"/>
    <w:rsid w:val="00A14375"/>
    <w:rsid w:val="00A416B5"/>
    <w:rsid w:val="00A454CC"/>
    <w:rsid w:val="00A64717"/>
    <w:rsid w:val="00A64BC5"/>
    <w:rsid w:val="00A721FA"/>
    <w:rsid w:val="00A7328F"/>
    <w:rsid w:val="00A82E72"/>
    <w:rsid w:val="00A84CA6"/>
    <w:rsid w:val="00A924D8"/>
    <w:rsid w:val="00A9282A"/>
    <w:rsid w:val="00AA135E"/>
    <w:rsid w:val="00AA2599"/>
    <w:rsid w:val="00AA5528"/>
    <w:rsid w:val="00AB4A4A"/>
    <w:rsid w:val="00AF0361"/>
    <w:rsid w:val="00AF39F9"/>
    <w:rsid w:val="00AF6C86"/>
    <w:rsid w:val="00AF6D0E"/>
    <w:rsid w:val="00AF777E"/>
    <w:rsid w:val="00B01DD7"/>
    <w:rsid w:val="00B10A69"/>
    <w:rsid w:val="00B1261E"/>
    <w:rsid w:val="00B22983"/>
    <w:rsid w:val="00B32FD5"/>
    <w:rsid w:val="00B33865"/>
    <w:rsid w:val="00B3477F"/>
    <w:rsid w:val="00B37FC8"/>
    <w:rsid w:val="00B415BE"/>
    <w:rsid w:val="00B4557C"/>
    <w:rsid w:val="00B457AF"/>
    <w:rsid w:val="00B467A5"/>
    <w:rsid w:val="00B633D8"/>
    <w:rsid w:val="00B705ED"/>
    <w:rsid w:val="00B70726"/>
    <w:rsid w:val="00B70C97"/>
    <w:rsid w:val="00B71392"/>
    <w:rsid w:val="00BA5AC0"/>
    <w:rsid w:val="00BA5FB2"/>
    <w:rsid w:val="00BD0D20"/>
    <w:rsid w:val="00BF725F"/>
    <w:rsid w:val="00BF7C94"/>
    <w:rsid w:val="00C238C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1C54"/>
    <w:rsid w:val="00CB3A23"/>
    <w:rsid w:val="00CB67C5"/>
    <w:rsid w:val="00CF1866"/>
    <w:rsid w:val="00CF522C"/>
    <w:rsid w:val="00D0750F"/>
    <w:rsid w:val="00D16739"/>
    <w:rsid w:val="00D253D0"/>
    <w:rsid w:val="00D26D3B"/>
    <w:rsid w:val="00D41797"/>
    <w:rsid w:val="00D446F2"/>
    <w:rsid w:val="00D666F9"/>
    <w:rsid w:val="00D860E3"/>
    <w:rsid w:val="00D87FC1"/>
    <w:rsid w:val="00D9540E"/>
    <w:rsid w:val="00DA1B54"/>
    <w:rsid w:val="00DA3A9B"/>
    <w:rsid w:val="00DC0A74"/>
    <w:rsid w:val="00DD7FAE"/>
    <w:rsid w:val="00DE7850"/>
    <w:rsid w:val="00E04D80"/>
    <w:rsid w:val="00E055CD"/>
    <w:rsid w:val="00E154A2"/>
    <w:rsid w:val="00E224FE"/>
    <w:rsid w:val="00E257DF"/>
    <w:rsid w:val="00E325A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5359"/>
    <w:rsid w:val="00EE77AB"/>
    <w:rsid w:val="00F35842"/>
    <w:rsid w:val="00F45D9D"/>
    <w:rsid w:val="00F502E5"/>
    <w:rsid w:val="00F544A2"/>
    <w:rsid w:val="00F570DD"/>
    <w:rsid w:val="00F57C35"/>
    <w:rsid w:val="00F83FD3"/>
    <w:rsid w:val="00F8541A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4E517-735C-4A59-B0AC-AABF165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5ED6-DDB3-4136-AF87-D6B26695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Tylla Krzysztof</cp:lastModifiedBy>
  <cp:revision>67</cp:revision>
  <cp:lastPrinted>2019-04-24T06:59:00Z</cp:lastPrinted>
  <dcterms:created xsi:type="dcterms:W3CDTF">2018-11-29T10:28:00Z</dcterms:created>
  <dcterms:modified xsi:type="dcterms:W3CDTF">2019-09-30T09:03:00Z</dcterms:modified>
</cp:coreProperties>
</file>