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36"/>
        <w:tblW w:w="9179" w:type="dxa"/>
        <w:tblLayout w:type="fixed"/>
        <w:tblLook w:val="04A0" w:firstRow="1" w:lastRow="0" w:firstColumn="1" w:lastColumn="0" w:noHBand="0" w:noVBand="1"/>
      </w:tblPr>
      <w:tblGrid>
        <w:gridCol w:w="5386"/>
        <w:gridCol w:w="3793"/>
      </w:tblGrid>
      <w:tr w:rsidR="007C7032" w:rsidRPr="00B04F51" w:rsidTr="00032E32">
        <w:trPr>
          <w:trHeight w:val="814"/>
        </w:trPr>
        <w:tc>
          <w:tcPr>
            <w:tcW w:w="5386" w:type="dxa"/>
          </w:tcPr>
          <w:p w:rsidR="007C7032" w:rsidRDefault="007C7032" w:rsidP="007C7032">
            <w:pPr>
              <w:pStyle w:val="Tre0"/>
              <w:ind w:left="5727"/>
            </w:pPr>
            <w:permStart w:id="1540307199" w:edGrp="everyone"/>
          </w:p>
          <w:p w:rsidR="007C7032" w:rsidRDefault="007C7032" w:rsidP="007C7032">
            <w:pPr>
              <w:pStyle w:val="Tre0"/>
              <w:ind w:left="5727"/>
            </w:pPr>
          </w:p>
          <w:permEnd w:id="1540307199"/>
          <w:p w:rsidR="007C7032" w:rsidRDefault="007C7032" w:rsidP="007C7032">
            <w:pPr>
              <w:tabs>
                <w:tab w:val="left" w:pos="4193"/>
              </w:tabs>
            </w:pPr>
          </w:p>
          <w:p w:rsidR="007C7032" w:rsidRPr="008F6B77" w:rsidRDefault="007C7032" w:rsidP="007C7032"/>
          <w:p w:rsidR="007C7032" w:rsidRPr="008F6B77" w:rsidRDefault="007C7032" w:rsidP="007C7032"/>
          <w:p w:rsidR="007C7032" w:rsidRPr="008F6B77" w:rsidRDefault="007C7032" w:rsidP="007C7032"/>
          <w:p w:rsidR="007C7032" w:rsidRDefault="007C7032" w:rsidP="007C7032"/>
          <w:p w:rsidR="007C7032" w:rsidRPr="008F6B77" w:rsidRDefault="007C7032" w:rsidP="007C7032"/>
        </w:tc>
        <w:tc>
          <w:tcPr>
            <w:tcW w:w="3793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6554AD" w:rsidRDefault="006554AD" w:rsidP="006554AD">
            <w:pPr>
              <w:pStyle w:val="TreBold"/>
              <w:rPr>
                <w:b w:val="0"/>
              </w:rPr>
            </w:pPr>
          </w:p>
          <w:p w:rsidR="006554AD" w:rsidRDefault="006554AD" w:rsidP="006554AD">
            <w:pPr>
              <w:pStyle w:val="TreBold"/>
              <w:rPr>
                <w:b w:val="0"/>
              </w:rPr>
            </w:pPr>
          </w:p>
          <w:p w:rsidR="006554AD" w:rsidRPr="006554AD" w:rsidRDefault="0096673E" w:rsidP="006554AD">
            <w:pPr>
              <w:pStyle w:val="TreBold"/>
              <w:rPr>
                <w:b w:val="0"/>
              </w:rPr>
            </w:pPr>
            <w:r>
              <w:rPr>
                <w:b w:val="0"/>
              </w:rPr>
              <w:t>Katowice, dnia 16</w:t>
            </w:r>
            <w:r w:rsidR="006554AD" w:rsidRPr="006554AD">
              <w:rPr>
                <w:b w:val="0"/>
              </w:rPr>
              <w:t xml:space="preserve">.12.2019 r.   </w:t>
            </w:r>
          </w:p>
          <w:p w:rsidR="006554AD" w:rsidRPr="006554AD" w:rsidRDefault="006554AD" w:rsidP="006554AD">
            <w:pPr>
              <w:pStyle w:val="TreBold"/>
              <w:rPr>
                <w:b w:val="0"/>
              </w:rPr>
            </w:pPr>
            <w:r w:rsidRPr="006554AD">
              <w:rPr>
                <w:b w:val="0"/>
              </w:rPr>
              <w:t>ZN-ZP.272.5.21.2019.MKC</w:t>
            </w:r>
          </w:p>
          <w:p w:rsidR="006554AD" w:rsidRPr="006554AD" w:rsidRDefault="00FF3C1A" w:rsidP="006554AD">
            <w:pPr>
              <w:pStyle w:val="TreBold"/>
              <w:rPr>
                <w:b w:val="0"/>
              </w:rPr>
            </w:pPr>
            <w:r>
              <w:rPr>
                <w:b w:val="0"/>
              </w:rPr>
              <w:t>ZN-ZP.KW-00</w:t>
            </w:r>
            <w:r w:rsidR="00712588">
              <w:rPr>
                <w:b w:val="0"/>
              </w:rPr>
              <w:t>962</w:t>
            </w:r>
            <w:r w:rsidR="006554AD" w:rsidRPr="006554AD">
              <w:rPr>
                <w:b w:val="0"/>
              </w:rPr>
              <w:t>/19</w:t>
            </w:r>
          </w:p>
          <w:p w:rsidR="006554AD" w:rsidRDefault="006554AD" w:rsidP="006554AD">
            <w:pPr>
              <w:pStyle w:val="TreBold"/>
            </w:pPr>
          </w:p>
          <w:p w:rsidR="006554AD" w:rsidRDefault="006554AD" w:rsidP="006554AD">
            <w:pPr>
              <w:pStyle w:val="TreBold"/>
            </w:pPr>
          </w:p>
          <w:p w:rsidR="006554AD" w:rsidRDefault="006554AD" w:rsidP="006554AD">
            <w:pPr>
              <w:pStyle w:val="TreBold"/>
            </w:pPr>
          </w:p>
          <w:p w:rsidR="007C7032" w:rsidRPr="00470F54" w:rsidRDefault="00470F54" w:rsidP="00FF3C1A">
            <w:pPr>
              <w:rPr>
                <w:b/>
                <w:lang w:val="en-US"/>
              </w:rPr>
            </w:pPr>
            <w:r w:rsidRPr="00470F54">
              <w:rPr>
                <w:b/>
                <w:lang w:val="en-US"/>
              </w:rPr>
              <w:t>BIP</w:t>
            </w:r>
          </w:p>
        </w:tc>
      </w:tr>
      <w:tr w:rsidR="007C7032" w:rsidTr="00032E32">
        <w:trPr>
          <w:trHeight w:val="556"/>
        </w:trPr>
        <w:tc>
          <w:tcPr>
            <w:tcW w:w="5386" w:type="dxa"/>
          </w:tcPr>
          <w:p w:rsidR="007C7032" w:rsidRPr="00B04F51" w:rsidRDefault="007C7032" w:rsidP="007C7032">
            <w:pPr>
              <w:pStyle w:val="TreBold"/>
              <w:ind w:left="5727"/>
              <w:rPr>
                <w:lang w:val="en-US"/>
              </w:rPr>
            </w:pPr>
            <w:permStart w:id="1209424079" w:edGrp="everyone"/>
          </w:p>
          <w:p w:rsidR="007C7032" w:rsidRPr="00B04F51" w:rsidRDefault="007C7032" w:rsidP="007C7032">
            <w:pPr>
              <w:pStyle w:val="TreBold"/>
              <w:ind w:left="5727"/>
              <w:rPr>
                <w:lang w:val="en-US"/>
              </w:rPr>
            </w:pPr>
          </w:p>
          <w:p w:rsidR="007C7032" w:rsidRPr="00B04F51" w:rsidRDefault="007C7032" w:rsidP="007C7032">
            <w:pPr>
              <w:pStyle w:val="TreBold"/>
              <w:ind w:left="5727"/>
              <w:rPr>
                <w:lang w:val="en-US"/>
              </w:rPr>
            </w:pPr>
          </w:p>
          <w:permEnd w:id="1209424079"/>
          <w:p w:rsidR="007C7032" w:rsidRPr="00B04F51" w:rsidRDefault="007C7032" w:rsidP="007C7032">
            <w:pPr>
              <w:pStyle w:val="TreBold"/>
              <w:rPr>
                <w:lang w:val="en-US"/>
              </w:rPr>
            </w:pPr>
          </w:p>
        </w:tc>
        <w:tc>
          <w:tcPr>
            <w:tcW w:w="3793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7C7032" w:rsidRDefault="007C7032" w:rsidP="006554AD">
            <w:pPr>
              <w:pStyle w:val="TreBold"/>
            </w:pPr>
          </w:p>
        </w:tc>
      </w:tr>
    </w:tbl>
    <w:p w:rsidR="00FF3C1A" w:rsidRPr="00564838" w:rsidRDefault="00FF3C1A" w:rsidP="00FF3C1A">
      <w:pPr>
        <w:spacing w:line="268" w:lineRule="exact"/>
        <w:ind w:left="2552"/>
        <w:rPr>
          <w:b/>
          <w:bCs/>
          <w:color w:val="000000"/>
        </w:rPr>
      </w:pPr>
      <w:r w:rsidRPr="00564838">
        <w:rPr>
          <w:rFonts w:cs="Arial"/>
          <w:b/>
          <w:bCs/>
          <w:color w:val="000000"/>
        </w:rPr>
        <w:t xml:space="preserve">dot. wyjaśnienia </w:t>
      </w:r>
      <w:r>
        <w:rPr>
          <w:rFonts w:cs="Arial"/>
          <w:b/>
          <w:bCs/>
          <w:color w:val="000000"/>
        </w:rPr>
        <w:t xml:space="preserve">oraz modyfikacji treści </w:t>
      </w:r>
      <w:r w:rsidRPr="00564838">
        <w:rPr>
          <w:rFonts w:cs="Arial"/>
          <w:b/>
          <w:bCs/>
          <w:color w:val="000000"/>
        </w:rPr>
        <w:t xml:space="preserve">ogłoszenia o zamówieniu </w:t>
      </w:r>
      <w:r>
        <w:rPr>
          <w:rFonts w:cs="Arial"/>
          <w:b/>
          <w:bCs/>
          <w:color w:val="000000"/>
        </w:rPr>
        <w:br/>
      </w:r>
      <w:r w:rsidRPr="00564838">
        <w:rPr>
          <w:rFonts w:cs="Arial"/>
          <w:b/>
          <w:bCs/>
          <w:color w:val="000000"/>
        </w:rPr>
        <w:t>w postępowaniu pn. „</w:t>
      </w:r>
      <w:r>
        <w:rPr>
          <w:rFonts w:cs="Arial"/>
          <w:b/>
          <w:bCs/>
          <w:color w:val="000000"/>
        </w:rPr>
        <w:t xml:space="preserve">Świadczenie usług cateringowych w 2020 r. na terenie Katowic i okolic (Zakres I) oraz Bielska-Białej i okolic </w:t>
      </w:r>
      <w:r>
        <w:rPr>
          <w:rFonts w:cs="Arial"/>
          <w:b/>
          <w:bCs/>
          <w:color w:val="000000"/>
        </w:rPr>
        <w:br/>
        <w:t>(Zakres II)</w:t>
      </w:r>
      <w:r w:rsidRPr="00564838">
        <w:rPr>
          <w:rFonts w:eastAsia="Times New Roman" w:cs="Arial"/>
          <w:b/>
          <w:bCs/>
          <w:color w:val="000000"/>
          <w:lang w:eastAsia="pl-PL"/>
        </w:rPr>
        <w:t xml:space="preserve">”, znak sprawy </w:t>
      </w:r>
      <w:r>
        <w:rPr>
          <w:rFonts w:cs="Arial"/>
          <w:b/>
          <w:bCs/>
          <w:color w:val="000000"/>
        </w:rPr>
        <w:t>ZN-ZP.272.5.21.2019.MKC</w:t>
      </w:r>
    </w:p>
    <w:p w:rsidR="006554AD" w:rsidRPr="006554AD" w:rsidRDefault="006554AD" w:rsidP="006554AD">
      <w:pPr>
        <w:spacing w:line="268" w:lineRule="exact"/>
        <w:ind w:left="2552"/>
        <w:rPr>
          <w:b/>
          <w:bCs/>
          <w:color w:val="000000"/>
        </w:rPr>
      </w:pPr>
    </w:p>
    <w:p w:rsidR="00FF3C1A" w:rsidRPr="00564838" w:rsidRDefault="00FF3C1A" w:rsidP="00FF3C1A">
      <w:pPr>
        <w:tabs>
          <w:tab w:val="left" w:pos="1796"/>
          <w:tab w:val="left" w:pos="5103"/>
        </w:tabs>
        <w:spacing w:after="268" w:line="268" w:lineRule="exact"/>
        <w:ind w:left="2552"/>
        <w:rPr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I. </w:t>
      </w:r>
      <w:r w:rsidRPr="00564838">
        <w:rPr>
          <w:rFonts w:cs="Arial"/>
          <w:color w:val="000000"/>
          <w:szCs w:val="20"/>
        </w:rPr>
        <w:t xml:space="preserve">Zamawiający, zgodnie z pkt 3 Rozdziału III.3 Regulaminu </w:t>
      </w:r>
      <w:r w:rsidRPr="00564838">
        <w:rPr>
          <w:rFonts w:cs="Arial"/>
        </w:rPr>
        <w:t xml:space="preserve">postępowania </w:t>
      </w:r>
      <w:r w:rsidRPr="00564838">
        <w:rPr>
          <w:rFonts w:cs="Arial"/>
        </w:rPr>
        <w:br/>
        <w:t xml:space="preserve">w sprawach o zamówienia publiczne na usługi społeczne i inne szczególne usługi, których wartość szacunkowa jest równa lub przekracza kwotę, </w:t>
      </w:r>
      <w:r w:rsidRPr="00564838">
        <w:rPr>
          <w:rFonts w:cs="Arial"/>
        </w:rPr>
        <w:br/>
        <w:t xml:space="preserve">o której mowa w art. 4 ust. 8 i nie przekracza kwoty, o której mowa w art. 138g ustawy </w:t>
      </w:r>
      <w:proofErr w:type="spellStart"/>
      <w:r w:rsidRPr="00564838">
        <w:rPr>
          <w:rFonts w:cs="Arial"/>
        </w:rPr>
        <w:t>Pzp</w:t>
      </w:r>
      <w:proofErr w:type="spellEnd"/>
      <w:r w:rsidRPr="00564838">
        <w:rPr>
          <w:rFonts w:cs="Arial"/>
          <w:color w:val="000000"/>
          <w:szCs w:val="20"/>
        </w:rPr>
        <w:t xml:space="preserve">, zwanego dalej „Regulaminem”, </w:t>
      </w:r>
      <w:r>
        <w:rPr>
          <w:rFonts w:cs="Arial"/>
          <w:b/>
          <w:color w:val="000000"/>
          <w:szCs w:val="20"/>
        </w:rPr>
        <w:t>przekazuje treść pytań od Wykonawców</w:t>
      </w:r>
      <w:r w:rsidR="006B5E30">
        <w:rPr>
          <w:rFonts w:cs="Arial"/>
          <w:b/>
          <w:color w:val="000000"/>
          <w:szCs w:val="20"/>
        </w:rPr>
        <w:t xml:space="preserve"> do O</w:t>
      </w:r>
      <w:r w:rsidRPr="006729B7">
        <w:rPr>
          <w:rFonts w:cs="Arial"/>
          <w:b/>
          <w:color w:val="000000"/>
          <w:szCs w:val="20"/>
        </w:rPr>
        <w:t>głoszenia o zamówieniu wraz z wyjaśnieniami</w:t>
      </w:r>
      <w:r w:rsidRPr="00564838">
        <w:rPr>
          <w:rFonts w:cs="Arial"/>
          <w:color w:val="000000"/>
          <w:szCs w:val="20"/>
        </w:rPr>
        <w:t>:</w:t>
      </w:r>
    </w:p>
    <w:p w:rsidR="00FF3C1A" w:rsidRDefault="00FF3C1A" w:rsidP="00FF3C1A">
      <w:pPr>
        <w:spacing w:line="276" w:lineRule="auto"/>
        <w:ind w:left="2552"/>
        <w:rPr>
          <w:rFonts w:cs="Tahoma"/>
          <w:b/>
          <w:bCs/>
          <w:iCs/>
          <w:color w:val="000000"/>
          <w:szCs w:val="24"/>
          <w:u w:val="single"/>
        </w:rPr>
      </w:pPr>
      <w:r>
        <w:rPr>
          <w:rFonts w:cs="Tahoma"/>
          <w:b/>
          <w:bCs/>
          <w:iCs/>
          <w:color w:val="000000"/>
          <w:szCs w:val="24"/>
          <w:u w:val="single"/>
        </w:rPr>
        <w:t>Pytanie nr 1:</w:t>
      </w:r>
    </w:p>
    <w:p w:rsidR="00FF3C1A" w:rsidRPr="00564838" w:rsidRDefault="00FF3C1A" w:rsidP="00FF3C1A">
      <w:pPr>
        <w:spacing w:line="276" w:lineRule="auto"/>
        <w:ind w:left="2552"/>
        <w:rPr>
          <w:rFonts w:cs="Arial"/>
        </w:rPr>
      </w:pPr>
      <w:r>
        <w:rPr>
          <w:rFonts w:cs="Arial"/>
        </w:rPr>
        <w:t>Zwracamy się z prośbą o wyjaśnienie następujących zapisów Ogłoszenia:</w:t>
      </w:r>
    </w:p>
    <w:p w:rsidR="00FF3C1A" w:rsidRDefault="00FF3C1A" w:rsidP="00FF3C1A">
      <w:pPr>
        <w:spacing w:after="120"/>
        <w:ind w:left="2552"/>
        <w:rPr>
          <w:color w:val="000000"/>
          <w:szCs w:val="20"/>
        </w:rPr>
      </w:pPr>
      <w:r>
        <w:rPr>
          <w:color w:val="000000"/>
          <w:szCs w:val="20"/>
        </w:rPr>
        <w:t>Punkt 2.3</w:t>
      </w:r>
    </w:p>
    <w:p w:rsidR="00FF3C1A" w:rsidRPr="00FF3C1A" w:rsidRDefault="00FF3C1A" w:rsidP="00FF3C1A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</w:t>
      </w:r>
      <w:r w:rsidRPr="00FF3C1A">
        <w:rPr>
          <w:rFonts w:ascii="Arial" w:hAnsi="Arial" w:cs="Arial"/>
          <w:color w:val="000000"/>
          <w:sz w:val="21"/>
          <w:szCs w:val="21"/>
        </w:rPr>
        <w:t xml:space="preserve">zy usługa cateringowa o wartości 100 000,00 zł ma dotyczyć jednej usługi (np. jedno zlecenie w ramach umowy) o takiej wartości czy może dotyczyć kompleksu usług wykonywanych 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FF3C1A">
        <w:rPr>
          <w:rFonts w:ascii="Arial" w:hAnsi="Arial" w:cs="Arial"/>
          <w:color w:val="000000"/>
          <w:sz w:val="21"/>
          <w:szCs w:val="21"/>
        </w:rPr>
        <w:t>w ramach 1 umowy np. umowa na obsługę cateringową podmiotu w określonym przydziale czasowym np. rocznym o wartości minimum 100 000,00 zł?</w:t>
      </w:r>
    </w:p>
    <w:p w:rsidR="00FF3C1A" w:rsidRPr="00FF3C1A" w:rsidRDefault="00FF3C1A" w:rsidP="00FF3C1A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color w:val="000000"/>
          <w:sz w:val="21"/>
          <w:szCs w:val="21"/>
        </w:rPr>
      </w:pPr>
      <w:r w:rsidRPr="00FF3C1A">
        <w:rPr>
          <w:rFonts w:ascii="Arial" w:hAnsi="Arial" w:cs="Arial"/>
          <w:color w:val="000000"/>
          <w:sz w:val="21"/>
          <w:szCs w:val="21"/>
        </w:rPr>
        <w:t>Czy należy wymienić po 2 usługi dla każdego zakresu?</w:t>
      </w:r>
    </w:p>
    <w:p w:rsidR="00FF3C1A" w:rsidRPr="00FF3C1A" w:rsidRDefault="00FF3C1A" w:rsidP="00FF3C1A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color w:val="000000"/>
          <w:sz w:val="21"/>
          <w:szCs w:val="21"/>
        </w:rPr>
      </w:pPr>
      <w:r w:rsidRPr="00FF3C1A">
        <w:rPr>
          <w:rFonts w:ascii="Arial" w:hAnsi="Arial" w:cs="Arial"/>
          <w:color w:val="000000"/>
          <w:sz w:val="21"/>
          <w:szCs w:val="21"/>
        </w:rPr>
        <w:t xml:space="preserve">Czy Zamawiający </w:t>
      </w:r>
      <w:proofErr w:type="spellStart"/>
      <w:r w:rsidRPr="00FF3C1A">
        <w:rPr>
          <w:rFonts w:ascii="Arial" w:hAnsi="Arial" w:cs="Arial"/>
          <w:color w:val="000000"/>
          <w:sz w:val="21"/>
          <w:szCs w:val="21"/>
        </w:rPr>
        <w:t>bęzie</w:t>
      </w:r>
      <w:proofErr w:type="spellEnd"/>
      <w:r w:rsidRPr="00FF3C1A">
        <w:rPr>
          <w:rFonts w:ascii="Arial" w:hAnsi="Arial" w:cs="Arial"/>
          <w:color w:val="000000"/>
          <w:sz w:val="21"/>
          <w:szCs w:val="21"/>
        </w:rPr>
        <w:t xml:space="preserve"> wymagał udokumentowania należytego wykonania usług w przypadku, kiedy wymienione w wykazie usługi były realizowane przez zamawiającego?</w:t>
      </w:r>
    </w:p>
    <w:p w:rsidR="00066314" w:rsidRDefault="00066314" w:rsidP="00FF3C1A">
      <w:pPr>
        <w:spacing w:after="120"/>
        <w:rPr>
          <w:rFonts w:cs="Tahoma"/>
          <w:b/>
          <w:i/>
          <w:iCs/>
          <w:szCs w:val="24"/>
          <w:u w:val="single"/>
        </w:rPr>
      </w:pPr>
    </w:p>
    <w:p w:rsidR="00FF3C1A" w:rsidRPr="00564838" w:rsidRDefault="00FF3C1A" w:rsidP="00FF3C1A">
      <w:pPr>
        <w:spacing w:after="120"/>
        <w:rPr>
          <w:rFonts w:cs="Tahoma"/>
          <w:b/>
          <w:i/>
          <w:iCs/>
          <w:szCs w:val="24"/>
          <w:u w:val="single"/>
        </w:rPr>
      </w:pPr>
      <w:r w:rsidRPr="00564838">
        <w:rPr>
          <w:rFonts w:cs="Tahoma"/>
          <w:b/>
          <w:i/>
          <w:iCs/>
          <w:szCs w:val="24"/>
          <w:u w:val="single"/>
        </w:rPr>
        <w:lastRenderedPageBreak/>
        <w:t xml:space="preserve">Odpowiedź: </w:t>
      </w:r>
    </w:p>
    <w:p w:rsidR="00FF3C1A" w:rsidRDefault="00FF3C1A" w:rsidP="00FF3C1A">
      <w:r>
        <w:t xml:space="preserve">Zgodnie z pkt. V 2.3. Ogłoszenia o zamówieniu: </w:t>
      </w:r>
    </w:p>
    <w:p w:rsidR="00FF3C1A" w:rsidRDefault="00FF3C1A" w:rsidP="00FF3C1A">
      <w:pPr>
        <w:rPr>
          <w:rFonts w:cs="Arial"/>
        </w:rPr>
      </w:pPr>
    </w:p>
    <w:p w:rsidR="00FF3C1A" w:rsidRPr="00FF3C1A" w:rsidRDefault="00FF3C1A" w:rsidP="00FF3C1A">
      <w:pPr>
        <w:rPr>
          <w:rFonts w:cs="Arial"/>
          <w:b/>
          <w:i/>
        </w:rPr>
      </w:pPr>
      <w:r>
        <w:rPr>
          <w:rFonts w:cs="Arial"/>
          <w:i/>
        </w:rPr>
        <w:t>„</w:t>
      </w:r>
      <w:r w:rsidRPr="00FF3C1A">
        <w:rPr>
          <w:rFonts w:cs="Arial"/>
          <w:i/>
        </w:rPr>
        <w:t xml:space="preserve">Zamawiający uzna spełnienie ww. warunku jeżeli Wykonawca wykaże, że w okresie ostatnich trzech lat przed upływem terminu składania ofert, a jeżeli okres prowadzenia działalności jest krótszy - w tym okresie, wykonał należycie, a w przypadku świadczeń okresowych lub ciągłych wykonuje należycie, co najmniej </w:t>
      </w:r>
      <w:r w:rsidRPr="00FF3C1A">
        <w:rPr>
          <w:rFonts w:cs="Arial"/>
          <w:b/>
          <w:i/>
        </w:rPr>
        <w:t>dwie usługi których przedmiotem była usługa restauracyjna/cateringowa, polegająca co najmniej na przygotowywaniu i dostarczaniu posiłków, o wartości nie mniejszej niż odpowiednio:</w:t>
      </w:r>
    </w:p>
    <w:p w:rsidR="00FF3C1A" w:rsidRPr="00FF3C1A" w:rsidRDefault="00FF3C1A" w:rsidP="00FF3C1A">
      <w:pPr>
        <w:ind w:left="851"/>
        <w:rPr>
          <w:rFonts w:cs="Arial"/>
          <w:b/>
          <w:i/>
        </w:rPr>
      </w:pPr>
    </w:p>
    <w:p w:rsidR="00FF3C1A" w:rsidRPr="00FF3C1A" w:rsidRDefault="00FF3C1A" w:rsidP="00FF3C1A">
      <w:pPr>
        <w:rPr>
          <w:rFonts w:cs="Arial"/>
          <w:b/>
          <w:i/>
        </w:rPr>
      </w:pPr>
      <w:r w:rsidRPr="00FF3C1A">
        <w:rPr>
          <w:rFonts w:cs="Arial"/>
          <w:b/>
          <w:i/>
        </w:rPr>
        <w:t xml:space="preserve">Zakres I: </w:t>
      </w:r>
      <w:r w:rsidRPr="00FF3C1A">
        <w:rPr>
          <w:rFonts w:cs="Arial"/>
          <w:b/>
          <w:i/>
        </w:rPr>
        <w:tab/>
        <w:t>100 000,00 zł brutto każda;</w:t>
      </w:r>
    </w:p>
    <w:p w:rsidR="00FF3C1A" w:rsidRPr="00FF3C1A" w:rsidRDefault="00FF3C1A" w:rsidP="00FF3C1A">
      <w:pPr>
        <w:rPr>
          <w:rFonts w:cs="Arial"/>
          <w:b/>
          <w:i/>
        </w:rPr>
      </w:pPr>
      <w:r w:rsidRPr="00FF3C1A">
        <w:rPr>
          <w:rFonts w:cs="Arial"/>
          <w:b/>
          <w:i/>
        </w:rPr>
        <w:t xml:space="preserve">Zakres II: </w:t>
      </w:r>
      <w:r w:rsidRPr="00FF3C1A">
        <w:rPr>
          <w:rFonts w:cs="Arial"/>
          <w:b/>
          <w:i/>
        </w:rPr>
        <w:tab/>
        <w:t xml:space="preserve">  7 000,00 zł brutto każda.</w:t>
      </w:r>
    </w:p>
    <w:p w:rsidR="00FF3C1A" w:rsidRPr="00FF3C1A" w:rsidRDefault="00FF3C1A" w:rsidP="00FF3C1A">
      <w:pPr>
        <w:ind w:left="851"/>
        <w:rPr>
          <w:rFonts w:cs="Arial"/>
          <w:b/>
          <w:i/>
        </w:rPr>
      </w:pPr>
    </w:p>
    <w:p w:rsidR="00FF3C1A" w:rsidRPr="00FF3C1A" w:rsidRDefault="00FF3C1A" w:rsidP="00FF3C1A">
      <w:pPr>
        <w:rPr>
          <w:rFonts w:cs="Arial"/>
          <w:i/>
        </w:rPr>
      </w:pPr>
      <w:r w:rsidRPr="00FF3C1A">
        <w:rPr>
          <w:rFonts w:cs="Arial"/>
          <w:i/>
        </w:rPr>
        <w:t>W przypadku wykonywania i niezakończenia jeszcze usługi, Wykonawca zobowiązany jest podać na jaką wartość usługa została wykonana do dnia wystawienia dowodu, o którym mowa w pkt VI.3.a) ogłoszenia, potwierdzającego czy usługa jest wykonywana należycie. Podana/wskazana wartość będzie brana pod uwagę do oceny spełnienia warunku.</w:t>
      </w:r>
    </w:p>
    <w:p w:rsidR="00FF3C1A" w:rsidRPr="00FF3C1A" w:rsidRDefault="00FF3C1A" w:rsidP="00FF3C1A">
      <w:pPr>
        <w:pStyle w:val="Nagwek2"/>
        <w:rPr>
          <w:i/>
        </w:rPr>
      </w:pPr>
    </w:p>
    <w:p w:rsidR="00FF3C1A" w:rsidRPr="00FF3C1A" w:rsidRDefault="00FF3C1A" w:rsidP="00FF3C1A">
      <w:pPr>
        <w:pStyle w:val="Nagwek2"/>
        <w:ind w:left="0"/>
        <w:rPr>
          <w:i/>
        </w:rPr>
      </w:pPr>
      <w:r w:rsidRPr="00FF3C1A">
        <w:rPr>
          <w:b/>
          <w:i/>
        </w:rPr>
        <w:t>Spełnienie warunków udziału w postępowaniu, o których mowa powyżej, musi wykazać co najmniej jeden z  Wykonawców wspólnie ubiegających się o udzielenie zamówienia</w:t>
      </w:r>
      <w:r w:rsidRPr="00FF3C1A">
        <w:rPr>
          <w:i/>
        </w:rPr>
        <w:t>.”</w:t>
      </w:r>
    </w:p>
    <w:p w:rsidR="00FF3C1A" w:rsidRPr="009E1340" w:rsidRDefault="00FF3C1A" w:rsidP="00FF3C1A">
      <w:pPr>
        <w:pStyle w:val="Zwykytekst"/>
        <w:rPr>
          <w:rFonts w:ascii="Arial" w:hAnsi="Arial" w:cs="Arial"/>
          <w:sz w:val="21"/>
        </w:rPr>
      </w:pPr>
    </w:p>
    <w:p w:rsidR="00FF3C1A" w:rsidRPr="00FF3C1A" w:rsidRDefault="00FF3C1A" w:rsidP="00FF3C1A">
      <w:pPr>
        <w:pStyle w:val="Akapitzlist"/>
        <w:numPr>
          <w:ilvl w:val="0"/>
          <w:numId w:val="6"/>
        </w:numPr>
        <w:spacing w:line="259" w:lineRule="auto"/>
        <w:rPr>
          <w:rFonts w:ascii="Arial" w:hAnsi="Arial" w:cs="Arial"/>
          <w:sz w:val="21"/>
          <w:szCs w:val="21"/>
        </w:rPr>
      </w:pPr>
      <w:r w:rsidRPr="00FF3C1A">
        <w:rPr>
          <w:rFonts w:ascii="Arial" w:hAnsi="Arial" w:cs="Arial"/>
          <w:sz w:val="21"/>
          <w:szCs w:val="21"/>
        </w:rPr>
        <w:t xml:space="preserve">Powyższy zapis oznacza, że Wykonawca może wykazać się zarówno jedną usługą na ww. kwotę jak i większą ilością pojedynczych usług zrealizowanych w ramach umowy. </w:t>
      </w:r>
    </w:p>
    <w:p w:rsidR="003E7C44" w:rsidRDefault="00FF3C1A" w:rsidP="003E7C44">
      <w:pPr>
        <w:pStyle w:val="Akapitzlist"/>
        <w:numPr>
          <w:ilvl w:val="0"/>
          <w:numId w:val="6"/>
        </w:numPr>
        <w:spacing w:line="259" w:lineRule="auto"/>
        <w:rPr>
          <w:rFonts w:ascii="Arial" w:hAnsi="Arial" w:cs="Arial"/>
          <w:sz w:val="21"/>
          <w:szCs w:val="21"/>
        </w:rPr>
      </w:pPr>
      <w:r w:rsidRPr="00FF3C1A">
        <w:rPr>
          <w:rFonts w:ascii="Arial" w:hAnsi="Arial" w:cs="Arial"/>
          <w:sz w:val="21"/>
          <w:szCs w:val="21"/>
        </w:rPr>
        <w:t>Zamawiający wymaga dwóch usług dla każdego zakresu. Jednakże Wykonawca może poda</w:t>
      </w:r>
      <w:r w:rsidR="003E7C44">
        <w:rPr>
          <w:rFonts w:ascii="Arial" w:hAnsi="Arial" w:cs="Arial"/>
          <w:sz w:val="21"/>
          <w:szCs w:val="21"/>
        </w:rPr>
        <w:t xml:space="preserve">ć te same usługi w Zakresie nr I </w:t>
      </w:r>
      <w:proofErr w:type="spellStart"/>
      <w:r w:rsidR="003E7C44">
        <w:rPr>
          <w:rFonts w:ascii="Arial" w:hAnsi="Arial" w:cs="Arial"/>
          <w:sz w:val="21"/>
          <w:szCs w:val="21"/>
        </w:rPr>
        <w:t>i</w:t>
      </w:r>
      <w:proofErr w:type="spellEnd"/>
      <w:r w:rsidR="003E7C44">
        <w:rPr>
          <w:rFonts w:ascii="Arial" w:hAnsi="Arial" w:cs="Arial"/>
          <w:sz w:val="21"/>
          <w:szCs w:val="21"/>
        </w:rPr>
        <w:t xml:space="preserve"> II</w:t>
      </w:r>
      <w:r w:rsidRPr="00FF3C1A">
        <w:rPr>
          <w:rFonts w:ascii="Arial" w:hAnsi="Arial" w:cs="Arial"/>
          <w:sz w:val="21"/>
          <w:szCs w:val="21"/>
        </w:rPr>
        <w:t xml:space="preserve"> jeżeli spełniają warunek właściwy dla danego zakresu. </w:t>
      </w:r>
    </w:p>
    <w:p w:rsidR="003E7C44" w:rsidRDefault="00FF3C1A" w:rsidP="003E7C44">
      <w:pPr>
        <w:pStyle w:val="Akapitzlist"/>
        <w:numPr>
          <w:ilvl w:val="0"/>
          <w:numId w:val="6"/>
        </w:numPr>
        <w:spacing w:line="259" w:lineRule="auto"/>
        <w:ind w:left="709" w:hanging="349"/>
        <w:rPr>
          <w:rFonts w:ascii="Arial" w:hAnsi="Arial" w:cs="Arial"/>
          <w:sz w:val="21"/>
          <w:szCs w:val="21"/>
        </w:rPr>
      </w:pPr>
      <w:r w:rsidRPr="003E7C44">
        <w:rPr>
          <w:rFonts w:ascii="Arial" w:hAnsi="Arial" w:cs="Arial"/>
          <w:sz w:val="21"/>
          <w:szCs w:val="21"/>
        </w:rPr>
        <w:t>W przypadku gdy Zamawiający jest podmiotem, na rzecz którego usługi wskazane w wykazie, zostały wcześniej wykonane, Wykonawca nie ma obowiązku przedkładania dowodów (refere</w:t>
      </w:r>
      <w:r w:rsidR="003E7C44" w:rsidRPr="003E7C44">
        <w:rPr>
          <w:rFonts w:ascii="Arial" w:hAnsi="Arial" w:cs="Arial"/>
          <w:sz w:val="21"/>
          <w:szCs w:val="21"/>
        </w:rPr>
        <w:t>ncji), o których mowa w pkt VI.</w:t>
      </w:r>
      <w:r w:rsidRPr="003E7C44">
        <w:rPr>
          <w:rFonts w:ascii="Arial" w:hAnsi="Arial" w:cs="Arial"/>
          <w:sz w:val="21"/>
          <w:szCs w:val="21"/>
        </w:rPr>
        <w:t>3a</w:t>
      </w:r>
      <w:r w:rsidR="003E7C44" w:rsidRPr="003E7C44">
        <w:rPr>
          <w:rFonts w:ascii="Arial" w:hAnsi="Arial" w:cs="Arial"/>
          <w:sz w:val="21"/>
          <w:szCs w:val="21"/>
        </w:rPr>
        <w:t>)</w:t>
      </w:r>
      <w:r w:rsidRPr="003E7C44">
        <w:rPr>
          <w:rFonts w:ascii="Arial" w:hAnsi="Arial" w:cs="Arial"/>
          <w:sz w:val="21"/>
          <w:szCs w:val="21"/>
        </w:rPr>
        <w:t xml:space="preserve">. Ogłoszenia o zamówieniu. </w:t>
      </w:r>
    </w:p>
    <w:p w:rsidR="003E7C44" w:rsidRPr="003E7C44" w:rsidRDefault="003E7C44" w:rsidP="003E7C44">
      <w:pPr>
        <w:spacing w:line="259" w:lineRule="auto"/>
        <w:rPr>
          <w:rFonts w:cs="Arial"/>
        </w:rPr>
      </w:pPr>
      <w:r w:rsidRPr="003E7C44">
        <w:rPr>
          <w:rFonts w:cs="Arial"/>
        </w:rPr>
        <w:t xml:space="preserve">Zgodnie z pkt VI.3.2 Ogłoszenia o zamówieniu: </w:t>
      </w:r>
    </w:p>
    <w:p w:rsidR="003E7C44" w:rsidRPr="003E7C44" w:rsidRDefault="003E7C44" w:rsidP="003E7C44">
      <w:pPr>
        <w:pStyle w:val="Akapitzlist"/>
        <w:spacing w:line="259" w:lineRule="auto"/>
        <w:ind w:left="0"/>
        <w:rPr>
          <w:rFonts w:ascii="Arial" w:hAnsi="Arial" w:cs="Arial"/>
          <w:i/>
          <w:sz w:val="21"/>
          <w:szCs w:val="21"/>
        </w:rPr>
      </w:pPr>
      <w:r w:rsidRPr="003E7C44">
        <w:rPr>
          <w:rFonts w:ascii="Arial" w:eastAsia="TimesNewRoman" w:hAnsi="Arial" w:cs="Arial"/>
          <w:i/>
          <w:sz w:val="21"/>
          <w:szCs w:val="21"/>
        </w:rPr>
        <w:t xml:space="preserve">„W przypadku wskazania przez Wykonawcę dostępności oświadczeń lub dokumentów, o których mowa w pkt 3 i 3.1. ogłoszenia, w formie elektronicznej pod określonymi adresami internetowymi ogólnodostępnych i bezpłatnych baz danych, Zamawiający pobiera samodzielnie z tych baz danych wskazane przez Wykonawcę oświadczenia lub dokumenty. Zamawiający może żądać od Wykonawcy przedstawienia tłumaczenia </w:t>
      </w:r>
      <w:r w:rsidRPr="003E7C44">
        <w:rPr>
          <w:rFonts w:ascii="Arial" w:hAnsi="Arial" w:cs="Arial"/>
          <w:i/>
          <w:sz w:val="21"/>
          <w:szCs w:val="21"/>
        </w:rPr>
        <w:t>na język polski wskazanych przez Wykonawcę i pobranych samodzielnie przez Zamawiającego dokumentów.</w:t>
      </w:r>
      <w:r w:rsidRPr="003E7C44">
        <w:rPr>
          <w:rFonts w:ascii="Arial" w:hAnsi="Arial" w:cs="Arial"/>
          <w:bCs/>
          <w:i/>
          <w:sz w:val="21"/>
          <w:szCs w:val="21"/>
        </w:rPr>
        <w:t xml:space="preserve"> Wykonawca nie jest obowiązany do złożenia oświadczeń lub dokumentów potwierdzających okoliczności, o których mowa w pkt V.1. i V.2. ogłoszenia, jeżeli Zamawiający posiada oświadczenia lub dokumenty dotyczące tego Wykonawcy lub może je uzyskać za pomocą bezpłatnych i ogólnodostępnych baz danych, w szczególności rejestrów publicznych </w:t>
      </w:r>
      <w:r>
        <w:rPr>
          <w:rFonts w:ascii="Arial" w:hAnsi="Arial" w:cs="Arial"/>
          <w:bCs/>
          <w:i/>
          <w:sz w:val="21"/>
          <w:szCs w:val="21"/>
        </w:rPr>
        <w:br/>
      </w:r>
      <w:r w:rsidRPr="003E7C44">
        <w:rPr>
          <w:rFonts w:ascii="Arial" w:hAnsi="Arial" w:cs="Arial"/>
          <w:bCs/>
          <w:i/>
          <w:sz w:val="21"/>
          <w:szCs w:val="21"/>
        </w:rPr>
        <w:t xml:space="preserve">w rozumieniu ustawy z dnia 17 lutego 2005 r. o informatyzacji działalności podmiotów realizujących zadania publiczne (tekst jednolity Dz. U. z 2019 r. poz. 700 z </w:t>
      </w:r>
      <w:proofErr w:type="spellStart"/>
      <w:r w:rsidRPr="003E7C44">
        <w:rPr>
          <w:rFonts w:ascii="Arial" w:hAnsi="Arial" w:cs="Arial"/>
          <w:bCs/>
          <w:i/>
          <w:sz w:val="21"/>
          <w:szCs w:val="21"/>
        </w:rPr>
        <w:t>późn</w:t>
      </w:r>
      <w:proofErr w:type="spellEnd"/>
      <w:r w:rsidRPr="003E7C44">
        <w:rPr>
          <w:rFonts w:ascii="Arial" w:hAnsi="Arial" w:cs="Arial"/>
          <w:bCs/>
          <w:i/>
          <w:sz w:val="21"/>
          <w:szCs w:val="21"/>
        </w:rPr>
        <w:t>. zm.).</w:t>
      </w:r>
      <w:r w:rsidRPr="003E7C44">
        <w:rPr>
          <w:rFonts w:eastAsia="TimesNewRoman"/>
          <w:i/>
          <w:sz w:val="21"/>
          <w:szCs w:val="21"/>
        </w:rPr>
        <w:t xml:space="preserve"> </w:t>
      </w:r>
      <w:r w:rsidRPr="003E7C44">
        <w:rPr>
          <w:rFonts w:ascii="Arial" w:eastAsia="TimesNewRoman" w:hAnsi="Arial" w:cs="Arial"/>
          <w:i/>
          <w:sz w:val="21"/>
          <w:szCs w:val="21"/>
        </w:rPr>
        <w:t xml:space="preserve">W przypadku wskazania przez Wykonawcę oświadczeń lub dokumentów, o których mowa w pkt 3, 3.1., które znajdują się </w:t>
      </w:r>
      <w:r>
        <w:rPr>
          <w:rFonts w:ascii="Arial" w:eastAsia="TimesNewRoman" w:hAnsi="Arial" w:cs="Arial"/>
          <w:i/>
          <w:sz w:val="21"/>
          <w:szCs w:val="21"/>
        </w:rPr>
        <w:br/>
      </w:r>
      <w:r w:rsidRPr="003E7C44">
        <w:rPr>
          <w:rFonts w:ascii="Arial" w:eastAsia="TimesNewRoman" w:hAnsi="Arial" w:cs="Arial"/>
          <w:i/>
          <w:sz w:val="21"/>
          <w:szCs w:val="21"/>
        </w:rPr>
        <w:t xml:space="preserve">w posiadaniu Zamawiającego, w szczególności oświadczeń lub dokumentów przechowywanych przez Zamawiającego zgodnie z art. 97 ust. 1 ustawy </w:t>
      </w:r>
      <w:proofErr w:type="spellStart"/>
      <w:r w:rsidRPr="003E7C44">
        <w:rPr>
          <w:rFonts w:ascii="Arial" w:eastAsia="TimesNewRoman" w:hAnsi="Arial" w:cs="Arial"/>
          <w:i/>
          <w:sz w:val="21"/>
          <w:szCs w:val="21"/>
        </w:rPr>
        <w:t>Pzp</w:t>
      </w:r>
      <w:proofErr w:type="spellEnd"/>
      <w:r w:rsidRPr="003E7C44">
        <w:rPr>
          <w:rFonts w:ascii="Arial" w:eastAsia="TimesNewRoman" w:hAnsi="Arial" w:cs="Arial"/>
          <w:i/>
          <w:sz w:val="21"/>
          <w:szCs w:val="21"/>
        </w:rPr>
        <w:t xml:space="preserve">, Zamawiający w celu potwierdzenia okoliczności, </w:t>
      </w:r>
      <w:r>
        <w:rPr>
          <w:rFonts w:ascii="Arial" w:eastAsia="TimesNewRoman" w:hAnsi="Arial" w:cs="Arial"/>
          <w:i/>
          <w:sz w:val="21"/>
          <w:szCs w:val="21"/>
        </w:rPr>
        <w:br/>
      </w:r>
      <w:r w:rsidRPr="003E7C44">
        <w:rPr>
          <w:rFonts w:ascii="Arial" w:eastAsia="TimesNewRoman" w:hAnsi="Arial" w:cs="Arial"/>
          <w:i/>
          <w:sz w:val="21"/>
          <w:szCs w:val="21"/>
        </w:rPr>
        <w:t xml:space="preserve">o których mowa w pkt V.1. i V.2. ogłoszenia, korzysta z posiadanych oświadczeń lub dokumentów, </w:t>
      </w:r>
      <w:r>
        <w:rPr>
          <w:rFonts w:ascii="Arial" w:eastAsia="TimesNewRoman" w:hAnsi="Arial" w:cs="Arial"/>
          <w:i/>
          <w:sz w:val="21"/>
          <w:szCs w:val="21"/>
        </w:rPr>
        <w:br/>
      </w:r>
      <w:r w:rsidRPr="003E7C44">
        <w:rPr>
          <w:rFonts w:ascii="Arial" w:eastAsia="TimesNewRoman" w:hAnsi="Arial" w:cs="Arial"/>
          <w:i/>
          <w:sz w:val="21"/>
          <w:szCs w:val="21"/>
        </w:rPr>
        <w:t>o ile są one aktualne.”</w:t>
      </w:r>
    </w:p>
    <w:p w:rsidR="003E7C44" w:rsidRDefault="003E7C44" w:rsidP="003E7C44">
      <w:pPr>
        <w:spacing w:line="276" w:lineRule="auto"/>
        <w:rPr>
          <w:rFonts w:cs="Tahoma"/>
          <w:b/>
          <w:bCs/>
          <w:iCs/>
          <w:color w:val="000000"/>
          <w:szCs w:val="24"/>
          <w:u w:val="single"/>
        </w:rPr>
      </w:pPr>
    </w:p>
    <w:p w:rsidR="003E7C44" w:rsidRDefault="003E7C44" w:rsidP="003E7C44">
      <w:pPr>
        <w:spacing w:line="276" w:lineRule="auto"/>
        <w:rPr>
          <w:rFonts w:cs="Tahoma"/>
          <w:b/>
          <w:bCs/>
          <w:iCs/>
          <w:color w:val="000000"/>
          <w:szCs w:val="24"/>
          <w:u w:val="single"/>
        </w:rPr>
      </w:pPr>
      <w:r>
        <w:rPr>
          <w:rFonts w:cs="Tahoma"/>
          <w:b/>
          <w:bCs/>
          <w:iCs/>
          <w:color w:val="000000"/>
          <w:szCs w:val="24"/>
          <w:u w:val="single"/>
        </w:rPr>
        <w:t>Pytanie nr 2:</w:t>
      </w:r>
    </w:p>
    <w:p w:rsidR="003E7C44" w:rsidRPr="00564838" w:rsidRDefault="003E7C44" w:rsidP="003E7C44">
      <w:pPr>
        <w:spacing w:line="276" w:lineRule="auto"/>
        <w:rPr>
          <w:rFonts w:cs="Arial"/>
        </w:rPr>
      </w:pPr>
      <w:r>
        <w:rPr>
          <w:rFonts w:cs="Arial"/>
        </w:rPr>
        <w:t>Zwracamy się z prośbą o wyjaśnienie następujących zapisów Ogłoszenia:</w:t>
      </w:r>
    </w:p>
    <w:p w:rsidR="00FF3C1A" w:rsidRDefault="003E7C44" w:rsidP="003E7C44">
      <w:pPr>
        <w:spacing w:line="259" w:lineRule="auto"/>
        <w:rPr>
          <w:rFonts w:cs="Arial"/>
        </w:rPr>
      </w:pPr>
      <w:r>
        <w:rPr>
          <w:rFonts w:cs="Arial"/>
        </w:rPr>
        <w:t>Zapis w SOPZ</w:t>
      </w:r>
    </w:p>
    <w:p w:rsidR="003E7C44" w:rsidRDefault="003E7C44" w:rsidP="003E7C44">
      <w:pPr>
        <w:spacing w:line="259" w:lineRule="auto"/>
        <w:rPr>
          <w:rFonts w:cs="Arial"/>
        </w:rPr>
      </w:pPr>
      <w:r>
        <w:rPr>
          <w:rFonts w:cs="Arial"/>
        </w:rPr>
        <w:t>Zestaw nr 6</w:t>
      </w:r>
    </w:p>
    <w:p w:rsidR="003E7C44" w:rsidRPr="003E7C44" w:rsidRDefault="003E7C44" w:rsidP="003E7C44">
      <w:pPr>
        <w:spacing w:line="259" w:lineRule="auto"/>
        <w:rPr>
          <w:rFonts w:cs="Arial"/>
        </w:rPr>
      </w:pPr>
      <w:r>
        <w:rPr>
          <w:rFonts w:cs="Arial"/>
        </w:rPr>
        <w:t>- brak ilości owoców na osobę</w:t>
      </w:r>
    </w:p>
    <w:p w:rsidR="003E7C44" w:rsidRDefault="003E7C44" w:rsidP="003E7C44">
      <w:pPr>
        <w:spacing w:after="120"/>
        <w:rPr>
          <w:b/>
        </w:rPr>
      </w:pPr>
    </w:p>
    <w:p w:rsidR="00066314" w:rsidRDefault="00066314" w:rsidP="003E7C44">
      <w:pPr>
        <w:spacing w:after="120"/>
        <w:rPr>
          <w:rFonts w:cs="Tahoma"/>
          <w:b/>
          <w:i/>
          <w:iCs/>
          <w:szCs w:val="24"/>
          <w:u w:val="single"/>
        </w:rPr>
      </w:pPr>
    </w:p>
    <w:p w:rsidR="00066314" w:rsidRDefault="00066314" w:rsidP="003E7C44">
      <w:pPr>
        <w:spacing w:after="120"/>
        <w:rPr>
          <w:rFonts w:cs="Tahoma"/>
          <w:b/>
          <w:i/>
          <w:iCs/>
          <w:szCs w:val="24"/>
          <w:u w:val="single"/>
        </w:rPr>
      </w:pPr>
    </w:p>
    <w:p w:rsidR="003E7C44" w:rsidRPr="00564838" w:rsidRDefault="003E7C44" w:rsidP="003E7C44">
      <w:pPr>
        <w:spacing w:after="120"/>
        <w:rPr>
          <w:rFonts w:cs="Tahoma"/>
          <w:b/>
          <w:i/>
          <w:iCs/>
          <w:szCs w:val="24"/>
          <w:u w:val="single"/>
        </w:rPr>
      </w:pPr>
      <w:r w:rsidRPr="00564838">
        <w:rPr>
          <w:rFonts w:cs="Tahoma"/>
          <w:b/>
          <w:i/>
          <w:iCs/>
          <w:szCs w:val="24"/>
          <w:u w:val="single"/>
        </w:rPr>
        <w:lastRenderedPageBreak/>
        <w:t xml:space="preserve">Odpowiedź: </w:t>
      </w:r>
    </w:p>
    <w:p w:rsidR="006C629C" w:rsidRDefault="00D809BD" w:rsidP="00D809BD">
      <w:pPr>
        <w:spacing w:line="276" w:lineRule="auto"/>
      </w:pPr>
      <w:r w:rsidRPr="00874D7A">
        <w:rPr>
          <w:rFonts w:cs="Arial"/>
        </w:rPr>
        <w:t>Zama</w:t>
      </w:r>
      <w:r>
        <w:rPr>
          <w:rFonts w:cs="Arial"/>
        </w:rPr>
        <w:t>wiający dokonał modyfikacji załącznik</w:t>
      </w:r>
      <w:r w:rsidR="00294A89">
        <w:rPr>
          <w:rFonts w:cs="Arial"/>
        </w:rPr>
        <w:t>a</w:t>
      </w:r>
      <w:r>
        <w:rPr>
          <w:rFonts w:cs="Arial"/>
        </w:rPr>
        <w:t xml:space="preserve"> nr 3a do ogłoszenia/załącznik nr 1a do wzoru umowy </w:t>
      </w:r>
      <w:r w:rsidR="00294A89">
        <w:rPr>
          <w:rFonts w:cs="Arial"/>
        </w:rPr>
        <w:t>tj. Szczegółowy opis przedmiotu zamówienia (SOPZ)</w:t>
      </w:r>
      <w:r w:rsidR="00294A89" w:rsidRPr="00874D7A">
        <w:rPr>
          <w:rFonts w:cs="Arial"/>
        </w:rPr>
        <w:t xml:space="preserve"> </w:t>
      </w:r>
      <w:r w:rsidR="00294A89">
        <w:rPr>
          <w:rFonts w:cs="Arial"/>
        </w:rPr>
        <w:t xml:space="preserve">– ZAKRES I </w:t>
      </w:r>
      <w:r w:rsidRPr="00874D7A">
        <w:rPr>
          <w:rFonts w:cs="Arial"/>
        </w:rPr>
        <w:t>zgodnie z częścią II niniejszego pisma.</w:t>
      </w:r>
    </w:p>
    <w:p w:rsidR="00D809BD" w:rsidRPr="006C629C" w:rsidRDefault="00D809BD" w:rsidP="00D809BD">
      <w:pPr>
        <w:spacing w:line="276" w:lineRule="auto"/>
      </w:pPr>
      <w:r>
        <w:rPr>
          <w:rFonts w:cs="Tahoma"/>
          <w:b/>
          <w:bCs/>
          <w:iCs/>
          <w:color w:val="000000"/>
          <w:szCs w:val="24"/>
          <w:u w:val="single"/>
        </w:rPr>
        <w:t>Pytanie nr 3:</w:t>
      </w:r>
    </w:p>
    <w:p w:rsidR="00D809BD" w:rsidRPr="003C658D" w:rsidRDefault="00D809BD" w:rsidP="00FF3C1A">
      <w:pPr>
        <w:spacing w:line="276" w:lineRule="auto"/>
        <w:rPr>
          <w:rFonts w:cs="Arial"/>
        </w:rPr>
      </w:pPr>
      <w:r w:rsidRPr="003C658D">
        <w:rPr>
          <w:rFonts w:cs="Arial"/>
        </w:rPr>
        <w:t>Zwracamy się z prośbą o modyfikacje zapisów</w:t>
      </w:r>
    </w:p>
    <w:p w:rsidR="00D809BD" w:rsidRPr="003C658D" w:rsidRDefault="003C658D" w:rsidP="00D809B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D809BD" w:rsidRPr="003C658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punktach 1.2 zamieszczonych w S</w:t>
      </w:r>
      <w:r w:rsidR="00D809BD" w:rsidRPr="003C658D">
        <w:rPr>
          <w:rFonts w:ascii="Arial" w:hAnsi="Arial" w:cs="Arial"/>
          <w:sz w:val="21"/>
          <w:szCs w:val="21"/>
        </w:rPr>
        <w:t>zczegółowym opisie przedmiotu zamówienia (SOPZ) –</w:t>
      </w:r>
      <w:r>
        <w:rPr>
          <w:rFonts w:ascii="Arial" w:hAnsi="Arial" w:cs="Arial"/>
          <w:sz w:val="21"/>
          <w:szCs w:val="21"/>
        </w:rPr>
        <w:t xml:space="preserve"> Zakres </w:t>
      </w:r>
      <w:r w:rsidR="00D809BD" w:rsidRPr="003C658D">
        <w:rPr>
          <w:rFonts w:ascii="Arial" w:hAnsi="Arial" w:cs="Arial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809BD" w:rsidRPr="003C658D">
        <w:rPr>
          <w:rFonts w:ascii="Arial" w:hAnsi="Arial" w:cs="Arial"/>
          <w:sz w:val="21"/>
          <w:szCs w:val="21"/>
        </w:rPr>
        <w:t>Zakres II</w:t>
      </w:r>
    </w:p>
    <w:p w:rsidR="00D809BD" w:rsidRPr="003C658D" w:rsidRDefault="003C658D" w:rsidP="003C658D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D809BD" w:rsidRPr="003C658D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>wzorze U</w:t>
      </w:r>
      <w:r w:rsidR="00D809BD" w:rsidRPr="003C658D">
        <w:rPr>
          <w:rFonts w:ascii="Arial" w:hAnsi="Arial" w:cs="Arial"/>
          <w:sz w:val="21"/>
          <w:szCs w:val="21"/>
        </w:rPr>
        <w:t>mowy § 2 ustęp 3</w:t>
      </w:r>
    </w:p>
    <w:p w:rsidR="00D809BD" w:rsidRPr="003C658D" w:rsidRDefault="003C658D" w:rsidP="003C658D">
      <w:pPr>
        <w:spacing w:line="276" w:lineRule="auto"/>
        <w:rPr>
          <w:rFonts w:cs="Arial"/>
        </w:rPr>
      </w:pPr>
      <w:r>
        <w:rPr>
          <w:rFonts w:cs="Arial"/>
        </w:rPr>
        <w:t>d</w:t>
      </w:r>
      <w:r w:rsidR="00D809BD" w:rsidRPr="003C658D">
        <w:rPr>
          <w:rFonts w:cs="Arial"/>
        </w:rPr>
        <w:t xml:space="preserve">otyczących terminu składania zleceń na </w:t>
      </w:r>
      <w:r w:rsidRPr="003C658D">
        <w:rPr>
          <w:rFonts w:cs="Arial"/>
        </w:rPr>
        <w:t>poszczególne</w:t>
      </w:r>
      <w:r w:rsidR="00D809BD" w:rsidRPr="003C658D">
        <w:rPr>
          <w:rFonts w:cs="Arial"/>
        </w:rPr>
        <w:t xml:space="preserve"> usługi.</w:t>
      </w:r>
    </w:p>
    <w:p w:rsidR="00D809BD" w:rsidRPr="003C658D" w:rsidRDefault="00D809BD" w:rsidP="00D809BD">
      <w:pPr>
        <w:spacing w:line="276" w:lineRule="auto"/>
        <w:rPr>
          <w:rFonts w:cs="Arial"/>
        </w:rPr>
      </w:pPr>
      <w:r w:rsidRPr="003C658D">
        <w:rPr>
          <w:rFonts w:cs="Arial"/>
        </w:rPr>
        <w:t xml:space="preserve">Wnioskujemy o co najmniej 72 godz. dla składania zleceń i w szczególnych przypadkach 36 </w:t>
      </w:r>
      <w:r w:rsidR="003C658D" w:rsidRPr="003C658D">
        <w:rPr>
          <w:rFonts w:cs="Arial"/>
        </w:rPr>
        <w:t>godz.</w:t>
      </w:r>
      <w:r w:rsidRPr="003C658D">
        <w:rPr>
          <w:rFonts w:cs="Arial"/>
        </w:rPr>
        <w:t xml:space="preserve"> na </w:t>
      </w:r>
      <w:r w:rsidR="003C658D" w:rsidRPr="003C658D">
        <w:rPr>
          <w:rFonts w:cs="Arial"/>
        </w:rPr>
        <w:t>ewentualną</w:t>
      </w:r>
      <w:r w:rsidRPr="003C658D">
        <w:rPr>
          <w:rFonts w:cs="Arial"/>
        </w:rPr>
        <w:t xml:space="preserve"> ich modyfikację.</w:t>
      </w:r>
    </w:p>
    <w:p w:rsidR="00D809BD" w:rsidRPr="003C658D" w:rsidRDefault="003C658D" w:rsidP="00D809BD">
      <w:pPr>
        <w:spacing w:line="276" w:lineRule="auto"/>
        <w:rPr>
          <w:rFonts w:cs="Arial"/>
        </w:rPr>
      </w:pPr>
      <w:r w:rsidRPr="003C658D">
        <w:rPr>
          <w:rFonts w:cs="Arial"/>
        </w:rPr>
        <w:t>Uzasadniamy</w:t>
      </w:r>
      <w:r w:rsidR="00D809BD" w:rsidRPr="003C658D">
        <w:rPr>
          <w:rFonts w:cs="Arial"/>
        </w:rPr>
        <w:t xml:space="preserve"> wniosek procesem logistycznym, gdyż każde zlecenie jest inne i musi </w:t>
      </w:r>
      <w:r w:rsidRPr="003C658D">
        <w:rPr>
          <w:rFonts w:cs="Arial"/>
        </w:rPr>
        <w:t>zostać</w:t>
      </w:r>
      <w:r>
        <w:rPr>
          <w:rFonts w:cs="Arial"/>
        </w:rPr>
        <w:t xml:space="preserve"> </w:t>
      </w:r>
      <w:r w:rsidR="00D809BD" w:rsidRPr="003C658D">
        <w:rPr>
          <w:rFonts w:cs="Arial"/>
        </w:rPr>
        <w:t>odpowiednio przygotowane</w:t>
      </w:r>
    </w:p>
    <w:p w:rsidR="00D809BD" w:rsidRPr="003C658D" w:rsidRDefault="003C658D" w:rsidP="00D809BD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D809BD" w:rsidRPr="003C658D">
        <w:rPr>
          <w:rFonts w:ascii="Arial" w:hAnsi="Arial" w:cs="Arial"/>
          <w:sz w:val="21"/>
          <w:szCs w:val="21"/>
        </w:rPr>
        <w:t xml:space="preserve">od </w:t>
      </w:r>
      <w:r>
        <w:rPr>
          <w:rFonts w:ascii="Arial" w:hAnsi="Arial" w:cs="Arial"/>
          <w:sz w:val="21"/>
          <w:szCs w:val="21"/>
        </w:rPr>
        <w:t>ką</w:t>
      </w:r>
      <w:r w:rsidR="00D809BD" w:rsidRPr="003C658D">
        <w:rPr>
          <w:rFonts w:ascii="Arial" w:hAnsi="Arial" w:cs="Arial"/>
          <w:sz w:val="21"/>
          <w:szCs w:val="21"/>
        </w:rPr>
        <w:t>tem obsługi technicznej (ludzie, samochody, sprzęt i zastawa itd.),</w:t>
      </w:r>
    </w:p>
    <w:p w:rsidR="00D809BD" w:rsidRPr="003C658D" w:rsidRDefault="003C658D" w:rsidP="00D809BD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D809BD" w:rsidRPr="003C658D">
        <w:rPr>
          <w:rFonts w:ascii="Arial" w:hAnsi="Arial" w:cs="Arial"/>
          <w:sz w:val="21"/>
          <w:szCs w:val="21"/>
        </w:rPr>
        <w:t>aopatrzenia pod dane zlecenie – dostawcy też mają terminy dostaw (i tu m</w:t>
      </w:r>
      <w:r>
        <w:rPr>
          <w:rFonts w:ascii="Arial" w:hAnsi="Arial" w:cs="Arial"/>
          <w:sz w:val="21"/>
          <w:szCs w:val="21"/>
        </w:rPr>
        <w:t>uszą</w:t>
      </w:r>
      <w:r w:rsidR="00D809BD" w:rsidRPr="003C658D">
        <w:rPr>
          <w:rFonts w:ascii="Arial" w:hAnsi="Arial" w:cs="Arial"/>
          <w:sz w:val="21"/>
          <w:szCs w:val="21"/>
        </w:rPr>
        <w:t xml:space="preserve"> być znane ilości, bez tej wiedzy nie wiadomo ile zamówić towaru oraz jakie ilości </w:t>
      </w:r>
      <w:r w:rsidRPr="003C658D">
        <w:rPr>
          <w:rFonts w:ascii="Arial" w:hAnsi="Arial" w:cs="Arial"/>
          <w:sz w:val="21"/>
          <w:szCs w:val="21"/>
        </w:rPr>
        <w:t>zlecić</w:t>
      </w:r>
      <w:r w:rsidR="00D809BD" w:rsidRPr="003C658D">
        <w:rPr>
          <w:rFonts w:ascii="Arial" w:hAnsi="Arial" w:cs="Arial"/>
          <w:sz w:val="21"/>
          <w:szCs w:val="21"/>
        </w:rPr>
        <w:t xml:space="preserve"> do wypieku ciast czy ciasteczek u cukiernika</w:t>
      </w:r>
      <w:r w:rsidRPr="003C658D">
        <w:rPr>
          <w:rFonts w:ascii="Arial" w:hAnsi="Arial" w:cs="Arial"/>
          <w:sz w:val="21"/>
          <w:szCs w:val="21"/>
        </w:rPr>
        <w:t xml:space="preserve"> itd.)</w:t>
      </w:r>
    </w:p>
    <w:p w:rsidR="003C658D" w:rsidRPr="003C658D" w:rsidRDefault="003C658D" w:rsidP="00D809BD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3C658D">
        <w:rPr>
          <w:rFonts w:ascii="Arial" w:hAnsi="Arial" w:cs="Arial"/>
          <w:sz w:val="21"/>
          <w:szCs w:val="21"/>
        </w:rPr>
        <w:t>rocesu technologicznego dla przygotowania potraw, ciast, ciasteczek</w:t>
      </w:r>
    </w:p>
    <w:p w:rsidR="00D809BD" w:rsidRDefault="00D809BD" w:rsidP="00FF3C1A">
      <w:pPr>
        <w:spacing w:line="276" w:lineRule="auto"/>
      </w:pPr>
    </w:p>
    <w:p w:rsidR="002A7510" w:rsidRPr="00564838" w:rsidRDefault="002A7510" w:rsidP="002A7510">
      <w:pPr>
        <w:spacing w:after="120"/>
        <w:rPr>
          <w:rFonts w:cs="Tahoma"/>
          <w:b/>
          <w:i/>
          <w:iCs/>
          <w:szCs w:val="24"/>
          <w:u w:val="single"/>
        </w:rPr>
      </w:pPr>
      <w:r w:rsidRPr="00564838">
        <w:rPr>
          <w:rFonts w:cs="Tahoma"/>
          <w:b/>
          <w:i/>
          <w:iCs/>
          <w:szCs w:val="24"/>
          <w:u w:val="single"/>
        </w:rPr>
        <w:t xml:space="preserve">Odpowiedź: </w:t>
      </w:r>
    </w:p>
    <w:p w:rsidR="002A7510" w:rsidRPr="002A7510" w:rsidRDefault="002A7510" w:rsidP="002A7510">
      <w:pPr>
        <w:spacing w:line="276" w:lineRule="auto"/>
        <w:rPr>
          <w:rFonts w:cs="Arial"/>
        </w:rPr>
      </w:pPr>
      <w:r w:rsidRPr="002A7510">
        <w:rPr>
          <w:rFonts w:cs="Arial"/>
        </w:rPr>
        <w:t>Zamawiający dokonał modyfikacji:</w:t>
      </w:r>
    </w:p>
    <w:p w:rsidR="002A7510" w:rsidRPr="002A7510" w:rsidRDefault="002A7510" w:rsidP="002A751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2A7510">
        <w:rPr>
          <w:rFonts w:ascii="Arial" w:hAnsi="Arial" w:cs="Arial"/>
          <w:sz w:val="21"/>
          <w:szCs w:val="21"/>
        </w:rPr>
        <w:t>załącznik</w:t>
      </w:r>
      <w:r w:rsidR="00294A89">
        <w:rPr>
          <w:rFonts w:ascii="Arial" w:hAnsi="Arial" w:cs="Arial"/>
          <w:sz w:val="21"/>
          <w:szCs w:val="21"/>
        </w:rPr>
        <w:t>a</w:t>
      </w:r>
      <w:r w:rsidRPr="002A7510">
        <w:rPr>
          <w:rFonts w:ascii="Arial" w:hAnsi="Arial" w:cs="Arial"/>
          <w:sz w:val="21"/>
          <w:szCs w:val="21"/>
        </w:rPr>
        <w:t xml:space="preserve"> nr 3a do ogłoszenia</w:t>
      </w:r>
      <w:r w:rsidR="00294A89">
        <w:rPr>
          <w:rFonts w:ascii="Arial" w:hAnsi="Arial" w:cs="Arial"/>
          <w:sz w:val="21"/>
          <w:szCs w:val="21"/>
        </w:rPr>
        <w:t>/załącznika nr 1a do wzoru umowy</w:t>
      </w:r>
      <w:r w:rsidR="00294A89" w:rsidRPr="00294A89">
        <w:rPr>
          <w:rFonts w:ascii="Arial" w:hAnsi="Arial" w:cs="Arial"/>
          <w:sz w:val="21"/>
          <w:szCs w:val="21"/>
        </w:rPr>
        <w:t xml:space="preserve"> </w:t>
      </w:r>
      <w:r w:rsidR="00294A89">
        <w:rPr>
          <w:rFonts w:ascii="Arial" w:hAnsi="Arial" w:cs="Arial"/>
          <w:sz w:val="21"/>
          <w:szCs w:val="21"/>
        </w:rPr>
        <w:t xml:space="preserve">tj. </w:t>
      </w:r>
      <w:r w:rsidR="00294A89" w:rsidRPr="002A7510">
        <w:rPr>
          <w:rFonts w:ascii="Arial" w:hAnsi="Arial" w:cs="Arial"/>
          <w:sz w:val="21"/>
          <w:szCs w:val="21"/>
        </w:rPr>
        <w:t>S</w:t>
      </w:r>
      <w:r w:rsidR="00294A89">
        <w:rPr>
          <w:rFonts w:ascii="Arial" w:hAnsi="Arial" w:cs="Arial"/>
          <w:sz w:val="21"/>
          <w:szCs w:val="21"/>
        </w:rPr>
        <w:t>zczegółowy opis</w:t>
      </w:r>
      <w:r w:rsidR="00294A89" w:rsidRPr="002A7510">
        <w:rPr>
          <w:rFonts w:ascii="Arial" w:hAnsi="Arial" w:cs="Arial"/>
          <w:sz w:val="21"/>
          <w:szCs w:val="21"/>
        </w:rPr>
        <w:t xml:space="preserve"> przedmiotu zamówienia (SOPZ) – ZAKRES I</w:t>
      </w:r>
      <w:r w:rsidR="00294A89">
        <w:rPr>
          <w:rFonts w:ascii="Arial" w:hAnsi="Arial" w:cs="Arial"/>
          <w:sz w:val="21"/>
          <w:szCs w:val="21"/>
        </w:rPr>
        <w:t>;</w:t>
      </w:r>
    </w:p>
    <w:p w:rsidR="002A7510" w:rsidRPr="002A7510" w:rsidRDefault="002A7510" w:rsidP="002A751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2A7510">
        <w:rPr>
          <w:rFonts w:ascii="Arial" w:hAnsi="Arial" w:cs="Arial"/>
          <w:sz w:val="21"/>
          <w:szCs w:val="21"/>
        </w:rPr>
        <w:t>załącznik</w:t>
      </w:r>
      <w:r w:rsidR="00294A89">
        <w:rPr>
          <w:rFonts w:ascii="Arial" w:hAnsi="Arial" w:cs="Arial"/>
          <w:sz w:val="21"/>
          <w:szCs w:val="21"/>
        </w:rPr>
        <w:t>a</w:t>
      </w:r>
      <w:r w:rsidRPr="002A751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 3b do ogłoszenia/załącznik</w:t>
      </w:r>
      <w:r w:rsidR="00294A89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nr 1b</w:t>
      </w:r>
      <w:r w:rsidR="00294A89">
        <w:rPr>
          <w:rFonts w:ascii="Arial" w:hAnsi="Arial" w:cs="Arial"/>
          <w:sz w:val="21"/>
          <w:szCs w:val="21"/>
        </w:rPr>
        <w:t xml:space="preserve"> do wzoru umowy</w:t>
      </w:r>
      <w:r w:rsidR="00294A89" w:rsidRPr="00294A89">
        <w:rPr>
          <w:rFonts w:ascii="Arial" w:hAnsi="Arial" w:cs="Arial"/>
          <w:sz w:val="21"/>
          <w:szCs w:val="21"/>
        </w:rPr>
        <w:t xml:space="preserve"> </w:t>
      </w:r>
      <w:r w:rsidR="00294A89">
        <w:rPr>
          <w:rFonts w:ascii="Arial" w:hAnsi="Arial" w:cs="Arial"/>
          <w:sz w:val="21"/>
          <w:szCs w:val="21"/>
        </w:rPr>
        <w:t xml:space="preserve">tj. </w:t>
      </w:r>
      <w:r w:rsidR="00294A89" w:rsidRPr="002A7510">
        <w:rPr>
          <w:rFonts w:ascii="Arial" w:hAnsi="Arial" w:cs="Arial"/>
          <w:sz w:val="21"/>
          <w:szCs w:val="21"/>
        </w:rPr>
        <w:t>S</w:t>
      </w:r>
      <w:r w:rsidR="00294A89">
        <w:rPr>
          <w:rFonts w:ascii="Arial" w:hAnsi="Arial" w:cs="Arial"/>
          <w:sz w:val="21"/>
          <w:szCs w:val="21"/>
        </w:rPr>
        <w:t>zczegółowy opis</w:t>
      </w:r>
      <w:r w:rsidR="00294A89" w:rsidRPr="002A7510">
        <w:rPr>
          <w:rFonts w:ascii="Arial" w:hAnsi="Arial" w:cs="Arial"/>
          <w:sz w:val="21"/>
          <w:szCs w:val="21"/>
        </w:rPr>
        <w:t xml:space="preserve"> przedmiotu zamówienia (SOPZ) – ZAKRES </w:t>
      </w:r>
      <w:r w:rsidR="00294A89">
        <w:rPr>
          <w:rFonts w:ascii="Arial" w:hAnsi="Arial" w:cs="Arial"/>
          <w:sz w:val="21"/>
          <w:szCs w:val="21"/>
        </w:rPr>
        <w:t>I</w:t>
      </w:r>
      <w:r w:rsidR="00294A89" w:rsidRPr="002A7510">
        <w:rPr>
          <w:rFonts w:ascii="Arial" w:hAnsi="Arial" w:cs="Arial"/>
          <w:sz w:val="21"/>
          <w:szCs w:val="21"/>
        </w:rPr>
        <w:t>I</w:t>
      </w:r>
      <w:r w:rsidR="00294A89">
        <w:rPr>
          <w:rFonts w:ascii="Arial" w:hAnsi="Arial" w:cs="Arial"/>
          <w:sz w:val="21"/>
          <w:szCs w:val="21"/>
        </w:rPr>
        <w:t>;</w:t>
      </w:r>
    </w:p>
    <w:p w:rsidR="002A7510" w:rsidRPr="002A7510" w:rsidRDefault="002A7510" w:rsidP="002A751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2A7510">
        <w:rPr>
          <w:rFonts w:ascii="Arial" w:hAnsi="Arial" w:cs="Arial"/>
          <w:sz w:val="21"/>
          <w:szCs w:val="21"/>
        </w:rPr>
        <w:t>załącznika nr 2 do ogłoszenia</w:t>
      </w:r>
      <w:r w:rsidR="00294A89" w:rsidRPr="00294A89">
        <w:rPr>
          <w:rFonts w:ascii="Arial" w:hAnsi="Arial" w:cs="Arial"/>
          <w:sz w:val="21"/>
          <w:szCs w:val="21"/>
        </w:rPr>
        <w:t xml:space="preserve"> </w:t>
      </w:r>
      <w:r w:rsidR="00294A89">
        <w:rPr>
          <w:rFonts w:ascii="Arial" w:hAnsi="Arial" w:cs="Arial"/>
          <w:sz w:val="21"/>
          <w:szCs w:val="21"/>
        </w:rPr>
        <w:t>tj. Wzór umowy.</w:t>
      </w:r>
    </w:p>
    <w:p w:rsidR="002A7510" w:rsidRPr="002A7510" w:rsidRDefault="002A7510" w:rsidP="002A7510">
      <w:pPr>
        <w:spacing w:line="276" w:lineRule="auto"/>
        <w:rPr>
          <w:rFonts w:cs="Arial"/>
        </w:rPr>
      </w:pPr>
      <w:r w:rsidRPr="002A7510">
        <w:rPr>
          <w:rFonts w:cs="Arial"/>
        </w:rPr>
        <w:t>zgodnie z częścią II niniejszego pisma.</w:t>
      </w:r>
    </w:p>
    <w:p w:rsidR="003C658D" w:rsidRDefault="003C658D" w:rsidP="00FF3C1A">
      <w:pPr>
        <w:spacing w:line="276" w:lineRule="auto"/>
      </w:pPr>
    </w:p>
    <w:p w:rsidR="00095A9E" w:rsidRDefault="002A7510" w:rsidP="00FF3C1A">
      <w:pPr>
        <w:spacing w:line="276" w:lineRule="auto"/>
        <w:rPr>
          <w:b/>
        </w:rPr>
      </w:pPr>
      <w:r>
        <w:t xml:space="preserve">II. </w:t>
      </w:r>
      <w:r w:rsidR="00095A9E">
        <w:rPr>
          <w:rFonts w:cs="Arial"/>
          <w:szCs w:val="20"/>
        </w:rPr>
        <w:t xml:space="preserve">Zamawiający, zgodnie z pkt 1 Rozdziału IV Regulaminu na podstawie art. 38 ust. 4 ustawy </w:t>
      </w:r>
      <w:r w:rsidR="00095A9E">
        <w:rPr>
          <w:rFonts w:cs="Arial"/>
          <w:szCs w:val="20"/>
        </w:rPr>
        <w:br/>
      </w:r>
      <w:r w:rsidR="00095A9E">
        <w:rPr>
          <w:rFonts w:cs="Arial"/>
        </w:rPr>
        <w:t xml:space="preserve">z dnia 29 stycznia 2004 r. Prawo zamówień publicznych (tekst jednolity Dz. U. z 2019 r. poz. 1843) </w:t>
      </w:r>
      <w:r w:rsidR="00095A9E" w:rsidRPr="00662654">
        <w:rPr>
          <w:rFonts w:cs="Arial"/>
          <w:b/>
        </w:rPr>
        <w:t>modyfikuje</w:t>
      </w:r>
      <w:r w:rsidR="00095A9E">
        <w:rPr>
          <w:rFonts w:cs="Arial"/>
          <w:b/>
        </w:rPr>
        <w:t xml:space="preserve"> treść Ogłoszenia o zamówieniu</w:t>
      </w:r>
      <w:r w:rsidR="00A857BF">
        <w:rPr>
          <w:rFonts w:cs="Arial"/>
          <w:b/>
        </w:rPr>
        <w:t xml:space="preserve"> </w:t>
      </w:r>
      <w:r w:rsidR="00A857BF" w:rsidRPr="00A857BF">
        <w:rPr>
          <w:rFonts w:cs="Arial"/>
        </w:rPr>
        <w:t>w następujący sposób</w:t>
      </w:r>
      <w:r w:rsidR="00095A9E" w:rsidRPr="00A857BF">
        <w:rPr>
          <w:rFonts w:cs="Arial"/>
        </w:rPr>
        <w:t>:</w:t>
      </w:r>
      <w:r w:rsidR="00095A9E" w:rsidRPr="00095A9E">
        <w:rPr>
          <w:b/>
        </w:rPr>
        <w:t xml:space="preserve"> </w:t>
      </w:r>
    </w:p>
    <w:p w:rsidR="00095A9E" w:rsidRDefault="00095A9E" w:rsidP="00FF3C1A">
      <w:pPr>
        <w:spacing w:line="276" w:lineRule="auto"/>
        <w:rPr>
          <w:b/>
        </w:rPr>
      </w:pPr>
    </w:p>
    <w:p w:rsidR="00095A9E" w:rsidRDefault="00095A9E" w:rsidP="00FF3C1A">
      <w:pPr>
        <w:spacing w:line="276" w:lineRule="auto"/>
        <w:rPr>
          <w:rFonts w:cs="Arial"/>
          <w:b/>
        </w:rPr>
      </w:pPr>
      <w:r>
        <w:rPr>
          <w:b/>
        </w:rPr>
        <w:t xml:space="preserve">A. </w:t>
      </w:r>
      <w:r w:rsidRPr="0055212A">
        <w:rPr>
          <w:b/>
        </w:rPr>
        <w:t>Zapis</w:t>
      </w:r>
      <w:r>
        <w:rPr>
          <w:b/>
        </w:rPr>
        <w:t>y</w:t>
      </w:r>
      <w:r w:rsidRPr="0055212A">
        <w:rPr>
          <w:b/>
        </w:rPr>
        <w:t xml:space="preserve"> załącznika nr 3</w:t>
      </w:r>
      <w:r w:rsidR="00A857BF">
        <w:rPr>
          <w:b/>
        </w:rPr>
        <w:t>a do ogłoszenia</w:t>
      </w:r>
      <w:r w:rsidRPr="0055212A">
        <w:rPr>
          <w:b/>
        </w:rPr>
        <w:t xml:space="preserve">/ </w:t>
      </w:r>
      <w:r>
        <w:rPr>
          <w:b/>
        </w:rPr>
        <w:t>załącznik nr 1</w:t>
      </w:r>
      <w:r w:rsidR="00A857BF">
        <w:rPr>
          <w:b/>
        </w:rPr>
        <w:t>a</w:t>
      </w:r>
      <w:r>
        <w:rPr>
          <w:b/>
        </w:rPr>
        <w:t xml:space="preserve"> do wzoru umowy </w:t>
      </w:r>
      <w:r w:rsidRPr="0055212A">
        <w:rPr>
          <w:rFonts w:cs="Arial"/>
          <w:b/>
        </w:rPr>
        <w:t>– SZCZEGÓŁOWY OPIS PRZEDMIOTU ZAMÓWIENIA (</w:t>
      </w:r>
      <w:r w:rsidR="00A857BF">
        <w:rPr>
          <w:rFonts w:cs="Arial"/>
          <w:b/>
        </w:rPr>
        <w:t>SOPZ) – ZAKRES I:</w:t>
      </w:r>
    </w:p>
    <w:p w:rsidR="00A857BF" w:rsidRDefault="00A857BF" w:rsidP="00FF3C1A">
      <w:pPr>
        <w:spacing w:line="276" w:lineRule="auto"/>
        <w:rPr>
          <w:rFonts w:cs="Arial"/>
          <w:b/>
        </w:rPr>
      </w:pPr>
    </w:p>
    <w:p w:rsidR="0071255E" w:rsidRPr="00E97A55" w:rsidRDefault="0071255E" w:rsidP="0071255E">
      <w:pPr>
        <w:pStyle w:val="Tre134"/>
      </w:pPr>
      <w:r>
        <w:t xml:space="preserve">- pkt 1.2 </w:t>
      </w:r>
      <w:r w:rsidRPr="00E97A55">
        <w:rPr>
          <w:b/>
          <w:i/>
        </w:rPr>
        <w:t>zapis o treści:</w:t>
      </w:r>
      <w:r>
        <w:t xml:space="preserve"> </w:t>
      </w:r>
    </w:p>
    <w:p w:rsidR="0071255E" w:rsidRPr="00066314" w:rsidRDefault="0071255E" w:rsidP="00066314">
      <w:pPr>
        <w:suppressAutoHyphens/>
        <w:spacing w:after="120"/>
        <w:rPr>
          <w:rFonts w:eastAsia="Lucida Sans Unicode" w:cs="Arial"/>
          <w:lang w:val="x-none" w:eastAsia="ar-SA"/>
        </w:rPr>
      </w:pPr>
      <w:r w:rsidRPr="009656F5">
        <w:t>„</w:t>
      </w:r>
      <w:r w:rsidRPr="0071255E">
        <w:rPr>
          <w:rFonts w:cs="Arial"/>
        </w:rPr>
        <w:t xml:space="preserve">Usługi cateringowe będą świadczone przez Wykonawcę zgodnie z zapotrzebowaniem Zamawiającego według bieżących potrzeb. </w:t>
      </w:r>
      <w:r w:rsidRPr="0071255E">
        <w:rPr>
          <w:rFonts w:cs="Arial"/>
          <w:b/>
        </w:rPr>
        <w:t>Zlecenia na realizację konkretnej usługi</w:t>
      </w:r>
      <w:r w:rsidRPr="0071255E">
        <w:rPr>
          <w:rFonts w:cs="Arial"/>
        </w:rPr>
        <w:t xml:space="preserve"> będą składane w formie elektronicznej (e-mail) lub za pomocą faksu </w:t>
      </w:r>
      <w:r w:rsidRPr="0071255E">
        <w:rPr>
          <w:rFonts w:cs="Arial"/>
          <w:b/>
        </w:rPr>
        <w:t>najpóźniej na 36 godzin przed jej realizacją</w:t>
      </w:r>
      <w:r w:rsidRPr="0071255E">
        <w:rPr>
          <w:rFonts w:cs="Arial"/>
        </w:rPr>
        <w:t xml:space="preserve">, z zastrzeżeniem możliwości skrócenia tego okresu za obustronną zgodą.  W zleceniu Zamawiający określi co najmniej </w:t>
      </w:r>
      <w:r w:rsidRPr="0071255E">
        <w:rPr>
          <w:rFonts w:cs="Arial"/>
          <w:b/>
        </w:rPr>
        <w:t>termin, miejsce, liczbę uczestników, zakres usługi cateringowej tj. liczbę i rodzaj zestawów</w:t>
      </w:r>
      <w:r w:rsidRPr="0071255E">
        <w:rPr>
          <w:rFonts w:cs="Arial"/>
        </w:rPr>
        <w:t xml:space="preserve">, zgodnie z ofertą przetargową. Zamawiający zastrzega sobie prawo do zmiany ilości zamawianych zestawów w zleceniu na realizację konkretnej usługi </w:t>
      </w:r>
      <w:r w:rsidRPr="0071255E">
        <w:rPr>
          <w:rFonts w:cs="Arial"/>
          <w:b/>
        </w:rPr>
        <w:t>najpóźniej do 24 godziny przed realizacją</w:t>
      </w:r>
      <w:r w:rsidRPr="0071255E">
        <w:rPr>
          <w:rFonts w:cs="Arial"/>
        </w:rPr>
        <w:t>. Wykonawca jest zobowiązany do potwierdzenia przyjęcia do realizacji zlecenia/modyfikacji zlecenia (e-mail).”</w:t>
      </w:r>
    </w:p>
    <w:p w:rsidR="00066314" w:rsidRDefault="00066314" w:rsidP="0071255E">
      <w:pPr>
        <w:pStyle w:val="Tre134"/>
        <w:rPr>
          <w:b/>
          <w:i/>
        </w:rPr>
      </w:pPr>
    </w:p>
    <w:p w:rsidR="00066314" w:rsidRDefault="00066314" w:rsidP="0071255E">
      <w:pPr>
        <w:pStyle w:val="Tre134"/>
        <w:rPr>
          <w:b/>
          <w:i/>
        </w:rPr>
      </w:pPr>
    </w:p>
    <w:p w:rsidR="0071255E" w:rsidRPr="00E97A55" w:rsidRDefault="0071255E" w:rsidP="0071255E">
      <w:pPr>
        <w:pStyle w:val="Tre134"/>
        <w:rPr>
          <w:b/>
          <w:i/>
        </w:rPr>
      </w:pPr>
      <w:r w:rsidRPr="00E97A55">
        <w:rPr>
          <w:b/>
          <w:i/>
        </w:rPr>
        <w:lastRenderedPageBreak/>
        <w:t>Zmienia się i otrzymuje brzmienie:</w:t>
      </w:r>
    </w:p>
    <w:p w:rsidR="0071255E" w:rsidRDefault="0071255E" w:rsidP="0071255E">
      <w:pPr>
        <w:spacing w:line="268" w:lineRule="exact"/>
        <w:rPr>
          <w:rFonts w:cs="Arial"/>
        </w:rPr>
      </w:pPr>
      <w:r>
        <w:rPr>
          <w:rFonts w:cs="Arial"/>
        </w:rPr>
        <w:t>„</w:t>
      </w:r>
      <w:r w:rsidRPr="00DE7706">
        <w:rPr>
          <w:rFonts w:cs="Arial"/>
        </w:rPr>
        <w:t xml:space="preserve">Usługi </w:t>
      </w:r>
      <w:r>
        <w:rPr>
          <w:rFonts w:cs="Arial"/>
        </w:rPr>
        <w:t xml:space="preserve">cateringowe </w:t>
      </w:r>
      <w:r w:rsidRPr="00DE7706">
        <w:rPr>
          <w:rFonts w:cs="Arial"/>
        </w:rPr>
        <w:t xml:space="preserve">będą świadczone przez Wykonawcę zgodnie z zapotrzebowaniem Zamawiającego według bieżących potrzeb. </w:t>
      </w:r>
      <w:r w:rsidRPr="009E4D1F">
        <w:rPr>
          <w:rFonts w:cs="Arial"/>
          <w:b/>
        </w:rPr>
        <w:t>Zlecenia na realizację konkretnej usługi</w:t>
      </w:r>
      <w:r w:rsidRPr="00DE7706">
        <w:rPr>
          <w:rFonts w:cs="Arial"/>
        </w:rPr>
        <w:t xml:space="preserve"> będą składane w formie elektronicznej (e-mail) </w:t>
      </w:r>
      <w:r w:rsidRPr="0071255E">
        <w:rPr>
          <w:rFonts w:cs="Arial"/>
          <w:b/>
        </w:rPr>
        <w:t>najpóźniej na 60 godzin</w:t>
      </w:r>
      <w:r>
        <w:rPr>
          <w:rFonts w:cs="Arial"/>
          <w:b/>
        </w:rPr>
        <w:t xml:space="preserve"> </w:t>
      </w:r>
      <w:r w:rsidRPr="009E4D1F">
        <w:rPr>
          <w:rFonts w:cs="Arial"/>
          <w:b/>
        </w:rPr>
        <w:t>przed jej realizacją</w:t>
      </w:r>
      <w:r w:rsidRPr="00DE7706">
        <w:rPr>
          <w:rFonts w:cs="Arial"/>
        </w:rPr>
        <w:t xml:space="preserve">, z zastrzeżeniem możliwości skrócenia tego okresu za obustronną zgodą. W zleceniu Zamawiający określi co najmniej </w:t>
      </w:r>
      <w:r w:rsidRPr="00DE7706">
        <w:rPr>
          <w:rFonts w:cs="Arial"/>
          <w:b/>
        </w:rPr>
        <w:t>termin, miejsce, liczbę uczestników</w:t>
      </w:r>
      <w:r>
        <w:rPr>
          <w:rFonts w:cs="Arial"/>
          <w:b/>
        </w:rPr>
        <w:t xml:space="preserve">, zakres usługi </w:t>
      </w:r>
      <w:r w:rsidRPr="00DE7706">
        <w:rPr>
          <w:rFonts w:cs="Arial"/>
          <w:b/>
        </w:rPr>
        <w:t>cateringowej tj. liczbę i rodzaj zestawów</w:t>
      </w:r>
      <w:r w:rsidRPr="00DE7706">
        <w:rPr>
          <w:rFonts w:cs="Arial"/>
        </w:rPr>
        <w:t>, zgodnie z ofertą przetargową.</w:t>
      </w:r>
      <w:r>
        <w:rPr>
          <w:rFonts w:cs="Arial"/>
        </w:rPr>
        <w:t xml:space="preserve"> </w:t>
      </w:r>
      <w:r w:rsidRPr="00DE7706">
        <w:rPr>
          <w:rFonts w:cs="Arial"/>
        </w:rPr>
        <w:t>Zamawiający zastrzega sobie prawo do zmiany ilości zamawianych zestawów w zleceniu na realizację konkretnej usługi</w:t>
      </w:r>
      <w:r>
        <w:rPr>
          <w:rFonts w:cs="Arial"/>
        </w:rPr>
        <w:t xml:space="preserve"> </w:t>
      </w:r>
      <w:r w:rsidRPr="009E4D1F">
        <w:rPr>
          <w:rFonts w:cs="Arial"/>
          <w:b/>
          <w:u w:val="single"/>
        </w:rPr>
        <w:t>najpóźniej do 24 godziny przed realizacją</w:t>
      </w:r>
      <w:r>
        <w:rPr>
          <w:rFonts w:cs="Arial"/>
        </w:rPr>
        <w:t>.</w:t>
      </w:r>
      <w:r w:rsidRPr="00DE7706">
        <w:rPr>
          <w:rFonts w:cs="Arial"/>
        </w:rPr>
        <w:t xml:space="preserve"> Wykonawca jest zobowiązany do potwierdzenia przyjęcia do realizacji zlecenia/modyfikacji zlecenia </w:t>
      </w:r>
      <w:r>
        <w:rPr>
          <w:rFonts w:cs="Arial"/>
        </w:rPr>
        <w:br/>
      </w:r>
      <w:r w:rsidRPr="00DE7706">
        <w:rPr>
          <w:rFonts w:cs="Arial"/>
        </w:rPr>
        <w:t>(e-mail).</w:t>
      </w:r>
      <w:r>
        <w:rPr>
          <w:rFonts w:cs="Arial"/>
        </w:rPr>
        <w:t>”</w:t>
      </w:r>
    </w:p>
    <w:p w:rsidR="00A857BF" w:rsidRDefault="00A857BF" w:rsidP="00FF3C1A">
      <w:pPr>
        <w:spacing w:line="276" w:lineRule="auto"/>
        <w:rPr>
          <w:rFonts w:cs="Arial"/>
          <w:b/>
        </w:rPr>
      </w:pPr>
    </w:p>
    <w:p w:rsidR="0071255E" w:rsidRPr="0071255E" w:rsidRDefault="0071255E" w:rsidP="00FF3C1A">
      <w:pPr>
        <w:spacing w:line="276" w:lineRule="auto"/>
        <w:rPr>
          <w:rFonts w:cs="Arial"/>
        </w:rPr>
      </w:pPr>
      <w:r w:rsidRPr="0071255E">
        <w:rPr>
          <w:rFonts w:cs="Arial"/>
        </w:rPr>
        <w:t xml:space="preserve">- pkt </w:t>
      </w:r>
      <w:r>
        <w:rPr>
          <w:rFonts w:cs="Arial"/>
        </w:rPr>
        <w:t xml:space="preserve">2 ZESTAW NR 6 (DLA 1 OSOBY) </w:t>
      </w:r>
      <w:r w:rsidRPr="00E97A55">
        <w:rPr>
          <w:b/>
          <w:i/>
        </w:rPr>
        <w:t>zapis o treści:</w:t>
      </w:r>
    </w:p>
    <w:p w:rsidR="0071255E" w:rsidRPr="0071255E" w:rsidRDefault="0071255E" w:rsidP="00FF3C1A">
      <w:pPr>
        <w:spacing w:line="276" w:lineRule="auto"/>
        <w:rPr>
          <w:rFonts w:cs="Arial"/>
          <w:b/>
        </w:rPr>
      </w:pPr>
    </w:p>
    <w:p w:rsidR="0071255E" w:rsidRPr="0071255E" w:rsidRDefault="0071255E" w:rsidP="0071255E">
      <w:pPr>
        <w:widowControl w:val="0"/>
        <w:numPr>
          <w:ilvl w:val="0"/>
          <w:numId w:val="12"/>
        </w:numPr>
        <w:suppressAutoHyphens/>
        <w:contextualSpacing/>
        <w:rPr>
          <w:rFonts w:eastAsia="Arial Unicode MS" w:cs="Arial"/>
          <w:bCs/>
          <w:color w:val="000000"/>
          <w:lang w:eastAsia="pl-PL"/>
        </w:rPr>
      </w:pPr>
      <w:r w:rsidRPr="0071255E">
        <w:rPr>
          <w:rFonts w:eastAsia="Times New Roman" w:cs="Arial"/>
          <w:lang w:eastAsia="pl-PL"/>
        </w:rPr>
        <w:t>„świeże owoce (m.in. winogrona, truskawki, śliwki, arbuz, ananas, borówki amerykańskie, maliny, banany, mandarynki, owoce sezonowe)”</w:t>
      </w:r>
    </w:p>
    <w:p w:rsidR="0071255E" w:rsidRPr="0071255E" w:rsidRDefault="0071255E" w:rsidP="0071255E">
      <w:pPr>
        <w:tabs>
          <w:tab w:val="left" w:pos="3585"/>
        </w:tabs>
        <w:rPr>
          <w:rFonts w:cs="Arial"/>
        </w:rPr>
      </w:pPr>
      <w:r w:rsidRPr="0071255E">
        <w:rPr>
          <w:rFonts w:cs="Arial"/>
        </w:rPr>
        <w:tab/>
      </w:r>
    </w:p>
    <w:p w:rsidR="0071255E" w:rsidRPr="00E97A55" w:rsidRDefault="0071255E" w:rsidP="0071255E">
      <w:pPr>
        <w:pStyle w:val="Tre134"/>
        <w:rPr>
          <w:b/>
          <w:i/>
        </w:rPr>
      </w:pPr>
      <w:r w:rsidRPr="00E97A55">
        <w:rPr>
          <w:b/>
          <w:i/>
        </w:rPr>
        <w:t>Zmienia się i otrzymuje brzmienie:</w:t>
      </w:r>
    </w:p>
    <w:p w:rsidR="0071255E" w:rsidRPr="0071255E" w:rsidRDefault="0071255E" w:rsidP="0071255E">
      <w:pPr>
        <w:widowControl w:val="0"/>
        <w:numPr>
          <w:ilvl w:val="0"/>
          <w:numId w:val="12"/>
        </w:numPr>
        <w:suppressAutoHyphens/>
        <w:contextualSpacing/>
        <w:rPr>
          <w:rFonts w:eastAsia="Arial Unicode MS" w:cs="Arial"/>
          <w:bCs/>
          <w:color w:val="000000"/>
          <w:lang w:eastAsia="pl-PL"/>
        </w:rPr>
      </w:pPr>
      <w:r w:rsidRPr="0071255E">
        <w:rPr>
          <w:rFonts w:eastAsia="Times New Roman" w:cs="Arial"/>
          <w:lang w:eastAsia="pl-PL"/>
        </w:rPr>
        <w:t>„świeże owoce (m.in. winogrona, truskawki, śliwki, arbuz, ananas, borówki amerykańskie, maliny, banany, mandarynki, owoce sezonowe) – 200 gram / osoba”</w:t>
      </w:r>
    </w:p>
    <w:p w:rsidR="0071255E" w:rsidRDefault="0071255E" w:rsidP="00FF3C1A">
      <w:pPr>
        <w:spacing w:line="276" w:lineRule="auto"/>
        <w:rPr>
          <w:rFonts w:cs="Arial"/>
          <w:b/>
        </w:rPr>
      </w:pPr>
    </w:p>
    <w:p w:rsidR="0071255E" w:rsidRDefault="0071255E" w:rsidP="0071255E">
      <w:pPr>
        <w:spacing w:line="276" w:lineRule="auto"/>
        <w:rPr>
          <w:rFonts w:cs="Arial"/>
          <w:b/>
        </w:rPr>
      </w:pPr>
      <w:r>
        <w:rPr>
          <w:b/>
        </w:rPr>
        <w:t xml:space="preserve">B. </w:t>
      </w:r>
      <w:r w:rsidRPr="0055212A">
        <w:rPr>
          <w:b/>
        </w:rPr>
        <w:t>Zapis</w:t>
      </w:r>
      <w:r>
        <w:rPr>
          <w:b/>
        </w:rPr>
        <w:t>y</w:t>
      </w:r>
      <w:r w:rsidRPr="0055212A">
        <w:rPr>
          <w:b/>
        </w:rPr>
        <w:t xml:space="preserve"> załącznika nr 3</w:t>
      </w:r>
      <w:r>
        <w:rPr>
          <w:b/>
        </w:rPr>
        <w:t>b do ogłoszenia</w:t>
      </w:r>
      <w:r w:rsidRPr="0055212A">
        <w:rPr>
          <w:b/>
        </w:rPr>
        <w:t xml:space="preserve">/ </w:t>
      </w:r>
      <w:r>
        <w:rPr>
          <w:b/>
        </w:rPr>
        <w:t xml:space="preserve">załącznik nr 1b do wzoru umowy </w:t>
      </w:r>
      <w:r w:rsidRPr="0055212A">
        <w:rPr>
          <w:rFonts w:cs="Arial"/>
          <w:b/>
        </w:rPr>
        <w:t>– SZCZEGÓŁOWY OPIS PRZEDMIOTU ZAMÓWIENIA (</w:t>
      </w:r>
      <w:r>
        <w:rPr>
          <w:rFonts w:cs="Arial"/>
          <w:b/>
        </w:rPr>
        <w:t>SOPZ) – ZAKRES II:</w:t>
      </w:r>
    </w:p>
    <w:p w:rsidR="0071255E" w:rsidRDefault="0071255E" w:rsidP="0071255E">
      <w:pPr>
        <w:spacing w:line="276" w:lineRule="auto"/>
        <w:rPr>
          <w:rFonts w:cs="Arial"/>
          <w:b/>
        </w:rPr>
      </w:pPr>
    </w:p>
    <w:p w:rsidR="0071255E" w:rsidRPr="00E97A55" w:rsidRDefault="0071255E" w:rsidP="0071255E">
      <w:pPr>
        <w:pStyle w:val="Tre134"/>
      </w:pPr>
      <w:r>
        <w:t xml:space="preserve">- pkt 1.2 </w:t>
      </w:r>
      <w:r w:rsidRPr="00E97A55">
        <w:rPr>
          <w:b/>
          <w:i/>
        </w:rPr>
        <w:t>zapis o treści:</w:t>
      </w:r>
      <w:r>
        <w:t xml:space="preserve"> </w:t>
      </w:r>
    </w:p>
    <w:p w:rsidR="0071255E" w:rsidRPr="0071255E" w:rsidRDefault="0071255E" w:rsidP="0071255E">
      <w:pPr>
        <w:suppressAutoHyphens/>
        <w:spacing w:after="120"/>
        <w:rPr>
          <w:rFonts w:eastAsia="Lucida Sans Unicode" w:cs="Arial"/>
          <w:lang w:val="x-none" w:eastAsia="ar-SA"/>
        </w:rPr>
      </w:pPr>
      <w:r w:rsidRPr="009656F5">
        <w:t>„</w:t>
      </w:r>
      <w:r w:rsidRPr="0071255E">
        <w:rPr>
          <w:rFonts w:cs="Arial"/>
        </w:rPr>
        <w:t xml:space="preserve">Usługi cateringowe będą świadczone przez Wykonawcę zgodnie z zapotrzebowaniem Zamawiającego według bieżących potrzeb. </w:t>
      </w:r>
      <w:r w:rsidRPr="0071255E">
        <w:rPr>
          <w:rFonts w:cs="Arial"/>
          <w:b/>
        </w:rPr>
        <w:t>Zlecenia na realizację konkretnej usługi</w:t>
      </w:r>
      <w:r w:rsidRPr="0071255E">
        <w:rPr>
          <w:rFonts w:cs="Arial"/>
        </w:rPr>
        <w:t xml:space="preserve"> będą składane w formie elektronicznej (e-mail) lub za pomocą faksu </w:t>
      </w:r>
      <w:r w:rsidRPr="0071255E">
        <w:rPr>
          <w:rFonts w:cs="Arial"/>
          <w:b/>
        </w:rPr>
        <w:t>najpóźniej na 36 godzin przed jej realizacją</w:t>
      </w:r>
      <w:r w:rsidRPr="0071255E">
        <w:rPr>
          <w:rFonts w:cs="Arial"/>
        </w:rPr>
        <w:t xml:space="preserve">, z zastrzeżeniem możliwości skrócenia tego okresu za obustronną zgodą.  W zleceniu Zamawiający określi co najmniej </w:t>
      </w:r>
      <w:r w:rsidRPr="0071255E">
        <w:rPr>
          <w:rFonts w:cs="Arial"/>
          <w:b/>
        </w:rPr>
        <w:t xml:space="preserve">termin, miejsce, liczbę uczestników, zakres usługi cateringowej tj. liczbę </w:t>
      </w:r>
      <w:r>
        <w:rPr>
          <w:rFonts w:cs="Arial"/>
          <w:b/>
        </w:rPr>
        <w:br/>
      </w:r>
      <w:r w:rsidRPr="0071255E">
        <w:rPr>
          <w:rFonts w:cs="Arial"/>
          <w:b/>
        </w:rPr>
        <w:t>i rodzaj zestawów</w:t>
      </w:r>
      <w:r w:rsidRPr="0071255E">
        <w:rPr>
          <w:rFonts w:cs="Arial"/>
        </w:rPr>
        <w:t xml:space="preserve">, zgodnie z ofertą przetargową. Zamawiający zastrzega sobie prawo do zmiany ilości zamawianych zestawów w zleceniu na realizację konkretnej usługi </w:t>
      </w:r>
      <w:r w:rsidRPr="0071255E">
        <w:rPr>
          <w:rFonts w:cs="Arial"/>
          <w:b/>
        </w:rPr>
        <w:t>najpóźniej do 24 godziny przed realizacją</w:t>
      </w:r>
      <w:r w:rsidRPr="0071255E">
        <w:rPr>
          <w:rFonts w:cs="Arial"/>
        </w:rPr>
        <w:t>. Wykonawca jest zobowiązany do potwierdzenia przyjęcia do realizacji zlecenia/modyfikacji zlecenia (e-mail).”</w:t>
      </w:r>
    </w:p>
    <w:p w:rsidR="0071255E" w:rsidRPr="00E97A55" w:rsidRDefault="0071255E" w:rsidP="0071255E">
      <w:pPr>
        <w:pStyle w:val="Tre134"/>
        <w:rPr>
          <w:b/>
          <w:i/>
        </w:rPr>
      </w:pPr>
      <w:r w:rsidRPr="00E97A55">
        <w:rPr>
          <w:b/>
          <w:i/>
        </w:rPr>
        <w:t>Zmienia się i otrzymuje brzmienie:</w:t>
      </w:r>
    </w:p>
    <w:p w:rsidR="0071255E" w:rsidRDefault="0071255E" w:rsidP="0071255E">
      <w:pPr>
        <w:spacing w:line="268" w:lineRule="exact"/>
        <w:rPr>
          <w:rFonts w:cs="Arial"/>
        </w:rPr>
      </w:pPr>
      <w:r>
        <w:rPr>
          <w:rFonts w:cs="Arial"/>
        </w:rPr>
        <w:t>„</w:t>
      </w:r>
      <w:r w:rsidRPr="00DE7706">
        <w:rPr>
          <w:rFonts w:cs="Arial"/>
        </w:rPr>
        <w:t xml:space="preserve">Usługi </w:t>
      </w:r>
      <w:r>
        <w:rPr>
          <w:rFonts w:cs="Arial"/>
        </w:rPr>
        <w:t xml:space="preserve">cateringowe </w:t>
      </w:r>
      <w:r w:rsidRPr="00DE7706">
        <w:rPr>
          <w:rFonts w:cs="Arial"/>
        </w:rPr>
        <w:t xml:space="preserve">będą świadczone przez Wykonawcę zgodnie z zapotrzebowaniem Zamawiającego według bieżących potrzeb. </w:t>
      </w:r>
      <w:r w:rsidRPr="009E4D1F">
        <w:rPr>
          <w:rFonts w:cs="Arial"/>
          <w:b/>
        </w:rPr>
        <w:t>Zlecenia na realizację konkretnej usługi</w:t>
      </w:r>
      <w:r w:rsidRPr="00DE7706">
        <w:rPr>
          <w:rFonts w:cs="Arial"/>
        </w:rPr>
        <w:t xml:space="preserve"> będą składane w formie elektronicznej (e-mail) </w:t>
      </w:r>
      <w:r w:rsidRPr="0071255E">
        <w:rPr>
          <w:rFonts w:cs="Arial"/>
          <w:b/>
        </w:rPr>
        <w:t>najpóźniej na 60 godzin</w:t>
      </w:r>
      <w:r>
        <w:rPr>
          <w:rFonts w:cs="Arial"/>
          <w:b/>
        </w:rPr>
        <w:t xml:space="preserve"> </w:t>
      </w:r>
      <w:r w:rsidRPr="009E4D1F">
        <w:rPr>
          <w:rFonts w:cs="Arial"/>
          <w:b/>
        </w:rPr>
        <w:t>przed jej realizacją</w:t>
      </w:r>
      <w:r w:rsidRPr="00DE7706">
        <w:rPr>
          <w:rFonts w:cs="Arial"/>
        </w:rPr>
        <w:t xml:space="preserve">, z zastrzeżeniem możliwości skrócenia tego okresu za obustronną zgodą. W zleceniu Zamawiający określi co najmniej </w:t>
      </w:r>
      <w:r w:rsidRPr="00DE7706">
        <w:rPr>
          <w:rFonts w:cs="Arial"/>
          <w:b/>
        </w:rPr>
        <w:t>termin, miejsce, liczbę uczestników</w:t>
      </w:r>
      <w:r>
        <w:rPr>
          <w:rFonts w:cs="Arial"/>
          <w:b/>
        </w:rPr>
        <w:t xml:space="preserve">, zakres usługi </w:t>
      </w:r>
      <w:r w:rsidRPr="00DE7706">
        <w:rPr>
          <w:rFonts w:cs="Arial"/>
          <w:b/>
        </w:rPr>
        <w:t>cateringowej tj. liczbę i rodzaj zestawów</w:t>
      </w:r>
      <w:r w:rsidRPr="00DE7706">
        <w:rPr>
          <w:rFonts w:cs="Arial"/>
        </w:rPr>
        <w:t>, zgodnie z ofertą przetargową.</w:t>
      </w:r>
      <w:r>
        <w:rPr>
          <w:rFonts w:cs="Arial"/>
        </w:rPr>
        <w:t xml:space="preserve"> </w:t>
      </w:r>
      <w:r w:rsidRPr="00DE7706">
        <w:rPr>
          <w:rFonts w:cs="Arial"/>
        </w:rPr>
        <w:t>Zamawiający zastrzega sobie prawo do zmiany ilości zamawianych zestawów w zleceniu na realizację konkretnej usługi</w:t>
      </w:r>
      <w:r>
        <w:rPr>
          <w:rFonts w:cs="Arial"/>
        </w:rPr>
        <w:t xml:space="preserve"> </w:t>
      </w:r>
      <w:r w:rsidRPr="009E4D1F">
        <w:rPr>
          <w:rFonts w:cs="Arial"/>
          <w:b/>
          <w:u w:val="single"/>
        </w:rPr>
        <w:t>najpóźniej do 24 godziny przed realizacją</w:t>
      </w:r>
      <w:r>
        <w:rPr>
          <w:rFonts w:cs="Arial"/>
        </w:rPr>
        <w:t>.</w:t>
      </w:r>
      <w:r w:rsidRPr="00DE7706">
        <w:rPr>
          <w:rFonts w:cs="Arial"/>
        </w:rPr>
        <w:t xml:space="preserve"> Wykonawca jest zobowiązany do potwierdzenia przyjęcia do realizacji zlecenia/modyfikacji zlecenia </w:t>
      </w:r>
      <w:r>
        <w:rPr>
          <w:rFonts w:cs="Arial"/>
        </w:rPr>
        <w:br/>
      </w:r>
      <w:r w:rsidRPr="00DE7706">
        <w:rPr>
          <w:rFonts w:cs="Arial"/>
        </w:rPr>
        <w:t>(e-mail).</w:t>
      </w:r>
      <w:r>
        <w:rPr>
          <w:rFonts w:cs="Arial"/>
        </w:rPr>
        <w:t>”</w:t>
      </w:r>
    </w:p>
    <w:p w:rsidR="0071255E" w:rsidRPr="00D15654" w:rsidRDefault="00032E32" w:rsidP="00FF3C1A">
      <w:pPr>
        <w:spacing w:line="276" w:lineRule="auto"/>
        <w:rPr>
          <w:rFonts w:cs="Arial"/>
          <w:b/>
        </w:rPr>
      </w:pPr>
      <w:r>
        <w:br/>
      </w:r>
      <w:r w:rsidR="0071255E" w:rsidRPr="00D15654">
        <w:rPr>
          <w:rFonts w:cs="Arial"/>
          <w:b/>
        </w:rPr>
        <w:t xml:space="preserve">C. Zapisy </w:t>
      </w:r>
      <w:r w:rsidR="00D15654" w:rsidRPr="00D15654">
        <w:rPr>
          <w:rFonts w:cs="Arial"/>
          <w:b/>
        </w:rPr>
        <w:t>załącznika nr 2 do ogłoszenia tj. Wzór umowy</w:t>
      </w:r>
      <w:r w:rsidR="00D15654">
        <w:rPr>
          <w:rFonts w:cs="Arial"/>
          <w:b/>
        </w:rPr>
        <w:t>:</w:t>
      </w:r>
    </w:p>
    <w:p w:rsidR="0071255E" w:rsidRDefault="0071255E" w:rsidP="00FF3C1A">
      <w:pPr>
        <w:spacing w:line="276" w:lineRule="auto"/>
        <w:rPr>
          <w:rFonts w:cs="Arial"/>
        </w:rPr>
      </w:pPr>
    </w:p>
    <w:p w:rsidR="00D15654" w:rsidRPr="00E97A55" w:rsidRDefault="00D15654" w:rsidP="00D15654">
      <w:pPr>
        <w:pStyle w:val="Tre134"/>
      </w:pPr>
      <w:r>
        <w:rPr>
          <w:rFonts w:cs="Arial"/>
        </w:rPr>
        <w:t xml:space="preserve">- § 2 ust. 3 </w:t>
      </w:r>
      <w:r w:rsidRPr="00E97A55">
        <w:rPr>
          <w:b/>
          <w:i/>
        </w:rPr>
        <w:t>o treści:</w:t>
      </w:r>
      <w:r>
        <w:t xml:space="preserve"> </w:t>
      </w:r>
    </w:p>
    <w:p w:rsidR="00D15654" w:rsidRPr="00D15654" w:rsidRDefault="00D15654" w:rsidP="00D15654">
      <w:pPr>
        <w:spacing w:line="268" w:lineRule="exact"/>
        <w:rPr>
          <w:rFonts w:cs="Arial"/>
        </w:rPr>
      </w:pPr>
      <w:r>
        <w:rPr>
          <w:rFonts w:cs="Arial"/>
        </w:rPr>
        <w:t>„</w:t>
      </w:r>
      <w:r w:rsidRPr="00D15654">
        <w:rPr>
          <w:rFonts w:cs="Arial"/>
        </w:rPr>
        <w:t xml:space="preserve">Usługi cateringowe będą świadczone przez Wykonawcę zgodnie z zapotrzebowaniem Zamawiającego według bieżących potrzeb. </w:t>
      </w:r>
      <w:r w:rsidRPr="00D15654">
        <w:rPr>
          <w:rFonts w:cs="Arial"/>
          <w:b/>
        </w:rPr>
        <w:t>Zlecenia na realizację konkretnej usługi</w:t>
      </w:r>
      <w:r w:rsidRPr="00D15654">
        <w:rPr>
          <w:rFonts w:cs="Arial"/>
        </w:rPr>
        <w:t xml:space="preserve"> będą składane w formie elektronicznej (e-mail) </w:t>
      </w:r>
      <w:r w:rsidRPr="00D15654">
        <w:rPr>
          <w:rFonts w:cs="Arial"/>
          <w:b/>
        </w:rPr>
        <w:t>najpóźniej na 36 godzin przed jej realizacją</w:t>
      </w:r>
      <w:r w:rsidRPr="00D15654">
        <w:rPr>
          <w:rFonts w:cs="Arial"/>
        </w:rPr>
        <w:t xml:space="preserve">, z zastrzeżeniem </w:t>
      </w:r>
      <w:r w:rsidRPr="00D15654">
        <w:rPr>
          <w:rFonts w:cs="Arial"/>
        </w:rPr>
        <w:lastRenderedPageBreak/>
        <w:t xml:space="preserve">możliwości skrócenia tego okresu za obustronną zgodą. W zleceniu Zamawiający określi co najmniej </w:t>
      </w:r>
      <w:r w:rsidRPr="00D15654">
        <w:rPr>
          <w:rFonts w:cs="Arial"/>
          <w:b/>
        </w:rPr>
        <w:t>termin, miejsce, liczbę uczestników, zakres usługi cateringowej tj. liczbę i rodzaj zestawów</w:t>
      </w:r>
      <w:r w:rsidRPr="00D15654">
        <w:rPr>
          <w:rFonts w:cs="Arial"/>
        </w:rPr>
        <w:t xml:space="preserve">, zgodnie z ofertą przetargową. Zamawiający zastrzega sobie prawo do zmiany ilości zamawianych zestawów w zleceniu na realizację konkretnej usługi </w:t>
      </w:r>
      <w:r w:rsidRPr="00D15654">
        <w:rPr>
          <w:rFonts w:cs="Arial"/>
          <w:b/>
          <w:u w:val="single"/>
        </w:rPr>
        <w:t>najpóźniej do 24 godziny przed realizacją</w:t>
      </w:r>
      <w:r w:rsidRPr="00D15654">
        <w:rPr>
          <w:rFonts w:cs="Arial"/>
        </w:rPr>
        <w:t xml:space="preserve">. Wykonawca jest zobowiązany do potwierdzenia przyjęcia do realizacji zlecenia/modyfikacji zlecenia </w:t>
      </w:r>
      <w:r>
        <w:rPr>
          <w:rFonts w:cs="Arial"/>
        </w:rPr>
        <w:br/>
      </w:r>
      <w:r w:rsidRPr="00D15654">
        <w:rPr>
          <w:rFonts w:cs="Arial"/>
        </w:rPr>
        <w:t>(e-mail).</w:t>
      </w:r>
    </w:p>
    <w:p w:rsidR="00D15654" w:rsidRPr="00D15654" w:rsidRDefault="00D15654" w:rsidP="00D15654">
      <w:pPr>
        <w:suppressAutoHyphens/>
        <w:spacing w:line="268" w:lineRule="exact"/>
        <w:ind w:left="459"/>
        <w:jc w:val="both"/>
        <w:rPr>
          <w:rFonts w:cs="Arial"/>
          <w:u w:val="single"/>
        </w:rPr>
      </w:pPr>
    </w:p>
    <w:p w:rsidR="00D15654" w:rsidRPr="00D15654" w:rsidRDefault="00D15654" w:rsidP="00D15654">
      <w:pPr>
        <w:suppressAutoHyphens/>
        <w:spacing w:line="268" w:lineRule="exact"/>
        <w:jc w:val="both"/>
        <w:rPr>
          <w:rFonts w:cs="Arial"/>
        </w:rPr>
      </w:pPr>
      <w:r w:rsidRPr="00D15654">
        <w:rPr>
          <w:rFonts w:cs="Arial"/>
          <w:u w:val="single"/>
        </w:rPr>
        <w:t>Dane do kontaktu ze strony Wykonawcy</w:t>
      </w:r>
      <w:r w:rsidRPr="00D15654">
        <w:rPr>
          <w:rFonts w:cs="Arial"/>
        </w:rPr>
        <w:t xml:space="preserve">: </w:t>
      </w:r>
    </w:p>
    <w:p w:rsidR="00D15654" w:rsidRPr="00D15654" w:rsidRDefault="00D15654" w:rsidP="00D15654">
      <w:pPr>
        <w:suppressAutoHyphens/>
        <w:spacing w:line="268" w:lineRule="exact"/>
        <w:rPr>
          <w:rFonts w:cs="Arial"/>
        </w:rPr>
      </w:pPr>
      <w:r w:rsidRPr="00D15654">
        <w:rPr>
          <w:rFonts w:cs="Arial"/>
        </w:rPr>
        <w:t xml:space="preserve">e-mail: </w:t>
      </w:r>
      <w:r w:rsidRPr="00D15654">
        <w:rPr>
          <w:rFonts w:eastAsia="Times New Roman"/>
          <w:lang w:eastAsia="pl-PL"/>
        </w:rPr>
        <w:t xml:space="preserve"> </w:t>
      </w:r>
      <w:r w:rsidRPr="00D15654">
        <w:t>…………………………………….</w:t>
      </w:r>
      <w:r w:rsidRPr="00D15654">
        <w:rPr>
          <w:rFonts w:eastAsia="Times New Roman"/>
          <w:lang w:eastAsia="pl-PL"/>
        </w:rPr>
        <w:t>.</w:t>
      </w:r>
    </w:p>
    <w:p w:rsidR="00D15654" w:rsidRPr="00D15654" w:rsidRDefault="00D15654" w:rsidP="00D15654">
      <w:pPr>
        <w:suppressAutoHyphens/>
        <w:spacing w:line="268" w:lineRule="exact"/>
      </w:pPr>
      <w:proofErr w:type="spellStart"/>
      <w:r w:rsidRPr="00D15654">
        <w:rPr>
          <w:rFonts w:cs="Arial"/>
        </w:rPr>
        <w:t>tel</w:t>
      </w:r>
      <w:proofErr w:type="spellEnd"/>
      <w:r w:rsidRPr="00D15654">
        <w:rPr>
          <w:rFonts w:cs="Arial"/>
        </w:rPr>
        <w:t xml:space="preserve">: </w:t>
      </w:r>
      <w:r w:rsidRPr="00D15654">
        <w:t xml:space="preserve"> …………………………......................</w:t>
      </w:r>
    </w:p>
    <w:p w:rsidR="00D15654" w:rsidRPr="00D15654" w:rsidRDefault="00D15654" w:rsidP="00D15654">
      <w:pPr>
        <w:suppressAutoHyphens/>
        <w:spacing w:line="268" w:lineRule="exact"/>
        <w:rPr>
          <w:rFonts w:cs="Arial"/>
          <w:u w:val="single"/>
        </w:rPr>
      </w:pPr>
    </w:p>
    <w:p w:rsidR="00D15654" w:rsidRPr="00D15654" w:rsidRDefault="00D15654" w:rsidP="00D15654">
      <w:pPr>
        <w:suppressAutoHyphens/>
        <w:spacing w:line="268" w:lineRule="exact"/>
        <w:rPr>
          <w:rFonts w:cs="Arial"/>
        </w:rPr>
      </w:pPr>
      <w:r w:rsidRPr="00D15654">
        <w:rPr>
          <w:rFonts w:cs="Arial"/>
          <w:u w:val="single"/>
        </w:rPr>
        <w:t>Dane do kontaktu ze strony Zamawiającego</w:t>
      </w:r>
      <w:r w:rsidRPr="00D15654">
        <w:rPr>
          <w:rFonts w:cs="Arial"/>
        </w:rPr>
        <w:t xml:space="preserve">: </w:t>
      </w:r>
    </w:p>
    <w:p w:rsidR="00D15654" w:rsidRPr="00D15654" w:rsidRDefault="00D15654" w:rsidP="00D15654">
      <w:pPr>
        <w:suppressAutoHyphens/>
        <w:spacing w:line="268" w:lineRule="exact"/>
        <w:rPr>
          <w:rFonts w:cs="Arial"/>
        </w:rPr>
      </w:pPr>
      <w:r w:rsidRPr="00D15654">
        <w:rPr>
          <w:rFonts w:cs="Arial"/>
        </w:rPr>
        <w:t xml:space="preserve">e-mail: </w:t>
      </w:r>
      <w:r w:rsidRPr="00D15654">
        <w:rPr>
          <w:rFonts w:eastAsia="Times New Roman"/>
          <w:lang w:eastAsia="pl-PL"/>
        </w:rPr>
        <w:t xml:space="preserve"> </w:t>
      </w:r>
      <w:r w:rsidRPr="00D15654">
        <w:t>…………………………………….</w:t>
      </w:r>
      <w:r w:rsidRPr="00D15654">
        <w:rPr>
          <w:rFonts w:eastAsia="Times New Roman"/>
          <w:lang w:eastAsia="pl-PL"/>
        </w:rPr>
        <w:t>.</w:t>
      </w:r>
    </w:p>
    <w:p w:rsidR="00D15654" w:rsidRPr="00D15654" w:rsidRDefault="00D15654" w:rsidP="00D15654">
      <w:pPr>
        <w:suppressAutoHyphens/>
        <w:spacing w:line="268" w:lineRule="exact"/>
      </w:pPr>
      <w:proofErr w:type="spellStart"/>
      <w:r w:rsidRPr="00D15654">
        <w:rPr>
          <w:rFonts w:cs="Arial"/>
        </w:rPr>
        <w:t>tel</w:t>
      </w:r>
      <w:proofErr w:type="spellEnd"/>
      <w:r w:rsidRPr="00D15654">
        <w:rPr>
          <w:rFonts w:cs="Arial"/>
        </w:rPr>
        <w:t xml:space="preserve">: </w:t>
      </w:r>
      <w:r w:rsidRPr="00D15654">
        <w:t xml:space="preserve"> …………………………......................</w:t>
      </w:r>
    </w:p>
    <w:p w:rsidR="0071255E" w:rsidRDefault="0071255E" w:rsidP="00FF3C1A">
      <w:pPr>
        <w:spacing w:line="276" w:lineRule="auto"/>
        <w:rPr>
          <w:rFonts w:cs="Arial"/>
        </w:rPr>
      </w:pPr>
    </w:p>
    <w:p w:rsidR="00D15654" w:rsidRPr="00E97A55" w:rsidRDefault="00D15654" w:rsidP="00D15654">
      <w:pPr>
        <w:pStyle w:val="Tre134"/>
        <w:rPr>
          <w:b/>
          <w:i/>
        </w:rPr>
      </w:pPr>
      <w:r w:rsidRPr="00E97A55">
        <w:rPr>
          <w:b/>
          <w:i/>
        </w:rPr>
        <w:t>Zmienia się i otrzymuje brzmienie:</w:t>
      </w:r>
    </w:p>
    <w:p w:rsidR="00D15654" w:rsidRDefault="00D15654" w:rsidP="00D15654">
      <w:pPr>
        <w:spacing w:line="268" w:lineRule="exact"/>
        <w:rPr>
          <w:rFonts w:cs="Arial"/>
        </w:rPr>
      </w:pPr>
      <w:r>
        <w:rPr>
          <w:rFonts w:cs="Arial"/>
        </w:rPr>
        <w:t>„</w:t>
      </w:r>
      <w:r w:rsidRPr="00DE7706">
        <w:rPr>
          <w:rFonts w:cs="Arial"/>
        </w:rPr>
        <w:t xml:space="preserve">Usługi </w:t>
      </w:r>
      <w:r>
        <w:rPr>
          <w:rFonts w:cs="Arial"/>
        </w:rPr>
        <w:t xml:space="preserve">cateringowe </w:t>
      </w:r>
      <w:r w:rsidRPr="00DE7706">
        <w:rPr>
          <w:rFonts w:cs="Arial"/>
        </w:rPr>
        <w:t xml:space="preserve">będą świadczone przez Wykonawcę zgodnie z zapotrzebowaniem Zamawiającego według bieżących potrzeb. </w:t>
      </w:r>
      <w:r w:rsidRPr="009E4D1F">
        <w:rPr>
          <w:rFonts w:cs="Arial"/>
          <w:b/>
        </w:rPr>
        <w:t>Zlecenia na realizację konkretnej usługi</w:t>
      </w:r>
      <w:r w:rsidRPr="00DE7706">
        <w:rPr>
          <w:rFonts w:cs="Arial"/>
        </w:rPr>
        <w:t xml:space="preserve"> będą składane w formie elektronicznej (e-mail) </w:t>
      </w:r>
      <w:r w:rsidRPr="0071255E">
        <w:rPr>
          <w:rFonts w:cs="Arial"/>
          <w:b/>
        </w:rPr>
        <w:t>najpóźniej na 60 godzin</w:t>
      </w:r>
      <w:r>
        <w:rPr>
          <w:rFonts w:cs="Arial"/>
          <w:b/>
        </w:rPr>
        <w:t xml:space="preserve"> </w:t>
      </w:r>
      <w:r w:rsidRPr="009E4D1F">
        <w:rPr>
          <w:rFonts w:cs="Arial"/>
          <w:b/>
        </w:rPr>
        <w:t>przed jej realizacją</w:t>
      </w:r>
      <w:r w:rsidRPr="00DE7706">
        <w:rPr>
          <w:rFonts w:cs="Arial"/>
        </w:rPr>
        <w:t xml:space="preserve">, z zastrzeżeniem możliwości skrócenia tego okresu za obustronną zgodą. W zleceniu Zamawiający określi co najmniej </w:t>
      </w:r>
      <w:r w:rsidRPr="00DE7706">
        <w:rPr>
          <w:rFonts w:cs="Arial"/>
          <w:b/>
        </w:rPr>
        <w:t>termin, miejsce, liczbę uczestników</w:t>
      </w:r>
      <w:r>
        <w:rPr>
          <w:rFonts w:cs="Arial"/>
          <w:b/>
        </w:rPr>
        <w:t xml:space="preserve">, zakres usługi </w:t>
      </w:r>
      <w:r w:rsidRPr="00DE7706">
        <w:rPr>
          <w:rFonts w:cs="Arial"/>
          <w:b/>
        </w:rPr>
        <w:t>cateringowej tj. liczbę i rodzaj zestawów</w:t>
      </w:r>
      <w:r w:rsidRPr="00DE7706">
        <w:rPr>
          <w:rFonts w:cs="Arial"/>
        </w:rPr>
        <w:t>, zgodnie z ofertą przetargową.</w:t>
      </w:r>
      <w:r>
        <w:rPr>
          <w:rFonts w:cs="Arial"/>
        </w:rPr>
        <w:t xml:space="preserve"> </w:t>
      </w:r>
      <w:r w:rsidRPr="00DE7706">
        <w:rPr>
          <w:rFonts w:cs="Arial"/>
        </w:rPr>
        <w:t>Zamawiający zastrzega sobie prawo do zmiany ilości zamawianych zestawów w zleceniu na realizację konkretnej usługi</w:t>
      </w:r>
      <w:r>
        <w:rPr>
          <w:rFonts w:cs="Arial"/>
        </w:rPr>
        <w:t xml:space="preserve"> </w:t>
      </w:r>
      <w:r w:rsidRPr="009E4D1F">
        <w:rPr>
          <w:rFonts w:cs="Arial"/>
          <w:b/>
          <w:u w:val="single"/>
        </w:rPr>
        <w:t>najpóźniej do 24 godziny przed realizacją</w:t>
      </w:r>
      <w:r>
        <w:rPr>
          <w:rFonts w:cs="Arial"/>
        </w:rPr>
        <w:t>.</w:t>
      </w:r>
      <w:r w:rsidRPr="00DE7706">
        <w:rPr>
          <w:rFonts w:cs="Arial"/>
        </w:rPr>
        <w:t xml:space="preserve"> Wykonawca jest zobowiązany do potwierdzenia przyjęcia do realizacji zlecenia/modyfikacji zlecenia </w:t>
      </w:r>
      <w:r>
        <w:rPr>
          <w:rFonts w:cs="Arial"/>
        </w:rPr>
        <w:br/>
      </w:r>
      <w:r w:rsidRPr="00DE7706">
        <w:rPr>
          <w:rFonts w:cs="Arial"/>
        </w:rPr>
        <w:t>(e-mail).</w:t>
      </w:r>
    </w:p>
    <w:p w:rsidR="0071255E" w:rsidRDefault="0071255E" w:rsidP="00FF3C1A">
      <w:pPr>
        <w:spacing w:line="276" w:lineRule="auto"/>
        <w:rPr>
          <w:rFonts w:cs="Arial"/>
        </w:rPr>
      </w:pPr>
    </w:p>
    <w:p w:rsidR="006B5E30" w:rsidRPr="00D15654" w:rsidRDefault="006B5E30" w:rsidP="006B5E30">
      <w:pPr>
        <w:suppressAutoHyphens/>
        <w:spacing w:line="268" w:lineRule="exact"/>
        <w:jc w:val="both"/>
        <w:rPr>
          <w:rFonts w:cs="Arial"/>
        </w:rPr>
      </w:pPr>
      <w:r w:rsidRPr="00D15654">
        <w:rPr>
          <w:rFonts w:cs="Arial"/>
          <w:u w:val="single"/>
        </w:rPr>
        <w:t>Dane do kontaktu ze strony Wykonawcy</w:t>
      </w:r>
      <w:r w:rsidRPr="00D15654">
        <w:rPr>
          <w:rFonts w:cs="Arial"/>
        </w:rPr>
        <w:t xml:space="preserve">: </w:t>
      </w:r>
    </w:p>
    <w:p w:rsidR="006B5E30" w:rsidRPr="00D15654" w:rsidRDefault="006B5E30" w:rsidP="006B5E30">
      <w:pPr>
        <w:suppressAutoHyphens/>
        <w:spacing w:line="268" w:lineRule="exact"/>
        <w:rPr>
          <w:rFonts w:cs="Arial"/>
        </w:rPr>
      </w:pPr>
      <w:r w:rsidRPr="00D15654">
        <w:rPr>
          <w:rFonts w:cs="Arial"/>
        </w:rPr>
        <w:t xml:space="preserve">e-mail: </w:t>
      </w:r>
      <w:r w:rsidRPr="00D15654">
        <w:rPr>
          <w:rFonts w:eastAsia="Times New Roman"/>
          <w:lang w:eastAsia="pl-PL"/>
        </w:rPr>
        <w:t xml:space="preserve"> </w:t>
      </w:r>
      <w:r w:rsidRPr="00D15654">
        <w:t>…………………………………….</w:t>
      </w:r>
      <w:r w:rsidRPr="00D15654">
        <w:rPr>
          <w:rFonts w:eastAsia="Times New Roman"/>
          <w:lang w:eastAsia="pl-PL"/>
        </w:rPr>
        <w:t>.</w:t>
      </w:r>
    </w:p>
    <w:p w:rsidR="006B5E30" w:rsidRPr="00D15654" w:rsidRDefault="006B5E30" w:rsidP="006B5E30">
      <w:pPr>
        <w:suppressAutoHyphens/>
        <w:spacing w:line="268" w:lineRule="exact"/>
      </w:pPr>
      <w:proofErr w:type="spellStart"/>
      <w:r w:rsidRPr="00D15654">
        <w:rPr>
          <w:rFonts w:cs="Arial"/>
        </w:rPr>
        <w:t>tel</w:t>
      </w:r>
      <w:proofErr w:type="spellEnd"/>
      <w:r w:rsidRPr="00D15654">
        <w:rPr>
          <w:rFonts w:cs="Arial"/>
        </w:rPr>
        <w:t xml:space="preserve">: </w:t>
      </w:r>
      <w:r w:rsidRPr="00D15654">
        <w:t xml:space="preserve"> …………………………......................</w:t>
      </w:r>
    </w:p>
    <w:p w:rsidR="006B5E30" w:rsidRPr="00D15654" w:rsidRDefault="006B5E30" w:rsidP="006B5E30">
      <w:pPr>
        <w:suppressAutoHyphens/>
        <w:spacing w:line="268" w:lineRule="exact"/>
        <w:rPr>
          <w:rFonts w:cs="Arial"/>
          <w:u w:val="single"/>
        </w:rPr>
      </w:pPr>
    </w:p>
    <w:p w:rsidR="006B5E30" w:rsidRPr="00D15654" w:rsidRDefault="006B5E30" w:rsidP="006B5E30">
      <w:pPr>
        <w:suppressAutoHyphens/>
        <w:spacing w:line="268" w:lineRule="exact"/>
        <w:rPr>
          <w:rFonts w:cs="Arial"/>
        </w:rPr>
      </w:pPr>
      <w:r w:rsidRPr="00D15654">
        <w:rPr>
          <w:rFonts w:cs="Arial"/>
          <w:u w:val="single"/>
        </w:rPr>
        <w:t>Dane do kontaktu ze strony Zamawiającego</w:t>
      </w:r>
      <w:r w:rsidRPr="00D15654">
        <w:rPr>
          <w:rFonts w:cs="Arial"/>
        </w:rPr>
        <w:t xml:space="preserve">: </w:t>
      </w:r>
    </w:p>
    <w:p w:rsidR="006B5E30" w:rsidRPr="00D15654" w:rsidRDefault="006B5E30" w:rsidP="006B5E30">
      <w:pPr>
        <w:suppressAutoHyphens/>
        <w:spacing w:line="268" w:lineRule="exact"/>
        <w:rPr>
          <w:rFonts w:cs="Arial"/>
        </w:rPr>
      </w:pPr>
      <w:r w:rsidRPr="00D15654">
        <w:rPr>
          <w:rFonts w:cs="Arial"/>
        </w:rPr>
        <w:t xml:space="preserve">e-mail: </w:t>
      </w:r>
      <w:r w:rsidRPr="00D15654">
        <w:rPr>
          <w:rFonts w:eastAsia="Times New Roman"/>
          <w:lang w:eastAsia="pl-PL"/>
        </w:rPr>
        <w:t xml:space="preserve"> </w:t>
      </w:r>
      <w:r w:rsidRPr="00D15654">
        <w:t>…………………………………….</w:t>
      </w:r>
      <w:r w:rsidRPr="00D15654">
        <w:rPr>
          <w:rFonts w:eastAsia="Times New Roman"/>
          <w:lang w:eastAsia="pl-PL"/>
        </w:rPr>
        <w:t>.</w:t>
      </w:r>
    </w:p>
    <w:p w:rsidR="006B5E30" w:rsidRDefault="006B5E30" w:rsidP="006B5E30">
      <w:pPr>
        <w:suppressAutoHyphens/>
        <w:spacing w:line="268" w:lineRule="exact"/>
      </w:pPr>
      <w:proofErr w:type="spellStart"/>
      <w:r w:rsidRPr="00D15654">
        <w:rPr>
          <w:rFonts w:cs="Arial"/>
        </w:rPr>
        <w:t>tel</w:t>
      </w:r>
      <w:proofErr w:type="spellEnd"/>
      <w:r w:rsidRPr="00D15654">
        <w:rPr>
          <w:rFonts w:cs="Arial"/>
        </w:rPr>
        <w:t xml:space="preserve">: </w:t>
      </w:r>
      <w:r w:rsidRPr="00D15654">
        <w:t xml:space="preserve"> …………………………......................</w:t>
      </w:r>
      <w:r>
        <w:t>”</w:t>
      </w:r>
    </w:p>
    <w:p w:rsidR="006B5E30" w:rsidRDefault="006B5E30" w:rsidP="006B5E30">
      <w:pPr>
        <w:suppressAutoHyphens/>
        <w:spacing w:line="268" w:lineRule="exact"/>
      </w:pPr>
    </w:p>
    <w:p w:rsidR="006B5E30" w:rsidRDefault="006B5E30" w:rsidP="006B5E30">
      <w:pPr>
        <w:suppressAutoHyphens/>
        <w:spacing w:line="268" w:lineRule="exact"/>
      </w:pPr>
    </w:p>
    <w:p w:rsidR="006B5E30" w:rsidRPr="00546112" w:rsidRDefault="006B5E30" w:rsidP="006B5E30">
      <w:pPr>
        <w:tabs>
          <w:tab w:val="left" w:pos="1796"/>
          <w:tab w:val="left" w:pos="5103"/>
        </w:tabs>
        <w:spacing w:after="268" w:line="268" w:lineRule="exact"/>
        <w:rPr>
          <w:rFonts w:cs="Arial"/>
          <w:lang w:eastAsia="pl-PL"/>
        </w:rPr>
      </w:pPr>
      <w:r w:rsidRPr="00546112">
        <w:rPr>
          <w:rFonts w:cs="Arial"/>
          <w:lang w:eastAsia="pl-PL"/>
        </w:rPr>
        <w:t>Jednocz</w:t>
      </w:r>
      <w:r>
        <w:rPr>
          <w:rFonts w:cs="Arial"/>
          <w:lang w:eastAsia="pl-PL"/>
        </w:rPr>
        <w:t>eśnie Zamawiający informuje, iż pozostałe zapisy Ogłoszenia o zamówieniu pozostają bez zmian.</w:t>
      </w:r>
    </w:p>
    <w:p w:rsidR="006B5E30" w:rsidRDefault="006B5E30" w:rsidP="00FF3C1A">
      <w:pPr>
        <w:spacing w:after="120"/>
        <w:rPr>
          <w:rFonts w:cs="Arial"/>
          <w:b/>
        </w:rPr>
      </w:pPr>
    </w:p>
    <w:p w:rsidR="006554AD" w:rsidRPr="006554AD" w:rsidRDefault="006554AD" w:rsidP="00FF3C1A">
      <w:pPr>
        <w:spacing w:after="120"/>
        <w:rPr>
          <w:rFonts w:cs="Arial"/>
          <w:b/>
        </w:rPr>
      </w:pPr>
      <w:r>
        <w:rPr>
          <w:rFonts w:cs="Arial"/>
          <w:b/>
        </w:rPr>
        <w:t>Zastępca Przewodniczącego</w:t>
      </w:r>
      <w:r w:rsidRPr="006554AD">
        <w:rPr>
          <w:rFonts w:cs="Arial"/>
          <w:b/>
        </w:rPr>
        <w:t xml:space="preserve"> Komisji Przetargowej</w:t>
      </w:r>
    </w:p>
    <w:p w:rsidR="006554AD" w:rsidRDefault="006554AD" w:rsidP="00FF3C1A">
      <w:pPr>
        <w:spacing w:line="268" w:lineRule="exact"/>
        <w:rPr>
          <w:rFonts w:cs="Arial"/>
          <w:b/>
        </w:rPr>
      </w:pPr>
    </w:p>
    <w:p w:rsidR="006B5E30" w:rsidRPr="006554AD" w:rsidRDefault="006B5E30" w:rsidP="00FF3C1A">
      <w:pPr>
        <w:spacing w:line="268" w:lineRule="exact"/>
        <w:rPr>
          <w:rFonts w:cs="Arial"/>
          <w:b/>
        </w:rPr>
      </w:pPr>
    </w:p>
    <w:p w:rsidR="00032E32" w:rsidRDefault="004E51D2" w:rsidP="00FF3C1A">
      <w:pPr>
        <w:spacing w:line="268" w:lineRule="exact"/>
        <w:rPr>
          <w:rFonts w:cs="Arial"/>
          <w:color w:val="000000"/>
        </w:rPr>
      </w:pPr>
      <w:r>
        <w:rPr>
          <w:rFonts w:cs="Arial"/>
          <w:b/>
        </w:rPr>
        <w:t xml:space="preserve">/-/ </w:t>
      </w:r>
      <w:bookmarkStart w:id="0" w:name="_GoBack"/>
      <w:bookmarkEnd w:id="0"/>
      <w:r w:rsidR="00032E32">
        <w:rPr>
          <w:rFonts w:cs="Arial"/>
          <w:b/>
        </w:rPr>
        <w:t>Barbara Szafir</w:t>
      </w:r>
    </w:p>
    <w:p w:rsidR="00032E32" w:rsidRDefault="00032E32" w:rsidP="00FF3C1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6B5E30" w:rsidRDefault="006B5E30" w:rsidP="00FF3C1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25C31" w:rsidRDefault="00525C31" w:rsidP="00FF3C1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Załączniki:        brak</w:t>
      </w:r>
    </w:p>
    <w:p w:rsidR="006554AD" w:rsidRPr="00032E32" w:rsidRDefault="006554AD" w:rsidP="00FF3C1A">
      <w:pPr>
        <w:autoSpaceDE w:val="0"/>
        <w:autoSpaceDN w:val="0"/>
        <w:adjustRightInd w:val="0"/>
        <w:jc w:val="both"/>
        <w:rPr>
          <w:rFonts w:cs="Arial"/>
        </w:rPr>
      </w:pPr>
      <w:r w:rsidRPr="00032E32">
        <w:rPr>
          <w:rFonts w:cs="Arial"/>
          <w:color w:val="000000"/>
        </w:rPr>
        <w:t xml:space="preserve">Otrzymują:   </w:t>
      </w:r>
      <w:r w:rsidR="00032E32" w:rsidRPr="00032E32">
        <w:rPr>
          <w:rFonts w:cs="Arial"/>
          <w:color w:val="000000"/>
        </w:rPr>
        <w:tab/>
      </w:r>
      <w:r w:rsidR="006C629C">
        <w:rPr>
          <w:rFonts w:cs="Arial"/>
          <w:color w:val="000000"/>
        </w:rPr>
        <w:t xml:space="preserve"> BIP</w:t>
      </w:r>
    </w:p>
    <w:p w:rsidR="00032E32" w:rsidRPr="00032E32" w:rsidRDefault="006554AD" w:rsidP="00FF3C1A">
      <w:pPr>
        <w:tabs>
          <w:tab w:val="left" w:pos="1701"/>
        </w:tabs>
        <w:rPr>
          <w:color w:val="000000"/>
        </w:rPr>
      </w:pPr>
      <w:r w:rsidRPr="00032E32">
        <w:rPr>
          <w:rFonts w:cs="Arial"/>
          <w:color w:val="000000"/>
        </w:rPr>
        <w:t xml:space="preserve">              </w:t>
      </w:r>
      <w:r w:rsidR="006B5E30">
        <w:rPr>
          <w:rFonts w:cs="Arial"/>
          <w:color w:val="000000"/>
        </w:rPr>
        <w:t xml:space="preserve">           </w:t>
      </w:r>
      <w:r w:rsidRPr="00032E32">
        <w:rPr>
          <w:rFonts w:cs="Arial"/>
          <w:color w:val="000000"/>
        </w:rPr>
        <w:t>kopia a/a</w:t>
      </w:r>
    </w:p>
    <w:sectPr w:rsidR="00032E32" w:rsidRPr="00032E32" w:rsidSect="00D101DD">
      <w:footerReference w:type="default" r:id="rId8"/>
      <w:headerReference w:type="first" r:id="rId9"/>
      <w:footerReference w:type="first" r:id="rId10"/>
      <w:type w:val="continuous"/>
      <w:pgSz w:w="11906" w:h="16838" w:code="9"/>
      <w:pgMar w:top="123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11" w:rsidRDefault="009A7E11" w:rsidP="00AB4A4A">
      <w:r>
        <w:separator/>
      </w:r>
    </w:p>
  </w:endnote>
  <w:endnote w:type="continuationSeparator" w:id="0">
    <w:p w:rsidR="009A7E11" w:rsidRDefault="009A7E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charset w:val="EE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FC" w:rsidRPr="00E53A8B" w:rsidRDefault="00C93EFC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E51D2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E51D2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71" w:rsidRDefault="007C7032" w:rsidP="007C7032">
    <w:pPr>
      <w:pStyle w:val="Stopka"/>
      <w:jc w:val="center"/>
      <w:rPr>
        <w:bCs/>
        <w:sz w:val="18"/>
        <w:szCs w:val="18"/>
      </w:rPr>
    </w:pPr>
    <w:r>
      <w:rPr>
        <w:rFonts w:ascii="Calibri" w:hAnsi="Calibri"/>
        <w:i/>
        <w:noProof/>
        <w:sz w:val="18"/>
        <w:szCs w:val="20"/>
        <w:lang w:eastAsia="pl-PL"/>
      </w:rPr>
      <w:drawing>
        <wp:inline distT="0" distB="0" distL="0" distR="0" wp14:anchorId="37D91D16" wp14:editId="1F3DA971">
          <wp:extent cx="5322570" cy="6642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12FD" w:rsidRPr="00D4418B" w:rsidRDefault="007C7032" w:rsidP="007C7032">
    <w:pPr>
      <w:pStyle w:val="Stopka"/>
      <w:rPr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0955E3A8" wp14:editId="3F0B5F4D">
          <wp:extent cx="5761355" cy="5670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7032" w:rsidRDefault="007C7032" w:rsidP="007C7032">
    <w:pPr>
      <w:jc w:val="center"/>
      <w:rPr>
        <w:i/>
        <w:sz w:val="16"/>
        <w:szCs w:val="16"/>
      </w:rPr>
    </w:pPr>
    <w:r w:rsidRPr="0072191B">
      <w:rPr>
        <w:i/>
        <w:sz w:val="16"/>
        <w:szCs w:val="16"/>
      </w:rPr>
      <w:t xml:space="preserve">Projekt w części współfinansowany przez Unię Europejską ze środków Europejskiego Funduszu Społecznego </w:t>
    </w:r>
    <w:r>
      <w:rPr>
        <w:i/>
        <w:sz w:val="16"/>
        <w:szCs w:val="16"/>
      </w:rPr>
      <w:br/>
    </w:r>
    <w:r w:rsidRPr="0072191B">
      <w:rPr>
        <w:i/>
        <w:sz w:val="16"/>
        <w:szCs w:val="16"/>
      </w:rPr>
      <w:t>w ramach Regionalnego Programu Operacyjnego Województwa Śląskiego na lata 2014-2020</w:t>
    </w:r>
  </w:p>
  <w:p w:rsidR="007C7032" w:rsidRPr="0072191B" w:rsidRDefault="007C7032" w:rsidP="007C7032">
    <w:pPr>
      <w:jc w:val="center"/>
      <w:rPr>
        <w:i/>
        <w:sz w:val="16"/>
        <w:szCs w:val="16"/>
      </w:rPr>
    </w:pPr>
    <w:r w:rsidRPr="0072191B">
      <w:rPr>
        <w:i/>
        <w:sz w:val="16"/>
        <w:szCs w:val="16"/>
      </w:rPr>
      <w:t xml:space="preserve">Projekt współfinansowany ze środków Unii Europejskiej w ramach Programu Operacyjnego </w:t>
    </w:r>
    <w:r>
      <w:rPr>
        <w:i/>
        <w:sz w:val="16"/>
        <w:szCs w:val="16"/>
      </w:rPr>
      <w:t>Pomoc Techniczna 2014-</w:t>
    </w:r>
    <w:r w:rsidRPr="0072191B">
      <w:rPr>
        <w:i/>
        <w:sz w:val="16"/>
        <w:szCs w:val="16"/>
      </w:rPr>
      <w:t>2020</w:t>
    </w:r>
  </w:p>
  <w:p w:rsidR="007C7032" w:rsidRPr="0072191B" w:rsidRDefault="007C7032" w:rsidP="007C7032">
    <w:pPr>
      <w:jc w:val="center"/>
      <w:rPr>
        <w:i/>
        <w:iCs/>
        <w:sz w:val="16"/>
        <w:szCs w:val="16"/>
      </w:rPr>
    </w:pPr>
    <w:r w:rsidRPr="0072191B">
      <w:rPr>
        <w:i/>
        <w:iCs/>
        <w:sz w:val="16"/>
        <w:szCs w:val="16"/>
      </w:rPr>
      <w:t xml:space="preserve">Usługa współfinansowana ze środków Europejskiego Funduszu Rozwoju Regionalnego w ramach projektu Pomocy Technicznej </w:t>
    </w:r>
    <w:proofErr w:type="spellStart"/>
    <w:r w:rsidRPr="0072191B">
      <w:rPr>
        <w:i/>
        <w:iCs/>
        <w:sz w:val="16"/>
        <w:szCs w:val="16"/>
      </w:rPr>
      <w:t>Interreg</w:t>
    </w:r>
    <w:proofErr w:type="spellEnd"/>
    <w:r w:rsidRPr="0072191B">
      <w:rPr>
        <w:i/>
        <w:iCs/>
        <w:sz w:val="16"/>
        <w:szCs w:val="16"/>
      </w:rPr>
      <w:t>  V-A Republika Czeska – Polska</w:t>
    </w:r>
  </w:p>
  <w:p w:rsidR="007C7032" w:rsidRPr="0072191B" w:rsidRDefault="007C7032" w:rsidP="007C7032">
    <w:pPr>
      <w:jc w:val="center"/>
      <w:rPr>
        <w:i/>
        <w:sz w:val="16"/>
        <w:szCs w:val="16"/>
      </w:rPr>
    </w:pPr>
    <w:r w:rsidRPr="0072191B">
      <w:rPr>
        <w:i/>
        <w:sz w:val="16"/>
        <w:szCs w:val="16"/>
      </w:rPr>
      <w:t xml:space="preserve">Współfinansowane ze środków Europejskiego Funduszu Rozwoju Regionalnego w ramach projektu Pomocy Technicznej  Programu Współpracy Transgranicznej </w:t>
    </w:r>
    <w:proofErr w:type="spellStart"/>
    <w:r w:rsidRPr="0072191B">
      <w:rPr>
        <w:i/>
        <w:sz w:val="16"/>
        <w:szCs w:val="16"/>
      </w:rPr>
      <w:t>Interreg</w:t>
    </w:r>
    <w:proofErr w:type="spellEnd"/>
    <w:r w:rsidRPr="0072191B">
      <w:rPr>
        <w:i/>
        <w:sz w:val="16"/>
        <w:szCs w:val="16"/>
      </w:rPr>
      <w:t xml:space="preserve"> V-A Polska-Słowacja 2014-2020</w:t>
    </w:r>
  </w:p>
  <w:p w:rsidR="005D77B0" w:rsidRPr="005D77B0" w:rsidRDefault="005D77B0" w:rsidP="005D77B0">
    <w:pPr>
      <w:pStyle w:val="Stopka"/>
      <w:jc w:val="center"/>
      <w:rPr>
        <w:rFonts w:ascii="Calibri" w:hAnsi="Calibri"/>
        <w:i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11" w:rsidRDefault="009A7E11" w:rsidP="00AB4A4A">
      <w:r>
        <w:separator/>
      </w:r>
    </w:p>
  </w:footnote>
  <w:footnote w:type="continuationSeparator" w:id="0">
    <w:p w:rsidR="009A7E11" w:rsidRDefault="009A7E11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A1" w:rsidRDefault="008F6B77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1527810</wp:posOffset>
          </wp:positionH>
          <wp:positionV relativeFrom="paragraph">
            <wp:posOffset>-565150</wp:posOffset>
          </wp:positionV>
          <wp:extent cx="2018030" cy="756285"/>
          <wp:effectExtent l="0" t="0" r="0" b="0"/>
          <wp:wrapTight wrapText="bothSides">
            <wp:wrapPolygon edited="0">
              <wp:start x="3874" y="2720"/>
              <wp:lineTo x="1020" y="5441"/>
              <wp:lineTo x="1631" y="13602"/>
              <wp:lineTo x="4894" y="18499"/>
              <wp:lineTo x="13254" y="18499"/>
              <wp:lineTo x="14477" y="17411"/>
              <wp:lineTo x="16720" y="14146"/>
              <wp:lineTo x="19575" y="12514"/>
              <wp:lineTo x="20798" y="9793"/>
              <wp:lineTo x="20594" y="2720"/>
              <wp:lineTo x="3874" y="272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1FA1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5347720" wp14:editId="18CACFAF">
          <wp:simplePos x="0" y="0"/>
          <wp:positionH relativeFrom="column">
            <wp:posOffset>-38958</wp:posOffset>
          </wp:positionH>
          <wp:positionV relativeFrom="margin">
            <wp:posOffset>-1632927</wp:posOffset>
          </wp:positionV>
          <wp:extent cx="1510665" cy="501015"/>
          <wp:effectExtent l="0" t="0" r="0" b="0"/>
          <wp:wrapSquare wrapText="bothSides"/>
          <wp:docPr id="54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6B77" w:rsidRDefault="008F6B77" w:rsidP="007C703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4EEC7B23" wp14:editId="613CDBDC">
          <wp:extent cx="5657850" cy="5365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6B77" w:rsidRDefault="008F6B77" w:rsidP="002264CC">
    <w:pPr>
      <w:pStyle w:val="Nagwek"/>
      <w:tabs>
        <w:tab w:val="clear" w:pos="4536"/>
        <w:tab w:val="clear" w:pos="9072"/>
        <w:tab w:val="left" w:pos="5779"/>
      </w:tabs>
      <w:rPr>
        <w:noProof/>
        <w:lang w:eastAsia="pl-PL"/>
      </w:rPr>
    </w:pPr>
  </w:p>
  <w:p w:rsidR="008F6B77" w:rsidRDefault="008F6B77" w:rsidP="002264CC">
    <w:pPr>
      <w:pStyle w:val="Nagwek"/>
      <w:tabs>
        <w:tab w:val="clear" w:pos="4536"/>
        <w:tab w:val="clear" w:pos="9072"/>
        <w:tab w:val="left" w:pos="5779"/>
      </w:tabs>
      <w:rPr>
        <w:noProof/>
        <w:lang w:eastAsia="pl-PL"/>
      </w:rPr>
    </w:pPr>
  </w:p>
  <w:p w:rsidR="008F6B77" w:rsidRDefault="008F6B77" w:rsidP="002264CC">
    <w:pPr>
      <w:pStyle w:val="Nagwek"/>
      <w:tabs>
        <w:tab w:val="clear" w:pos="4536"/>
        <w:tab w:val="clear" w:pos="9072"/>
        <w:tab w:val="left" w:pos="5779"/>
      </w:tabs>
      <w:rPr>
        <w:noProof/>
        <w:lang w:eastAsia="pl-PL"/>
      </w:rPr>
    </w:pPr>
  </w:p>
  <w:p w:rsidR="008F6B77" w:rsidRDefault="008F6B77" w:rsidP="002264CC">
    <w:pPr>
      <w:pStyle w:val="Nagwek"/>
      <w:tabs>
        <w:tab w:val="clear" w:pos="4536"/>
        <w:tab w:val="clear" w:pos="9072"/>
        <w:tab w:val="left" w:pos="5779"/>
      </w:tabs>
      <w:rPr>
        <w:noProof/>
        <w:lang w:eastAsia="pl-PL"/>
      </w:rPr>
    </w:pPr>
  </w:p>
  <w:p w:rsidR="008F6B77" w:rsidRDefault="008F6B77" w:rsidP="002264CC">
    <w:pPr>
      <w:pStyle w:val="Nagwek"/>
      <w:tabs>
        <w:tab w:val="clear" w:pos="4536"/>
        <w:tab w:val="clear" w:pos="9072"/>
        <w:tab w:val="left" w:pos="5779"/>
      </w:tabs>
      <w:rPr>
        <w:noProof/>
        <w:lang w:eastAsia="pl-PL"/>
      </w:rPr>
    </w:pPr>
  </w:p>
  <w:p w:rsidR="00167C39" w:rsidRDefault="006554AD" w:rsidP="002264CC">
    <w:pPr>
      <w:pStyle w:val="Nagwek"/>
      <w:tabs>
        <w:tab w:val="clear" w:pos="4536"/>
        <w:tab w:val="clear" w:pos="9072"/>
        <w:tab w:val="left" w:pos="5779"/>
      </w:tabs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67BA4C2B" wp14:editId="7109098D">
          <wp:simplePos x="0" y="0"/>
          <wp:positionH relativeFrom="column">
            <wp:posOffset>165735</wp:posOffset>
          </wp:positionH>
          <wp:positionV relativeFrom="paragraph">
            <wp:posOffset>1530985</wp:posOffset>
          </wp:positionV>
          <wp:extent cx="1303954" cy="2238375"/>
          <wp:effectExtent l="0" t="0" r="0" b="0"/>
          <wp:wrapNone/>
          <wp:docPr id="255" name="Obraz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571" cy="2278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B77">
      <w:rPr>
        <w:noProof/>
        <w:lang w:eastAsia="pl-PL"/>
      </w:rPr>
      <w:drawing>
        <wp:inline distT="0" distB="0" distL="0" distR="0" wp14:anchorId="663FEC02" wp14:editId="3D4DEE1B">
          <wp:extent cx="1487805" cy="871855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B82"/>
    <w:multiLevelType w:val="hybridMultilevel"/>
    <w:tmpl w:val="1E422956"/>
    <w:lvl w:ilvl="0" w:tplc="0415000F">
      <w:start w:val="1"/>
      <w:numFmt w:val="decimal"/>
      <w:lvlText w:val="%1.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1B921A7"/>
    <w:multiLevelType w:val="hybridMultilevel"/>
    <w:tmpl w:val="4A46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1389B"/>
    <w:multiLevelType w:val="hybridMultilevel"/>
    <w:tmpl w:val="D5CA4504"/>
    <w:lvl w:ilvl="0" w:tplc="22D0E2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3D7"/>
    <w:multiLevelType w:val="multilevel"/>
    <w:tmpl w:val="271CB42E"/>
    <w:lvl w:ilvl="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Zero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5" w15:restartNumberingAfterBreak="0">
    <w:nsid w:val="1916149B"/>
    <w:multiLevelType w:val="hybridMultilevel"/>
    <w:tmpl w:val="67D02B6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1DC65E15"/>
    <w:multiLevelType w:val="hybridMultilevel"/>
    <w:tmpl w:val="353A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A0858"/>
    <w:multiLevelType w:val="hybridMultilevel"/>
    <w:tmpl w:val="9FA2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234E"/>
    <w:multiLevelType w:val="hybridMultilevel"/>
    <w:tmpl w:val="24E823B6"/>
    <w:lvl w:ilvl="0" w:tplc="08167BA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3B475FC1"/>
    <w:multiLevelType w:val="multilevel"/>
    <w:tmpl w:val="6310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E712D5"/>
    <w:multiLevelType w:val="hybridMultilevel"/>
    <w:tmpl w:val="4C887334"/>
    <w:lvl w:ilvl="0" w:tplc="216A2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27E4"/>
    <w:multiLevelType w:val="hybridMultilevel"/>
    <w:tmpl w:val="30942D0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A3F2596"/>
    <w:multiLevelType w:val="hybridMultilevel"/>
    <w:tmpl w:val="67C42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32B"/>
    <w:rsid w:val="00005232"/>
    <w:rsid w:val="0001035C"/>
    <w:rsid w:val="000133D6"/>
    <w:rsid w:val="0001440E"/>
    <w:rsid w:val="00032D1D"/>
    <w:rsid w:val="00032E32"/>
    <w:rsid w:val="00033174"/>
    <w:rsid w:val="00033271"/>
    <w:rsid w:val="00041232"/>
    <w:rsid w:val="00050E29"/>
    <w:rsid w:val="00053F21"/>
    <w:rsid w:val="000603DC"/>
    <w:rsid w:val="00066314"/>
    <w:rsid w:val="000676B4"/>
    <w:rsid w:val="000907DA"/>
    <w:rsid w:val="00095A9E"/>
    <w:rsid w:val="000A6DD0"/>
    <w:rsid w:val="000B1725"/>
    <w:rsid w:val="000D35B9"/>
    <w:rsid w:val="00100F57"/>
    <w:rsid w:val="0013636D"/>
    <w:rsid w:val="00160961"/>
    <w:rsid w:val="00162063"/>
    <w:rsid w:val="00167C39"/>
    <w:rsid w:val="00173899"/>
    <w:rsid w:val="00183C22"/>
    <w:rsid w:val="0019518C"/>
    <w:rsid w:val="00197E93"/>
    <w:rsid w:val="001B210D"/>
    <w:rsid w:val="001C4AA2"/>
    <w:rsid w:val="001D5529"/>
    <w:rsid w:val="001E4F6B"/>
    <w:rsid w:val="001E6FE6"/>
    <w:rsid w:val="001F40E6"/>
    <w:rsid w:val="001F4AAE"/>
    <w:rsid w:val="002264CC"/>
    <w:rsid w:val="00231B4B"/>
    <w:rsid w:val="002369DC"/>
    <w:rsid w:val="0024013A"/>
    <w:rsid w:val="00240EDE"/>
    <w:rsid w:val="00243CB5"/>
    <w:rsid w:val="002454A7"/>
    <w:rsid w:val="0024632C"/>
    <w:rsid w:val="00277368"/>
    <w:rsid w:val="00282C05"/>
    <w:rsid w:val="00286B41"/>
    <w:rsid w:val="00294A89"/>
    <w:rsid w:val="002A7510"/>
    <w:rsid w:val="002C4F59"/>
    <w:rsid w:val="002C6693"/>
    <w:rsid w:val="002E3E17"/>
    <w:rsid w:val="002E6D25"/>
    <w:rsid w:val="002F2282"/>
    <w:rsid w:val="002F617A"/>
    <w:rsid w:val="003039A5"/>
    <w:rsid w:val="00310EED"/>
    <w:rsid w:val="00312A8F"/>
    <w:rsid w:val="0031614F"/>
    <w:rsid w:val="00317313"/>
    <w:rsid w:val="0032423E"/>
    <w:rsid w:val="00324552"/>
    <w:rsid w:val="00327D03"/>
    <w:rsid w:val="00350EAD"/>
    <w:rsid w:val="00351604"/>
    <w:rsid w:val="003537C0"/>
    <w:rsid w:val="00361BD0"/>
    <w:rsid w:val="003675F5"/>
    <w:rsid w:val="00390108"/>
    <w:rsid w:val="003B7A04"/>
    <w:rsid w:val="003C658D"/>
    <w:rsid w:val="003D59FC"/>
    <w:rsid w:val="003E5C79"/>
    <w:rsid w:val="003E64C0"/>
    <w:rsid w:val="003E7C44"/>
    <w:rsid w:val="003F7A20"/>
    <w:rsid w:val="0040055C"/>
    <w:rsid w:val="00470595"/>
    <w:rsid w:val="00470F54"/>
    <w:rsid w:val="00473297"/>
    <w:rsid w:val="004A1F4D"/>
    <w:rsid w:val="004A248C"/>
    <w:rsid w:val="004B21A9"/>
    <w:rsid w:val="004B3D78"/>
    <w:rsid w:val="004B5F03"/>
    <w:rsid w:val="004E0604"/>
    <w:rsid w:val="004E51D2"/>
    <w:rsid w:val="004F0516"/>
    <w:rsid w:val="005128F3"/>
    <w:rsid w:val="005223DD"/>
    <w:rsid w:val="00525C31"/>
    <w:rsid w:val="00541D56"/>
    <w:rsid w:val="005469F9"/>
    <w:rsid w:val="00550F41"/>
    <w:rsid w:val="005D77B0"/>
    <w:rsid w:val="005E783F"/>
    <w:rsid w:val="005F1C87"/>
    <w:rsid w:val="005F2DB1"/>
    <w:rsid w:val="006031E1"/>
    <w:rsid w:val="00604101"/>
    <w:rsid w:val="006213C7"/>
    <w:rsid w:val="00622951"/>
    <w:rsid w:val="00624CB5"/>
    <w:rsid w:val="00626C01"/>
    <w:rsid w:val="00647572"/>
    <w:rsid w:val="006476FE"/>
    <w:rsid w:val="00651A52"/>
    <w:rsid w:val="006554AD"/>
    <w:rsid w:val="00665345"/>
    <w:rsid w:val="00675871"/>
    <w:rsid w:val="006917EA"/>
    <w:rsid w:val="006B5E30"/>
    <w:rsid w:val="006B6797"/>
    <w:rsid w:val="006C629C"/>
    <w:rsid w:val="006F6030"/>
    <w:rsid w:val="007079D0"/>
    <w:rsid w:val="0071255E"/>
    <w:rsid w:val="00712588"/>
    <w:rsid w:val="00744DC0"/>
    <w:rsid w:val="00746624"/>
    <w:rsid w:val="00751ADC"/>
    <w:rsid w:val="007625B3"/>
    <w:rsid w:val="00763975"/>
    <w:rsid w:val="0079165A"/>
    <w:rsid w:val="00795194"/>
    <w:rsid w:val="00797122"/>
    <w:rsid w:val="007A6D7A"/>
    <w:rsid w:val="007B3AC5"/>
    <w:rsid w:val="007B5E6B"/>
    <w:rsid w:val="007C7032"/>
    <w:rsid w:val="007E162A"/>
    <w:rsid w:val="007E5643"/>
    <w:rsid w:val="007F0F31"/>
    <w:rsid w:val="007F513A"/>
    <w:rsid w:val="00801EA5"/>
    <w:rsid w:val="00805311"/>
    <w:rsid w:val="00810EB7"/>
    <w:rsid w:val="00811248"/>
    <w:rsid w:val="00814C20"/>
    <w:rsid w:val="0081616B"/>
    <w:rsid w:val="008177A4"/>
    <w:rsid w:val="00836CB3"/>
    <w:rsid w:val="0084242E"/>
    <w:rsid w:val="00845789"/>
    <w:rsid w:val="008574EB"/>
    <w:rsid w:val="0088682B"/>
    <w:rsid w:val="008947F4"/>
    <w:rsid w:val="00896077"/>
    <w:rsid w:val="008C6340"/>
    <w:rsid w:val="008F3A1B"/>
    <w:rsid w:val="008F6B77"/>
    <w:rsid w:val="0091363F"/>
    <w:rsid w:val="009365C8"/>
    <w:rsid w:val="009465B8"/>
    <w:rsid w:val="0095386C"/>
    <w:rsid w:val="00954FC8"/>
    <w:rsid w:val="00964842"/>
    <w:rsid w:val="0096673E"/>
    <w:rsid w:val="00982ADF"/>
    <w:rsid w:val="00992D4F"/>
    <w:rsid w:val="009A1138"/>
    <w:rsid w:val="009A7E11"/>
    <w:rsid w:val="009B7E49"/>
    <w:rsid w:val="009C79F1"/>
    <w:rsid w:val="009D05E1"/>
    <w:rsid w:val="009D1113"/>
    <w:rsid w:val="009D28CA"/>
    <w:rsid w:val="009E260F"/>
    <w:rsid w:val="009E2AAC"/>
    <w:rsid w:val="009E3E0F"/>
    <w:rsid w:val="009F09DD"/>
    <w:rsid w:val="009F12FD"/>
    <w:rsid w:val="009F1C7B"/>
    <w:rsid w:val="00A03081"/>
    <w:rsid w:val="00A166A7"/>
    <w:rsid w:val="00A4087D"/>
    <w:rsid w:val="00A41A22"/>
    <w:rsid w:val="00A64717"/>
    <w:rsid w:val="00A82E72"/>
    <w:rsid w:val="00A857BF"/>
    <w:rsid w:val="00A9282A"/>
    <w:rsid w:val="00AA2599"/>
    <w:rsid w:val="00AB3884"/>
    <w:rsid w:val="00AB4A4A"/>
    <w:rsid w:val="00AC3C36"/>
    <w:rsid w:val="00AC3F29"/>
    <w:rsid w:val="00AD017E"/>
    <w:rsid w:val="00AE3E40"/>
    <w:rsid w:val="00AF0361"/>
    <w:rsid w:val="00AF6C86"/>
    <w:rsid w:val="00B04F51"/>
    <w:rsid w:val="00B10A69"/>
    <w:rsid w:val="00B1257A"/>
    <w:rsid w:val="00B3477F"/>
    <w:rsid w:val="00B37FC8"/>
    <w:rsid w:val="00B41A48"/>
    <w:rsid w:val="00B4557C"/>
    <w:rsid w:val="00B633D8"/>
    <w:rsid w:val="00B72A9D"/>
    <w:rsid w:val="00B822AA"/>
    <w:rsid w:val="00BA0161"/>
    <w:rsid w:val="00BA5AC0"/>
    <w:rsid w:val="00BB24A4"/>
    <w:rsid w:val="00BB5D4A"/>
    <w:rsid w:val="00BD0D20"/>
    <w:rsid w:val="00BF725F"/>
    <w:rsid w:val="00BF7C94"/>
    <w:rsid w:val="00C045D3"/>
    <w:rsid w:val="00C15760"/>
    <w:rsid w:val="00C87348"/>
    <w:rsid w:val="00C92164"/>
    <w:rsid w:val="00C92B73"/>
    <w:rsid w:val="00C93EFC"/>
    <w:rsid w:val="00CA0FFF"/>
    <w:rsid w:val="00CA7D31"/>
    <w:rsid w:val="00CB1690"/>
    <w:rsid w:val="00CB67C5"/>
    <w:rsid w:val="00CF1866"/>
    <w:rsid w:val="00CF2C67"/>
    <w:rsid w:val="00CF522C"/>
    <w:rsid w:val="00D045D2"/>
    <w:rsid w:val="00D0750F"/>
    <w:rsid w:val="00D101DD"/>
    <w:rsid w:val="00D15654"/>
    <w:rsid w:val="00D16739"/>
    <w:rsid w:val="00D2521E"/>
    <w:rsid w:val="00D34D7F"/>
    <w:rsid w:val="00D34FAC"/>
    <w:rsid w:val="00D4418B"/>
    <w:rsid w:val="00D446F2"/>
    <w:rsid w:val="00D809BD"/>
    <w:rsid w:val="00D860E3"/>
    <w:rsid w:val="00D9540E"/>
    <w:rsid w:val="00DA3A9B"/>
    <w:rsid w:val="00DA6ECE"/>
    <w:rsid w:val="00DD03B6"/>
    <w:rsid w:val="00DE7850"/>
    <w:rsid w:val="00E02F0A"/>
    <w:rsid w:val="00E53A8B"/>
    <w:rsid w:val="00EA5F63"/>
    <w:rsid w:val="00EA79D3"/>
    <w:rsid w:val="00EC04AD"/>
    <w:rsid w:val="00ED0954"/>
    <w:rsid w:val="00ED5EAA"/>
    <w:rsid w:val="00ED6368"/>
    <w:rsid w:val="00EE77AB"/>
    <w:rsid w:val="00F03203"/>
    <w:rsid w:val="00F11A6E"/>
    <w:rsid w:val="00F35842"/>
    <w:rsid w:val="00F45D9D"/>
    <w:rsid w:val="00F53D32"/>
    <w:rsid w:val="00F57C35"/>
    <w:rsid w:val="00F61FA1"/>
    <w:rsid w:val="00F6227B"/>
    <w:rsid w:val="00F67056"/>
    <w:rsid w:val="00F67695"/>
    <w:rsid w:val="00F83FD3"/>
    <w:rsid w:val="00F91D98"/>
    <w:rsid w:val="00FA6EFF"/>
    <w:rsid w:val="00FB3A61"/>
    <w:rsid w:val="00FC41E0"/>
    <w:rsid w:val="00FC63DF"/>
    <w:rsid w:val="00FC6A14"/>
    <w:rsid w:val="00FD2752"/>
    <w:rsid w:val="00FE67FE"/>
    <w:rsid w:val="00FF1CA3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6F13A-658E-4710-A799-9800DCBE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FF3C1A"/>
    <w:pPr>
      <w:ind w:left="851"/>
      <w:outlineLvl w:val="1"/>
    </w:pPr>
    <w:rPr>
      <w:rFonts w:eastAsia="Times New Roman" w:cs="Arial"/>
      <w:bCs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Arial105Znak">
    <w:name w:val="Arial_105 Znak"/>
    <w:link w:val="Arial105"/>
    <w:locked/>
    <w:rsid w:val="0081616B"/>
    <w:rPr>
      <w:rFonts w:cs="Arial"/>
      <w:color w:val="000000"/>
      <w:sz w:val="22"/>
      <w:szCs w:val="22"/>
    </w:rPr>
  </w:style>
  <w:style w:type="paragraph" w:customStyle="1" w:styleId="Arial105">
    <w:name w:val="Arial_105"/>
    <w:link w:val="Arial105Znak"/>
    <w:qFormat/>
    <w:rsid w:val="0081616B"/>
    <w:pPr>
      <w:spacing w:line="268" w:lineRule="exact"/>
    </w:pPr>
    <w:rPr>
      <w:rFonts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locked/>
    <w:rsid w:val="006554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locked/>
    <w:rsid w:val="00032E32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FF3C1A"/>
    <w:rPr>
      <w:rFonts w:ascii="Calibri" w:hAnsi="Calibri" w:cs="Consolas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3C1A"/>
    <w:rPr>
      <w:rFonts w:ascii="Calibri" w:hAnsi="Calibri" w:cs="Consolas"/>
      <w:sz w:val="22"/>
      <w:szCs w:val="21"/>
      <w:lang w:eastAsia="en-US"/>
    </w:rPr>
  </w:style>
  <w:style w:type="paragraph" w:customStyle="1" w:styleId="ArialBold10i5">
    <w:name w:val="ArialBold_10i5"/>
    <w:link w:val="ArialBold10i5Znak"/>
    <w:qFormat/>
    <w:rsid w:val="00FF3C1A"/>
    <w:pPr>
      <w:spacing w:line="268" w:lineRule="exact"/>
    </w:pPr>
    <w:rPr>
      <w:b/>
      <w:bCs/>
      <w:color w:val="000000"/>
      <w:sz w:val="22"/>
      <w:szCs w:val="22"/>
    </w:rPr>
  </w:style>
  <w:style w:type="character" w:customStyle="1" w:styleId="ArialBold10i5Znak">
    <w:name w:val="ArialBold_10i5 Znak"/>
    <w:link w:val="ArialBold10i5"/>
    <w:rsid w:val="00FF3C1A"/>
    <w:rPr>
      <w:b/>
      <w:bCs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FF3C1A"/>
    <w:rPr>
      <w:rFonts w:eastAsia="Times New Roman" w:cs="Arial"/>
      <w:bCs/>
      <w:iCs/>
      <w:sz w:val="21"/>
      <w:szCs w:val="21"/>
      <w:lang w:eastAsia="ar-SA"/>
    </w:rPr>
  </w:style>
  <w:style w:type="paragraph" w:customStyle="1" w:styleId="Default">
    <w:name w:val="Default"/>
    <w:rsid w:val="003E7C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7C1F-76FA-4B76-BD3A-3DA2A58C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Stachulec Agnieszka</cp:lastModifiedBy>
  <cp:revision>5</cp:revision>
  <cp:lastPrinted>2019-11-21T07:01:00Z</cp:lastPrinted>
  <dcterms:created xsi:type="dcterms:W3CDTF">2019-12-16T11:05:00Z</dcterms:created>
  <dcterms:modified xsi:type="dcterms:W3CDTF">2019-12-16T14:01:00Z</dcterms:modified>
</cp:coreProperties>
</file>