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745"/>
        <w:gridCol w:w="4539"/>
      </w:tblGrid>
      <w:tr w:rsidR="00E52373" w:rsidRPr="00BB5584" w14:paraId="4B960117" w14:textId="77777777" w:rsidTr="009F0491">
        <w:trPr>
          <w:trHeight w:val="709"/>
        </w:trPr>
        <w:tc>
          <w:tcPr>
            <w:tcW w:w="4962" w:type="dxa"/>
            <w:gridSpan w:val="2"/>
          </w:tcPr>
          <w:p w14:paraId="41C402CE" w14:textId="77777777" w:rsidR="00E52373" w:rsidRPr="00BB5584" w:rsidRDefault="00E52373" w:rsidP="009770A4">
            <w:pPr>
              <w:rPr>
                <w:rFonts w:ascii="Arial" w:hAnsi="Arial" w:cs="Arial"/>
                <w:sz w:val="21"/>
                <w:szCs w:val="21"/>
              </w:rPr>
            </w:pPr>
            <w:bookmarkStart w:id="0" w:name="_GoBack"/>
            <w:bookmarkEnd w:id="0"/>
          </w:p>
        </w:tc>
        <w:tc>
          <w:tcPr>
            <w:tcW w:w="4536" w:type="dxa"/>
          </w:tcPr>
          <w:p w14:paraId="17AC6471" w14:textId="77777777" w:rsidR="00E52373" w:rsidRPr="00BB5584" w:rsidRDefault="00E52373" w:rsidP="009770A4">
            <w:pPr>
              <w:rPr>
                <w:rFonts w:ascii="Arial" w:hAnsi="Arial" w:cs="Arial"/>
                <w:sz w:val="21"/>
                <w:szCs w:val="21"/>
              </w:rPr>
            </w:pPr>
          </w:p>
        </w:tc>
      </w:tr>
      <w:tr w:rsidR="00E52373" w:rsidRPr="00BB5584" w14:paraId="5856A135" w14:textId="77777777" w:rsidTr="009F0491">
        <w:trPr>
          <w:trHeight w:val="839"/>
        </w:trPr>
        <w:tc>
          <w:tcPr>
            <w:tcW w:w="4962" w:type="dxa"/>
            <w:gridSpan w:val="2"/>
          </w:tcPr>
          <w:p w14:paraId="54B4B87B" w14:textId="77777777" w:rsidR="00A74817" w:rsidRPr="00BB5584" w:rsidRDefault="00A74817" w:rsidP="00895C56">
            <w:pPr>
              <w:pStyle w:val="Arial10i50"/>
            </w:pPr>
          </w:p>
        </w:tc>
        <w:tc>
          <w:tcPr>
            <w:tcW w:w="4536" w:type="dxa"/>
          </w:tcPr>
          <w:p w14:paraId="34161A74" w14:textId="607239A9" w:rsidR="006264A2" w:rsidRPr="00895C56" w:rsidRDefault="007B17FD" w:rsidP="00895C56">
            <w:pPr>
              <w:pStyle w:val="Arial10i50"/>
              <w:spacing w:line="320" w:lineRule="atLeast"/>
              <w:rPr>
                <w:rFonts w:cs="Arial"/>
                <w:color w:val="auto"/>
                <w:sz w:val="24"/>
                <w:szCs w:val="24"/>
              </w:rPr>
            </w:pPr>
            <w:r w:rsidRPr="00895C56">
              <w:rPr>
                <w:rFonts w:cs="Arial"/>
                <w:color w:val="auto"/>
                <w:sz w:val="24"/>
                <w:szCs w:val="24"/>
              </w:rPr>
              <w:t>Ka</w:t>
            </w:r>
            <w:r w:rsidR="001157D1" w:rsidRPr="00895C56">
              <w:rPr>
                <w:rFonts w:cs="Arial"/>
                <w:color w:val="auto"/>
                <w:sz w:val="24"/>
                <w:szCs w:val="24"/>
              </w:rPr>
              <w:t>towice, dnia</w:t>
            </w:r>
            <w:r w:rsidR="009A293E" w:rsidRPr="00895C56">
              <w:rPr>
                <w:rFonts w:cs="Arial"/>
                <w:color w:val="auto"/>
                <w:sz w:val="24"/>
                <w:szCs w:val="24"/>
              </w:rPr>
              <w:t xml:space="preserve"> </w:t>
            </w:r>
            <w:r w:rsidR="0058150D">
              <w:rPr>
                <w:rFonts w:cs="Arial"/>
                <w:color w:val="auto"/>
                <w:sz w:val="24"/>
                <w:szCs w:val="24"/>
              </w:rPr>
              <w:t xml:space="preserve">26 maja </w:t>
            </w:r>
            <w:r w:rsidR="008D6D1A">
              <w:rPr>
                <w:rFonts w:cs="Arial"/>
                <w:color w:val="auto"/>
                <w:sz w:val="24"/>
                <w:szCs w:val="24"/>
              </w:rPr>
              <w:t>2025</w:t>
            </w:r>
            <w:r w:rsidR="006264A2" w:rsidRPr="00895C56">
              <w:rPr>
                <w:rFonts w:cs="Arial"/>
                <w:color w:val="auto"/>
                <w:sz w:val="24"/>
                <w:szCs w:val="24"/>
              </w:rPr>
              <w:t xml:space="preserve"> r.</w:t>
            </w:r>
          </w:p>
          <w:p w14:paraId="4F01B0D4" w14:textId="162A7332" w:rsidR="006264A2" w:rsidRPr="00895C56" w:rsidRDefault="007367F6" w:rsidP="00895C56">
            <w:pPr>
              <w:pStyle w:val="Arial10i50"/>
              <w:spacing w:line="320" w:lineRule="atLeast"/>
              <w:rPr>
                <w:rFonts w:cs="Arial"/>
                <w:color w:val="auto"/>
                <w:sz w:val="24"/>
                <w:szCs w:val="24"/>
              </w:rPr>
            </w:pPr>
            <w:r w:rsidRPr="00895C56">
              <w:rPr>
                <w:rFonts w:cs="Arial"/>
                <w:color w:val="auto"/>
                <w:sz w:val="24"/>
                <w:szCs w:val="24"/>
              </w:rPr>
              <w:t xml:space="preserve">znak sprawy: </w:t>
            </w:r>
            <w:r w:rsidR="008D6D1A" w:rsidRPr="008D6D1A">
              <w:rPr>
                <w:rFonts w:cs="Arial"/>
                <w:color w:val="auto"/>
                <w:sz w:val="24"/>
                <w:szCs w:val="24"/>
              </w:rPr>
              <w:t>OE-WS-PZ.7222.</w:t>
            </w:r>
            <w:r w:rsidR="009F0491">
              <w:rPr>
                <w:rFonts w:cs="Arial"/>
                <w:color w:val="auto"/>
                <w:sz w:val="24"/>
                <w:szCs w:val="24"/>
              </w:rPr>
              <w:t>20</w:t>
            </w:r>
            <w:r w:rsidR="008D6D1A" w:rsidRPr="008D6D1A">
              <w:rPr>
                <w:rFonts w:cs="Arial"/>
                <w:color w:val="auto"/>
                <w:sz w:val="24"/>
                <w:szCs w:val="24"/>
              </w:rPr>
              <w:t>.2025</w:t>
            </w:r>
          </w:p>
          <w:p w14:paraId="0EE982F2" w14:textId="4C1B8693" w:rsidR="006264A2" w:rsidRPr="00895C56" w:rsidRDefault="007367F6" w:rsidP="00895C56">
            <w:pPr>
              <w:pStyle w:val="Arial10i50"/>
              <w:spacing w:line="320" w:lineRule="atLeast"/>
              <w:rPr>
                <w:rFonts w:cs="Arial"/>
                <w:color w:val="auto"/>
                <w:sz w:val="24"/>
                <w:szCs w:val="24"/>
              </w:rPr>
            </w:pPr>
            <w:r w:rsidRPr="00895C56">
              <w:rPr>
                <w:rFonts w:cs="Arial"/>
                <w:color w:val="auto"/>
                <w:sz w:val="24"/>
                <w:szCs w:val="24"/>
              </w:rPr>
              <w:t xml:space="preserve">znak decyzji: </w:t>
            </w:r>
            <w:r w:rsidR="00A64E29" w:rsidRPr="00A64E29">
              <w:rPr>
                <w:rFonts w:cs="Arial"/>
                <w:color w:val="auto"/>
                <w:sz w:val="24"/>
                <w:szCs w:val="24"/>
              </w:rPr>
              <w:t>OE-WS-PZ.KW-</w:t>
            </w:r>
            <w:r w:rsidR="001A2777" w:rsidRPr="001A2777">
              <w:rPr>
                <w:rFonts w:cs="Arial"/>
                <w:color w:val="auto"/>
                <w:sz w:val="24"/>
                <w:szCs w:val="24"/>
              </w:rPr>
              <w:t>00740/25</w:t>
            </w:r>
          </w:p>
          <w:p w14:paraId="2F512DCB" w14:textId="3A1C3DFA" w:rsidR="007048AF" w:rsidRPr="00BB5584" w:rsidRDefault="00B46D69" w:rsidP="00895C56">
            <w:pPr>
              <w:pStyle w:val="Tre0"/>
              <w:spacing w:line="320" w:lineRule="atLeast"/>
              <w:rPr>
                <w:rFonts w:cs="Arial"/>
                <w:i/>
                <w:noProof/>
                <w:color w:val="auto"/>
                <w:u w:val="single"/>
              </w:rPr>
            </w:pPr>
            <w:r w:rsidRPr="00895C56">
              <w:rPr>
                <w:rFonts w:cs="Arial"/>
                <w:i/>
                <w:noProof/>
                <w:color w:val="auto"/>
                <w:sz w:val="24"/>
                <w:szCs w:val="24"/>
                <w:u w:val="single"/>
              </w:rPr>
              <w:t>za dowodem doręczenia</w:t>
            </w:r>
          </w:p>
        </w:tc>
      </w:tr>
      <w:tr w:rsidR="00E52373" w:rsidRPr="00BB5584" w14:paraId="05D544A2" w14:textId="77777777" w:rsidTr="009F0491">
        <w:trPr>
          <w:trHeight w:val="3881"/>
        </w:trPr>
        <w:tc>
          <w:tcPr>
            <w:tcW w:w="4962" w:type="dxa"/>
            <w:gridSpan w:val="2"/>
          </w:tcPr>
          <w:p w14:paraId="0E734DA4" w14:textId="77777777" w:rsidR="00CE2F4D" w:rsidRPr="00BB5584" w:rsidRDefault="00CE2F4D" w:rsidP="009770A4">
            <w:pPr>
              <w:rPr>
                <w:rFonts w:ascii="Arial" w:hAnsi="Arial" w:cs="Arial"/>
                <w:sz w:val="21"/>
                <w:szCs w:val="21"/>
              </w:rPr>
            </w:pPr>
          </w:p>
          <w:p w14:paraId="6CD47BA0" w14:textId="01094FEA" w:rsidR="005A1271" w:rsidRPr="00BB5584" w:rsidRDefault="005A1271" w:rsidP="009770A4">
            <w:pPr>
              <w:rPr>
                <w:rFonts w:ascii="Arial" w:hAnsi="Arial" w:cs="Arial"/>
                <w:sz w:val="21"/>
                <w:szCs w:val="21"/>
              </w:rPr>
            </w:pPr>
          </w:p>
          <w:p w14:paraId="5D4B78D5" w14:textId="77777777" w:rsidR="0051462C" w:rsidRPr="00BB5584" w:rsidRDefault="0051462C" w:rsidP="009770A4">
            <w:pPr>
              <w:rPr>
                <w:rFonts w:ascii="Arial" w:hAnsi="Arial" w:cs="Arial"/>
                <w:sz w:val="21"/>
                <w:szCs w:val="21"/>
              </w:rPr>
            </w:pPr>
          </w:p>
          <w:p w14:paraId="07F4F38C" w14:textId="73B46208" w:rsidR="007048AF" w:rsidRPr="00BB5584" w:rsidRDefault="007048AF" w:rsidP="009770A4">
            <w:pPr>
              <w:rPr>
                <w:rFonts w:ascii="Arial" w:hAnsi="Arial" w:cs="Arial"/>
                <w:sz w:val="21"/>
                <w:szCs w:val="21"/>
              </w:rPr>
            </w:pPr>
          </w:p>
          <w:p w14:paraId="6A21BBB9" w14:textId="77777777" w:rsidR="00FE66A0" w:rsidRPr="00BB5584" w:rsidRDefault="00FE66A0" w:rsidP="009770A4">
            <w:pPr>
              <w:rPr>
                <w:rFonts w:ascii="Arial" w:hAnsi="Arial" w:cs="Arial"/>
                <w:sz w:val="21"/>
                <w:szCs w:val="21"/>
              </w:rPr>
            </w:pPr>
          </w:p>
          <w:p w14:paraId="5B2FF40F" w14:textId="77777777" w:rsidR="005A1271" w:rsidRPr="00BB5584" w:rsidRDefault="005A1271" w:rsidP="009770A4">
            <w:pPr>
              <w:rPr>
                <w:rFonts w:ascii="Arial" w:hAnsi="Arial" w:cs="Arial"/>
                <w:sz w:val="21"/>
                <w:szCs w:val="21"/>
              </w:rPr>
            </w:pPr>
          </w:p>
          <w:p w14:paraId="1B98E2D6" w14:textId="7BF43323" w:rsidR="0003343F" w:rsidRPr="00BB5584" w:rsidRDefault="0003343F" w:rsidP="009770A4">
            <w:pPr>
              <w:rPr>
                <w:rFonts w:ascii="Arial" w:hAnsi="Arial" w:cs="Arial"/>
                <w:sz w:val="21"/>
                <w:szCs w:val="21"/>
              </w:rPr>
            </w:pPr>
          </w:p>
          <w:p w14:paraId="625ABF19" w14:textId="07D924DF" w:rsidR="00905AAF" w:rsidRPr="00BB5584" w:rsidRDefault="00905AAF" w:rsidP="009770A4">
            <w:pPr>
              <w:rPr>
                <w:rFonts w:ascii="Arial" w:hAnsi="Arial" w:cs="Arial"/>
                <w:sz w:val="21"/>
                <w:szCs w:val="21"/>
              </w:rPr>
            </w:pPr>
          </w:p>
          <w:p w14:paraId="306829F3" w14:textId="77777777" w:rsidR="00905AAF" w:rsidRPr="00BB5584" w:rsidRDefault="00905AAF" w:rsidP="009770A4">
            <w:pPr>
              <w:rPr>
                <w:rFonts w:ascii="Arial" w:hAnsi="Arial" w:cs="Arial"/>
                <w:sz w:val="21"/>
                <w:szCs w:val="21"/>
              </w:rPr>
            </w:pPr>
          </w:p>
          <w:p w14:paraId="0046B02E" w14:textId="77777777" w:rsidR="00FE66A0" w:rsidRPr="00BB5584" w:rsidRDefault="00FE66A0" w:rsidP="009770A4">
            <w:pPr>
              <w:rPr>
                <w:rFonts w:ascii="Arial" w:hAnsi="Arial" w:cs="Arial"/>
                <w:sz w:val="21"/>
                <w:szCs w:val="21"/>
              </w:rPr>
            </w:pPr>
          </w:p>
          <w:p w14:paraId="2250E768" w14:textId="77777777" w:rsidR="00FE66A0" w:rsidRPr="00BB5584" w:rsidRDefault="00FE66A0" w:rsidP="009770A4">
            <w:pPr>
              <w:rPr>
                <w:rFonts w:ascii="Arial" w:hAnsi="Arial" w:cs="Arial"/>
                <w:sz w:val="21"/>
                <w:szCs w:val="21"/>
              </w:rPr>
            </w:pPr>
          </w:p>
          <w:p w14:paraId="4896CC36" w14:textId="14C8586E" w:rsidR="0053785D" w:rsidRPr="00BB5584" w:rsidRDefault="0053785D" w:rsidP="009770A4">
            <w:pPr>
              <w:rPr>
                <w:rFonts w:ascii="Arial" w:hAnsi="Arial" w:cs="Arial"/>
                <w:sz w:val="21"/>
                <w:szCs w:val="21"/>
              </w:rPr>
            </w:pPr>
          </w:p>
          <w:p w14:paraId="5C251B04" w14:textId="77777777" w:rsidR="00D17238" w:rsidRPr="00BB5584" w:rsidRDefault="00D17238" w:rsidP="009770A4">
            <w:pPr>
              <w:rPr>
                <w:rFonts w:ascii="Arial" w:hAnsi="Arial" w:cs="Arial"/>
                <w:sz w:val="21"/>
                <w:szCs w:val="21"/>
              </w:rPr>
            </w:pPr>
          </w:p>
          <w:p w14:paraId="168A5BC5" w14:textId="77777777" w:rsidR="00D17238" w:rsidRPr="00BB5584" w:rsidRDefault="00D17238" w:rsidP="009770A4">
            <w:pPr>
              <w:rPr>
                <w:rFonts w:ascii="Arial" w:hAnsi="Arial" w:cs="Arial"/>
                <w:sz w:val="21"/>
                <w:szCs w:val="21"/>
              </w:rPr>
            </w:pPr>
          </w:p>
          <w:p w14:paraId="7DCD9B95" w14:textId="370C0ED0" w:rsidR="00D17238" w:rsidRPr="00BB5584" w:rsidRDefault="00D17238" w:rsidP="009770A4">
            <w:pPr>
              <w:rPr>
                <w:rFonts w:ascii="Arial" w:hAnsi="Arial" w:cs="Arial"/>
                <w:sz w:val="21"/>
                <w:szCs w:val="21"/>
              </w:rPr>
            </w:pPr>
          </w:p>
          <w:p w14:paraId="334E4122" w14:textId="77777777" w:rsidR="0046758D" w:rsidRPr="00BB5584" w:rsidRDefault="0046758D" w:rsidP="00B46D69">
            <w:pPr>
              <w:rPr>
                <w:rFonts w:ascii="Arial" w:hAnsi="Arial" w:cs="Arial"/>
                <w:b/>
                <w:sz w:val="21"/>
                <w:szCs w:val="21"/>
              </w:rPr>
            </w:pPr>
          </w:p>
          <w:p w14:paraId="658973C4" w14:textId="77777777" w:rsidR="0046758D" w:rsidRPr="00BB5584" w:rsidRDefault="0046758D" w:rsidP="00B46D69">
            <w:pPr>
              <w:rPr>
                <w:rFonts w:ascii="Arial" w:hAnsi="Arial" w:cs="Arial"/>
                <w:b/>
                <w:sz w:val="21"/>
                <w:szCs w:val="21"/>
              </w:rPr>
            </w:pPr>
          </w:p>
          <w:p w14:paraId="53D6A401" w14:textId="6A43408A" w:rsidR="0053785D" w:rsidRPr="00BB5584" w:rsidRDefault="0053785D" w:rsidP="00B46D69">
            <w:pPr>
              <w:rPr>
                <w:rFonts w:ascii="Arial" w:hAnsi="Arial" w:cs="Arial"/>
                <w:sz w:val="21"/>
                <w:szCs w:val="21"/>
              </w:rPr>
            </w:pPr>
          </w:p>
        </w:tc>
        <w:tc>
          <w:tcPr>
            <w:tcW w:w="4536" w:type="dxa"/>
          </w:tcPr>
          <w:p w14:paraId="6C5EA462" w14:textId="77777777" w:rsidR="00E52373" w:rsidRPr="00BB5584" w:rsidRDefault="00E52373" w:rsidP="009770A4">
            <w:pPr>
              <w:rPr>
                <w:rFonts w:ascii="Arial" w:hAnsi="Arial" w:cs="Arial"/>
                <w:sz w:val="21"/>
                <w:szCs w:val="21"/>
              </w:rPr>
            </w:pPr>
          </w:p>
        </w:tc>
      </w:tr>
      <w:tr w:rsidR="00852ADC" w:rsidRPr="00BB5584" w14:paraId="1BEEC4A3" w14:textId="77777777" w:rsidTr="009F0491">
        <w:trPr>
          <w:trHeight w:val="385"/>
        </w:trPr>
        <w:tc>
          <w:tcPr>
            <w:tcW w:w="3217" w:type="dxa"/>
          </w:tcPr>
          <w:p w14:paraId="61B6A63C" w14:textId="42698FEF" w:rsidR="00E52373" w:rsidRPr="00895C56" w:rsidRDefault="001143CC" w:rsidP="00895C56">
            <w:pPr>
              <w:pStyle w:val="Arial10i50"/>
              <w:spacing w:line="320" w:lineRule="atLeast"/>
              <w:rPr>
                <w:rFonts w:cs="Arial"/>
                <w:b/>
                <w:color w:val="auto"/>
                <w:sz w:val="24"/>
                <w:szCs w:val="24"/>
              </w:rPr>
            </w:pPr>
            <w:r w:rsidRPr="00895C56">
              <w:rPr>
                <w:rFonts w:cs="Arial"/>
                <w:b/>
                <w:color w:val="auto"/>
                <w:sz w:val="24"/>
                <w:szCs w:val="24"/>
              </w:rPr>
              <w:t>Decyzja nr</w:t>
            </w:r>
          </w:p>
        </w:tc>
        <w:tc>
          <w:tcPr>
            <w:tcW w:w="6284" w:type="dxa"/>
            <w:gridSpan w:val="2"/>
          </w:tcPr>
          <w:p w14:paraId="37142C28" w14:textId="07F5C2F2" w:rsidR="00E52373" w:rsidRPr="00895C56" w:rsidRDefault="00C46692" w:rsidP="00895C56">
            <w:pPr>
              <w:pStyle w:val="Arial10i50"/>
              <w:spacing w:line="320" w:lineRule="atLeast"/>
              <w:rPr>
                <w:rFonts w:cs="Arial"/>
                <w:color w:val="auto"/>
                <w:sz w:val="24"/>
                <w:szCs w:val="24"/>
              </w:rPr>
            </w:pPr>
            <w:r w:rsidRPr="00C46692">
              <w:rPr>
                <w:rFonts w:cs="Arial"/>
                <w:b/>
                <w:color w:val="auto"/>
                <w:sz w:val="24"/>
                <w:szCs w:val="24"/>
              </w:rPr>
              <w:t>1903</w:t>
            </w:r>
            <w:r w:rsidR="007367F6" w:rsidRPr="00895C56">
              <w:rPr>
                <w:rFonts w:cs="Arial"/>
                <w:b/>
                <w:color w:val="auto"/>
                <w:sz w:val="24"/>
                <w:szCs w:val="24"/>
              </w:rPr>
              <w:t>/OE</w:t>
            </w:r>
            <w:r w:rsidR="00FD4FA1" w:rsidRPr="00895C56">
              <w:rPr>
                <w:rFonts w:cs="Arial"/>
                <w:b/>
                <w:color w:val="auto"/>
                <w:sz w:val="24"/>
                <w:szCs w:val="24"/>
              </w:rPr>
              <w:t>/20</w:t>
            </w:r>
            <w:r w:rsidR="0010641C" w:rsidRPr="00895C56">
              <w:rPr>
                <w:rFonts w:cs="Arial"/>
                <w:b/>
                <w:color w:val="auto"/>
                <w:sz w:val="24"/>
                <w:szCs w:val="24"/>
              </w:rPr>
              <w:t>2</w:t>
            </w:r>
            <w:r w:rsidR="008D6D1A">
              <w:rPr>
                <w:rFonts w:cs="Arial"/>
                <w:b/>
                <w:color w:val="auto"/>
                <w:sz w:val="24"/>
                <w:szCs w:val="24"/>
              </w:rPr>
              <w:t>5</w:t>
            </w:r>
          </w:p>
        </w:tc>
      </w:tr>
      <w:tr w:rsidR="00852ADC" w:rsidRPr="00BB5584" w14:paraId="619528DE" w14:textId="77777777" w:rsidTr="009F0491">
        <w:trPr>
          <w:trHeight w:val="272"/>
        </w:trPr>
        <w:tc>
          <w:tcPr>
            <w:tcW w:w="3217" w:type="dxa"/>
            <w:tcBorders>
              <w:top w:val="single" w:sz="4" w:space="0" w:color="auto"/>
            </w:tcBorders>
          </w:tcPr>
          <w:p w14:paraId="39313DEB" w14:textId="77777777" w:rsidR="00E52373" w:rsidRPr="00895C56" w:rsidRDefault="00E52373" w:rsidP="00895C56">
            <w:pPr>
              <w:pStyle w:val="Arial10i50"/>
              <w:spacing w:line="320" w:lineRule="atLeast"/>
              <w:rPr>
                <w:rFonts w:cs="Arial"/>
                <w:color w:val="auto"/>
                <w:sz w:val="24"/>
                <w:szCs w:val="24"/>
              </w:rPr>
            </w:pPr>
          </w:p>
        </w:tc>
        <w:tc>
          <w:tcPr>
            <w:tcW w:w="6284" w:type="dxa"/>
            <w:gridSpan w:val="2"/>
            <w:tcBorders>
              <w:top w:val="single" w:sz="4" w:space="0" w:color="auto"/>
            </w:tcBorders>
          </w:tcPr>
          <w:p w14:paraId="31213258" w14:textId="77777777" w:rsidR="00E52373" w:rsidRPr="00895C56" w:rsidRDefault="00E52373" w:rsidP="00895C56">
            <w:pPr>
              <w:pStyle w:val="Arial10i50"/>
              <w:spacing w:line="320" w:lineRule="atLeast"/>
              <w:rPr>
                <w:rFonts w:cs="Arial"/>
                <w:color w:val="auto"/>
                <w:sz w:val="24"/>
                <w:szCs w:val="24"/>
              </w:rPr>
            </w:pPr>
          </w:p>
        </w:tc>
      </w:tr>
      <w:tr w:rsidR="00852ADC" w:rsidRPr="00BB5584" w14:paraId="54A8390A" w14:textId="77777777" w:rsidTr="009F0491">
        <w:trPr>
          <w:trHeight w:val="429"/>
        </w:trPr>
        <w:tc>
          <w:tcPr>
            <w:tcW w:w="3217" w:type="dxa"/>
          </w:tcPr>
          <w:p w14:paraId="324DB0C1" w14:textId="77777777" w:rsidR="00E52373" w:rsidRPr="00895C56" w:rsidRDefault="00055D8B" w:rsidP="00895C56">
            <w:pPr>
              <w:pStyle w:val="Arial10i50"/>
              <w:spacing w:line="320" w:lineRule="atLeast"/>
              <w:rPr>
                <w:rFonts w:cs="Arial"/>
                <w:b/>
                <w:color w:val="auto"/>
                <w:sz w:val="24"/>
                <w:szCs w:val="24"/>
              </w:rPr>
            </w:pPr>
            <w:r w:rsidRPr="00895C56">
              <w:rPr>
                <w:rFonts w:cs="Arial"/>
                <w:b/>
                <w:color w:val="auto"/>
                <w:sz w:val="24"/>
                <w:szCs w:val="24"/>
              </w:rPr>
              <w:t>Organ wydający:</w:t>
            </w:r>
          </w:p>
        </w:tc>
        <w:tc>
          <w:tcPr>
            <w:tcW w:w="6284" w:type="dxa"/>
            <w:gridSpan w:val="2"/>
          </w:tcPr>
          <w:p w14:paraId="6982A95D" w14:textId="77777777" w:rsidR="00E52373" w:rsidRPr="00895C56" w:rsidRDefault="00985405" w:rsidP="00895C56">
            <w:pPr>
              <w:pStyle w:val="Arial10i50"/>
              <w:spacing w:line="320" w:lineRule="atLeast"/>
              <w:rPr>
                <w:rFonts w:cs="Arial"/>
                <w:b/>
                <w:color w:val="auto"/>
                <w:sz w:val="24"/>
                <w:szCs w:val="24"/>
              </w:rPr>
            </w:pPr>
            <w:r w:rsidRPr="00895C56">
              <w:rPr>
                <w:rFonts w:cs="Arial"/>
                <w:b/>
                <w:color w:val="auto"/>
                <w:sz w:val="24"/>
                <w:szCs w:val="24"/>
              </w:rPr>
              <w:t>Marszałek Województwa Śląskiego</w:t>
            </w:r>
          </w:p>
        </w:tc>
      </w:tr>
      <w:tr w:rsidR="00852ADC" w:rsidRPr="00BB5584" w14:paraId="2385EB58" w14:textId="77777777" w:rsidTr="009F0491">
        <w:trPr>
          <w:trHeight w:val="70"/>
        </w:trPr>
        <w:tc>
          <w:tcPr>
            <w:tcW w:w="3217" w:type="dxa"/>
            <w:tcBorders>
              <w:top w:val="single" w:sz="4" w:space="0" w:color="auto"/>
            </w:tcBorders>
          </w:tcPr>
          <w:p w14:paraId="25B9AF9D" w14:textId="77777777" w:rsidR="00055D8B" w:rsidRPr="00895C56" w:rsidRDefault="00055D8B" w:rsidP="00895C56">
            <w:pPr>
              <w:pStyle w:val="Arial10i50"/>
              <w:spacing w:line="320" w:lineRule="atLeast"/>
              <w:rPr>
                <w:rFonts w:cs="Arial"/>
                <w:color w:val="auto"/>
                <w:sz w:val="24"/>
                <w:szCs w:val="24"/>
              </w:rPr>
            </w:pPr>
          </w:p>
        </w:tc>
        <w:tc>
          <w:tcPr>
            <w:tcW w:w="6284" w:type="dxa"/>
            <w:gridSpan w:val="2"/>
            <w:tcBorders>
              <w:top w:val="single" w:sz="4" w:space="0" w:color="auto"/>
            </w:tcBorders>
          </w:tcPr>
          <w:p w14:paraId="5F92F320" w14:textId="77777777" w:rsidR="00055D8B" w:rsidRPr="00895C56" w:rsidRDefault="00055D8B" w:rsidP="00895C56">
            <w:pPr>
              <w:pStyle w:val="Arial10i50"/>
              <w:spacing w:line="320" w:lineRule="atLeast"/>
              <w:rPr>
                <w:rFonts w:cs="Arial"/>
                <w:color w:val="auto"/>
                <w:sz w:val="24"/>
                <w:szCs w:val="24"/>
              </w:rPr>
            </w:pPr>
          </w:p>
        </w:tc>
      </w:tr>
      <w:tr w:rsidR="00852ADC" w:rsidRPr="00BB5584" w14:paraId="6BA38D8C" w14:textId="77777777" w:rsidTr="009F0491">
        <w:trPr>
          <w:trHeight w:val="425"/>
        </w:trPr>
        <w:tc>
          <w:tcPr>
            <w:tcW w:w="3217" w:type="dxa"/>
          </w:tcPr>
          <w:p w14:paraId="63A244D7" w14:textId="77777777" w:rsidR="00055D8B" w:rsidRPr="00895C56" w:rsidRDefault="009B0DB8" w:rsidP="00895C56">
            <w:pPr>
              <w:pStyle w:val="1Rozwjregionalny"/>
              <w:spacing w:before="0" w:after="0" w:line="320" w:lineRule="atLeast"/>
              <w:jc w:val="left"/>
              <w:rPr>
                <w:b w:val="0"/>
                <w:sz w:val="24"/>
                <w:szCs w:val="24"/>
              </w:rPr>
            </w:pPr>
            <w:r w:rsidRPr="00895C56">
              <w:rPr>
                <w:b w:val="0"/>
                <w:sz w:val="24"/>
                <w:szCs w:val="24"/>
              </w:rPr>
              <w:t>w</w:t>
            </w:r>
            <w:r w:rsidR="00842AB9" w:rsidRPr="00895C56">
              <w:rPr>
                <w:b w:val="0"/>
                <w:sz w:val="24"/>
                <w:szCs w:val="24"/>
              </w:rPr>
              <w:t xml:space="preserve"> sprawie</w:t>
            </w:r>
          </w:p>
        </w:tc>
        <w:tc>
          <w:tcPr>
            <w:tcW w:w="6284" w:type="dxa"/>
            <w:gridSpan w:val="2"/>
            <w:shd w:val="clear" w:color="auto" w:fill="auto"/>
          </w:tcPr>
          <w:p w14:paraId="4BE35793" w14:textId="43D3E73C" w:rsidR="00F14C7A" w:rsidRPr="00895C56" w:rsidRDefault="001B54D1" w:rsidP="00895C56">
            <w:pPr>
              <w:pStyle w:val="Arial10i50"/>
              <w:spacing w:line="320" w:lineRule="atLeast"/>
              <w:jc w:val="both"/>
              <w:rPr>
                <w:rFonts w:cs="Arial"/>
                <w:color w:val="auto"/>
                <w:sz w:val="24"/>
                <w:szCs w:val="24"/>
              </w:rPr>
            </w:pPr>
            <w:r w:rsidRPr="00895C56">
              <w:rPr>
                <w:rFonts w:cs="Arial"/>
                <w:color w:val="auto"/>
                <w:sz w:val="24"/>
                <w:szCs w:val="24"/>
              </w:rPr>
              <w:t>wniosku o zmianę</w:t>
            </w:r>
            <w:r w:rsidR="00155524" w:rsidRPr="00895C56">
              <w:rPr>
                <w:rFonts w:cs="Arial"/>
                <w:color w:val="auto"/>
                <w:sz w:val="24"/>
                <w:szCs w:val="24"/>
              </w:rPr>
              <w:t xml:space="preserve"> </w:t>
            </w:r>
            <w:r w:rsidR="00261489" w:rsidRPr="00895C56">
              <w:rPr>
                <w:rFonts w:cs="Arial"/>
                <w:color w:val="auto"/>
                <w:sz w:val="24"/>
                <w:szCs w:val="24"/>
              </w:rPr>
              <w:t>pozwolenia</w:t>
            </w:r>
            <w:r w:rsidR="0066072B" w:rsidRPr="00895C56">
              <w:rPr>
                <w:rFonts w:cs="Arial"/>
                <w:color w:val="auto"/>
                <w:sz w:val="24"/>
                <w:szCs w:val="24"/>
              </w:rPr>
              <w:t xml:space="preserve"> zi</w:t>
            </w:r>
            <w:r w:rsidR="00261489" w:rsidRPr="00895C56">
              <w:rPr>
                <w:rFonts w:cs="Arial"/>
                <w:color w:val="auto"/>
                <w:sz w:val="24"/>
                <w:szCs w:val="24"/>
              </w:rPr>
              <w:t>ntegrowanego</w:t>
            </w:r>
            <w:r w:rsidR="00D12F06" w:rsidRPr="00895C56">
              <w:rPr>
                <w:rFonts w:cs="Arial"/>
                <w:color w:val="auto"/>
                <w:sz w:val="24"/>
                <w:szCs w:val="24"/>
              </w:rPr>
              <w:t xml:space="preserve"> </w:t>
            </w:r>
          </w:p>
        </w:tc>
      </w:tr>
      <w:tr w:rsidR="00F14C7A" w:rsidRPr="00BB5584" w14:paraId="1264B7FF" w14:textId="77777777" w:rsidTr="009F0491">
        <w:trPr>
          <w:trHeight w:val="2248"/>
        </w:trPr>
        <w:tc>
          <w:tcPr>
            <w:tcW w:w="3217" w:type="dxa"/>
            <w:tcBorders>
              <w:top w:val="single" w:sz="4" w:space="0" w:color="auto"/>
            </w:tcBorders>
          </w:tcPr>
          <w:p w14:paraId="5BB6A811" w14:textId="2DAAB03E" w:rsidR="00F14C7A" w:rsidRPr="00895C56" w:rsidRDefault="00F14C7A" w:rsidP="00895C56">
            <w:pPr>
              <w:pStyle w:val="Arial10i50"/>
              <w:spacing w:line="320" w:lineRule="atLeast"/>
              <w:rPr>
                <w:rFonts w:cs="Arial"/>
                <w:color w:val="auto"/>
                <w:sz w:val="24"/>
                <w:szCs w:val="24"/>
              </w:rPr>
            </w:pPr>
          </w:p>
          <w:p w14:paraId="2A6F5E19" w14:textId="3C2111DA" w:rsidR="00F14C7A" w:rsidRPr="00895C56" w:rsidRDefault="00F14C7A" w:rsidP="00895C56">
            <w:pPr>
              <w:pStyle w:val="Arial10i50"/>
              <w:spacing w:line="320" w:lineRule="atLeast"/>
              <w:rPr>
                <w:rFonts w:cs="Arial"/>
                <w:color w:val="auto"/>
                <w:sz w:val="24"/>
                <w:szCs w:val="24"/>
              </w:rPr>
            </w:pPr>
            <w:r w:rsidRPr="00895C56">
              <w:rPr>
                <w:rFonts w:cs="Arial"/>
                <w:color w:val="auto"/>
                <w:sz w:val="24"/>
                <w:szCs w:val="24"/>
              </w:rPr>
              <w:t>na podstawie</w:t>
            </w:r>
          </w:p>
          <w:p w14:paraId="0CE9B6CE" w14:textId="77777777" w:rsidR="00F14C7A" w:rsidRPr="00895C56" w:rsidRDefault="00F14C7A" w:rsidP="00895C56">
            <w:pPr>
              <w:spacing w:line="320" w:lineRule="atLeast"/>
              <w:rPr>
                <w:rFonts w:ascii="Arial" w:hAnsi="Arial" w:cs="Arial"/>
                <w:sz w:val="24"/>
                <w:szCs w:val="24"/>
              </w:rPr>
            </w:pPr>
          </w:p>
          <w:p w14:paraId="14DD7F16" w14:textId="082BCCAE" w:rsidR="00F14C7A" w:rsidRPr="00895C56" w:rsidRDefault="00F14C7A" w:rsidP="00895C56">
            <w:pPr>
              <w:spacing w:line="320" w:lineRule="atLeast"/>
              <w:rPr>
                <w:rFonts w:ascii="Arial" w:hAnsi="Arial" w:cs="Arial"/>
                <w:sz w:val="24"/>
                <w:szCs w:val="24"/>
              </w:rPr>
            </w:pPr>
          </w:p>
          <w:p w14:paraId="3B2A72EF" w14:textId="036DFDB5" w:rsidR="00F14C7A" w:rsidRPr="00895C56" w:rsidRDefault="00F14C7A" w:rsidP="00895C56">
            <w:pPr>
              <w:spacing w:line="320" w:lineRule="atLeast"/>
              <w:rPr>
                <w:rFonts w:ascii="Arial" w:hAnsi="Arial" w:cs="Arial"/>
                <w:sz w:val="24"/>
                <w:szCs w:val="24"/>
              </w:rPr>
            </w:pPr>
          </w:p>
        </w:tc>
        <w:tc>
          <w:tcPr>
            <w:tcW w:w="6284" w:type="dxa"/>
            <w:gridSpan w:val="2"/>
            <w:tcBorders>
              <w:top w:val="single" w:sz="4" w:space="0" w:color="auto"/>
            </w:tcBorders>
          </w:tcPr>
          <w:p w14:paraId="6F562820" w14:textId="77777777" w:rsidR="00F14C7A" w:rsidRPr="00895C56" w:rsidRDefault="00F14C7A" w:rsidP="00895C56">
            <w:pPr>
              <w:pStyle w:val="Arial10i50"/>
              <w:spacing w:line="320" w:lineRule="atLeast"/>
              <w:jc w:val="both"/>
              <w:rPr>
                <w:rFonts w:cs="Arial"/>
                <w:color w:val="auto"/>
                <w:sz w:val="24"/>
                <w:szCs w:val="24"/>
              </w:rPr>
            </w:pPr>
            <w:bookmarkStart w:id="1" w:name="_Hlk66969819"/>
          </w:p>
          <w:p w14:paraId="0D79BD6D" w14:textId="14815434" w:rsidR="00F14C7A" w:rsidRPr="00895C56" w:rsidRDefault="00AA64DA" w:rsidP="00AD0841">
            <w:pPr>
              <w:pStyle w:val="Arial10i50"/>
              <w:spacing w:line="320" w:lineRule="exact"/>
              <w:rPr>
                <w:rFonts w:cs="Arial"/>
                <w:color w:val="auto"/>
                <w:sz w:val="24"/>
                <w:szCs w:val="24"/>
              </w:rPr>
            </w:pPr>
            <w:r w:rsidRPr="00895C56">
              <w:rPr>
                <w:rFonts w:cs="Arial"/>
                <w:color w:val="auto"/>
                <w:sz w:val="24"/>
                <w:szCs w:val="24"/>
              </w:rPr>
              <w:t>art. 163</w:t>
            </w:r>
            <w:r w:rsidR="00575947" w:rsidRPr="00895C56">
              <w:rPr>
                <w:rFonts w:cs="Arial"/>
                <w:color w:val="auto"/>
                <w:sz w:val="24"/>
                <w:szCs w:val="24"/>
              </w:rPr>
              <w:t xml:space="preserve"> </w:t>
            </w:r>
            <w:r w:rsidR="00F14C7A" w:rsidRPr="00895C56">
              <w:rPr>
                <w:rFonts w:cs="Arial"/>
                <w:color w:val="auto"/>
                <w:sz w:val="24"/>
                <w:szCs w:val="24"/>
              </w:rPr>
              <w:t>ustawy z</w:t>
            </w:r>
            <w:r w:rsidR="00575947" w:rsidRPr="00895C56">
              <w:rPr>
                <w:rFonts w:cs="Arial"/>
                <w:color w:val="auto"/>
                <w:sz w:val="24"/>
                <w:szCs w:val="24"/>
              </w:rPr>
              <w:t xml:space="preserve"> dnia 14 czerwca 1960 </w:t>
            </w:r>
            <w:r w:rsidR="0066072B" w:rsidRPr="00895C56">
              <w:rPr>
                <w:rFonts w:cs="Arial"/>
                <w:color w:val="auto"/>
                <w:sz w:val="24"/>
                <w:szCs w:val="24"/>
              </w:rPr>
              <w:t xml:space="preserve">r. </w:t>
            </w:r>
            <w:r w:rsidR="00575947" w:rsidRPr="00895C56">
              <w:rPr>
                <w:rFonts w:cs="Arial"/>
                <w:i/>
                <w:color w:val="auto"/>
                <w:sz w:val="24"/>
                <w:szCs w:val="24"/>
              </w:rPr>
              <w:t xml:space="preserve">Kodeks </w:t>
            </w:r>
            <w:r w:rsidR="0066072B" w:rsidRPr="00895C56">
              <w:rPr>
                <w:rFonts w:cs="Arial"/>
                <w:i/>
                <w:color w:val="auto"/>
                <w:sz w:val="24"/>
                <w:szCs w:val="24"/>
              </w:rPr>
              <w:t>Postępowania A</w:t>
            </w:r>
            <w:r w:rsidR="00F14C7A" w:rsidRPr="00895C56">
              <w:rPr>
                <w:rFonts w:cs="Arial"/>
                <w:i/>
                <w:color w:val="auto"/>
                <w:sz w:val="24"/>
                <w:szCs w:val="24"/>
              </w:rPr>
              <w:t>dministracyjnego</w:t>
            </w:r>
            <w:r w:rsidR="00F14C7A" w:rsidRPr="00895C56">
              <w:rPr>
                <w:rFonts w:cs="Arial"/>
                <w:color w:val="auto"/>
                <w:sz w:val="24"/>
                <w:szCs w:val="24"/>
              </w:rPr>
              <w:t xml:space="preserve"> </w:t>
            </w:r>
            <w:r w:rsidR="00B7432C" w:rsidRPr="00895C56">
              <w:rPr>
                <w:rFonts w:cs="Arial"/>
                <w:sz w:val="24"/>
                <w:szCs w:val="24"/>
              </w:rPr>
              <w:t>(</w:t>
            </w:r>
            <w:r w:rsidR="00D94639" w:rsidRPr="00895C56">
              <w:rPr>
                <w:rFonts w:cs="Arial"/>
                <w:sz w:val="24"/>
                <w:szCs w:val="24"/>
              </w:rPr>
              <w:t>t.j. Dz.U. z 2024 r. poz. 572</w:t>
            </w:r>
            <w:r w:rsidR="00B7432C" w:rsidRPr="00895C56">
              <w:rPr>
                <w:rFonts w:cs="Arial"/>
                <w:sz w:val="24"/>
                <w:szCs w:val="24"/>
              </w:rPr>
              <w:t>)</w:t>
            </w:r>
            <w:r w:rsidR="00383E72" w:rsidRPr="00895C56">
              <w:rPr>
                <w:rFonts w:cs="Arial"/>
                <w:color w:val="auto"/>
                <w:sz w:val="24"/>
                <w:szCs w:val="24"/>
              </w:rPr>
              <w:t xml:space="preserve"> </w:t>
            </w:r>
            <w:r w:rsidR="00F14C7A" w:rsidRPr="00895C56">
              <w:rPr>
                <w:rFonts w:cs="Arial"/>
                <w:color w:val="auto"/>
                <w:sz w:val="24"/>
                <w:szCs w:val="24"/>
              </w:rPr>
              <w:t xml:space="preserve">oraz na podstawie </w:t>
            </w:r>
            <w:r w:rsidR="00575947" w:rsidRPr="00895C56">
              <w:rPr>
                <w:rFonts w:cs="Arial"/>
                <w:color w:val="auto"/>
                <w:sz w:val="24"/>
                <w:szCs w:val="24"/>
              </w:rPr>
              <w:t>art.</w:t>
            </w:r>
            <w:r w:rsidR="00202407" w:rsidRPr="00895C56">
              <w:rPr>
                <w:rFonts w:cs="Arial"/>
                <w:color w:val="auto"/>
                <w:sz w:val="24"/>
                <w:szCs w:val="24"/>
              </w:rPr>
              <w:t xml:space="preserve"> 18</w:t>
            </w:r>
            <w:r w:rsidR="00C04D94">
              <w:rPr>
                <w:rFonts w:cs="Arial"/>
                <w:color w:val="auto"/>
                <w:sz w:val="24"/>
                <w:szCs w:val="24"/>
              </w:rPr>
              <w:t>9</w:t>
            </w:r>
            <w:r w:rsidR="00575947" w:rsidRPr="00895C56">
              <w:rPr>
                <w:rFonts w:cs="Arial"/>
                <w:color w:val="auto"/>
                <w:sz w:val="24"/>
                <w:szCs w:val="24"/>
              </w:rPr>
              <w:t>,</w:t>
            </w:r>
            <w:r w:rsidR="00F14C7A" w:rsidRPr="00895C56">
              <w:rPr>
                <w:rFonts w:cs="Arial"/>
                <w:color w:val="auto"/>
                <w:sz w:val="24"/>
                <w:szCs w:val="24"/>
              </w:rPr>
              <w:t xml:space="preserve"> </w:t>
            </w:r>
            <w:r w:rsidR="0066072B" w:rsidRPr="00895C56">
              <w:rPr>
                <w:rFonts w:cs="Arial"/>
                <w:color w:val="auto"/>
                <w:sz w:val="24"/>
                <w:szCs w:val="24"/>
              </w:rPr>
              <w:t xml:space="preserve">art. 192 </w:t>
            </w:r>
            <w:r w:rsidR="00F14C7A" w:rsidRPr="00895C56">
              <w:rPr>
                <w:rFonts w:cs="Arial"/>
                <w:color w:val="auto"/>
                <w:sz w:val="24"/>
                <w:szCs w:val="24"/>
              </w:rPr>
              <w:t xml:space="preserve">i 378 ust. 2a ustawy z dnia 27 kwietnia 2001 r. </w:t>
            </w:r>
            <w:r w:rsidR="00F14C7A" w:rsidRPr="00895C56">
              <w:rPr>
                <w:rFonts w:cs="Arial"/>
                <w:i/>
                <w:iCs/>
                <w:color w:val="auto"/>
                <w:sz w:val="24"/>
                <w:szCs w:val="24"/>
              </w:rPr>
              <w:t>Prawo ochrony środowiska</w:t>
            </w:r>
            <w:r w:rsidR="00F14C7A" w:rsidRPr="00895C56">
              <w:rPr>
                <w:rFonts w:cs="Arial"/>
                <w:iCs/>
                <w:color w:val="auto"/>
                <w:sz w:val="24"/>
                <w:szCs w:val="24"/>
              </w:rPr>
              <w:t xml:space="preserve"> </w:t>
            </w:r>
            <w:r w:rsidR="00160CCC" w:rsidRPr="00895C56">
              <w:rPr>
                <w:rFonts w:cs="Arial"/>
                <w:color w:val="auto"/>
                <w:sz w:val="24"/>
                <w:szCs w:val="24"/>
              </w:rPr>
              <w:t>(</w:t>
            </w:r>
            <w:r w:rsidR="00486F60" w:rsidRPr="00895C56">
              <w:rPr>
                <w:rFonts w:cs="Arial"/>
                <w:color w:val="auto"/>
                <w:sz w:val="24"/>
                <w:szCs w:val="24"/>
              </w:rPr>
              <w:t>t.j. Dz.U. z 2024 r. poz. 54</w:t>
            </w:r>
            <w:r w:rsidR="005B76AF" w:rsidRPr="00895C56">
              <w:rPr>
                <w:rFonts w:cs="Arial"/>
                <w:color w:val="auto"/>
                <w:sz w:val="24"/>
                <w:szCs w:val="24"/>
              </w:rPr>
              <w:t xml:space="preserve"> z późn. zm.)</w:t>
            </w:r>
            <w:bookmarkEnd w:id="1"/>
          </w:p>
        </w:tc>
      </w:tr>
      <w:tr w:rsidR="00F14C7A" w:rsidRPr="00602F41" w14:paraId="6B9E284D" w14:textId="77777777" w:rsidTr="009F0491">
        <w:trPr>
          <w:cantSplit/>
          <w:trHeight w:val="2625"/>
        </w:trPr>
        <w:tc>
          <w:tcPr>
            <w:tcW w:w="9501" w:type="dxa"/>
            <w:gridSpan w:val="3"/>
            <w:tcBorders>
              <w:top w:val="single" w:sz="4" w:space="0" w:color="auto"/>
            </w:tcBorders>
          </w:tcPr>
          <w:p w14:paraId="2595542F" w14:textId="0A04C797" w:rsidR="00976B36" w:rsidRPr="00602F41" w:rsidRDefault="00976B36" w:rsidP="00AD0841">
            <w:pPr>
              <w:pStyle w:val="Arial10i50"/>
              <w:spacing w:before="200" w:after="400" w:line="320" w:lineRule="exact"/>
              <w:rPr>
                <w:rFonts w:cs="Arial"/>
                <w:color w:val="auto"/>
                <w:sz w:val="24"/>
                <w:szCs w:val="24"/>
              </w:rPr>
            </w:pPr>
            <w:r w:rsidRPr="00602F41">
              <w:rPr>
                <w:rFonts w:cs="Arial"/>
                <w:color w:val="auto"/>
                <w:sz w:val="24"/>
                <w:szCs w:val="24"/>
              </w:rPr>
              <w:t xml:space="preserve">po rozpoznaniu wniosku Strony z dnia </w:t>
            </w:r>
            <w:r w:rsidR="009F0491">
              <w:rPr>
                <w:rFonts w:cs="Arial"/>
                <w:color w:val="auto"/>
                <w:sz w:val="24"/>
                <w:szCs w:val="24"/>
              </w:rPr>
              <w:t>10</w:t>
            </w:r>
            <w:r w:rsidR="008D6D1A">
              <w:rPr>
                <w:rFonts w:cs="Arial"/>
                <w:color w:val="auto"/>
                <w:sz w:val="24"/>
                <w:szCs w:val="24"/>
              </w:rPr>
              <w:t xml:space="preserve"> </w:t>
            </w:r>
            <w:r w:rsidR="009F0491">
              <w:rPr>
                <w:rFonts w:cs="Arial"/>
                <w:color w:val="auto"/>
                <w:sz w:val="24"/>
                <w:szCs w:val="24"/>
              </w:rPr>
              <w:t>marca</w:t>
            </w:r>
            <w:r w:rsidR="008D6D1A">
              <w:rPr>
                <w:rFonts w:cs="Arial"/>
                <w:color w:val="auto"/>
                <w:sz w:val="24"/>
                <w:szCs w:val="24"/>
              </w:rPr>
              <w:t xml:space="preserve"> 2025 r</w:t>
            </w:r>
            <w:r w:rsidRPr="00602F41">
              <w:rPr>
                <w:rFonts w:cs="Arial"/>
                <w:color w:val="auto"/>
                <w:sz w:val="24"/>
                <w:szCs w:val="24"/>
              </w:rPr>
              <w:t>.</w:t>
            </w:r>
          </w:p>
          <w:p w14:paraId="47B1CB5C" w14:textId="3AD47AF7" w:rsidR="00F14C7A" w:rsidRPr="00602F41" w:rsidRDefault="00976B36" w:rsidP="00AD0841">
            <w:pPr>
              <w:pStyle w:val="Arial10i50"/>
              <w:spacing w:after="400" w:line="320" w:lineRule="exact"/>
              <w:rPr>
                <w:rFonts w:cs="Arial"/>
                <w:b/>
                <w:color w:val="auto"/>
                <w:sz w:val="24"/>
                <w:szCs w:val="24"/>
              </w:rPr>
            </w:pPr>
            <w:r w:rsidRPr="00602F41">
              <w:rPr>
                <w:rFonts w:cs="Arial"/>
                <w:b/>
                <w:color w:val="auto"/>
                <w:sz w:val="24"/>
                <w:szCs w:val="24"/>
              </w:rPr>
              <w:t>o</w:t>
            </w:r>
            <w:r w:rsidR="00F14C7A" w:rsidRPr="00602F41">
              <w:rPr>
                <w:rFonts w:cs="Arial"/>
                <w:b/>
                <w:color w:val="auto"/>
                <w:sz w:val="24"/>
                <w:szCs w:val="24"/>
              </w:rPr>
              <w:t>rzekam</w:t>
            </w:r>
          </w:p>
          <w:p w14:paraId="0AD36A35" w14:textId="640A6567" w:rsidR="00FA2677" w:rsidRPr="00602F41" w:rsidRDefault="0066072B" w:rsidP="009F0491">
            <w:pPr>
              <w:pStyle w:val="Arial10i5"/>
              <w:spacing w:line="320" w:lineRule="exact"/>
              <w:rPr>
                <w:rFonts w:cs="Arial"/>
                <w:color w:val="auto"/>
                <w:sz w:val="24"/>
                <w:szCs w:val="24"/>
              </w:rPr>
            </w:pPr>
            <w:r w:rsidRPr="00602F41">
              <w:rPr>
                <w:rFonts w:cs="Arial"/>
                <w:color w:val="auto"/>
                <w:sz w:val="24"/>
                <w:szCs w:val="24"/>
              </w:rPr>
              <w:t>zmienić</w:t>
            </w:r>
            <w:r w:rsidR="00976B36" w:rsidRPr="00602F41">
              <w:rPr>
                <w:rFonts w:cs="Arial"/>
                <w:color w:val="auto"/>
                <w:sz w:val="24"/>
                <w:szCs w:val="24"/>
              </w:rPr>
              <w:t xml:space="preserve"> </w:t>
            </w:r>
            <w:r w:rsidR="00F14C7A" w:rsidRPr="00602F41">
              <w:rPr>
                <w:rFonts w:cs="Arial"/>
                <w:color w:val="auto"/>
                <w:sz w:val="24"/>
                <w:szCs w:val="24"/>
              </w:rPr>
              <w:t>pozwoleni</w:t>
            </w:r>
            <w:r w:rsidR="00C04D94">
              <w:rPr>
                <w:rFonts w:cs="Arial"/>
                <w:color w:val="auto"/>
                <w:sz w:val="24"/>
                <w:szCs w:val="24"/>
              </w:rPr>
              <w:t>e</w:t>
            </w:r>
            <w:r w:rsidR="00F14C7A" w:rsidRPr="00602F41">
              <w:rPr>
                <w:rFonts w:cs="Arial"/>
                <w:color w:val="auto"/>
                <w:sz w:val="24"/>
                <w:szCs w:val="24"/>
              </w:rPr>
              <w:t xml:space="preserve"> zintegrowane</w:t>
            </w:r>
            <w:r w:rsidR="00976B36" w:rsidRPr="00602F41">
              <w:rPr>
                <w:rFonts w:cs="Arial"/>
                <w:color w:val="auto"/>
                <w:sz w:val="24"/>
                <w:szCs w:val="24"/>
              </w:rPr>
              <w:t>,</w:t>
            </w:r>
            <w:r w:rsidR="00F14C7A" w:rsidRPr="00602F41">
              <w:rPr>
                <w:rFonts w:cs="Arial"/>
                <w:color w:val="auto"/>
                <w:sz w:val="24"/>
                <w:szCs w:val="24"/>
              </w:rPr>
              <w:t xml:space="preserve"> udzielone</w:t>
            </w:r>
            <w:r w:rsidR="00C04D94">
              <w:rPr>
                <w:rFonts w:cs="Arial"/>
                <w:color w:val="auto"/>
                <w:sz w:val="24"/>
                <w:szCs w:val="24"/>
              </w:rPr>
              <w:t xml:space="preserve"> decyzją</w:t>
            </w:r>
            <w:r w:rsidR="009F0491">
              <w:t xml:space="preserve"> </w:t>
            </w:r>
            <w:r w:rsidR="009F0491" w:rsidRPr="009F0491">
              <w:rPr>
                <w:rFonts w:cs="Arial"/>
                <w:color w:val="auto"/>
                <w:sz w:val="24"/>
                <w:szCs w:val="24"/>
              </w:rPr>
              <w:t>Marszałka Województwa Śląskiego z 18 sierpnia 2008 r. nr 2293/OS/2008 (ze zm.), dla instalacji do produkcji masy włóknistej z makulatury, instalacji do produkcji papieru o zdolności produkcyjnej ponad 20 ton na dobę oraz instalacji do spalania paliw o mocy nominalnej ponad 50</w:t>
            </w:r>
            <w:r w:rsidR="00036C88">
              <w:rPr>
                <w:rFonts w:cs="Arial"/>
                <w:color w:val="auto"/>
                <w:sz w:val="24"/>
                <w:szCs w:val="24"/>
              </w:rPr>
              <w:t> </w:t>
            </w:r>
            <w:r w:rsidR="009F0491" w:rsidRPr="009F0491">
              <w:rPr>
                <w:rFonts w:cs="Arial"/>
                <w:color w:val="auto"/>
                <w:sz w:val="24"/>
                <w:szCs w:val="24"/>
              </w:rPr>
              <w:t>MW, zlokalizowanych w Myszkowie,</w:t>
            </w:r>
            <w:r w:rsidR="009F0491">
              <w:rPr>
                <w:rFonts w:cs="Arial"/>
                <w:color w:val="auto"/>
                <w:sz w:val="24"/>
                <w:szCs w:val="24"/>
              </w:rPr>
              <w:t xml:space="preserve"> </w:t>
            </w:r>
            <w:r w:rsidR="009F0491" w:rsidRPr="009F0491">
              <w:rPr>
                <w:rFonts w:cs="Arial"/>
                <w:color w:val="auto"/>
                <w:sz w:val="24"/>
                <w:szCs w:val="24"/>
              </w:rPr>
              <w:t>przy ul. Pułaskiego 6</w:t>
            </w:r>
            <w:r w:rsidR="008D6D1A">
              <w:rPr>
                <w:rFonts w:cs="Arial"/>
                <w:color w:val="auto"/>
                <w:sz w:val="24"/>
                <w:szCs w:val="24"/>
              </w:rPr>
              <w:t>,</w:t>
            </w:r>
            <w:r w:rsidR="00976B36" w:rsidRPr="00602F41">
              <w:rPr>
                <w:rFonts w:cs="Arial"/>
                <w:color w:val="auto"/>
                <w:sz w:val="24"/>
                <w:szCs w:val="24"/>
              </w:rPr>
              <w:t xml:space="preserve"> </w:t>
            </w:r>
            <w:r w:rsidR="00F14C7A" w:rsidRPr="00602F41">
              <w:rPr>
                <w:rFonts w:cs="Arial"/>
                <w:color w:val="auto"/>
                <w:sz w:val="24"/>
                <w:szCs w:val="24"/>
              </w:rPr>
              <w:t>eksploatowan</w:t>
            </w:r>
            <w:r w:rsidR="009A1FE7">
              <w:rPr>
                <w:rFonts w:cs="Arial"/>
                <w:color w:val="auto"/>
                <w:sz w:val="24"/>
                <w:szCs w:val="24"/>
              </w:rPr>
              <w:t>ych</w:t>
            </w:r>
            <w:r w:rsidR="00F14C7A" w:rsidRPr="00602F41">
              <w:rPr>
                <w:rFonts w:cs="Arial"/>
                <w:color w:val="auto"/>
                <w:sz w:val="24"/>
                <w:szCs w:val="24"/>
              </w:rPr>
              <w:t xml:space="preserve"> </w:t>
            </w:r>
            <w:r w:rsidR="00F14C7A" w:rsidRPr="00602F41">
              <w:rPr>
                <w:rFonts w:cs="Arial"/>
                <w:bCs/>
                <w:color w:val="auto"/>
                <w:sz w:val="24"/>
                <w:szCs w:val="24"/>
              </w:rPr>
              <w:t xml:space="preserve">obecnie przez </w:t>
            </w:r>
            <w:proofErr w:type="spellStart"/>
            <w:r w:rsidR="009F0491" w:rsidRPr="009F0491">
              <w:rPr>
                <w:rFonts w:cs="Arial"/>
                <w:bCs/>
                <w:color w:val="auto"/>
                <w:sz w:val="24"/>
                <w:szCs w:val="24"/>
              </w:rPr>
              <w:t>Saica</w:t>
            </w:r>
            <w:proofErr w:type="spellEnd"/>
            <w:r w:rsidR="009F0491" w:rsidRPr="009F0491">
              <w:rPr>
                <w:rFonts w:cs="Arial"/>
                <w:bCs/>
                <w:color w:val="auto"/>
                <w:sz w:val="24"/>
                <w:szCs w:val="24"/>
              </w:rPr>
              <w:t xml:space="preserve"> Paper Polska Sp.</w:t>
            </w:r>
            <w:r w:rsidR="00E50A0E">
              <w:rPr>
                <w:rFonts w:cs="Arial"/>
                <w:bCs/>
                <w:color w:val="auto"/>
                <w:sz w:val="24"/>
                <w:szCs w:val="24"/>
              </w:rPr>
              <w:t xml:space="preserve"> </w:t>
            </w:r>
            <w:r w:rsidR="009F0491" w:rsidRPr="009F0491">
              <w:rPr>
                <w:rFonts w:cs="Arial"/>
                <w:bCs/>
                <w:color w:val="auto"/>
                <w:sz w:val="24"/>
                <w:szCs w:val="24"/>
              </w:rPr>
              <w:t>z o.o.</w:t>
            </w:r>
            <w:r w:rsidR="009F0491">
              <w:rPr>
                <w:rFonts w:cs="Arial"/>
                <w:bCs/>
                <w:color w:val="auto"/>
                <w:sz w:val="24"/>
                <w:szCs w:val="24"/>
              </w:rPr>
              <w:t xml:space="preserve"> </w:t>
            </w:r>
            <w:r w:rsidRPr="00602F41">
              <w:rPr>
                <w:rFonts w:cs="Arial"/>
                <w:bCs/>
                <w:color w:val="auto"/>
                <w:sz w:val="24"/>
                <w:szCs w:val="24"/>
              </w:rPr>
              <w:t xml:space="preserve">(NIP: </w:t>
            </w:r>
            <w:r w:rsidR="009F0491">
              <w:t xml:space="preserve"> </w:t>
            </w:r>
            <w:r w:rsidR="009F0491" w:rsidRPr="009F0491">
              <w:rPr>
                <w:rFonts w:cs="Arial"/>
                <w:bCs/>
                <w:color w:val="auto"/>
                <w:sz w:val="24"/>
                <w:szCs w:val="24"/>
              </w:rPr>
              <w:t>5591954448</w:t>
            </w:r>
            <w:r w:rsidR="008D6D1A">
              <w:rPr>
                <w:rFonts w:cs="Arial"/>
                <w:bCs/>
                <w:color w:val="auto"/>
                <w:sz w:val="24"/>
                <w:szCs w:val="24"/>
              </w:rPr>
              <w:t>,</w:t>
            </w:r>
            <w:r w:rsidR="008D6D1A" w:rsidRPr="008D6D1A">
              <w:rPr>
                <w:rFonts w:cs="Arial"/>
                <w:bCs/>
                <w:color w:val="auto"/>
                <w:sz w:val="24"/>
                <w:szCs w:val="24"/>
              </w:rPr>
              <w:t xml:space="preserve"> </w:t>
            </w:r>
            <w:r w:rsidR="002760B9" w:rsidRPr="00602F41">
              <w:rPr>
                <w:rFonts w:cs="Arial"/>
                <w:bCs/>
                <w:color w:val="auto"/>
                <w:sz w:val="24"/>
                <w:szCs w:val="24"/>
              </w:rPr>
              <w:t>REGON:</w:t>
            </w:r>
            <w:r w:rsidR="009F0491">
              <w:t xml:space="preserve"> </w:t>
            </w:r>
            <w:r w:rsidR="009F0491" w:rsidRPr="009F0491">
              <w:rPr>
                <w:rFonts w:cs="Arial"/>
                <w:bCs/>
                <w:color w:val="auto"/>
                <w:sz w:val="24"/>
                <w:szCs w:val="24"/>
              </w:rPr>
              <w:t>340214516</w:t>
            </w:r>
            <w:r w:rsidR="00F14C7A" w:rsidRPr="00602F41">
              <w:rPr>
                <w:rFonts w:cs="Arial"/>
                <w:bCs/>
                <w:color w:val="auto"/>
                <w:sz w:val="24"/>
                <w:szCs w:val="24"/>
              </w:rPr>
              <w:t>)</w:t>
            </w:r>
            <w:r w:rsidR="00F14C7A" w:rsidRPr="00602F41">
              <w:rPr>
                <w:rFonts w:cs="Arial"/>
                <w:color w:val="auto"/>
                <w:sz w:val="24"/>
                <w:szCs w:val="24"/>
              </w:rPr>
              <w:t>, w</w:t>
            </w:r>
            <w:r w:rsidR="008D6D1A">
              <w:rPr>
                <w:rFonts w:cs="Arial"/>
                <w:color w:val="auto"/>
                <w:sz w:val="24"/>
                <w:szCs w:val="24"/>
              </w:rPr>
              <w:t> </w:t>
            </w:r>
            <w:r w:rsidR="00F14C7A" w:rsidRPr="00602F41">
              <w:rPr>
                <w:rFonts w:cs="Arial"/>
                <w:color w:val="auto"/>
                <w:sz w:val="24"/>
                <w:szCs w:val="24"/>
              </w:rPr>
              <w:t>następujący sposób:</w:t>
            </w:r>
          </w:p>
        </w:tc>
      </w:tr>
    </w:tbl>
    <w:p w14:paraId="1CEB41C6" w14:textId="139C9ACC" w:rsidR="008D6D1A" w:rsidRPr="008D6D1A" w:rsidRDefault="008D6D1A" w:rsidP="00AD0841">
      <w:pPr>
        <w:pStyle w:val="Akapitzlist"/>
        <w:numPr>
          <w:ilvl w:val="0"/>
          <w:numId w:val="59"/>
        </w:numPr>
        <w:spacing w:line="320" w:lineRule="exact"/>
        <w:ind w:left="567" w:hanging="283"/>
        <w:jc w:val="left"/>
        <w:rPr>
          <w:rFonts w:ascii="Arial" w:eastAsia="Lucida Sans Unicode" w:hAnsi="Arial" w:cs="Arial"/>
          <w:b/>
          <w:iCs/>
          <w:kern w:val="1"/>
        </w:rPr>
      </w:pPr>
      <w:r w:rsidRPr="008D6D1A">
        <w:rPr>
          <w:rFonts w:ascii="Arial" w:eastAsia="Lucida Sans Unicode" w:hAnsi="Arial" w:cs="Arial"/>
          <w:b/>
          <w:iCs/>
          <w:kern w:val="1"/>
        </w:rPr>
        <w:lastRenderedPageBreak/>
        <w:t>W całej treści decyzji wyrazy oznaczające nazwę prowadzącego instalację objętą ww. pozwoleniem zintegrowanym, użyte we wszystkich przypadkach</w:t>
      </w:r>
      <w:r w:rsidR="00E33EF9">
        <w:rPr>
          <w:rFonts w:ascii="Arial" w:eastAsia="Lucida Sans Unicode" w:hAnsi="Arial" w:cs="Arial"/>
          <w:b/>
          <w:iCs/>
          <w:kern w:val="1"/>
        </w:rPr>
        <w:t>,</w:t>
      </w:r>
      <w:r w:rsidRPr="008D6D1A">
        <w:rPr>
          <w:rFonts w:ascii="Arial" w:eastAsia="Lucida Sans Unicode" w:hAnsi="Arial" w:cs="Arial"/>
          <w:b/>
          <w:iCs/>
          <w:kern w:val="1"/>
        </w:rPr>
        <w:t xml:space="preserve"> otrzymują brzmienie: </w:t>
      </w:r>
    </w:p>
    <w:p w14:paraId="24EAF818" w14:textId="4FB4C062" w:rsidR="008D6D1A" w:rsidRDefault="00CF3EC6" w:rsidP="00AD0841">
      <w:pPr>
        <w:pStyle w:val="Tekstpodstawowywcity"/>
        <w:suppressAutoHyphens w:val="0"/>
        <w:spacing w:before="400" w:after="400" w:line="320" w:lineRule="exact"/>
        <w:ind w:left="284" w:right="-567"/>
        <w:jc w:val="left"/>
        <w:rPr>
          <w:rFonts w:ascii="Arial" w:hAnsi="Arial" w:cs="Arial"/>
          <w:i w:val="0"/>
          <w:color w:val="auto"/>
        </w:rPr>
      </w:pPr>
      <w:r>
        <w:rPr>
          <w:rFonts w:ascii="Arial" w:hAnsi="Arial" w:cs="Arial"/>
          <w:i w:val="0"/>
          <w:color w:val="auto"/>
        </w:rPr>
        <w:t>„</w:t>
      </w:r>
      <w:bookmarkStart w:id="2" w:name="_Hlk196731289"/>
      <w:r w:rsidR="009F0491" w:rsidRPr="009F0491">
        <w:rPr>
          <w:rFonts w:ascii="Arial" w:hAnsi="Arial" w:cs="Arial"/>
          <w:i w:val="0"/>
          <w:color w:val="auto"/>
        </w:rPr>
        <w:t>Saica Paper Polska Sp.</w:t>
      </w:r>
      <w:r w:rsidR="003778BB">
        <w:rPr>
          <w:rFonts w:ascii="Arial" w:hAnsi="Arial" w:cs="Arial"/>
          <w:i w:val="0"/>
          <w:color w:val="auto"/>
        </w:rPr>
        <w:t xml:space="preserve"> </w:t>
      </w:r>
      <w:r w:rsidR="009F0491" w:rsidRPr="009F0491">
        <w:rPr>
          <w:rFonts w:ascii="Arial" w:hAnsi="Arial" w:cs="Arial"/>
          <w:i w:val="0"/>
          <w:color w:val="auto"/>
        </w:rPr>
        <w:t>z o.o.</w:t>
      </w:r>
      <w:r w:rsidR="00356511" w:rsidRPr="00356511">
        <w:rPr>
          <w:i w:val="0"/>
        </w:rPr>
        <w:t xml:space="preserve"> </w:t>
      </w:r>
      <w:r w:rsidR="00356511" w:rsidRPr="00356511">
        <w:rPr>
          <w:rFonts w:ascii="Arial" w:hAnsi="Arial" w:cs="Arial"/>
          <w:i w:val="0"/>
          <w:color w:val="auto"/>
        </w:rPr>
        <w:t>z siedzibą w Grudziądzu</w:t>
      </w:r>
      <w:r w:rsidR="00356511">
        <w:rPr>
          <w:rFonts w:ascii="Arial" w:hAnsi="Arial" w:cs="Arial"/>
          <w:i w:val="0"/>
          <w:color w:val="auto"/>
        </w:rPr>
        <w:t>,</w:t>
      </w:r>
      <w:r w:rsidR="00356511" w:rsidRPr="00356511">
        <w:rPr>
          <w:rFonts w:ascii="Arial" w:hAnsi="Arial" w:cs="Arial"/>
          <w:i w:val="0"/>
          <w:color w:val="auto"/>
        </w:rPr>
        <w:t xml:space="preserve"> przy ul. Parkowej 56 </w:t>
      </w:r>
      <w:bookmarkEnd w:id="2"/>
      <w:r w:rsidR="00BD70D0">
        <w:rPr>
          <w:rFonts w:ascii="Arial" w:hAnsi="Arial" w:cs="Arial"/>
          <w:i w:val="0"/>
          <w:color w:val="auto"/>
        </w:rPr>
        <w:br/>
      </w:r>
      <w:r w:rsidR="009F0491" w:rsidRPr="009F0491">
        <w:rPr>
          <w:rFonts w:ascii="Arial" w:hAnsi="Arial" w:cs="Arial"/>
          <w:i w:val="0"/>
          <w:color w:val="auto"/>
        </w:rPr>
        <w:t>(NIP: 5591954448, REGON: 340214516)</w:t>
      </w:r>
      <w:r>
        <w:rPr>
          <w:rFonts w:ascii="Arial" w:hAnsi="Arial" w:cs="Arial"/>
          <w:i w:val="0"/>
          <w:color w:val="auto"/>
        </w:rPr>
        <w:t>”</w:t>
      </w:r>
    </w:p>
    <w:p w14:paraId="0B33B853" w14:textId="56C25929" w:rsidR="006F3F26" w:rsidRPr="00602F41" w:rsidRDefault="0041587E" w:rsidP="00AD0841">
      <w:pPr>
        <w:pStyle w:val="Tekstpodstawowywcity"/>
        <w:numPr>
          <w:ilvl w:val="0"/>
          <w:numId w:val="59"/>
        </w:numPr>
        <w:spacing w:before="400" w:after="400" w:line="320" w:lineRule="exact"/>
        <w:ind w:left="567" w:hanging="283"/>
        <w:jc w:val="left"/>
        <w:rPr>
          <w:rFonts w:ascii="Arial" w:hAnsi="Arial" w:cs="Arial"/>
          <w:b/>
          <w:i w:val="0"/>
          <w:color w:val="auto"/>
        </w:rPr>
      </w:pPr>
      <w:r w:rsidRPr="00602F41">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2965"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602F41">
        <w:rPr>
          <w:rFonts w:ascii="Arial" w:hAnsi="Arial" w:cs="Arial"/>
          <w:b/>
          <w:i w:val="0"/>
          <w:color w:val="auto"/>
        </w:rPr>
        <w:t>Pozostałe punkty decyzji pozostają bez zmian.</w:t>
      </w:r>
    </w:p>
    <w:p w14:paraId="3D185091" w14:textId="0F4F2E48" w:rsidR="00F54064" w:rsidRPr="00602F41" w:rsidRDefault="00187081" w:rsidP="00AD0841">
      <w:pPr>
        <w:pStyle w:val="WW-BodyText212"/>
        <w:suppressAutoHyphens w:val="0"/>
        <w:spacing w:after="400" w:line="320" w:lineRule="exact"/>
        <w:jc w:val="left"/>
        <w:rPr>
          <w:rFonts w:ascii="Arial" w:hAnsi="Arial" w:cs="Arial"/>
          <w:b/>
          <w:color w:val="auto"/>
        </w:rPr>
      </w:pPr>
      <w:r w:rsidRPr="00602F41">
        <w:rPr>
          <w:rFonts w:ascii="Arial" w:hAnsi="Arial" w:cs="Arial"/>
          <w:b/>
          <w:color w:val="auto"/>
        </w:rPr>
        <w:t>Uzasadni</w:t>
      </w:r>
      <w:r w:rsidR="00F54064" w:rsidRPr="00602F41">
        <w:rPr>
          <w:rFonts w:ascii="Arial" w:hAnsi="Arial" w:cs="Arial"/>
          <w:b/>
          <w:color w:val="auto"/>
        </w:rPr>
        <w:t>enie</w:t>
      </w:r>
    </w:p>
    <w:p w14:paraId="3BC70A78" w14:textId="0EB29740" w:rsidR="00130550" w:rsidRPr="00602F41" w:rsidRDefault="00130550" w:rsidP="00AD0841">
      <w:pPr>
        <w:pStyle w:val="Arial10i50"/>
        <w:spacing w:after="400" w:line="320" w:lineRule="exact"/>
        <w:rPr>
          <w:rFonts w:cs="Arial"/>
          <w:b/>
          <w:color w:val="auto"/>
          <w:sz w:val="24"/>
          <w:szCs w:val="24"/>
          <w:u w:val="single"/>
        </w:rPr>
      </w:pPr>
      <w:r w:rsidRPr="00602F41">
        <w:rPr>
          <w:rFonts w:cs="Arial"/>
          <w:b/>
          <w:color w:val="auto"/>
          <w:sz w:val="24"/>
          <w:szCs w:val="24"/>
          <w:u w:val="single"/>
        </w:rPr>
        <w:t xml:space="preserve">I. Uzasadnienie faktyczne </w:t>
      </w:r>
    </w:p>
    <w:p w14:paraId="738ACCCF" w14:textId="4C9563F9" w:rsidR="00356511" w:rsidRPr="00356511" w:rsidRDefault="00356511" w:rsidP="00356511">
      <w:pPr>
        <w:pStyle w:val="Arial10i5"/>
        <w:spacing w:after="200" w:line="320" w:lineRule="exact"/>
        <w:rPr>
          <w:rFonts w:cs="Arial"/>
          <w:sz w:val="24"/>
          <w:szCs w:val="24"/>
        </w:rPr>
      </w:pPr>
      <w:r w:rsidRPr="00356511">
        <w:rPr>
          <w:rFonts w:cs="Arial"/>
          <w:sz w:val="24"/>
          <w:szCs w:val="24"/>
        </w:rPr>
        <w:t xml:space="preserve">Decyzją z dnia 18 sierpnia 2008 r. </w:t>
      </w:r>
      <w:r>
        <w:rPr>
          <w:rFonts w:cs="Arial"/>
          <w:sz w:val="24"/>
          <w:szCs w:val="24"/>
        </w:rPr>
        <w:t>n</w:t>
      </w:r>
      <w:r w:rsidRPr="00356511">
        <w:rPr>
          <w:rFonts w:cs="Arial"/>
          <w:sz w:val="24"/>
          <w:szCs w:val="24"/>
        </w:rPr>
        <w:t>r 2293/OS/2008 Marszałek Województwa Śląskiego udzielił pozwolenia zintegrowanego dla instalacji do produkcji masy włóknistej z makulatury, instalacji do produkcji papieru o zdolności produkcyjnej ponad 20 ton na dobę oraz instalacji do spalania paliw o mocy nominalnej pon</w:t>
      </w:r>
      <w:r w:rsidR="006536A2">
        <w:rPr>
          <w:rFonts w:cs="Arial"/>
          <w:sz w:val="24"/>
          <w:szCs w:val="24"/>
        </w:rPr>
        <w:t>a</w:t>
      </w:r>
      <w:r w:rsidRPr="00356511">
        <w:rPr>
          <w:rFonts w:cs="Arial"/>
          <w:sz w:val="24"/>
          <w:szCs w:val="24"/>
        </w:rPr>
        <w:t>d 50</w:t>
      </w:r>
      <w:r w:rsidR="00605DF5">
        <w:rPr>
          <w:rFonts w:cs="Arial"/>
          <w:sz w:val="24"/>
          <w:szCs w:val="24"/>
        </w:rPr>
        <w:t> </w:t>
      </w:r>
      <w:r w:rsidRPr="00356511">
        <w:rPr>
          <w:rFonts w:cs="Arial"/>
          <w:sz w:val="24"/>
          <w:szCs w:val="24"/>
        </w:rPr>
        <w:t>MW, eksploatowanych przez Schumacher Packaging Zakład Grudziądz Sp. z o.o. z</w:t>
      </w:r>
      <w:r>
        <w:rPr>
          <w:rFonts w:cs="Arial"/>
          <w:sz w:val="24"/>
          <w:szCs w:val="24"/>
        </w:rPr>
        <w:t> </w:t>
      </w:r>
      <w:r w:rsidRPr="00356511">
        <w:rPr>
          <w:rFonts w:cs="Arial"/>
          <w:sz w:val="24"/>
          <w:szCs w:val="24"/>
        </w:rPr>
        <w:t>siedzibą w Grudziądzu</w:t>
      </w:r>
      <w:r>
        <w:rPr>
          <w:rFonts w:cs="Arial"/>
          <w:sz w:val="24"/>
          <w:szCs w:val="24"/>
        </w:rPr>
        <w:t>,</w:t>
      </w:r>
      <w:r w:rsidRPr="00356511">
        <w:rPr>
          <w:rFonts w:cs="Arial"/>
          <w:sz w:val="24"/>
          <w:szCs w:val="24"/>
        </w:rPr>
        <w:t xml:space="preserve"> przy ul. Parkowej 56, zlokalizowanych w Myszkowie</w:t>
      </w:r>
      <w:r>
        <w:rPr>
          <w:rFonts w:cs="Arial"/>
          <w:sz w:val="24"/>
          <w:szCs w:val="24"/>
        </w:rPr>
        <w:t>,</w:t>
      </w:r>
      <w:r w:rsidRPr="00356511">
        <w:rPr>
          <w:rFonts w:cs="Arial"/>
          <w:sz w:val="24"/>
          <w:szCs w:val="24"/>
        </w:rPr>
        <w:t xml:space="preserve"> przy</w:t>
      </w:r>
      <w:r w:rsidR="00605DF5">
        <w:rPr>
          <w:rFonts w:cs="Arial"/>
          <w:sz w:val="24"/>
          <w:szCs w:val="24"/>
        </w:rPr>
        <w:t> </w:t>
      </w:r>
      <w:r w:rsidRPr="00356511">
        <w:rPr>
          <w:rFonts w:cs="Arial"/>
          <w:sz w:val="24"/>
          <w:szCs w:val="24"/>
        </w:rPr>
        <w:t>ul. Pułaskiego 6.</w:t>
      </w:r>
    </w:p>
    <w:p w14:paraId="2EE01FFB" w14:textId="77777777" w:rsidR="00356511" w:rsidRPr="00356511" w:rsidRDefault="00356511" w:rsidP="00356511">
      <w:pPr>
        <w:pStyle w:val="Arial10i5"/>
        <w:spacing w:line="320" w:lineRule="exact"/>
        <w:rPr>
          <w:rFonts w:cs="Arial"/>
          <w:sz w:val="24"/>
          <w:szCs w:val="24"/>
        </w:rPr>
      </w:pPr>
      <w:r w:rsidRPr="00356511">
        <w:rPr>
          <w:rFonts w:cs="Arial"/>
          <w:sz w:val="24"/>
          <w:szCs w:val="24"/>
        </w:rPr>
        <w:t>Decyzja ta została następnie zmieniona decyzjami:</w:t>
      </w:r>
    </w:p>
    <w:p w14:paraId="6737A08C" w14:textId="4632408D" w:rsidR="00356511" w:rsidRPr="00356511" w:rsidRDefault="00356511" w:rsidP="00356511">
      <w:pPr>
        <w:pStyle w:val="Arial10i5"/>
        <w:numPr>
          <w:ilvl w:val="0"/>
          <w:numId w:val="76"/>
        </w:numPr>
        <w:spacing w:after="0" w:line="320" w:lineRule="exact"/>
        <w:rPr>
          <w:rFonts w:cs="Arial"/>
          <w:sz w:val="24"/>
          <w:szCs w:val="24"/>
        </w:rPr>
      </w:pPr>
      <w:r w:rsidRPr="00356511">
        <w:rPr>
          <w:rFonts w:cs="Arial"/>
          <w:sz w:val="24"/>
          <w:szCs w:val="24"/>
        </w:rPr>
        <w:t xml:space="preserve">Marszałka Województwa Śląskiego z dnia 19 grudnia 2008 r. </w:t>
      </w:r>
      <w:r>
        <w:rPr>
          <w:rFonts w:cs="Arial"/>
          <w:sz w:val="24"/>
          <w:szCs w:val="24"/>
        </w:rPr>
        <w:t>n</w:t>
      </w:r>
      <w:r w:rsidRPr="00356511">
        <w:rPr>
          <w:rFonts w:cs="Arial"/>
          <w:sz w:val="24"/>
          <w:szCs w:val="24"/>
        </w:rPr>
        <w:t>r 3304/OS/2008;</w:t>
      </w:r>
    </w:p>
    <w:p w14:paraId="5C16F5D2" w14:textId="7CB21644" w:rsidR="00356511" w:rsidRPr="00356511" w:rsidRDefault="00356511" w:rsidP="00356511">
      <w:pPr>
        <w:pStyle w:val="Arial10i5"/>
        <w:numPr>
          <w:ilvl w:val="0"/>
          <w:numId w:val="76"/>
        </w:numPr>
        <w:spacing w:after="0" w:line="320" w:lineRule="exact"/>
        <w:rPr>
          <w:rFonts w:cs="Arial"/>
          <w:sz w:val="24"/>
          <w:szCs w:val="24"/>
        </w:rPr>
      </w:pPr>
      <w:r w:rsidRPr="00356511">
        <w:rPr>
          <w:rFonts w:cs="Arial"/>
          <w:sz w:val="24"/>
          <w:szCs w:val="24"/>
        </w:rPr>
        <w:t xml:space="preserve">Marszałka Województwa Śląskiego z dnia 14 maja 2009 r. </w:t>
      </w:r>
      <w:r>
        <w:rPr>
          <w:rFonts w:cs="Arial"/>
          <w:sz w:val="24"/>
          <w:szCs w:val="24"/>
        </w:rPr>
        <w:t>n</w:t>
      </w:r>
      <w:r w:rsidRPr="00356511">
        <w:rPr>
          <w:rFonts w:cs="Arial"/>
          <w:sz w:val="24"/>
          <w:szCs w:val="24"/>
        </w:rPr>
        <w:t>r 1445/OS/2009;</w:t>
      </w:r>
    </w:p>
    <w:p w14:paraId="77E166C2" w14:textId="063425F5" w:rsidR="00356511" w:rsidRPr="00356511" w:rsidRDefault="00356511" w:rsidP="00356511">
      <w:pPr>
        <w:pStyle w:val="Arial10i5"/>
        <w:numPr>
          <w:ilvl w:val="0"/>
          <w:numId w:val="76"/>
        </w:numPr>
        <w:spacing w:after="0" w:line="320" w:lineRule="exact"/>
        <w:rPr>
          <w:rFonts w:cs="Arial"/>
          <w:sz w:val="24"/>
          <w:szCs w:val="24"/>
        </w:rPr>
      </w:pPr>
      <w:r w:rsidRPr="00356511">
        <w:rPr>
          <w:rFonts w:cs="Arial"/>
          <w:sz w:val="24"/>
          <w:szCs w:val="24"/>
        </w:rPr>
        <w:t xml:space="preserve">Marszałka Województwa Śląskiego z dnia 11 października 2013 r. </w:t>
      </w:r>
      <w:r>
        <w:rPr>
          <w:rFonts w:cs="Arial"/>
          <w:sz w:val="24"/>
          <w:szCs w:val="24"/>
        </w:rPr>
        <w:t>n</w:t>
      </w:r>
      <w:r w:rsidRPr="00356511">
        <w:rPr>
          <w:rFonts w:cs="Arial"/>
          <w:sz w:val="24"/>
          <w:szCs w:val="24"/>
        </w:rPr>
        <w:t>r</w:t>
      </w:r>
      <w:r w:rsidR="00605DF5">
        <w:rPr>
          <w:rFonts w:cs="Arial"/>
          <w:sz w:val="24"/>
          <w:szCs w:val="24"/>
        </w:rPr>
        <w:t> </w:t>
      </w:r>
      <w:r w:rsidRPr="00356511">
        <w:rPr>
          <w:rFonts w:cs="Arial"/>
          <w:sz w:val="24"/>
          <w:szCs w:val="24"/>
        </w:rPr>
        <w:t>2185/OS/2013;</w:t>
      </w:r>
    </w:p>
    <w:p w14:paraId="1D3008C7" w14:textId="2E887AB8" w:rsidR="00356511" w:rsidRPr="00356511" w:rsidRDefault="00356511" w:rsidP="00356511">
      <w:pPr>
        <w:pStyle w:val="Arial10i5"/>
        <w:numPr>
          <w:ilvl w:val="0"/>
          <w:numId w:val="76"/>
        </w:numPr>
        <w:spacing w:after="0" w:line="320" w:lineRule="exact"/>
        <w:rPr>
          <w:rFonts w:cs="Arial"/>
          <w:sz w:val="24"/>
          <w:szCs w:val="24"/>
        </w:rPr>
      </w:pPr>
      <w:r w:rsidRPr="00356511">
        <w:rPr>
          <w:rFonts w:cs="Arial"/>
          <w:sz w:val="24"/>
          <w:szCs w:val="24"/>
        </w:rPr>
        <w:t xml:space="preserve">Marszałka Województwa Śląskiego z dnia 24 czerwca 2014 r. </w:t>
      </w:r>
      <w:r>
        <w:rPr>
          <w:rFonts w:cs="Arial"/>
          <w:sz w:val="24"/>
          <w:szCs w:val="24"/>
        </w:rPr>
        <w:t>n</w:t>
      </w:r>
      <w:r w:rsidRPr="00356511">
        <w:rPr>
          <w:rFonts w:cs="Arial"/>
          <w:sz w:val="24"/>
          <w:szCs w:val="24"/>
        </w:rPr>
        <w:t>r 1225/OS/2014;</w:t>
      </w:r>
    </w:p>
    <w:p w14:paraId="56CD8E23" w14:textId="44D8AB20" w:rsidR="00356511" w:rsidRPr="00356511" w:rsidRDefault="00356511" w:rsidP="00356511">
      <w:pPr>
        <w:pStyle w:val="Arial10i5"/>
        <w:numPr>
          <w:ilvl w:val="0"/>
          <w:numId w:val="76"/>
        </w:numPr>
        <w:spacing w:after="0" w:line="320" w:lineRule="exact"/>
        <w:rPr>
          <w:rFonts w:cs="Arial"/>
          <w:sz w:val="24"/>
          <w:szCs w:val="24"/>
        </w:rPr>
      </w:pPr>
      <w:r w:rsidRPr="00356511">
        <w:rPr>
          <w:rFonts w:cs="Arial"/>
          <w:sz w:val="24"/>
          <w:szCs w:val="24"/>
        </w:rPr>
        <w:t xml:space="preserve">Marszałka Województwa Śląskiego z dnia 27 listopada 2014 r. </w:t>
      </w:r>
      <w:r>
        <w:rPr>
          <w:rFonts w:cs="Arial"/>
          <w:sz w:val="24"/>
          <w:szCs w:val="24"/>
        </w:rPr>
        <w:t>n</w:t>
      </w:r>
      <w:r w:rsidRPr="00356511">
        <w:rPr>
          <w:rFonts w:cs="Arial"/>
          <w:sz w:val="24"/>
          <w:szCs w:val="24"/>
        </w:rPr>
        <w:t>r 2760/OS/2014;</w:t>
      </w:r>
    </w:p>
    <w:p w14:paraId="26D2B85F" w14:textId="4729D300" w:rsidR="00356511" w:rsidRPr="00356511" w:rsidRDefault="00356511" w:rsidP="00356511">
      <w:pPr>
        <w:pStyle w:val="Arial10i5"/>
        <w:numPr>
          <w:ilvl w:val="0"/>
          <w:numId w:val="76"/>
        </w:numPr>
        <w:spacing w:after="0" w:line="320" w:lineRule="exact"/>
        <w:rPr>
          <w:rFonts w:cs="Arial"/>
          <w:sz w:val="24"/>
          <w:szCs w:val="24"/>
        </w:rPr>
      </w:pPr>
      <w:r w:rsidRPr="00356511">
        <w:rPr>
          <w:rFonts w:cs="Arial"/>
          <w:sz w:val="24"/>
          <w:szCs w:val="24"/>
        </w:rPr>
        <w:t xml:space="preserve">Marszałka Województwa Śląskiego z dnia 5 kwietnia 2018 r. </w:t>
      </w:r>
      <w:r>
        <w:rPr>
          <w:rFonts w:cs="Arial"/>
          <w:sz w:val="24"/>
          <w:szCs w:val="24"/>
        </w:rPr>
        <w:t>n</w:t>
      </w:r>
      <w:r w:rsidRPr="00356511">
        <w:rPr>
          <w:rFonts w:cs="Arial"/>
          <w:sz w:val="24"/>
          <w:szCs w:val="24"/>
        </w:rPr>
        <w:t>r 1148/OS/2018;</w:t>
      </w:r>
    </w:p>
    <w:p w14:paraId="7CF7DE50" w14:textId="2A9081D1" w:rsidR="00356511" w:rsidRPr="00356511" w:rsidRDefault="00356511" w:rsidP="00356511">
      <w:pPr>
        <w:pStyle w:val="Arial10i5"/>
        <w:numPr>
          <w:ilvl w:val="0"/>
          <w:numId w:val="76"/>
        </w:numPr>
        <w:spacing w:after="0" w:line="320" w:lineRule="exact"/>
        <w:rPr>
          <w:rFonts w:cs="Arial"/>
          <w:sz w:val="24"/>
          <w:szCs w:val="24"/>
        </w:rPr>
      </w:pPr>
      <w:r w:rsidRPr="00356511">
        <w:rPr>
          <w:rFonts w:cs="Arial"/>
          <w:sz w:val="24"/>
          <w:szCs w:val="24"/>
        </w:rPr>
        <w:t xml:space="preserve">Marszałka Województwa Śląskiego z dnia 11 września 2020 r. </w:t>
      </w:r>
      <w:r>
        <w:rPr>
          <w:rFonts w:cs="Arial"/>
          <w:sz w:val="24"/>
          <w:szCs w:val="24"/>
        </w:rPr>
        <w:t>n</w:t>
      </w:r>
      <w:r w:rsidRPr="00356511">
        <w:rPr>
          <w:rFonts w:cs="Arial"/>
          <w:sz w:val="24"/>
          <w:szCs w:val="24"/>
        </w:rPr>
        <w:t>r 2328/OS/2020;</w:t>
      </w:r>
    </w:p>
    <w:p w14:paraId="2A77BD1A" w14:textId="77777777" w:rsidR="00356511" w:rsidRDefault="00356511" w:rsidP="00356511">
      <w:pPr>
        <w:pStyle w:val="Arial10i5"/>
        <w:numPr>
          <w:ilvl w:val="0"/>
          <w:numId w:val="76"/>
        </w:numPr>
        <w:spacing w:after="0" w:line="320" w:lineRule="exact"/>
        <w:rPr>
          <w:rFonts w:cs="Arial"/>
          <w:sz w:val="24"/>
          <w:szCs w:val="24"/>
        </w:rPr>
      </w:pPr>
      <w:r w:rsidRPr="00356511">
        <w:rPr>
          <w:rFonts w:cs="Arial"/>
          <w:sz w:val="24"/>
          <w:szCs w:val="24"/>
        </w:rPr>
        <w:t xml:space="preserve">Marszałka Województwa Śląskiego z dnia 8 maja 2023 r. </w:t>
      </w:r>
      <w:r>
        <w:rPr>
          <w:rFonts w:cs="Arial"/>
          <w:sz w:val="24"/>
          <w:szCs w:val="24"/>
        </w:rPr>
        <w:t>n</w:t>
      </w:r>
      <w:r w:rsidRPr="00356511">
        <w:rPr>
          <w:rFonts w:cs="Arial"/>
          <w:sz w:val="24"/>
          <w:szCs w:val="24"/>
        </w:rPr>
        <w:t>r 1653/OE/2023</w:t>
      </w:r>
      <w:r>
        <w:rPr>
          <w:rFonts w:cs="Arial"/>
          <w:sz w:val="24"/>
          <w:szCs w:val="24"/>
        </w:rPr>
        <w:t>;</w:t>
      </w:r>
    </w:p>
    <w:p w14:paraId="55E6C194" w14:textId="1EB87CEF" w:rsidR="00356511" w:rsidRDefault="00356511" w:rsidP="00356511">
      <w:pPr>
        <w:pStyle w:val="Arial10i5"/>
        <w:numPr>
          <w:ilvl w:val="0"/>
          <w:numId w:val="76"/>
        </w:numPr>
        <w:spacing w:after="0" w:line="320" w:lineRule="exact"/>
        <w:rPr>
          <w:rFonts w:cs="Arial"/>
          <w:sz w:val="24"/>
          <w:szCs w:val="24"/>
        </w:rPr>
      </w:pPr>
      <w:r w:rsidRPr="00356511">
        <w:rPr>
          <w:rFonts w:cs="Arial"/>
          <w:sz w:val="24"/>
          <w:szCs w:val="24"/>
        </w:rPr>
        <w:t>Marszałka Województwa Śląskiego z dnia</w:t>
      </w:r>
      <w:r>
        <w:rPr>
          <w:rFonts w:cs="Arial"/>
          <w:sz w:val="24"/>
          <w:szCs w:val="24"/>
        </w:rPr>
        <w:t xml:space="preserve"> </w:t>
      </w:r>
      <w:r w:rsidRPr="00356511">
        <w:rPr>
          <w:rFonts w:cs="Arial"/>
          <w:sz w:val="24"/>
          <w:szCs w:val="24"/>
        </w:rPr>
        <w:t>16 października 2024 r.</w:t>
      </w:r>
      <w:r>
        <w:rPr>
          <w:rFonts w:cs="Arial"/>
          <w:sz w:val="24"/>
          <w:szCs w:val="24"/>
        </w:rPr>
        <w:t xml:space="preserve"> nr</w:t>
      </w:r>
      <w:r w:rsidR="00605DF5">
        <w:rPr>
          <w:rFonts w:cs="Arial"/>
          <w:sz w:val="24"/>
          <w:szCs w:val="24"/>
        </w:rPr>
        <w:t> </w:t>
      </w:r>
      <w:r w:rsidRPr="00356511">
        <w:rPr>
          <w:rFonts w:cs="Arial"/>
          <w:sz w:val="24"/>
          <w:szCs w:val="24"/>
        </w:rPr>
        <w:t>3669/OE/2024.</w:t>
      </w:r>
    </w:p>
    <w:p w14:paraId="0A59EB9C" w14:textId="2C10D82B" w:rsidR="00B36B64" w:rsidRPr="00602F41" w:rsidRDefault="00B36B64" w:rsidP="00356511">
      <w:pPr>
        <w:pStyle w:val="Arial10i5"/>
        <w:spacing w:before="240" w:after="200" w:line="320" w:lineRule="exact"/>
        <w:rPr>
          <w:rFonts w:cs="Arial"/>
          <w:sz w:val="24"/>
          <w:szCs w:val="24"/>
        </w:rPr>
      </w:pPr>
      <w:r w:rsidRPr="00602F41">
        <w:rPr>
          <w:rFonts w:cs="Arial"/>
          <w:sz w:val="24"/>
          <w:szCs w:val="24"/>
        </w:rPr>
        <w:t xml:space="preserve">W dniu </w:t>
      </w:r>
      <w:r w:rsidR="00356511">
        <w:rPr>
          <w:rFonts w:cs="Arial"/>
          <w:sz w:val="24"/>
          <w:szCs w:val="24"/>
        </w:rPr>
        <w:t>20</w:t>
      </w:r>
      <w:r w:rsidR="002976F4">
        <w:rPr>
          <w:rFonts w:cs="Arial"/>
          <w:sz w:val="24"/>
          <w:szCs w:val="24"/>
        </w:rPr>
        <w:t xml:space="preserve"> </w:t>
      </w:r>
      <w:r w:rsidR="00356511">
        <w:rPr>
          <w:rFonts w:cs="Arial"/>
          <w:sz w:val="24"/>
          <w:szCs w:val="24"/>
        </w:rPr>
        <w:t>marca</w:t>
      </w:r>
      <w:r w:rsidR="002976F4">
        <w:rPr>
          <w:rFonts w:cs="Arial"/>
          <w:sz w:val="24"/>
          <w:szCs w:val="24"/>
        </w:rPr>
        <w:t xml:space="preserve"> 2025 r.</w:t>
      </w:r>
      <w:r w:rsidRPr="00602F41">
        <w:rPr>
          <w:rFonts w:cs="Arial"/>
          <w:sz w:val="24"/>
          <w:szCs w:val="24"/>
        </w:rPr>
        <w:t xml:space="preserve"> Marszałek Województwa Śląskiego otrzymał wniosek Strony z </w:t>
      </w:r>
      <w:r w:rsidRPr="00602F41">
        <w:rPr>
          <w:rFonts w:cs="Arial"/>
          <w:color w:val="auto"/>
          <w:sz w:val="24"/>
          <w:szCs w:val="24"/>
        </w:rPr>
        <w:t>dnia</w:t>
      </w:r>
      <w:r w:rsidRPr="00602F41">
        <w:rPr>
          <w:rFonts w:cs="Arial"/>
          <w:sz w:val="24"/>
          <w:szCs w:val="24"/>
        </w:rPr>
        <w:t xml:space="preserve"> </w:t>
      </w:r>
      <w:r w:rsidR="00356511">
        <w:rPr>
          <w:rFonts w:cs="Arial"/>
          <w:sz w:val="24"/>
          <w:szCs w:val="24"/>
        </w:rPr>
        <w:t>10</w:t>
      </w:r>
      <w:r w:rsidR="002976F4">
        <w:rPr>
          <w:rFonts w:cs="Arial"/>
          <w:sz w:val="24"/>
          <w:szCs w:val="24"/>
        </w:rPr>
        <w:t xml:space="preserve"> </w:t>
      </w:r>
      <w:r w:rsidR="00356511">
        <w:rPr>
          <w:rFonts w:cs="Arial"/>
          <w:sz w:val="24"/>
          <w:szCs w:val="24"/>
        </w:rPr>
        <w:t>marca</w:t>
      </w:r>
      <w:r w:rsidR="002976F4">
        <w:rPr>
          <w:rFonts w:cs="Arial"/>
          <w:sz w:val="24"/>
          <w:szCs w:val="24"/>
        </w:rPr>
        <w:t xml:space="preserve"> 2025 r.</w:t>
      </w:r>
      <w:r w:rsidRPr="00602F41">
        <w:rPr>
          <w:rFonts w:cs="Arial"/>
          <w:sz w:val="24"/>
          <w:szCs w:val="24"/>
        </w:rPr>
        <w:t xml:space="preserve"> o </w:t>
      </w:r>
      <w:r w:rsidR="009852D1" w:rsidRPr="00602F41">
        <w:rPr>
          <w:rFonts w:cs="Arial"/>
          <w:sz w:val="24"/>
          <w:szCs w:val="24"/>
        </w:rPr>
        <w:t xml:space="preserve">zmianę </w:t>
      </w:r>
      <w:r w:rsidRPr="00602F41">
        <w:rPr>
          <w:rFonts w:cs="Arial"/>
          <w:sz w:val="24"/>
          <w:szCs w:val="24"/>
        </w:rPr>
        <w:t xml:space="preserve">ww. </w:t>
      </w:r>
      <w:r w:rsidR="009852D1" w:rsidRPr="00602F41">
        <w:rPr>
          <w:rFonts w:cs="Arial"/>
          <w:sz w:val="24"/>
          <w:szCs w:val="24"/>
        </w:rPr>
        <w:t>pozwolenia zintegrowanego</w:t>
      </w:r>
      <w:r w:rsidR="00C04D94">
        <w:rPr>
          <w:rFonts w:cs="Arial"/>
          <w:sz w:val="24"/>
          <w:szCs w:val="24"/>
        </w:rPr>
        <w:t xml:space="preserve"> w zakresie oznaczenia prowadzącego instalację</w:t>
      </w:r>
      <w:r w:rsidR="009852D1" w:rsidRPr="00602F41">
        <w:rPr>
          <w:rFonts w:cs="Arial"/>
          <w:sz w:val="24"/>
          <w:szCs w:val="24"/>
        </w:rPr>
        <w:t>.</w:t>
      </w:r>
    </w:p>
    <w:p w14:paraId="2C80107C" w14:textId="37AD13F8" w:rsidR="00B36B64" w:rsidRPr="00602F41" w:rsidRDefault="009E6824" w:rsidP="00AD0841">
      <w:pPr>
        <w:pStyle w:val="Arial10i5"/>
        <w:spacing w:after="200" w:line="320" w:lineRule="exact"/>
        <w:rPr>
          <w:rFonts w:cs="Arial"/>
          <w:sz w:val="24"/>
          <w:szCs w:val="24"/>
        </w:rPr>
      </w:pPr>
      <w:r>
        <w:rPr>
          <w:rFonts w:cs="Arial"/>
          <w:sz w:val="24"/>
          <w:szCs w:val="24"/>
        </w:rPr>
        <w:t>Zgodnie z informacją z</w:t>
      </w:r>
      <w:r w:rsidR="009A1FE7">
        <w:rPr>
          <w:rFonts w:cs="Arial"/>
          <w:sz w:val="24"/>
          <w:szCs w:val="24"/>
        </w:rPr>
        <w:t>a</w:t>
      </w:r>
      <w:r>
        <w:rPr>
          <w:rFonts w:cs="Arial"/>
          <w:sz w:val="24"/>
          <w:szCs w:val="24"/>
        </w:rPr>
        <w:t>wartą we wniosku,</w:t>
      </w:r>
      <w:r w:rsidR="00605DF5">
        <w:rPr>
          <w:rFonts w:cs="Arial"/>
          <w:sz w:val="24"/>
          <w:szCs w:val="24"/>
        </w:rPr>
        <w:t xml:space="preserve"> zmiana pozwolenia zintegrowanego wynika ze zmiany wspólnika (właściciela) spółki oraz </w:t>
      </w:r>
      <w:r w:rsidR="00995269">
        <w:rPr>
          <w:rFonts w:cs="Arial"/>
          <w:sz w:val="24"/>
          <w:szCs w:val="24"/>
        </w:rPr>
        <w:t xml:space="preserve">ze </w:t>
      </w:r>
      <w:r w:rsidR="00605DF5">
        <w:rPr>
          <w:rFonts w:cs="Arial"/>
          <w:sz w:val="24"/>
          <w:szCs w:val="24"/>
        </w:rPr>
        <w:t xml:space="preserve">zmiany nazwy </w:t>
      </w:r>
      <w:r w:rsidR="0047434F">
        <w:rPr>
          <w:rFonts w:cs="Arial"/>
          <w:sz w:val="24"/>
          <w:szCs w:val="24"/>
        </w:rPr>
        <w:t>prowadzącego instalację</w:t>
      </w:r>
      <w:r>
        <w:rPr>
          <w:rFonts w:cs="Arial"/>
          <w:sz w:val="24"/>
          <w:szCs w:val="24"/>
        </w:rPr>
        <w:t>.</w:t>
      </w:r>
      <w:r w:rsidR="00605DF5">
        <w:rPr>
          <w:rFonts w:cs="Arial"/>
          <w:sz w:val="24"/>
          <w:szCs w:val="24"/>
        </w:rPr>
        <w:t xml:space="preserve"> </w:t>
      </w:r>
    </w:p>
    <w:p w14:paraId="45A4FC6A" w14:textId="7E541EA8" w:rsidR="004B34A7" w:rsidRPr="00602F41" w:rsidRDefault="007570E7" w:rsidP="00AD0841">
      <w:pPr>
        <w:pStyle w:val="Arial10i5"/>
        <w:spacing w:after="200" w:line="320" w:lineRule="exact"/>
        <w:rPr>
          <w:rFonts w:cs="Arial"/>
          <w:sz w:val="24"/>
          <w:szCs w:val="24"/>
        </w:rPr>
      </w:pPr>
      <w:r w:rsidRPr="00602F41">
        <w:rPr>
          <w:rFonts w:cs="Arial"/>
          <w:color w:val="auto"/>
          <w:sz w:val="24"/>
          <w:szCs w:val="24"/>
        </w:rPr>
        <w:lastRenderedPageBreak/>
        <w:t>Strona</w:t>
      </w:r>
      <w:r w:rsidRPr="00602F41">
        <w:rPr>
          <w:rFonts w:cs="Arial"/>
          <w:sz w:val="24"/>
          <w:szCs w:val="24"/>
        </w:rPr>
        <w:t xml:space="preserve"> w załączeniu do wniosku przedłożyła wymagane informacje i materiały, </w:t>
      </w:r>
      <w:r w:rsidR="00775A48">
        <w:rPr>
          <w:rFonts w:cs="Arial"/>
          <w:sz w:val="24"/>
          <w:szCs w:val="24"/>
        </w:rPr>
        <w:br/>
      </w:r>
      <w:r w:rsidRPr="00602F41">
        <w:rPr>
          <w:rFonts w:cs="Arial"/>
          <w:sz w:val="24"/>
          <w:szCs w:val="24"/>
        </w:rPr>
        <w:t xml:space="preserve">w </w:t>
      </w:r>
      <w:r w:rsidR="00106FB0" w:rsidRPr="00602F41">
        <w:rPr>
          <w:rFonts w:cs="Arial"/>
          <w:sz w:val="24"/>
          <w:szCs w:val="24"/>
        </w:rPr>
        <w:t>tym:</w:t>
      </w:r>
    </w:p>
    <w:p w14:paraId="1961F7C8" w14:textId="352C305A" w:rsidR="007570E7" w:rsidRPr="00602F41" w:rsidRDefault="007570E7" w:rsidP="00AD0841">
      <w:pPr>
        <w:pStyle w:val="Akapitzlist"/>
        <w:numPr>
          <w:ilvl w:val="0"/>
          <w:numId w:val="74"/>
        </w:numPr>
        <w:spacing w:after="200" w:line="320" w:lineRule="exact"/>
        <w:contextualSpacing w:val="0"/>
        <w:jc w:val="left"/>
        <w:rPr>
          <w:rFonts w:ascii="Arial" w:hAnsi="Arial" w:cs="Arial"/>
        </w:rPr>
      </w:pPr>
      <w:r w:rsidRPr="00602F41">
        <w:rPr>
          <w:rFonts w:ascii="Arial" w:hAnsi="Arial" w:cs="Arial"/>
        </w:rPr>
        <w:t>zaświadczenia o niekaralności wszystkich osób uprawnionych do</w:t>
      </w:r>
      <w:r w:rsidR="00C5595F">
        <w:rPr>
          <w:rFonts w:ascii="Arial" w:hAnsi="Arial" w:cs="Arial"/>
        </w:rPr>
        <w:t> </w:t>
      </w:r>
      <w:r w:rsidRPr="00602F41">
        <w:rPr>
          <w:rFonts w:ascii="Arial" w:hAnsi="Arial" w:cs="Arial"/>
        </w:rPr>
        <w:t xml:space="preserve">reprezentowania spółki zgodnie z KRS, w myśl art. 184 ust. 4 pkt. 7 ustawy </w:t>
      </w:r>
      <w:r w:rsidR="004B34A7" w:rsidRPr="00602F41">
        <w:rPr>
          <w:rFonts w:ascii="Arial" w:hAnsi="Arial" w:cs="Arial"/>
        </w:rPr>
        <w:t>z</w:t>
      </w:r>
      <w:r w:rsidR="00C5595F">
        <w:rPr>
          <w:rFonts w:ascii="Arial" w:hAnsi="Arial" w:cs="Arial"/>
        </w:rPr>
        <w:t> </w:t>
      </w:r>
      <w:r w:rsidR="004B34A7" w:rsidRPr="00602F41">
        <w:rPr>
          <w:rFonts w:ascii="Arial" w:hAnsi="Arial" w:cs="Arial"/>
        </w:rPr>
        <w:t xml:space="preserve">dnia 27 kwietnia 2001 r. </w:t>
      </w:r>
      <w:r w:rsidRPr="00602F41">
        <w:rPr>
          <w:rFonts w:ascii="Arial" w:hAnsi="Arial" w:cs="Arial"/>
        </w:rPr>
        <w:t>Prawo ochrony środowiska</w:t>
      </w:r>
      <w:r w:rsidR="004B34A7" w:rsidRPr="00602F41">
        <w:rPr>
          <w:rFonts w:ascii="Arial" w:hAnsi="Arial" w:cs="Arial"/>
        </w:rPr>
        <w:t xml:space="preserve"> (</w:t>
      </w:r>
      <w:r w:rsidR="00304B92" w:rsidRPr="00602F41">
        <w:rPr>
          <w:rFonts w:ascii="Arial" w:hAnsi="Arial" w:cs="Arial"/>
        </w:rPr>
        <w:t>t.j. Dz.U. z 2024 r. poz.</w:t>
      </w:r>
      <w:r w:rsidR="00C5595F">
        <w:rPr>
          <w:rFonts w:ascii="Arial" w:hAnsi="Arial" w:cs="Arial"/>
        </w:rPr>
        <w:t> </w:t>
      </w:r>
      <w:r w:rsidR="00304B92" w:rsidRPr="00602F41">
        <w:rPr>
          <w:rFonts w:ascii="Arial" w:hAnsi="Arial" w:cs="Arial"/>
        </w:rPr>
        <w:t>54</w:t>
      </w:r>
      <w:r w:rsidR="00BB5584" w:rsidRPr="00602F41">
        <w:rPr>
          <w:rFonts w:ascii="Arial" w:hAnsi="Arial" w:cs="Arial"/>
        </w:rPr>
        <w:t xml:space="preserve"> z późn. zm.</w:t>
      </w:r>
      <w:r w:rsidR="004B34A7" w:rsidRPr="00602F41">
        <w:rPr>
          <w:rFonts w:ascii="Arial" w:hAnsi="Arial" w:cs="Arial"/>
        </w:rPr>
        <w:t>, dalej: ustawa POŚ);</w:t>
      </w:r>
    </w:p>
    <w:p w14:paraId="362C60D7" w14:textId="63167FCD" w:rsidR="004B34A7" w:rsidRPr="002976F4" w:rsidRDefault="002976F4" w:rsidP="00AD0841">
      <w:pPr>
        <w:pStyle w:val="Akapitzlist"/>
        <w:numPr>
          <w:ilvl w:val="0"/>
          <w:numId w:val="74"/>
        </w:numPr>
        <w:spacing w:after="200" w:line="320" w:lineRule="exact"/>
        <w:ind w:left="714" w:hanging="357"/>
        <w:rPr>
          <w:rFonts w:ascii="Arial" w:hAnsi="Arial" w:cs="Arial"/>
        </w:rPr>
      </w:pPr>
      <w:r w:rsidRPr="002976F4">
        <w:rPr>
          <w:rFonts w:ascii="Arial" w:hAnsi="Arial" w:cs="Arial"/>
        </w:rPr>
        <w:t>informację o tytule prawnym do instalacji, o którym mowa w art. 184 ust. 2 pkt</w:t>
      </w:r>
      <w:r w:rsidR="00C5595F">
        <w:rPr>
          <w:rFonts w:ascii="Arial" w:hAnsi="Arial" w:cs="Arial"/>
        </w:rPr>
        <w:t> </w:t>
      </w:r>
      <w:r w:rsidRPr="002976F4">
        <w:rPr>
          <w:rFonts w:ascii="Arial" w:hAnsi="Arial" w:cs="Arial"/>
        </w:rPr>
        <w:t>3 ustawy POŚ.</w:t>
      </w:r>
    </w:p>
    <w:p w14:paraId="71B10A3D" w14:textId="23B286A0" w:rsidR="003261E8" w:rsidRPr="00602F41" w:rsidRDefault="003261E8" w:rsidP="00215619">
      <w:pPr>
        <w:pStyle w:val="Arial10i5"/>
        <w:spacing w:after="240" w:line="320" w:lineRule="exact"/>
        <w:rPr>
          <w:rFonts w:cs="Arial"/>
          <w:sz w:val="24"/>
          <w:szCs w:val="24"/>
        </w:rPr>
      </w:pPr>
      <w:r w:rsidRPr="00602F41">
        <w:rPr>
          <w:rFonts w:cs="Arial"/>
          <w:color w:val="auto"/>
          <w:sz w:val="24"/>
          <w:szCs w:val="24"/>
        </w:rPr>
        <w:t>Przedmiotow</w:t>
      </w:r>
      <w:r w:rsidR="009A1FE7">
        <w:rPr>
          <w:rFonts w:cs="Arial"/>
          <w:color w:val="auto"/>
          <w:sz w:val="24"/>
          <w:szCs w:val="24"/>
        </w:rPr>
        <w:t>e</w:t>
      </w:r>
      <w:r w:rsidRPr="00602F41">
        <w:rPr>
          <w:rFonts w:cs="Arial"/>
          <w:sz w:val="24"/>
          <w:szCs w:val="24"/>
        </w:rPr>
        <w:t xml:space="preserve"> </w:t>
      </w:r>
      <w:r w:rsidRPr="00602F41">
        <w:rPr>
          <w:rFonts w:cs="Arial"/>
          <w:color w:val="auto"/>
          <w:sz w:val="24"/>
          <w:szCs w:val="24"/>
        </w:rPr>
        <w:t>instalacj</w:t>
      </w:r>
      <w:r w:rsidR="009A1FE7">
        <w:rPr>
          <w:rFonts w:cs="Arial"/>
          <w:color w:val="auto"/>
          <w:sz w:val="24"/>
          <w:szCs w:val="24"/>
        </w:rPr>
        <w:t>e</w:t>
      </w:r>
      <w:r w:rsidRPr="00602F41">
        <w:rPr>
          <w:rFonts w:cs="Arial"/>
          <w:sz w:val="24"/>
          <w:szCs w:val="24"/>
        </w:rPr>
        <w:t xml:space="preserve"> kwalifikuj</w:t>
      </w:r>
      <w:r w:rsidR="009A1FE7">
        <w:rPr>
          <w:rFonts w:cs="Arial"/>
          <w:sz w:val="24"/>
          <w:szCs w:val="24"/>
        </w:rPr>
        <w:t>ą</w:t>
      </w:r>
      <w:r w:rsidRPr="00602F41">
        <w:rPr>
          <w:rFonts w:cs="Arial"/>
          <w:sz w:val="24"/>
          <w:szCs w:val="24"/>
        </w:rPr>
        <w:t xml:space="preserve"> się do rodzajów instalacji mogących powodować znaczne zanieczyszczenie poszczególnych elementów przyrodniczych albo środowiska jako całości, zgodnie z </w:t>
      </w:r>
      <w:r w:rsidR="0059632C" w:rsidRPr="0059632C">
        <w:rPr>
          <w:rFonts w:cs="Arial"/>
          <w:sz w:val="24"/>
          <w:szCs w:val="24"/>
        </w:rPr>
        <w:t>ust. 1 pkt 1 oraz ust. 6 pkt 1a) i 1b)</w:t>
      </w:r>
      <w:r w:rsidRPr="00602F41">
        <w:rPr>
          <w:rFonts w:cs="Arial"/>
          <w:sz w:val="24"/>
          <w:szCs w:val="24"/>
        </w:rPr>
        <w:t xml:space="preserve"> załącznika do</w:t>
      </w:r>
      <w:r w:rsidR="008D5F24">
        <w:rPr>
          <w:rFonts w:cs="Arial"/>
          <w:sz w:val="24"/>
          <w:szCs w:val="24"/>
        </w:rPr>
        <w:t> </w:t>
      </w:r>
      <w:r w:rsidRPr="00602F41">
        <w:rPr>
          <w:rFonts w:cs="Arial"/>
          <w:sz w:val="24"/>
          <w:szCs w:val="24"/>
        </w:rPr>
        <w:t>rozporządzenia Ministra Środowiska z dnia 27 sierpnia 2014</w:t>
      </w:r>
      <w:r w:rsidR="008659DE" w:rsidRPr="00602F41">
        <w:rPr>
          <w:rFonts w:cs="Arial"/>
          <w:sz w:val="24"/>
          <w:szCs w:val="24"/>
        </w:rPr>
        <w:t xml:space="preserve"> </w:t>
      </w:r>
      <w:r w:rsidRPr="00602F41">
        <w:rPr>
          <w:rFonts w:cs="Arial"/>
          <w:sz w:val="24"/>
          <w:szCs w:val="24"/>
        </w:rPr>
        <w:t xml:space="preserve">r. </w:t>
      </w:r>
      <w:r w:rsidRPr="00602F41">
        <w:rPr>
          <w:rFonts w:cs="Arial"/>
          <w:i/>
          <w:sz w:val="24"/>
          <w:szCs w:val="24"/>
        </w:rPr>
        <w:t>w sprawie rodzajów instalacji mogących powodować znaczne zanieczyszczenie poszczególnych elementów przyrodniczych albo środowiska jako całości</w:t>
      </w:r>
      <w:r w:rsidRPr="00602F41">
        <w:rPr>
          <w:rFonts w:cs="Arial"/>
          <w:sz w:val="24"/>
          <w:szCs w:val="24"/>
        </w:rPr>
        <w:t xml:space="preserve"> (Dz.U. z</w:t>
      </w:r>
      <w:r w:rsidR="008D5F24">
        <w:rPr>
          <w:rFonts w:cs="Arial"/>
          <w:sz w:val="24"/>
          <w:szCs w:val="24"/>
        </w:rPr>
        <w:t> </w:t>
      </w:r>
      <w:r w:rsidRPr="00602F41">
        <w:rPr>
          <w:rFonts w:cs="Arial"/>
          <w:sz w:val="24"/>
          <w:szCs w:val="24"/>
        </w:rPr>
        <w:t>2014 poz. 1169), a także do</w:t>
      </w:r>
      <w:r w:rsidR="00C5595F">
        <w:rPr>
          <w:rFonts w:cs="Arial"/>
          <w:sz w:val="24"/>
          <w:szCs w:val="24"/>
        </w:rPr>
        <w:t> </w:t>
      </w:r>
      <w:r w:rsidRPr="00602F41">
        <w:rPr>
          <w:rFonts w:cs="Arial"/>
          <w:sz w:val="24"/>
          <w:szCs w:val="24"/>
        </w:rPr>
        <w:t>przedsięwzięć mogących zawsze znacząco oddziaływać na środowisko</w:t>
      </w:r>
      <w:r w:rsidR="003427DF">
        <w:rPr>
          <w:rFonts w:cs="Arial"/>
          <w:sz w:val="24"/>
          <w:szCs w:val="24"/>
        </w:rPr>
        <w:t>,</w:t>
      </w:r>
      <w:r w:rsidRPr="00602F41">
        <w:rPr>
          <w:rFonts w:cs="Arial"/>
          <w:sz w:val="24"/>
          <w:szCs w:val="24"/>
        </w:rPr>
        <w:t xml:space="preserve"> zgodnie z</w:t>
      </w:r>
      <w:r w:rsidR="00C5595F">
        <w:rPr>
          <w:rFonts w:cs="Arial"/>
          <w:sz w:val="24"/>
          <w:szCs w:val="24"/>
        </w:rPr>
        <w:t> </w:t>
      </w:r>
      <w:r w:rsidR="008D5F24" w:rsidRPr="008D5F24">
        <w:rPr>
          <w:rFonts w:cs="Arial"/>
          <w:sz w:val="24"/>
          <w:szCs w:val="24"/>
        </w:rPr>
        <w:t xml:space="preserve">§ 2 ust. 1 pkt 3, 19 i 20 </w:t>
      </w:r>
      <w:r w:rsidRPr="00602F41">
        <w:rPr>
          <w:rFonts w:cs="Arial"/>
          <w:sz w:val="24"/>
          <w:szCs w:val="24"/>
        </w:rPr>
        <w:t xml:space="preserve">rozporządzenia Rady Ministrów z dnia 10 września 2019 r. </w:t>
      </w:r>
      <w:r w:rsidRPr="00602F41">
        <w:rPr>
          <w:rFonts w:cs="Arial"/>
          <w:i/>
          <w:iCs/>
          <w:sz w:val="24"/>
          <w:szCs w:val="24"/>
        </w:rPr>
        <w:t xml:space="preserve">w sprawie przedsięwzięć mogących znacząco </w:t>
      </w:r>
      <w:r w:rsidR="00106FB0" w:rsidRPr="00602F41">
        <w:rPr>
          <w:rFonts w:cs="Arial"/>
          <w:i/>
          <w:iCs/>
          <w:sz w:val="24"/>
          <w:szCs w:val="24"/>
        </w:rPr>
        <w:t>oddziaływać</w:t>
      </w:r>
      <w:r w:rsidRPr="00602F41">
        <w:rPr>
          <w:rFonts w:cs="Arial"/>
          <w:i/>
          <w:iCs/>
          <w:sz w:val="24"/>
          <w:szCs w:val="24"/>
        </w:rPr>
        <w:t xml:space="preserve"> na środowisko</w:t>
      </w:r>
      <w:r w:rsidRPr="00602F41">
        <w:rPr>
          <w:rFonts w:cs="Arial"/>
          <w:sz w:val="24"/>
          <w:szCs w:val="24"/>
        </w:rPr>
        <w:t xml:space="preserve"> (</w:t>
      </w:r>
      <w:r w:rsidR="008659DE" w:rsidRPr="00602F41">
        <w:rPr>
          <w:rFonts w:cs="Arial"/>
          <w:sz w:val="24"/>
          <w:szCs w:val="24"/>
        </w:rPr>
        <w:t>Dz.U.</w:t>
      </w:r>
      <w:r w:rsidR="00C5595F">
        <w:rPr>
          <w:rFonts w:cs="Arial"/>
          <w:sz w:val="24"/>
          <w:szCs w:val="24"/>
        </w:rPr>
        <w:t> </w:t>
      </w:r>
      <w:r w:rsidR="008659DE" w:rsidRPr="00602F41">
        <w:rPr>
          <w:rFonts w:cs="Arial"/>
          <w:sz w:val="24"/>
          <w:szCs w:val="24"/>
        </w:rPr>
        <w:t>poz. 1839 z późn. zm.</w:t>
      </w:r>
      <w:r w:rsidRPr="00602F41">
        <w:rPr>
          <w:rFonts w:cs="Arial"/>
          <w:sz w:val="24"/>
          <w:szCs w:val="24"/>
        </w:rPr>
        <w:t xml:space="preserve">). </w:t>
      </w:r>
    </w:p>
    <w:p w14:paraId="6C5900E9" w14:textId="4960A46E" w:rsidR="00B36B64" w:rsidRPr="00602F41" w:rsidRDefault="00E56764" w:rsidP="00215619">
      <w:pPr>
        <w:pStyle w:val="Arial10i5"/>
        <w:spacing w:after="240" w:line="320" w:lineRule="exact"/>
        <w:rPr>
          <w:rFonts w:cs="Arial"/>
          <w:sz w:val="24"/>
          <w:szCs w:val="24"/>
        </w:rPr>
      </w:pPr>
      <w:r w:rsidRPr="00602F41">
        <w:rPr>
          <w:rFonts w:cs="Arial"/>
          <w:sz w:val="24"/>
          <w:szCs w:val="24"/>
        </w:rPr>
        <w:t xml:space="preserve">Po </w:t>
      </w:r>
      <w:r w:rsidR="00B36B64" w:rsidRPr="00602F41">
        <w:rPr>
          <w:rFonts w:cs="Arial"/>
          <w:sz w:val="24"/>
          <w:szCs w:val="24"/>
        </w:rPr>
        <w:t xml:space="preserve">dokonaniu </w:t>
      </w:r>
      <w:r w:rsidR="00B36B64" w:rsidRPr="00602F41">
        <w:rPr>
          <w:rFonts w:cs="Arial"/>
          <w:color w:val="auto"/>
          <w:sz w:val="24"/>
          <w:szCs w:val="24"/>
        </w:rPr>
        <w:t>wstępnej</w:t>
      </w:r>
      <w:r w:rsidR="00B36B64" w:rsidRPr="00602F41">
        <w:rPr>
          <w:rFonts w:cs="Arial"/>
          <w:sz w:val="24"/>
          <w:szCs w:val="24"/>
        </w:rPr>
        <w:t xml:space="preserve"> analizy</w:t>
      </w:r>
      <w:r w:rsidRPr="00602F41">
        <w:rPr>
          <w:rFonts w:cs="Arial"/>
          <w:sz w:val="24"/>
          <w:szCs w:val="24"/>
        </w:rPr>
        <w:t xml:space="preserve"> </w:t>
      </w:r>
      <w:r w:rsidR="00B36B64" w:rsidRPr="00602F41">
        <w:rPr>
          <w:rFonts w:cs="Arial"/>
          <w:sz w:val="24"/>
          <w:szCs w:val="24"/>
        </w:rPr>
        <w:t>podania organ stwierdził, że:</w:t>
      </w:r>
    </w:p>
    <w:p w14:paraId="3E5D435C" w14:textId="04DB1921" w:rsidR="004B34A7" w:rsidRPr="00602F41" w:rsidRDefault="00A4767A" w:rsidP="00215619">
      <w:pPr>
        <w:pStyle w:val="Akapitzlist"/>
        <w:numPr>
          <w:ilvl w:val="0"/>
          <w:numId w:val="70"/>
        </w:numPr>
        <w:spacing w:after="240" w:line="320" w:lineRule="exact"/>
        <w:contextualSpacing w:val="0"/>
        <w:jc w:val="left"/>
        <w:rPr>
          <w:rFonts w:ascii="Arial" w:hAnsi="Arial" w:cs="Arial"/>
        </w:rPr>
      </w:pPr>
      <w:r w:rsidRPr="00602F41">
        <w:rPr>
          <w:rFonts w:ascii="Arial" w:hAnsi="Arial" w:cs="Arial"/>
        </w:rPr>
        <w:t>j</w:t>
      </w:r>
      <w:r w:rsidR="004B34A7" w:rsidRPr="00602F41">
        <w:rPr>
          <w:rFonts w:ascii="Arial" w:hAnsi="Arial" w:cs="Arial"/>
        </w:rPr>
        <w:t>est właściwy do jego rozpoznania, zgodnie z art. 378 ust. 2a ustawy POŚ;</w:t>
      </w:r>
    </w:p>
    <w:p w14:paraId="4DFEB4A4" w14:textId="48B1EB32" w:rsidR="00371A0A" w:rsidRPr="00602F41" w:rsidRDefault="00A4767A" w:rsidP="00215619">
      <w:pPr>
        <w:pStyle w:val="Akapitzlist"/>
        <w:numPr>
          <w:ilvl w:val="0"/>
          <w:numId w:val="70"/>
        </w:numPr>
        <w:spacing w:after="240" w:line="320" w:lineRule="exact"/>
        <w:contextualSpacing w:val="0"/>
        <w:jc w:val="left"/>
        <w:rPr>
          <w:rFonts w:ascii="Arial" w:hAnsi="Arial" w:cs="Arial"/>
        </w:rPr>
      </w:pPr>
      <w:r w:rsidRPr="00602F41">
        <w:rPr>
          <w:rFonts w:ascii="Arial" w:hAnsi="Arial" w:cs="Arial"/>
        </w:rPr>
        <w:t>w</w:t>
      </w:r>
      <w:r w:rsidR="00371A0A" w:rsidRPr="00602F41">
        <w:rPr>
          <w:rFonts w:ascii="Arial" w:hAnsi="Arial" w:cs="Arial"/>
        </w:rPr>
        <w:t xml:space="preserve">niosek spełnia </w:t>
      </w:r>
      <w:r w:rsidR="00B36B64" w:rsidRPr="00602F41">
        <w:rPr>
          <w:rFonts w:ascii="Arial" w:hAnsi="Arial" w:cs="Arial"/>
        </w:rPr>
        <w:t xml:space="preserve">wymogi formalne, określone w art. </w:t>
      </w:r>
      <w:r w:rsidR="00371A0A" w:rsidRPr="00602F41">
        <w:rPr>
          <w:rFonts w:ascii="Arial" w:hAnsi="Arial" w:cs="Arial"/>
        </w:rPr>
        <w:t>208 ustawy POŚ;</w:t>
      </w:r>
    </w:p>
    <w:p w14:paraId="1B90DA5E" w14:textId="202173A3" w:rsidR="00B36B64" w:rsidRPr="00602F41" w:rsidRDefault="00A4767A" w:rsidP="00215619">
      <w:pPr>
        <w:pStyle w:val="Akapitzlist"/>
        <w:numPr>
          <w:ilvl w:val="0"/>
          <w:numId w:val="70"/>
        </w:numPr>
        <w:spacing w:after="240" w:line="320" w:lineRule="exact"/>
        <w:contextualSpacing w:val="0"/>
        <w:jc w:val="left"/>
        <w:rPr>
          <w:rFonts w:ascii="Arial" w:hAnsi="Arial" w:cs="Arial"/>
        </w:rPr>
      </w:pPr>
      <w:r w:rsidRPr="00602F41">
        <w:rPr>
          <w:rFonts w:ascii="Arial" w:hAnsi="Arial" w:cs="Arial"/>
        </w:rPr>
        <w:t>w</w:t>
      </w:r>
      <w:r w:rsidR="00371A0A" w:rsidRPr="00602F41">
        <w:rPr>
          <w:rFonts w:ascii="Arial" w:hAnsi="Arial" w:cs="Arial"/>
        </w:rPr>
        <w:t xml:space="preserve">nioskowana zmiana nie stanowi istotnej zmiany instalacji, rozumianej jako </w:t>
      </w:r>
      <w:r w:rsidR="00007864" w:rsidRPr="00602F41">
        <w:rPr>
          <w:rFonts w:ascii="Arial" w:hAnsi="Arial" w:cs="Arial"/>
        </w:rPr>
        <w:t>zmiana sposobu funkcjonowania instalacji lub jej rozbudowa, która może powodować znaczące zwiększenie negatywnego oddziaływania na</w:t>
      </w:r>
      <w:r w:rsidR="00C5595F">
        <w:rPr>
          <w:rFonts w:ascii="Arial" w:hAnsi="Arial" w:cs="Arial"/>
        </w:rPr>
        <w:t> </w:t>
      </w:r>
      <w:r w:rsidR="00007864" w:rsidRPr="00602F41">
        <w:rPr>
          <w:rFonts w:ascii="Arial" w:hAnsi="Arial" w:cs="Arial"/>
        </w:rPr>
        <w:t>środowisko, zgodnie z art. 3 pkt 7 ustawy POŚ</w:t>
      </w:r>
      <w:r w:rsidR="009E6824">
        <w:rPr>
          <w:rFonts w:ascii="Arial" w:hAnsi="Arial" w:cs="Arial"/>
        </w:rPr>
        <w:t>.</w:t>
      </w:r>
      <w:r w:rsidR="00007864" w:rsidRPr="00602F41">
        <w:rPr>
          <w:rFonts w:ascii="Arial" w:hAnsi="Arial" w:cs="Arial"/>
        </w:rPr>
        <w:t xml:space="preserve"> </w:t>
      </w:r>
    </w:p>
    <w:p w14:paraId="25F8FD14" w14:textId="3D727B3E" w:rsidR="001B54D1" w:rsidRPr="00602F41" w:rsidRDefault="00007864" w:rsidP="00AD0841">
      <w:pPr>
        <w:pStyle w:val="Arial10i5"/>
        <w:spacing w:after="400" w:line="320" w:lineRule="exact"/>
        <w:rPr>
          <w:rFonts w:cs="Arial"/>
          <w:sz w:val="24"/>
          <w:szCs w:val="24"/>
        </w:rPr>
      </w:pPr>
      <w:r w:rsidRPr="00602F41">
        <w:rPr>
          <w:rFonts w:cs="Arial"/>
          <w:sz w:val="24"/>
          <w:szCs w:val="24"/>
        </w:rPr>
        <w:t>Mając powyższe na względzie, organ przystąpił do rozpatrzenia wniosku.</w:t>
      </w:r>
    </w:p>
    <w:p w14:paraId="76454F75" w14:textId="33843A16" w:rsidR="00130550" w:rsidRPr="00602F41" w:rsidRDefault="00130550" w:rsidP="00AD0841">
      <w:pPr>
        <w:pStyle w:val="Arial10i50"/>
        <w:spacing w:after="400" w:line="320" w:lineRule="exact"/>
        <w:rPr>
          <w:rFonts w:cs="Arial"/>
          <w:b/>
          <w:color w:val="auto"/>
          <w:sz w:val="24"/>
          <w:szCs w:val="24"/>
          <w:u w:val="single"/>
        </w:rPr>
      </w:pPr>
      <w:r w:rsidRPr="00602F41">
        <w:rPr>
          <w:rFonts w:cs="Arial"/>
          <w:b/>
          <w:color w:val="auto"/>
          <w:sz w:val="24"/>
          <w:szCs w:val="24"/>
          <w:u w:val="single"/>
        </w:rPr>
        <w:t>II. Przebieg postępowania administracyjnego</w:t>
      </w:r>
    </w:p>
    <w:p w14:paraId="0A8AD77E" w14:textId="0E5619C5" w:rsidR="00E31B0F" w:rsidRPr="00602F41" w:rsidRDefault="00E31B0F" w:rsidP="00AD0841">
      <w:pPr>
        <w:pStyle w:val="Arial10i5"/>
        <w:spacing w:after="200" w:line="320" w:lineRule="exact"/>
        <w:rPr>
          <w:rFonts w:cs="Arial"/>
          <w:sz w:val="24"/>
          <w:szCs w:val="24"/>
        </w:rPr>
      </w:pPr>
      <w:r w:rsidRPr="00602F41">
        <w:rPr>
          <w:rFonts w:cs="Arial"/>
          <w:sz w:val="24"/>
          <w:szCs w:val="24"/>
        </w:rPr>
        <w:t>Zgodnie z zapisem art. 21 ust. 2 pkt 23 lit. k tiret pierwsze ustawy z dnia 3</w:t>
      </w:r>
      <w:r w:rsidR="000D68A2">
        <w:rPr>
          <w:rFonts w:cs="Arial"/>
          <w:sz w:val="24"/>
          <w:szCs w:val="24"/>
        </w:rPr>
        <w:t> </w:t>
      </w:r>
      <w:r w:rsidRPr="00602F41">
        <w:rPr>
          <w:rFonts w:cs="Arial"/>
          <w:sz w:val="24"/>
          <w:szCs w:val="24"/>
        </w:rPr>
        <w:t>października 2008 r. o udostępnianiu informacji o środowisku i jego ochronie, udziale społeczeństwa w ochronie środowiska oraz o ocenach oddziaływa</w:t>
      </w:r>
      <w:r w:rsidR="007570E7" w:rsidRPr="00602F41">
        <w:rPr>
          <w:rFonts w:cs="Arial"/>
          <w:sz w:val="24"/>
          <w:szCs w:val="24"/>
        </w:rPr>
        <w:t>nia na</w:t>
      </w:r>
      <w:r w:rsidR="00940AA5">
        <w:rPr>
          <w:rFonts w:cs="Arial"/>
          <w:sz w:val="24"/>
          <w:szCs w:val="24"/>
        </w:rPr>
        <w:t> </w:t>
      </w:r>
      <w:r w:rsidR="007570E7" w:rsidRPr="00602F41">
        <w:rPr>
          <w:rFonts w:cs="Arial"/>
          <w:sz w:val="24"/>
          <w:szCs w:val="24"/>
        </w:rPr>
        <w:t xml:space="preserve">środowisko </w:t>
      </w:r>
      <w:r w:rsidR="008659DE" w:rsidRPr="00602F41">
        <w:rPr>
          <w:rFonts w:cs="Arial"/>
          <w:sz w:val="24"/>
          <w:szCs w:val="24"/>
        </w:rPr>
        <w:t>(</w:t>
      </w:r>
      <w:r w:rsidR="00114B1E" w:rsidRPr="00602F41">
        <w:rPr>
          <w:rFonts w:cs="Arial"/>
          <w:sz w:val="24"/>
          <w:szCs w:val="24"/>
        </w:rPr>
        <w:t>t.j. Dz.U. z 2024 r. poz. 1112</w:t>
      </w:r>
      <w:r w:rsidR="00AB03EF" w:rsidRPr="00602F41">
        <w:rPr>
          <w:rFonts w:cs="Arial"/>
          <w:sz w:val="24"/>
          <w:szCs w:val="24"/>
        </w:rPr>
        <w:t xml:space="preserve"> </w:t>
      </w:r>
      <w:r w:rsidR="00AB03EF" w:rsidRPr="00602F41">
        <w:rPr>
          <w:sz w:val="24"/>
          <w:szCs w:val="24"/>
        </w:rPr>
        <w:t>z późn. zm.)</w:t>
      </w:r>
      <w:r w:rsidRPr="00602F41">
        <w:rPr>
          <w:rFonts w:cs="Arial"/>
          <w:sz w:val="24"/>
          <w:szCs w:val="24"/>
        </w:rPr>
        <w:t>, dane dotyczące wniosku o</w:t>
      </w:r>
      <w:r w:rsidR="000D68A2">
        <w:rPr>
          <w:rFonts w:cs="Arial"/>
          <w:sz w:val="24"/>
          <w:szCs w:val="24"/>
        </w:rPr>
        <w:t> </w:t>
      </w:r>
      <w:r w:rsidRPr="00602F41">
        <w:rPr>
          <w:rFonts w:cs="Arial"/>
          <w:sz w:val="24"/>
          <w:szCs w:val="24"/>
        </w:rPr>
        <w:t>zmianę pozwolenia zintegrowanego zamieszczono w publicznie dostępnym wykazie danych.</w:t>
      </w:r>
    </w:p>
    <w:p w14:paraId="0B79BDD1" w14:textId="1C64C270" w:rsidR="00E31B0F" w:rsidRPr="00602F41" w:rsidRDefault="00E31B0F" w:rsidP="00AD0841">
      <w:pPr>
        <w:pStyle w:val="Arial10i5"/>
        <w:spacing w:after="200" w:line="320" w:lineRule="exact"/>
        <w:rPr>
          <w:rFonts w:cs="Arial"/>
          <w:bCs/>
          <w:sz w:val="24"/>
          <w:szCs w:val="24"/>
        </w:rPr>
      </w:pPr>
      <w:r w:rsidRPr="00602F41">
        <w:rPr>
          <w:rFonts w:cs="Arial"/>
          <w:sz w:val="24"/>
          <w:szCs w:val="24"/>
        </w:rPr>
        <w:lastRenderedPageBreak/>
        <w:t>Zgodnie</w:t>
      </w:r>
      <w:r w:rsidRPr="00602F41">
        <w:rPr>
          <w:rFonts w:cs="Arial"/>
          <w:bCs/>
          <w:sz w:val="24"/>
          <w:szCs w:val="24"/>
        </w:rPr>
        <w:t xml:space="preserve"> z obowiązkiem wynikającym z art. 209 ustawy </w:t>
      </w:r>
      <w:r w:rsidR="00007864" w:rsidRPr="00602F41">
        <w:rPr>
          <w:rFonts w:cs="Arial"/>
          <w:bCs/>
          <w:sz w:val="24"/>
          <w:szCs w:val="24"/>
        </w:rPr>
        <w:t>POŚ</w:t>
      </w:r>
      <w:r w:rsidRPr="00602F41">
        <w:rPr>
          <w:rFonts w:cs="Arial"/>
          <w:bCs/>
          <w:sz w:val="24"/>
          <w:szCs w:val="24"/>
        </w:rPr>
        <w:t xml:space="preserve">, zapis </w:t>
      </w:r>
      <w:r w:rsidR="00106FB0" w:rsidRPr="00602F41">
        <w:rPr>
          <w:rFonts w:cs="Arial"/>
          <w:bCs/>
          <w:sz w:val="24"/>
          <w:szCs w:val="24"/>
        </w:rPr>
        <w:t>wniosku o</w:t>
      </w:r>
      <w:r w:rsidRPr="00602F41">
        <w:rPr>
          <w:rFonts w:cs="Arial"/>
          <w:bCs/>
          <w:sz w:val="24"/>
          <w:szCs w:val="24"/>
        </w:rPr>
        <w:t xml:space="preserve"> zmianę pozwolenia zintegrowanego (wraz z uzupełnieniami) w wersji elektronicznej, został przesłany </w:t>
      </w:r>
      <w:r w:rsidR="00007864" w:rsidRPr="00602F41">
        <w:rPr>
          <w:rFonts w:cs="Arial"/>
          <w:bCs/>
          <w:sz w:val="24"/>
          <w:szCs w:val="24"/>
        </w:rPr>
        <w:t>ministrowi właściwemu do spraw klimatu,</w:t>
      </w:r>
      <w:r w:rsidRPr="00602F41">
        <w:rPr>
          <w:rFonts w:cs="Arial"/>
          <w:bCs/>
          <w:sz w:val="24"/>
          <w:szCs w:val="24"/>
        </w:rPr>
        <w:t xml:space="preserve"> na adres </w:t>
      </w:r>
      <w:hyperlink r:id="rId11" w:history="1">
        <w:r w:rsidR="00766507" w:rsidRPr="00602F41">
          <w:rPr>
            <w:rStyle w:val="Hipercze"/>
            <w:rFonts w:cs="Arial"/>
            <w:bCs/>
            <w:sz w:val="24"/>
            <w:szCs w:val="24"/>
          </w:rPr>
          <w:t>pozwolenia.zintegrowane@klimat.gov.pl</w:t>
        </w:r>
      </w:hyperlink>
      <w:r w:rsidRPr="00602F41">
        <w:rPr>
          <w:rFonts w:cs="Arial"/>
          <w:bCs/>
          <w:sz w:val="24"/>
          <w:szCs w:val="24"/>
        </w:rPr>
        <w:t>.</w:t>
      </w:r>
    </w:p>
    <w:p w14:paraId="7CA40B48" w14:textId="7F0C7FB7" w:rsidR="005D5974" w:rsidRPr="00602F41" w:rsidRDefault="003336A3" w:rsidP="00AD0841">
      <w:pPr>
        <w:pStyle w:val="Arial10i5"/>
        <w:spacing w:after="200" w:line="320" w:lineRule="exact"/>
        <w:rPr>
          <w:rFonts w:cs="Arial"/>
          <w:color w:val="auto"/>
          <w:sz w:val="24"/>
          <w:szCs w:val="24"/>
        </w:rPr>
      </w:pPr>
      <w:r w:rsidRPr="00602F41">
        <w:rPr>
          <w:rFonts w:cs="Arial"/>
          <w:sz w:val="24"/>
          <w:szCs w:val="24"/>
        </w:rPr>
        <w:t>Marszałek</w:t>
      </w:r>
      <w:r w:rsidRPr="00602F41">
        <w:rPr>
          <w:rFonts w:cs="Arial"/>
          <w:color w:val="auto"/>
          <w:sz w:val="24"/>
          <w:szCs w:val="24"/>
        </w:rPr>
        <w:t xml:space="preserve"> Województwa Śląskiego</w:t>
      </w:r>
      <w:r w:rsidR="00C04D94">
        <w:rPr>
          <w:rFonts w:cs="Arial"/>
          <w:color w:val="auto"/>
          <w:sz w:val="24"/>
          <w:szCs w:val="24"/>
        </w:rPr>
        <w:t>,</w:t>
      </w:r>
      <w:r w:rsidRPr="00602F41">
        <w:rPr>
          <w:rFonts w:cs="Arial"/>
          <w:color w:val="auto"/>
          <w:sz w:val="24"/>
          <w:szCs w:val="24"/>
        </w:rPr>
        <w:t xml:space="preserve"> prowadząc postępowanie dotyczące zmiany pozwolenia zintegrowanego</w:t>
      </w:r>
      <w:r w:rsidR="00C04D94">
        <w:rPr>
          <w:rFonts w:cs="Arial"/>
          <w:color w:val="auto"/>
          <w:sz w:val="24"/>
          <w:szCs w:val="24"/>
        </w:rPr>
        <w:t>,</w:t>
      </w:r>
      <w:r w:rsidRPr="00602F41">
        <w:rPr>
          <w:rFonts w:cs="Arial"/>
          <w:color w:val="auto"/>
          <w:sz w:val="24"/>
          <w:szCs w:val="24"/>
        </w:rPr>
        <w:t xml:space="preserve"> wezwał Stronę do złożenia </w:t>
      </w:r>
      <w:r w:rsidR="005E215A" w:rsidRPr="00602F41">
        <w:rPr>
          <w:rFonts w:cs="Arial"/>
          <w:color w:val="auto"/>
          <w:sz w:val="24"/>
          <w:szCs w:val="24"/>
        </w:rPr>
        <w:t>wyjaśnień i uzupełnień pis</w:t>
      </w:r>
      <w:r w:rsidR="009663ED">
        <w:rPr>
          <w:rFonts w:cs="Arial"/>
          <w:color w:val="auto"/>
          <w:sz w:val="24"/>
          <w:szCs w:val="24"/>
        </w:rPr>
        <w:t>me</w:t>
      </w:r>
      <w:r w:rsidR="005E215A" w:rsidRPr="00602F41">
        <w:rPr>
          <w:rFonts w:cs="Arial"/>
          <w:color w:val="auto"/>
          <w:sz w:val="24"/>
          <w:szCs w:val="24"/>
        </w:rPr>
        <w:t>m</w:t>
      </w:r>
      <w:r w:rsidR="00AB0856" w:rsidRPr="00602F41">
        <w:rPr>
          <w:rFonts w:cs="Arial"/>
          <w:color w:val="auto"/>
          <w:sz w:val="24"/>
          <w:szCs w:val="24"/>
        </w:rPr>
        <w:t xml:space="preserve"> z</w:t>
      </w:r>
      <w:r w:rsidR="002B6E0C" w:rsidRPr="00602F41">
        <w:rPr>
          <w:rFonts w:cs="Arial"/>
          <w:color w:val="auto"/>
          <w:sz w:val="24"/>
          <w:szCs w:val="24"/>
        </w:rPr>
        <w:t xml:space="preserve"> dnia</w:t>
      </w:r>
      <w:r w:rsidR="005E215A" w:rsidRPr="00602F41">
        <w:rPr>
          <w:rFonts w:cs="Arial"/>
          <w:color w:val="auto"/>
          <w:sz w:val="24"/>
          <w:szCs w:val="24"/>
        </w:rPr>
        <w:t>:</w:t>
      </w:r>
      <w:r w:rsidR="003261E8" w:rsidRPr="00602F41">
        <w:rPr>
          <w:rFonts w:cs="Arial"/>
          <w:color w:val="auto"/>
          <w:sz w:val="24"/>
          <w:szCs w:val="24"/>
        </w:rPr>
        <w:t xml:space="preserve"> </w:t>
      </w:r>
      <w:r w:rsidR="009663ED" w:rsidRPr="009663ED">
        <w:rPr>
          <w:rFonts w:cs="Arial"/>
          <w:color w:val="auto"/>
          <w:sz w:val="24"/>
          <w:szCs w:val="24"/>
        </w:rPr>
        <w:t>2</w:t>
      </w:r>
      <w:r w:rsidR="00356511">
        <w:rPr>
          <w:rFonts w:cs="Arial"/>
          <w:color w:val="auto"/>
          <w:sz w:val="24"/>
          <w:szCs w:val="24"/>
        </w:rPr>
        <w:t>5</w:t>
      </w:r>
      <w:r w:rsidR="009663ED" w:rsidRPr="009663ED">
        <w:rPr>
          <w:rFonts w:cs="Arial"/>
          <w:color w:val="auto"/>
          <w:sz w:val="24"/>
          <w:szCs w:val="24"/>
        </w:rPr>
        <w:t xml:space="preserve"> </w:t>
      </w:r>
      <w:r w:rsidR="00356511">
        <w:rPr>
          <w:rFonts w:cs="Arial"/>
          <w:color w:val="auto"/>
          <w:sz w:val="24"/>
          <w:szCs w:val="24"/>
        </w:rPr>
        <w:t>marca</w:t>
      </w:r>
      <w:r w:rsidR="009663ED" w:rsidRPr="009663ED">
        <w:rPr>
          <w:rFonts w:cs="Arial"/>
          <w:color w:val="auto"/>
          <w:sz w:val="24"/>
          <w:szCs w:val="24"/>
        </w:rPr>
        <w:t xml:space="preserve"> 2025 r.</w:t>
      </w:r>
    </w:p>
    <w:p w14:paraId="56D060A8" w14:textId="3B04869D" w:rsidR="00A4767A" w:rsidRDefault="003336A3" w:rsidP="00AD0841">
      <w:pPr>
        <w:pStyle w:val="Arial10i5"/>
        <w:spacing w:after="200" w:line="320" w:lineRule="exact"/>
        <w:rPr>
          <w:rFonts w:cs="Arial"/>
          <w:sz w:val="24"/>
          <w:szCs w:val="24"/>
        </w:rPr>
      </w:pPr>
      <w:r w:rsidRPr="00602F41">
        <w:rPr>
          <w:rFonts w:cs="Arial"/>
          <w:sz w:val="24"/>
          <w:szCs w:val="24"/>
        </w:rPr>
        <w:t>Strona złożyła wyjaśnienia i uzupełnienia do</w:t>
      </w:r>
      <w:r w:rsidR="005E215A" w:rsidRPr="00602F41">
        <w:rPr>
          <w:rFonts w:cs="Arial"/>
          <w:sz w:val="24"/>
          <w:szCs w:val="24"/>
        </w:rPr>
        <w:t xml:space="preserve"> przedmiotowego wniosku pism</w:t>
      </w:r>
      <w:r w:rsidR="00356511">
        <w:rPr>
          <w:rFonts w:cs="Arial"/>
          <w:sz w:val="24"/>
          <w:szCs w:val="24"/>
        </w:rPr>
        <w:t>e</w:t>
      </w:r>
      <w:r w:rsidR="005E215A" w:rsidRPr="00602F41">
        <w:rPr>
          <w:rFonts w:cs="Arial"/>
          <w:sz w:val="24"/>
          <w:szCs w:val="24"/>
        </w:rPr>
        <w:t>m</w:t>
      </w:r>
      <w:r w:rsidR="00AB0856" w:rsidRPr="00602F41">
        <w:rPr>
          <w:rFonts w:cs="Arial"/>
          <w:sz w:val="24"/>
          <w:szCs w:val="24"/>
        </w:rPr>
        <w:t xml:space="preserve"> </w:t>
      </w:r>
      <w:r w:rsidR="00775A48">
        <w:rPr>
          <w:rFonts w:cs="Arial"/>
          <w:sz w:val="24"/>
          <w:szCs w:val="24"/>
        </w:rPr>
        <w:br/>
      </w:r>
      <w:r w:rsidR="00AB0856" w:rsidRPr="00602F41">
        <w:rPr>
          <w:rFonts w:cs="Arial"/>
          <w:sz w:val="24"/>
          <w:szCs w:val="24"/>
        </w:rPr>
        <w:t>z</w:t>
      </w:r>
      <w:r w:rsidRPr="00602F41">
        <w:rPr>
          <w:rFonts w:cs="Arial"/>
          <w:sz w:val="24"/>
          <w:szCs w:val="24"/>
        </w:rPr>
        <w:t xml:space="preserve"> dnia </w:t>
      </w:r>
      <w:r w:rsidR="009A1FE7">
        <w:rPr>
          <w:rFonts w:cs="Arial"/>
          <w:sz w:val="24"/>
          <w:szCs w:val="24"/>
        </w:rPr>
        <w:t>9</w:t>
      </w:r>
      <w:r w:rsidR="009663ED">
        <w:rPr>
          <w:rFonts w:cs="Arial"/>
          <w:sz w:val="24"/>
          <w:szCs w:val="24"/>
        </w:rPr>
        <w:t xml:space="preserve"> </w:t>
      </w:r>
      <w:r w:rsidR="00356511">
        <w:rPr>
          <w:rFonts w:cs="Arial"/>
          <w:sz w:val="24"/>
          <w:szCs w:val="24"/>
        </w:rPr>
        <w:t>kwietnia</w:t>
      </w:r>
      <w:r w:rsidR="009663ED">
        <w:rPr>
          <w:rFonts w:cs="Arial"/>
          <w:sz w:val="24"/>
          <w:szCs w:val="24"/>
        </w:rPr>
        <w:t xml:space="preserve"> 2025 r.</w:t>
      </w:r>
    </w:p>
    <w:p w14:paraId="4223E955" w14:textId="77777777" w:rsidR="00B35E25" w:rsidRPr="00B35E25" w:rsidRDefault="00B35E25" w:rsidP="00B35E25">
      <w:pPr>
        <w:pStyle w:val="Arial10i5"/>
        <w:spacing w:after="200" w:line="320" w:lineRule="exact"/>
        <w:rPr>
          <w:rFonts w:cs="Arial"/>
          <w:sz w:val="24"/>
          <w:szCs w:val="24"/>
        </w:rPr>
      </w:pPr>
      <w:r w:rsidRPr="00B35E25">
        <w:rPr>
          <w:rFonts w:cs="Arial"/>
          <w:sz w:val="24"/>
          <w:szCs w:val="24"/>
        </w:rPr>
        <w:t>Zgodnie z art. 185 ust. 1a ustawy POŚ „stronami postępowania o wydanie pozwolenia zintegrowanego obejmującego korzystanie z wód obejmujące pobór wód lub wprowadzanie ścieków do wód lub do ziemi są odpowiednio podmioty, o których mowa w art. 212 ust. 1 ustawy z dnia 20 lipca 2017 r. - Prawo wodne”.</w:t>
      </w:r>
    </w:p>
    <w:p w14:paraId="3FB682B3" w14:textId="79F5F6DF" w:rsidR="00B35E25" w:rsidRDefault="00B35E25" w:rsidP="00B35E25">
      <w:pPr>
        <w:pStyle w:val="Arial10i5"/>
        <w:spacing w:after="200" w:line="320" w:lineRule="exact"/>
        <w:rPr>
          <w:rFonts w:cs="Arial"/>
          <w:sz w:val="24"/>
          <w:szCs w:val="24"/>
        </w:rPr>
      </w:pPr>
      <w:r w:rsidRPr="00B35E25">
        <w:rPr>
          <w:rFonts w:cs="Arial"/>
          <w:sz w:val="24"/>
          <w:szCs w:val="24"/>
        </w:rPr>
        <w:t>Przedmiotowe postępowanie dotyczy zmiany pozwolenia zintegrowanego, które obejmuje pobór wód ze środowiska oraz wprowadzanie ścieków przemysłowych do</w:t>
      </w:r>
      <w:r>
        <w:rPr>
          <w:rFonts w:cs="Arial"/>
          <w:sz w:val="24"/>
          <w:szCs w:val="24"/>
        </w:rPr>
        <w:t> </w:t>
      </w:r>
      <w:r w:rsidRPr="00B35E25">
        <w:rPr>
          <w:rFonts w:cs="Arial"/>
          <w:sz w:val="24"/>
          <w:szCs w:val="24"/>
        </w:rPr>
        <w:t>środowiska, zatem Państwowe Gospodarstwo Wodne Wody Polskie jest stroną tego postępowania.</w:t>
      </w:r>
    </w:p>
    <w:p w14:paraId="65EF3CE9" w14:textId="415E8E58" w:rsidR="00A21439" w:rsidRPr="00602F41" w:rsidRDefault="00A21439" w:rsidP="00AD0841">
      <w:pPr>
        <w:pStyle w:val="Arial10i5"/>
        <w:spacing w:after="400" w:line="320" w:lineRule="exact"/>
        <w:rPr>
          <w:rFonts w:cs="Arial"/>
          <w:sz w:val="24"/>
          <w:szCs w:val="24"/>
        </w:rPr>
      </w:pPr>
      <w:r w:rsidRPr="00602F41">
        <w:rPr>
          <w:rFonts w:eastAsia="Lucida Sans Unicode" w:cs="Arial"/>
          <w:kern w:val="1"/>
          <w:sz w:val="24"/>
          <w:szCs w:val="24"/>
          <w:lang w:eastAsia="pl-PL"/>
        </w:rPr>
        <w:t>Pism</w:t>
      </w:r>
      <w:r w:rsidR="00B35E25">
        <w:rPr>
          <w:rFonts w:eastAsia="Lucida Sans Unicode" w:cs="Arial"/>
          <w:kern w:val="1"/>
          <w:sz w:val="24"/>
          <w:szCs w:val="24"/>
          <w:lang w:eastAsia="pl-PL"/>
        </w:rPr>
        <w:t>a</w:t>
      </w:r>
      <w:r w:rsidRPr="00602F41">
        <w:rPr>
          <w:rFonts w:eastAsia="Lucida Sans Unicode" w:cs="Arial"/>
          <w:kern w:val="1"/>
          <w:sz w:val="24"/>
          <w:szCs w:val="24"/>
          <w:lang w:eastAsia="pl-PL"/>
        </w:rPr>
        <w:t>m</w:t>
      </w:r>
      <w:r w:rsidR="00B35E25">
        <w:rPr>
          <w:rFonts w:eastAsia="Lucida Sans Unicode" w:cs="Arial"/>
          <w:kern w:val="1"/>
          <w:sz w:val="24"/>
          <w:szCs w:val="24"/>
          <w:lang w:eastAsia="pl-PL"/>
        </w:rPr>
        <w:t>i</w:t>
      </w:r>
      <w:r w:rsidRPr="00602F41">
        <w:rPr>
          <w:rFonts w:eastAsia="Lucida Sans Unicode" w:cs="Arial"/>
          <w:kern w:val="1"/>
          <w:sz w:val="24"/>
          <w:szCs w:val="24"/>
          <w:lang w:eastAsia="pl-PL"/>
        </w:rPr>
        <w:t xml:space="preserve"> z dnia</w:t>
      </w:r>
      <w:r w:rsidR="009475F4">
        <w:rPr>
          <w:rFonts w:eastAsia="Lucida Sans Unicode" w:cs="Arial"/>
          <w:kern w:val="1"/>
          <w:sz w:val="24"/>
          <w:szCs w:val="24"/>
          <w:lang w:eastAsia="pl-PL"/>
        </w:rPr>
        <w:t xml:space="preserve"> 12 maja </w:t>
      </w:r>
      <w:r w:rsidR="00DB7E89">
        <w:rPr>
          <w:rFonts w:eastAsia="Lucida Sans Unicode" w:cs="Arial"/>
          <w:kern w:val="1"/>
          <w:sz w:val="24"/>
          <w:szCs w:val="24"/>
          <w:lang w:eastAsia="pl-PL"/>
        </w:rPr>
        <w:t>2025</w:t>
      </w:r>
      <w:r w:rsidRPr="00602F41">
        <w:rPr>
          <w:rFonts w:eastAsia="Lucida Sans Unicode" w:cs="Arial"/>
          <w:kern w:val="1"/>
          <w:sz w:val="24"/>
          <w:szCs w:val="24"/>
          <w:lang w:eastAsia="pl-PL"/>
        </w:rPr>
        <w:t xml:space="preserve"> r. znak</w:t>
      </w:r>
      <w:r w:rsidR="009475F4">
        <w:rPr>
          <w:rFonts w:eastAsia="Lucida Sans Unicode" w:cs="Arial"/>
          <w:kern w:val="1"/>
          <w:sz w:val="24"/>
          <w:szCs w:val="24"/>
          <w:lang w:eastAsia="pl-PL"/>
        </w:rPr>
        <w:t xml:space="preserve">: </w:t>
      </w:r>
      <w:r w:rsidR="009475F4" w:rsidRPr="009475F4">
        <w:rPr>
          <w:rFonts w:eastAsia="Lucida Sans Unicode" w:cs="Arial"/>
          <w:kern w:val="1"/>
          <w:sz w:val="24"/>
          <w:szCs w:val="24"/>
          <w:lang w:eastAsia="pl-PL"/>
        </w:rPr>
        <w:t>OE-WS-PZ.KW-0066</w:t>
      </w:r>
      <w:r w:rsidR="009475F4">
        <w:rPr>
          <w:rFonts w:eastAsia="Lucida Sans Unicode" w:cs="Arial"/>
          <w:kern w:val="1"/>
          <w:sz w:val="24"/>
          <w:szCs w:val="24"/>
          <w:lang w:eastAsia="pl-PL"/>
        </w:rPr>
        <w:t>6</w:t>
      </w:r>
      <w:r w:rsidR="009475F4" w:rsidRPr="009475F4">
        <w:rPr>
          <w:rFonts w:eastAsia="Lucida Sans Unicode" w:cs="Arial"/>
          <w:kern w:val="1"/>
          <w:sz w:val="24"/>
          <w:szCs w:val="24"/>
          <w:lang w:eastAsia="pl-PL"/>
        </w:rPr>
        <w:t xml:space="preserve">/25 </w:t>
      </w:r>
      <w:r w:rsidRPr="00602F41">
        <w:rPr>
          <w:rFonts w:eastAsia="Lucida Sans Unicode" w:cs="Arial"/>
          <w:kern w:val="1"/>
          <w:sz w:val="24"/>
          <w:szCs w:val="24"/>
          <w:lang w:eastAsia="pl-PL"/>
        </w:rPr>
        <w:t>organ</w:t>
      </w:r>
      <w:r w:rsidR="00B35E25">
        <w:rPr>
          <w:rFonts w:eastAsia="Lucida Sans Unicode" w:cs="Arial"/>
          <w:kern w:val="1"/>
          <w:sz w:val="24"/>
          <w:szCs w:val="24"/>
          <w:lang w:eastAsia="pl-PL"/>
        </w:rPr>
        <w:t xml:space="preserve"> oraz z dnia</w:t>
      </w:r>
      <w:r w:rsidR="009475F4">
        <w:rPr>
          <w:rFonts w:eastAsia="Lucida Sans Unicode" w:cs="Arial"/>
          <w:kern w:val="1"/>
          <w:sz w:val="24"/>
          <w:szCs w:val="24"/>
          <w:lang w:eastAsia="pl-PL"/>
        </w:rPr>
        <w:t xml:space="preserve"> 12 maja</w:t>
      </w:r>
      <w:r w:rsidR="00B35E25">
        <w:rPr>
          <w:rFonts w:eastAsia="Lucida Sans Unicode" w:cs="Arial"/>
          <w:kern w:val="1"/>
          <w:sz w:val="24"/>
          <w:szCs w:val="24"/>
          <w:lang w:eastAsia="pl-PL"/>
        </w:rPr>
        <w:t xml:space="preserve"> 2025 r. znak: </w:t>
      </w:r>
      <w:r w:rsidR="009475F4" w:rsidRPr="009475F4">
        <w:rPr>
          <w:rFonts w:eastAsia="Lucida Sans Unicode" w:cs="Arial"/>
          <w:kern w:val="1"/>
          <w:sz w:val="24"/>
          <w:szCs w:val="24"/>
          <w:lang w:eastAsia="pl-PL"/>
        </w:rPr>
        <w:t>OE-WS-PZ.KW-00667/25</w:t>
      </w:r>
      <w:r w:rsidRPr="00602F41">
        <w:rPr>
          <w:rFonts w:eastAsia="Lucida Sans Unicode" w:cs="Arial"/>
          <w:kern w:val="1"/>
          <w:sz w:val="24"/>
          <w:szCs w:val="24"/>
          <w:lang w:eastAsia="pl-PL"/>
        </w:rPr>
        <w:t>, zgodnie z</w:t>
      </w:r>
      <w:r w:rsidR="00DB7E89">
        <w:rPr>
          <w:rFonts w:eastAsia="Lucida Sans Unicode" w:cs="Arial"/>
          <w:kern w:val="1"/>
          <w:sz w:val="24"/>
          <w:szCs w:val="24"/>
          <w:lang w:eastAsia="pl-PL"/>
        </w:rPr>
        <w:t> </w:t>
      </w:r>
      <w:r w:rsidRPr="00602F41">
        <w:rPr>
          <w:rFonts w:eastAsia="Lucida Sans Unicode" w:cs="Arial"/>
          <w:kern w:val="1"/>
          <w:sz w:val="24"/>
          <w:szCs w:val="24"/>
          <w:lang w:eastAsia="pl-PL"/>
        </w:rPr>
        <w:t xml:space="preserve">art. 10 § 1 </w:t>
      </w:r>
      <w:r w:rsidR="00651D08" w:rsidRPr="00602F41">
        <w:rPr>
          <w:rFonts w:eastAsia="Lucida Sans Unicode" w:cs="Arial"/>
          <w:kern w:val="1"/>
          <w:sz w:val="24"/>
          <w:szCs w:val="24"/>
          <w:lang w:eastAsia="pl-PL"/>
        </w:rPr>
        <w:t xml:space="preserve">KPA, </w:t>
      </w:r>
      <w:r w:rsidRPr="00602F41">
        <w:rPr>
          <w:rFonts w:eastAsia="Lucida Sans Unicode" w:cs="Arial"/>
          <w:kern w:val="1"/>
          <w:sz w:val="24"/>
          <w:szCs w:val="24"/>
          <w:lang w:eastAsia="pl-PL"/>
        </w:rPr>
        <w:t>zawiadomił Stron</w:t>
      </w:r>
      <w:r w:rsidR="00B35E25">
        <w:rPr>
          <w:rFonts w:eastAsia="Lucida Sans Unicode" w:cs="Arial"/>
          <w:kern w:val="1"/>
          <w:sz w:val="24"/>
          <w:szCs w:val="24"/>
          <w:lang w:eastAsia="pl-PL"/>
        </w:rPr>
        <w:t>y</w:t>
      </w:r>
      <w:r w:rsidRPr="00602F41">
        <w:rPr>
          <w:rFonts w:eastAsia="Lucida Sans Unicode" w:cs="Arial"/>
          <w:kern w:val="1"/>
          <w:sz w:val="24"/>
          <w:szCs w:val="24"/>
          <w:lang w:eastAsia="pl-PL"/>
        </w:rPr>
        <w:t xml:space="preserve"> postępowania, że </w:t>
      </w:r>
      <w:r w:rsidRPr="00602F41">
        <w:rPr>
          <w:rFonts w:cs="Arial"/>
          <w:sz w:val="24"/>
          <w:szCs w:val="24"/>
        </w:rPr>
        <w:t>przed</w:t>
      </w:r>
      <w:r w:rsidRPr="00602F41">
        <w:rPr>
          <w:rFonts w:eastAsia="Lucida Sans Unicode" w:cs="Arial"/>
          <w:kern w:val="1"/>
          <w:sz w:val="24"/>
          <w:szCs w:val="24"/>
          <w:lang w:eastAsia="pl-PL"/>
        </w:rPr>
        <w:t xml:space="preserve"> wydaniem decyzji ma</w:t>
      </w:r>
      <w:r w:rsidR="00B35E25">
        <w:rPr>
          <w:rFonts w:eastAsia="Lucida Sans Unicode" w:cs="Arial"/>
          <w:kern w:val="1"/>
          <w:sz w:val="24"/>
          <w:szCs w:val="24"/>
          <w:lang w:eastAsia="pl-PL"/>
        </w:rPr>
        <w:t>ją</w:t>
      </w:r>
      <w:r w:rsidR="00DB7E89">
        <w:rPr>
          <w:rFonts w:eastAsia="Lucida Sans Unicode" w:cs="Arial"/>
          <w:kern w:val="1"/>
          <w:sz w:val="24"/>
          <w:szCs w:val="24"/>
          <w:lang w:eastAsia="pl-PL"/>
        </w:rPr>
        <w:t> </w:t>
      </w:r>
      <w:r w:rsidRPr="00602F41">
        <w:rPr>
          <w:rFonts w:eastAsia="Lucida Sans Unicode" w:cs="Arial"/>
          <w:kern w:val="1"/>
          <w:sz w:val="24"/>
          <w:szCs w:val="24"/>
          <w:lang w:eastAsia="pl-PL"/>
        </w:rPr>
        <w:t>prawo do</w:t>
      </w:r>
      <w:r w:rsidR="00C5595F">
        <w:rPr>
          <w:rFonts w:eastAsia="Lucida Sans Unicode" w:cs="Arial"/>
          <w:kern w:val="1"/>
          <w:sz w:val="24"/>
          <w:szCs w:val="24"/>
          <w:lang w:eastAsia="pl-PL"/>
        </w:rPr>
        <w:t> </w:t>
      </w:r>
      <w:r w:rsidRPr="00602F41">
        <w:rPr>
          <w:rFonts w:eastAsia="Lucida Sans Unicode" w:cs="Arial"/>
          <w:kern w:val="1"/>
          <w:sz w:val="24"/>
          <w:szCs w:val="24"/>
          <w:lang w:eastAsia="pl-PL"/>
        </w:rPr>
        <w:t>wypowiedzenia się co do zebranych dowodów i materiałów</w:t>
      </w:r>
      <w:r w:rsidR="00651D08" w:rsidRPr="00602F41">
        <w:rPr>
          <w:rFonts w:eastAsia="Lucida Sans Unicode" w:cs="Arial"/>
          <w:kern w:val="1"/>
          <w:sz w:val="24"/>
          <w:szCs w:val="24"/>
          <w:lang w:eastAsia="pl-PL"/>
        </w:rPr>
        <w:t xml:space="preserve"> oraz</w:t>
      </w:r>
      <w:r w:rsidR="00DB7E89">
        <w:rPr>
          <w:rFonts w:eastAsia="Lucida Sans Unicode" w:cs="Arial"/>
          <w:kern w:val="1"/>
          <w:sz w:val="24"/>
          <w:szCs w:val="24"/>
          <w:lang w:eastAsia="pl-PL"/>
        </w:rPr>
        <w:t> </w:t>
      </w:r>
      <w:r w:rsidR="00651D08" w:rsidRPr="00602F41">
        <w:rPr>
          <w:rFonts w:eastAsia="Lucida Sans Unicode" w:cs="Arial"/>
          <w:kern w:val="1"/>
          <w:sz w:val="24"/>
          <w:szCs w:val="24"/>
          <w:lang w:eastAsia="pl-PL"/>
        </w:rPr>
        <w:t>zgłoszonych żądań w terminie siedmiu dni, licząc od dnia jego doręczenia</w:t>
      </w:r>
      <w:r w:rsidRPr="00602F41">
        <w:rPr>
          <w:rFonts w:eastAsia="Lucida Sans Unicode" w:cs="Arial"/>
          <w:kern w:val="1"/>
          <w:sz w:val="24"/>
          <w:szCs w:val="24"/>
          <w:lang w:eastAsia="pl-PL"/>
        </w:rPr>
        <w:t xml:space="preserve">. </w:t>
      </w:r>
      <w:r w:rsidR="00651D08" w:rsidRPr="00602F41">
        <w:rPr>
          <w:rFonts w:eastAsia="Lucida Sans Unicode" w:cs="Arial"/>
          <w:kern w:val="1"/>
          <w:sz w:val="24"/>
          <w:szCs w:val="24"/>
          <w:lang w:eastAsia="pl-PL"/>
        </w:rPr>
        <w:t>Stron</w:t>
      </w:r>
      <w:r w:rsidR="00B35E25">
        <w:rPr>
          <w:rFonts w:eastAsia="Lucida Sans Unicode" w:cs="Arial"/>
          <w:kern w:val="1"/>
          <w:sz w:val="24"/>
          <w:szCs w:val="24"/>
          <w:lang w:eastAsia="pl-PL"/>
        </w:rPr>
        <w:t>y</w:t>
      </w:r>
      <w:r w:rsidR="00651D08" w:rsidRPr="00602F41">
        <w:rPr>
          <w:rFonts w:eastAsia="Lucida Sans Unicode" w:cs="Arial"/>
          <w:kern w:val="1"/>
          <w:sz w:val="24"/>
          <w:szCs w:val="24"/>
          <w:lang w:eastAsia="pl-PL"/>
        </w:rPr>
        <w:t xml:space="preserve"> n</w:t>
      </w:r>
      <w:r w:rsidRPr="00602F41">
        <w:rPr>
          <w:rFonts w:eastAsia="Lucida Sans Unicode" w:cs="Arial"/>
          <w:kern w:val="1"/>
          <w:sz w:val="24"/>
          <w:szCs w:val="24"/>
          <w:lang w:eastAsia="pl-PL"/>
        </w:rPr>
        <w:t>ie wni</w:t>
      </w:r>
      <w:r w:rsidR="00651D08" w:rsidRPr="00602F41">
        <w:rPr>
          <w:rFonts w:eastAsia="Lucida Sans Unicode" w:cs="Arial"/>
          <w:kern w:val="1"/>
          <w:sz w:val="24"/>
          <w:szCs w:val="24"/>
          <w:lang w:eastAsia="pl-PL"/>
        </w:rPr>
        <w:t>osł</w:t>
      </w:r>
      <w:r w:rsidR="00B35E25">
        <w:rPr>
          <w:rFonts w:eastAsia="Lucida Sans Unicode" w:cs="Arial"/>
          <w:kern w:val="1"/>
          <w:sz w:val="24"/>
          <w:szCs w:val="24"/>
          <w:lang w:eastAsia="pl-PL"/>
        </w:rPr>
        <w:t>y</w:t>
      </w:r>
      <w:r w:rsidR="00C5595F">
        <w:rPr>
          <w:rFonts w:eastAsia="Lucida Sans Unicode" w:cs="Arial"/>
          <w:kern w:val="1"/>
          <w:sz w:val="24"/>
          <w:szCs w:val="24"/>
          <w:lang w:eastAsia="pl-PL"/>
        </w:rPr>
        <w:t xml:space="preserve"> </w:t>
      </w:r>
      <w:r w:rsidRPr="00602F41">
        <w:rPr>
          <w:rFonts w:eastAsia="Lucida Sans Unicode" w:cs="Arial"/>
          <w:kern w:val="1"/>
          <w:sz w:val="24"/>
          <w:szCs w:val="24"/>
          <w:lang w:eastAsia="pl-PL"/>
        </w:rPr>
        <w:t>uwag do sprawy we wskazanym terminie.</w:t>
      </w:r>
    </w:p>
    <w:p w14:paraId="3724C9F4" w14:textId="5F2DC8E5" w:rsidR="00130550" w:rsidRPr="00602F41" w:rsidRDefault="00130550" w:rsidP="00AD0841">
      <w:pPr>
        <w:pStyle w:val="Arial10i50"/>
        <w:spacing w:after="200" w:line="320" w:lineRule="exact"/>
        <w:rPr>
          <w:rFonts w:cs="Arial"/>
          <w:b/>
          <w:color w:val="auto"/>
          <w:sz w:val="24"/>
          <w:szCs w:val="24"/>
          <w:u w:val="single"/>
        </w:rPr>
      </w:pPr>
      <w:r w:rsidRPr="00602F41">
        <w:rPr>
          <w:rFonts w:cs="Arial"/>
          <w:b/>
          <w:color w:val="auto"/>
          <w:sz w:val="24"/>
          <w:szCs w:val="24"/>
          <w:u w:val="single"/>
        </w:rPr>
        <w:t>III. Uzasadnienie prawne</w:t>
      </w:r>
    </w:p>
    <w:p w14:paraId="0557D56C" w14:textId="77777777"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7229BBE7"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602F41">
        <w:rPr>
          <w:rFonts w:cs="Arial"/>
          <w:i/>
          <w:color w:val="auto"/>
          <w:sz w:val="24"/>
          <w:szCs w:val="24"/>
        </w:rPr>
        <w:t xml:space="preserve">Obowiązek uzyskania pozwolenia jest konsekwencją przede wszystkim tego, że środowisko jest istotnym elementem procesów gospodarczych, w kontekście użytkowania jego zasobów oraz powodowania emisji, która może przekształcić się </w:t>
      </w:r>
      <w:r w:rsidR="00775A48">
        <w:rPr>
          <w:rFonts w:cs="Arial"/>
          <w:i/>
          <w:color w:val="auto"/>
          <w:sz w:val="24"/>
          <w:szCs w:val="24"/>
        </w:rPr>
        <w:br/>
      </w:r>
      <w:r w:rsidRPr="00602F41">
        <w:rPr>
          <w:rFonts w:cs="Arial"/>
          <w:i/>
          <w:color w:val="auto"/>
          <w:sz w:val="24"/>
          <w:szCs w:val="24"/>
        </w:rPr>
        <w:t>w zanieczyszczenie</w:t>
      </w:r>
      <w:r w:rsidRPr="00602F41">
        <w:rPr>
          <w:rFonts w:cs="Arial"/>
          <w:color w:val="auto"/>
          <w:sz w:val="24"/>
          <w:szCs w:val="24"/>
        </w:rPr>
        <w:t xml:space="preserve">” (wyrok NSA z dnia 10 marca 2020 r., sygn. akt II OSK 1224/18). Działalność, o której stanowi ww. przepis to eksploatacja instalacji, natomiast skutki – </w:t>
      </w:r>
      <w:r w:rsidRPr="00602F41">
        <w:rPr>
          <w:rFonts w:cs="Arial"/>
          <w:color w:val="auto"/>
          <w:sz w:val="24"/>
          <w:szCs w:val="24"/>
        </w:rPr>
        <w:lastRenderedPageBreak/>
        <w:t xml:space="preserve">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0109CE04"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 xml:space="preserve">Ideą pozwolenia zintegrowanego jest kompleksowe zarządzanie emisjami </w:t>
      </w:r>
      <w:r w:rsidR="00775A48">
        <w:rPr>
          <w:rFonts w:cs="Arial"/>
          <w:color w:val="auto"/>
          <w:sz w:val="24"/>
          <w:szCs w:val="24"/>
        </w:rPr>
        <w:br/>
      </w:r>
      <w:r w:rsidRPr="00602F41">
        <w:rPr>
          <w:rFonts w:cs="Arial"/>
          <w:color w:val="auto"/>
          <w:sz w:val="24"/>
          <w:szCs w:val="24"/>
        </w:rPr>
        <w:t xml:space="preserve">do środowiska. Ujmuje ono bowiem swoją treścią całość oddziaływań na środowisko i zastępuje wszelkie pozwolenia sektorowe i ewentualne inne decyzje o charakterze reglamentacyjnym, związane z ochroną środowiska, a wymagane w związku </w:t>
      </w:r>
      <w:r w:rsidR="00775A48">
        <w:rPr>
          <w:rFonts w:cs="Arial"/>
          <w:color w:val="auto"/>
          <w:sz w:val="24"/>
          <w:szCs w:val="24"/>
        </w:rPr>
        <w:br/>
      </w:r>
      <w:r w:rsidRPr="00602F41">
        <w:rPr>
          <w:rFonts w:cs="Arial"/>
          <w:color w:val="auto"/>
          <w:sz w:val="24"/>
          <w:szCs w:val="24"/>
        </w:rPr>
        <w:t xml:space="preserve">z eksploatacją określonych instalacji (tak: </w:t>
      </w:r>
      <w:r w:rsidRPr="00602F41">
        <w:rPr>
          <w:rFonts w:cs="Arial"/>
          <w:i/>
          <w:color w:val="auto"/>
          <w:sz w:val="24"/>
          <w:szCs w:val="24"/>
        </w:rPr>
        <w:t>Prawo Ochrony Środowiska. Komentarz, pod red. nauk. M. Górskiego</w:t>
      </w:r>
      <w:r w:rsidRPr="00602F41">
        <w:rPr>
          <w:rFonts w:cs="Arial"/>
          <w:color w:val="auto"/>
          <w:sz w:val="24"/>
          <w:szCs w:val="24"/>
        </w:rPr>
        <w:t xml:space="preserve">, wyd. C.H. Beck, Legalis). </w:t>
      </w:r>
    </w:p>
    <w:p w14:paraId="02C9BC80" w14:textId="289CF00F"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775A48">
        <w:rPr>
          <w:rFonts w:cs="Arial"/>
          <w:color w:val="auto"/>
          <w:sz w:val="24"/>
          <w:szCs w:val="24"/>
        </w:rPr>
        <w:br/>
      </w:r>
      <w:r w:rsidRPr="00602F41">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775A48">
        <w:rPr>
          <w:rFonts w:cs="Arial"/>
          <w:color w:val="auto"/>
          <w:sz w:val="24"/>
          <w:szCs w:val="24"/>
        </w:rPr>
        <w:br/>
      </w:r>
      <w:r w:rsidRPr="00602F41">
        <w:rPr>
          <w:rFonts w:cs="Arial"/>
          <w:color w:val="auto"/>
          <w:sz w:val="24"/>
          <w:szCs w:val="24"/>
        </w:rPr>
        <w:t xml:space="preserve">w drodze rozporządzenia, rodzaje instalacji mogących powodować znaczne zanieczyszczenie poszczególnych elementów przyrodniczych albo środowiska jako całości. </w:t>
      </w:r>
    </w:p>
    <w:p w14:paraId="1051292F" w14:textId="79571FBB"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sidR="00775A48">
        <w:rPr>
          <w:rFonts w:cs="Arial"/>
          <w:color w:val="auto"/>
          <w:sz w:val="24"/>
          <w:szCs w:val="24"/>
        </w:rPr>
        <w:br/>
      </w:r>
      <w:r w:rsidRPr="00602F41">
        <w:rPr>
          <w:rFonts w:cs="Arial"/>
          <w:color w:val="auto"/>
          <w:sz w:val="24"/>
          <w:szCs w:val="24"/>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w:t>
      </w:r>
      <w:r w:rsidR="00775A48">
        <w:rPr>
          <w:rFonts w:cs="Arial"/>
          <w:color w:val="auto"/>
          <w:sz w:val="24"/>
          <w:szCs w:val="24"/>
        </w:rPr>
        <w:br/>
      </w:r>
      <w:r w:rsidRPr="00602F41">
        <w:rPr>
          <w:rFonts w:cs="Arial"/>
          <w:color w:val="auto"/>
          <w:sz w:val="24"/>
          <w:szCs w:val="24"/>
        </w:rPr>
        <w:t xml:space="preserve">II SA/Lu 205/10).  </w:t>
      </w:r>
    </w:p>
    <w:p w14:paraId="14A5A9C6" w14:textId="77777777" w:rsidR="00651D08" w:rsidRPr="00602F41" w:rsidRDefault="00651D08" w:rsidP="00AD0841">
      <w:pPr>
        <w:pStyle w:val="Arial10i5"/>
        <w:spacing w:after="200" w:line="320" w:lineRule="exact"/>
        <w:rPr>
          <w:rFonts w:cs="Arial"/>
          <w:color w:val="auto"/>
          <w:sz w:val="24"/>
          <w:szCs w:val="24"/>
        </w:rPr>
      </w:pPr>
      <w:r w:rsidRPr="00602F41">
        <w:rPr>
          <w:rFonts w:cs="Arial"/>
          <w:color w:val="auto"/>
          <w:sz w:val="24"/>
          <w:szCs w:val="24"/>
        </w:rPr>
        <w:lastRenderedPageBreak/>
        <w:t>Pozwolenie zintegrowane wydaje, w drodze decyzji, na wniosek prowadzącego instalację, organ ochrony środowiska (art. 183 ust. 1 w zw. z art. 184 ust. 1 ustawy POŚ).</w:t>
      </w:r>
    </w:p>
    <w:p w14:paraId="326ED62A" w14:textId="1D7D2674" w:rsidR="00651D08" w:rsidRPr="00602F41" w:rsidRDefault="00651D08" w:rsidP="00AD0841">
      <w:pPr>
        <w:pStyle w:val="WW-BodyText212"/>
        <w:spacing w:line="320" w:lineRule="exact"/>
        <w:jc w:val="left"/>
        <w:rPr>
          <w:rFonts w:ascii="Arial" w:hAnsi="Arial" w:cs="Arial"/>
          <w:color w:val="auto"/>
        </w:rPr>
      </w:pPr>
      <w:r w:rsidRPr="00602F41">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1E693C67" w:rsidR="00651D08" w:rsidRPr="00602F41" w:rsidRDefault="00651D08" w:rsidP="00AD0841">
      <w:pPr>
        <w:pStyle w:val="WW-BodyText212"/>
        <w:numPr>
          <w:ilvl w:val="0"/>
          <w:numId w:val="64"/>
        </w:numPr>
        <w:spacing w:line="320" w:lineRule="exact"/>
        <w:ind w:left="714" w:hanging="357"/>
        <w:jc w:val="left"/>
        <w:rPr>
          <w:rFonts w:ascii="Arial" w:hAnsi="Arial" w:cs="Arial"/>
          <w:color w:val="auto"/>
        </w:rPr>
      </w:pPr>
      <w:r w:rsidRPr="00602F41">
        <w:rPr>
          <w:rFonts w:ascii="Arial" w:hAnsi="Arial" w:cs="Arial"/>
          <w:color w:val="auto"/>
        </w:rPr>
        <w:t xml:space="preserve">przedsięwzięć i zdarzeń na terenach zakładów, gdzie jest eksploatowana instalacja, która jest kwalifikowana jako przedsięwzięcie </w:t>
      </w:r>
      <w:r w:rsidRPr="00602F41">
        <w:rPr>
          <w:rFonts w:ascii="Arial" w:hAnsi="Arial" w:cs="Arial"/>
          <w:color w:val="auto"/>
          <w:u w:val="single"/>
        </w:rPr>
        <w:t>mogące zawsze znacząco oddziaływać na środowisko</w:t>
      </w:r>
      <w:r w:rsidRPr="00602F41">
        <w:rPr>
          <w:rFonts w:ascii="Arial" w:hAnsi="Arial" w:cs="Arial"/>
          <w:color w:val="auto"/>
        </w:rPr>
        <w:t xml:space="preserve"> w rozumieniu ustawy z dnia </w:t>
      </w:r>
      <w:r w:rsidR="00775A48">
        <w:rPr>
          <w:rFonts w:ascii="Arial" w:hAnsi="Arial" w:cs="Arial"/>
          <w:color w:val="auto"/>
        </w:rPr>
        <w:br/>
      </w:r>
      <w:r w:rsidRPr="00602F41">
        <w:rPr>
          <w:rFonts w:ascii="Arial" w:hAnsi="Arial" w:cs="Arial"/>
          <w:color w:val="auto"/>
        </w:rPr>
        <w:t>3 października 2008 r. o udostępnianiu informacji o środowisku i jego ochronie, udziale społeczeństwa w ochronie środowiska oraz o ocenach oddziaływania na środowisko;</w:t>
      </w:r>
    </w:p>
    <w:p w14:paraId="5E95929E" w14:textId="463EEB72" w:rsidR="00651D08" w:rsidRPr="00602F41" w:rsidRDefault="00651D08" w:rsidP="00AD0841">
      <w:pPr>
        <w:pStyle w:val="WW-BodyText212"/>
        <w:numPr>
          <w:ilvl w:val="0"/>
          <w:numId w:val="64"/>
        </w:numPr>
        <w:spacing w:line="320" w:lineRule="exact"/>
        <w:ind w:left="714" w:hanging="357"/>
        <w:jc w:val="left"/>
        <w:rPr>
          <w:rFonts w:ascii="Arial" w:hAnsi="Arial" w:cs="Arial"/>
          <w:color w:val="auto"/>
        </w:rPr>
      </w:pPr>
      <w:r w:rsidRPr="00602F41">
        <w:rPr>
          <w:rFonts w:ascii="Arial" w:hAnsi="Arial" w:cs="Arial"/>
          <w:color w:val="auto"/>
        </w:rPr>
        <w:t xml:space="preserve">przedsięwzięcia mogącego zawsze znacząco oddziaływać na środowisko </w:t>
      </w:r>
      <w:r w:rsidR="00775A48">
        <w:rPr>
          <w:rFonts w:ascii="Arial" w:hAnsi="Arial" w:cs="Arial"/>
          <w:color w:val="auto"/>
        </w:rPr>
        <w:br/>
      </w:r>
      <w:r w:rsidRPr="00602F41">
        <w:rPr>
          <w:rFonts w:ascii="Arial" w:hAnsi="Arial" w:cs="Arial"/>
          <w:color w:val="auto"/>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2B2691B0" w14:textId="51046421" w:rsidR="00651D08" w:rsidRPr="00602F41" w:rsidRDefault="00651D08" w:rsidP="00AD0841">
      <w:pPr>
        <w:pStyle w:val="WW-BodyText212"/>
        <w:numPr>
          <w:ilvl w:val="0"/>
          <w:numId w:val="64"/>
        </w:numPr>
        <w:spacing w:line="320" w:lineRule="exact"/>
        <w:ind w:left="714" w:hanging="357"/>
        <w:jc w:val="left"/>
        <w:rPr>
          <w:rFonts w:ascii="Arial" w:hAnsi="Arial" w:cs="Arial"/>
          <w:color w:val="auto"/>
        </w:rPr>
      </w:pPr>
      <w:r w:rsidRPr="00602F41">
        <w:rPr>
          <w:rFonts w:ascii="Arial" w:hAnsi="Arial" w:cs="Arial"/>
          <w:color w:val="auto"/>
        </w:rPr>
        <w:t>pozwolenia na wytwarzanie odpadów i pozwolenia zintegrowanego dla</w:t>
      </w:r>
      <w:r w:rsidR="00AD0841">
        <w:rPr>
          <w:rFonts w:ascii="Arial" w:hAnsi="Arial" w:cs="Arial"/>
          <w:color w:val="auto"/>
        </w:rPr>
        <w:t> </w:t>
      </w:r>
      <w:r w:rsidRPr="00602F41">
        <w:rPr>
          <w:rFonts w:ascii="Arial" w:hAnsi="Arial" w:cs="Arial"/>
          <w:color w:val="auto"/>
        </w:rPr>
        <w:t>instalacji komunalnych, o których mowa w art. 38b ust. 1 pkt 1 ustawy z</w:t>
      </w:r>
      <w:r w:rsidR="00AD0841">
        <w:rPr>
          <w:rFonts w:ascii="Arial" w:hAnsi="Arial" w:cs="Arial"/>
          <w:color w:val="auto"/>
        </w:rPr>
        <w:t> </w:t>
      </w:r>
      <w:r w:rsidRPr="00602F41">
        <w:rPr>
          <w:rFonts w:ascii="Arial" w:hAnsi="Arial" w:cs="Arial"/>
          <w:color w:val="auto"/>
        </w:rPr>
        <w:t xml:space="preserve">dnia 14 grudnia 2012 r. o odpadach; </w:t>
      </w:r>
    </w:p>
    <w:p w14:paraId="01AFE20F" w14:textId="0AEA72D2" w:rsidR="00651D08" w:rsidRPr="00602F41" w:rsidRDefault="00651D08" w:rsidP="00AD0841">
      <w:pPr>
        <w:pStyle w:val="WW-BodyText212"/>
        <w:numPr>
          <w:ilvl w:val="0"/>
          <w:numId w:val="64"/>
        </w:numPr>
        <w:spacing w:line="320" w:lineRule="exact"/>
        <w:ind w:left="714" w:hanging="357"/>
        <w:jc w:val="left"/>
        <w:rPr>
          <w:rFonts w:ascii="Arial" w:hAnsi="Arial" w:cs="Arial"/>
          <w:color w:val="auto"/>
        </w:rPr>
      </w:pPr>
      <w:r w:rsidRPr="00602F41">
        <w:rPr>
          <w:rFonts w:ascii="Arial" w:hAnsi="Arial" w:cs="Arial"/>
          <w:color w:val="auto"/>
        </w:rPr>
        <w:t>o których mowa w art. 237 i art. 362 ust. 1</w:t>
      </w:r>
      <w:r w:rsidR="005F57A7" w:rsidRPr="00602F41">
        <w:rPr>
          <w:rFonts w:ascii="Arial" w:hAnsi="Arial" w:cs="Arial"/>
          <w:color w:val="auto"/>
        </w:rPr>
        <w:t>-</w:t>
      </w:r>
      <w:r w:rsidRPr="00602F41">
        <w:rPr>
          <w:rFonts w:ascii="Arial" w:hAnsi="Arial" w:cs="Arial"/>
          <w:color w:val="auto"/>
        </w:rPr>
        <w:t xml:space="preserve">3, w zakresie dróg innych niż autostrady i drogi ekspresowe, usytuowanych w miastach na prawach powiatu. </w:t>
      </w:r>
    </w:p>
    <w:p w14:paraId="74769B02" w14:textId="32A5CC24" w:rsidR="00651D08" w:rsidRPr="00602F41" w:rsidRDefault="00651D08" w:rsidP="00AD0841">
      <w:pPr>
        <w:pStyle w:val="WW-BodyText212"/>
        <w:spacing w:after="200" w:line="320" w:lineRule="exact"/>
        <w:jc w:val="left"/>
        <w:rPr>
          <w:rFonts w:ascii="Arial" w:hAnsi="Arial" w:cs="Arial"/>
          <w:color w:val="auto"/>
        </w:rPr>
      </w:pPr>
      <w:r w:rsidRPr="00602F41">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654E2632" w14:textId="0182AD83" w:rsidR="00651D08" w:rsidRPr="00602F41" w:rsidRDefault="00651D08" w:rsidP="00AD0841">
      <w:pPr>
        <w:pStyle w:val="WW-BodyText212"/>
        <w:spacing w:after="200" w:line="320" w:lineRule="exact"/>
        <w:jc w:val="left"/>
        <w:rPr>
          <w:rFonts w:ascii="Arial" w:hAnsi="Arial" w:cs="Arial"/>
          <w:color w:val="auto"/>
        </w:rPr>
      </w:pPr>
      <w:bookmarkStart w:id="3" w:name="_Hlk192685125"/>
      <w:r w:rsidRPr="00602F41">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(Dz.U. z 2019</w:t>
      </w:r>
      <w:r w:rsidR="00DB5599" w:rsidRPr="00602F41">
        <w:rPr>
          <w:rFonts w:ascii="Arial" w:hAnsi="Arial" w:cs="Arial"/>
          <w:color w:val="auto"/>
        </w:rPr>
        <w:t xml:space="preserve"> r., </w:t>
      </w:r>
      <w:r w:rsidR="00775A48">
        <w:rPr>
          <w:rFonts w:ascii="Arial" w:hAnsi="Arial" w:cs="Arial"/>
          <w:color w:val="auto"/>
        </w:rPr>
        <w:br/>
      </w:r>
      <w:r w:rsidR="00DB5599" w:rsidRPr="00602F41">
        <w:rPr>
          <w:rFonts w:ascii="Arial" w:hAnsi="Arial" w:cs="Arial"/>
          <w:color w:val="auto"/>
        </w:rPr>
        <w:t xml:space="preserve">poz. 1839). </w:t>
      </w:r>
    </w:p>
    <w:bookmarkEnd w:id="3"/>
    <w:p w14:paraId="021C3CDC" w14:textId="0094F321" w:rsidR="00651D08" w:rsidRPr="00602F41" w:rsidRDefault="00651D08" w:rsidP="00215619">
      <w:pPr>
        <w:pStyle w:val="WW-BodyText212"/>
        <w:spacing w:after="240" w:line="320" w:lineRule="exact"/>
        <w:jc w:val="left"/>
        <w:rPr>
          <w:rFonts w:ascii="Arial" w:hAnsi="Arial" w:cs="Arial"/>
          <w:color w:val="auto"/>
        </w:rPr>
      </w:pPr>
      <w:r w:rsidRPr="00602F41">
        <w:rPr>
          <w:rFonts w:ascii="Arial" w:hAnsi="Arial" w:cs="Arial"/>
          <w:color w:val="auto"/>
        </w:rPr>
        <w:t>Treść pozwolenia zintegrowanego wyznacza zasadniczo art. 211 ust. 1 ustawy POŚ, wskazując, że pozwolenie zintegrowane spełnia wymagania określone dla pozwoleń, o których mowa w art. 181 ust. 1 pkt 2 i 4 (tj. pozwolenia na wprowadzanie gazów lub</w:t>
      </w:r>
      <w:r w:rsidR="00AD0841">
        <w:rPr>
          <w:rFonts w:ascii="Arial" w:hAnsi="Arial" w:cs="Arial"/>
          <w:color w:val="auto"/>
        </w:rPr>
        <w:t> </w:t>
      </w:r>
      <w:r w:rsidRPr="00602F41">
        <w:rPr>
          <w:rFonts w:ascii="Arial" w:hAnsi="Arial" w:cs="Arial"/>
          <w:color w:val="auto"/>
        </w:rPr>
        <w:t xml:space="preserve">pyłów do powietrza oraz pozwolenia na wytwarzanie odpadów), pozwolenia wodnoprawnego na pobór wód oraz pozwolenia wodnoprawnego na wprowadzanie </w:t>
      </w:r>
      <w:r w:rsidRPr="00602F41">
        <w:rPr>
          <w:rFonts w:ascii="Arial" w:hAnsi="Arial" w:cs="Arial"/>
          <w:color w:val="auto"/>
        </w:rPr>
        <w:lastRenderedPageBreak/>
        <w:t xml:space="preserve">ścieków do wód lub do ziemi. Dodatkowe elementy pozwolenia zintegrowanego zostały określone w art. 211 ust. 3-9 ustawy POŚ, a także w art. 202 ust. 1-6 ustawy POŚ. </w:t>
      </w:r>
    </w:p>
    <w:p w14:paraId="10577E98" w14:textId="28A2F573" w:rsidR="00651D08" w:rsidRPr="00602F41" w:rsidRDefault="00651D08" w:rsidP="00AD0841">
      <w:pPr>
        <w:pStyle w:val="WW-BodyText212"/>
        <w:spacing w:after="200" w:line="320" w:lineRule="exact"/>
        <w:jc w:val="left"/>
        <w:rPr>
          <w:rFonts w:ascii="Arial" w:hAnsi="Arial" w:cs="Arial"/>
          <w:color w:val="auto"/>
        </w:rPr>
      </w:pPr>
      <w:r w:rsidRPr="00602F41">
        <w:rPr>
          <w:rFonts w:ascii="Arial" w:hAnsi="Arial" w:cs="Arial"/>
          <w:color w:val="auto"/>
        </w:rPr>
        <w:t xml:space="preserve">Pozwolenia zintegrowane wydawane są, co do zasady, na czas nieoznaczony </w:t>
      </w:r>
      <w:r w:rsidR="00775A48">
        <w:rPr>
          <w:rFonts w:ascii="Arial" w:hAnsi="Arial" w:cs="Arial"/>
          <w:color w:val="auto"/>
        </w:rPr>
        <w:br/>
      </w:r>
      <w:r w:rsidRPr="00602F41">
        <w:rPr>
          <w:rFonts w:ascii="Arial" w:hAnsi="Arial" w:cs="Arial"/>
          <w:color w:val="auto"/>
        </w:rPr>
        <w:t xml:space="preserve">(art. </w:t>
      </w:r>
      <w:r w:rsidR="00106FB0" w:rsidRPr="00602F41">
        <w:rPr>
          <w:rFonts w:ascii="Arial" w:hAnsi="Arial" w:cs="Arial"/>
          <w:color w:val="auto"/>
        </w:rPr>
        <w:t>188 ust.</w:t>
      </w:r>
      <w:r w:rsidRPr="00602F41">
        <w:rPr>
          <w:rFonts w:ascii="Arial" w:hAnsi="Arial" w:cs="Arial"/>
          <w:color w:val="auto"/>
        </w:rPr>
        <w:t xml:space="preserve">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775A48">
        <w:rPr>
          <w:rFonts w:ascii="Arial" w:hAnsi="Arial" w:cs="Arial"/>
          <w:color w:val="auto"/>
        </w:rPr>
        <w:br/>
      </w:r>
      <w:r w:rsidRPr="00602F41">
        <w:rPr>
          <w:rFonts w:ascii="Arial" w:hAnsi="Arial" w:cs="Arial"/>
          <w:color w:val="auto"/>
        </w:rPr>
        <w:t xml:space="preserve">w art. 16 KPA. Podstawą dokonania zmiany pozwolenia zintegrowanego są zasadniczo przepisy art. 192 ustawy POŚ w zw. z art. 163 </w:t>
      </w:r>
      <w:r w:rsidR="00A4767A" w:rsidRPr="00602F41">
        <w:rPr>
          <w:rFonts w:ascii="Arial" w:hAnsi="Arial" w:cs="Arial"/>
          <w:color w:val="auto"/>
        </w:rPr>
        <w:t>KPA</w:t>
      </w:r>
      <w:r w:rsidRPr="00602F41">
        <w:rPr>
          <w:rFonts w:ascii="Arial" w:hAnsi="Arial" w:cs="Arial"/>
          <w:color w:val="auto"/>
        </w:rPr>
        <w:t xml:space="preserve"> (analogicznie: wyrok NSA z dnia 19 września 2019 r., sygn. akt: II OSK 821/18). Pierwszy </w:t>
      </w:r>
      <w:r w:rsidR="00775A48">
        <w:rPr>
          <w:rFonts w:ascii="Arial" w:hAnsi="Arial" w:cs="Arial"/>
          <w:color w:val="auto"/>
        </w:rPr>
        <w:br/>
      </w:r>
      <w:r w:rsidRPr="00602F41">
        <w:rPr>
          <w:rFonts w:ascii="Arial" w:hAnsi="Arial" w:cs="Arial"/>
          <w:color w:val="auto"/>
        </w:rPr>
        <w:t xml:space="preserve">z tych przepisów stanowi, że przepisy o wydawaniu pozwolenia </w:t>
      </w:r>
      <w:r w:rsidRPr="00602F41">
        <w:rPr>
          <w:rFonts w:ascii="Arial" w:hAnsi="Arial" w:cs="Arial"/>
          <w:color w:val="auto"/>
          <w:u w:val="single"/>
        </w:rPr>
        <w:t>stosuje się odpowiednio w przypadku zmiany jego warunków</w:t>
      </w:r>
      <w:r w:rsidRPr="00602F41">
        <w:rPr>
          <w:rFonts w:ascii="Arial" w:hAnsi="Arial" w:cs="Arial"/>
          <w:color w:val="auto"/>
        </w:rPr>
        <w:t xml:space="preserve">. Zgodnie natomiast z art. 163 </w:t>
      </w:r>
      <w:r w:rsidR="00A4767A" w:rsidRPr="00602F41">
        <w:rPr>
          <w:rFonts w:ascii="Arial" w:hAnsi="Arial" w:cs="Arial"/>
          <w:color w:val="auto"/>
        </w:rPr>
        <w:t>KPA</w:t>
      </w:r>
      <w:r w:rsidRPr="00602F41">
        <w:rPr>
          <w:rFonts w:ascii="Arial" w:hAnsi="Arial" w:cs="Arial"/>
          <w:color w:val="auto"/>
        </w:rPr>
        <w:t xml:space="preserve">, organ administracji publicznej </w:t>
      </w:r>
      <w:r w:rsidRPr="00602F41">
        <w:rPr>
          <w:rFonts w:ascii="Arial" w:hAnsi="Arial" w:cs="Arial"/>
          <w:color w:val="auto"/>
          <w:u w:val="single"/>
        </w:rPr>
        <w:t>może uchylić lub zmienić decyzję, na mocy której strona nabyła prawo</w:t>
      </w:r>
      <w:r w:rsidRPr="00602F41">
        <w:rPr>
          <w:rFonts w:ascii="Arial" w:hAnsi="Arial" w:cs="Arial"/>
          <w:color w:val="auto"/>
        </w:rPr>
        <w:t xml:space="preserve">, także w innych przypadkach oraz na innych zasadach niż określone w niniejszym rozdziale, </w:t>
      </w:r>
      <w:r w:rsidRPr="00602F41">
        <w:rPr>
          <w:rFonts w:ascii="Arial" w:hAnsi="Arial" w:cs="Arial"/>
          <w:color w:val="auto"/>
          <w:u w:val="single"/>
        </w:rPr>
        <w:t>o ile przewidują to przepisy szczególne</w:t>
      </w:r>
      <w:r w:rsidRPr="00602F41">
        <w:rPr>
          <w:rFonts w:ascii="Arial" w:hAnsi="Arial" w:cs="Arial"/>
          <w:color w:val="auto"/>
        </w:rPr>
        <w:t xml:space="preserve">. </w:t>
      </w:r>
    </w:p>
    <w:p w14:paraId="07A04951" w14:textId="0EAF09E2" w:rsidR="00651D08" w:rsidRPr="00602F41" w:rsidRDefault="00651D08" w:rsidP="00AD0841">
      <w:pPr>
        <w:pStyle w:val="WW-BodyText212"/>
        <w:spacing w:after="200" w:line="320" w:lineRule="exact"/>
        <w:jc w:val="left"/>
        <w:rPr>
          <w:rFonts w:ascii="Arial" w:hAnsi="Arial" w:cs="Arial"/>
          <w:color w:val="auto"/>
        </w:rPr>
      </w:pPr>
      <w:r w:rsidRPr="00602F41">
        <w:rPr>
          <w:rFonts w:ascii="Arial" w:hAnsi="Arial" w:cs="Arial"/>
          <w:color w:val="auto"/>
        </w:rPr>
        <w:t xml:space="preserve">Oprócz tego należy zwrócić uwagę na art. 214 ust. 4 i ust. 5 ustawy POŚ, zgodnie </w:t>
      </w:r>
      <w:r w:rsidR="00775A48">
        <w:rPr>
          <w:rFonts w:ascii="Arial" w:hAnsi="Arial" w:cs="Arial"/>
          <w:color w:val="auto"/>
        </w:rPr>
        <w:br/>
      </w:r>
      <w:r w:rsidRPr="00602F41">
        <w:rPr>
          <w:rFonts w:ascii="Arial" w:hAnsi="Arial" w:cs="Arial"/>
          <w:color w:val="auto"/>
        </w:rPr>
        <w:t>z którymi:</w:t>
      </w:r>
    </w:p>
    <w:p w14:paraId="2B296678" w14:textId="74C7F73B" w:rsidR="00651D08" w:rsidRPr="00602F41" w:rsidRDefault="00A4767A" w:rsidP="00AD0841">
      <w:pPr>
        <w:pStyle w:val="WW-BodyText212"/>
        <w:numPr>
          <w:ilvl w:val="0"/>
          <w:numId w:val="71"/>
        </w:numPr>
        <w:spacing w:after="200" w:line="320" w:lineRule="exact"/>
        <w:jc w:val="left"/>
        <w:rPr>
          <w:rFonts w:ascii="Arial" w:hAnsi="Arial" w:cs="Arial"/>
          <w:color w:val="auto"/>
        </w:rPr>
      </w:pPr>
      <w:r w:rsidRPr="00602F41">
        <w:rPr>
          <w:rFonts w:ascii="Arial" w:hAnsi="Arial" w:cs="Arial"/>
          <w:color w:val="auto"/>
        </w:rPr>
        <w:t>w</w:t>
      </w:r>
      <w:r w:rsidR="00651D08" w:rsidRPr="00602F41">
        <w:rPr>
          <w:rFonts w:ascii="Arial" w:hAnsi="Arial" w:cs="Arial"/>
          <w:color w:val="auto"/>
        </w:rPr>
        <w:t>niosek o zmianę pozwolenia zintegrowanego zawiera dane, o których mowa w art. 184 i art. 208, mające związek z planowanymi zmianami;</w:t>
      </w:r>
    </w:p>
    <w:p w14:paraId="6E4CCC5A" w14:textId="094F1144" w:rsidR="00651D08" w:rsidRPr="00602F41" w:rsidRDefault="00A4767A" w:rsidP="00AD0841">
      <w:pPr>
        <w:pStyle w:val="WW-BodyText212"/>
        <w:numPr>
          <w:ilvl w:val="0"/>
          <w:numId w:val="71"/>
        </w:numPr>
        <w:spacing w:after="200" w:line="320" w:lineRule="exact"/>
        <w:jc w:val="left"/>
        <w:rPr>
          <w:rFonts w:ascii="Arial" w:hAnsi="Arial" w:cs="Arial"/>
          <w:color w:val="auto"/>
        </w:rPr>
      </w:pPr>
      <w:r w:rsidRPr="00602F41">
        <w:rPr>
          <w:rFonts w:ascii="Arial" w:hAnsi="Arial" w:cs="Arial"/>
          <w:color w:val="auto"/>
        </w:rPr>
        <w:t>d</w:t>
      </w:r>
      <w:r w:rsidR="00651D08" w:rsidRPr="00602F41">
        <w:rPr>
          <w:rFonts w:ascii="Arial" w:hAnsi="Arial" w:cs="Arial"/>
          <w:color w:val="auto"/>
        </w:rPr>
        <w:t>ecyzja o zmianie pozwolenia zintegrowanego określa wymagania, o których mowa w art. 188 i art. 211, mające związek z planowanymi zmianami.</w:t>
      </w:r>
    </w:p>
    <w:p w14:paraId="134892D5" w14:textId="6772AA0D" w:rsidR="00651D08" w:rsidRPr="00602F41" w:rsidRDefault="00651D08" w:rsidP="00AD0841">
      <w:pPr>
        <w:pStyle w:val="WW-BodyText212"/>
        <w:spacing w:after="200" w:line="320" w:lineRule="exact"/>
        <w:jc w:val="left"/>
        <w:rPr>
          <w:rFonts w:ascii="Arial" w:hAnsi="Arial" w:cs="Arial"/>
          <w:color w:val="auto"/>
        </w:rPr>
      </w:pPr>
      <w:r w:rsidRPr="00602F41">
        <w:rPr>
          <w:rFonts w:ascii="Arial" w:hAnsi="Arial" w:cs="Arial"/>
          <w:color w:val="auto"/>
        </w:rPr>
        <w:t xml:space="preserve">Przepisy te, korespondując z powołanymi wyżej art. 192 ustawy POŚ oraz art. 163 </w:t>
      </w:r>
      <w:r w:rsidR="00A4767A" w:rsidRPr="00602F41">
        <w:rPr>
          <w:rFonts w:ascii="Arial" w:hAnsi="Arial" w:cs="Arial"/>
          <w:color w:val="auto"/>
        </w:rPr>
        <w:t>KPA</w:t>
      </w:r>
      <w:r w:rsidRPr="00602F41">
        <w:rPr>
          <w:rFonts w:ascii="Arial" w:hAnsi="Arial" w:cs="Arial"/>
          <w:color w:val="auto"/>
        </w:rPr>
        <w:t xml:space="preserve">, precyzyjnie określają, zarówno zakres wniosku o zmianę pozwolenia zintegrowanego, jak i treść decyzji o zmianie takiego pozwolenia. </w:t>
      </w:r>
    </w:p>
    <w:p w14:paraId="6235ABDA" w14:textId="69DF0FD7" w:rsidR="00651D08" w:rsidRPr="00602F41" w:rsidRDefault="00A4767A" w:rsidP="00AD0841">
      <w:pPr>
        <w:pStyle w:val="WW-BodyText212"/>
        <w:spacing w:after="200" w:line="320" w:lineRule="exact"/>
        <w:jc w:val="left"/>
        <w:rPr>
          <w:rFonts w:ascii="Arial" w:hAnsi="Arial" w:cs="Arial"/>
          <w:color w:val="auto"/>
        </w:rPr>
      </w:pPr>
      <w:r w:rsidRPr="00602F41">
        <w:rPr>
          <w:rFonts w:ascii="Arial" w:hAnsi="Arial" w:cs="Arial"/>
          <w:color w:val="auto"/>
        </w:rPr>
        <w:t>B</w:t>
      </w:r>
      <w:r w:rsidR="00651D08" w:rsidRPr="00602F41">
        <w:rPr>
          <w:rFonts w:ascii="Arial" w:hAnsi="Arial" w:cs="Arial"/>
          <w:color w:val="auto"/>
        </w:rPr>
        <w:t xml:space="preserve">iorąc </w:t>
      </w:r>
      <w:r w:rsidRPr="00602F41">
        <w:rPr>
          <w:rFonts w:ascii="Arial" w:hAnsi="Arial" w:cs="Arial"/>
          <w:color w:val="auto"/>
        </w:rPr>
        <w:t xml:space="preserve">zatem </w:t>
      </w:r>
      <w:r w:rsidR="00651D08" w:rsidRPr="00602F41">
        <w:rPr>
          <w:rFonts w:ascii="Arial" w:hAnsi="Arial" w:cs="Arial"/>
          <w:color w:val="auto"/>
        </w:rPr>
        <w:t>pod uwagę:</w:t>
      </w:r>
    </w:p>
    <w:p w14:paraId="400EA60F" w14:textId="46315043" w:rsidR="00651D08" w:rsidRPr="00602F41" w:rsidRDefault="00A4767A" w:rsidP="00AD0841">
      <w:pPr>
        <w:pStyle w:val="WW-BodyText212"/>
        <w:numPr>
          <w:ilvl w:val="0"/>
          <w:numId w:val="72"/>
        </w:numPr>
        <w:spacing w:after="200" w:line="320" w:lineRule="exact"/>
        <w:jc w:val="left"/>
        <w:rPr>
          <w:rFonts w:ascii="Arial" w:hAnsi="Arial" w:cs="Arial"/>
          <w:color w:val="auto"/>
        </w:rPr>
      </w:pPr>
      <w:r w:rsidRPr="00602F41">
        <w:rPr>
          <w:rFonts w:ascii="Arial" w:hAnsi="Arial" w:cs="Arial"/>
          <w:color w:val="auto"/>
        </w:rPr>
        <w:t>r</w:t>
      </w:r>
      <w:r w:rsidR="00651D08" w:rsidRPr="00602F41">
        <w:rPr>
          <w:rFonts w:ascii="Arial" w:hAnsi="Arial" w:cs="Arial"/>
          <w:color w:val="auto"/>
        </w:rPr>
        <w:t>odzaj instalacji, będącej przedmiotem wniosku;</w:t>
      </w:r>
    </w:p>
    <w:p w14:paraId="0D055B74" w14:textId="6CE0F8F9" w:rsidR="00651D08" w:rsidRPr="00602F41" w:rsidRDefault="00A4767A" w:rsidP="00AD0841">
      <w:pPr>
        <w:pStyle w:val="WW-BodyText212"/>
        <w:numPr>
          <w:ilvl w:val="0"/>
          <w:numId w:val="72"/>
        </w:numPr>
        <w:spacing w:after="200" w:line="320" w:lineRule="exact"/>
        <w:ind w:left="714" w:hanging="357"/>
        <w:jc w:val="left"/>
        <w:rPr>
          <w:rFonts w:ascii="Arial" w:hAnsi="Arial" w:cs="Arial"/>
          <w:color w:val="auto"/>
        </w:rPr>
      </w:pPr>
      <w:r w:rsidRPr="00602F41">
        <w:rPr>
          <w:rFonts w:ascii="Arial" w:hAnsi="Arial" w:cs="Arial"/>
          <w:color w:val="auto"/>
        </w:rPr>
        <w:t>z</w:t>
      </w:r>
      <w:r w:rsidR="00651D08" w:rsidRPr="00602F41">
        <w:rPr>
          <w:rFonts w:ascii="Arial" w:hAnsi="Arial" w:cs="Arial"/>
          <w:color w:val="auto"/>
        </w:rPr>
        <w:t>akres przedmiotowy wniosku;</w:t>
      </w:r>
    </w:p>
    <w:p w14:paraId="2E7CF43D" w14:textId="0CA6B426" w:rsidR="00130550" w:rsidRPr="00602F41" w:rsidRDefault="00DB5599" w:rsidP="00AD0841">
      <w:pPr>
        <w:pStyle w:val="WW-BodyText212"/>
        <w:spacing w:after="400" w:line="320" w:lineRule="exact"/>
        <w:jc w:val="left"/>
        <w:rPr>
          <w:rFonts w:ascii="Arial" w:hAnsi="Arial" w:cs="Arial"/>
          <w:color w:val="auto"/>
        </w:rPr>
      </w:pPr>
      <w:r w:rsidRPr="00602F41">
        <w:rPr>
          <w:rFonts w:ascii="Arial" w:hAnsi="Arial" w:cs="Arial"/>
          <w:color w:val="auto"/>
        </w:rPr>
        <w:t>o</w:t>
      </w:r>
      <w:r w:rsidR="00651D08" w:rsidRPr="00602F41">
        <w:rPr>
          <w:rFonts w:ascii="Arial" w:hAnsi="Arial" w:cs="Arial"/>
          <w:color w:val="auto"/>
        </w:rPr>
        <w:t>rgan stwierdza, że przedmiotowy wniosek należy rozpoznać w oparciu o wyżej wskazane przepisy.</w:t>
      </w:r>
    </w:p>
    <w:p w14:paraId="6BC2B9D9" w14:textId="7259BD37" w:rsidR="001672AF" w:rsidRPr="00602F41" w:rsidRDefault="003550EF" w:rsidP="00AD0841">
      <w:pPr>
        <w:pStyle w:val="Arial10i50"/>
        <w:spacing w:after="400" w:line="320" w:lineRule="exact"/>
        <w:rPr>
          <w:rFonts w:cs="Arial"/>
          <w:color w:val="auto"/>
          <w:sz w:val="24"/>
          <w:szCs w:val="24"/>
          <w:u w:val="single"/>
        </w:rPr>
      </w:pPr>
      <w:r w:rsidRPr="00602F41">
        <w:rPr>
          <w:rFonts w:cs="Arial"/>
          <w:b/>
          <w:color w:val="auto"/>
          <w:sz w:val="24"/>
          <w:szCs w:val="24"/>
          <w:u w:val="single"/>
        </w:rPr>
        <w:t>IV. Uzasadnienie szczegółowe</w:t>
      </w:r>
    </w:p>
    <w:p w14:paraId="14E03391" w14:textId="5DD71B49" w:rsidR="00C5595F" w:rsidRPr="00C5595F" w:rsidRDefault="009750BA" w:rsidP="00215619">
      <w:pPr>
        <w:pStyle w:val="WW-BodyText212"/>
        <w:spacing w:after="240" w:line="320" w:lineRule="exact"/>
        <w:jc w:val="left"/>
        <w:rPr>
          <w:rFonts w:ascii="Arial" w:hAnsi="Arial" w:cs="Arial"/>
        </w:rPr>
      </w:pPr>
      <w:r w:rsidRPr="00602F41">
        <w:rPr>
          <w:rFonts w:ascii="Arial" w:hAnsi="Arial" w:cs="Arial"/>
        </w:rPr>
        <w:t xml:space="preserve">W wyniku analizy merytorycznej treści podania oraz zgromadzonego w sprawie </w:t>
      </w:r>
      <w:r w:rsidR="00C5595F">
        <w:rPr>
          <w:rFonts w:ascii="Arial" w:hAnsi="Arial" w:cs="Arial"/>
        </w:rPr>
        <w:t>c</w:t>
      </w:r>
      <w:r w:rsidRPr="00602F41">
        <w:rPr>
          <w:rFonts w:ascii="Arial" w:hAnsi="Arial" w:cs="Arial"/>
        </w:rPr>
        <w:t xml:space="preserve">ałokształtu materiału dowodowego, pod kątem zgodności z przepisami prawa materialnego w zakresie ochrony środowiska, organ przychylił się do wniosku Strony </w:t>
      </w:r>
      <w:r w:rsidRPr="00602F41">
        <w:rPr>
          <w:rFonts w:ascii="Arial" w:hAnsi="Arial" w:cs="Arial"/>
        </w:rPr>
        <w:lastRenderedPageBreak/>
        <w:t>i</w:t>
      </w:r>
      <w:r w:rsidR="00C5595F">
        <w:rPr>
          <w:rFonts w:ascii="Arial" w:hAnsi="Arial" w:cs="Arial"/>
        </w:rPr>
        <w:t> </w:t>
      </w:r>
      <w:r w:rsidRPr="00602F41">
        <w:rPr>
          <w:rFonts w:ascii="Arial" w:hAnsi="Arial" w:cs="Arial"/>
        </w:rPr>
        <w:t xml:space="preserve">niniejszą decyzją dokonał zmian pozwolenia </w:t>
      </w:r>
      <w:r w:rsidR="00C5595F" w:rsidRPr="00C5595F">
        <w:rPr>
          <w:rFonts w:ascii="Arial" w:hAnsi="Arial" w:cs="Arial"/>
        </w:rPr>
        <w:t xml:space="preserve">zintegrowanego </w:t>
      </w:r>
      <w:r w:rsidR="00C5595F" w:rsidRPr="00C5595F">
        <w:rPr>
          <w:rFonts w:ascii="Arial" w:hAnsi="Arial" w:cs="Arial"/>
          <w:b/>
          <w:u w:val="single"/>
        </w:rPr>
        <w:t>w zakresie</w:t>
      </w:r>
      <w:r w:rsidR="00C04D94">
        <w:rPr>
          <w:rFonts w:ascii="Arial" w:hAnsi="Arial" w:cs="Arial"/>
          <w:b/>
          <w:u w:val="single"/>
        </w:rPr>
        <w:t xml:space="preserve"> oznaczenia</w:t>
      </w:r>
      <w:r w:rsidR="00C5595F" w:rsidRPr="00C5595F">
        <w:rPr>
          <w:rFonts w:ascii="Arial" w:hAnsi="Arial" w:cs="Arial"/>
          <w:b/>
          <w:u w:val="single"/>
        </w:rPr>
        <w:t xml:space="preserve"> prowadzącego instalację.</w:t>
      </w:r>
    </w:p>
    <w:p w14:paraId="0A900459" w14:textId="5ADC8562" w:rsidR="00C5595F" w:rsidRDefault="00C5595F" w:rsidP="00215619">
      <w:pPr>
        <w:pStyle w:val="WW-BodyText212"/>
        <w:spacing w:after="240" w:line="320" w:lineRule="exact"/>
        <w:jc w:val="left"/>
        <w:rPr>
          <w:rFonts w:ascii="Arial" w:hAnsi="Arial" w:cs="Arial"/>
        </w:rPr>
      </w:pPr>
      <w:r w:rsidRPr="00C5595F">
        <w:rPr>
          <w:rFonts w:ascii="Arial" w:hAnsi="Arial" w:cs="Arial"/>
        </w:rPr>
        <w:t>Zgodnie z art. 189 ust. 1 ustawy POŚ podmiot, który staje się prowadzącym instalację lub jej oznaczoną część, przejmuje prawa i obowiązki wynikające z</w:t>
      </w:r>
      <w:r>
        <w:rPr>
          <w:rFonts w:ascii="Arial" w:hAnsi="Arial" w:cs="Arial"/>
        </w:rPr>
        <w:t> </w:t>
      </w:r>
      <w:r w:rsidRPr="00C5595F">
        <w:rPr>
          <w:rFonts w:ascii="Arial" w:hAnsi="Arial" w:cs="Arial"/>
        </w:rPr>
        <w:t>pozwoleń dotyczących tej instalacji lub jej oznaczonej części. W myśl natomiast art.</w:t>
      </w:r>
      <w:r>
        <w:rPr>
          <w:rFonts w:ascii="Arial" w:hAnsi="Arial" w:cs="Arial"/>
        </w:rPr>
        <w:t> </w:t>
      </w:r>
      <w:r w:rsidRPr="00C5595F">
        <w:rPr>
          <w:rFonts w:ascii="Arial" w:hAnsi="Arial" w:cs="Arial"/>
        </w:rPr>
        <w:t>189 ust. 2 podmiot, o którym mowa w ust. 1, występuje niezwłocznie z</w:t>
      </w:r>
      <w:r>
        <w:rPr>
          <w:rFonts w:ascii="Arial" w:hAnsi="Arial" w:cs="Arial"/>
        </w:rPr>
        <w:t> </w:t>
      </w:r>
      <w:r w:rsidRPr="00C5595F">
        <w:rPr>
          <w:rFonts w:ascii="Arial" w:hAnsi="Arial" w:cs="Arial"/>
        </w:rPr>
        <w:t>wnioskiem o zmianę pozwoleń w zakresie oznaczenia prowadzącego instalację. W</w:t>
      </w:r>
      <w:r>
        <w:rPr>
          <w:rFonts w:ascii="Arial" w:hAnsi="Arial" w:cs="Arial"/>
        </w:rPr>
        <w:t> </w:t>
      </w:r>
      <w:r w:rsidRPr="00C5595F">
        <w:rPr>
          <w:rFonts w:ascii="Arial" w:hAnsi="Arial" w:cs="Arial"/>
        </w:rPr>
        <w:t>związku z</w:t>
      </w:r>
      <w:r w:rsidR="004F7FBF">
        <w:rPr>
          <w:rFonts w:ascii="Arial" w:hAnsi="Arial" w:cs="Arial"/>
        </w:rPr>
        <w:t> </w:t>
      </w:r>
      <w:r w:rsidRPr="00C5595F">
        <w:rPr>
          <w:rFonts w:ascii="Arial" w:hAnsi="Arial" w:cs="Arial"/>
        </w:rPr>
        <w:t xml:space="preserve">powyższym oraz w związku z ustaleniem, że aktualnie prowadzącym instalację jest </w:t>
      </w:r>
      <w:r w:rsidR="008241DD" w:rsidRPr="008241DD">
        <w:rPr>
          <w:rFonts w:ascii="Arial" w:hAnsi="Arial" w:cs="Arial"/>
          <w:color w:val="auto"/>
        </w:rPr>
        <w:t>Saica Paper Polska Sp.</w:t>
      </w:r>
      <w:r w:rsidR="00E50A0E">
        <w:rPr>
          <w:rFonts w:ascii="Arial" w:hAnsi="Arial" w:cs="Arial"/>
          <w:color w:val="auto"/>
        </w:rPr>
        <w:t xml:space="preserve"> </w:t>
      </w:r>
      <w:r w:rsidR="008241DD" w:rsidRPr="008241DD">
        <w:rPr>
          <w:rFonts w:ascii="Arial" w:hAnsi="Arial" w:cs="Arial"/>
          <w:color w:val="auto"/>
        </w:rPr>
        <w:t>z o.o. z siedzibą w Grudziądzu, przy</w:t>
      </w:r>
      <w:r w:rsidR="008241DD">
        <w:rPr>
          <w:rFonts w:ascii="Arial" w:hAnsi="Arial" w:cs="Arial"/>
          <w:color w:val="auto"/>
        </w:rPr>
        <w:t> </w:t>
      </w:r>
      <w:r w:rsidR="008241DD" w:rsidRPr="008241DD">
        <w:rPr>
          <w:rFonts w:ascii="Arial" w:hAnsi="Arial" w:cs="Arial"/>
          <w:color w:val="auto"/>
        </w:rPr>
        <w:t>ul.</w:t>
      </w:r>
      <w:r w:rsidR="008241DD">
        <w:rPr>
          <w:rFonts w:ascii="Arial" w:hAnsi="Arial" w:cs="Arial"/>
          <w:color w:val="auto"/>
        </w:rPr>
        <w:t> </w:t>
      </w:r>
      <w:r w:rsidR="008241DD" w:rsidRPr="008241DD">
        <w:rPr>
          <w:rFonts w:ascii="Arial" w:hAnsi="Arial" w:cs="Arial"/>
          <w:color w:val="auto"/>
        </w:rPr>
        <w:t>Parkowej 56</w:t>
      </w:r>
      <w:r w:rsidRPr="00C5595F">
        <w:rPr>
          <w:rFonts w:ascii="Arial" w:hAnsi="Arial" w:cs="Arial"/>
        </w:rPr>
        <w:t xml:space="preserve">, </w:t>
      </w:r>
      <w:r w:rsidR="004F7FBF">
        <w:rPr>
          <w:rFonts w:ascii="Arial" w:hAnsi="Arial" w:cs="Arial"/>
        </w:rPr>
        <w:t>p</w:t>
      </w:r>
      <w:r w:rsidRPr="00C5595F">
        <w:rPr>
          <w:rFonts w:ascii="Arial" w:hAnsi="Arial" w:cs="Arial"/>
        </w:rPr>
        <w:t xml:space="preserve">ismem z </w:t>
      </w:r>
      <w:r w:rsidR="008241DD">
        <w:rPr>
          <w:rFonts w:ascii="Arial" w:hAnsi="Arial" w:cs="Arial"/>
        </w:rPr>
        <w:t>10</w:t>
      </w:r>
      <w:r w:rsidRPr="00C5595F">
        <w:rPr>
          <w:rFonts w:ascii="Arial" w:hAnsi="Arial" w:cs="Arial"/>
        </w:rPr>
        <w:t xml:space="preserve"> </w:t>
      </w:r>
      <w:r w:rsidR="008241DD">
        <w:rPr>
          <w:rFonts w:ascii="Arial" w:hAnsi="Arial" w:cs="Arial"/>
        </w:rPr>
        <w:t>marca</w:t>
      </w:r>
      <w:r w:rsidRPr="00C5595F">
        <w:rPr>
          <w:rFonts w:ascii="Arial" w:hAnsi="Arial" w:cs="Arial"/>
        </w:rPr>
        <w:t xml:space="preserve"> 202</w:t>
      </w:r>
      <w:r>
        <w:rPr>
          <w:rFonts w:ascii="Arial" w:hAnsi="Arial" w:cs="Arial"/>
        </w:rPr>
        <w:t>5</w:t>
      </w:r>
      <w:r w:rsidRPr="00C5595F">
        <w:rPr>
          <w:rFonts w:ascii="Arial" w:hAnsi="Arial" w:cs="Arial"/>
        </w:rPr>
        <w:t xml:space="preserve"> r., </w:t>
      </w:r>
      <w:r w:rsidR="004F7FBF" w:rsidRPr="00C5595F">
        <w:rPr>
          <w:rFonts w:ascii="Arial" w:hAnsi="Arial" w:cs="Arial"/>
        </w:rPr>
        <w:t>Strona</w:t>
      </w:r>
      <w:r w:rsidR="004F7FBF">
        <w:rPr>
          <w:rFonts w:ascii="Arial" w:hAnsi="Arial" w:cs="Arial"/>
        </w:rPr>
        <w:t xml:space="preserve"> </w:t>
      </w:r>
      <w:r w:rsidRPr="00C5595F">
        <w:rPr>
          <w:rFonts w:ascii="Arial" w:hAnsi="Arial" w:cs="Arial"/>
        </w:rPr>
        <w:t>wystąpiła z wnioskiem o</w:t>
      </w:r>
      <w:r>
        <w:rPr>
          <w:rFonts w:ascii="Arial" w:hAnsi="Arial" w:cs="Arial"/>
        </w:rPr>
        <w:t> </w:t>
      </w:r>
      <w:r w:rsidRPr="00C5595F">
        <w:rPr>
          <w:rFonts w:ascii="Arial" w:hAnsi="Arial" w:cs="Arial"/>
        </w:rPr>
        <w:t>zmianę pozwolenia zintegrowanego w zakresie oznaczenia prowadzącego instalację.</w:t>
      </w:r>
    </w:p>
    <w:p w14:paraId="1EC92BA3" w14:textId="0ABCDDA7" w:rsidR="00B568A4" w:rsidRPr="00602F41" w:rsidRDefault="00B568A4" w:rsidP="00215619">
      <w:pPr>
        <w:pStyle w:val="WW-BodyText212"/>
        <w:spacing w:after="240" w:line="320" w:lineRule="exact"/>
        <w:jc w:val="left"/>
        <w:rPr>
          <w:rFonts w:ascii="Arial" w:hAnsi="Arial" w:cs="Arial"/>
          <w:b/>
        </w:rPr>
      </w:pPr>
      <w:r w:rsidRPr="00602F41">
        <w:rPr>
          <w:rFonts w:ascii="Arial" w:hAnsi="Arial" w:cs="Arial"/>
          <w:b/>
        </w:rPr>
        <w:t xml:space="preserve">Po przeprowadzonym postępowaniu administracyjnym organ zważył, </w:t>
      </w:r>
      <w:r w:rsidR="00775A48">
        <w:rPr>
          <w:rFonts w:ascii="Arial" w:hAnsi="Arial" w:cs="Arial"/>
          <w:b/>
        </w:rPr>
        <w:br/>
      </w:r>
      <w:r w:rsidRPr="00602F41">
        <w:rPr>
          <w:rFonts w:ascii="Arial" w:hAnsi="Arial" w:cs="Arial"/>
          <w:b/>
        </w:rPr>
        <w:t>co następuje.</w:t>
      </w:r>
    </w:p>
    <w:p w14:paraId="6E7183AF" w14:textId="0BFE6202" w:rsidR="00B568A4" w:rsidRPr="00602F41" w:rsidRDefault="0086422B" w:rsidP="00215619">
      <w:pPr>
        <w:pStyle w:val="WW-BodyText212"/>
        <w:spacing w:after="240" w:line="320" w:lineRule="exact"/>
        <w:jc w:val="left"/>
        <w:rPr>
          <w:rFonts w:ascii="Arial" w:hAnsi="Arial" w:cs="Arial"/>
        </w:rPr>
      </w:pPr>
      <w:r w:rsidRPr="00602F41">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602F41">
        <w:rPr>
          <w:rFonts w:ascii="Arial" w:hAnsi="Arial" w:cs="Arial"/>
        </w:rPr>
        <w:t>Po zbadaniu podania organ stwierdził, że w</w:t>
      </w:r>
      <w:r w:rsidRPr="00602F41">
        <w:rPr>
          <w:rFonts w:ascii="Arial" w:hAnsi="Arial" w:cs="Arial"/>
        </w:rPr>
        <w:t xml:space="preserve">nioskowane zmiany są zgodne z przepisami szczególnymi, dotyczącymi ochrony środowiska. </w:t>
      </w:r>
    </w:p>
    <w:p w14:paraId="00EA7E65" w14:textId="0D834300" w:rsidR="0086422B" w:rsidRPr="00C5595F" w:rsidRDefault="0086422B" w:rsidP="00AD0841">
      <w:pPr>
        <w:autoSpaceDE w:val="0"/>
        <w:autoSpaceDN w:val="0"/>
        <w:adjustRightInd w:val="0"/>
        <w:spacing w:line="320" w:lineRule="exact"/>
        <w:rPr>
          <w:rFonts w:ascii="Arial" w:hAnsi="Arial" w:cs="Arial"/>
          <w:sz w:val="24"/>
          <w:szCs w:val="24"/>
        </w:rPr>
      </w:pPr>
      <w:r w:rsidRPr="00602F41">
        <w:rPr>
          <w:rFonts w:ascii="Arial" w:hAnsi="Arial" w:cs="Arial"/>
          <w:sz w:val="24"/>
          <w:szCs w:val="24"/>
        </w:rPr>
        <w:t xml:space="preserve">Mając na względzie powyższe, orzeczono jak w sentencji. </w:t>
      </w:r>
    </w:p>
    <w:p w14:paraId="18C1EE81" w14:textId="77777777" w:rsidR="00756064" w:rsidRPr="00602F41" w:rsidRDefault="00FA7C87" w:rsidP="00215619">
      <w:pPr>
        <w:pStyle w:val="Arial10i50"/>
        <w:keepNext/>
        <w:tabs>
          <w:tab w:val="left" w:pos="284"/>
        </w:tabs>
        <w:spacing w:before="240" w:after="240" w:line="320" w:lineRule="exact"/>
        <w:rPr>
          <w:rFonts w:cs="Arial"/>
          <w:b/>
          <w:color w:val="auto"/>
          <w:sz w:val="24"/>
          <w:szCs w:val="24"/>
        </w:rPr>
      </w:pPr>
      <w:r w:rsidRPr="00602F41">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E19C6"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602F41">
        <w:rPr>
          <w:rFonts w:cs="Arial"/>
          <w:b/>
          <w:color w:val="auto"/>
          <w:sz w:val="24"/>
          <w:szCs w:val="24"/>
        </w:rPr>
        <w:t>Pouczenie</w:t>
      </w:r>
    </w:p>
    <w:p w14:paraId="62E78D5C" w14:textId="1730816E" w:rsidR="003B12CE" w:rsidRPr="00602F41" w:rsidRDefault="0086422B" w:rsidP="00215619">
      <w:pPr>
        <w:pStyle w:val="Arial10i5"/>
        <w:spacing w:before="120" w:after="240" w:line="320" w:lineRule="exact"/>
        <w:rPr>
          <w:rFonts w:cs="Arial"/>
          <w:color w:val="auto"/>
          <w:sz w:val="24"/>
          <w:szCs w:val="24"/>
        </w:rPr>
      </w:pPr>
      <w:r w:rsidRPr="00602F41">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602F41">
        <w:rPr>
          <w:rFonts w:cs="Arial"/>
          <w:color w:val="auto"/>
          <w:sz w:val="24"/>
          <w:szCs w:val="24"/>
        </w:rPr>
        <w:t>w terminie 14 dni od dnia jej doręczenia.</w:t>
      </w:r>
    </w:p>
    <w:p w14:paraId="41A181C7" w14:textId="203C1B33" w:rsidR="00F32995" w:rsidRPr="00602F41" w:rsidRDefault="003B12CE" w:rsidP="00AD0841">
      <w:pPr>
        <w:pStyle w:val="Arial10i5"/>
        <w:spacing w:before="120" w:after="400" w:line="320" w:lineRule="exact"/>
        <w:rPr>
          <w:rFonts w:cs="Arial"/>
          <w:color w:val="auto"/>
          <w:sz w:val="24"/>
          <w:szCs w:val="24"/>
        </w:rPr>
      </w:pPr>
      <w:r w:rsidRPr="00602F41">
        <w:rPr>
          <w:rFonts w:cs="Arial"/>
          <w:color w:val="auto"/>
          <w:sz w:val="24"/>
          <w:szCs w:val="24"/>
        </w:rPr>
        <w:t xml:space="preserve">Zgodnie z 127a </w:t>
      </w:r>
      <w:r w:rsidR="0086422B" w:rsidRPr="00602F41">
        <w:rPr>
          <w:rFonts w:cs="Arial"/>
          <w:color w:val="auto"/>
          <w:sz w:val="24"/>
          <w:szCs w:val="24"/>
        </w:rPr>
        <w:t>KPA</w:t>
      </w:r>
      <w:r w:rsidRPr="00602F41">
        <w:rPr>
          <w:rFonts w:cs="Arial"/>
          <w:color w:val="auto"/>
          <w:sz w:val="24"/>
          <w:szCs w:val="24"/>
        </w:rPr>
        <w:t xml:space="preserve">, w trakcie biegu terminu do wniesienia odwołania </w:t>
      </w:r>
      <w:r w:rsidR="0086422B" w:rsidRPr="00602F41">
        <w:rPr>
          <w:rFonts w:cs="Arial"/>
          <w:color w:val="auto"/>
          <w:sz w:val="24"/>
          <w:szCs w:val="24"/>
        </w:rPr>
        <w:t>S</w:t>
      </w:r>
      <w:r w:rsidRPr="00602F41">
        <w:rPr>
          <w:rFonts w:cs="Arial"/>
          <w:color w:val="auto"/>
          <w:sz w:val="24"/>
          <w:szCs w:val="24"/>
        </w:rPr>
        <w:t>trona może zrzec się prawa do wniesienia odwołania wobec organu administracji publicznej, który wydał decyzję. Z</w:t>
      </w:r>
      <w:r w:rsidR="0086422B" w:rsidRPr="00602F41">
        <w:rPr>
          <w:rFonts w:cs="Arial"/>
          <w:color w:val="auto"/>
          <w:sz w:val="24"/>
          <w:szCs w:val="24"/>
        </w:rPr>
        <w:t> </w:t>
      </w:r>
      <w:r w:rsidRPr="00602F41">
        <w:rPr>
          <w:rFonts w:cs="Arial"/>
          <w:color w:val="auto"/>
          <w:sz w:val="24"/>
          <w:szCs w:val="24"/>
        </w:rPr>
        <w:t xml:space="preserve">dniem doręczenia organowi administracji publicznej oświadczenia o zrzeczeniu się prawa do wniesienia odwołania przez ostatnią </w:t>
      </w:r>
      <w:r w:rsidR="00775A48">
        <w:rPr>
          <w:rFonts w:cs="Arial"/>
          <w:color w:val="auto"/>
          <w:sz w:val="24"/>
          <w:szCs w:val="24"/>
        </w:rPr>
        <w:br/>
      </w:r>
      <w:r w:rsidRPr="00602F41">
        <w:rPr>
          <w:rFonts w:cs="Arial"/>
          <w:color w:val="auto"/>
          <w:sz w:val="24"/>
          <w:szCs w:val="24"/>
        </w:rPr>
        <w:t>ze stron postępowania decyzja sta</w:t>
      </w:r>
      <w:r w:rsidR="00814E3C" w:rsidRPr="00602F41">
        <w:rPr>
          <w:rFonts w:cs="Arial"/>
          <w:color w:val="auto"/>
          <w:sz w:val="24"/>
          <w:szCs w:val="24"/>
        </w:rPr>
        <w:t>je się ostateczna i</w:t>
      </w:r>
      <w:r w:rsidR="0086422B" w:rsidRPr="00602F41">
        <w:rPr>
          <w:rFonts w:cs="Arial"/>
          <w:color w:val="auto"/>
          <w:sz w:val="24"/>
          <w:szCs w:val="24"/>
        </w:rPr>
        <w:t> </w:t>
      </w:r>
      <w:r w:rsidR="00814E3C" w:rsidRPr="00602F41">
        <w:rPr>
          <w:rFonts w:cs="Arial"/>
          <w:color w:val="auto"/>
          <w:sz w:val="24"/>
          <w:szCs w:val="24"/>
        </w:rPr>
        <w:t>prawomocna</w:t>
      </w:r>
      <w:r w:rsidR="0086422B" w:rsidRPr="00602F41">
        <w:rPr>
          <w:rFonts w:cs="Arial"/>
          <w:color w:val="auto"/>
          <w:sz w:val="24"/>
          <w:szCs w:val="24"/>
        </w:rPr>
        <w:t xml:space="preserve">. </w:t>
      </w:r>
    </w:p>
    <w:p w14:paraId="41CC1E3D" w14:textId="1CCAB201" w:rsidR="0027399C" w:rsidRPr="004E13B7" w:rsidRDefault="0027399C" w:rsidP="0027399C">
      <w:pPr>
        <w:spacing w:after="0" w:line="320" w:lineRule="exact"/>
        <w:rPr>
          <w:rFonts w:ascii="Arial" w:hAnsi="Arial" w:cs="Arial"/>
          <w:sz w:val="24"/>
          <w:szCs w:val="24"/>
        </w:rPr>
      </w:pPr>
      <w:r w:rsidRPr="004E13B7">
        <w:rPr>
          <w:rFonts w:ascii="Arial" w:hAnsi="Arial" w:cs="Arial"/>
          <w:sz w:val="24"/>
          <w:szCs w:val="24"/>
        </w:rPr>
        <w:t>/-/ z up. Marszałka Województwa</w:t>
      </w:r>
    </w:p>
    <w:p w14:paraId="4EB0E0DA" w14:textId="77777777" w:rsidR="0027399C" w:rsidRPr="004E13B7" w:rsidRDefault="0027399C" w:rsidP="0027399C">
      <w:pPr>
        <w:spacing w:after="0" w:line="320" w:lineRule="exact"/>
        <w:rPr>
          <w:rFonts w:ascii="Arial" w:hAnsi="Arial" w:cs="Arial"/>
          <w:sz w:val="24"/>
          <w:szCs w:val="24"/>
        </w:rPr>
      </w:pPr>
    </w:p>
    <w:p w14:paraId="72AEEB1A" w14:textId="77777777" w:rsidR="0027399C" w:rsidRPr="004E13B7" w:rsidRDefault="0027399C" w:rsidP="0027399C">
      <w:pPr>
        <w:spacing w:after="0" w:line="320" w:lineRule="exact"/>
        <w:rPr>
          <w:rFonts w:ascii="Arial" w:hAnsi="Arial" w:cs="Arial"/>
          <w:b/>
          <w:sz w:val="24"/>
          <w:szCs w:val="24"/>
        </w:rPr>
      </w:pPr>
      <w:r w:rsidRPr="004E13B7">
        <w:rPr>
          <w:rFonts w:ascii="Arial" w:hAnsi="Arial" w:cs="Arial"/>
          <w:b/>
          <w:sz w:val="24"/>
          <w:szCs w:val="24"/>
        </w:rPr>
        <w:t>Grzegorz Januszek</w:t>
      </w:r>
    </w:p>
    <w:p w14:paraId="3B7E3177" w14:textId="776D0DA7" w:rsidR="0027399C" w:rsidRPr="004E13B7" w:rsidRDefault="0027399C" w:rsidP="0027399C">
      <w:pPr>
        <w:spacing w:after="0" w:line="320" w:lineRule="exact"/>
        <w:rPr>
          <w:rFonts w:ascii="Arial" w:hAnsi="Arial" w:cs="Arial"/>
          <w:sz w:val="24"/>
          <w:szCs w:val="24"/>
        </w:rPr>
      </w:pPr>
      <w:r w:rsidRPr="004E13B7">
        <w:rPr>
          <w:rFonts w:ascii="Arial" w:hAnsi="Arial" w:cs="Arial"/>
          <w:sz w:val="24"/>
          <w:szCs w:val="24"/>
        </w:rPr>
        <w:t>Zastępc</w:t>
      </w:r>
      <w:r>
        <w:rPr>
          <w:rFonts w:ascii="Arial" w:hAnsi="Arial" w:cs="Arial"/>
          <w:sz w:val="24"/>
          <w:szCs w:val="24"/>
        </w:rPr>
        <w:t>a</w:t>
      </w:r>
      <w:r w:rsidRPr="004E13B7">
        <w:rPr>
          <w:rFonts w:ascii="Arial" w:hAnsi="Arial" w:cs="Arial"/>
          <w:sz w:val="24"/>
          <w:szCs w:val="24"/>
        </w:rPr>
        <w:t xml:space="preserve"> Dyrektora</w:t>
      </w:r>
    </w:p>
    <w:p w14:paraId="733C8728" w14:textId="77777777" w:rsidR="0027399C" w:rsidRPr="004E13B7" w:rsidRDefault="0027399C" w:rsidP="0027399C">
      <w:pPr>
        <w:spacing w:after="0" w:line="320" w:lineRule="exact"/>
        <w:rPr>
          <w:rFonts w:ascii="Arial" w:hAnsi="Arial" w:cs="Arial"/>
          <w:sz w:val="24"/>
          <w:szCs w:val="24"/>
        </w:rPr>
      </w:pPr>
      <w:r w:rsidRPr="004E13B7">
        <w:rPr>
          <w:rFonts w:ascii="Arial" w:hAnsi="Arial" w:cs="Arial"/>
          <w:sz w:val="24"/>
          <w:szCs w:val="24"/>
        </w:rPr>
        <w:t>Departament Ochrony Środowiska,</w:t>
      </w:r>
    </w:p>
    <w:p w14:paraId="7419FD11" w14:textId="77777777" w:rsidR="0027399C" w:rsidRPr="004E13B7" w:rsidRDefault="0027399C" w:rsidP="0027399C">
      <w:pPr>
        <w:spacing w:after="0" w:line="320" w:lineRule="exact"/>
        <w:rPr>
          <w:rFonts w:ascii="Arial" w:hAnsi="Arial" w:cs="Arial"/>
          <w:sz w:val="21"/>
          <w:szCs w:val="21"/>
        </w:rPr>
      </w:pPr>
      <w:r w:rsidRPr="004E13B7">
        <w:rPr>
          <w:rFonts w:ascii="Arial" w:hAnsi="Arial" w:cs="Arial"/>
          <w:sz w:val="24"/>
          <w:szCs w:val="24"/>
        </w:rPr>
        <w:t>Ekologii i Opłat Środowiskowych</w:t>
      </w:r>
    </w:p>
    <w:p w14:paraId="7A24BFE0" w14:textId="77777777" w:rsidR="00354EF2" w:rsidRDefault="00354EF2" w:rsidP="00AD0841">
      <w:pPr>
        <w:spacing w:after="0" w:line="320" w:lineRule="exact"/>
        <w:rPr>
          <w:rFonts w:ascii="Arial" w:hAnsi="Arial" w:cs="Arial"/>
          <w:b/>
          <w:sz w:val="21"/>
          <w:szCs w:val="21"/>
          <w:u w:val="single"/>
        </w:rPr>
      </w:pPr>
    </w:p>
    <w:p w14:paraId="19822723" w14:textId="31242F53" w:rsidR="00C5595F" w:rsidRDefault="00C5595F" w:rsidP="00AD0841">
      <w:pPr>
        <w:spacing w:after="0" w:line="320" w:lineRule="exact"/>
        <w:rPr>
          <w:rFonts w:ascii="Arial" w:hAnsi="Arial" w:cs="Arial"/>
          <w:b/>
          <w:sz w:val="21"/>
          <w:szCs w:val="21"/>
          <w:u w:val="single"/>
        </w:rPr>
      </w:pPr>
    </w:p>
    <w:p w14:paraId="5438532D" w14:textId="72EEA853" w:rsidR="00C5595F" w:rsidRDefault="00C5595F" w:rsidP="00AD0841">
      <w:pPr>
        <w:spacing w:after="0" w:line="320" w:lineRule="exact"/>
        <w:rPr>
          <w:rFonts w:ascii="Arial" w:hAnsi="Arial" w:cs="Arial"/>
          <w:b/>
          <w:sz w:val="21"/>
          <w:szCs w:val="21"/>
          <w:u w:val="single"/>
        </w:rPr>
      </w:pPr>
    </w:p>
    <w:p w14:paraId="60856D6F" w14:textId="77777777" w:rsidR="00BD70D0" w:rsidRDefault="00BD70D0" w:rsidP="00BD70D0">
      <w:pPr>
        <w:pStyle w:val="Arial10i50"/>
        <w:rPr>
          <w:sz w:val="18"/>
        </w:rPr>
      </w:pPr>
    </w:p>
    <w:sectPr w:rsidR="00BD70D0" w:rsidSect="0016392D">
      <w:footerReference w:type="default" r:id="rId12"/>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B3247" w14:textId="77777777" w:rsidR="00083BF2" w:rsidRDefault="00083BF2" w:rsidP="00996FEA">
      <w:pPr>
        <w:spacing w:after="0" w:line="240" w:lineRule="auto"/>
      </w:pPr>
      <w:r>
        <w:separator/>
      </w:r>
    </w:p>
  </w:endnote>
  <w:endnote w:type="continuationSeparator" w:id="0">
    <w:p w14:paraId="0BF07A25" w14:textId="77777777" w:rsidR="00083BF2" w:rsidRDefault="00083BF2"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Cambria"/>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550F19F0" w:rsidR="00B568A4" w:rsidRDefault="00B568A4" w:rsidP="00E2255A">
        <w:pPr>
          <w:pStyle w:val="Stopka"/>
          <w:jc w:val="center"/>
        </w:pPr>
        <w:r>
          <w:rPr>
            <w:noProof/>
          </w:rPr>
          <w:fldChar w:fldCharType="begin"/>
        </w:r>
        <w:r>
          <w:rPr>
            <w:noProof/>
          </w:rPr>
          <w:instrText>PAGE   \* MERGEFORMAT</w:instrText>
        </w:r>
        <w:r>
          <w:rPr>
            <w:noProof/>
          </w:rPr>
          <w:fldChar w:fldCharType="separate"/>
        </w:r>
        <w:r w:rsidR="00383E72">
          <w:rPr>
            <w:noProof/>
          </w:rPr>
          <w:t>8</w:t>
        </w:r>
        <w:r>
          <w:rPr>
            <w:noProof/>
          </w:rPr>
          <w:fldChar w:fldCharType="end"/>
        </w:r>
      </w:p>
    </w:sdtContent>
  </w:sdt>
  <w:p w14:paraId="3E379312" w14:textId="77777777" w:rsidR="00B568A4" w:rsidRDefault="00B568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CC43C" w14:textId="77777777" w:rsidR="00083BF2" w:rsidRDefault="00083BF2" w:rsidP="00996FEA">
      <w:pPr>
        <w:spacing w:after="0" w:line="240" w:lineRule="auto"/>
      </w:pPr>
      <w:r>
        <w:separator/>
      </w:r>
    </w:p>
  </w:footnote>
  <w:footnote w:type="continuationSeparator" w:id="0">
    <w:p w14:paraId="5C8DA69B" w14:textId="77777777" w:rsidR="00083BF2" w:rsidRDefault="00083BF2"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711090"/>
    <w:multiLevelType w:val="hybridMultilevel"/>
    <w:tmpl w:val="481CC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3"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4" w15:restartNumberingAfterBreak="0">
    <w:nsid w:val="10E37AFA"/>
    <w:multiLevelType w:val="hybridMultilevel"/>
    <w:tmpl w:val="DB96A4A6"/>
    <w:lvl w:ilvl="0" w:tplc="9208AB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6" w15:restartNumberingAfterBreak="0">
    <w:nsid w:val="14AE7B79"/>
    <w:multiLevelType w:val="hybridMultilevel"/>
    <w:tmpl w:val="4E7EB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8"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0"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1"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2" w15:restartNumberingAfterBreak="0">
    <w:nsid w:val="1B56639B"/>
    <w:multiLevelType w:val="hybridMultilevel"/>
    <w:tmpl w:val="3C5269CA"/>
    <w:lvl w:ilvl="0" w:tplc="04150013">
      <w:start w:val="1"/>
      <w:numFmt w:val="upperRoman"/>
      <w:lvlText w:val="%1."/>
      <w:lvlJc w:val="right"/>
      <w:pPr>
        <w:ind w:left="720" w:hanging="360"/>
      </w:pPr>
    </w:lvl>
    <w:lvl w:ilvl="1" w:tplc="D80E4B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7"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8"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32"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F901E4"/>
    <w:multiLevelType w:val="hybridMultilevel"/>
    <w:tmpl w:val="24704B88"/>
    <w:lvl w:ilvl="0" w:tplc="707499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6"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7"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8"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9"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3955375E"/>
    <w:multiLevelType w:val="hybridMultilevel"/>
    <w:tmpl w:val="AA867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2"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4"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5"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6"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47"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50"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2"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4F291DDA"/>
    <w:multiLevelType w:val="hybridMultilevel"/>
    <w:tmpl w:val="F5E61F5E"/>
    <w:lvl w:ilvl="0" w:tplc="C5829570">
      <w:start w:val="1"/>
      <w:numFmt w:val="decimal"/>
      <w:lvlText w:val="%1)"/>
      <w:lvlJc w:val="left"/>
      <w:pPr>
        <w:ind w:left="464" w:hanging="180"/>
      </w:pPr>
      <w:rPr>
        <w:b w:val="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4" w15:restartNumberingAfterBreak="0">
    <w:nsid w:val="4F95431B"/>
    <w:multiLevelType w:val="hybridMultilevel"/>
    <w:tmpl w:val="0A8602EE"/>
    <w:lvl w:ilvl="0" w:tplc="707499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2623A1D"/>
    <w:multiLevelType w:val="hybridMultilevel"/>
    <w:tmpl w:val="0A8602EE"/>
    <w:lvl w:ilvl="0" w:tplc="707499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5CD64102"/>
    <w:multiLevelType w:val="hybridMultilevel"/>
    <w:tmpl w:val="5DB8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61"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64"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5"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6" w15:restartNumberingAfterBreak="0">
    <w:nsid w:val="63795C54"/>
    <w:multiLevelType w:val="hybridMultilevel"/>
    <w:tmpl w:val="8FC4B71E"/>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68"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69" w15:restartNumberingAfterBreak="0">
    <w:nsid w:val="68DE6CEA"/>
    <w:multiLevelType w:val="hybridMultilevel"/>
    <w:tmpl w:val="EE8E4CC4"/>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71"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73"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75"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79993D23"/>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2"/>
  </w:num>
  <w:num w:numId="3">
    <w:abstractNumId w:val="20"/>
  </w:num>
  <w:num w:numId="4">
    <w:abstractNumId w:val="3"/>
  </w:num>
  <w:num w:numId="5">
    <w:abstractNumId w:val="64"/>
  </w:num>
  <w:num w:numId="6">
    <w:abstractNumId w:val="38"/>
  </w:num>
  <w:num w:numId="7">
    <w:abstractNumId w:val="63"/>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67"/>
  </w:num>
  <w:num w:numId="12">
    <w:abstractNumId w:val="31"/>
  </w:num>
  <w:num w:numId="13">
    <w:abstractNumId w:val="29"/>
  </w:num>
  <w:num w:numId="14">
    <w:abstractNumId w:val="46"/>
  </w:num>
  <w:num w:numId="15">
    <w:abstractNumId w:val="45"/>
  </w:num>
  <w:num w:numId="16">
    <w:abstractNumId w:val="35"/>
  </w:num>
  <w:num w:numId="17">
    <w:abstractNumId w:val="36"/>
  </w:num>
  <w:num w:numId="18">
    <w:abstractNumId w:val="68"/>
  </w:num>
  <w:num w:numId="19">
    <w:abstractNumId w:val="60"/>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2"/>
  </w:num>
  <w:num w:numId="22">
    <w:abstractNumId w:val="65"/>
  </w:num>
  <w:num w:numId="23">
    <w:abstractNumId w:val="49"/>
  </w:num>
  <w:num w:numId="24">
    <w:abstractNumId w:val="72"/>
  </w:num>
  <w:num w:numId="25">
    <w:abstractNumId w:val="51"/>
  </w:num>
  <w:num w:numId="26">
    <w:abstractNumId w:val="74"/>
  </w:num>
  <w:num w:numId="27">
    <w:abstractNumId w:val="44"/>
  </w:num>
  <w:num w:numId="28">
    <w:abstractNumId w:val="21"/>
  </w:num>
  <w:num w:numId="29">
    <w:abstractNumId w:val="1"/>
  </w:num>
  <w:num w:numId="30">
    <w:abstractNumId w:val="52"/>
  </w:num>
  <w:num w:numId="31">
    <w:abstractNumId w:val="13"/>
  </w:num>
  <w:num w:numId="32">
    <w:abstractNumId w:val="28"/>
  </w:num>
  <w:num w:numId="33">
    <w:abstractNumId w:val="37"/>
  </w:num>
  <w:num w:numId="34">
    <w:abstractNumId w:val="7"/>
  </w:num>
  <w:num w:numId="35">
    <w:abstractNumId w:val="57"/>
  </w:num>
  <w:num w:numId="36">
    <w:abstractNumId w:val="70"/>
  </w:num>
  <w:num w:numId="37">
    <w:abstractNumId w:val="26"/>
  </w:num>
  <w:num w:numId="38">
    <w:abstractNumId w:val="9"/>
  </w:num>
  <w:num w:numId="39">
    <w:abstractNumId w:val="23"/>
  </w:num>
  <w:num w:numId="40">
    <w:abstractNumId w:val="75"/>
  </w:num>
  <w:num w:numId="41">
    <w:abstractNumId w:val="24"/>
  </w:num>
  <w:num w:numId="42">
    <w:abstractNumId w:val="56"/>
  </w:num>
  <w:num w:numId="43">
    <w:abstractNumId w:val="39"/>
  </w:num>
  <w:num w:numId="44">
    <w:abstractNumId w:val="27"/>
  </w:num>
  <w:num w:numId="45">
    <w:abstractNumId w:val="58"/>
  </w:num>
  <w:num w:numId="46">
    <w:abstractNumId w:val="61"/>
  </w:num>
  <w:num w:numId="47">
    <w:abstractNumId w:val="62"/>
  </w:num>
  <w:num w:numId="48">
    <w:abstractNumId w:val="41"/>
  </w:num>
  <w:num w:numId="49">
    <w:abstractNumId w:val="30"/>
  </w:num>
  <w:num w:numId="50">
    <w:abstractNumId w:val="2"/>
  </w:num>
  <w:num w:numId="51">
    <w:abstractNumId w:val="78"/>
  </w:num>
  <w:num w:numId="52">
    <w:abstractNumId w:val="17"/>
  </w:num>
  <w:num w:numId="53">
    <w:abstractNumId w:val="48"/>
  </w:num>
  <w:num w:numId="54">
    <w:abstractNumId w:val="73"/>
  </w:num>
  <w:num w:numId="55">
    <w:abstractNumId w:val="15"/>
  </w:num>
  <w:num w:numId="56">
    <w:abstractNumId w:val="6"/>
  </w:num>
  <w:num w:numId="57">
    <w:abstractNumId w:val="8"/>
  </w:num>
  <w:num w:numId="58">
    <w:abstractNumId w:val="18"/>
  </w:num>
  <w:num w:numId="59">
    <w:abstractNumId w:val="69"/>
  </w:num>
  <w:num w:numId="60">
    <w:abstractNumId w:val="53"/>
  </w:num>
  <w:num w:numId="61">
    <w:abstractNumId w:val="25"/>
  </w:num>
  <w:num w:numId="62">
    <w:abstractNumId w:val="11"/>
  </w:num>
  <w:num w:numId="63">
    <w:abstractNumId w:val="59"/>
  </w:num>
  <w:num w:numId="64">
    <w:abstractNumId w:val="33"/>
  </w:num>
  <w:num w:numId="65">
    <w:abstractNumId w:val="77"/>
  </w:num>
  <w:num w:numId="66">
    <w:abstractNumId w:val="40"/>
  </w:num>
  <w:num w:numId="67">
    <w:abstractNumId w:val="47"/>
  </w:num>
  <w:num w:numId="68">
    <w:abstractNumId w:val="22"/>
  </w:num>
  <w:num w:numId="69">
    <w:abstractNumId w:val="71"/>
  </w:num>
  <w:num w:numId="70">
    <w:abstractNumId w:val="32"/>
  </w:num>
  <w:num w:numId="71">
    <w:abstractNumId w:val="10"/>
  </w:num>
  <w:num w:numId="72">
    <w:abstractNumId w:val="50"/>
  </w:num>
  <w:num w:numId="73">
    <w:abstractNumId w:val="66"/>
  </w:num>
  <w:num w:numId="74">
    <w:abstractNumId w:val="76"/>
  </w:num>
  <w:num w:numId="75">
    <w:abstractNumId w:val="16"/>
  </w:num>
  <w:num w:numId="76">
    <w:abstractNumId w:val="55"/>
  </w:num>
  <w:num w:numId="77">
    <w:abstractNumId w:val="14"/>
  </w:num>
  <w:num w:numId="78">
    <w:abstractNumId w:val="34"/>
  </w:num>
  <w:num w:numId="79">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3057"/>
    <w:rsid w:val="000133DF"/>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41E1"/>
    <w:rsid w:val="000248F5"/>
    <w:rsid w:val="00024CAA"/>
    <w:rsid w:val="00024E17"/>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6C88"/>
    <w:rsid w:val="00037DDA"/>
    <w:rsid w:val="000411BE"/>
    <w:rsid w:val="00041810"/>
    <w:rsid w:val="00041E3E"/>
    <w:rsid w:val="000426C2"/>
    <w:rsid w:val="00042778"/>
    <w:rsid w:val="00042D62"/>
    <w:rsid w:val="00042EC8"/>
    <w:rsid w:val="0004345D"/>
    <w:rsid w:val="00044B37"/>
    <w:rsid w:val="0004587C"/>
    <w:rsid w:val="000466BB"/>
    <w:rsid w:val="00047F92"/>
    <w:rsid w:val="00051E17"/>
    <w:rsid w:val="00052AE3"/>
    <w:rsid w:val="00052ED4"/>
    <w:rsid w:val="000544D4"/>
    <w:rsid w:val="00055ABF"/>
    <w:rsid w:val="00055CA4"/>
    <w:rsid w:val="00055D8B"/>
    <w:rsid w:val="00055DDA"/>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19AE"/>
    <w:rsid w:val="00071FA0"/>
    <w:rsid w:val="00073CA6"/>
    <w:rsid w:val="00074D56"/>
    <w:rsid w:val="000750F9"/>
    <w:rsid w:val="00075884"/>
    <w:rsid w:val="00075971"/>
    <w:rsid w:val="000774C0"/>
    <w:rsid w:val="00077F0C"/>
    <w:rsid w:val="00080B92"/>
    <w:rsid w:val="00080DC2"/>
    <w:rsid w:val="00082017"/>
    <w:rsid w:val="000827C0"/>
    <w:rsid w:val="000829CE"/>
    <w:rsid w:val="000829E7"/>
    <w:rsid w:val="00083BD6"/>
    <w:rsid w:val="00083BF2"/>
    <w:rsid w:val="00083C04"/>
    <w:rsid w:val="00084486"/>
    <w:rsid w:val="00084C52"/>
    <w:rsid w:val="000860D0"/>
    <w:rsid w:val="00087931"/>
    <w:rsid w:val="00087A48"/>
    <w:rsid w:val="00087F01"/>
    <w:rsid w:val="00090586"/>
    <w:rsid w:val="00090F86"/>
    <w:rsid w:val="000925DF"/>
    <w:rsid w:val="00092AF2"/>
    <w:rsid w:val="00092D20"/>
    <w:rsid w:val="0009377B"/>
    <w:rsid w:val="00094440"/>
    <w:rsid w:val="00094AF6"/>
    <w:rsid w:val="000953AB"/>
    <w:rsid w:val="000960C0"/>
    <w:rsid w:val="000960CC"/>
    <w:rsid w:val="00096B8B"/>
    <w:rsid w:val="000A0013"/>
    <w:rsid w:val="000A058F"/>
    <w:rsid w:val="000A0C33"/>
    <w:rsid w:val="000A1732"/>
    <w:rsid w:val="000A1A53"/>
    <w:rsid w:val="000A434A"/>
    <w:rsid w:val="000A45B1"/>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58CD"/>
    <w:rsid w:val="000B713A"/>
    <w:rsid w:val="000B71B0"/>
    <w:rsid w:val="000B7BC6"/>
    <w:rsid w:val="000C0A6E"/>
    <w:rsid w:val="000C1DD6"/>
    <w:rsid w:val="000C21C5"/>
    <w:rsid w:val="000C21C7"/>
    <w:rsid w:val="000C2544"/>
    <w:rsid w:val="000C3030"/>
    <w:rsid w:val="000C3755"/>
    <w:rsid w:val="000C3F3E"/>
    <w:rsid w:val="000C4AB8"/>
    <w:rsid w:val="000C4BEF"/>
    <w:rsid w:val="000C4D34"/>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D62"/>
    <w:rsid w:val="000D436A"/>
    <w:rsid w:val="000D5286"/>
    <w:rsid w:val="000D587B"/>
    <w:rsid w:val="000D5CB1"/>
    <w:rsid w:val="000D68A2"/>
    <w:rsid w:val="000D7286"/>
    <w:rsid w:val="000E0306"/>
    <w:rsid w:val="000E04E1"/>
    <w:rsid w:val="000E09CC"/>
    <w:rsid w:val="000E150E"/>
    <w:rsid w:val="000E2ECB"/>
    <w:rsid w:val="000E3661"/>
    <w:rsid w:val="000E3914"/>
    <w:rsid w:val="000E4281"/>
    <w:rsid w:val="000E4473"/>
    <w:rsid w:val="000E4613"/>
    <w:rsid w:val="000E4DB1"/>
    <w:rsid w:val="000E5CB0"/>
    <w:rsid w:val="000E5D18"/>
    <w:rsid w:val="000E692B"/>
    <w:rsid w:val="000F09C9"/>
    <w:rsid w:val="000F223D"/>
    <w:rsid w:val="000F2A24"/>
    <w:rsid w:val="000F3A01"/>
    <w:rsid w:val="000F4266"/>
    <w:rsid w:val="000F4863"/>
    <w:rsid w:val="000F5C1B"/>
    <w:rsid w:val="001005A9"/>
    <w:rsid w:val="0010139F"/>
    <w:rsid w:val="0010167A"/>
    <w:rsid w:val="0010226D"/>
    <w:rsid w:val="00102787"/>
    <w:rsid w:val="00102AF8"/>
    <w:rsid w:val="00103CCD"/>
    <w:rsid w:val="001046BF"/>
    <w:rsid w:val="00104889"/>
    <w:rsid w:val="0010546D"/>
    <w:rsid w:val="00106259"/>
    <w:rsid w:val="0010641C"/>
    <w:rsid w:val="00106882"/>
    <w:rsid w:val="00106FB0"/>
    <w:rsid w:val="00107314"/>
    <w:rsid w:val="001073F4"/>
    <w:rsid w:val="001077B9"/>
    <w:rsid w:val="0011024B"/>
    <w:rsid w:val="00110589"/>
    <w:rsid w:val="00111878"/>
    <w:rsid w:val="001131BD"/>
    <w:rsid w:val="001143CC"/>
    <w:rsid w:val="00114936"/>
    <w:rsid w:val="00114B1E"/>
    <w:rsid w:val="001155E6"/>
    <w:rsid w:val="001157D1"/>
    <w:rsid w:val="00115B52"/>
    <w:rsid w:val="00115E0C"/>
    <w:rsid w:val="00115FF9"/>
    <w:rsid w:val="0011615B"/>
    <w:rsid w:val="00116C10"/>
    <w:rsid w:val="00116E17"/>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46"/>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A25"/>
    <w:rsid w:val="00166349"/>
    <w:rsid w:val="001672AF"/>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777"/>
    <w:rsid w:val="001A2C88"/>
    <w:rsid w:val="001A2FE4"/>
    <w:rsid w:val="001A3C9D"/>
    <w:rsid w:val="001A48E7"/>
    <w:rsid w:val="001A5CB3"/>
    <w:rsid w:val="001A5F28"/>
    <w:rsid w:val="001A7385"/>
    <w:rsid w:val="001B0FE6"/>
    <w:rsid w:val="001B177A"/>
    <w:rsid w:val="001B2C84"/>
    <w:rsid w:val="001B345E"/>
    <w:rsid w:val="001B35C7"/>
    <w:rsid w:val="001B3888"/>
    <w:rsid w:val="001B54D1"/>
    <w:rsid w:val="001B636C"/>
    <w:rsid w:val="001B63CB"/>
    <w:rsid w:val="001B7595"/>
    <w:rsid w:val="001B79E4"/>
    <w:rsid w:val="001C0348"/>
    <w:rsid w:val="001C10DF"/>
    <w:rsid w:val="001C12CE"/>
    <w:rsid w:val="001C23D2"/>
    <w:rsid w:val="001C31DA"/>
    <w:rsid w:val="001C36DA"/>
    <w:rsid w:val="001C3C77"/>
    <w:rsid w:val="001C56F7"/>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E234F"/>
    <w:rsid w:val="001E2731"/>
    <w:rsid w:val="001E2B4D"/>
    <w:rsid w:val="001E306E"/>
    <w:rsid w:val="001E3113"/>
    <w:rsid w:val="001E3D14"/>
    <w:rsid w:val="001E642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6611"/>
    <w:rsid w:val="00206868"/>
    <w:rsid w:val="00206C58"/>
    <w:rsid w:val="00207C46"/>
    <w:rsid w:val="002107B3"/>
    <w:rsid w:val="00211591"/>
    <w:rsid w:val="0021228C"/>
    <w:rsid w:val="00212E1F"/>
    <w:rsid w:val="00212E70"/>
    <w:rsid w:val="0021349F"/>
    <w:rsid w:val="00214279"/>
    <w:rsid w:val="00215619"/>
    <w:rsid w:val="00215857"/>
    <w:rsid w:val="00216242"/>
    <w:rsid w:val="0021658D"/>
    <w:rsid w:val="002176E8"/>
    <w:rsid w:val="00217A39"/>
    <w:rsid w:val="00221C21"/>
    <w:rsid w:val="0022279D"/>
    <w:rsid w:val="00222BBC"/>
    <w:rsid w:val="002243F2"/>
    <w:rsid w:val="00224664"/>
    <w:rsid w:val="00225061"/>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9C"/>
    <w:rsid w:val="002739F1"/>
    <w:rsid w:val="0027476A"/>
    <w:rsid w:val="002760B9"/>
    <w:rsid w:val="00281B87"/>
    <w:rsid w:val="00281F99"/>
    <w:rsid w:val="00282F9B"/>
    <w:rsid w:val="0028303F"/>
    <w:rsid w:val="002834B8"/>
    <w:rsid w:val="00284335"/>
    <w:rsid w:val="00284968"/>
    <w:rsid w:val="0028641C"/>
    <w:rsid w:val="00287094"/>
    <w:rsid w:val="0028788F"/>
    <w:rsid w:val="00287AC7"/>
    <w:rsid w:val="00292BB3"/>
    <w:rsid w:val="00293391"/>
    <w:rsid w:val="00295222"/>
    <w:rsid w:val="00297343"/>
    <w:rsid w:val="002976F4"/>
    <w:rsid w:val="002A0EA4"/>
    <w:rsid w:val="002A1171"/>
    <w:rsid w:val="002A15EE"/>
    <w:rsid w:val="002A1634"/>
    <w:rsid w:val="002A1736"/>
    <w:rsid w:val="002A1907"/>
    <w:rsid w:val="002A270C"/>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66F8"/>
    <w:rsid w:val="002B6E0C"/>
    <w:rsid w:val="002B73A6"/>
    <w:rsid w:val="002C13EA"/>
    <w:rsid w:val="002C2217"/>
    <w:rsid w:val="002C2329"/>
    <w:rsid w:val="002C2941"/>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4B21"/>
    <w:rsid w:val="00304B41"/>
    <w:rsid w:val="00304B92"/>
    <w:rsid w:val="00305141"/>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C38"/>
    <w:rsid w:val="0033717F"/>
    <w:rsid w:val="00337F7D"/>
    <w:rsid w:val="00340AB3"/>
    <w:rsid w:val="003427DF"/>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4EA1"/>
    <w:rsid w:val="00354EF2"/>
    <w:rsid w:val="003550EF"/>
    <w:rsid w:val="00355134"/>
    <w:rsid w:val="00355255"/>
    <w:rsid w:val="00356511"/>
    <w:rsid w:val="00356750"/>
    <w:rsid w:val="00356C76"/>
    <w:rsid w:val="00356CA1"/>
    <w:rsid w:val="0035744E"/>
    <w:rsid w:val="00357CFB"/>
    <w:rsid w:val="003600D9"/>
    <w:rsid w:val="00360CDD"/>
    <w:rsid w:val="00361FFA"/>
    <w:rsid w:val="00362332"/>
    <w:rsid w:val="00362E56"/>
    <w:rsid w:val="00363427"/>
    <w:rsid w:val="00364453"/>
    <w:rsid w:val="003653AC"/>
    <w:rsid w:val="00367853"/>
    <w:rsid w:val="00370EB1"/>
    <w:rsid w:val="0037116F"/>
    <w:rsid w:val="00371A0A"/>
    <w:rsid w:val="00371B47"/>
    <w:rsid w:val="003736BA"/>
    <w:rsid w:val="00375DF1"/>
    <w:rsid w:val="0037689F"/>
    <w:rsid w:val="00376CEE"/>
    <w:rsid w:val="00377126"/>
    <w:rsid w:val="00377500"/>
    <w:rsid w:val="0037772A"/>
    <w:rsid w:val="0037774D"/>
    <w:rsid w:val="003778BB"/>
    <w:rsid w:val="00377E8A"/>
    <w:rsid w:val="003808C7"/>
    <w:rsid w:val="00380C09"/>
    <w:rsid w:val="00380ECD"/>
    <w:rsid w:val="00380FF6"/>
    <w:rsid w:val="00381494"/>
    <w:rsid w:val="0038195D"/>
    <w:rsid w:val="00382071"/>
    <w:rsid w:val="00382398"/>
    <w:rsid w:val="00383E72"/>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479A"/>
    <w:rsid w:val="003A4B51"/>
    <w:rsid w:val="003A50B5"/>
    <w:rsid w:val="003A706C"/>
    <w:rsid w:val="003A7135"/>
    <w:rsid w:val="003B04AC"/>
    <w:rsid w:val="003B12CE"/>
    <w:rsid w:val="003B2434"/>
    <w:rsid w:val="003B258E"/>
    <w:rsid w:val="003B2B2A"/>
    <w:rsid w:val="003B454E"/>
    <w:rsid w:val="003B530E"/>
    <w:rsid w:val="003B533B"/>
    <w:rsid w:val="003B6305"/>
    <w:rsid w:val="003B66B3"/>
    <w:rsid w:val="003B708F"/>
    <w:rsid w:val="003B7A61"/>
    <w:rsid w:val="003B7B6E"/>
    <w:rsid w:val="003C0838"/>
    <w:rsid w:val="003C0C9C"/>
    <w:rsid w:val="003C17D9"/>
    <w:rsid w:val="003C1BD1"/>
    <w:rsid w:val="003C1BDE"/>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8C8"/>
    <w:rsid w:val="003D58DC"/>
    <w:rsid w:val="003D6B3C"/>
    <w:rsid w:val="003E01DE"/>
    <w:rsid w:val="003E02CE"/>
    <w:rsid w:val="003E0734"/>
    <w:rsid w:val="003E0A8A"/>
    <w:rsid w:val="003E153F"/>
    <w:rsid w:val="003E30F2"/>
    <w:rsid w:val="003E4225"/>
    <w:rsid w:val="003E568A"/>
    <w:rsid w:val="003E696F"/>
    <w:rsid w:val="003F0567"/>
    <w:rsid w:val="003F08F1"/>
    <w:rsid w:val="003F3817"/>
    <w:rsid w:val="003F3AA3"/>
    <w:rsid w:val="003F3BCE"/>
    <w:rsid w:val="003F4D2C"/>
    <w:rsid w:val="003F7579"/>
    <w:rsid w:val="003F7F44"/>
    <w:rsid w:val="003F7F93"/>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D49"/>
    <w:rsid w:val="0041166C"/>
    <w:rsid w:val="00413049"/>
    <w:rsid w:val="00413FDB"/>
    <w:rsid w:val="00414BA7"/>
    <w:rsid w:val="0041587E"/>
    <w:rsid w:val="00415906"/>
    <w:rsid w:val="00416767"/>
    <w:rsid w:val="0041687D"/>
    <w:rsid w:val="00416DEE"/>
    <w:rsid w:val="00417227"/>
    <w:rsid w:val="00420354"/>
    <w:rsid w:val="00420577"/>
    <w:rsid w:val="004205CF"/>
    <w:rsid w:val="0042154C"/>
    <w:rsid w:val="004236A3"/>
    <w:rsid w:val="00423FC9"/>
    <w:rsid w:val="00424327"/>
    <w:rsid w:val="00424E90"/>
    <w:rsid w:val="00425BC3"/>
    <w:rsid w:val="00427704"/>
    <w:rsid w:val="00427A3C"/>
    <w:rsid w:val="004308F3"/>
    <w:rsid w:val="00431104"/>
    <w:rsid w:val="00433604"/>
    <w:rsid w:val="0043362A"/>
    <w:rsid w:val="004340FE"/>
    <w:rsid w:val="004355D0"/>
    <w:rsid w:val="0043700D"/>
    <w:rsid w:val="004408B3"/>
    <w:rsid w:val="00440B5D"/>
    <w:rsid w:val="00440D96"/>
    <w:rsid w:val="0044178F"/>
    <w:rsid w:val="004425BD"/>
    <w:rsid w:val="0044385E"/>
    <w:rsid w:val="00443FB5"/>
    <w:rsid w:val="0044481B"/>
    <w:rsid w:val="00445227"/>
    <w:rsid w:val="004457ED"/>
    <w:rsid w:val="0044649A"/>
    <w:rsid w:val="00446F6B"/>
    <w:rsid w:val="0044705C"/>
    <w:rsid w:val="004476A8"/>
    <w:rsid w:val="00452C6D"/>
    <w:rsid w:val="00454136"/>
    <w:rsid w:val="00454C0B"/>
    <w:rsid w:val="004550FC"/>
    <w:rsid w:val="00455DAF"/>
    <w:rsid w:val="00456172"/>
    <w:rsid w:val="00457436"/>
    <w:rsid w:val="004603D0"/>
    <w:rsid w:val="00460953"/>
    <w:rsid w:val="00460B3B"/>
    <w:rsid w:val="00461312"/>
    <w:rsid w:val="00461EAF"/>
    <w:rsid w:val="004622D7"/>
    <w:rsid w:val="00462F03"/>
    <w:rsid w:val="00463AD7"/>
    <w:rsid w:val="00465264"/>
    <w:rsid w:val="00465710"/>
    <w:rsid w:val="00465F6B"/>
    <w:rsid w:val="0046758D"/>
    <w:rsid w:val="00467B56"/>
    <w:rsid w:val="00467C6D"/>
    <w:rsid w:val="00471251"/>
    <w:rsid w:val="00472C20"/>
    <w:rsid w:val="0047434F"/>
    <w:rsid w:val="00474BE2"/>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86F60"/>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5069"/>
    <w:rsid w:val="004B5AC2"/>
    <w:rsid w:val="004B5BDE"/>
    <w:rsid w:val="004B5D34"/>
    <w:rsid w:val="004B5F55"/>
    <w:rsid w:val="004B5F76"/>
    <w:rsid w:val="004B6308"/>
    <w:rsid w:val="004B78EA"/>
    <w:rsid w:val="004C0005"/>
    <w:rsid w:val="004C06A8"/>
    <w:rsid w:val="004C17D9"/>
    <w:rsid w:val="004C1999"/>
    <w:rsid w:val="004C1A30"/>
    <w:rsid w:val="004C23F1"/>
    <w:rsid w:val="004C5805"/>
    <w:rsid w:val="004C5FDC"/>
    <w:rsid w:val="004C6659"/>
    <w:rsid w:val="004C69F1"/>
    <w:rsid w:val="004C790D"/>
    <w:rsid w:val="004C7A5B"/>
    <w:rsid w:val="004C7B80"/>
    <w:rsid w:val="004C7DC5"/>
    <w:rsid w:val="004D0591"/>
    <w:rsid w:val="004D1889"/>
    <w:rsid w:val="004D4351"/>
    <w:rsid w:val="004D48B0"/>
    <w:rsid w:val="004D55AD"/>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37FB"/>
    <w:rsid w:val="004F3AE8"/>
    <w:rsid w:val="004F43C0"/>
    <w:rsid w:val="004F498A"/>
    <w:rsid w:val="004F5EF2"/>
    <w:rsid w:val="004F6281"/>
    <w:rsid w:val="004F6647"/>
    <w:rsid w:val="004F6700"/>
    <w:rsid w:val="004F7FBF"/>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3345"/>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9AA"/>
    <w:rsid w:val="00536267"/>
    <w:rsid w:val="00536708"/>
    <w:rsid w:val="00536D6B"/>
    <w:rsid w:val="00537813"/>
    <w:rsid w:val="0053785D"/>
    <w:rsid w:val="00537C26"/>
    <w:rsid w:val="0054167E"/>
    <w:rsid w:val="00541C7A"/>
    <w:rsid w:val="00542D6F"/>
    <w:rsid w:val="00543013"/>
    <w:rsid w:val="00544525"/>
    <w:rsid w:val="00544D70"/>
    <w:rsid w:val="005456BB"/>
    <w:rsid w:val="00545C36"/>
    <w:rsid w:val="00545E39"/>
    <w:rsid w:val="00546A94"/>
    <w:rsid w:val="00546AE4"/>
    <w:rsid w:val="005474FB"/>
    <w:rsid w:val="00547AD7"/>
    <w:rsid w:val="005501BA"/>
    <w:rsid w:val="005501E9"/>
    <w:rsid w:val="00551511"/>
    <w:rsid w:val="00551754"/>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41C0"/>
    <w:rsid w:val="00564784"/>
    <w:rsid w:val="00564C79"/>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50D"/>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DF0"/>
    <w:rsid w:val="00592DAF"/>
    <w:rsid w:val="0059313F"/>
    <w:rsid w:val="00593B4D"/>
    <w:rsid w:val="00593C69"/>
    <w:rsid w:val="00594062"/>
    <w:rsid w:val="005946FA"/>
    <w:rsid w:val="00594C55"/>
    <w:rsid w:val="0059511F"/>
    <w:rsid w:val="00595913"/>
    <w:rsid w:val="00595D68"/>
    <w:rsid w:val="0059632C"/>
    <w:rsid w:val="00596B34"/>
    <w:rsid w:val="005A0977"/>
    <w:rsid w:val="005A1271"/>
    <w:rsid w:val="005A1E34"/>
    <w:rsid w:val="005A3AB6"/>
    <w:rsid w:val="005A3E71"/>
    <w:rsid w:val="005A3EEF"/>
    <w:rsid w:val="005A5542"/>
    <w:rsid w:val="005A5584"/>
    <w:rsid w:val="005A59A9"/>
    <w:rsid w:val="005A5E4D"/>
    <w:rsid w:val="005A7747"/>
    <w:rsid w:val="005A7AD2"/>
    <w:rsid w:val="005A7E40"/>
    <w:rsid w:val="005B16EF"/>
    <w:rsid w:val="005B19C5"/>
    <w:rsid w:val="005B27F1"/>
    <w:rsid w:val="005B2D2F"/>
    <w:rsid w:val="005B3250"/>
    <w:rsid w:val="005B3510"/>
    <w:rsid w:val="005B3920"/>
    <w:rsid w:val="005B4375"/>
    <w:rsid w:val="005B5240"/>
    <w:rsid w:val="005B5455"/>
    <w:rsid w:val="005B7096"/>
    <w:rsid w:val="005B70A3"/>
    <w:rsid w:val="005B75B4"/>
    <w:rsid w:val="005B76AF"/>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AD0"/>
    <w:rsid w:val="005D3C6C"/>
    <w:rsid w:val="005D3EC8"/>
    <w:rsid w:val="005D5938"/>
    <w:rsid w:val="005D5974"/>
    <w:rsid w:val="005D6725"/>
    <w:rsid w:val="005D6F41"/>
    <w:rsid w:val="005D76CC"/>
    <w:rsid w:val="005E00E0"/>
    <w:rsid w:val="005E1862"/>
    <w:rsid w:val="005E215A"/>
    <w:rsid w:val="005E348A"/>
    <w:rsid w:val="005E3850"/>
    <w:rsid w:val="005E3F8C"/>
    <w:rsid w:val="005E6C1F"/>
    <w:rsid w:val="005E794F"/>
    <w:rsid w:val="005F120E"/>
    <w:rsid w:val="005F123E"/>
    <w:rsid w:val="005F1A5A"/>
    <w:rsid w:val="005F2668"/>
    <w:rsid w:val="005F57A7"/>
    <w:rsid w:val="005F5C90"/>
    <w:rsid w:val="005F5E19"/>
    <w:rsid w:val="005F69FE"/>
    <w:rsid w:val="005F6EA8"/>
    <w:rsid w:val="005F74B1"/>
    <w:rsid w:val="00600140"/>
    <w:rsid w:val="006010FE"/>
    <w:rsid w:val="00601A75"/>
    <w:rsid w:val="00601C2D"/>
    <w:rsid w:val="00602DE5"/>
    <w:rsid w:val="00602F41"/>
    <w:rsid w:val="00604FC3"/>
    <w:rsid w:val="00605DF5"/>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4445"/>
    <w:rsid w:val="00635845"/>
    <w:rsid w:val="00635C06"/>
    <w:rsid w:val="00636C74"/>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AC"/>
    <w:rsid w:val="00652B73"/>
    <w:rsid w:val="006536A2"/>
    <w:rsid w:val="0065379E"/>
    <w:rsid w:val="006544D1"/>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6B8"/>
    <w:rsid w:val="00683B05"/>
    <w:rsid w:val="00684BE9"/>
    <w:rsid w:val="00686EB8"/>
    <w:rsid w:val="00687CE8"/>
    <w:rsid w:val="00687F4A"/>
    <w:rsid w:val="00691335"/>
    <w:rsid w:val="006948C2"/>
    <w:rsid w:val="0069684D"/>
    <w:rsid w:val="00697D20"/>
    <w:rsid w:val="006A0340"/>
    <w:rsid w:val="006A049E"/>
    <w:rsid w:val="006A19E1"/>
    <w:rsid w:val="006A33AE"/>
    <w:rsid w:val="006A48E6"/>
    <w:rsid w:val="006A578C"/>
    <w:rsid w:val="006A5E8F"/>
    <w:rsid w:val="006A7E1F"/>
    <w:rsid w:val="006B0813"/>
    <w:rsid w:val="006B0DF9"/>
    <w:rsid w:val="006B0EE0"/>
    <w:rsid w:val="006B10F5"/>
    <w:rsid w:val="006B21C7"/>
    <w:rsid w:val="006B2D1C"/>
    <w:rsid w:val="006B3164"/>
    <w:rsid w:val="006B4771"/>
    <w:rsid w:val="006B50B9"/>
    <w:rsid w:val="006B67F0"/>
    <w:rsid w:val="006B695D"/>
    <w:rsid w:val="006B6B15"/>
    <w:rsid w:val="006B722B"/>
    <w:rsid w:val="006B7404"/>
    <w:rsid w:val="006C05E1"/>
    <w:rsid w:val="006C071E"/>
    <w:rsid w:val="006C0BAC"/>
    <w:rsid w:val="006C1CA3"/>
    <w:rsid w:val="006C2E06"/>
    <w:rsid w:val="006C36A7"/>
    <w:rsid w:val="006C437C"/>
    <w:rsid w:val="006C550F"/>
    <w:rsid w:val="006C58B9"/>
    <w:rsid w:val="006C6631"/>
    <w:rsid w:val="006C6773"/>
    <w:rsid w:val="006C7BCF"/>
    <w:rsid w:val="006C7DB4"/>
    <w:rsid w:val="006D012C"/>
    <w:rsid w:val="006D1C6A"/>
    <w:rsid w:val="006D340F"/>
    <w:rsid w:val="006D4B10"/>
    <w:rsid w:val="006D4FAA"/>
    <w:rsid w:val="006D4FCA"/>
    <w:rsid w:val="006D6105"/>
    <w:rsid w:val="006D64EB"/>
    <w:rsid w:val="006D75D7"/>
    <w:rsid w:val="006D7CFF"/>
    <w:rsid w:val="006E0FA4"/>
    <w:rsid w:val="006E170F"/>
    <w:rsid w:val="006E24CD"/>
    <w:rsid w:val="006E38B1"/>
    <w:rsid w:val="006E4F08"/>
    <w:rsid w:val="006E60F5"/>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377"/>
    <w:rsid w:val="007253C6"/>
    <w:rsid w:val="0072767E"/>
    <w:rsid w:val="00730C48"/>
    <w:rsid w:val="00731030"/>
    <w:rsid w:val="00731DD1"/>
    <w:rsid w:val="00731E56"/>
    <w:rsid w:val="00732565"/>
    <w:rsid w:val="00732C88"/>
    <w:rsid w:val="00733DC7"/>
    <w:rsid w:val="00734F53"/>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A62"/>
    <w:rsid w:val="00746129"/>
    <w:rsid w:val="007467EC"/>
    <w:rsid w:val="0074681F"/>
    <w:rsid w:val="00746883"/>
    <w:rsid w:val="00747C94"/>
    <w:rsid w:val="00751415"/>
    <w:rsid w:val="0075271B"/>
    <w:rsid w:val="00752891"/>
    <w:rsid w:val="00752F5F"/>
    <w:rsid w:val="007532E6"/>
    <w:rsid w:val="007551DC"/>
    <w:rsid w:val="00756064"/>
    <w:rsid w:val="00756B31"/>
    <w:rsid w:val="007570E7"/>
    <w:rsid w:val="007601CB"/>
    <w:rsid w:val="00760392"/>
    <w:rsid w:val="00760828"/>
    <w:rsid w:val="00760ABB"/>
    <w:rsid w:val="00761547"/>
    <w:rsid w:val="00761B55"/>
    <w:rsid w:val="0076242A"/>
    <w:rsid w:val="0076442D"/>
    <w:rsid w:val="007656F5"/>
    <w:rsid w:val="007663E4"/>
    <w:rsid w:val="00766507"/>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A48"/>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27DE"/>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3BED"/>
    <w:rsid w:val="007D3DF0"/>
    <w:rsid w:val="007D453A"/>
    <w:rsid w:val="007D667F"/>
    <w:rsid w:val="007D7702"/>
    <w:rsid w:val="007D797A"/>
    <w:rsid w:val="007E0857"/>
    <w:rsid w:val="007E0EF1"/>
    <w:rsid w:val="007E1307"/>
    <w:rsid w:val="007E199F"/>
    <w:rsid w:val="007E2EB4"/>
    <w:rsid w:val="007E2EF6"/>
    <w:rsid w:val="007E3BBE"/>
    <w:rsid w:val="007E3C30"/>
    <w:rsid w:val="007E3D1B"/>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32AB"/>
    <w:rsid w:val="00804A98"/>
    <w:rsid w:val="00804C5B"/>
    <w:rsid w:val="00805E43"/>
    <w:rsid w:val="0080601E"/>
    <w:rsid w:val="00806517"/>
    <w:rsid w:val="0080679A"/>
    <w:rsid w:val="00806EC8"/>
    <w:rsid w:val="00806F6F"/>
    <w:rsid w:val="00807B20"/>
    <w:rsid w:val="008107C0"/>
    <w:rsid w:val="00811EED"/>
    <w:rsid w:val="00811FE1"/>
    <w:rsid w:val="0081249F"/>
    <w:rsid w:val="00813D0B"/>
    <w:rsid w:val="00813ED1"/>
    <w:rsid w:val="008140F0"/>
    <w:rsid w:val="00814E3C"/>
    <w:rsid w:val="008151E6"/>
    <w:rsid w:val="008159DC"/>
    <w:rsid w:val="0081608F"/>
    <w:rsid w:val="00816116"/>
    <w:rsid w:val="00816D9D"/>
    <w:rsid w:val="00816DB3"/>
    <w:rsid w:val="00817D52"/>
    <w:rsid w:val="00820487"/>
    <w:rsid w:val="00820B59"/>
    <w:rsid w:val="00820E4F"/>
    <w:rsid w:val="00821ACB"/>
    <w:rsid w:val="00824080"/>
    <w:rsid w:val="008241DD"/>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6144"/>
    <w:rsid w:val="0083645D"/>
    <w:rsid w:val="00836588"/>
    <w:rsid w:val="0083779E"/>
    <w:rsid w:val="00841668"/>
    <w:rsid w:val="00841799"/>
    <w:rsid w:val="00841B96"/>
    <w:rsid w:val="00842734"/>
    <w:rsid w:val="00842AB9"/>
    <w:rsid w:val="00844D55"/>
    <w:rsid w:val="0084535F"/>
    <w:rsid w:val="00846328"/>
    <w:rsid w:val="0084730B"/>
    <w:rsid w:val="00847522"/>
    <w:rsid w:val="008477D7"/>
    <w:rsid w:val="00850CEE"/>
    <w:rsid w:val="008511A4"/>
    <w:rsid w:val="00851D91"/>
    <w:rsid w:val="00852690"/>
    <w:rsid w:val="00852977"/>
    <w:rsid w:val="00852AB2"/>
    <w:rsid w:val="00852ADC"/>
    <w:rsid w:val="00853829"/>
    <w:rsid w:val="008556E8"/>
    <w:rsid w:val="00856CFE"/>
    <w:rsid w:val="00856D99"/>
    <w:rsid w:val="00857260"/>
    <w:rsid w:val="00860275"/>
    <w:rsid w:val="0086128D"/>
    <w:rsid w:val="008612B7"/>
    <w:rsid w:val="008617C2"/>
    <w:rsid w:val="00861C41"/>
    <w:rsid w:val="008641B7"/>
    <w:rsid w:val="0086422B"/>
    <w:rsid w:val="00864598"/>
    <w:rsid w:val="008646B2"/>
    <w:rsid w:val="0086540A"/>
    <w:rsid w:val="00865880"/>
    <w:rsid w:val="008659DE"/>
    <w:rsid w:val="008664AD"/>
    <w:rsid w:val="008672EA"/>
    <w:rsid w:val="00871186"/>
    <w:rsid w:val="008714FD"/>
    <w:rsid w:val="0087152A"/>
    <w:rsid w:val="00871E88"/>
    <w:rsid w:val="00873C51"/>
    <w:rsid w:val="00873EDD"/>
    <w:rsid w:val="00873F80"/>
    <w:rsid w:val="00875605"/>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69E"/>
    <w:rsid w:val="00894A35"/>
    <w:rsid w:val="00894BD8"/>
    <w:rsid w:val="00894BF1"/>
    <w:rsid w:val="008953B9"/>
    <w:rsid w:val="00895723"/>
    <w:rsid w:val="00895A52"/>
    <w:rsid w:val="00895A81"/>
    <w:rsid w:val="00895BC2"/>
    <w:rsid w:val="00895C56"/>
    <w:rsid w:val="00896031"/>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1CEF"/>
    <w:rsid w:val="008C3132"/>
    <w:rsid w:val="008C3D6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5F24"/>
    <w:rsid w:val="008D6D16"/>
    <w:rsid w:val="008D6D1A"/>
    <w:rsid w:val="008D7BE4"/>
    <w:rsid w:val="008D7F44"/>
    <w:rsid w:val="008E1C1A"/>
    <w:rsid w:val="008E1F6A"/>
    <w:rsid w:val="008E275B"/>
    <w:rsid w:val="008E2B0B"/>
    <w:rsid w:val="008E3991"/>
    <w:rsid w:val="008E58EB"/>
    <w:rsid w:val="008E619A"/>
    <w:rsid w:val="008E6CA3"/>
    <w:rsid w:val="008E76B2"/>
    <w:rsid w:val="008F0CA2"/>
    <w:rsid w:val="008F1276"/>
    <w:rsid w:val="008F2EC4"/>
    <w:rsid w:val="008F35B3"/>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14E6"/>
    <w:rsid w:val="00911AE7"/>
    <w:rsid w:val="009122F9"/>
    <w:rsid w:val="009125C1"/>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AA5"/>
    <w:rsid w:val="00940BA1"/>
    <w:rsid w:val="00941250"/>
    <w:rsid w:val="00941700"/>
    <w:rsid w:val="00943458"/>
    <w:rsid w:val="00943D86"/>
    <w:rsid w:val="00945FF9"/>
    <w:rsid w:val="009465FE"/>
    <w:rsid w:val="009467BB"/>
    <w:rsid w:val="009468C3"/>
    <w:rsid w:val="009475F4"/>
    <w:rsid w:val="00947AE0"/>
    <w:rsid w:val="00947CD4"/>
    <w:rsid w:val="0095022B"/>
    <w:rsid w:val="009511F0"/>
    <w:rsid w:val="009521AE"/>
    <w:rsid w:val="00952B8E"/>
    <w:rsid w:val="00952D00"/>
    <w:rsid w:val="00954C8B"/>
    <w:rsid w:val="00954C96"/>
    <w:rsid w:val="009551BE"/>
    <w:rsid w:val="00956983"/>
    <w:rsid w:val="00956EDE"/>
    <w:rsid w:val="00957E00"/>
    <w:rsid w:val="00957E7F"/>
    <w:rsid w:val="00960A0F"/>
    <w:rsid w:val="009622EF"/>
    <w:rsid w:val="00962ED6"/>
    <w:rsid w:val="00963073"/>
    <w:rsid w:val="00964122"/>
    <w:rsid w:val="009661ED"/>
    <w:rsid w:val="009663ED"/>
    <w:rsid w:val="00966B7F"/>
    <w:rsid w:val="00970136"/>
    <w:rsid w:val="0097019A"/>
    <w:rsid w:val="0097075F"/>
    <w:rsid w:val="00971248"/>
    <w:rsid w:val="009719B2"/>
    <w:rsid w:val="00971CFB"/>
    <w:rsid w:val="00971D8F"/>
    <w:rsid w:val="0097247A"/>
    <w:rsid w:val="00972A4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20FC"/>
    <w:rsid w:val="00993CF3"/>
    <w:rsid w:val="009948D4"/>
    <w:rsid w:val="00994AFD"/>
    <w:rsid w:val="009950C4"/>
    <w:rsid w:val="009951F6"/>
    <w:rsid w:val="00995269"/>
    <w:rsid w:val="00995964"/>
    <w:rsid w:val="00995D38"/>
    <w:rsid w:val="0099619B"/>
    <w:rsid w:val="00996FEA"/>
    <w:rsid w:val="0099761F"/>
    <w:rsid w:val="009A0142"/>
    <w:rsid w:val="009A0A13"/>
    <w:rsid w:val="009A13D9"/>
    <w:rsid w:val="009A16F4"/>
    <w:rsid w:val="009A1A0A"/>
    <w:rsid w:val="009A1FE7"/>
    <w:rsid w:val="009A27A6"/>
    <w:rsid w:val="009A2917"/>
    <w:rsid w:val="009A293E"/>
    <w:rsid w:val="009A2B96"/>
    <w:rsid w:val="009A3045"/>
    <w:rsid w:val="009A3114"/>
    <w:rsid w:val="009A33D9"/>
    <w:rsid w:val="009A5490"/>
    <w:rsid w:val="009A5623"/>
    <w:rsid w:val="009A6CFB"/>
    <w:rsid w:val="009A7334"/>
    <w:rsid w:val="009A7AAE"/>
    <w:rsid w:val="009B0772"/>
    <w:rsid w:val="009B0DB8"/>
    <w:rsid w:val="009B13A9"/>
    <w:rsid w:val="009B14B1"/>
    <w:rsid w:val="009B323C"/>
    <w:rsid w:val="009B32A1"/>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A8"/>
    <w:rsid w:val="009E06EC"/>
    <w:rsid w:val="009E08FE"/>
    <w:rsid w:val="009E0D47"/>
    <w:rsid w:val="009E0F11"/>
    <w:rsid w:val="009E2EA2"/>
    <w:rsid w:val="009E33AB"/>
    <w:rsid w:val="009E33B0"/>
    <w:rsid w:val="009E4620"/>
    <w:rsid w:val="009E4E96"/>
    <w:rsid w:val="009E5276"/>
    <w:rsid w:val="009E52EF"/>
    <w:rsid w:val="009E5561"/>
    <w:rsid w:val="009E619E"/>
    <w:rsid w:val="009E6316"/>
    <w:rsid w:val="009E6824"/>
    <w:rsid w:val="009E71A4"/>
    <w:rsid w:val="009E76CE"/>
    <w:rsid w:val="009E7903"/>
    <w:rsid w:val="009E7974"/>
    <w:rsid w:val="009F0322"/>
    <w:rsid w:val="009F0491"/>
    <w:rsid w:val="009F0F94"/>
    <w:rsid w:val="009F0FBB"/>
    <w:rsid w:val="009F155F"/>
    <w:rsid w:val="009F27AB"/>
    <w:rsid w:val="009F29C0"/>
    <w:rsid w:val="009F2E58"/>
    <w:rsid w:val="009F314E"/>
    <w:rsid w:val="009F34AB"/>
    <w:rsid w:val="009F4BD4"/>
    <w:rsid w:val="009F4D72"/>
    <w:rsid w:val="009F5291"/>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7293"/>
    <w:rsid w:val="00A07515"/>
    <w:rsid w:val="00A118F6"/>
    <w:rsid w:val="00A125A6"/>
    <w:rsid w:val="00A13AB6"/>
    <w:rsid w:val="00A14C33"/>
    <w:rsid w:val="00A1560C"/>
    <w:rsid w:val="00A16930"/>
    <w:rsid w:val="00A16B12"/>
    <w:rsid w:val="00A21439"/>
    <w:rsid w:val="00A21666"/>
    <w:rsid w:val="00A21A0E"/>
    <w:rsid w:val="00A2251F"/>
    <w:rsid w:val="00A22CC6"/>
    <w:rsid w:val="00A2446B"/>
    <w:rsid w:val="00A2452A"/>
    <w:rsid w:val="00A254F2"/>
    <w:rsid w:val="00A256EF"/>
    <w:rsid w:val="00A25CF3"/>
    <w:rsid w:val="00A25FA6"/>
    <w:rsid w:val="00A2697C"/>
    <w:rsid w:val="00A275D3"/>
    <w:rsid w:val="00A2787C"/>
    <w:rsid w:val="00A27D40"/>
    <w:rsid w:val="00A30BDA"/>
    <w:rsid w:val="00A30F53"/>
    <w:rsid w:val="00A313B8"/>
    <w:rsid w:val="00A33C18"/>
    <w:rsid w:val="00A3443C"/>
    <w:rsid w:val="00A361A2"/>
    <w:rsid w:val="00A4287A"/>
    <w:rsid w:val="00A42B94"/>
    <w:rsid w:val="00A4565C"/>
    <w:rsid w:val="00A45EB3"/>
    <w:rsid w:val="00A472AF"/>
    <w:rsid w:val="00A47595"/>
    <w:rsid w:val="00A4767A"/>
    <w:rsid w:val="00A5138C"/>
    <w:rsid w:val="00A5194E"/>
    <w:rsid w:val="00A51A71"/>
    <w:rsid w:val="00A521F7"/>
    <w:rsid w:val="00A52293"/>
    <w:rsid w:val="00A52D0A"/>
    <w:rsid w:val="00A53687"/>
    <w:rsid w:val="00A538D2"/>
    <w:rsid w:val="00A53B18"/>
    <w:rsid w:val="00A53E9A"/>
    <w:rsid w:val="00A53F68"/>
    <w:rsid w:val="00A54501"/>
    <w:rsid w:val="00A553CE"/>
    <w:rsid w:val="00A561CF"/>
    <w:rsid w:val="00A56336"/>
    <w:rsid w:val="00A56EDA"/>
    <w:rsid w:val="00A56FF5"/>
    <w:rsid w:val="00A5731F"/>
    <w:rsid w:val="00A57975"/>
    <w:rsid w:val="00A57BC1"/>
    <w:rsid w:val="00A60739"/>
    <w:rsid w:val="00A607DD"/>
    <w:rsid w:val="00A61FFC"/>
    <w:rsid w:val="00A6412B"/>
    <w:rsid w:val="00A646D2"/>
    <w:rsid w:val="00A64CC8"/>
    <w:rsid w:val="00A64E29"/>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7FCB"/>
    <w:rsid w:val="00A90875"/>
    <w:rsid w:val="00A9133D"/>
    <w:rsid w:val="00A913A2"/>
    <w:rsid w:val="00A91FCE"/>
    <w:rsid w:val="00A9214B"/>
    <w:rsid w:val="00A93920"/>
    <w:rsid w:val="00A93FF8"/>
    <w:rsid w:val="00A9502D"/>
    <w:rsid w:val="00A9508B"/>
    <w:rsid w:val="00A95E36"/>
    <w:rsid w:val="00A96B06"/>
    <w:rsid w:val="00AA0EC6"/>
    <w:rsid w:val="00AA1234"/>
    <w:rsid w:val="00AA1F7A"/>
    <w:rsid w:val="00AA207C"/>
    <w:rsid w:val="00AA3066"/>
    <w:rsid w:val="00AA3282"/>
    <w:rsid w:val="00AA3996"/>
    <w:rsid w:val="00AA42E6"/>
    <w:rsid w:val="00AA5C58"/>
    <w:rsid w:val="00AA5D79"/>
    <w:rsid w:val="00AA62F3"/>
    <w:rsid w:val="00AA64DA"/>
    <w:rsid w:val="00AA68E0"/>
    <w:rsid w:val="00AB03EF"/>
    <w:rsid w:val="00AB056D"/>
    <w:rsid w:val="00AB0856"/>
    <w:rsid w:val="00AB0FE6"/>
    <w:rsid w:val="00AB1159"/>
    <w:rsid w:val="00AB16C5"/>
    <w:rsid w:val="00AB21E3"/>
    <w:rsid w:val="00AB2758"/>
    <w:rsid w:val="00AB2A0F"/>
    <w:rsid w:val="00AB43FD"/>
    <w:rsid w:val="00AB5248"/>
    <w:rsid w:val="00AB74F5"/>
    <w:rsid w:val="00AB785C"/>
    <w:rsid w:val="00AC0917"/>
    <w:rsid w:val="00AC0DDC"/>
    <w:rsid w:val="00AC11DF"/>
    <w:rsid w:val="00AC1B63"/>
    <w:rsid w:val="00AC2D35"/>
    <w:rsid w:val="00AC30C7"/>
    <w:rsid w:val="00AC449F"/>
    <w:rsid w:val="00AC52DA"/>
    <w:rsid w:val="00AC5C74"/>
    <w:rsid w:val="00AC5F1D"/>
    <w:rsid w:val="00AC72DE"/>
    <w:rsid w:val="00AC7394"/>
    <w:rsid w:val="00AC73DF"/>
    <w:rsid w:val="00AC7722"/>
    <w:rsid w:val="00AC78EF"/>
    <w:rsid w:val="00AD0841"/>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E35E8"/>
    <w:rsid w:val="00AE383B"/>
    <w:rsid w:val="00AE385C"/>
    <w:rsid w:val="00AE3B93"/>
    <w:rsid w:val="00AE4AE5"/>
    <w:rsid w:val="00AE5748"/>
    <w:rsid w:val="00AE5E22"/>
    <w:rsid w:val="00AE635E"/>
    <w:rsid w:val="00AE6582"/>
    <w:rsid w:val="00AE6B1C"/>
    <w:rsid w:val="00AE6C59"/>
    <w:rsid w:val="00AE6CC8"/>
    <w:rsid w:val="00AE70FE"/>
    <w:rsid w:val="00AE72D1"/>
    <w:rsid w:val="00AE77A5"/>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3FFE"/>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79FF"/>
    <w:rsid w:val="00B27A98"/>
    <w:rsid w:val="00B27E52"/>
    <w:rsid w:val="00B30515"/>
    <w:rsid w:val="00B30B6B"/>
    <w:rsid w:val="00B31581"/>
    <w:rsid w:val="00B31D4A"/>
    <w:rsid w:val="00B321CC"/>
    <w:rsid w:val="00B3363D"/>
    <w:rsid w:val="00B33DE0"/>
    <w:rsid w:val="00B34012"/>
    <w:rsid w:val="00B35E25"/>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EF2"/>
    <w:rsid w:val="00B53C80"/>
    <w:rsid w:val="00B53D8C"/>
    <w:rsid w:val="00B540A1"/>
    <w:rsid w:val="00B542C5"/>
    <w:rsid w:val="00B54EDB"/>
    <w:rsid w:val="00B5523D"/>
    <w:rsid w:val="00B5594C"/>
    <w:rsid w:val="00B55DEE"/>
    <w:rsid w:val="00B55E5C"/>
    <w:rsid w:val="00B568A4"/>
    <w:rsid w:val="00B569F4"/>
    <w:rsid w:val="00B6283A"/>
    <w:rsid w:val="00B62930"/>
    <w:rsid w:val="00B62AA3"/>
    <w:rsid w:val="00B63B2F"/>
    <w:rsid w:val="00B63E29"/>
    <w:rsid w:val="00B65A30"/>
    <w:rsid w:val="00B662EB"/>
    <w:rsid w:val="00B66DEB"/>
    <w:rsid w:val="00B67778"/>
    <w:rsid w:val="00B67910"/>
    <w:rsid w:val="00B704CE"/>
    <w:rsid w:val="00B70F6E"/>
    <w:rsid w:val="00B716EC"/>
    <w:rsid w:val="00B71D30"/>
    <w:rsid w:val="00B71FAE"/>
    <w:rsid w:val="00B72806"/>
    <w:rsid w:val="00B7357D"/>
    <w:rsid w:val="00B7432C"/>
    <w:rsid w:val="00B74AAE"/>
    <w:rsid w:val="00B75F3E"/>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2B27"/>
    <w:rsid w:val="00B936C8"/>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3A18"/>
    <w:rsid w:val="00BB3F8A"/>
    <w:rsid w:val="00BB4104"/>
    <w:rsid w:val="00BB479D"/>
    <w:rsid w:val="00BB5584"/>
    <w:rsid w:val="00BB5BC4"/>
    <w:rsid w:val="00BB63CC"/>
    <w:rsid w:val="00BB6671"/>
    <w:rsid w:val="00BC0D93"/>
    <w:rsid w:val="00BC1396"/>
    <w:rsid w:val="00BC15E7"/>
    <w:rsid w:val="00BC295B"/>
    <w:rsid w:val="00BC3730"/>
    <w:rsid w:val="00BC39BE"/>
    <w:rsid w:val="00BC3C09"/>
    <w:rsid w:val="00BC3F29"/>
    <w:rsid w:val="00BC4646"/>
    <w:rsid w:val="00BC472D"/>
    <w:rsid w:val="00BC47A2"/>
    <w:rsid w:val="00BC4E61"/>
    <w:rsid w:val="00BC68A2"/>
    <w:rsid w:val="00BC7B2F"/>
    <w:rsid w:val="00BC7ECA"/>
    <w:rsid w:val="00BD0533"/>
    <w:rsid w:val="00BD080C"/>
    <w:rsid w:val="00BD0C8C"/>
    <w:rsid w:val="00BD0CB3"/>
    <w:rsid w:val="00BD3C59"/>
    <w:rsid w:val="00BD70D0"/>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20A3"/>
    <w:rsid w:val="00C02CB5"/>
    <w:rsid w:val="00C02D20"/>
    <w:rsid w:val="00C033A2"/>
    <w:rsid w:val="00C035AF"/>
    <w:rsid w:val="00C03781"/>
    <w:rsid w:val="00C03937"/>
    <w:rsid w:val="00C040A3"/>
    <w:rsid w:val="00C04B7A"/>
    <w:rsid w:val="00C04D14"/>
    <w:rsid w:val="00C04D9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4A8E"/>
    <w:rsid w:val="00C26283"/>
    <w:rsid w:val="00C263AC"/>
    <w:rsid w:val="00C264F7"/>
    <w:rsid w:val="00C26F33"/>
    <w:rsid w:val="00C275B1"/>
    <w:rsid w:val="00C276BF"/>
    <w:rsid w:val="00C279E3"/>
    <w:rsid w:val="00C302E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6692"/>
    <w:rsid w:val="00C47C64"/>
    <w:rsid w:val="00C50B9D"/>
    <w:rsid w:val="00C50E3A"/>
    <w:rsid w:val="00C511C1"/>
    <w:rsid w:val="00C51E9F"/>
    <w:rsid w:val="00C52DFD"/>
    <w:rsid w:val="00C52E44"/>
    <w:rsid w:val="00C531F3"/>
    <w:rsid w:val="00C54F4E"/>
    <w:rsid w:val="00C5595F"/>
    <w:rsid w:val="00C55E48"/>
    <w:rsid w:val="00C563D6"/>
    <w:rsid w:val="00C57A60"/>
    <w:rsid w:val="00C60D69"/>
    <w:rsid w:val="00C626EE"/>
    <w:rsid w:val="00C64CC1"/>
    <w:rsid w:val="00C64E57"/>
    <w:rsid w:val="00C667EC"/>
    <w:rsid w:val="00C66AD5"/>
    <w:rsid w:val="00C6723C"/>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DFB"/>
    <w:rsid w:val="00CA4ED3"/>
    <w:rsid w:val="00CA66AE"/>
    <w:rsid w:val="00CA6A21"/>
    <w:rsid w:val="00CB07B1"/>
    <w:rsid w:val="00CB0D44"/>
    <w:rsid w:val="00CB0F7F"/>
    <w:rsid w:val="00CB1205"/>
    <w:rsid w:val="00CB1666"/>
    <w:rsid w:val="00CB590C"/>
    <w:rsid w:val="00CB591C"/>
    <w:rsid w:val="00CB59B9"/>
    <w:rsid w:val="00CB70E0"/>
    <w:rsid w:val="00CB7612"/>
    <w:rsid w:val="00CB7DD1"/>
    <w:rsid w:val="00CC170E"/>
    <w:rsid w:val="00CC1DEB"/>
    <w:rsid w:val="00CC47C2"/>
    <w:rsid w:val="00CC5BD9"/>
    <w:rsid w:val="00CC6F45"/>
    <w:rsid w:val="00CC7EC1"/>
    <w:rsid w:val="00CD08E3"/>
    <w:rsid w:val="00CD0AB7"/>
    <w:rsid w:val="00CD1AF5"/>
    <w:rsid w:val="00CD1C72"/>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3EC6"/>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2EAB"/>
    <w:rsid w:val="00D03377"/>
    <w:rsid w:val="00D0395B"/>
    <w:rsid w:val="00D03C7B"/>
    <w:rsid w:val="00D04A92"/>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20065"/>
    <w:rsid w:val="00D2078E"/>
    <w:rsid w:val="00D212A6"/>
    <w:rsid w:val="00D21409"/>
    <w:rsid w:val="00D22B06"/>
    <w:rsid w:val="00D22B2D"/>
    <w:rsid w:val="00D22FE6"/>
    <w:rsid w:val="00D232DB"/>
    <w:rsid w:val="00D2335A"/>
    <w:rsid w:val="00D2340A"/>
    <w:rsid w:val="00D235BC"/>
    <w:rsid w:val="00D23A1F"/>
    <w:rsid w:val="00D24020"/>
    <w:rsid w:val="00D2417D"/>
    <w:rsid w:val="00D24953"/>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4043"/>
    <w:rsid w:val="00D3440B"/>
    <w:rsid w:val="00D35C32"/>
    <w:rsid w:val="00D3677F"/>
    <w:rsid w:val="00D37256"/>
    <w:rsid w:val="00D41CD9"/>
    <w:rsid w:val="00D41EE2"/>
    <w:rsid w:val="00D42C49"/>
    <w:rsid w:val="00D430AF"/>
    <w:rsid w:val="00D431CC"/>
    <w:rsid w:val="00D44331"/>
    <w:rsid w:val="00D44B92"/>
    <w:rsid w:val="00D45B6D"/>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C6A"/>
    <w:rsid w:val="00D57502"/>
    <w:rsid w:val="00D621E8"/>
    <w:rsid w:val="00D6229B"/>
    <w:rsid w:val="00D626A0"/>
    <w:rsid w:val="00D6295B"/>
    <w:rsid w:val="00D63992"/>
    <w:rsid w:val="00D657C1"/>
    <w:rsid w:val="00D67B30"/>
    <w:rsid w:val="00D67BF2"/>
    <w:rsid w:val="00D7033B"/>
    <w:rsid w:val="00D70714"/>
    <w:rsid w:val="00D70B31"/>
    <w:rsid w:val="00D71186"/>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92003"/>
    <w:rsid w:val="00D9276D"/>
    <w:rsid w:val="00D92BDB"/>
    <w:rsid w:val="00D93D74"/>
    <w:rsid w:val="00D94601"/>
    <w:rsid w:val="00D94639"/>
    <w:rsid w:val="00D94A2E"/>
    <w:rsid w:val="00D95036"/>
    <w:rsid w:val="00D954C0"/>
    <w:rsid w:val="00D955A9"/>
    <w:rsid w:val="00D96766"/>
    <w:rsid w:val="00D96F04"/>
    <w:rsid w:val="00D97E76"/>
    <w:rsid w:val="00DA04DE"/>
    <w:rsid w:val="00DA09B1"/>
    <w:rsid w:val="00DA1C05"/>
    <w:rsid w:val="00DA208B"/>
    <w:rsid w:val="00DA2188"/>
    <w:rsid w:val="00DA2E1C"/>
    <w:rsid w:val="00DA325E"/>
    <w:rsid w:val="00DA38C0"/>
    <w:rsid w:val="00DA432C"/>
    <w:rsid w:val="00DA437C"/>
    <w:rsid w:val="00DA49DA"/>
    <w:rsid w:val="00DA4EBD"/>
    <w:rsid w:val="00DA4F5A"/>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E89"/>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5B2E"/>
    <w:rsid w:val="00DD6615"/>
    <w:rsid w:val="00DD6766"/>
    <w:rsid w:val="00DD6C5D"/>
    <w:rsid w:val="00DD6CB8"/>
    <w:rsid w:val="00DD76CB"/>
    <w:rsid w:val="00DD798F"/>
    <w:rsid w:val="00DD7DB5"/>
    <w:rsid w:val="00DD7DC0"/>
    <w:rsid w:val="00DE0029"/>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200A5"/>
    <w:rsid w:val="00E21197"/>
    <w:rsid w:val="00E22428"/>
    <w:rsid w:val="00E2255A"/>
    <w:rsid w:val="00E240C4"/>
    <w:rsid w:val="00E244CF"/>
    <w:rsid w:val="00E246CF"/>
    <w:rsid w:val="00E24E3B"/>
    <w:rsid w:val="00E26405"/>
    <w:rsid w:val="00E26993"/>
    <w:rsid w:val="00E26B54"/>
    <w:rsid w:val="00E2775E"/>
    <w:rsid w:val="00E30E91"/>
    <w:rsid w:val="00E31B0F"/>
    <w:rsid w:val="00E31C0F"/>
    <w:rsid w:val="00E31D15"/>
    <w:rsid w:val="00E322D1"/>
    <w:rsid w:val="00E32EF9"/>
    <w:rsid w:val="00E33032"/>
    <w:rsid w:val="00E33EF9"/>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0A0E"/>
    <w:rsid w:val="00E512FC"/>
    <w:rsid w:val="00E52373"/>
    <w:rsid w:val="00E5358E"/>
    <w:rsid w:val="00E53DF2"/>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76B"/>
    <w:rsid w:val="00E66158"/>
    <w:rsid w:val="00E66808"/>
    <w:rsid w:val="00E67787"/>
    <w:rsid w:val="00E67CDC"/>
    <w:rsid w:val="00E67CFF"/>
    <w:rsid w:val="00E70236"/>
    <w:rsid w:val="00E703B3"/>
    <w:rsid w:val="00E70465"/>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9063A"/>
    <w:rsid w:val="00E91FF3"/>
    <w:rsid w:val="00E929F9"/>
    <w:rsid w:val="00E93CDD"/>
    <w:rsid w:val="00E94632"/>
    <w:rsid w:val="00E94E98"/>
    <w:rsid w:val="00E95490"/>
    <w:rsid w:val="00E959BE"/>
    <w:rsid w:val="00E96C1C"/>
    <w:rsid w:val="00E97275"/>
    <w:rsid w:val="00EA0585"/>
    <w:rsid w:val="00EA2FEA"/>
    <w:rsid w:val="00EA3CFF"/>
    <w:rsid w:val="00EA445E"/>
    <w:rsid w:val="00EA6BDC"/>
    <w:rsid w:val="00EA7710"/>
    <w:rsid w:val="00EA78BD"/>
    <w:rsid w:val="00EB1B8E"/>
    <w:rsid w:val="00EB2BF9"/>
    <w:rsid w:val="00EB3614"/>
    <w:rsid w:val="00EB377A"/>
    <w:rsid w:val="00EB3A0A"/>
    <w:rsid w:val="00EB3A2A"/>
    <w:rsid w:val="00EB3C36"/>
    <w:rsid w:val="00EB3D50"/>
    <w:rsid w:val="00EB74A5"/>
    <w:rsid w:val="00EB7746"/>
    <w:rsid w:val="00EB7C64"/>
    <w:rsid w:val="00EC1056"/>
    <w:rsid w:val="00EC16C5"/>
    <w:rsid w:val="00EC2DB8"/>
    <w:rsid w:val="00EC321D"/>
    <w:rsid w:val="00EC357F"/>
    <w:rsid w:val="00EC3A0D"/>
    <w:rsid w:val="00EC537F"/>
    <w:rsid w:val="00EC668C"/>
    <w:rsid w:val="00EC6AB0"/>
    <w:rsid w:val="00EC7AEF"/>
    <w:rsid w:val="00EC7D12"/>
    <w:rsid w:val="00ED0783"/>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B0D"/>
    <w:rsid w:val="00EE2E35"/>
    <w:rsid w:val="00EE302D"/>
    <w:rsid w:val="00EE332B"/>
    <w:rsid w:val="00EE3C68"/>
    <w:rsid w:val="00EE4299"/>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306F"/>
    <w:rsid w:val="00F0387A"/>
    <w:rsid w:val="00F06054"/>
    <w:rsid w:val="00F0671D"/>
    <w:rsid w:val="00F06FE3"/>
    <w:rsid w:val="00F102EA"/>
    <w:rsid w:val="00F110B7"/>
    <w:rsid w:val="00F11315"/>
    <w:rsid w:val="00F12740"/>
    <w:rsid w:val="00F12A56"/>
    <w:rsid w:val="00F144F9"/>
    <w:rsid w:val="00F149E0"/>
    <w:rsid w:val="00F14C7A"/>
    <w:rsid w:val="00F150DF"/>
    <w:rsid w:val="00F150F3"/>
    <w:rsid w:val="00F154BE"/>
    <w:rsid w:val="00F21B77"/>
    <w:rsid w:val="00F222FA"/>
    <w:rsid w:val="00F22996"/>
    <w:rsid w:val="00F22F77"/>
    <w:rsid w:val="00F230BB"/>
    <w:rsid w:val="00F230FB"/>
    <w:rsid w:val="00F24482"/>
    <w:rsid w:val="00F25568"/>
    <w:rsid w:val="00F25E86"/>
    <w:rsid w:val="00F262B1"/>
    <w:rsid w:val="00F2639F"/>
    <w:rsid w:val="00F3051E"/>
    <w:rsid w:val="00F31D64"/>
    <w:rsid w:val="00F327DB"/>
    <w:rsid w:val="00F32995"/>
    <w:rsid w:val="00F32DFF"/>
    <w:rsid w:val="00F33313"/>
    <w:rsid w:val="00F33E94"/>
    <w:rsid w:val="00F3539E"/>
    <w:rsid w:val="00F35AD9"/>
    <w:rsid w:val="00F37ABB"/>
    <w:rsid w:val="00F37FCD"/>
    <w:rsid w:val="00F41BE8"/>
    <w:rsid w:val="00F42412"/>
    <w:rsid w:val="00F42528"/>
    <w:rsid w:val="00F43DF7"/>
    <w:rsid w:val="00F43F9A"/>
    <w:rsid w:val="00F456AF"/>
    <w:rsid w:val="00F456E0"/>
    <w:rsid w:val="00F45789"/>
    <w:rsid w:val="00F45ACD"/>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7BDE"/>
    <w:rsid w:val="00F601CC"/>
    <w:rsid w:val="00F62983"/>
    <w:rsid w:val="00F62BE7"/>
    <w:rsid w:val="00F632ED"/>
    <w:rsid w:val="00F63ED5"/>
    <w:rsid w:val="00F655B4"/>
    <w:rsid w:val="00F656E0"/>
    <w:rsid w:val="00F65860"/>
    <w:rsid w:val="00F67094"/>
    <w:rsid w:val="00F6755D"/>
    <w:rsid w:val="00F70A3F"/>
    <w:rsid w:val="00F70E4A"/>
    <w:rsid w:val="00F71DBF"/>
    <w:rsid w:val="00F724EC"/>
    <w:rsid w:val="00F7267A"/>
    <w:rsid w:val="00F7313C"/>
    <w:rsid w:val="00F73741"/>
    <w:rsid w:val="00F7389D"/>
    <w:rsid w:val="00F738C1"/>
    <w:rsid w:val="00F741E9"/>
    <w:rsid w:val="00F747E2"/>
    <w:rsid w:val="00F76CAE"/>
    <w:rsid w:val="00F76D37"/>
    <w:rsid w:val="00F77136"/>
    <w:rsid w:val="00F77E4E"/>
    <w:rsid w:val="00F80022"/>
    <w:rsid w:val="00F80631"/>
    <w:rsid w:val="00F80CC9"/>
    <w:rsid w:val="00F80D98"/>
    <w:rsid w:val="00F80DCE"/>
    <w:rsid w:val="00F80DF8"/>
    <w:rsid w:val="00F81283"/>
    <w:rsid w:val="00F81F1E"/>
    <w:rsid w:val="00F8226B"/>
    <w:rsid w:val="00F82552"/>
    <w:rsid w:val="00F828E4"/>
    <w:rsid w:val="00F8332E"/>
    <w:rsid w:val="00F83A9E"/>
    <w:rsid w:val="00F83F1A"/>
    <w:rsid w:val="00F85158"/>
    <w:rsid w:val="00F85E04"/>
    <w:rsid w:val="00F85F4A"/>
    <w:rsid w:val="00F860E3"/>
    <w:rsid w:val="00F86106"/>
    <w:rsid w:val="00F8688E"/>
    <w:rsid w:val="00F87443"/>
    <w:rsid w:val="00F87725"/>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45F2"/>
    <w:rsid w:val="00FA4D81"/>
    <w:rsid w:val="00FA51E0"/>
    <w:rsid w:val="00FA57B3"/>
    <w:rsid w:val="00FA5858"/>
    <w:rsid w:val="00FA5F02"/>
    <w:rsid w:val="00FA707A"/>
    <w:rsid w:val="00FA7C87"/>
    <w:rsid w:val="00FA7FB8"/>
    <w:rsid w:val="00FB1DFB"/>
    <w:rsid w:val="00FB3AEB"/>
    <w:rsid w:val="00FB43E0"/>
    <w:rsid w:val="00FB5983"/>
    <w:rsid w:val="00FB5AAA"/>
    <w:rsid w:val="00FB5E73"/>
    <w:rsid w:val="00FB6A07"/>
    <w:rsid w:val="00FB717A"/>
    <w:rsid w:val="00FB7B61"/>
    <w:rsid w:val="00FC1303"/>
    <w:rsid w:val="00FC1F48"/>
    <w:rsid w:val="00FC2192"/>
    <w:rsid w:val="00FC281E"/>
    <w:rsid w:val="00FC288F"/>
    <w:rsid w:val="00FC2F4F"/>
    <w:rsid w:val="00FC3593"/>
    <w:rsid w:val="00FC3B88"/>
    <w:rsid w:val="00FC6686"/>
    <w:rsid w:val="00FC670D"/>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400" w:line="320" w:lineRule="atLeast"/>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54bcba-e22c-46e1-b35f-3e0864321f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9CBA801BA2E468DABDB97C004F2B7" ma:contentTypeVersion="16" ma:contentTypeDescription="Utwórz nowy dokument." ma:contentTypeScope="" ma:versionID="d9dbb29594a281a0b6f1b803940b5def">
  <xsd:schema xmlns:xsd="http://www.w3.org/2001/XMLSchema" xmlns:xs="http://www.w3.org/2001/XMLSchema" xmlns:p="http://schemas.microsoft.com/office/2006/metadata/properties" xmlns:ns3="6654bcba-e22c-46e1-b35f-3e0864321f43" xmlns:ns4="187c96fc-1c49-4439-a074-017563e42855" targetNamespace="http://schemas.microsoft.com/office/2006/metadata/properties" ma:root="true" ma:fieldsID="953490e17d27cd75db3c862b574b3806" ns3:_="" ns4:_="">
    <xsd:import namespace="6654bcba-e22c-46e1-b35f-3e0864321f43"/>
    <xsd:import namespace="187c96fc-1c49-4439-a074-017563e42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4bcba-e22c-46e1-b35f-3e0864321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c96fc-1c49-4439-a074-017563e4285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6654bcba-e22c-46e1-b35f-3e0864321f43"/>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27554B6E-4C46-40D4-9CC3-117122D6A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4bcba-e22c-46e1-b35f-3e0864321f43"/>
    <ds:schemaRef ds:uri="187c96fc-1c49-4439-a074-017563e4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80BFE-F58E-4A35-95EA-167150D1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2444</Words>
  <Characters>14664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Buda Katarzyna</cp:lastModifiedBy>
  <cp:revision>2</cp:revision>
  <cp:lastPrinted>2025-05-09T09:51:00Z</cp:lastPrinted>
  <dcterms:created xsi:type="dcterms:W3CDTF">2025-08-27T08:31:00Z</dcterms:created>
  <dcterms:modified xsi:type="dcterms:W3CDTF">2025-08-27T08:31:00Z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0x010100C209CBA801BA2E468DABDB97C004F2B7</vt:lpwstr>
  </property>
</Properties>
</file>