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page" w:horzAnchor="margin" w:tblpY="961"/>
        <w:tblW w:w="9735" w:type="dxa"/>
        <w:tblLayout w:type="fixed"/>
        <w:tblLook w:val="04A0" w:firstRow="1" w:lastRow="0" w:firstColumn="1" w:lastColumn="0" w:noHBand="0" w:noVBand="1"/>
      </w:tblPr>
      <w:tblGrid>
        <w:gridCol w:w="5777"/>
        <w:gridCol w:w="3958"/>
      </w:tblGrid>
      <w:tr w:rsidR="002A482F" w:rsidRPr="005F65DE" w14:paraId="063E5378" w14:textId="77777777" w:rsidTr="00E67FF1">
        <w:trPr>
          <w:trHeight w:val="2274"/>
        </w:trPr>
        <w:tc>
          <w:tcPr>
            <w:tcW w:w="5778" w:type="dxa"/>
          </w:tcPr>
          <w:p w14:paraId="063E536C" w14:textId="77777777" w:rsidR="002A482F" w:rsidRPr="005F65DE" w:rsidRDefault="002A482F" w:rsidP="00473A60">
            <w:pPr>
              <w:pStyle w:val="Tre0"/>
              <w:spacing w:line="320" w:lineRule="atLeast"/>
              <w:ind w:left="5727"/>
              <w:rPr>
                <w:szCs w:val="24"/>
              </w:rPr>
            </w:pPr>
            <w:bookmarkStart w:id="0" w:name="_GoBack"/>
            <w:bookmarkEnd w:id="0"/>
            <w:permStart w:id="418657543" w:edGrp="everyone"/>
          </w:p>
          <w:p w14:paraId="063E536D" w14:textId="77777777" w:rsidR="002A482F" w:rsidRPr="005F65DE" w:rsidRDefault="002A482F" w:rsidP="00473A60">
            <w:pPr>
              <w:pStyle w:val="Tre0"/>
              <w:spacing w:line="320" w:lineRule="atLeast"/>
              <w:ind w:left="5727"/>
              <w:rPr>
                <w:szCs w:val="24"/>
              </w:rPr>
            </w:pPr>
          </w:p>
          <w:p w14:paraId="063E536E" w14:textId="77777777" w:rsidR="002A482F" w:rsidRPr="005F65DE" w:rsidRDefault="002A482F" w:rsidP="00473A60">
            <w:pPr>
              <w:pStyle w:val="Tre0"/>
              <w:spacing w:line="320" w:lineRule="atLeast"/>
              <w:ind w:left="5727"/>
              <w:rPr>
                <w:szCs w:val="24"/>
              </w:rPr>
            </w:pPr>
          </w:p>
          <w:permEnd w:id="418657543"/>
          <w:p w14:paraId="063E536F" w14:textId="77777777" w:rsidR="002A482F" w:rsidRPr="005F65DE" w:rsidRDefault="002A482F" w:rsidP="00473A60">
            <w:pPr>
              <w:pStyle w:val="Normalny1"/>
              <w:spacing w:line="320" w:lineRule="atLeast"/>
              <w:ind w:left="5727"/>
              <w:jc w:val="right"/>
              <w:rPr>
                <w:rFonts w:ascii="Times" w:hAnsi="Times"/>
                <w:sz w:val="24"/>
                <w:szCs w:val="24"/>
              </w:rPr>
            </w:pPr>
          </w:p>
          <w:p w14:paraId="063E5370" w14:textId="77777777" w:rsidR="002A482F" w:rsidRPr="005F65DE" w:rsidRDefault="002A482F" w:rsidP="00473A60">
            <w:pPr>
              <w:pStyle w:val="Normalny1"/>
              <w:spacing w:line="320" w:lineRule="atLeast"/>
              <w:ind w:left="5727"/>
              <w:jc w:val="right"/>
              <w:rPr>
                <w:rFonts w:ascii="Times" w:hAnsi="Times"/>
                <w:sz w:val="24"/>
                <w:szCs w:val="24"/>
              </w:rPr>
            </w:pPr>
          </w:p>
          <w:p w14:paraId="063E5371" w14:textId="77777777" w:rsidR="002A482F" w:rsidRPr="005F65DE" w:rsidRDefault="002A482F" w:rsidP="00473A60">
            <w:pPr>
              <w:pStyle w:val="Normalny1"/>
              <w:spacing w:line="320" w:lineRule="atLeast"/>
              <w:jc w:val="right"/>
              <w:rPr>
                <w:rFonts w:ascii="Times" w:hAnsi="Times"/>
                <w:sz w:val="24"/>
                <w:szCs w:val="24"/>
              </w:rPr>
            </w:pPr>
          </w:p>
        </w:tc>
        <w:tc>
          <w:tcPr>
            <w:tcW w:w="3959" w:type="dxa"/>
            <w:tcMar>
              <w:top w:w="0" w:type="dxa"/>
              <w:left w:w="28" w:type="dxa"/>
              <w:bottom w:w="0" w:type="dxa"/>
              <w:right w:w="0" w:type="dxa"/>
            </w:tcMar>
          </w:tcPr>
          <w:p w14:paraId="21F5FF25" w14:textId="09C2F9A6" w:rsidR="002C54A3" w:rsidRPr="000A7DEC" w:rsidRDefault="00574DA3" w:rsidP="002C54A3">
            <w:pPr>
              <w:pStyle w:val="Tre0"/>
              <w:spacing w:line="268" w:lineRule="exact"/>
              <w:rPr>
                <w:bCs/>
                <w:color w:val="auto"/>
                <w:sz w:val="21"/>
                <w:szCs w:val="21"/>
              </w:rPr>
            </w:pPr>
            <w:r w:rsidRPr="00574DA3">
              <w:rPr>
                <w:sz w:val="21"/>
                <w:szCs w:val="21"/>
              </w:rPr>
              <w:t xml:space="preserve">Katowice, </w:t>
            </w:r>
            <w:r w:rsidRPr="000C54F7">
              <w:rPr>
                <w:i/>
                <w:sz w:val="21"/>
                <w:szCs w:val="21"/>
              </w:rPr>
              <w:t>data pisma zgodna z datą kwalifikowanego podpisu elektronicznego</w:t>
            </w:r>
            <w:r w:rsidRPr="00574DA3">
              <w:rPr>
                <w:sz w:val="21"/>
                <w:szCs w:val="21"/>
              </w:rPr>
              <w:t xml:space="preserve"> </w:t>
            </w:r>
            <w:r w:rsidR="002C54A3" w:rsidRPr="000A7DEC">
              <w:rPr>
                <w:bCs/>
                <w:color w:val="auto"/>
                <w:sz w:val="21"/>
                <w:szCs w:val="21"/>
              </w:rPr>
              <w:t>TP-TK.8060.</w:t>
            </w:r>
            <w:r w:rsidR="00060ECD">
              <w:rPr>
                <w:bCs/>
                <w:color w:val="auto"/>
                <w:sz w:val="21"/>
                <w:szCs w:val="21"/>
              </w:rPr>
              <w:t>46</w:t>
            </w:r>
            <w:r w:rsidR="002C54A3" w:rsidRPr="000A7DEC">
              <w:rPr>
                <w:bCs/>
                <w:color w:val="auto"/>
                <w:sz w:val="21"/>
                <w:szCs w:val="21"/>
              </w:rPr>
              <w:t>.2024.SM</w:t>
            </w:r>
          </w:p>
          <w:p w14:paraId="7549EE81" w14:textId="335CB2F9" w:rsidR="002C54A3" w:rsidRPr="000A7DEC" w:rsidRDefault="002C54A3" w:rsidP="002C54A3">
            <w:pPr>
              <w:pStyle w:val="Tre0"/>
              <w:spacing w:line="268" w:lineRule="exact"/>
              <w:rPr>
                <w:color w:val="auto"/>
                <w:sz w:val="21"/>
                <w:szCs w:val="21"/>
              </w:rPr>
            </w:pPr>
            <w:r w:rsidRPr="000A7DEC">
              <w:rPr>
                <w:color w:val="auto"/>
                <w:sz w:val="21"/>
                <w:szCs w:val="21"/>
              </w:rPr>
              <w:t>TP-TK.KW-00</w:t>
            </w:r>
            <w:r w:rsidR="00060ECD">
              <w:rPr>
                <w:color w:val="auto"/>
                <w:sz w:val="21"/>
                <w:szCs w:val="21"/>
              </w:rPr>
              <w:t>430</w:t>
            </w:r>
            <w:r w:rsidRPr="000A7DEC">
              <w:rPr>
                <w:color w:val="auto"/>
                <w:sz w:val="21"/>
                <w:szCs w:val="21"/>
              </w:rPr>
              <w:t>/2</w:t>
            </w:r>
            <w:r w:rsidR="006422F2">
              <w:rPr>
                <w:color w:val="auto"/>
                <w:sz w:val="21"/>
                <w:szCs w:val="21"/>
              </w:rPr>
              <w:t>5</w:t>
            </w:r>
          </w:p>
          <w:p w14:paraId="304FB051" w14:textId="21111B59" w:rsidR="002C54A3" w:rsidRPr="000A7DEC" w:rsidRDefault="002C54A3" w:rsidP="002C54A3">
            <w:pPr>
              <w:pStyle w:val="Tre0"/>
              <w:spacing w:line="268" w:lineRule="exact"/>
              <w:rPr>
                <w:sz w:val="21"/>
                <w:szCs w:val="21"/>
              </w:rPr>
            </w:pPr>
            <w:r w:rsidRPr="000A7DEC">
              <w:rPr>
                <w:sz w:val="21"/>
                <w:szCs w:val="21"/>
              </w:rPr>
              <w:t>RPE – 202</w:t>
            </w:r>
            <w:r w:rsidR="00060ECD">
              <w:rPr>
                <w:sz w:val="21"/>
                <w:szCs w:val="21"/>
              </w:rPr>
              <w:t>5</w:t>
            </w:r>
            <w:r w:rsidRPr="000A7DEC">
              <w:rPr>
                <w:sz w:val="21"/>
                <w:szCs w:val="21"/>
              </w:rPr>
              <w:t>/0</w:t>
            </w:r>
            <w:r w:rsidR="00060ECD">
              <w:rPr>
                <w:sz w:val="21"/>
                <w:szCs w:val="21"/>
              </w:rPr>
              <w:t>10</w:t>
            </w:r>
          </w:p>
          <w:p w14:paraId="063E5375" w14:textId="77777777" w:rsidR="002A482F" w:rsidRPr="005F65DE" w:rsidRDefault="002A482F" w:rsidP="00473A60">
            <w:pPr>
              <w:pStyle w:val="Tre0"/>
              <w:spacing w:line="320" w:lineRule="atLeast"/>
              <w:rPr>
                <w:szCs w:val="24"/>
              </w:rPr>
            </w:pPr>
          </w:p>
          <w:p w14:paraId="063E5376" w14:textId="77777777" w:rsidR="002A482F" w:rsidRPr="005F65DE" w:rsidRDefault="002A482F" w:rsidP="00473A60">
            <w:pPr>
              <w:pStyle w:val="Normalny1"/>
              <w:spacing w:line="320" w:lineRule="atLeast"/>
              <w:ind w:left="136"/>
              <w:jc w:val="right"/>
              <w:rPr>
                <w:rFonts w:ascii="Times" w:hAnsi="Times"/>
                <w:sz w:val="24"/>
                <w:szCs w:val="24"/>
              </w:rPr>
            </w:pPr>
          </w:p>
          <w:p w14:paraId="063E5377" w14:textId="77777777" w:rsidR="002A482F" w:rsidRPr="005F65DE" w:rsidRDefault="002A482F" w:rsidP="00473A60">
            <w:pPr>
              <w:pStyle w:val="Normalny1"/>
              <w:spacing w:line="320" w:lineRule="atLeast"/>
              <w:ind w:left="136"/>
              <w:jc w:val="right"/>
              <w:rPr>
                <w:rFonts w:ascii="Times" w:hAnsi="Times"/>
                <w:sz w:val="24"/>
                <w:szCs w:val="24"/>
              </w:rPr>
            </w:pPr>
          </w:p>
        </w:tc>
      </w:tr>
      <w:tr w:rsidR="002A482F" w:rsidRPr="005F65DE" w14:paraId="063E5382" w14:textId="77777777" w:rsidTr="00E67FF1">
        <w:trPr>
          <w:trHeight w:val="1554"/>
        </w:trPr>
        <w:tc>
          <w:tcPr>
            <w:tcW w:w="5778" w:type="dxa"/>
          </w:tcPr>
          <w:p w14:paraId="063E5379" w14:textId="77777777" w:rsidR="002A482F" w:rsidRPr="005F65DE" w:rsidRDefault="002A482F" w:rsidP="00473A60">
            <w:pPr>
              <w:pStyle w:val="TreBold"/>
              <w:spacing w:line="320" w:lineRule="atLeast"/>
              <w:ind w:left="5727"/>
              <w:rPr>
                <w:szCs w:val="24"/>
              </w:rPr>
            </w:pPr>
            <w:permStart w:id="1133841136" w:edGrp="everyone"/>
          </w:p>
          <w:p w14:paraId="063E537A" w14:textId="77777777" w:rsidR="002A482F" w:rsidRPr="005F65DE" w:rsidRDefault="002A482F" w:rsidP="00473A60">
            <w:pPr>
              <w:pStyle w:val="TreBold"/>
              <w:spacing w:line="320" w:lineRule="atLeast"/>
              <w:ind w:left="5727"/>
              <w:rPr>
                <w:szCs w:val="24"/>
              </w:rPr>
            </w:pPr>
          </w:p>
          <w:p w14:paraId="063E537B" w14:textId="77777777" w:rsidR="002A482F" w:rsidRPr="005F65DE" w:rsidRDefault="002A482F" w:rsidP="00473A60">
            <w:pPr>
              <w:pStyle w:val="TreBold"/>
              <w:spacing w:line="320" w:lineRule="atLeast"/>
              <w:ind w:left="5727"/>
              <w:rPr>
                <w:szCs w:val="24"/>
              </w:rPr>
            </w:pPr>
          </w:p>
          <w:permEnd w:id="1133841136"/>
          <w:p w14:paraId="063E537C" w14:textId="77777777" w:rsidR="002A482F" w:rsidRPr="005F65DE" w:rsidRDefault="002A482F" w:rsidP="00473A60">
            <w:pPr>
              <w:pStyle w:val="TreBold"/>
              <w:spacing w:line="320" w:lineRule="atLeast"/>
              <w:rPr>
                <w:szCs w:val="24"/>
              </w:rPr>
            </w:pPr>
          </w:p>
        </w:tc>
        <w:tc>
          <w:tcPr>
            <w:tcW w:w="3959" w:type="dxa"/>
            <w:tcMar>
              <w:top w:w="0" w:type="dxa"/>
              <w:left w:w="28" w:type="dxa"/>
              <w:bottom w:w="0" w:type="dxa"/>
              <w:right w:w="0" w:type="dxa"/>
            </w:tcMar>
          </w:tcPr>
          <w:p w14:paraId="063E5381" w14:textId="77777777" w:rsidR="002A482F" w:rsidRPr="005F65DE" w:rsidRDefault="002A482F" w:rsidP="002C54A3">
            <w:pPr>
              <w:pStyle w:val="TreBold"/>
              <w:spacing w:line="320" w:lineRule="atLeast"/>
              <w:rPr>
                <w:szCs w:val="24"/>
              </w:rPr>
            </w:pPr>
          </w:p>
        </w:tc>
      </w:tr>
    </w:tbl>
    <w:p w14:paraId="4D8858D2" w14:textId="77777777" w:rsidR="006422F2" w:rsidRPr="00882576" w:rsidRDefault="006422F2" w:rsidP="007A35D7">
      <w:pPr>
        <w:pStyle w:val="TreBold"/>
        <w:spacing w:after="240" w:line="288" w:lineRule="auto"/>
        <w:rPr>
          <w:sz w:val="21"/>
        </w:rPr>
      </w:pPr>
      <w:r w:rsidRPr="00882576">
        <w:rPr>
          <w:sz w:val="21"/>
        </w:rPr>
        <w:t>ZAWIADOMIENIE MARSZAŁKA WOJEWÓDZTWA ŚLĄSKIEGO O</w:t>
      </w:r>
      <w:r>
        <w:rPr>
          <w:sz w:val="21"/>
        </w:rPr>
        <w:t> </w:t>
      </w:r>
      <w:r w:rsidRPr="00882576">
        <w:rPr>
          <w:sz w:val="21"/>
        </w:rPr>
        <w:t>SPOSOBIE ZAŁATWIENIA PETYCJI</w:t>
      </w:r>
    </w:p>
    <w:p w14:paraId="3F26C4D9" w14:textId="79BA46EC" w:rsidR="006422F2" w:rsidRDefault="006422F2" w:rsidP="009A4491">
      <w:pPr>
        <w:pStyle w:val="Tre0"/>
        <w:spacing w:after="120" w:line="288" w:lineRule="auto"/>
        <w:jc w:val="both"/>
        <w:rPr>
          <w:sz w:val="21"/>
          <w:szCs w:val="21"/>
        </w:rPr>
      </w:pPr>
      <w:r w:rsidRPr="00882576">
        <w:rPr>
          <w:sz w:val="21"/>
          <w:szCs w:val="21"/>
        </w:rPr>
        <w:t xml:space="preserve">W odpowiedzi na petycję </w:t>
      </w:r>
      <w:r w:rsidR="00B5335A">
        <w:rPr>
          <w:sz w:val="21"/>
          <w:szCs w:val="21"/>
        </w:rPr>
        <w:t>otrzymaną w</w:t>
      </w:r>
      <w:r w:rsidRPr="00882576">
        <w:rPr>
          <w:sz w:val="21"/>
          <w:szCs w:val="21"/>
        </w:rPr>
        <w:t xml:space="preserve"> dnia </w:t>
      </w:r>
      <w:r w:rsidR="00060ECD">
        <w:rPr>
          <w:sz w:val="21"/>
          <w:szCs w:val="21"/>
        </w:rPr>
        <w:t>12</w:t>
      </w:r>
      <w:r w:rsidRPr="00882576">
        <w:rPr>
          <w:sz w:val="21"/>
          <w:szCs w:val="21"/>
        </w:rPr>
        <w:t xml:space="preserve"> </w:t>
      </w:r>
      <w:r w:rsidR="00060ECD">
        <w:rPr>
          <w:sz w:val="21"/>
          <w:szCs w:val="21"/>
        </w:rPr>
        <w:t>sierpnia</w:t>
      </w:r>
      <w:r w:rsidRPr="00882576">
        <w:rPr>
          <w:sz w:val="21"/>
          <w:szCs w:val="21"/>
        </w:rPr>
        <w:t xml:space="preserve"> 202</w:t>
      </w:r>
      <w:r w:rsidR="00060ECD">
        <w:rPr>
          <w:sz w:val="21"/>
          <w:szCs w:val="21"/>
        </w:rPr>
        <w:t>5</w:t>
      </w:r>
      <w:r w:rsidRPr="00882576">
        <w:rPr>
          <w:sz w:val="21"/>
          <w:szCs w:val="21"/>
        </w:rPr>
        <w:t xml:space="preserve"> roku, dotyczącą </w:t>
      </w:r>
      <w:r w:rsidR="00060ECD">
        <w:rPr>
          <w:sz w:val="21"/>
          <w:szCs w:val="21"/>
        </w:rPr>
        <w:t xml:space="preserve">rozszerzenia </w:t>
      </w:r>
      <w:r w:rsidR="00C92A45">
        <w:rPr>
          <w:sz w:val="21"/>
          <w:szCs w:val="21"/>
        </w:rPr>
        <w:t xml:space="preserve">zakresu </w:t>
      </w:r>
      <w:r w:rsidR="00060ECD">
        <w:rPr>
          <w:sz w:val="21"/>
          <w:szCs w:val="21"/>
        </w:rPr>
        <w:t xml:space="preserve">osób uprawnionych do korzystania z oferty specjalnej dla </w:t>
      </w:r>
      <w:r w:rsidR="00060ECD" w:rsidRPr="00060ECD">
        <w:rPr>
          <w:sz w:val="21"/>
          <w:szCs w:val="21"/>
        </w:rPr>
        <w:t>Honorowych Dawców Krwi – Zasłużonych dla Zdrowia Narodu</w:t>
      </w:r>
      <w:r w:rsidR="00060ECD">
        <w:rPr>
          <w:sz w:val="21"/>
          <w:szCs w:val="21"/>
        </w:rPr>
        <w:t xml:space="preserve"> o</w:t>
      </w:r>
      <w:r w:rsidR="00C92A45">
        <w:rPr>
          <w:sz w:val="21"/>
          <w:szCs w:val="21"/>
        </w:rPr>
        <w:t> </w:t>
      </w:r>
      <w:r w:rsidR="00060ECD">
        <w:rPr>
          <w:sz w:val="21"/>
          <w:szCs w:val="21"/>
        </w:rPr>
        <w:t>Zasłużonych Honorowych Dawców Krwi I stopnia</w:t>
      </w:r>
      <w:r w:rsidR="00431227">
        <w:rPr>
          <w:sz w:val="21"/>
          <w:szCs w:val="21"/>
        </w:rPr>
        <w:t>, informuj</w:t>
      </w:r>
      <w:r w:rsidR="008B4505">
        <w:rPr>
          <w:sz w:val="21"/>
          <w:szCs w:val="21"/>
        </w:rPr>
        <w:t>ę</w:t>
      </w:r>
      <w:r w:rsidR="00431227">
        <w:rPr>
          <w:sz w:val="21"/>
          <w:szCs w:val="21"/>
        </w:rPr>
        <w:t xml:space="preserve"> jak niżej. </w:t>
      </w:r>
    </w:p>
    <w:p w14:paraId="0900D5E4" w14:textId="0B09AD26" w:rsidR="004C5A5D" w:rsidRDefault="00514AA3" w:rsidP="004C5A5D">
      <w:pPr>
        <w:pStyle w:val="Tre0"/>
        <w:spacing w:after="120" w:line="288" w:lineRule="auto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Województwo Śląskie z uznaniem odnosi się do działalności Honorowych Dawców Krwi i dużym szacunkiem darzy ludzi oddających krew dla ratowania życia innym. Dostrzegając ich ofiarność w niesieniu pomocy, docenia się ich zasługi i uważa się za celowe istnienie </w:t>
      </w:r>
      <w:r w:rsidR="004C5A5D">
        <w:rPr>
          <w:sz w:val="21"/>
          <w:szCs w:val="21"/>
        </w:rPr>
        <w:t>przedmiotowej</w:t>
      </w:r>
      <w:r>
        <w:rPr>
          <w:sz w:val="21"/>
          <w:szCs w:val="21"/>
        </w:rPr>
        <w:t xml:space="preserve"> instytucji. </w:t>
      </w:r>
      <w:r w:rsidR="004C5A5D">
        <w:rPr>
          <w:sz w:val="21"/>
          <w:szCs w:val="21"/>
        </w:rPr>
        <w:t xml:space="preserve">Dlatego </w:t>
      </w:r>
      <w:r w:rsidR="004C5A5D" w:rsidRPr="004C5A5D">
        <w:rPr>
          <w:sz w:val="21"/>
          <w:szCs w:val="21"/>
        </w:rPr>
        <w:t>Zarząd Województwa Śląskiego w dniu 18 listopada 2022 r.</w:t>
      </w:r>
      <w:r w:rsidR="004C5A5D">
        <w:rPr>
          <w:sz w:val="21"/>
          <w:szCs w:val="21"/>
        </w:rPr>
        <w:t xml:space="preserve"> </w:t>
      </w:r>
      <w:r w:rsidR="004C5A5D" w:rsidRPr="004C5A5D">
        <w:rPr>
          <w:sz w:val="21"/>
          <w:szCs w:val="21"/>
        </w:rPr>
        <w:t>podjął Uchwałę nr</w:t>
      </w:r>
      <w:r w:rsidR="004C5A5D">
        <w:rPr>
          <w:sz w:val="21"/>
          <w:szCs w:val="21"/>
        </w:rPr>
        <w:t> </w:t>
      </w:r>
      <w:r w:rsidR="004C5A5D" w:rsidRPr="004C5A5D">
        <w:rPr>
          <w:sz w:val="21"/>
          <w:szCs w:val="21"/>
        </w:rPr>
        <w:t>2050/376/VI/2022 w sprawie</w:t>
      </w:r>
      <w:r w:rsidR="004C5A5D">
        <w:rPr>
          <w:sz w:val="21"/>
          <w:szCs w:val="21"/>
        </w:rPr>
        <w:t xml:space="preserve"> </w:t>
      </w:r>
      <w:r w:rsidR="004C5A5D" w:rsidRPr="004C5A5D">
        <w:rPr>
          <w:sz w:val="21"/>
          <w:szCs w:val="21"/>
        </w:rPr>
        <w:t>zastosowania oferty specjalnej dla Honorowych   Dawców   Krwi</w:t>
      </w:r>
      <w:r w:rsidR="004C5A5D">
        <w:rPr>
          <w:sz w:val="21"/>
          <w:szCs w:val="21"/>
        </w:rPr>
        <w:t xml:space="preserve"> </w:t>
      </w:r>
      <w:r w:rsidR="004C5A5D" w:rsidRPr="004C5A5D">
        <w:rPr>
          <w:sz w:val="21"/>
          <w:szCs w:val="21"/>
        </w:rPr>
        <w:t xml:space="preserve">posiadających </w:t>
      </w:r>
      <w:r w:rsidR="004C5A5D">
        <w:rPr>
          <w:sz w:val="21"/>
          <w:szCs w:val="21"/>
        </w:rPr>
        <w:t>odznakę</w:t>
      </w:r>
      <w:r w:rsidR="004C5A5D" w:rsidRPr="004C5A5D">
        <w:rPr>
          <w:sz w:val="21"/>
          <w:szCs w:val="21"/>
        </w:rPr>
        <w:t xml:space="preserve"> nadawan</w:t>
      </w:r>
      <w:r w:rsidR="004C5A5D">
        <w:rPr>
          <w:sz w:val="21"/>
          <w:szCs w:val="21"/>
        </w:rPr>
        <w:t>ą</w:t>
      </w:r>
      <w:r w:rsidR="004C5A5D" w:rsidRPr="004C5A5D">
        <w:rPr>
          <w:sz w:val="21"/>
          <w:szCs w:val="21"/>
        </w:rPr>
        <w:t xml:space="preserve"> przez Ministra Zdrowia „Honorowy Dawca</w:t>
      </w:r>
      <w:r w:rsidR="004C5A5D">
        <w:rPr>
          <w:sz w:val="21"/>
          <w:szCs w:val="21"/>
        </w:rPr>
        <w:t xml:space="preserve"> </w:t>
      </w:r>
      <w:r w:rsidR="004C5A5D" w:rsidRPr="004C5A5D">
        <w:rPr>
          <w:sz w:val="21"/>
          <w:szCs w:val="21"/>
        </w:rPr>
        <w:t>Krwi – Zasłużony dla Zdrowia Narodu” na przejazdy pociągami spółki Koleje</w:t>
      </w:r>
      <w:r w:rsidR="004C5A5D">
        <w:rPr>
          <w:sz w:val="21"/>
          <w:szCs w:val="21"/>
        </w:rPr>
        <w:t xml:space="preserve"> </w:t>
      </w:r>
      <w:r w:rsidR="004C5A5D" w:rsidRPr="004C5A5D">
        <w:rPr>
          <w:sz w:val="21"/>
          <w:szCs w:val="21"/>
        </w:rPr>
        <w:t>Śląskie Sp. z o.o.</w:t>
      </w:r>
      <w:r w:rsidR="00C92A45">
        <w:rPr>
          <w:sz w:val="21"/>
          <w:szCs w:val="21"/>
        </w:rPr>
        <w:t xml:space="preserve"> i nie planuje rozszerzenia</w:t>
      </w:r>
      <w:r w:rsidR="00C92A45" w:rsidRPr="00C92A45">
        <w:rPr>
          <w:sz w:val="21"/>
          <w:szCs w:val="21"/>
        </w:rPr>
        <w:t xml:space="preserve"> zakresu osób uprawnionych do korzystania z oferty specjalnej dla Honorowych Dawców Krwi</w:t>
      </w:r>
      <w:r w:rsidR="00C92A45">
        <w:rPr>
          <w:sz w:val="21"/>
          <w:szCs w:val="21"/>
        </w:rPr>
        <w:t xml:space="preserve">. </w:t>
      </w:r>
    </w:p>
    <w:p w14:paraId="5A0F8D63" w14:textId="24581BE5" w:rsidR="006422F2" w:rsidRPr="006422F2" w:rsidRDefault="00514AA3" w:rsidP="004C5A5D">
      <w:pPr>
        <w:pStyle w:val="Tre0"/>
        <w:spacing w:after="120" w:line="288" w:lineRule="auto"/>
        <w:jc w:val="both"/>
      </w:pPr>
      <w:r>
        <w:rPr>
          <w:sz w:val="21"/>
          <w:szCs w:val="21"/>
        </w:rPr>
        <w:t>Nadmienić należy, iż w przypadku rozszerzenia osób uprawnionych do korzystania z ofert specjalnej dla Honorowych Dawców Krwi</w:t>
      </w:r>
      <w:r w:rsidR="0002586F">
        <w:rPr>
          <w:sz w:val="21"/>
          <w:szCs w:val="21"/>
        </w:rPr>
        <w:t xml:space="preserve">, uległby obniżeniu dochody ze sprzedaży biletów dla obecnych użytkowników Kolei Śląskich Sp. z o.o., co oznaczałoby konieczność dalszego zwiększania poziomu rekompensaty. Dodatkowe koszty nie zostały ujęte w budżecie Województwa Śląskiego i ewentualna zmiana wymagałaby </w:t>
      </w:r>
      <w:r w:rsidR="000C4127">
        <w:rPr>
          <w:sz w:val="21"/>
          <w:szCs w:val="21"/>
        </w:rPr>
        <w:t xml:space="preserve">ograniczeń zaplanowanej oferty przewidzianej do uruchomienia w ramach rocznego rozkładu jazdy pociągów 2025/2026. </w:t>
      </w:r>
    </w:p>
    <w:p w14:paraId="04AC7223" w14:textId="77777777" w:rsidR="006422F2" w:rsidRDefault="006422F2" w:rsidP="006422F2">
      <w:pPr>
        <w:jc w:val="right"/>
        <w:rPr>
          <w:rFonts w:cs="Arial"/>
          <w:lang w:eastAsia="ar-SA"/>
        </w:rPr>
      </w:pPr>
      <w:r>
        <w:rPr>
          <w:rFonts w:cs="Arial"/>
          <w:lang w:eastAsia="ar-SA"/>
        </w:rPr>
        <w:t>z up. MARSZAŁKA WOJEWÓDZTWA</w:t>
      </w:r>
    </w:p>
    <w:p w14:paraId="66A350E0" w14:textId="77777777" w:rsidR="006422F2" w:rsidRDefault="006422F2" w:rsidP="006422F2"/>
    <w:p w14:paraId="22628901" w14:textId="77777777" w:rsidR="006422F2" w:rsidRDefault="006422F2" w:rsidP="006422F2">
      <w:pPr>
        <w:spacing w:line="288" w:lineRule="auto"/>
        <w:ind w:firstLine="1134"/>
        <w:jc w:val="right"/>
        <w:rPr>
          <w:color w:val="000000"/>
          <w:szCs w:val="20"/>
        </w:rPr>
      </w:pPr>
      <w:r>
        <w:rPr>
          <w:color w:val="000000"/>
          <w:szCs w:val="20"/>
        </w:rPr>
        <w:t>Dyrektor Departamentu</w:t>
      </w:r>
    </w:p>
    <w:p w14:paraId="392EA6DB" w14:textId="77777777" w:rsidR="006422F2" w:rsidRDefault="006422F2" w:rsidP="006422F2">
      <w:pPr>
        <w:spacing w:line="288" w:lineRule="auto"/>
        <w:ind w:firstLine="1134"/>
        <w:jc w:val="right"/>
        <w:rPr>
          <w:color w:val="000000"/>
          <w:szCs w:val="20"/>
        </w:rPr>
      </w:pPr>
      <w:r>
        <w:rPr>
          <w:color w:val="000000"/>
          <w:szCs w:val="20"/>
        </w:rPr>
        <w:t>Transportu Publicznego</w:t>
      </w:r>
    </w:p>
    <w:p w14:paraId="4DC401F0" w14:textId="77777777" w:rsidR="006422F2" w:rsidRDefault="006422F2" w:rsidP="006422F2">
      <w:pPr>
        <w:spacing w:line="288" w:lineRule="auto"/>
        <w:ind w:firstLine="1134"/>
        <w:jc w:val="right"/>
        <w:rPr>
          <w:color w:val="000000"/>
          <w:szCs w:val="20"/>
        </w:rPr>
      </w:pPr>
    </w:p>
    <w:p w14:paraId="0E037ECB" w14:textId="6332E0B4" w:rsidR="004C5A5D" w:rsidRDefault="004C5A5D" w:rsidP="006422F2">
      <w:pPr>
        <w:pStyle w:val="TreBold"/>
        <w:spacing w:line="240" w:lineRule="auto"/>
        <w:jc w:val="both"/>
        <w:rPr>
          <w:sz w:val="21"/>
        </w:rPr>
      </w:pPr>
    </w:p>
    <w:p w14:paraId="31E34DCB" w14:textId="782C3238" w:rsidR="004C5A5D" w:rsidRDefault="004C5A5D" w:rsidP="006422F2">
      <w:pPr>
        <w:pStyle w:val="TreBold"/>
        <w:spacing w:line="240" w:lineRule="auto"/>
        <w:jc w:val="both"/>
        <w:rPr>
          <w:sz w:val="21"/>
        </w:rPr>
      </w:pPr>
    </w:p>
    <w:p w14:paraId="3D64D2F2" w14:textId="5DA779BF" w:rsidR="004C5A5D" w:rsidRDefault="004C5A5D" w:rsidP="006422F2">
      <w:pPr>
        <w:pStyle w:val="TreBold"/>
        <w:spacing w:line="240" w:lineRule="auto"/>
        <w:jc w:val="both"/>
        <w:rPr>
          <w:sz w:val="21"/>
        </w:rPr>
      </w:pPr>
    </w:p>
    <w:p w14:paraId="7CF68AEB" w14:textId="77777777" w:rsidR="00CD0A00" w:rsidRDefault="00CD0A00" w:rsidP="006422F2">
      <w:pPr>
        <w:pStyle w:val="TreBold"/>
        <w:spacing w:line="240" w:lineRule="auto"/>
        <w:jc w:val="both"/>
        <w:rPr>
          <w:sz w:val="21"/>
        </w:rPr>
      </w:pPr>
    </w:p>
    <w:p w14:paraId="791496BE" w14:textId="77777777" w:rsidR="004C5A5D" w:rsidRDefault="004C5A5D" w:rsidP="006422F2">
      <w:pPr>
        <w:pStyle w:val="TreBold"/>
        <w:spacing w:line="240" w:lineRule="auto"/>
        <w:jc w:val="both"/>
        <w:rPr>
          <w:sz w:val="21"/>
        </w:rPr>
      </w:pPr>
    </w:p>
    <w:p w14:paraId="2B212505" w14:textId="25E7FE7F" w:rsidR="006422F2" w:rsidRPr="005B5CC1" w:rsidRDefault="006422F2" w:rsidP="006422F2">
      <w:pPr>
        <w:pStyle w:val="TreBold"/>
        <w:spacing w:line="240" w:lineRule="auto"/>
        <w:jc w:val="both"/>
        <w:rPr>
          <w:b w:val="0"/>
          <w:sz w:val="21"/>
        </w:rPr>
      </w:pPr>
      <w:r w:rsidRPr="005B5CC1">
        <w:rPr>
          <w:sz w:val="21"/>
        </w:rPr>
        <w:t xml:space="preserve">Załącznik: </w:t>
      </w:r>
      <w:r w:rsidRPr="005B5CC1">
        <w:rPr>
          <w:b w:val="0"/>
          <w:sz w:val="21"/>
        </w:rPr>
        <w:t>Informacje dotyczące przetwarzania danych osobowych</w:t>
      </w:r>
    </w:p>
    <w:p w14:paraId="3195F561" w14:textId="53236E1C" w:rsidR="006422F2" w:rsidRDefault="006422F2" w:rsidP="006422F2">
      <w:pPr>
        <w:pStyle w:val="Tre0"/>
        <w:tabs>
          <w:tab w:val="left" w:pos="1701"/>
        </w:tabs>
        <w:spacing w:line="240" w:lineRule="auto"/>
      </w:pPr>
      <w:r w:rsidRPr="005B5CC1">
        <w:rPr>
          <w:b/>
          <w:sz w:val="21"/>
          <w:szCs w:val="21"/>
        </w:rPr>
        <w:t>Otrzymują:</w:t>
      </w:r>
      <w:r w:rsidRPr="005B5CC1">
        <w:rPr>
          <w:sz w:val="21"/>
          <w:szCs w:val="21"/>
        </w:rPr>
        <w:t xml:space="preserve"> </w:t>
      </w:r>
      <w:r w:rsidR="00892B2E">
        <w:rPr>
          <w:b/>
          <w:sz w:val="21"/>
          <w:szCs w:val="21"/>
        </w:rPr>
        <w:t>xxxxxxxxxxxxxxxxxxxxxxxxxxxxx</w:t>
      </w:r>
    </w:p>
    <w:p w14:paraId="2A311F74" w14:textId="4F91E9C7" w:rsidR="006422F2" w:rsidRDefault="006422F2" w:rsidP="00CD0A00">
      <w:pPr>
        <w:pStyle w:val="Tre12"/>
        <w:tabs>
          <w:tab w:val="clear" w:pos="1796"/>
          <w:tab w:val="clear" w:pos="5103"/>
          <w:tab w:val="left" w:pos="4536"/>
        </w:tabs>
        <w:spacing w:after="0"/>
        <w:rPr>
          <w:b/>
          <w:sz w:val="21"/>
          <w:szCs w:val="21"/>
        </w:rPr>
      </w:pPr>
      <w:r>
        <w:br w:type="page"/>
      </w:r>
      <w:r>
        <w:rPr>
          <w:b/>
          <w:sz w:val="21"/>
          <w:szCs w:val="21"/>
        </w:rPr>
        <w:lastRenderedPageBreak/>
        <w:t>Klauzula informacyjna</w:t>
      </w:r>
    </w:p>
    <w:p w14:paraId="39908187" w14:textId="77777777" w:rsidR="006422F2" w:rsidRDefault="006422F2" w:rsidP="006422F2">
      <w:pPr>
        <w:pStyle w:val="Tre0"/>
        <w:rPr>
          <w:b/>
          <w:sz w:val="21"/>
          <w:szCs w:val="21"/>
        </w:rPr>
      </w:pPr>
    </w:p>
    <w:p w14:paraId="77C5F075" w14:textId="77777777" w:rsidR="006422F2" w:rsidRPr="00E03981" w:rsidRDefault="006422F2" w:rsidP="006422F2">
      <w:pPr>
        <w:pStyle w:val="Akapitzlist"/>
        <w:spacing w:after="0"/>
        <w:rPr>
          <w:rFonts w:ascii="Arial" w:hAnsi="Arial" w:cs="Arial"/>
          <w:sz w:val="21"/>
          <w:szCs w:val="21"/>
        </w:rPr>
      </w:pPr>
      <w:r w:rsidRPr="00E03981">
        <w:rPr>
          <w:rFonts w:ascii="Arial" w:hAnsi="Arial" w:cs="Arial"/>
          <w:sz w:val="21"/>
          <w:szCs w:val="21"/>
        </w:rPr>
        <w:t xml:space="preserve">Zgodnie z art. 13 ust. 1 i ust. 2 ogólnego rozporządzenia UE o ochronie danych osobowych nr 2016/679 informujemy, iż: </w:t>
      </w:r>
    </w:p>
    <w:p w14:paraId="7FA69F3A" w14:textId="77777777" w:rsidR="006422F2" w:rsidRPr="00E03981" w:rsidRDefault="006422F2" w:rsidP="006422F2">
      <w:pPr>
        <w:contextualSpacing/>
        <w:rPr>
          <w:rFonts w:cs="Arial"/>
        </w:rPr>
      </w:pPr>
    </w:p>
    <w:p w14:paraId="36377579" w14:textId="77777777" w:rsidR="006422F2" w:rsidRPr="004E6ECC" w:rsidRDefault="006422F2" w:rsidP="006422F2">
      <w:pPr>
        <w:pStyle w:val="Akapitzlist"/>
        <w:numPr>
          <w:ilvl w:val="0"/>
          <w:numId w:val="2"/>
        </w:numPr>
        <w:spacing w:after="0"/>
        <w:rPr>
          <w:rFonts w:ascii="Arial" w:hAnsi="Arial" w:cs="Arial"/>
          <w:sz w:val="21"/>
          <w:szCs w:val="21"/>
        </w:rPr>
      </w:pPr>
      <w:r w:rsidRPr="00E03981">
        <w:rPr>
          <w:rFonts w:ascii="Arial" w:hAnsi="Arial" w:cs="Arial"/>
          <w:sz w:val="21"/>
          <w:szCs w:val="21"/>
        </w:rPr>
        <w:t xml:space="preserve">Administratorem Pani/Pana danych osobowych jest Marszałek Województwa Śląskiego, z siedzibą przy ul. Ligonia 46, 40-037 Katowice, adres email: </w:t>
      </w:r>
      <w:hyperlink r:id="rId11" w:history="1">
        <w:r w:rsidRPr="00E03981">
          <w:rPr>
            <w:rStyle w:val="Hipercze"/>
            <w:rFonts w:cs="Arial"/>
            <w:szCs w:val="21"/>
          </w:rPr>
          <w:t>kancelaria@slaskie.pl</w:t>
        </w:r>
      </w:hyperlink>
      <w:r w:rsidRPr="00E03981">
        <w:rPr>
          <w:rFonts w:ascii="Arial" w:hAnsi="Arial" w:cs="Arial"/>
          <w:sz w:val="21"/>
          <w:szCs w:val="21"/>
        </w:rPr>
        <w:t xml:space="preserve">, strona internetowa: bip.slaskie.pl. </w:t>
      </w:r>
    </w:p>
    <w:p w14:paraId="08A2711C" w14:textId="77777777" w:rsidR="006422F2" w:rsidRPr="004E6ECC" w:rsidRDefault="006422F2" w:rsidP="006422F2">
      <w:pPr>
        <w:pStyle w:val="Akapitzlist"/>
        <w:numPr>
          <w:ilvl w:val="0"/>
          <w:numId w:val="2"/>
        </w:numPr>
        <w:spacing w:after="0"/>
        <w:rPr>
          <w:rFonts w:ascii="Arial" w:hAnsi="Arial" w:cs="Arial"/>
          <w:sz w:val="21"/>
          <w:szCs w:val="21"/>
        </w:rPr>
      </w:pPr>
      <w:r w:rsidRPr="00E03981">
        <w:rPr>
          <w:rFonts w:ascii="Arial" w:hAnsi="Arial" w:cs="Arial"/>
          <w:sz w:val="21"/>
          <w:szCs w:val="21"/>
        </w:rPr>
        <w:t xml:space="preserve">Została wyznaczona osoba do kontaktu w sprawie przetwarzania danych osobowych, adres email: </w:t>
      </w:r>
      <w:hyperlink r:id="rId12" w:history="1">
        <w:r w:rsidRPr="00E03981">
          <w:rPr>
            <w:rStyle w:val="Hipercze"/>
            <w:rFonts w:cs="Arial"/>
            <w:szCs w:val="21"/>
          </w:rPr>
          <w:t>daneosobowe@slaskie.pl</w:t>
        </w:r>
      </w:hyperlink>
      <w:r w:rsidRPr="00E03981">
        <w:rPr>
          <w:rFonts w:ascii="Arial" w:hAnsi="Arial" w:cs="Arial"/>
          <w:sz w:val="21"/>
          <w:szCs w:val="21"/>
        </w:rPr>
        <w:t xml:space="preserve">. </w:t>
      </w:r>
    </w:p>
    <w:p w14:paraId="5ADA03F4" w14:textId="77777777" w:rsidR="006422F2" w:rsidRPr="004D7458" w:rsidRDefault="006422F2" w:rsidP="006422F2">
      <w:pPr>
        <w:pStyle w:val="Akapitzlist"/>
        <w:numPr>
          <w:ilvl w:val="0"/>
          <w:numId w:val="2"/>
        </w:numPr>
        <w:spacing w:after="0"/>
        <w:rPr>
          <w:rFonts w:ascii="Arial" w:hAnsi="Arial" w:cs="Arial"/>
          <w:sz w:val="21"/>
          <w:szCs w:val="21"/>
        </w:rPr>
      </w:pPr>
      <w:r w:rsidRPr="00E03981">
        <w:rPr>
          <w:rFonts w:ascii="Arial" w:hAnsi="Arial" w:cs="Arial"/>
          <w:sz w:val="21"/>
          <w:szCs w:val="21"/>
        </w:rPr>
        <w:t>Pani/Pana dane osobowe będą przetwarzane w celu rozpatrzenia petycji oraz ich archiwizacji.</w:t>
      </w:r>
      <w:r>
        <w:rPr>
          <w:rFonts w:ascii="Arial" w:hAnsi="Arial" w:cs="Arial"/>
          <w:sz w:val="21"/>
          <w:szCs w:val="21"/>
        </w:rPr>
        <w:t xml:space="preserve"> </w:t>
      </w:r>
      <w:r w:rsidRPr="004D7458">
        <w:rPr>
          <w:rFonts w:ascii="Arial" w:hAnsi="Arial" w:cs="Arial"/>
          <w:sz w:val="21"/>
          <w:szCs w:val="21"/>
        </w:rPr>
        <w:t xml:space="preserve">Podstawą prawną przetwarzania danych osobowych jest obowiązek prawny ciążący na administratorze, wynikający z art. 10  ustawy z dnia </w:t>
      </w:r>
      <w:r w:rsidRPr="004D7458">
        <w:rPr>
          <w:rFonts w:ascii="Arial" w:hAnsi="Arial" w:cs="Arial"/>
          <w:color w:val="000000" w:themeColor="text1"/>
          <w:sz w:val="21"/>
          <w:szCs w:val="21"/>
        </w:rPr>
        <w:t xml:space="preserve">11 lipca 2017  r. o petycjach </w:t>
      </w:r>
      <w:r w:rsidRPr="004D7458">
        <w:rPr>
          <w:rFonts w:ascii="Arial" w:hAnsi="Arial" w:cs="Arial"/>
          <w:sz w:val="21"/>
          <w:szCs w:val="21"/>
        </w:rPr>
        <w:t xml:space="preserve">(art. 6 ust 1 lit. c rozporządzenia). </w:t>
      </w:r>
    </w:p>
    <w:p w14:paraId="78D69E19" w14:textId="77777777" w:rsidR="006422F2" w:rsidRPr="004E6ECC" w:rsidRDefault="006422F2" w:rsidP="006422F2">
      <w:pPr>
        <w:pStyle w:val="Akapitzlist"/>
        <w:numPr>
          <w:ilvl w:val="0"/>
          <w:numId w:val="2"/>
        </w:numPr>
        <w:spacing w:after="0"/>
        <w:rPr>
          <w:rFonts w:ascii="Arial" w:hAnsi="Arial" w:cs="Arial"/>
          <w:sz w:val="21"/>
          <w:szCs w:val="21"/>
        </w:rPr>
      </w:pPr>
      <w:r w:rsidRPr="00E03981">
        <w:rPr>
          <w:rFonts w:ascii="Arial" w:hAnsi="Arial" w:cs="Arial"/>
          <w:sz w:val="21"/>
          <w:szCs w:val="21"/>
        </w:rPr>
        <w:t xml:space="preserve">Pani/Pana dane osobowe będą ujawnione osobom upoważnionym przez administratora danych osobowych, podmiotom upoważnionym na </w:t>
      </w:r>
      <w:r w:rsidRPr="00E03981">
        <w:rPr>
          <w:rFonts w:ascii="Arial" w:hAnsi="Arial" w:cs="Arial"/>
          <w:color w:val="000000" w:themeColor="text1"/>
          <w:sz w:val="21"/>
          <w:szCs w:val="21"/>
        </w:rPr>
        <w:t xml:space="preserve">podstawie przepisów prawa, operatorowi pocztowemu lub kurierowi w przypadku korespondencji papierowej, a także publikowane w BIP Urzędu w przypadku uzyskania zgody zgodnie z dyspozycją art. 8 ust. 1 ustawy o petycjach. Ponadto w zakresie stanowiącym informację publiczną dane będą ujawniane każdemu zainteresowanemu taką informacją lub publikowane w BIP Urzędu. </w:t>
      </w:r>
    </w:p>
    <w:p w14:paraId="5C7C2BF4" w14:textId="77777777" w:rsidR="006422F2" w:rsidRPr="004E6ECC" w:rsidRDefault="006422F2" w:rsidP="006422F2">
      <w:pPr>
        <w:pStyle w:val="Akapitzlist"/>
        <w:numPr>
          <w:ilvl w:val="0"/>
          <w:numId w:val="2"/>
        </w:numPr>
        <w:spacing w:after="0"/>
        <w:rPr>
          <w:rFonts w:ascii="Arial" w:hAnsi="Arial" w:cs="Arial"/>
          <w:sz w:val="21"/>
          <w:szCs w:val="21"/>
        </w:rPr>
      </w:pPr>
      <w:r w:rsidRPr="00E03981">
        <w:rPr>
          <w:rFonts w:ascii="Arial" w:hAnsi="Arial" w:cs="Arial"/>
          <w:sz w:val="21"/>
          <w:szCs w:val="21"/>
        </w:rPr>
        <w:t>Pani/Pana dane osobowe będą przechowywane przez okres wynikający z prz</w:t>
      </w:r>
      <w:r>
        <w:rPr>
          <w:rFonts w:ascii="Arial" w:hAnsi="Arial" w:cs="Arial"/>
          <w:sz w:val="21"/>
          <w:szCs w:val="21"/>
        </w:rPr>
        <w:t>episów prawa dot. archiwizacji.</w:t>
      </w:r>
    </w:p>
    <w:p w14:paraId="22AF07AF" w14:textId="77777777" w:rsidR="006422F2" w:rsidRPr="004E6ECC" w:rsidRDefault="006422F2" w:rsidP="006422F2">
      <w:pPr>
        <w:pStyle w:val="Akapitzlist"/>
        <w:numPr>
          <w:ilvl w:val="0"/>
          <w:numId w:val="2"/>
        </w:numPr>
        <w:spacing w:after="0"/>
        <w:rPr>
          <w:rFonts w:ascii="Arial" w:hAnsi="Arial" w:cs="Arial"/>
          <w:color w:val="000000" w:themeColor="text1"/>
          <w:sz w:val="21"/>
          <w:szCs w:val="21"/>
        </w:rPr>
      </w:pPr>
      <w:r w:rsidRPr="00E03981">
        <w:rPr>
          <w:rFonts w:ascii="Arial" w:hAnsi="Arial" w:cs="Arial"/>
          <w:color w:val="000000" w:themeColor="text1"/>
          <w:sz w:val="21"/>
          <w:szCs w:val="21"/>
        </w:rPr>
        <w:t>Przysługuje Pani/Panu prawo dostępu do treści swoic</w:t>
      </w:r>
      <w:r>
        <w:rPr>
          <w:rFonts w:ascii="Arial" w:hAnsi="Arial" w:cs="Arial"/>
          <w:color w:val="000000" w:themeColor="text1"/>
          <w:sz w:val="21"/>
          <w:szCs w:val="21"/>
        </w:rPr>
        <w:t>h danych oraz prawo żądania ich </w:t>
      </w:r>
      <w:r w:rsidRPr="00E03981">
        <w:rPr>
          <w:rFonts w:ascii="Arial" w:hAnsi="Arial" w:cs="Arial"/>
          <w:color w:val="000000" w:themeColor="text1"/>
          <w:sz w:val="21"/>
          <w:szCs w:val="21"/>
        </w:rPr>
        <w:t>sprostowania, usunięcia lub ograniczenia przetwarzan</w:t>
      </w:r>
      <w:r>
        <w:rPr>
          <w:rFonts w:ascii="Arial" w:hAnsi="Arial" w:cs="Arial"/>
          <w:color w:val="000000" w:themeColor="text1"/>
          <w:sz w:val="21"/>
          <w:szCs w:val="21"/>
        </w:rPr>
        <w:t>ia, prawo wniesienia skargi do </w:t>
      </w:r>
      <w:r w:rsidRPr="00E03981">
        <w:rPr>
          <w:rFonts w:ascii="Arial" w:hAnsi="Arial" w:cs="Arial"/>
          <w:color w:val="000000" w:themeColor="text1"/>
          <w:sz w:val="21"/>
          <w:szCs w:val="21"/>
        </w:rPr>
        <w:t>Prezesa Urzędu Ochrony Danych Osobowych.</w:t>
      </w:r>
    </w:p>
    <w:p w14:paraId="2FC68876" w14:textId="77777777" w:rsidR="006422F2" w:rsidRPr="004E6ECC" w:rsidRDefault="006422F2" w:rsidP="006422F2">
      <w:pPr>
        <w:pStyle w:val="Akapitzlist"/>
        <w:numPr>
          <w:ilvl w:val="0"/>
          <w:numId w:val="2"/>
        </w:numPr>
        <w:spacing w:after="0"/>
        <w:rPr>
          <w:rFonts w:ascii="Arial" w:hAnsi="Arial" w:cs="Arial"/>
          <w:color w:val="000000" w:themeColor="text1"/>
          <w:sz w:val="21"/>
          <w:szCs w:val="21"/>
        </w:rPr>
      </w:pPr>
      <w:r w:rsidRPr="00E03981">
        <w:rPr>
          <w:rFonts w:ascii="Arial" w:hAnsi="Arial" w:cs="Arial"/>
          <w:color w:val="000000" w:themeColor="text1"/>
          <w:sz w:val="21"/>
          <w:szCs w:val="21"/>
        </w:rPr>
        <w:t>Podanie przez Panią/Pana danych osobowych jest wymogiem ustawowym. Podanie danych jest obowiązkowe, a konsekwencją niepodania danych osobowych będzie pozostawienie petycji bez rozpatrzenia</w:t>
      </w:r>
      <w:r>
        <w:rPr>
          <w:rFonts w:ascii="Arial" w:hAnsi="Arial" w:cs="Arial"/>
          <w:color w:val="000000" w:themeColor="text1"/>
          <w:sz w:val="21"/>
          <w:szCs w:val="21"/>
        </w:rPr>
        <w:t>.</w:t>
      </w:r>
    </w:p>
    <w:p w14:paraId="6E6DE012" w14:textId="77777777" w:rsidR="006422F2" w:rsidRPr="00E03981" w:rsidRDefault="006422F2" w:rsidP="006422F2">
      <w:pPr>
        <w:pStyle w:val="Akapitzlist"/>
        <w:numPr>
          <w:ilvl w:val="0"/>
          <w:numId w:val="2"/>
        </w:numPr>
        <w:spacing w:after="0"/>
        <w:rPr>
          <w:rFonts w:ascii="Arial" w:hAnsi="Arial" w:cs="Arial"/>
          <w:sz w:val="21"/>
          <w:szCs w:val="21"/>
        </w:rPr>
      </w:pPr>
      <w:r w:rsidRPr="00E03981">
        <w:rPr>
          <w:rFonts w:ascii="Arial" w:hAnsi="Arial" w:cs="Arial"/>
          <w:sz w:val="21"/>
          <w:szCs w:val="21"/>
        </w:rPr>
        <w:t>Pani/Pana dane osobowe nie będą wykorzystane do zautomatyzowanego podejmowania decyzji ani profilowania, o którym mowa w art. 22 rozporządzenia UE o ochronie danych osobowych.</w:t>
      </w:r>
    </w:p>
    <w:p w14:paraId="0839BDC0" w14:textId="77777777" w:rsidR="009D1113" w:rsidRPr="005F65DE" w:rsidRDefault="009D1113" w:rsidP="005F65DE">
      <w:pPr>
        <w:pStyle w:val="Tre12"/>
        <w:tabs>
          <w:tab w:val="clear" w:pos="1796"/>
          <w:tab w:val="clear" w:pos="5103"/>
          <w:tab w:val="left" w:pos="4536"/>
        </w:tabs>
        <w:spacing w:after="0"/>
      </w:pPr>
    </w:p>
    <w:sectPr w:rsidR="009D1113" w:rsidRPr="005F65DE" w:rsidSect="004E0604">
      <w:headerReference w:type="default" r:id="rId13"/>
      <w:footerReference w:type="default" r:id="rId14"/>
      <w:headerReference w:type="first" r:id="rId15"/>
      <w:footerReference w:type="first" r:id="rId16"/>
      <w:type w:val="continuous"/>
      <w:pgSz w:w="11906" w:h="16838" w:code="9"/>
      <w:pgMar w:top="993" w:right="992" w:bottom="936" w:left="1344" w:header="935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9756B2" w14:textId="77777777" w:rsidR="00D119EA" w:rsidRDefault="00D119EA" w:rsidP="00AB4A4A">
      <w:r>
        <w:separator/>
      </w:r>
    </w:p>
  </w:endnote>
  <w:endnote w:type="continuationSeparator" w:id="0">
    <w:p w14:paraId="4E0D2FF2" w14:textId="77777777" w:rsidR="00D119EA" w:rsidRDefault="00D119EA" w:rsidP="00AB4A4A">
      <w:r>
        <w:continuationSeparator/>
      </w:r>
    </w:p>
  </w:endnote>
  <w:endnote w:type="continuationNotice" w:id="1">
    <w:p w14:paraId="5D647660" w14:textId="77777777" w:rsidR="00D119EA" w:rsidRDefault="00D119E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ifer Sans LT Pro Medium">
    <w:altName w:val="Arial"/>
    <w:panose1 w:val="00000000000000000000"/>
    <w:charset w:val="00"/>
    <w:family w:val="swiss"/>
    <w:notTrueType/>
    <w:pitch w:val="variable"/>
    <w:sig w:usb0="00000001" w:usb1="5000607B" w:usb2="00000000" w:usb3="00000000" w:csb0="0000009B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3E539E" w14:textId="77777777" w:rsidR="00E67FF1" w:rsidRPr="00E53A8B" w:rsidRDefault="00E67FF1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3E53A0" w14:textId="77777777" w:rsidR="00E67FF1" w:rsidRPr="004E0604" w:rsidRDefault="00E67FF1" w:rsidP="004E0604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>
      <w:rPr>
        <w:bCs/>
        <w:noProof/>
        <w:sz w:val="18"/>
        <w:szCs w:val="18"/>
      </w:rPr>
      <w:t>1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>
      <w:rPr>
        <w:bCs/>
        <w:noProof/>
        <w:sz w:val="18"/>
        <w:szCs w:val="18"/>
      </w:rPr>
      <w:t>1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0B4ACB" w14:textId="77777777" w:rsidR="00D119EA" w:rsidRDefault="00D119EA" w:rsidP="00AB4A4A">
      <w:r>
        <w:separator/>
      </w:r>
    </w:p>
  </w:footnote>
  <w:footnote w:type="continuationSeparator" w:id="0">
    <w:p w14:paraId="5FE5BCA7" w14:textId="77777777" w:rsidR="00D119EA" w:rsidRDefault="00D119EA" w:rsidP="00AB4A4A">
      <w:r>
        <w:continuationSeparator/>
      </w:r>
    </w:p>
  </w:footnote>
  <w:footnote w:type="continuationNotice" w:id="1">
    <w:p w14:paraId="421E6B19" w14:textId="77777777" w:rsidR="00D119EA" w:rsidRDefault="00D119E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90"/>
      <w:gridCol w:w="3190"/>
      <w:gridCol w:w="3190"/>
    </w:tblGrid>
    <w:tr w:rsidR="2300F32A" w14:paraId="083CF195" w14:textId="77777777" w:rsidTr="2300F32A">
      <w:trPr>
        <w:trHeight w:val="300"/>
      </w:trPr>
      <w:tc>
        <w:tcPr>
          <w:tcW w:w="3190" w:type="dxa"/>
        </w:tcPr>
        <w:p w14:paraId="0B02054C" w14:textId="77777777" w:rsidR="2300F32A" w:rsidRDefault="2300F32A" w:rsidP="2300F32A">
          <w:pPr>
            <w:pStyle w:val="Nagwek"/>
            <w:ind w:left="-115"/>
          </w:pPr>
        </w:p>
      </w:tc>
      <w:tc>
        <w:tcPr>
          <w:tcW w:w="3190" w:type="dxa"/>
        </w:tcPr>
        <w:p w14:paraId="6791D966" w14:textId="77777777" w:rsidR="2300F32A" w:rsidRDefault="2300F32A" w:rsidP="2300F32A">
          <w:pPr>
            <w:pStyle w:val="Nagwek"/>
            <w:jc w:val="center"/>
          </w:pPr>
        </w:p>
      </w:tc>
      <w:tc>
        <w:tcPr>
          <w:tcW w:w="3190" w:type="dxa"/>
        </w:tcPr>
        <w:p w14:paraId="614DFF03" w14:textId="77777777" w:rsidR="2300F32A" w:rsidRDefault="2300F32A" w:rsidP="2300F32A">
          <w:pPr>
            <w:pStyle w:val="Nagwek"/>
            <w:ind w:right="-115"/>
            <w:jc w:val="right"/>
          </w:pPr>
        </w:p>
      </w:tc>
    </w:tr>
  </w:tbl>
  <w:p w14:paraId="25D8D8CD" w14:textId="77777777" w:rsidR="00277C2F" w:rsidRDefault="00277C2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3E539F" w14:textId="0A021BCF" w:rsidR="00E67FF1" w:rsidRDefault="00E67FF1" w:rsidP="001C4AA2">
    <w:pPr>
      <w:pStyle w:val="Nagwek"/>
      <w:tabs>
        <w:tab w:val="left" w:pos="4111"/>
      </w:tabs>
    </w:pPr>
    <w:r>
      <w:rPr>
        <w:noProof/>
        <w:lang w:eastAsia="pl-PL"/>
      </w:rPr>
      <w:drawing>
        <wp:anchor distT="0" distB="0" distL="114300" distR="114300" simplePos="0" relativeHeight="251660288" behindDoc="0" locked="0" layoutInCell="1" allowOverlap="1" wp14:anchorId="063E53A1" wp14:editId="114344E0">
          <wp:simplePos x="0" y="0"/>
          <wp:positionH relativeFrom="margin">
            <wp:posOffset>117475</wp:posOffset>
          </wp:positionH>
          <wp:positionV relativeFrom="paragraph">
            <wp:posOffset>3209290</wp:posOffset>
          </wp:positionV>
          <wp:extent cx="1343025" cy="2197679"/>
          <wp:effectExtent l="0" t="0" r="0" b="0"/>
          <wp:wrapNone/>
          <wp:docPr id="6" name="Obraz 6" descr="Marszałek Województwa Śląskiego. Wojciech Saługa. Urząd Marszałkowski Województwa Śląskiego, ul. Ligonia 46, 40-037 Katowice, telefon + 48 32 20 78 290, marszal@slaskie.pl, slaskie.pl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rszałek bez nazwisk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3025" cy="219767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7216" behindDoc="0" locked="1" layoutInCell="1" allowOverlap="0" wp14:anchorId="063E53A3" wp14:editId="063E53A4">
              <wp:simplePos x="0" y="0"/>
              <wp:positionH relativeFrom="page">
                <wp:posOffset>835660</wp:posOffset>
              </wp:positionH>
              <wp:positionV relativeFrom="page">
                <wp:posOffset>3053080</wp:posOffset>
              </wp:positionV>
              <wp:extent cx="1461135" cy="7002780"/>
              <wp:effectExtent l="0" t="0" r="5715" b="7620"/>
              <wp:wrapSquare wrapText="bothSides"/>
              <wp:docPr id="2" name="Pole tekstowe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1135" cy="70027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63E53A7" w14:textId="77777777" w:rsidR="00E67FF1" w:rsidRPr="0031614F" w:rsidRDefault="00E67FF1" w:rsidP="001C4AA2">
                          <w:pPr>
                            <w:rPr>
                              <w:rFonts w:ascii="Aptifer Sans LT Pro Medium" w:hAnsi="Aptifer Sans LT Pro Medium" w:cs="Arial"/>
                              <w:sz w:val="17"/>
                              <w:szCs w:val="17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63E53A3" id="_x0000_t202" coordsize="21600,21600" o:spt="202" path="m,l,21600r21600,l21600,xe">
              <v:stroke joinstyle="miter"/>
              <v:path gradientshapeok="t" o:connecttype="rect"/>
            </v:shapetype>
            <v:shape id="Pole tekstowe 17" o:spid="_x0000_s1026" type="#_x0000_t202" style="position:absolute;margin-left:65.8pt;margin-top:240.4pt;width:115.05pt;height:551.4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ry8tQIAALAFAAAOAAAAZHJzL2Uyb0RvYy54bWysVNtu2zAMfR+wfxD07vpSJ7GNOkUbx8OA&#10;bivQ7QMUW46FypInKXG6Yf8+So6TXl6GbX4QaIk65CGPeHV96DjaU6WZFDkOLwKMqKhkzcQ2x9++&#10;ll6CkTZE1IRLQXP8RDW+Xr5/dzX0GY1kK3lNFQIQobOhz3FrTJ/5vq5a2hF9IXsq4LCRqiMGftXW&#10;rxUZAL3jfhQEc3+Qqu6VrKjWsFuMh3jp8JuGVuZL02hqEM8x5Gbcqty6sau/vCLZVpG+ZdUxDfIX&#10;WXSECQh6giqIIWin2BuojlVKatmYi0p2vmwaVlHHAdiEwSs2Dy3pqeMCxdH9qUz6/8FWn/f3CrE6&#10;xxFGgnTQonvJKTL0URs5UBQubI2GXmfg+tCDszncygP02vHV/Z2sHjUSctUSsaU3SsmhpaSGHEN7&#10;0392dcTRFmQzfJI1BCM7Ix3QoVGdLSCUBAE69Orp1B96MKiyIeN5GF7OMKrgbBEE0SJxHfRJNl3v&#10;lTYfqOyQNXKsQAAOnuzvtLHpkGxysdGELBnnTgRcvNgAx3EHgsNVe2bTcD39mQbpOlknsRdH87UX&#10;B0Xh3ZSr2JuX4WJWXBarVRH+snHDOGtZXVNhw0z6CuM/699R6aMyTgrTkrPawtmUtNpuVlyhPQF9&#10;l+5zRYeTs5v/Mg1XBODyilIYxcFtlHrlPFl4cRnPvHQRJF4QprfpPIjTuChfUrpjgv47JTTkOJ1F&#10;s1FN56RfcQvc95YbyTpmYIJw1uU4OTmRzGpwLWrXWkMYH+1npbDpn0sB7Z4a7RRrRTrK1Rw2B0Cx&#10;Mt7I+gm0qyQoCwQKYw+MVqofGA0wQnKsv++IohjxjwL0b+fNZKjJ2EwGERVczbHBaDRXZpxLu16x&#10;bQvI4wsT8gbeSMOces9ZHF8WjAVH4jjC7Nx5/u+8zoN2+RsAAP//AwBQSwMEFAAGAAgAAAAhAH9X&#10;YD7gAAAADAEAAA8AAABkcnMvZG93bnJldi54bWxMjzFPwzAUhHck/oP1kNioHQIhhDhVhWBCQk3D&#10;wOjEbmI1fg6x24Z/z2OC8XSnu+/K9eJGdjJzsB4lJCsBzGDntcVewkfzepMDC1GhVqNHI+HbBFhX&#10;lxelKrQ/Y21Ou9gzKsFQKAlDjFPBeegG41RY+ckgeXs/OxVJzj3XszpTuRv5rRAZd8oiLQxqMs+D&#10;6Q67o5Ow+cT6xX69t9t6X9umeRT4lh2kvL5aNk/AolniXxh+8QkdKmJq/RF1YCPpNMkoKuEuF/SB&#10;EmmWPABrybrP0wx4VfL/J6ofAAAA//8DAFBLAQItABQABgAIAAAAIQC2gziS/gAAAOEBAAATAAAA&#10;AAAAAAAAAAAAAAAAAABbQ29udGVudF9UeXBlc10ueG1sUEsBAi0AFAAGAAgAAAAhADj9If/WAAAA&#10;lAEAAAsAAAAAAAAAAAAAAAAALwEAAF9yZWxzLy5yZWxzUEsBAi0AFAAGAAgAAAAhANxmvLy1AgAA&#10;sAUAAA4AAAAAAAAAAAAAAAAALgIAAGRycy9lMm9Eb2MueG1sUEsBAi0AFAAGAAgAAAAhAH9XYD7g&#10;AAAADAEAAA8AAAAAAAAAAAAAAAAADwUAAGRycy9kb3ducmV2LnhtbFBLBQYAAAAABAAEAPMAAAAc&#10;BgAAAAA=&#10;" o:allowoverlap="f" filled="f" stroked="f">
              <v:textbox inset="0,0,0,0">
                <w:txbxContent>
                  <w:p w14:paraId="063E53A7" w14:textId="77777777" w:rsidR="00E67FF1" w:rsidRPr="0031614F" w:rsidRDefault="00E67FF1" w:rsidP="001C4AA2">
                    <w:pPr>
                      <w:rPr>
                        <w:rFonts w:ascii="Aptifer Sans LT Pro Medium" w:hAnsi="Aptifer Sans LT Pro Medium" w:cs="Arial"/>
                        <w:sz w:val="17"/>
                        <w:szCs w:val="17"/>
                      </w:rPr>
                    </w:pP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  <w:r>
      <w:rPr>
        <w:noProof/>
        <w:lang w:eastAsia="pl-PL"/>
      </w:rPr>
      <w:drawing>
        <wp:inline distT="0" distB="0" distL="0" distR="0" wp14:anchorId="063E53A5" wp14:editId="4491937C">
          <wp:extent cx="1510665" cy="501015"/>
          <wp:effectExtent l="0" t="0" r="0" b="0"/>
          <wp:docPr id="7" name="Obraz 16" descr="Logotyp. Znak graficzny Województwa Śląskiego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6"/>
                  <pic:cNvPicPr>
                    <a:picLocks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0665" cy="501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37B30CAE"/>
    <w:multiLevelType w:val="hybridMultilevel"/>
    <w:tmpl w:val="374E23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cumentProtection w:edit="readOnly" w:formatting="1" w:enforcement="0"/>
  <w:styleLockTheme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D31"/>
    <w:rsid w:val="000133D6"/>
    <w:rsid w:val="0002586F"/>
    <w:rsid w:val="00033271"/>
    <w:rsid w:val="00060ECD"/>
    <w:rsid w:val="000676B4"/>
    <w:rsid w:val="000A6DD0"/>
    <w:rsid w:val="000B1C95"/>
    <w:rsid w:val="000C4127"/>
    <w:rsid w:val="000C54F7"/>
    <w:rsid w:val="0013636D"/>
    <w:rsid w:val="00160961"/>
    <w:rsid w:val="00197E93"/>
    <w:rsid w:val="001C4AA2"/>
    <w:rsid w:val="001C63A1"/>
    <w:rsid w:val="001D5529"/>
    <w:rsid w:val="001E6FE6"/>
    <w:rsid w:val="001F40E6"/>
    <w:rsid w:val="002369DC"/>
    <w:rsid w:val="0024013A"/>
    <w:rsid w:val="00240EDE"/>
    <w:rsid w:val="00241DA5"/>
    <w:rsid w:val="0024632C"/>
    <w:rsid w:val="00277368"/>
    <w:rsid w:val="00277C2F"/>
    <w:rsid w:val="00282C05"/>
    <w:rsid w:val="00286B41"/>
    <w:rsid w:val="002A482F"/>
    <w:rsid w:val="002C54A3"/>
    <w:rsid w:val="002C6693"/>
    <w:rsid w:val="002D0DF2"/>
    <w:rsid w:val="002E3FFD"/>
    <w:rsid w:val="003039A5"/>
    <w:rsid w:val="00310EED"/>
    <w:rsid w:val="0031614F"/>
    <w:rsid w:val="00317313"/>
    <w:rsid w:val="00324552"/>
    <w:rsid w:val="00337A5E"/>
    <w:rsid w:val="00390108"/>
    <w:rsid w:val="003E5C79"/>
    <w:rsid w:val="003E64C0"/>
    <w:rsid w:val="003F7A20"/>
    <w:rsid w:val="0040055C"/>
    <w:rsid w:val="00426038"/>
    <w:rsid w:val="00431227"/>
    <w:rsid w:val="004469C4"/>
    <w:rsid w:val="00470595"/>
    <w:rsid w:val="00473297"/>
    <w:rsid w:val="00473A60"/>
    <w:rsid w:val="004A1F4D"/>
    <w:rsid w:val="004B21A9"/>
    <w:rsid w:val="004B3D78"/>
    <w:rsid w:val="004B5F03"/>
    <w:rsid w:val="004C5A5D"/>
    <w:rsid w:val="004E0604"/>
    <w:rsid w:val="004E578A"/>
    <w:rsid w:val="00514AA3"/>
    <w:rsid w:val="005223DD"/>
    <w:rsid w:val="00541D56"/>
    <w:rsid w:val="00550F41"/>
    <w:rsid w:val="00574DA3"/>
    <w:rsid w:val="005F1C87"/>
    <w:rsid w:val="005F2DB1"/>
    <w:rsid w:val="005F65DE"/>
    <w:rsid w:val="00604101"/>
    <w:rsid w:val="006422F2"/>
    <w:rsid w:val="006476FE"/>
    <w:rsid w:val="00651A52"/>
    <w:rsid w:val="00665345"/>
    <w:rsid w:val="006917EA"/>
    <w:rsid w:val="006E06EC"/>
    <w:rsid w:val="006F6030"/>
    <w:rsid w:val="007079D0"/>
    <w:rsid w:val="00746624"/>
    <w:rsid w:val="007625B3"/>
    <w:rsid w:val="00763975"/>
    <w:rsid w:val="0079165A"/>
    <w:rsid w:val="00795194"/>
    <w:rsid w:val="007A35D7"/>
    <w:rsid w:val="007B3AC5"/>
    <w:rsid w:val="007E162A"/>
    <w:rsid w:val="007E5643"/>
    <w:rsid w:val="007F0F31"/>
    <w:rsid w:val="007F513A"/>
    <w:rsid w:val="00801EA5"/>
    <w:rsid w:val="00810EB7"/>
    <w:rsid w:val="00811248"/>
    <w:rsid w:val="00814C20"/>
    <w:rsid w:val="008177A4"/>
    <w:rsid w:val="00836CB3"/>
    <w:rsid w:val="0084242E"/>
    <w:rsid w:val="0084654A"/>
    <w:rsid w:val="008574EB"/>
    <w:rsid w:val="0088682B"/>
    <w:rsid w:val="00892B2E"/>
    <w:rsid w:val="008B4505"/>
    <w:rsid w:val="008F3A1B"/>
    <w:rsid w:val="008F58CF"/>
    <w:rsid w:val="0091363F"/>
    <w:rsid w:val="009465B8"/>
    <w:rsid w:val="0095386C"/>
    <w:rsid w:val="00954FC8"/>
    <w:rsid w:val="00964842"/>
    <w:rsid w:val="00982ADF"/>
    <w:rsid w:val="009A1138"/>
    <w:rsid w:val="009A4491"/>
    <w:rsid w:val="009A4E00"/>
    <w:rsid w:val="009B7E49"/>
    <w:rsid w:val="009D1113"/>
    <w:rsid w:val="009E2AAC"/>
    <w:rsid w:val="009E781A"/>
    <w:rsid w:val="009F1C7B"/>
    <w:rsid w:val="00A03081"/>
    <w:rsid w:val="00A2630E"/>
    <w:rsid w:val="00A64717"/>
    <w:rsid w:val="00A81473"/>
    <w:rsid w:val="00A82E72"/>
    <w:rsid w:val="00A86611"/>
    <w:rsid w:val="00A9282A"/>
    <w:rsid w:val="00AA2599"/>
    <w:rsid w:val="00AB4A4A"/>
    <w:rsid w:val="00AF0361"/>
    <w:rsid w:val="00AF6C86"/>
    <w:rsid w:val="00B10A69"/>
    <w:rsid w:val="00B12132"/>
    <w:rsid w:val="00B138F8"/>
    <w:rsid w:val="00B32D3F"/>
    <w:rsid w:val="00B3477F"/>
    <w:rsid w:val="00B37FC8"/>
    <w:rsid w:val="00B4557C"/>
    <w:rsid w:val="00B5335A"/>
    <w:rsid w:val="00B633D8"/>
    <w:rsid w:val="00B822AA"/>
    <w:rsid w:val="00BA5AC0"/>
    <w:rsid w:val="00BC56C4"/>
    <w:rsid w:val="00BC75FF"/>
    <w:rsid w:val="00BD0D20"/>
    <w:rsid w:val="00BF725F"/>
    <w:rsid w:val="00BF7C94"/>
    <w:rsid w:val="00C87348"/>
    <w:rsid w:val="00C92164"/>
    <w:rsid w:val="00C92A45"/>
    <w:rsid w:val="00C92B73"/>
    <w:rsid w:val="00CA0FFF"/>
    <w:rsid w:val="00CA7D31"/>
    <w:rsid w:val="00CB67C5"/>
    <w:rsid w:val="00CD0A00"/>
    <w:rsid w:val="00CF1866"/>
    <w:rsid w:val="00CF522C"/>
    <w:rsid w:val="00D0750F"/>
    <w:rsid w:val="00D119EA"/>
    <w:rsid w:val="00D16739"/>
    <w:rsid w:val="00D446F2"/>
    <w:rsid w:val="00D860E3"/>
    <w:rsid w:val="00D9540E"/>
    <w:rsid w:val="00DA3A9B"/>
    <w:rsid w:val="00DD6FA7"/>
    <w:rsid w:val="00DE7850"/>
    <w:rsid w:val="00E53A8B"/>
    <w:rsid w:val="00E67FF1"/>
    <w:rsid w:val="00EA5F63"/>
    <w:rsid w:val="00EA79D3"/>
    <w:rsid w:val="00EB56A1"/>
    <w:rsid w:val="00ED0954"/>
    <w:rsid w:val="00ED5C7D"/>
    <w:rsid w:val="00ED5EAA"/>
    <w:rsid w:val="00ED6368"/>
    <w:rsid w:val="00EE4504"/>
    <w:rsid w:val="00EE77AB"/>
    <w:rsid w:val="00F35842"/>
    <w:rsid w:val="00F45D9D"/>
    <w:rsid w:val="00F57C35"/>
    <w:rsid w:val="00F83FD3"/>
    <w:rsid w:val="00F91D98"/>
    <w:rsid w:val="00FA6EFF"/>
    <w:rsid w:val="00FB3A61"/>
    <w:rsid w:val="00FC41E0"/>
    <w:rsid w:val="00FC63DF"/>
    <w:rsid w:val="00FC6A14"/>
    <w:rsid w:val="00FE67FE"/>
    <w:rsid w:val="00FF0526"/>
    <w:rsid w:val="00FF1CA3"/>
    <w:rsid w:val="2300F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063E536C"/>
  <w15:docId w15:val="{601BA285-BD47-46B4-A10F-604478D9C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0" w:defUnhideWhenUsed="0" w:defQFormat="0" w:count="375">
    <w:lsdException w:name="Normal" w:locked="0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3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5F65DE"/>
    <w:pPr>
      <w:spacing w:line="320" w:lineRule="exact"/>
    </w:pPr>
    <w:rPr>
      <w:b/>
      <w:bCs/>
      <w:color w:val="000000"/>
      <w:sz w:val="24"/>
      <w:szCs w:val="21"/>
      <w:lang w:eastAsia="en-US"/>
    </w:rPr>
  </w:style>
  <w:style w:type="paragraph" w:customStyle="1" w:styleId="Tre0">
    <w:name w:val="Treść_0"/>
    <w:link w:val="Tre0Znak"/>
    <w:qFormat/>
    <w:rsid w:val="005F65DE"/>
    <w:pPr>
      <w:spacing w:line="320" w:lineRule="exact"/>
    </w:pPr>
    <w:rPr>
      <w:color w:val="000000"/>
      <w:sz w:val="24"/>
      <w:lang w:eastAsia="en-US"/>
    </w:rPr>
  </w:style>
  <w:style w:type="character" w:customStyle="1" w:styleId="TreBoldZnak">
    <w:name w:val="Treść_Bold Znak"/>
    <w:link w:val="TreBold"/>
    <w:uiPriority w:val="1"/>
    <w:rsid w:val="005F65DE"/>
    <w:rPr>
      <w:b/>
      <w:bCs/>
      <w:color w:val="000000"/>
      <w:sz w:val="24"/>
      <w:szCs w:val="21"/>
      <w:lang w:eastAsia="en-US"/>
    </w:rPr>
  </w:style>
  <w:style w:type="paragraph" w:customStyle="1" w:styleId="TimesRegular11">
    <w:name w:val=".TimesRegular11"/>
    <w:basedOn w:val="Normalny1"/>
    <w:link w:val="TimesRegular11Znak"/>
    <w:locked/>
    <w:rsid w:val="005F1C87"/>
    <w:pPr>
      <w:spacing w:line="268" w:lineRule="exact"/>
    </w:pPr>
    <w:rPr>
      <w:rFonts w:ascii="Times" w:hAnsi="Times"/>
      <w:color w:val="000000"/>
      <w:sz w:val="22"/>
      <w:szCs w:val="22"/>
    </w:rPr>
  </w:style>
  <w:style w:type="character" w:customStyle="1" w:styleId="Tre0Znak">
    <w:name w:val="Treść_0 Znak"/>
    <w:link w:val="Tre0"/>
    <w:rsid w:val="005F65DE"/>
    <w:rPr>
      <w:color w:val="000000"/>
      <w:sz w:val="24"/>
      <w:lang w:eastAsia="en-US"/>
    </w:rPr>
  </w:style>
  <w:style w:type="character" w:customStyle="1" w:styleId="TimesRegular11Znak">
    <w:name w:val=".TimesRegular11 Znak"/>
    <w:link w:val="TimesRegular11"/>
    <w:rsid w:val="005F1C87"/>
    <w:rPr>
      <w:rFonts w:ascii="Times" w:eastAsia="Calibri" w:hAnsi="Times" w:cs="Times New Roman"/>
      <w:color w:val="000000"/>
      <w:sz w:val="22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basedOn w:val="Domylnaczcionkaakapitu"/>
    <w:uiPriority w:val="2"/>
    <w:qFormat/>
    <w:rsid w:val="00EA79D3"/>
    <w:rPr>
      <w:rFonts w:ascii="Arial" w:hAnsi="Arial"/>
      <w:sz w:val="21"/>
    </w:rPr>
  </w:style>
  <w:style w:type="paragraph" w:customStyle="1" w:styleId="Tre12">
    <w:name w:val="Treść_12"/>
    <w:next w:val="Tre0"/>
    <w:link w:val="Tre12Znak"/>
    <w:qFormat/>
    <w:rsid w:val="005F65DE"/>
    <w:pPr>
      <w:tabs>
        <w:tab w:val="left" w:pos="1796"/>
        <w:tab w:val="left" w:pos="5103"/>
      </w:tabs>
      <w:spacing w:after="400" w:line="320" w:lineRule="exact"/>
    </w:pPr>
    <w:rPr>
      <w:color w:val="000000"/>
      <w:sz w:val="24"/>
      <w:lang w:eastAsia="en-US"/>
    </w:rPr>
  </w:style>
  <w:style w:type="character" w:customStyle="1" w:styleId="Tre12Znak">
    <w:name w:val="Treść_12 Znak"/>
    <w:basedOn w:val="Tre0Znak"/>
    <w:link w:val="Tre12"/>
    <w:rsid w:val="005F65DE"/>
    <w:rPr>
      <w:color w:val="000000"/>
      <w:sz w:val="24"/>
      <w:lang w:eastAsia="en-US"/>
    </w:rPr>
  </w:style>
  <w:style w:type="paragraph" w:styleId="Akapitzlist">
    <w:name w:val="List Paragraph"/>
    <w:basedOn w:val="Normalny"/>
    <w:uiPriority w:val="34"/>
    <w:qFormat/>
    <w:locked/>
    <w:rsid w:val="006422F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styleId="Hipercze">
    <w:name w:val="Hyperlink"/>
    <w:basedOn w:val="Domylnaczcionkaakapitu"/>
    <w:uiPriority w:val="99"/>
    <w:unhideWhenUsed/>
    <w:locked/>
    <w:rsid w:val="006422F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309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daneosobowe@slaskie.pl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kancelaria@slaskie.pl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4204e15-e510-4884-8cc8-e3b54c113bc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462F70D707C1C49B38351F445A0034A" ma:contentTypeVersion="18" ma:contentTypeDescription="Utwórz nowy dokument." ma:contentTypeScope="" ma:versionID="07c81d3edc0f78d146f1af88ad0bc5a4">
  <xsd:schema xmlns:xsd="http://www.w3.org/2001/XMLSchema" xmlns:xs="http://www.w3.org/2001/XMLSchema" xmlns:p="http://schemas.microsoft.com/office/2006/metadata/properties" xmlns:ns3="44204e15-e510-4884-8cc8-e3b54c113bcf" xmlns:ns4="49850c7a-c5cd-44e1-822a-05a5544ec0e3" targetNamespace="http://schemas.microsoft.com/office/2006/metadata/properties" ma:root="true" ma:fieldsID="a3424ea6882cc3b909b7643792cad539" ns3:_="" ns4:_="">
    <xsd:import namespace="44204e15-e510-4884-8cc8-e3b54c113bcf"/>
    <xsd:import namespace="49850c7a-c5cd-44e1-822a-05a5544ec0e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204e15-e510-4884-8cc8-e3b54c113b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850c7a-c5cd-44e1-822a-05a5544ec0e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C88EC0-AB72-4892-9AF8-D94AC0D36B6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9BCE83E-412A-462A-BFFC-8BEF6676287A}">
  <ds:schemaRefs>
    <ds:schemaRef ds:uri="http://purl.org/dc/terms/"/>
    <ds:schemaRef ds:uri="http://schemas.microsoft.com/office/infopath/2007/PartnerControls"/>
    <ds:schemaRef ds:uri="49850c7a-c5cd-44e1-822a-05a5544ec0e3"/>
    <ds:schemaRef ds:uri="44204e15-e510-4884-8cc8-e3b54c113bcf"/>
    <ds:schemaRef ds:uri="http://www.w3.org/XML/1998/namespace"/>
    <ds:schemaRef ds:uri="http://schemas.microsoft.com/office/2006/documentManagement/types"/>
    <ds:schemaRef ds:uri="http://purl.org/dc/dcmitype/"/>
    <ds:schemaRef ds:uri="http://purl.org/dc/elements/1.1/"/>
    <ds:schemaRef ds:uri="http://schemas.openxmlformats.org/package/2006/metadata/core-properties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EBFE7DA0-4479-4A8F-A1E0-1B93E42688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204e15-e510-4884-8cc8-e3b54c113bcf"/>
    <ds:schemaRef ds:uri="49850c7a-c5cd-44e1-822a-05a5544ec0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7F5D8E6-B11E-4FA8-AE69-9F2B167F1A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563</Words>
  <Characters>3379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Rafał Leśniak</dc:creator>
  <cp:lastModifiedBy>Filipek-Wojciechowska Dorota</cp:lastModifiedBy>
  <cp:revision>2</cp:revision>
  <cp:lastPrinted>2025-11-04T14:49:00Z</cp:lastPrinted>
  <dcterms:created xsi:type="dcterms:W3CDTF">2025-11-06T09:26:00Z</dcterms:created>
  <dcterms:modified xsi:type="dcterms:W3CDTF">2025-11-06T09:26:00Z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0x010100A462F70D707C1C49B38351F445A0034A</vt:lpwstr>
  </property>
</Properties>
</file>