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X="108" w:tblpY="-3002"/>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160"/>
        <w:gridCol w:w="4252"/>
      </w:tblGrid>
      <w:tr w:rsidR="002B339E" w:rsidRPr="00C350A2" w14:paraId="18FF35B7" w14:textId="77777777" w:rsidTr="007521BF">
        <w:trPr>
          <w:trHeight w:val="841"/>
        </w:trPr>
        <w:tc>
          <w:tcPr>
            <w:tcW w:w="5387" w:type="dxa"/>
            <w:gridSpan w:val="2"/>
          </w:tcPr>
          <w:p w14:paraId="2809E134" w14:textId="77777777" w:rsidR="00E52373" w:rsidRPr="00C350A2" w:rsidRDefault="00E52373" w:rsidP="00C350A2">
            <w:pPr>
              <w:spacing w:line="320" w:lineRule="atLeast"/>
              <w:rPr>
                <w:rFonts w:ascii="Arial" w:hAnsi="Arial" w:cs="Arial"/>
                <w:sz w:val="24"/>
                <w:szCs w:val="24"/>
              </w:rPr>
            </w:pPr>
            <w:bookmarkStart w:id="0" w:name="_GoBack"/>
            <w:bookmarkEnd w:id="0"/>
          </w:p>
        </w:tc>
        <w:tc>
          <w:tcPr>
            <w:tcW w:w="4252" w:type="dxa"/>
          </w:tcPr>
          <w:p w14:paraId="1E114E8D" w14:textId="77777777" w:rsidR="00E52373" w:rsidRPr="00C350A2" w:rsidRDefault="00E52373" w:rsidP="00C350A2">
            <w:pPr>
              <w:spacing w:line="320" w:lineRule="atLeast"/>
              <w:rPr>
                <w:rFonts w:ascii="Arial" w:hAnsi="Arial" w:cs="Arial"/>
                <w:sz w:val="24"/>
                <w:szCs w:val="24"/>
              </w:rPr>
            </w:pPr>
          </w:p>
        </w:tc>
      </w:tr>
      <w:tr w:rsidR="002B339E" w:rsidRPr="00C350A2" w14:paraId="70545BF7" w14:textId="77777777" w:rsidTr="007521BF">
        <w:trPr>
          <w:trHeight w:val="838"/>
        </w:trPr>
        <w:tc>
          <w:tcPr>
            <w:tcW w:w="5387" w:type="dxa"/>
            <w:gridSpan w:val="2"/>
          </w:tcPr>
          <w:p w14:paraId="11BC73B1" w14:textId="77777777" w:rsidR="00E52373" w:rsidRPr="00C350A2" w:rsidRDefault="00E52373" w:rsidP="00C350A2">
            <w:pPr>
              <w:spacing w:line="320" w:lineRule="atLeast"/>
              <w:rPr>
                <w:rFonts w:ascii="Arial" w:hAnsi="Arial" w:cs="Arial"/>
                <w:sz w:val="24"/>
                <w:szCs w:val="24"/>
              </w:rPr>
            </w:pPr>
          </w:p>
        </w:tc>
        <w:tc>
          <w:tcPr>
            <w:tcW w:w="4252" w:type="dxa"/>
          </w:tcPr>
          <w:p w14:paraId="05AF0859" w14:textId="4CEE9D9E" w:rsidR="007048AF" w:rsidRPr="00C350A2" w:rsidRDefault="00FF0047" w:rsidP="00C350A2">
            <w:pPr>
              <w:pStyle w:val="Arial10i50"/>
              <w:spacing w:line="320" w:lineRule="atLeast"/>
              <w:rPr>
                <w:rFonts w:cs="Arial"/>
                <w:color w:val="auto"/>
                <w:sz w:val="24"/>
                <w:szCs w:val="24"/>
              </w:rPr>
            </w:pPr>
            <w:r w:rsidRPr="00C350A2">
              <w:rPr>
                <w:rFonts w:cs="Arial"/>
                <w:color w:val="auto"/>
                <w:sz w:val="24"/>
                <w:szCs w:val="24"/>
              </w:rPr>
              <w:t>Katowice,</w:t>
            </w:r>
            <w:r w:rsidR="000027B9">
              <w:rPr>
                <w:rFonts w:cs="Arial"/>
                <w:color w:val="auto"/>
                <w:sz w:val="24"/>
                <w:szCs w:val="24"/>
              </w:rPr>
              <w:t xml:space="preserve"> 10 czerwca </w:t>
            </w:r>
            <w:r w:rsidR="00BF2056" w:rsidRPr="00C350A2">
              <w:rPr>
                <w:rFonts w:cs="Arial"/>
                <w:color w:val="auto"/>
                <w:sz w:val="24"/>
                <w:szCs w:val="24"/>
              </w:rPr>
              <w:t>2025</w:t>
            </w:r>
            <w:r w:rsidR="00566245" w:rsidRPr="00C350A2">
              <w:rPr>
                <w:rFonts w:cs="Arial"/>
                <w:color w:val="auto"/>
                <w:sz w:val="24"/>
                <w:szCs w:val="24"/>
              </w:rPr>
              <w:t xml:space="preserve"> r.</w:t>
            </w:r>
          </w:p>
          <w:p w14:paraId="26DFF6E8" w14:textId="4647DDBE" w:rsidR="007E6DF4" w:rsidRDefault="007048AF" w:rsidP="00C350A2">
            <w:pPr>
              <w:pStyle w:val="Arial10i50"/>
              <w:spacing w:line="320" w:lineRule="atLeast"/>
              <w:rPr>
                <w:rFonts w:cs="Arial"/>
                <w:color w:val="auto"/>
                <w:sz w:val="24"/>
                <w:szCs w:val="24"/>
              </w:rPr>
            </w:pPr>
            <w:r w:rsidRPr="00C350A2">
              <w:rPr>
                <w:rFonts w:cs="Arial"/>
                <w:color w:val="auto"/>
                <w:sz w:val="24"/>
                <w:szCs w:val="24"/>
              </w:rPr>
              <w:t>Nr sprawy</w:t>
            </w:r>
            <w:r w:rsidR="00965BB6" w:rsidRPr="00C350A2">
              <w:rPr>
                <w:rFonts w:cs="Arial"/>
                <w:color w:val="auto"/>
                <w:sz w:val="24"/>
                <w:szCs w:val="24"/>
              </w:rPr>
              <w:t xml:space="preserve">: </w:t>
            </w:r>
            <w:r w:rsidR="007521BF" w:rsidRPr="007521BF">
              <w:rPr>
                <w:rFonts w:cs="Arial"/>
                <w:color w:val="auto"/>
                <w:sz w:val="24"/>
                <w:szCs w:val="24"/>
              </w:rPr>
              <w:t>OE-WS-PZ.7222.29.2024</w:t>
            </w:r>
          </w:p>
          <w:p w14:paraId="4E12962B" w14:textId="46C1C2D2" w:rsidR="007521BF" w:rsidRPr="00C350A2" w:rsidRDefault="007521BF" w:rsidP="007521BF">
            <w:pPr>
              <w:pStyle w:val="Arial10i50"/>
              <w:spacing w:line="320" w:lineRule="atLeast"/>
              <w:rPr>
                <w:rFonts w:cs="Arial"/>
                <w:color w:val="auto"/>
                <w:sz w:val="24"/>
                <w:szCs w:val="24"/>
              </w:rPr>
            </w:pPr>
            <w:r>
              <w:rPr>
                <w:rFonts w:cs="Arial"/>
                <w:color w:val="auto"/>
                <w:sz w:val="24"/>
                <w:szCs w:val="24"/>
              </w:rPr>
              <w:t xml:space="preserve">                  </w:t>
            </w:r>
            <w:r w:rsidRPr="007521BF">
              <w:rPr>
                <w:rFonts w:cs="Arial"/>
                <w:color w:val="auto"/>
                <w:sz w:val="24"/>
                <w:szCs w:val="24"/>
              </w:rPr>
              <w:t>OE-PZ.7222.84.2024</w:t>
            </w:r>
          </w:p>
          <w:p w14:paraId="790FDB13" w14:textId="0182CD02" w:rsidR="007048AF" w:rsidRPr="00C350A2" w:rsidRDefault="007E6DF4" w:rsidP="00C350A2">
            <w:pPr>
              <w:pStyle w:val="Arial10i50"/>
              <w:spacing w:line="320" w:lineRule="atLeast"/>
              <w:rPr>
                <w:rFonts w:cs="Arial"/>
                <w:color w:val="auto"/>
                <w:sz w:val="24"/>
                <w:szCs w:val="24"/>
              </w:rPr>
            </w:pPr>
            <w:r w:rsidRPr="00C350A2">
              <w:rPr>
                <w:rFonts w:cs="Arial"/>
                <w:color w:val="auto"/>
                <w:sz w:val="24"/>
                <w:szCs w:val="24"/>
              </w:rPr>
              <w:t>N</w:t>
            </w:r>
            <w:r w:rsidR="007048AF" w:rsidRPr="00C350A2">
              <w:rPr>
                <w:rFonts w:cs="Arial"/>
                <w:color w:val="auto"/>
                <w:sz w:val="24"/>
                <w:szCs w:val="24"/>
              </w:rPr>
              <w:t>r pisma</w:t>
            </w:r>
            <w:r w:rsidR="00D72FC4" w:rsidRPr="00C350A2">
              <w:rPr>
                <w:rFonts w:cs="Arial"/>
                <w:color w:val="auto"/>
                <w:sz w:val="24"/>
                <w:szCs w:val="24"/>
              </w:rPr>
              <w:t>:</w:t>
            </w:r>
            <w:r w:rsidR="00E53676" w:rsidRPr="00C350A2">
              <w:rPr>
                <w:rFonts w:cs="Arial"/>
                <w:color w:val="auto"/>
                <w:sz w:val="24"/>
                <w:szCs w:val="24"/>
              </w:rPr>
              <w:t xml:space="preserve"> </w:t>
            </w:r>
            <w:r w:rsidR="007521BF" w:rsidRPr="007521BF">
              <w:rPr>
                <w:rFonts w:cs="Arial"/>
                <w:color w:val="auto"/>
                <w:sz w:val="24"/>
                <w:szCs w:val="24"/>
              </w:rPr>
              <w:t>OE-WS-PZ.KW-00844/25</w:t>
            </w:r>
          </w:p>
        </w:tc>
      </w:tr>
      <w:tr w:rsidR="002B339E" w:rsidRPr="00C350A2" w14:paraId="63E5AB1C" w14:textId="77777777" w:rsidTr="007521BF">
        <w:trPr>
          <w:trHeight w:val="1866"/>
        </w:trPr>
        <w:tc>
          <w:tcPr>
            <w:tcW w:w="5387" w:type="dxa"/>
            <w:gridSpan w:val="2"/>
          </w:tcPr>
          <w:p w14:paraId="6F58FA81" w14:textId="77777777" w:rsidR="00E52373" w:rsidRPr="00C350A2" w:rsidRDefault="00E52373" w:rsidP="00C350A2">
            <w:pPr>
              <w:spacing w:line="320" w:lineRule="atLeast"/>
              <w:rPr>
                <w:rFonts w:ascii="Arial" w:hAnsi="Arial" w:cs="Arial"/>
                <w:sz w:val="24"/>
                <w:szCs w:val="24"/>
              </w:rPr>
            </w:pPr>
          </w:p>
          <w:p w14:paraId="438F16BB" w14:textId="77777777" w:rsidR="007048AF" w:rsidRPr="00C350A2" w:rsidRDefault="007048AF" w:rsidP="00C350A2">
            <w:pPr>
              <w:spacing w:line="320" w:lineRule="atLeast"/>
              <w:rPr>
                <w:rFonts w:ascii="Arial" w:hAnsi="Arial" w:cs="Arial"/>
                <w:sz w:val="24"/>
                <w:szCs w:val="24"/>
              </w:rPr>
            </w:pPr>
          </w:p>
          <w:p w14:paraId="6367E51D" w14:textId="77777777" w:rsidR="00B84E18" w:rsidRPr="00C350A2" w:rsidRDefault="00B84E18" w:rsidP="00C350A2">
            <w:pPr>
              <w:spacing w:line="320" w:lineRule="atLeast"/>
              <w:rPr>
                <w:rFonts w:ascii="Arial" w:hAnsi="Arial" w:cs="Arial"/>
                <w:b/>
                <w:sz w:val="24"/>
                <w:szCs w:val="24"/>
              </w:rPr>
            </w:pPr>
          </w:p>
          <w:p w14:paraId="23CD79EE" w14:textId="77777777" w:rsidR="00B84E18" w:rsidRPr="00C350A2" w:rsidRDefault="00B84E18" w:rsidP="00C350A2">
            <w:pPr>
              <w:spacing w:line="320" w:lineRule="atLeast"/>
              <w:rPr>
                <w:rFonts w:ascii="Arial" w:hAnsi="Arial" w:cs="Arial"/>
                <w:b/>
                <w:sz w:val="24"/>
                <w:szCs w:val="24"/>
              </w:rPr>
            </w:pPr>
          </w:p>
          <w:p w14:paraId="1CCB649F" w14:textId="77777777" w:rsidR="00B84E18" w:rsidRPr="00C350A2" w:rsidRDefault="00B84E18" w:rsidP="00C350A2">
            <w:pPr>
              <w:spacing w:line="320" w:lineRule="atLeast"/>
              <w:rPr>
                <w:rFonts w:ascii="Arial" w:hAnsi="Arial" w:cs="Arial"/>
                <w:b/>
                <w:sz w:val="24"/>
                <w:szCs w:val="24"/>
              </w:rPr>
            </w:pPr>
          </w:p>
          <w:p w14:paraId="651B4A23" w14:textId="14561D6A" w:rsidR="007048AF" w:rsidRPr="00C350A2" w:rsidRDefault="007048AF" w:rsidP="00C350A2">
            <w:pPr>
              <w:spacing w:line="320" w:lineRule="atLeast"/>
              <w:rPr>
                <w:rFonts w:ascii="Arial" w:hAnsi="Arial" w:cs="Arial"/>
                <w:b/>
                <w:sz w:val="24"/>
                <w:szCs w:val="24"/>
              </w:rPr>
            </w:pPr>
          </w:p>
        </w:tc>
        <w:tc>
          <w:tcPr>
            <w:tcW w:w="4252" w:type="dxa"/>
          </w:tcPr>
          <w:p w14:paraId="62F81FB7" w14:textId="01BEC2FF" w:rsidR="00E52373" w:rsidRPr="00C350A2" w:rsidRDefault="00F31D62" w:rsidP="00C350A2">
            <w:pPr>
              <w:spacing w:line="320" w:lineRule="atLeast"/>
              <w:rPr>
                <w:rFonts w:ascii="Arial" w:hAnsi="Arial" w:cs="Arial"/>
                <w:sz w:val="24"/>
                <w:szCs w:val="24"/>
              </w:rPr>
            </w:pPr>
            <w:r w:rsidRPr="00C350A2">
              <w:rPr>
                <w:rFonts w:ascii="Arial" w:hAnsi="Arial" w:cs="Arial"/>
                <w:sz w:val="24"/>
                <w:szCs w:val="24"/>
              </w:rPr>
              <w:t>(za dowodem doręczenia)</w:t>
            </w:r>
          </w:p>
        </w:tc>
      </w:tr>
      <w:tr w:rsidR="002B339E" w:rsidRPr="00C350A2" w14:paraId="72F845A6" w14:textId="77777777" w:rsidTr="007521BF">
        <w:tc>
          <w:tcPr>
            <w:tcW w:w="3227" w:type="dxa"/>
          </w:tcPr>
          <w:p w14:paraId="7CE24622" w14:textId="04C8E5C2" w:rsidR="00E52373" w:rsidRPr="00C350A2" w:rsidRDefault="00D2335A" w:rsidP="00C350A2">
            <w:pPr>
              <w:pStyle w:val="Arial10i50"/>
              <w:spacing w:line="320" w:lineRule="atLeast"/>
              <w:rPr>
                <w:rFonts w:cs="Arial"/>
                <w:b/>
                <w:color w:val="auto"/>
                <w:sz w:val="24"/>
                <w:szCs w:val="24"/>
              </w:rPr>
            </w:pPr>
            <w:r w:rsidRPr="00C350A2">
              <w:rPr>
                <w:rFonts w:cs="Arial"/>
                <w:b/>
                <w:color w:val="auto"/>
                <w:sz w:val="24"/>
                <w:szCs w:val="24"/>
              </w:rPr>
              <w:t>Decyzja</w:t>
            </w:r>
            <w:r w:rsidR="007E6DF4" w:rsidRPr="00C350A2">
              <w:rPr>
                <w:rFonts w:cs="Arial"/>
                <w:b/>
                <w:color w:val="auto"/>
                <w:sz w:val="24"/>
                <w:szCs w:val="24"/>
              </w:rPr>
              <w:t xml:space="preserve"> nr</w:t>
            </w:r>
            <w:r w:rsidR="00753ED4" w:rsidRPr="00C350A2">
              <w:rPr>
                <w:rFonts w:cs="Arial"/>
                <w:b/>
                <w:color w:val="auto"/>
                <w:sz w:val="24"/>
                <w:szCs w:val="24"/>
              </w:rPr>
              <w:t xml:space="preserve">        </w:t>
            </w:r>
            <w:r w:rsidR="00F567C4" w:rsidRPr="00C350A2">
              <w:rPr>
                <w:rFonts w:cs="Arial"/>
                <w:b/>
                <w:color w:val="auto"/>
                <w:sz w:val="24"/>
                <w:szCs w:val="24"/>
              </w:rPr>
              <w:t xml:space="preserve">  </w:t>
            </w:r>
          </w:p>
        </w:tc>
        <w:tc>
          <w:tcPr>
            <w:tcW w:w="6412" w:type="dxa"/>
            <w:gridSpan w:val="2"/>
          </w:tcPr>
          <w:p w14:paraId="0FA974F3" w14:textId="4248A287" w:rsidR="00E52373" w:rsidRPr="00C350A2" w:rsidRDefault="007521BF" w:rsidP="00C350A2">
            <w:pPr>
              <w:pStyle w:val="Arial10i50"/>
              <w:spacing w:line="320" w:lineRule="atLeast"/>
              <w:rPr>
                <w:rFonts w:cs="Arial"/>
                <w:color w:val="auto"/>
                <w:sz w:val="24"/>
                <w:szCs w:val="24"/>
              </w:rPr>
            </w:pPr>
            <w:r>
              <w:rPr>
                <w:rFonts w:cs="Arial"/>
                <w:b/>
                <w:color w:val="auto"/>
                <w:sz w:val="24"/>
                <w:szCs w:val="24"/>
              </w:rPr>
              <w:t>2095</w:t>
            </w:r>
            <w:r w:rsidR="00BC7CA1" w:rsidRPr="00C350A2">
              <w:rPr>
                <w:rFonts w:cs="Arial"/>
                <w:b/>
                <w:color w:val="auto"/>
                <w:sz w:val="24"/>
                <w:szCs w:val="24"/>
              </w:rPr>
              <w:t>/</w:t>
            </w:r>
            <w:r w:rsidR="005F2AF3" w:rsidRPr="00C350A2">
              <w:rPr>
                <w:rFonts w:cs="Arial"/>
                <w:b/>
                <w:color w:val="auto"/>
                <w:sz w:val="24"/>
                <w:szCs w:val="24"/>
              </w:rPr>
              <w:t>OE/202</w:t>
            </w:r>
            <w:r w:rsidR="0092540C" w:rsidRPr="00C350A2">
              <w:rPr>
                <w:rFonts w:cs="Arial"/>
                <w:b/>
                <w:color w:val="auto"/>
                <w:sz w:val="24"/>
                <w:szCs w:val="24"/>
              </w:rPr>
              <w:t>5</w:t>
            </w:r>
          </w:p>
        </w:tc>
      </w:tr>
      <w:tr w:rsidR="002B339E" w:rsidRPr="00C350A2" w14:paraId="71FE56A7" w14:textId="77777777" w:rsidTr="007521BF">
        <w:tc>
          <w:tcPr>
            <w:tcW w:w="3227" w:type="dxa"/>
            <w:tcBorders>
              <w:bottom w:val="single" w:sz="4" w:space="0" w:color="auto"/>
            </w:tcBorders>
          </w:tcPr>
          <w:p w14:paraId="3994D410" w14:textId="77777777" w:rsidR="00E52373" w:rsidRPr="00C350A2" w:rsidRDefault="00E52373" w:rsidP="00C350A2">
            <w:pPr>
              <w:pStyle w:val="Arial10i50"/>
              <w:spacing w:line="320" w:lineRule="atLeast"/>
              <w:rPr>
                <w:rFonts w:cs="Arial"/>
                <w:color w:val="auto"/>
                <w:sz w:val="24"/>
                <w:szCs w:val="24"/>
              </w:rPr>
            </w:pPr>
          </w:p>
        </w:tc>
        <w:tc>
          <w:tcPr>
            <w:tcW w:w="6412" w:type="dxa"/>
            <w:gridSpan w:val="2"/>
            <w:tcBorders>
              <w:bottom w:val="single" w:sz="4" w:space="0" w:color="auto"/>
            </w:tcBorders>
          </w:tcPr>
          <w:p w14:paraId="1D982CE0" w14:textId="77777777" w:rsidR="00E52373" w:rsidRPr="00C350A2" w:rsidRDefault="00E52373" w:rsidP="00C350A2">
            <w:pPr>
              <w:pStyle w:val="Arial10i50"/>
              <w:spacing w:line="320" w:lineRule="atLeast"/>
              <w:rPr>
                <w:rFonts w:cs="Arial"/>
                <w:color w:val="auto"/>
                <w:sz w:val="24"/>
                <w:szCs w:val="24"/>
              </w:rPr>
            </w:pPr>
          </w:p>
        </w:tc>
      </w:tr>
      <w:tr w:rsidR="002B339E" w:rsidRPr="00C350A2" w14:paraId="1E3EDABC" w14:textId="77777777" w:rsidTr="007521BF">
        <w:tc>
          <w:tcPr>
            <w:tcW w:w="3227" w:type="dxa"/>
            <w:tcBorders>
              <w:top w:val="single" w:sz="4" w:space="0" w:color="auto"/>
            </w:tcBorders>
          </w:tcPr>
          <w:p w14:paraId="454F373C" w14:textId="77777777" w:rsidR="00E52373" w:rsidRPr="00C350A2" w:rsidRDefault="00E52373" w:rsidP="00C350A2">
            <w:pPr>
              <w:pStyle w:val="Arial10i50"/>
              <w:spacing w:line="320" w:lineRule="atLeast"/>
              <w:rPr>
                <w:rFonts w:cs="Arial"/>
                <w:color w:val="auto"/>
                <w:sz w:val="24"/>
                <w:szCs w:val="24"/>
              </w:rPr>
            </w:pPr>
          </w:p>
        </w:tc>
        <w:tc>
          <w:tcPr>
            <w:tcW w:w="6412" w:type="dxa"/>
            <w:gridSpan w:val="2"/>
            <w:tcBorders>
              <w:top w:val="single" w:sz="4" w:space="0" w:color="auto"/>
            </w:tcBorders>
          </w:tcPr>
          <w:p w14:paraId="0B06C84D" w14:textId="77777777" w:rsidR="00E52373" w:rsidRPr="00C350A2" w:rsidRDefault="00E52373" w:rsidP="00C350A2">
            <w:pPr>
              <w:pStyle w:val="Arial10i50"/>
              <w:spacing w:line="320" w:lineRule="atLeast"/>
              <w:rPr>
                <w:rFonts w:cs="Arial"/>
                <w:color w:val="auto"/>
                <w:sz w:val="24"/>
                <w:szCs w:val="24"/>
              </w:rPr>
            </w:pPr>
          </w:p>
        </w:tc>
      </w:tr>
      <w:tr w:rsidR="002B339E" w:rsidRPr="00C350A2" w14:paraId="3AD1C200" w14:textId="77777777" w:rsidTr="007521BF">
        <w:tc>
          <w:tcPr>
            <w:tcW w:w="3227" w:type="dxa"/>
          </w:tcPr>
          <w:p w14:paraId="6C5A30F1" w14:textId="77777777" w:rsidR="00E52373" w:rsidRPr="00C350A2" w:rsidRDefault="00E642C1" w:rsidP="00C350A2">
            <w:pPr>
              <w:pStyle w:val="Arial10i50"/>
              <w:spacing w:line="320" w:lineRule="atLeast"/>
              <w:rPr>
                <w:rFonts w:cs="Arial"/>
                <w:color w:val="auto"/>
                <w:sz w:val="24"/>
                <w:szCs w:val="24"/>
              </w:rPr>
            </w:pPr>
            <w:r w:rsidRPr="00C350A2">
              <w:rPr>
                <w:rFonts w:cs="Arial"/>
                <w:color w:val="auto"/>
                <w:sz w:val="24"/>
                <w:szCs w:val="24"/>
              </w:rPr>
              <w:t>Organ wydający</w:t>
            </w:r>
          </w:p>
        </w:tc>
        <w:tc>
          <w:tcPr>
            <w:tcW w:w="6412" w:type="dxa"/>
            <w:gridSpan w:val="2"/>
          </w:tcPr>
          <w:p w14:paraId="5B1474CD" w14:textId="77777777" w:rsidR="00E52373" w:rsidRPr="00C350A2" w:rsidRDefault="00985405" w:rsidP="00C350A2">
            <w:pPr>
              <w:pStyle w:val="Arial10i50"/>
              <w:spacing w:line="320" w:lineRule="atLeast"/>
              <w:rPr>
                <w:rFonts w:cs="Arial"/>
                <w:color w:val="auto"/>
                <w:sz w:val="24"/>
                <w:szCs w:val="24"/>
              </w:rPr>
            </w:pPr>
            <w:r w:rsidRPr="00C350A2">
              <w:rPr>
                <w:rFonts w:cs="Arial"/>
                <w:color w:val="auto"/>
                <w:sz w:val="24"/>
                <w:szCs w:val="24"/>
              </w:rPr>
              <w:t>Marszałek Województwa Śląskiego</w:t>
            </w:r>
          </w:p>
        </w:tc>
      </w:tr>
      <w:tr w:rsidR="002B339E" w:rsidRPr="00C350A2" w14:paraId="59252ACB" w14:textId="77777777" w:rsidTr="007521BF">
        <w:tc>
          <w:tcPr>
            <w:tcW w:w="3227" w:type="dxa"/>
            <w:tcBorders>
              <w:bottom w:val="single" w:sz="4" w:space="0" w:color="auto"/>
            </w:tcBorders>
          </w:tcPr>
          <w:p w14:paraId="1C0C5890" w14:textId="77777777" w:rsidR="00E52373" w:rsidRPr="00C350A2" w:rsidRDefault="00E52373" w:rsidP="00C350A2">
            <w:pPr>
              <w:pStyle w:val="Arial10i50"/>
              <w:spacing w:line="320" w:lineRule="atLeast"/>
              <w:rPr>
                <w:rFonts w:cs="Arial"/>
                <w:color w:val="auto"/>
                <w:sz w:val="24"/>
                <w:szCs w:val="24"/>
              </w:rPr>
            </w:pPr>
          </w:p>
        </w:tc>
        <w:tc>
          <w:tcPr>
            <w:tcW w:w="6412" w:type="dxa"/>
            <w:gridSpan w:val="2"/>
            <w:tcBorders>
              <w:bottom w:val="single" w:sz="4" w:space="0" w:color="auto"/>
            </w:tcBorders>
          </w:tcPr>
          <w:p w14:paraId="20AE48A2" w14:textId="77777777" w:rsidR="00E52373" w:rsidRPr="00C350A2" w:rsidRDefault="00E52373" w:rsidP="00C350A2">
            <w:pPr>
              <w:pStyle w:val="Arial10i50"/>
              <w:spacing w:line="320" w:lineRule="atLeast"/>
              <w:rPr>
                <w:rFonts w:cs="Arial"/>
                <w:color w:val="auto"/>
                <w:sz w:val="24"/>
                <w:szCs w:val="24"/>
              </w:rPr>
            </w:pPr>
          </w:p>
        </w:tc>
      </w:tr>
      <w:tr w:rsidR="002B339E" w:rsidRPr="00C350A2" w14:paraId="46A3EE28" w14:textId="77777777" w:rsidTr="007521BF">
        <w:tc>
          <w:tcPr>
            <w:tcW w:w="3227" w:type="dxa"/>
            <w:tcBorders>
              <w:top w:val="single" w:sz="4" w:space="0" w:color="auto"/>
            </w:tcBorders>
          </w:tcPr>
          <w:p w14:paraId="01E79394" w14:textId="77777777" w:rsidR="00055D8B" w:rsidRPr="00C350A2" w:rsidRDefault="00055D8B" w:rsidP="00C350A2">
            <w:pPr>
              <w:pStyle w:val="Arial10i50"/>
              <w:spacing w:line="320" w:lineRule="atLeast"/>
              <w:rPr>
                <w:rFonts w:cs="Arial"/>
                <w:color w:val="auto"/>
                <w:sz w:val="24"/>
                <w:szCs w:val="24"/>
              </w:rPr>
            </w:pPr>
          </w:p>
        </w:tc>
        <w:tc>
          <w:tcPr>
            <w:tcW w:w="6412" w:type="dxa"/>
            <w:gridSpan w:val="2"/>
            <w:tcBorders>
              <w:top w:val="single" w:sz="4" w:space="0" w:color="auto"/>
            </w:tcBorders>
          </w:tcPr>
          <w:p w14:paraId="2C154279" w14:textId="77777777" w:rsidR="00055D8B" w:rsidRPr="00C350A2" w:rsidRDefault="00055D8B" w:rsidP="00C350A2">
            <w:pPr>
              <w:pStyle w:val="Arial10i50"/>
              <w:spacing w:line="320" w:lineRule="atLeast"/>
              <w:rPr>
                <w:rFonts w:cs="Arial"/>
                <w:color w:val="auto"/>
                <w:sz w:val="24"/>
                <w:szCs w:val="24"/>
              </w:rPr>
            </w:pPr>
          </w:p>
        </w:tc>
      </w:tr>
      <w:tr w:rsidR="002B339E" w:rsidRPr="00C350A2" w14:paraId="64957056" w14:textId="77777777" w:rsidTr="007521BF">
        <w:tc>
          <w:tcPr>
            <w:tcW w:w="3227" w:type="dxa"/>
          </w:tcPr>
          <w:p w14:paraId="19F448FA" w14:textId="77777777" w:rsidR="00055D8B" w:rsidRPr="00C350A2" w:rsidRDefault="00BA1260" w:rsidP="00C350A2">
            <w:pPr>
              <w:pStyle w:val="Arial10i50"/>
              <w:spacing w:line="320" w:lineRule="atLeast"/>
              <w:rPr>
                <w:rFonts w:cs="Arial"/>
                <w:color w:val="auto"/>
                <w:sz w:val="24"/>
                <w:szCs w:val="24"/>
              </w:rPr>
            </w:pPr>
            <w:r w:rsidRPr="00C350A2">
              <w:rPr>
                <w:rFonts w:cs="Arial"/>
                <w:color w:val="auto"/>
                <w:sz w:val="24"/>
                <w:szCs w:val="24"/>
              </w:rPr>
              <w:t>W sprawie</w:t>
            </w:r>
          </w:p>
        </w:tc>
        <w:tc>
          <w:tcPr>
            <w:tcW w:w="6412" w:type="dxa"/>
            <w:gridSpan w:val="2"/>
          </w:tcPr>
          <w:p w14:paraId="4BA06D7F" w14:textId="1F9EB61A" w:rsidR="00055D8B" w:rsidRPr="00C350A2" w:rsidRDefault="005F2AF3" w:rsidP="00C350A2">
            <w:pPr>
              <w:pStyle w:val="Arial10i50"/>
              <w:spacing w:line="320" w:lineRule="atLeast"/>
              <w:rPr>
                <w:rFonts w:cs="Arial"/>
                <w:color w:val="auto"/>
                <w:sz w:val="24"/>
                <w:szCs w:val="24"/>
              </w:rPr>
            </w:pPr>
            <w:r w:rsidRPr="00C350A2">
              <w:rPr>
                <w:rFonts w:cs="Arial"/>
                <w:color w:val="auto"/>
                <w:sz w:val="24"/>
                <w:szCs w:val="24"/>
              </w:rPr>
              <w:t>wniosku o zmianę pozwolenia zintegrowanego</w:t>
            </w:r>
          </w:p>
        </w:tc>
      </w:tr>
      <w:tr w:rsidR="002B339E" w:rsidRPr="00C350A2" w14:paraId="54E575B0" w14:textId="77777777" w:rsidTr="007521BF">
        <w:tc>
          <w:tcPr>
            <w:tcW w:w="3227" w:type="dxa"/>
            <w:tcBorders>
              <w:bottom w:val="single" w:sz="4" w:space="0" w:color="auto"/>
            </w:tcBorders>
          </w:tcPr>
          <w:p w14:paraId="54036CDB" w14:textId="77777777" w:rsidR="00055D8B" w:rsidRPr="00C350A2" w:rsidRDefault="00055D8B" w:rsidP="00C350A2">
            <w:pPr>
              <w:pStyle w:val="Arial10i50"/>
              <w:spacing w:line="320" w:lineRule="atLeast"/>
              <w:rPr>
                <w:rFonts w:cs="Arial"/>
                <w:color w:val="auto"/>
                <w:sz w:val="24"/>
                <w:szCs w:val="24"/>
              </w:rPr>
            </w:pPr>
          </w:p>
        </w:tc>
        <w:tc>
          <w:tcPr>
            <w:tcW w:w="6412" w:type="dxa"/>
            <w:gridSpan w:val="2"/>
            <w:tcBorders>
              <w:bottom w:val="single" w:sz="4" w:space="0" w:color="auto"/>
            </w:tcBorders>
          </w:tcPr>
          <w:p w14:paraId="2273F0B1" w14:textId="77777777" w:rsidR="00055D8B" w:rsidRPr="00C350A2" w:rsidRDefault="00055D8B" w:rsidP="00C350A2">
            <w:pPr>
              <w:pStyle w:val="Arial10i50"/>
              <w:spacing w:line="320" w:lineRule="atLeast"/>
              <w:rPr>
                <w:rFonts w:cs="Arial"/>
                <w:color w:val="auto"/>
                <w:sz w:val="24"/>
                <w:szCs w:val="24"/>
              </w:rPr>
            </w:pPr>
          </w:p>
        </w:tc>
      </w:tr>
      <w:tr w:rsidR="002B339E" w:rsidRPr="00C350A2" w14:paraId="48B694BB" w14:textId="77777777" w:rsidTr="007521BF">
        <w:tc>
          <w:tcPr>
            <w:tcW w:w="3227" w:type="dxa"/>
            <w:tcBorders>
              <w:top w:val="single" w:sz="4" w:space="0" w:color="auto"/>
            </w:tcBorders>
          </w:tcPr>
          <w:p w14:paraId="01E0D468" w14:textId="77777777" w:rsidR="00BA1260" w:rsidRPr="00C350A2" w:rsidRDefault="00BA1260" w:rsidP="00C350A2">
            <w:pPr>
              <w:pStyle w:val="Arial10i50"/>
              <w:spacing w:line="320" w:lineRule="atLeast"/>
              <w:rPr>
                <w:rFonts w:cs="Arial"/>
                <w:color w:val="auto"/>
                <w:sz w:val="24"/>
                <w:szCs w:val="24"/>
              </w:rPr>
            </w:pPr>
          </w:p>
        </w:tc>
        <w:tc>
          <w:tcPr>
            <w:tcW w:w="6412" w:type="dxa"/>
            <w:gridSpan w:val="2"/>
            <w:tcBorders>
              <w:top w:val="single" w:sz="4" w:space="0" w:color="auto"/>
            </w:tcBorders>
          </w:tcPr>
          <w:p w14:paraId="294149BD" w14:textId="77777777" w:rsidR="00BA1260" w:rsidRPr="00C350A2" w:rsidRDefault="00BA1260" w:rsidP="00C350A2">
            <w:pPr>
              <w:pStyle w:val="Arial10i50"/>
              <w:spacing w:line="320" w:lineRule="atLeast"/>
              <w:rPr>
                <w:rFonts w:cs="Arial"/>
                <w:color w:val="auto"/>
                <w:sz w:val="24"/>
                <w:szCs w:val="24"/>
              </w:rPr>
            </w:pPr>
          </w:p>
        </w:tc>
      </w:tr>
      <w:tr w:rsidR="002B339E" w:rsidRPr="00C350A2" w14:paraId="14E361AD" w14:textId="77777777" w:rsidTr="007521BF">
        <w:tc>
          <w:tcPr>
            <w:tcW w:w="3227" w:type="dxa"/>
          </w:tcPr>
          <w:p w14:paraId="1F7495D7" w14:textId="77777777" w:rsidR="00BA1260" w:rsidRPr="00C350A2" w:rsidRDefault="00BA1260" w:rsidP="00C350A2">
            <w:pPr>
              <w:pStyle w:val="Arial10i50"/>
              <w:spacing w:line="320" w:lineRule="atLeast"/>
              <w:rPr>
                <w:rFonts w:cs="Arial"/>
                <w:color w:val="auto"/>
                <w:sz w:val="24"/>
                <w:szCs w:val="24"/>
              </w:rPr>
            </w:pPr>
            <w:r w:rsidRPr="00C350A2">
              <w:rPr>
                <w:rFonts w:cs="Arial"/>
                <w:color w:val="auto"/>
                <w:sz w:val="24"/>
                <w:szCs w:val="24"/>
              </w:rPr>
              <w:t>Na podstawie</w:t>
            </w:r>
          </w:p>
        </w:tc>
        <w:tc>
          <w:tcPr>
            <w:tcW w:w="6412" w:type="dxa"/>
            <w:gridSpan w:val="2"/>
          </w:tcPr>
          <w:p w14:paraId="763B29EA" w14:textId="77777777" w:rsidR="001200FF" w:rsidRDefault="002C3B13" w:rsidP="00C350A2">
            <w:pPr>
              <w:pStyle w:val="Arial10i50"/>
              <w:spacing w:line="320" w:lineRule="atLeast"/>
              <w:rPr>
                <w:rFonts w:cs="Arial"/>
                <w:bCs/>
                <w:color w:val="auto"/>
                <w:sz w:val="24"/>
                <w:szCs w:val="24"/>
              </w:rPr>
            </w:pPr>
            <w:r w:rsidRPr="00C350A2">
              <w:rPr>
                <w:rFonts w:cs="Arial"/>
                <w:bCs/>
                <w:color w:val="auto"/>
                <w:sz w:val="24"/>
                <w:szCs w:val="24"/>
              </w:rPr>
              <w:t>art. 163</w:t>
            </w:r>
            <w:r w:rsidR="003A73FB" w:rsidRPr="00C350A2">
              <w:rPr>
                <w:rFonts w:cs="Arial"/>
                <w:bCs/>
                <w:color w:val="auto"/>
                <w:sz w:val="24"/>
                <w:szCs w:val="24"/>
              </w:rPr>
              <w:t xml:space="preserve"> ustawy z dnia 14 czerwca 1960 r. Kodeks postępowania adm</w:t>
            </w:r>
            <w:r w:rsidR="00585953" w:rsidRPr="00C350A2">
              <w:rPr>
                <w:rFonts w:cs="Arial"/>
                <w:bCs/>
                <w:color w:val="auto"/>
                <w:sz w:val="24"/>
                <w:szCs w:val="24"/>
              </w:rPr>
              <w:t>inistracyjnego (t</w:t>
            </w:r>
            <w:r w:rsidR="000535E6">
              <w:rPr>
                <w:rFonts w:cs="Arial"/>
                <w:bCs/>
                <w:color w:val="auto"/>
                <w:sz w:val="24"/>
                <w:szCs w:val="24"/>
              </w:rPr>
              <w:t xml:space="preserve">. </w:t>
            </w:r>
            <w:r w:rsidR="00585953" w:rsidRPr="00C350A2">
              <w:rPr>
                <w:rFonts w:cs="Arial"/>
                <w:bCs/>
                <w:color w:val="auto"/>
                <w:sz w:val="24"/>
                <w:szCs w:val="24"/>
              </w:rPr>
              <w:t>j. Dz.</w:t>
            </w:r>
            <w:r w:rsidR="000535E6">
              <w:rPr>
                <w:rFonts w:cs="Arial"/>
                <w:bCs/>
                <w:color w:val="auto"/>
                <w:sz w:val="24"/>
                <w:szCs w:val="24"/>
              </w:rPr>
              <w:t xml:space="preserve"> </w:t>
            </w:r>
            <w:r w:rsidR="00585953" w:rsidRPr="00C350A2">
              <w:rPr>
                <w:rFonts w:cs="Arial"/>
                <w:bCs/>
                <w:color w:val="auto"/>
                <w:sz w:val="24"/>
                <w:szCs w:val="24"/>
              </w:rPr>
              <w:t>U. z 202</w:t>
            </w:r>
            <w:r w:rsidR="0093143B" w:rsidRPr="00C350A2">
              <w:rPr>
                <w:rFonts w:cs="Arial"/>
                <w:bCs/>
                <w:color w:val="auto"/>
                <w:sz w:val="24"/>
                <w:szCs w:val="24"/>
              </w:rPr>
              <w:t>4</w:t>
            </w:r>
            <w:r w:rsidR="00EC3542" w:rsidRPr="00C350A2">
              <w:rPr>
                <w:rFonts w:cs="Arial"/>
                <w:bCs/>
                <w:color w:val="auto"/>
                <w:sz w:val="24"/>
                <w:szCs w:val="24"/>
              </w:rPr>
              <w:t xml:space="preserve"> r. poz. </w:t>
            </w:r>
            <w:r w:rsidR="0093143B" w:rsidRPr="00C350A2">
              <w:rPr>
                <w:rFonts w:cs="Arial"/>
                <w:bCs/>
                <w:color w:val="auto"/>
                <w:sz w:val="24"/>
                <w:szCs w:val="24"/>
              </w:rPr>
              <w:t>572</w:t>
            </w:r>
            <w:r w:rsidR="00585953" w:rsidRPr="00C350A2">
              <w:rPr>
                <w:rFonts w:cs="Arial"/>
                <w:bCs/>
                <w:color w:val="auto"/>
                <w:sz w:val="24"/>
                <w:szCs w:val="24"/>
              </w:rPr>
              <w:t xml:space="preserve">, dalej: </w:t>
            </w:r>
            <w:r w:rsidR="0092540C" w:rsidRPr="00C350A2">
              <w:rPr>
                <w:rFonts w:cs="Arial"/>
                <w:bCs/>
                <w:color w:val="auto"/>
                <w:sz w:val="24"/>
                <w:szCs w:val="24"/>
              </w:rPr>
              <w:t xml:space="preserve">ustawa </w:t>
            </w:r>
            <w:r w:rsidR="00585953" w:rsidRPr="00C350A2">
              <w:rPr>
                <w:rFonts w:cs="Arial"/>
                <w:bCs/>
                <w:color w:val="auto"/>
                <w:sz w:val="24"/>
                <w:szCs w:val="24"/>
              </w:rPr>
              <w:t>Kpa</w:t>
            </w:r>
            <w:r w:rsidR="003A73FB" w:rsidRPr="00C350A2">
              <w:rPr>
                <w:rFonts w:cs="Arial"/>
                <w:bCs/>
                <w:color w:val="auto"/>
                <w:sz w:val="24"/>
                <w:szCs w:val="24"/>
              </w:rPr>
              <w:t xml:space="preserve">) oraz na podstawie </w:t>
            </w:r>
            <w:r w:rsidRPr="00C350A2">
              <w:rPr>
                <w:rFonts w:cs="Arial"/>
                <w:bCs/>
                <w:color w:val="auto"/>
                <w:sz w:val="24"/>
                <w:szCs w:val="24"/>
              </w:rPr>
              <w:t xml:space="preserve">art. </w:t>
            </w:r>
            <w:r w:rsidR="00522927" w:rsidRPr="00C350A2">
              <w:rPr>
                <w:rFonts w:cs="Arial"/>
                <w:bCs/>
                <w:color w:val="auto"/>
                <w:sz w:val="24"/>
                <w:szCs w:val="24"/>
              </w:rPr>
              <w:t xml:space="preserve">180, art. </w:t>
            </w:r>
            <w:r w:rsidRPr="00C350A2">
              <w:rPr>
                <w:rFonts w:cs="Arial"/>
                <w:bCs/>
                <w:color w:val="auto"/>
                <w:sz w:val="24"/>
                <w:szCs w:val="24"/>
              </w:rPr>
              <w:t xml:space="preserve">181 ust. 1 pkt. 1, art. 183 ust. 1, art. 184 ust. 1, </w:t>
            </w:r>
          </w:p>
          <w:p w14:paraId="56A50CA8" w14:textId="0509EDE5" w:rsidR="00BA1260" w:rsidRPr="001200FF" w:rsidRDefault="002C3B13" w:rsidP="00C350A2">
            <w:pPr>
              <w:pStyle w:val="Arial10i50"/>
              <w:spacing w:line="320" w:lineRule="atLeast"/>
              <w:rPr>
                <w:rFonts w:cs="Arial"/>
                <w:bCs/>
                <w:color w:val="auto"/>
                <w:sz w:val="24"/>
                <w:szCs w:val="24"/>
              </w:rPr>
            </w:pPr>
            <w:r w:rsidRPr="00C350A2">
              <w:rPr>
                <w:rFonts w:cs="Arial"/>
                <w:bCs/>
                <w:color w:val="auto"/>
                <w:sz w:val="24"/>
                <w:szCs w:val="24"/>
              </w:rPr>
              <w:t xml:space="preserve">art. 192, art. </w:t>
            </w:r>
            <w:r w:rsidR="00522927" w:rsidRPr="00C350A2">
              <w:rPr>
                <w:rFonts w:cs="Arial"/>
                <w:bCs/>
                <w:color w:val="auto"/>
                <w:sz w:val="24"/>
                <w:szCs w:val="24"/>
              </w:rPr>
              <w:t xml:space="preserve">201, art. </w:t>
            </w:r>
            <w:r w:rsidRPr="00C350A2">
              <w:rPr>
                <w:rFonts w:cs="Arial"/>
                <w:bCs/>
                <w:color w:val="auto"/>
                <w:sz w:val="24"/>
                <w:szCs w:val="24"/>
              </w:rPr>
              <w:t>211, art. 214 ust. 5 oraz</w:t>
            </w:r>
            <w:r w:rsidR="003A73FB" w:rsidRPr="00C350A2">
              <w:rPr>
                <w:rFonts w:cs="Arial"/>
                <w:bCs/>
                <w:color w:val="auto"/>
                <w:sz w:val="24"/>
                <w:szCs w:val="24"/>
              </w:rPr>
              <w:t xml:space="preserve"> art. 378 ust. 2a ustawy z </w:t>
            </w:r>
            <w:r w:rsidR="006159D3" w:rsidRPr="00C350A2">
              <w:rPr>
                <w:rFonts w:cs="Arial"/>
                <w:bCs/>
                <w:color w:val="auto"/>
                <w:sz w:val="24"/>
                <w:szCs w:val="24"/>
              </w:rPr>
              <w:t xml:space="preserve">dnia </w:t>
            </w:r>
            <w:r w:rsidR="003A73FB" w:rsidRPr="00C350A2">
              <w:rPr>
                <w:rFonts w:cs="Arial"/>
                <w:bCs/>
                <w:color w:val="auto"/>
                <w:sz w:val="24"/>
                <w:szCs w:val="24"/>
              </w:rPr>
              <w:t xml:space="preserve">27 kwietnia 2001 r. </w:t>
            </w:r>
            <w:r w:rsidR="003A73FB" w:rsidRPr="00C350A2">
              <w:rPr>
                <w:rFonts w:cs="Arial"/>
                <w:bCs/>
                <w:iCs/>
                <w:color w:val="auto"/>
                <w:sz w:val="24"/>
                <w:szCs w:val="24"/>
              </w:rPr>
              <w:t xml:space="preserve">Prawo ochrony środowiska </w:t>
            </w:r>
            <w:r w:rsidR="00E905A6" w:rsidRPr="00C350A2">
              <w:rPr>
                <w:rFonts w:cs="Arial"/>
                <w:bCs/>
                <w:color w:val="auto"/>
                <w:sz w:val="24"/>
                <w:szCs w:val="24"/>
              </w:rPr>
              <w:t>(t</w:t>
            </w:r>
            <w:r w:rsidR="001200FF">
              <w:rPr>
                <w:rFonts w:cs="Arial"/>
                <w:bCs/>
                <w:color w:val="auto"/>
                <w:sz w:val="24"/>
                <w:szCs w:val="24"/>
              </w:rPr>
              <w:t xml:space="preserve">. </w:t>
            </w:r>
            <w:r w:rsidR="00E905A6" w:rsidRPr="00C350A2">
              <w:rPr>
                <w:rFonts w:cs="Arial"/>
                <w:bCs/>
                <w:color w:val="auto"/>
                <w:sz w:val="24"/>
                <w:szCs w:val="24"/>
              </w:rPr>
              <w:t>j.</w:t>
            </w:r>
            <w:r w:rsidR="006159D3" w:rsidRPr="00C350A2">
              <w:rPr>
                <w:rFonts w:cs="Arial"/>
                <w:bCs/>
                <w:color w:val="auto"/>
                <w:sz w:val="24"/>
                <w:szCs w:val="24"/>
              </w:rPr>
              <w:t> </w:t>
            </w:r>
            <w:r w:rsidR="00E905A6" w:rsidRPr="00C350A2">
              <w:rPr>
                <w:rFonts w:cs="Arial"/>
                <w:bCs/>
                <w:color w:val="auto"/>
                <w:sz w:val="24"/>
                <w:szCs w:val="24"/>
              </w:rPr>
              <w:t>Dz.</w:t>
            </w:r>
            <w:r w:rsidR="001200FF">
              <w:rPr>
                <w:rFonts w:cs="Arial"/>
                <w:bCs/>
                <w:color w:val="auto"/>
                <w:sz w:val="24"/>
                <w:szCs w:val="24"/>
              </w:rPr>
              <w:t xml:space="preserve"> </w:t>
            </w:r>
            <w:r w:rsidR="00E905A6" w:rsidRPr="00C350A2">
              <w:rPr>
                <w:rFonts w:cs="Arial"/>
                <w:bCs/>
                <w:color w:val="auto"/>
                <w:sz w:val="24"/>
                <w:szCs w:val="24"/>
              </w:rPr>
              <w:t>U. z 202</w:t>
            </w:r>
            <w:r w:rsidR="000027B9">
              <w:rPr>
                <w:rFonts w:cs="Arial"/>
                <w:bCs/>
                <w:color w:val="auto"/>
                <w:sz w:val="24"/>
                <w:szCs w:val="24"/>
              </w:rPr>
              <w:t>5</w:t>
            </w:r>
            <w:r w:rsidR="00E905A6" w:rsidRPr="00C350A2">
              <w:rPr>
                <w:rFonts w:cs="Arial"/>
                <w:bCs/>
                <w:color w:val="auto"/>
                <w:sz w:val="24"/>
                <w:szCs w:val="24"/>
              </w:rPr>
              <w:t xml:space="preserve"> r. poz. </w:t>
            </w:r>
            <w:r w:rsidR="000027B9">
              <w:rPr>
                <w:rFonts w:cs="Arial"/>
                <w:bCs/>
                <w:color w:val="auto"/>
                <w:sz w:val="24"/>
                <w:szCs w:val="24"/>
              </w:rPr>
              <w:t>647</w:t>
            </w:r>
            <w:r w:rsidR="00DD279C" w:rsidRPr="00C350A2">
              <w:rPr>
                <w:rFonts w:cs="Arial"/>
                <w:bCs/>
                <w:color w:val="auto"/>
                <w:sz w:val="24"/>
                <w:szCs w:val="24"/>
              </w:rPr>
              <w:t>, dalej</w:t>
            </w:r>
            <w:r w:rsidR="0046627E" w:rsidRPr="00C350A2">
              <w:rPr>
                <w:rFonts w:cs="Arial"/>
                <w:bCs/>
                <w:color w:val="auto"/>
                <w:sz w:val="24"/>
                <w:szCs w:val="24"/>
              </w:rPr>
              <w:t>:</w:t>
            </w:r>
            <w:r w:rsidR="00DD279C" w:rsidRPr="00C350A2">
              <w:rPr>
                <w:rFonts w:cs="Arial"/>
                <w:bCs/>
                <w:color w:val="auto"/>
                <w:sz w:val="24"/>
                <w:szCs w:val="24"/>
              </w:rPr>
              <w:t xml:space="preserve"> </w:t>
            </w:r>
            <w:r w:rsidR="0092540C" w:rsidRPr="00C350A2">
              <w:rPr>
                <w:rFonts w:cs="Arial"/>
                <w:bCs/>
                <w:color w:val="auto"/>
                <w:sz w:val="24"/>
                <w:szCs w:val="24"/>
              </w:rPr>
              <w:t xml:space="preserve">ustawa </w:t>
            </w:r>
            <w:r w:rsidR="00DD279C" w:rsidRPr="00C350A2">
              <w:rPr>
                <w:rFonts w:cs="Arial"/>
                <w:bCs/>
                <w:color w:val="auto"/>
                <w:sz w:val="24"/>
                <w:szCs w:val="24"/>
              </w:rPr>
              <w:t>POŚ</w:t>
            </w:r>
            <w:r w:rsidR="003A73FB" w:rsidRPr="00C350A2">
              <w:rPr>
                <w:rFonts w:cs="Arial"/>
                <w:bCs/>
                <w:color w:val="auto"/>
                <w:sz w:val="24"/>
                <w:szCs w:val="24"/>
              </w:rPr>
              <w:t>)</w:t>
            </w:r>
          </w:p>
        </w:tc>
      </w:tr>
      <w:tr w:rsidR="002B339E" w:rsidRPr="00C350A2" w14:paraId="20E45ECA" w14:textId="77777777" w:rsidTr="007521BF">
        <w:trPr>
          <w:trHeight w:val="98"/>
        </w:trPr>
        <w:tc>
          <w:tcPr>
            <w:tcW w:w="3227" w:type="dxa"/>
            <w:tcBorders>
              <w:bottom w:val="single" w:sz="4" w:space="0" w:color="auto"/>
            </w:tcBorders>
          </w:tcPr>
          <w:p w14:paraId="7226D8C0" w14:textId="77777777" w:rsidR="00BA1260" w:rsidRPr="00C350A2" w:rsidRDefault="00BA1260" w:rsidP="00C350A2">
            <w:pPr>
              <w:pStyle w:val="Arial10i50"/>
              <w:spacing w:line="320" w:lineRule="atLeast"/>
              <w:rPr>
                <w:rFonts w:cs="Arial"/>
                <w:color w:val="auto"/>
                <w:sz w:val="24"/>
                <w:szCs w:val="24"/>
              </w:rPr>
            </w:pPr>
          </w:p>
        </w:tc>
        <w:tc>
          <w:tcPr>
            <w:tcW w:w="6412" w:type="dxa"/>
            <w:gridSpan w:val="2"/>
            <w:tcBorders>
              <w:bottom w:val="single" w:sz="4" w:space="0" w:color="auto"/>
            </w:tcBorders>
          </w:tcPr>
          <w:p w14:paraId="575632B6" w14:textId="77777777" w:rsidR="00BA1260" w:rsidRPr="00C350A2" w:rsidRDefault="00BA1260" w:rsidP="00C350A2">
            <w:pPr>
              <w:pStyle w:val="Arial10i50"/>
              <w:spacing w:line="320" w:lineRule="atLeast"/>
              <w:rPr>
                <w:rFonts w:cs="Arial"/>
                <w:color w:val="auto"/>
                <w:sz w:val="24"/>
                <w:szCs w:val="24"/>
              </w:rPr>
            </w:pPr>
          </w:p>
        </w:tc>
      </w:tr>
      <w:tr w:rsidR="002B339E" w:rsidRPr="00C350A2" w14:paraId="5A382DD4" w14:textId="77777777" w:rsidTr="007521BF">
        <w:tc>
          <w:tcPr>
            <w:tcW w:w="3227" w:type="dxa"/>
            <w:tcBorders>
              <w:top w:val="single" w:sz="4" w:space="0" w:color="auto"/>
            </w:tcBorders>
          </w:tcPr>
          <w:p w14:paraId="741529B8" w14:textId="77777777" w:rsidR="004A522E" w:rsidRPr="00C350A2" w:rsidRDefault="004A522E" w:rsidP="00C350A2">
            <w:pPr>
              <w:pStyle w:val="Arial10i50"/>
              <w:spacing w:line="320" w:lineRule="atLeast"/>
              <w:rPr>
                <w:rFonts w:cs="Arial"/>
                <w:color w:val="auto"/>
                <w:sz w:val="24"/>
                <w:szCs w:val="24"/>
              </w:rPr>
            </w:pPr>
          </w:p>
        </w:tc>
        <w:tc>
          <w:tcPr>
            <w:tcW w:w="6412" w:type="dxa"/>
            <w:gridSpan w:val="2"/>
            <w:tcBorders>
              <w:top w:val="single" w:sz="4" w:space="0" w:color="auto"/>
            </w:tcBorders>
          </w:tcPr>
          <w:p w14:paraId="6AEE7CD7" w14:textId="77777777" w:rsidR="00BA1260" w:rsidRPr="00C350A2" w:rsidRDefault="00BA1260" w:rsidP="00C350A2">
            <w:pPr>
              <w:pStyle w:val="Arial10i50"/>
              <w:spacing w:line="320" w:lineRule="atLeast"/>
              <w:rPr>
                <w:rFonts w:cs="Arial"/>
                <w:color w:val="auto"/>
                <w:sz w:val="24"/>
                <w:szCs w:val="24"/>
              </w:rPr>
            </w:pPr>
          </w:p>
        </w:tc>
      </w:tr>
      <w:tr w:rsidR="002B339E" w:rsidRPr="00C350A2" w14:paraId="265B44E8" w14:textId="77777777" w:rsidTr="007521BF">
        <w:tc>
          <w:tcPr>
            <w:tcW w:w="9639" w:type="dxa"/>
            <w:gridSpan w:val="3"/>
          </w:tcPr>
          <w:p w14:paraId="1CA5E4F4" w14:textId="655E8A6D" w:rsidR="005F2AF3" w:rsidRPr="00C350A2" w:rsidRDefault="005F2AF3" w:rsidP="00C350A2">
            <w:pPr>
              <w:pStyle w:val="Arial10i50"/>
              <w:spacing w:line="320" w:lineRule="atLeast"/>
              <w:rPr>
                <w:rFonts w:cs="Arial"/>
                <w:bCs/>
                <w:color w:val="auto"/>
                <w:spacing w:val="-4"/>
                <w:sz w:val="24"/>
                <w:szCs w:val="24"/>
              </w:rPr>
            </w:pPr>
            <w:r w:rsidRPr="00C350A2">
              <w:rPr>
                <w:rFonts w:cs="Arial"/>
                <w:color w:val="auto"/>
                <w:sz w:val="24"/>
                <w:szCs w:val="24"/>
              </w:rPr>
              <w:t>Po rozpozna</w:t>
            </w:r>
            <w:r w:rsidR="00965BB6" w:rsidRPr="00C350A2">
              <w:rPr>
                <w:rFonts w:cs="Arial"/>
                <w:color w:val="auto"/>
                <w:sz w:val="24"/>
                <w:szCs w:val="24"/>
              </w:rPr>
              <w:t>niu wniosku p</w:t>
            </w:r>
            <w:r w:rsidR="00745A47" w:rsidRPr="00C350A2">
              <w:rPr>
                <w:rFonts w:cs="Arial"/>
                <w:color w:val="auto"/>
                <w:sz w:val="24"/>
                <w:szCs w:val="24"/>
              </w:rPr>
              <w:t>rzedstawiciela</w:t>
            </w:r>
            <w:r w:rsidR="00965BB6" w:rsidRPr="00C350A2">
              <w:rPr>
                <w:rFonts w:cs="Arial"/>
                <w:color w:val="auto"/>
                <w:sz w:val="24"/>
                <w:szCs w:val="24"/>
              </w:rPr>
              <w:t xml:space="preserve"> spółki</w:t>
            </w:r>
            <w:r w:rsidR="00965BB6" w:rsidRPr="00C350A2">
              <w:rPr>
                <w:rFonts w:cs="Arial"/>
                <w:b/>
                <w:bCs/>
                <w:color w:val="auto"/>
                <w:spacing w:val="-4"/>
                <w:sz w:val="24"/>
                <w:szCs w:val="24"/>
              </w:rPr>
              <w:t xml:space="preserve"> </w:t>
            </w:r>
            <w:r w:rsidR="00BC7CA1" w:rsidRPr="00C350A2">
              <w:rPr>
                <w:rFonts w:cs="Arial"/>
                <w:bCs/>
                <w:color w:val="auto"/>
                <w:spacing w:val="-4"/>
                <w:sz w:val="24"/>
                <w:szCs w:val="24"/>
              </w:rPr>
              <w:t>Fabryka Sprzętu Ratunkowego i Lamp Górniczych</w:t>
            </w:r>
            <w:r w:rsidR="00293B59" w:rsidRPr="00C350A2">
              <w:rPr>
                <w:rFonts w:cs="Arial"/>
                <w:bCs/>
                <w:color w:val="auto"/>
                <w:spacing w:val="-4"/>
                <w:sz w:val="24"/>
                <w:szCs w:val="24"/>
              </w:rPr>
              <w:t xml:space="preserve"> </w:t>
            </w:r>
            <w:r w:rsidR="00BD6403" w:rsidRPr="00C350A2">
              <w:rPr>
                <w:rFonts w:cs="Arial"/>
                <w:bCs/>
                <w:color w:val="auto"/>
                <w:spacing w:val="-4"/>
                <w:sz w:val="24"/>
                <w:szCs w:val="24"/>
              </w:rPr>
              <w:t>„</w:t>
            </w:r>
            <w:r w:rsidR="00BC7CA1" w:rsidRPr="00C350A2">
              <w:rPr>
                <w:rFonts w:cs="Arial"/>
                <w:bCs/>
                <w:color w:val="auto"/>
                <w:spacing w:val="-4"/>
                <w:sz w:val="24"/>
                <w:szCs w:val="24"/>
              </w:rPr>
              <w:t>FASER</w:t>
            </w:r>
            <w:r w:rsidR="00BD6403" w:rsidRPr="00C350A2">
              <w:rPr>
                <w:rFonts w:cs="Arial"/>
                <w:bCs/>
                <w:color w:val="auto"/>
                <w:spacing w:val="-4"/>
                <w:sz w:val="24"/>
                <w:szCs w:val="24"/>
              </w:rPr>
              <w:t>”</w:t>
            </w:r>
            <w:r w:rsidR="00293B59" w:rsidRPr="00C350A2">
              <w:rPr>
                <w:rFonts w:cs="Arial"/>
                <w:bCs/>
                <w:color w:val="auto"/>
                <w:spacing w:val="-4"/>
                <w:sz w:val="24"/>
                <w:szCs w:val="24"/>
              </w:rPr>
              <w:t xml:space="preserve"> </w:t>
            </w:r>
            <w:r w:rsidR="00BC7CA1" w:rsidRPr="00C350A2">
              <w:rPr>
                <w:rFonts w:cs="Arial"/>
                <w:bCs/>
                <w:color w:val="auto"/>
                <w:spacing w:val="-4"/>
                <w:sz w:val="24"/>
                <w:szCs w:val="24"/>
              </w:rPr>
              <w:t>S.A.</w:t>
            </w:r>
            <w:r w:rsidR="00BD6403" w:rsidRPr="00C350A2">
              <w:rPr>
                <w:rFonts w:cs="Arial"/>
                <w:bCs/>
                <w:color w:val="auto"/>
                <w:spacing w:val="-4"/>
                <w:sz w:val="24"/>
                <w:szCs w:val="24"/>
              </w:rPr>
              <w:t xml:space="preserve"> z siedzibą w Tarnowskich Górach</w:t>
            </w:r>
            <w:r w:rsidR="00540880" w:rsidRPr="00C350A2">
              <w:rPr>
                <w:rFonts w:cs="Arial"/>
                <w:bCs/>
                <w:color w:val="auto"/>
                <w:spacing w:val="-4"/>
                <w:sz w:val="24"/>
                <w:szCs w:val="24"/>
              </w:rPr>
              <w:t>,</w:t>
            </w:r>
            <w:r w:rsidR="00540880" w:rsidRPr="00C350A2">
              <w:rPr>
                <w:rFonts w:cs="Arial"/>
                <w:b/>
                <w:bCs/>
                <w:color w:val="auto"/>
                <w:spacing w:val="-4"/>
                <w:sz w:val="24"/>
                <w:szCs w:val="24"/>
              </w:rPr>
              <w:t xml:space="preserve"> </w:t>
            </w:r>
            <w:r w:rsidRPr="00C350A2">
              <w:rPr>
                <w:rFonts w:cs="Arial"/>
                <w:color w:val="auto"/>
                <w:sz w:val="24"/>
                <w:szCs w:val="24"/>
              </w:rPr>
              <w:t>o zmianę pozwolenia zintegrowanego</w:t>
            </w:r>
          </w:p>
          <w:p w14:paraId="70E638E6" w14:textId="77777777" w:rsidR="00C350A2" w:rsidRDefault="00C350A2" w:rsidP="00C350A2">
            <w:pPr>
              <w:pStyle w:val="Arial10i50"/>
              <w:spacing w:line="320" w:lineRule="atLeast"/>
              <w:rPr>
                <w:rFonts w:cs="Arial"/>
                <w:b/>
                <w:color w:val="auto"/>
                <w:sz w:val="24"/>
                <w:szCs w:val="24"/>
              </w:rPr>
            </w:pPr>
          </w:p>
          <w:p w14:paraId="7F25C70B" w14:textId="49E853DE" w:rsidR="005F2AF3" w:rsidRPr="00C350A2" w:rsidRDefault="005F2AF3" w:rsidP="00C350A2">
            <w:pPr>
              <w:pStyle w:val="Arial10i50"/>
              <w:spacing w:line="320" w:lineRule="atLeast"/>
              <w:rPr>
                <w:rFonts w:cs="Arial"/>
                <w:color w:val="auto"/>
                <w:sz w:val="24"/>
                <w:szCs w:val="24"/>
              </w:rPr>
            </w:pPr>
            <w:r w:rsidRPr="00C350A2">
              <w:rPr>
                <w:rFonts w:cs="Arial"/>
                <w:b/>
                <w:color w:val="auto"/>
                <w:sz w:val="24"/>
                <w:szCs w:val="24"/>
              </w:rPr>
              <w:t>orzekam</w:t>
            </w:r>
            <w:r w:rsidRPr="00C350A2">
              <w:rPr>
                <w:rFonts w:cs="Arial"/>
                <w:color w:val="auto"/>
                <w:sz w:val="24"/>
                <w:szCs w:val="24"/>
              </w:rPr>
              <w:t>:</w:t>
            </w:r>
          </w:p>
          <w:p w14:paraId="075F7C84" w14:textId="5B6DAD32" w:rsidR="00892026" w:rsidRPr="00C350A2" w:rsidRDefault="000173D6" w:rsidP="00C350A2">
            <w:pPr>
              <w:pStyle w:val="Arial10i50"/>
              <w:spacing w:line="320" w:lineRule="atLeast"/>
              <w:rPr>
                <w:rFonts w:cs="Arial"/>
                <w:color w:val="auto"/>
                <w:sz w:val="24"/>
                <w:szCs w:val="24"/>
              </w:rPr>
            </w:pPr>
            <w:r>
              <w:rPr>
                <w:rFonts w:cs="Arial"/>
                <w:color w:val="auto"/>
                <w:sz w:val="24"/>
                <w:szCs w:val="24"/>
              </w:rPr>
              <w:br/>
            </w:r>
            <w:r w:rsidR="005F2AF3" w:rsidRPr="00C350A2">
              <w:rPr>
                <w:rFonts w:cs="Arial"/>
                <w:color w:val="auto"/>
                <w:sz w:val="24"/>
                <w:szCs w:val="24"/>
              </w:rPr>
              <w:t>zmienić</w:t>
            </w:r>
            <w:r w:rsidR="001E4232" w:rsidRPr="00C350A2">
              <w:rPr>
                <w:rFonts w:cs="Arial"/>
                <w:color w:val="auto"/>
                <w:sz w:val="24"/>
                <w:szCs w:val="24"/>
              </w:rPr>
              <w:t xml:space="preserve"> warunki pozwolenia</w:t>
            </w:r>
            <w:r w:rsidR="005F2AF3" w:rsidRPr="00C350A2">
              <w:rPr>
                <w:rFonts w:cs="Arial"/>
                <w:color w:val="auto"/>
                <w:sz w:val="24"/>
                <w:szCs w:val="24"/>
              </w:rPr>
              <w:t xml:space="preserve"> zintegrowane</w:t>
            </w:r>
            <w:r w:rsidR="001E4232" w:rsidRPr="00C350A2">
              <w:rPr>
                <w:rFonts w:cs="Arial"/>
                <w:color w:val="auto"/>
                <w:sz w:val="24"/>
                <w:szCs w:val="24"/>
              </w:rPr>
              <w:t>go,</w:t>
            </w:r>
            <w:r w:rsidR="005F2AF3" w:rsidRPr="00C350A2">
              <w:rPr>
                <w:rFonts w:cs="Arial"/>
                <w:color w:val="auto"/>
                <w:sz w:val="24"/>
                <w:szCs w:val="24"/>
              </w:rPr>
              <w:t xml:space="preserve"> udzielone</w:t>
            </w:r>
            <w:r w:rsidR="001E4232" w:rsidRPr="00C350A2">
              <w:rPr>
                <w:rFonts w:cs="Arial"/>
                <w:color w:val="auto"/>
                <w:sz w:val="24"/>
                <w:szCs w:val="24"/>
              </w:rPr>
              <w:t>go</w:t>
            </w:r>
            <w:r w:rsidR="005F2AF3" w:rsidRPr="00C350A2">
              <w:rPr>
                <w:rFonts w:cs="Arial"/>
                <w:color w:val="auto"/>
                <w:sz w:val="24"/>
                <w:szCs w:val="24"/>
              </w:rPr>
              <w:t xml:space="preserve"> decyzją</w:t>
            </w:r>
            <w:r w:rsidR="001D6507" w:rsidRPr="00C350A2">
              <w:rPr>
                <w:rFonts w:cs="Arial"/>
                <w:color w:val="auto"/>
                <w:sz w:val="24"/>
                <w:szCs w:val="24"/>
              </w:rPr>
              <w:t xml:space="preserve"> </w:t>
            </w:r>
            <w:r w:rsidR="00540880" w:rsidRPr="00C350A2">
              <w:rPr>
                <w:rFonts w:cs="Arial"/>
                <w:color w:val="auto"/>
                <w:sz w:val="24"/>
                <w:szCs w:val="24"/>
              </w:rPr>
              <w:t xml:space="preserve">Marszałka Województwa Śląskiego nr </w:t>
            </w:r>
            <w:r w:rsidR="00BC7CA1" w:rsidRPr="00C350A2">
              <w:rPr>
                <w:rFonts w:cs="Arial"/>
                <w:color w:val="auto"/>
                <w:sz w:val="24"/>
                <w:szCs w:val="24"/>
              </w:rPr>
              <w:t>1605/OS/2008 z dnia 30 czerwca 2008 r.</w:t>
            </w:r>
            <w:r w:rsidR="001D6507" w:rsidRPr="00C350A2">
              <w:rPr>
                <w:rFonts w:cs="Arial"/>
                <w:color w:val="auto"/>
                <w:sz w:val="24"/>
                <w:szCs w:val="24"/>
              </w:rPr>
              <w:t xml:space="preserve"> (zmienionego decyzjami Marszałka Województwa Śląskiego nr </w:t>
            </w:r>
            <w:r w:rsidR="00BC7CA1" w:rsidRPr="00C350A2">
              <w:rPr>
                <w:rFonts w:cs="Arial"/>
                <w:color w:val="auto"/>
                <w:sz w:val="24"/>
                <w:szCs w:val="24"/>
              </w:rPr>
              <w:t xml:space="preserve">3393/OS/2011 z dnia 18 listopada 2011 r., nr 2611/OS/2014 z dnia 26 listopada 2014 r. oraz nr 2662/OE/2023 z dnia </w:t>
            </w:r>
            <w:r w:rsidR="0092540C" w:rsidRPr="00C350A2">
              <w:rPr>
                <w:rFonts w:cs="Arial"/>
                <w:color w:val="auto"/>
                <w:sz w:val="24"/>
                <w:szCs w:val="24"/>
              </w:rPr>
              <w:br/>
            </w:r>
            <w:r w:rsidR="00BC7CA1" w:rsidRPr="00C350A2">
              <w:rPr>
                <w:rFonts w:cs="Arial"/>
                <w:color w:val="auto"/>
                <w:sz w:val="24"/>
                <w:szCs w:val="24"/>
              </w:rPr>
              <w:t xml:space="preserve">20 lipca 2023 r.) </w:t>
            </w:r>
            <w:r w:rsidR="005F2AF3" w:rsidRPr="00C350A2">
              <w:rPr>
                <w:rFonts w:cs="Arial"/>
                <w:color w:val="auto"/>
                <w:sz w:val="24"/>
                <w:szCs w:val="24"/>
              </w:rPr>
              <w:t>dla instalacji</w:t>
            </w:r>
            <w:r w:rsidR="000E62C0" w:rsidRPr="00C350A2">
              <w:rPr>
                <w:rFonts w:cs="Arial"/>
                <w:color w:val="auto"/>
                <w:sz w:val="24"/>
                <w:szCs w:val="24"/>
              </w:rPr>
              <w:t xml:space="preserve"> </w:t>
            </w:r>
            <w:r w:rsidR="00BC7CA1" w:rsidRPr="00C350A2">
              <w:rPr>
                <w:rFonts w:cs="Arial"/>
                <w:sz w:val="24"/>
                <w:szCs w:val="24"/>
              </w:rPr>
              <w:t xml:space="preserve">do powierzchniowej obróbki metali lub tworzyw sztucznych z zastosowaniem procesów elektrolitycznych </w:t>
            </w:r>
            <w:r w:rsidR="00BC7CA1" w:rsidRPr="00C350A2">
              <w:rPr>
                <w:rFonts w:cs="Arial"/>
                <w:color w:val="auto"/>
                <w:sz w:val="24"/>
                <w:szCs w:val="24"/>
              </w:rPr>
              <w:t>lub chemicznych, gdzie całkowita objętość wanien procesowych przekracza 30 m</w:t>
            </w:r>
            <w:r w:rsidR="00BC7CA1" w:rsidRPr="00C350A2">
              <w:rPr>
                <w:rFonts w:cs="Arial"/>
                <w:color w:val="auto"/>
                <w:sz w:val="24"/>
                <w:szCs w:val="24"/>
                <w:vertAlign w:val="superscript"/>
              </w:rPr>
              <w:t>3</w:t>
            </w:r>
            <w:r w:rsidR="002925B4" w:rsidRPr="00C350A2">
              <w:rPr>
                <w:rFonts w:cs="Arial"/>
                <w:color w:val="auto"/>
                <w:sz w:val="24"/>
                <w:szCs w:val="24"/>
              </w:rPr>
              <w:t>, zlokalizowanej w Tarnowskich Górach</w:t>
            </w:r>
            <w:r w:rsidR="00293B59" w:rsidRPr="00C350A2">
              <w:rPr>
                <w:rFonts w:cs="Arial"/>
                <w:color w:val="auto"/>
                <w:sz w:val="24"/>
                <w:szCs w:val="24"/>
              </w:rPr>
              <w:t>,</w:t>
            </w:r>
            <w:r w:rsidR="002925B4" w:rsidRPr="00C350A2">
              <w:rPr>
                <w:rFonts w:cs="Arial"/>
                <w:color w:val="auto"/>
                <w:sz w:val="24"/>
                <w:szCs w:val="24"/>
              </w:rPr>
              <w:t xml:space="preserve"> </w:t>
            </w:r>
            <w:r w:rsidR="00B669BF">
              <w:rPr>
                <w:rFonts w:cs="Arial"/>
                <w:color w:val="auto"/>
                <w:sz w:val="24"/>
                <w:szCs w:val="24"/>
              </w:rPr>
              <w:br/>
            </w:r>
            <w:r w:rsidR="002925B4" w:rsidRPr="00C350A2">
              <w:rPr>
                <w:rFonts w:cs="Arial"/>
                <w:color w:val="auto"/>
                <w:sz w:val="24"/>
                <w:szCs w:val="24"/>
              </w:rPr>
              <w:t xml:space="preserve">przy ul. Nakielskiej 42/44, eksploatowanej przez spółkę Fabryka Sprzętu Ratunkowego </w:t>
            </w:r>
            <w:r w:rsidR="00B669BF">
              <w:rPr>
                <w:rFonts w:cs="Arial"/>
                <w:color w:val="auto"/>
                <w:sz w:val="24"/>
                <w:szCs w:val="24"/>
              </w:rPr>
              <w:br/>
            </w:r>
            <w:r w:rsidR="002925B4" w:rsidRPr="00C350A2">
              <w:rPr>
                <w:rFonts w:cs="Arial"/>
                <w:color w:val="auto"/>
                <w:sz w:val="24"/>
                <w:szCs w:val="24"/>
              </w:rPr>
              <w:t xml:space="preserve">i Lamp Górniczych </w:t>
            </w:r>
            <w:r w:rsidR="00BD6403" w:rsidRPr="00C350A2">
              <w:rPr>
                <w:rFonts w:cs="Arial"/>
                <w:color w:val="auto"/>
                <w:sz w:val="24"/>
                <w:szCs w:val="24"/>
              </w:rPr>
              <w:t>„</w:t>
            </w:r>
            <w:r w:rsidR="002925B4" w:rsidRPr="00C350A2">
              <w:rPr>
                <w:rFonts w:cs="Arial"/>
                <w:color w:val="auto"/>
                <w:sz w:val="24"/>
                <w:szCs w:val="24"/>
              </w:rPr>
              <w:t>FASER</w:t>
            </w:r>
            <w:r w:rsidR="00BD6403" w:rsidRPr="00C350A2">
              <w:rPr>
                <w:rFonts w:cs="Arial"/>
                <w:color w:val="auto"/>
                <w:sz w:val="24"/>
                <w:szCs w:val="24"/>
              </w:rPr>
              <w:t>”</w:t>
            </w:r>
            <w:r w:rsidR="002925B4" w:rsidRPr="00C350A2">
              <w:rPr>
                <w:rFonts w:cs="Arial"/>
                <w:color w:val="auto"/>
                <w:sz w:val="24"/>
                <w:szCs w:val="24"/>
              </w:rPr>
              <w:t xml:space="preserve"> S.A. z siedzibą w Tarnowskich Górach (NIP: 6451990574, REGON: 272410537)</w:t>
            </w:r>
            <w:r w:rsidR="0092540C" w:rsidRPr="00C350A2">
              <w:rPr>
                <w:rFonts w:cs="Arial"/>
                <w:color w:val="auto"/>
                <w:sz w:val="24"/>
                <w:szCs w:val="24"/>
              </w:rPr>
              <w:t>,</w:t>
            </w:r>
            <w:r w:rsidR="002925B4" w:rsidRPr="00C350A2">
              <w:rPr>
                <w:rFonts w:cs="Arial"/>
                <w:sz w:val="24"/>
                <w:szCs w:val="24"/>
              </w:rPr>
              <w:t xml:space="preserve"> </w:t>
            </w:r>
            <w:r w:rsidR="005F2AF3" w:rsidRPr="00C350A2">
              <w:rPr>
                <w:rFonts w:cs="Arial"/>
                <w:color w:val="auto"/>
                <w:sz w:val="24"/>
                <w:szCs w:val="24"/>
              </w:rPr>
              <w:t>w następujący sposób:</w:t>
            </w:r>
          </w:p>
          <w:p w14:paraId="2AA8F82C" w14:textId="35C7B4DE" w:rsidR="00FE682F" w:rsidRPr="00C350A2" w:rsidRDefault="002213F5" w:rsidP="00180B3A">
            <w:pPr>
              <w:pStyle w:val="Arial10i50"/>
              <w:numPr>
                <w:ilvl w:val="0"/>
                <w:numId w:val="60"/>
              </w:numPr>
              <w:spacing w:line="320" w:lineRule="atLeast"/>
              <w:ind w:left="322" w:hanging="186"/>
              <w:rPr>
                <w:rFonts w:cs="Arial"/>
                <w:bCs/>
                <w:iCs/>
                <w:color w:val="auto"/>
                <w:sz w:val="24"/>
                <w:szCs w:val="24"/>
              </w:rPr>
            </w:pPr>
            <w:r w:rsidRPr="00C350A2">
              <w:rPr>
                <w:rFonts w:cs="Arial"/>
                <w:bCs/>
                <w:iCs/>
                <w:color w:val="auto"/>
                <w:sz w:val="24"/>
                <w:szCs w:val="24"/>
              </w:rPr>
              <w:lastRenderedPageBreak/>
              <w:t>C</w:t>
            </w:r>
            <w:r w:rsidR="00226B36" w:rsidRPr="00C350A2">
              <w:rPr>
                <w:rFonts w:cs="Arial"/>
                <w:bCs/>
                <w:iCs/>
                <w:color w:val="auto"/>
                <w:sz w:val="24"/>
                <w:szCs w:val="24"/>
              </w:rPr>
              <w:t>zęś</w:t>
            </w:r>
            <w:r w:rsidRPr="00C350A2">
              <w:rPr>
                <w:rFonts w:cs="Arial"/>
                <w:bCs/>
                <w:iCs/>
                <w:color w:val="auto"/>
                <w:sz w:val="24"/>
                <w:szCs w:val="24"/>
              </w:rPr>
              <w:t>ć</w:t>
            </w:r>
            <w:r w:rsidR="00226B36" w:rsidRPr="00C350A2">
              <w:rPr>
                <w:rFonts w:cs="Arial"/>
                <w:bCs/>
                <w:iCs/>
                <w:color w:val="auto"/>
                <w:sz w:val="24"/>
                <w:szCs w:val="24"/>
              </w:rPr>
              <w:t xml:space="preserve"> </w:t>
            </w:r>
            <w:r w:rsidR="00621E5B" w:rsidRPr="00C350A2">
              <w:rPr>
                <w:rFonts w:cs="Arial"/>
                <w:b/>
                <w:bCs/>
                <w:iCs/>
                <w:color w:val="auto"/>
                <w:sz w:val="24"/>
                <w:szCs w:val="24"/>
              </w:rPr>
              <w:t>I</w:t>
            </w:r>
            <w:r w:rsidR="00226B36" w:rsidRPr="00C350A2">
              <w:rPr>
                <w:rFonts w:cs="Arial"/>
                <w:b/>
                <w:bCs/>
                <w:iCs/>
                <w:color w:val="auto"/>
                <w:sz w:val="24"/>
                <w:szCs w:val="24"/>
              </w:rPr>
              <w:t xml:space="preserve"> </w:t>
            </w:r>
            <w:r w:rsidR="00226B36" w:rsidRPr="00C350A2">
              <w:rPr>
                <w:rFonts w:cs="Arial"/>
                <w:bCs/>
                <w:iCs/>
                <w:color w:val="auto"/>
                <w:sz w:val="24"/>
                <w:szCs w:val="24"/>
              </w:rPr>
              <w:t>pozwolenia zintegrowanego</w:t>
            </w:r>
            <w:r w:rsidR="00621E5B" w:rsidRPr="00C350A2">
              <w:rPr>
                <w:rFonts w:cs="Arial"/>
                <w:bCs/>
                <w:iCs/>
                <w:color w:val="auto"/>
                <w:sz w:val="24"/>
                <w:szCs w:val="24"/>
              </w:rPr>
              <w:t>,</w:t>
            </w:r>
            <w:r w:rsidR="00226B36" w:rsidRPr="00C350A2">
              <w:rPr>
                <w:rFonts w:cs="Arial"/>
                <w:bCs/>
                <w:iCs/>
                <w:color w:val="auto"/>
                <w:sz w:val="24"/>
                <w:szCs w:val="24"/>
              </w:rPr>
              <w:t xml:space="preserve"> pn.</w:t>
            </w:r>
            <w:r w:rsidR="00F859AD" w:rsidRPr="00C350A2">
              <w:rPr>
                <w:rFonts w:cs="Arial"/>
                <w:b/>
                <w:color w:val="auto"/>
                <w:sz w:val="24"/>
                <w:szCs w:val="24"/>
              </w:rPr>
              <w:t xml:space="preserve"> </w:t>
            </w:r>
            <w:r w:rsidR="00F859AD" w:rsidRPr="00C350A2">
              <w:rPr>
                <w:rFonts w:cs="Arial"/>
                <w:b/>
                <w:bCs/>
                <w:iCs/>
                <w:color w:val="auto"/>
                <w:sz w:val="24"/>
                <w:szCs w:val="24"/>
              </w:rPr>
              <w:t>Rodzaj i parametry instalacji</w:t>
            </w:r>
          </w:p>
          <w:p w14:paraId="32A4E0D4" w14:textId="7A520227" w:rsidR="008E2FDE" w:rsidRPr="00C350A2" w:rsidRDefault="008E2FDE" w:rsidP="00C350A2">
            <w:pPr>
              <w:pStyle w:val="Arial10i50"/>
              <w:spacing w:line="320" w:lineRule="atLeast"/>
              <w:ind w:left="360"/>
              <w:rPr>
                <w:rFonts w:cs="Arial"/>
                <w:b/>
                <w:bCs/>
                <w:iCs/>
                <w:color w:val="auto"/>
                <w:sz w:val="24"/>
                <w:szCs w:val="24"/>
              </w:rPr>
            </w:pPr>
          </w:p>
          <w:p w14:paraId="37297A8B" w14:textId="2A498DEB" w:rsidR="008E2FDE" w:rsidRPr="00C350A2" w:rsidRDefault="008E2FDE" w:rsidP="00180B3A">
            <w:pPr>
              <w:pStyle w:val="Arial10i50"/>
              <w:spacing w:line="320" w:lineRule="atLeast"/>
              <w:ind w:left="322"/>
              <w:rPr>
                <w:rFonts w:cs="Arial"/>
                <w:bCs/>
                <w:iCs/>
                <w:color w:val="auto"/>
                <w:sz w:val="24"/>
                <w:szCs w:val="24"/>
                <w:u w:val="single"/>
              </w:rPr>
            </w:pPr>
            <w:r w:rsidRPr="00C350A2">
              <w:rPr>
                <w:rFonts w:cs="Arial"/>
                <w:bCs/>
                <w:iCs/>
                <w:color w:val="auto"/>
                <w:sz w:val="24"/>
                <w:szCs w:val="24"/>
                <w:u w:val="single"/>
              </w:rPr>
              <w:t>otrzymuje brzmienie:</w:t>
            </w:r>
          </w:p>
          <w:p w14:paraId="62D62DCF" w14:textId="4DA85C4E" w:rsidR="008E2FDE" w:rsidRPr="00C350A2" w:rsidRDefault="008E2FDE" w:rsidP="00C350A2">
            <w:pPr>
              <w:pStyle w:val="Arial10i50"/>
              <w:spacing w:line="320" w:lineRule="atLeast"/>
              <w:ind w:left="360"/>
              <w:rPr>
                <w:rFonts w:cs="Arial"/>
                <w:bCs/>
                <w:i/>
                <w:iCs/>
                <w:color w:val="auto"/>
                <w:sz w:val="24"/>
                <w:szCs w:val="24"/>
                <w:u w:val="single"/>
              </w:rPr>
            </w:pPr>
          </w:p>
          <w:p w14:paraId="01CC5D65" w14:textId="54452C16" w:rsidR="004A6EEC" w:rsidRPr="00C350A2" w:rsidRDefault="00C32C73" w:rsidP="00180B3A">
            <w:pPr>
              <w:pStyle w:val="Arial10i50"/>
              <w:spacing w:line="320" w:lineRule="atLeast"/>
              <w:ind w:left="322"/>
              <w:rPr>
                <w:rFonts w:cs="Arial"/>
                <w:b/>
                <w:bCs/>
                <w:iCs/>
                <w:color w:val="auto"/>
                <w:sz w:val="24"/>
                <w:szCs w:val="24"/>
              </w:rPr>
            </w:pPr>
            <w:r w:rsidRPr="00C350A2">
              <w:rPr>
                <w:rFonts w:cs="Arial"/>
                <w:bCs/>
                <w:iCs/>
                <w:color w:val="auto"/>
                <w:sz w:val="24"/>
                <w:szCs w:val="24"/>
              </w:rPr>
              <w:t>„</w:t>
            </w:r>
            <w:r w:rsidR="00E97C59" w:rsidRPr="00C350A2">
              <w:rPr>
                <w:rFonts w:cs="Arial"/>
                <w:b/>
                <w:bCs/>
                <w:iCs/>
                <w:color w:val="auto"/>
                <w:sz w:val="24"/>
                <w:szCs w:val="24"/>
              </w:rPr>
              <w:t>I.</w:t>
            </w:r>
            <w:r w:rsidR="004A6EEC" w:rsidRPr="00C350A2">
              <w:rPr>
                <w:rFonts w:cs="Arial"/>
                <w:b/>
                <w:bCs/>
                <w:iCs/>
                <w:color w:val="auto"/>
                <w:sz w:val="24"/>
                <w:szCs w:val="24"/>
              </w:rPr>
              <w:t xml:space="preserve"> </w:t>
            </w:r>
            <w:r w:rsidR="00F859AD" w:rsidRPr="00C350A2">
              <w:rPr>
                <w:rFonts w:cs="Arial"/>
                <w:b/>
                <w:color w:val="auto"/>
                <w:sz w:val="24"/>
                <w:szCs w:val="24"/>
              </w:rPr>
              <w:t xml:space="preserve"> </w:t>
            </w:r>
            <w:r w:rsidR="00F859AD" w:rsidRPr="00C350A2">
              <w:rPr>
                <w:rFonts w:cs="Arial"/>
                <w:b/>
                <w:bCs/>
                <w:iCs/>
                <w:color w:val="auto"/>
                <w:sz w:val="24"/>
                <w:szCs w:val="24"/>
              </w:rPr>
              <w:t>Rodzaj i parametry instalacji</w:t>
            </w:r>
          </w:p>
          <w:p w14:paraId="458A69D8" w14:textId="77777777" w:rsidR="004A6EEC" w:rsidRPr="00C350A2" w:rsidRDefault="004A6EEC" w:rsidP="00180B3A">
            <w:pPr>
              <w:pStyle w:val="Arial10i50"/>
              <w:spacing w:line="320" w:lineRule="atLeast"/>
              <w:ind w:left="496"/>
              <w:rPr>
                <w:rFonts w:cs="Arial"/>
                <w:b/>
                <w:bCs/>
                <w:iCs/>
                <w:color w:val="auto"/>
                <w:sz w:val="24"/>
                <w:szCs w:val="24"/>
              </w:rPr>
            </w:pPr>
          </w:p>
          <w:p w14:paraId="054425C8" w14:textId="1A4AA836" w:rsidR="004A6EEC" w:rsidRPr="00C350A2" w:rsidRDefault="004A6EEC" w:rsidP="00180B3A">
            <w:pPr>
              <w:pStyle w:val="Arial10i50"/>
              <w:numPr>
                <w:ilvl w:val="0"/>
                <w:numId w:val="86"/>
              </w:numPr>
              <w:spacing w:line="320" w:lineRule="atLeast"/>
              <w:ind w:left="682"/>
              <w:rPr>
                <w:rFonts w:cs="Arial"/>
                <w:b/>
                <w:bCs/>
                <w:iCs/>
                <w:sz w:val="24"/>
                <w:szCs w:val="24"/>
              </w:rPr>
            </w:pPr>
            <w:r w:rsidRPr="00C350A2">
              <w:rPr>
                <w:rFonts w:cs="Arial"/>
                <w:b/>
                <w:bCs/>
                <w:iCs/>
                <w:sz w:val="24"/>
                <w:szCs w:val="24"/>
              </w:rPr>
              <w:t>Rodzaj prowadzonej działalności</w:t>
            </w:r>
          </w:p>
          <w:p w14:paraId="3D23E081" w14:textId="24689A3E" w:rsidR="0085744D" w:rsidRPr="00C350A2" w:rsidRDefault="0085744D" w:rsidP="00180B3A">
            <w:pPr>
              <w:pStyle w:val="Arial10i50"/>
              <w:spacing w:line="320" w:lineRule="atLeast"/>
              <w:ind w:left="136"/>
              <w:rPr>
                <w:rFonts w:cs="Arial"/>
                <w:b/>
                <w:bCs/>
                <w:iCs/>
                <w:sz w:val="24"/>
                <w:szCs w:val="24"/>
              </w:rPr>
            </w:pPr>
          </w:p>
          <w:p w14:paraId="2BCB85AD" w14:textId="491509C1" w:rsidR="0085744D" w:rsidRPr="00C350A2" w:rsidRDefault="007B2A18" w:rsidP="00180B3A">
            <w:pPr>
              <w:autoSpaceDE w:val="0"/>
              <w:autoSpaceDN w:val="0"/>
              <w:adjustRightInd w:val="0"/>
              <w:spacing w:line="320" w:lineRule="atLeast"/>
              <w:ind w:left="322"/>
              <w:rPr>
                <w:rFonts w:ascii="Arial" w:hAnsi="Arial" w:cs="Arial"/>
                <w:sz w:val="24"/>
                <w:szCs w:val="24"/>
              </w:rPr>
            </w:pPr>
            <w:r>
              <w:rPr>
                <w:rFonts w:ascii="Arial" w:hAnsi="Arial" w:cs="Arial"/>
                <w:sz w:val="24"/>
                <w:szCs w:val="24"/>
              </w:rPr>
              <w:t xml:space="preserve">Spółka </w:t>
            </w:r>
            <w:r w:rsidR="0085744D" w:rsidRPr="00C350A2">
              <w:rPr>
                <w:rFonts w:ascii="Arial" w:hAnsi="Arial" w:cs="Arial"/>
                <w:sz w:val="24"/>
                <w:szCs w:val="24"/>
              </w:rPr>
              <w:t xml:space="preserve">Fabryka Sprzętu Ratunkowego i Lamp Górniczych ”FASER” S.A. </w:t>
            </w:r>
            <w:r w:rsidR="00133F52" w:rsidRPr="00C350A2">
              <w:rPr>
                <w:rFonts w:ascii="Arial" w:hAnsi="Arial" w:cs="Arial"/>
                <w:sz w:val="24"/>
                <w:szCs w:val="24"/>
              </w:rPr>
              <w:t xml:space="preserve">z siedzibą </w:t>
            </w:r>
            <w:r w:rsidR="0092540C" w:rsidRPr="00C350A2">
              <w:rPr>
                <w:rFonts w:ascii="Arial" w:hAnsi="Arial" w:cs="Arial"/>
                <w:sz w:val="24"/>
                <w:szCs w:val="24"/>
              </w:rPr>
              <w:br/>
            </w:r>
            <w:r w:rsidR="0085744D" w:rsidRPr="00C350A2">
              <w:rPr>
                <w:rFonts w:ascii="Arial" w:hAnsi="Arial" w:cs="Arial"/>
                <w:sz w:val="24"/>
                <w:szCs w:val="24"/>
              </w:rPr>
              <w:t>w Tarnowskich Górach</w:t>
            </w:r>
            <w:r w:rsidR="00E015AC" w:rsidRPr="00C350A2">
              <w:rPr>
                <w:rFonts w:ascii="Arial" w:hAnsi="Arial" w:cs="Arial"/>
                <w:sz w:val="24"/>
                <w:szCs w:val="24"/>
              </w:rPr>
              <w:t>,</w:t>
            </w:r>
            <w:r w:rsidR="0085744D" w:rsidRPr="00C350A2">
              <w:rPr>
                <w:rFonts w:ascii="Arial" w:hAnsi="Arial" w:cs="Arial"/>
                <w:sz w:val="24"/>
                <w:szCs w:val="24"/>
              </w:rPr>
              <w:t xml:space="preserve"> </w:t>
            </w:r>
            <w:r w:rsidR="00FF7A79">
              <w:rPr>
                <w:rFonts w:ascii="Arial" w:hAnsi="Arial" w:cs="Arial"/>
                <w:sz w:val="24"/>
                <w:szCs w:val="24"/>
              </w:rPr>
              <w:t>prowadzi działalność w zakresie</w:t>
            </w:r>
            <w:r w:rsidR="0085744D" w:rsidRPr="00C350A2">
              <w:rPr>
                <w:rFonts w:ascii="Arial" w:hAnsi="Arial" w:cs="Arial"/>
                <w:sz w:val="24"/>
                <w:szCs w:val="24"/>
              </w:rPr>
              <w:t xml:space="preserve"> produ</w:t>
            </w:r>
            <w:r w:rsidR="00FF7A79">
              <w:rPr>
                <w:rFonts w:ascii="Arial" w:hAnsi="Arial" w:cs="Arial"/>
                <w:sz w:val="24"/>
                <w:szCs w:val="24"/>
              </w:rPr>
              <w:t>kcji</w:t>
            </w:r>
            <w:r w:rsidR="0085744D" w:rsidRPr="00C350A2">
              <w:rPr>
                <w:rFonts w:ascii="Arial" w:hAnsi="Arial" w:cs="Arial"/>
                <w:sz w:val="24"/>
                <w:szCs w:val="24"/>
              </w:rPr>
              <w:t xml:space="preserve"> gotowych wyrobów, takich jak: aparaty tlenowe i powietrzne,</w:t>
            </w:r>
            <w:r w:rsidR="00133F52" w:rsidRPr="00C350A2">
              <w:rPr>
                <w:rFonts w:ascii="Arial" w:hAnsi="Arial" w:cs="Arial"/>
                <w:sz w:val="24"/>
                <w:szCs w:val="24"/>
              </w:rPr>
              <w:t xml:space="preserve"> </w:t>
            </w:r>
            <w:r w:rsidR="0085744D" w:rsidRPr="00C350A2">
              <w:rPr>
                <w:rFonts w:ascii="Arial" w:hAnsi="Arial" w:cs="Arial"/>
                <w:sz w:val="24"/>
                <w:szCs w:val="24"/>
              </w:rPr>
              <w:t xml:space="preserve">pochłaniacze i filtropochłaniacze oraz lampy akumulatorowe nahełmne, </w:t>
            </w:r>
            <w:r w:rsidR="00BB31E4" w:rsidRPr="00C350A2">
              <w:rPr>
                <w:rFonts w:ascii="Arial" w:hAnsi="Arial" w:cs="Arial"/>
                <w:sz w:val="24"/>
                <w:szCs w:val="24"/>
              </w:rPr>
              <w:t xml:space="preserve">a także </w:t>
            </w:r>
            <w:r w:rsidR="0085744D" w:rsidRPr="00C350A2">
              <w:rPr>
                <w:rFonts w:ascii="Arial" w:hAnsi="Arial" w:cs="Arial"/>
                <w:sz w:val="24"/>
                <w:szCs w:val="24"/>
              </w:rPr>
              <w:t>wskaźniki rurkowe</w:t>
            </w:r>
            <w:r w:rsidR="001D5CF9">
              <w:rPr>
                <w:rFonts w:ascii="Arial" w:hAnsi="Arial" w:cs="Arial"/>
                <w:sz w:val="24"/>
                <w:szCs w:val="24"/>
              </w:rPr>
              <w:t xml:space="preserve"> i</w:t>
            </w:r>
            <w:r w:rsidR="0085744D" w:rsidRPr="00C350A2">
              <w:rPr>
                <w:rFonts w:ascii="Arial" w:hAnsi="Arial" w:cs="Arial"/>
                <w:sz w:val="24"/>
                <w:szCs w:val="24"/>
              </w:rPr>
              <w:t xml:space="preserve"> części dla sprzętu gazowniczego. </w:t>
            </w:r>
            <w:r w:rsidR="00DD3A55">
              <w:rPr>
                <w:rFonts w:ascii="Arial" w:hAnsi="Arial" w:cs="Arial"/>
                <w:sz w:val="24"/>
                <w:szCs w:val="24"/>
              </w:rPr>
              <w:t>Docelowym odbior</w:t>
            </w:r>
            <w:r w:rsidR="00704123">
              <w:rPr>
                <w:rFonts w:ascii="Arial" w:hAnsi="Arial" w:cs="Arial"/>
                <w:sz w:val="24"/>
                <w:szCs w:val="24"/>
              </w:rPr>
              <w:t>c</w:t>
            </w:r>
            <w:r w:rsidR="00D34ED3">
              <w:rPr>
                <w:rFonts w:ascii="Arial" w:hAnsi="Arial" w:cs="Arial"/>
                <w:sz w:val="24"/>
                <w:szCs w:val="24"/>
              </w:rPr>
              <w:t>om</w:t>
            </w:r>
            <w:r w:rsidR="00DD3A55">
              <w:rPr>
                <w:rFonts w:ascii="Arial" w:hAnsi="Arial" w:cs="Arial"/>
                <w:sz w:val="24"/>
                <w:szCs w:val="24"/>
              </w:rPr>
              <w:t xml:space="preserve"> wyrobów gotowych, są</w:t>
            </w:r>
            <w:r w:rsidR="0085744D" w:rsidRPr="00C350A2">
              <w:rPr>
                <w:rFonts w:ascii="Arial" w:hAnsi="Arial" w:cs="Arial"/>
                <w:sz w:val="24"/>
                <w:szCs w:val="24"/>
              </w:rPr>
              <w:t xml:space="preserve"> </w:t>
            </w:r>
            <w:r w:rsidR="00D7638B">
              <w:rPr>
                <w:rFonts w:ascii="Arial" w:hAnsi="Arial" w:cs="Arial"/>
                <w:sz w:val="24"/>
                <w:szCs w:val="24"/>
              </w:rPr>
              <w:t>branż</w:t>
            </w:r>
            <w:r w:rsidR="00DD3A55">
              <w:rPr>
                <w:rFonts w:ascii="Arial" w:hAnsi="Arial" w:cs="Arial"/>
                <w:sz w:val="24"/>
                <w:szCs w:val="24"/>
              </w:rPr>
              <w:t>e</w:t>
            </w:r>
            <w:r w:rsidR="00D7638B">
              <w:rPr>
                <w:rFonts w:ascii="Arial" w:hAnsi="Arial" w:cs="Arial"/>
                <w:sz w:val="24"/>
                <w:szCs w:val="24"/>
              </w:rPr>
              <w:t xml:space="preserve">: </w:t>
            </w:r>
            <w:r w:rsidR="0085744D" w:rsidRPr="00C350A2">
              <w:rPr>
                <w:rFonts w:ascii="Arial" w:hAnsi="Arial" w:cs="Arial"/>
                <w:sz w:val="24"/>
                <w:szCs w:val="24"/>
              </w:rPr>
              <w:t>górnictwa, ratownictwa górniczego, przemysłu oraz wojska.</w:t>
            </w:r>
          </w:p>
          <w:p w14:paraId="39D41571" w14:textId="77777777" w:rsidR="0085744D" w:rsidRPr="00C350A2" w:rsidRDefault="0085744D" w:rsidP="00180B3A">
            <w:pPr>
              <w:autoSpaceDE w:val="0"/>
              <w:autoSpaceDN w:val="0"/>
              <w:adjustRightInd w:val="0"/>
              <w:spacing w:line="320" w:lineRule="atLeast"/>
              <w:ind w:left="322"/>
              <w:rPr>
                <w:rFonts w:ascii="Arial" w:hAnsi="Arial" w:cs="Arial"/>
                <w:sz w:val="24"/>
                <w:szCs w:val="24"/>
              </w:rPr>
            </w:pPr>
          </w:p>
          <w:p w14:paraId="02E7AD58" w14:textId="08D71507" w:rsidR="0085744D" w:rsidRPr="00C350A2" w:rsidRDefault="002C2EBE" w:rsidP="00180B3A">
            <w:pPr>
              <w:autoSpaceDE w:val="0"/>
              <w:autoSpaceDN w:val="0"/>
              <w:adjustRightInd w:val="0"/>
              <w:spacing w:line="320" w:lineRule="atLeast"/>
              <w:ind w:left="322"/>
              <w:rPr>
                <w:rFonts w:ascii="Arial" w:hAnsi="Arial" w:cs="Arial"/>
                <w:sz w:val="24"/>
                <w:szCs w:val="24"/>
              </w:rPr>
            </w:pPr>
            <w:r>
              <w:rPr>
                <w:rFonts w:ascii="Arial" w:hAnsi="Arial" w:cs="Arial"/>
                <w:sz w:val="24"/>
                <w:szCs w:val="24"/>
              </w:rPr>
              <w:t>Na terenie zakładu, eksploatowane są następujące</w:t>
            </w:r>
            <w:r w:rsidR="00B10239">
              <w:rPr>
                <w:rFonts w:ascii="Arial" w:hAnsi="Arial" w:cs="Arial"/>
                <w:sz w:val="24"/>
                <w:szCs w:val="24"/>
              </w:rPr>
              <w:t xml:space="preserve"> </w:t>
            </w:r>
            <w:r>
              <w:rPr>
                <w:rFonts w:ascii="Arial" w:hAnsi="Arial" w:cs="Arial"/>
                <w:sz w:val="24"/>
                <w:szCs w:val="24"/>
              </w:rPr>
              <w:t>instalacje</w:t>
            </w:r>
            <w:r w:rsidR="0085744D" w:rsidRPr="00C350A2">
              <w:rPr>
                <w:rFonts w:ascii="Arial" w:hAnsi="Arial" w:cs="Arial"/>
                <w:sz w:val="24"/>
                <w:szCs w:val="24"/>
              </w:rPr>
              <w:t>:</w:t>
            </w:r>
          </w:p>
          <w:p w14:paraId="332A3852" w14:textId="4BE68306" w:rsidR="0085744D" w:rsidRPr="00C350A2" w:rsidRDefault="0085744D" w:rsidP="00180B3A">
            <w:pPr>
              <w:numPr>
                <w:ilvl w:val="0"/>
                <w:numId w:val="91"/>
              </w:numPr>
              <w:autoSpaceDE w:val="0"/>
              <w:autoSpaceDN w:val="0"/>
              <w:adjustRightInd w:val="0"/>
              <w:spacing w:line="320" w:lineRule="atLeast"/>
              <w:ind w:left="682"/>
              <w:contextualSpacing/>
              <w:rPr>
                <w:rFonts w:ascii="Arial" w:eastAsia="Times New Roman" w:hAnsi="Arial" w:cs="Arial"/>
                <w:sz w:val="24"/>
                <w:szCs w:val="24"/>
                <w:lang w:eastAsia="pl-PL"/>
              </w:rPr>
            </w:pPr>
            <w:r w:rsidRPr="00C350A2">
              <w:rPr>
                <w:rFonts w:ascii="Arial" w:eastAsia="Times New Roman" w:hAnsi="Arial" w:cs="Arial"/>
                <w:sz w:val="24"/>
                <w:szCs w:val="24"/>
                <w:lang w:eastAsia="pl-PL"/>
              </w:rPr>
              <w:t xml:space="preserve">instalacja do powierzchniowej obróbki metali lub tworzyw sztucznych </w:t>
            </w:r>
            <w:r w:rsidR="0092540C" w:rsidRPr="00C350A2">
              <w:rPr>
                <w:rFonts w:ascii="Arial" w:eastAsia="Times New Roman" w:hAnsi="Arial" w:cs="Arial"/>
                <w:sz w:val="24"/>
                <w:szCs w:val="24"/>
                <w:lang w:eastAsia="pl-PL"/>
              </w:rPr>
              <w:br/>
            </w:r>
            <w:r w:rsidRPr="00C350A2">
              <w:rPr>
                <w:rFonts w:ascii="Arial" w:eastAsia="Times New Roman" w:hAnsi="Arial" w:cs="Arial"/>
                <w:sz w:val="24"/>
                <w:szCs w:val="24"/>
                <w:lang w:eastAsia="pl-PL"/>
              </w:rPr>
              <w:t>z zastosowaniem</w:t>
            </w:r>
            <w:r w:rsidR="00D03425" w:rsidRPr="00C350A2">
              <w:rPr>
                <w:rFonts w:ascii="Arial" w:eastAsia="Times New Roman" w:hAnsi="Arial" w:cs="Arial"/>
                <w:sz w:val="24"/>
                <w:szCs w:val="24"/>
                <w:lang w:eastAsia="pl-PL"/>
              </w:rPr>
              <w:t xml:space="preserve"> </w:t>
            </w:r>
            <w:r w:rsidRPr="00C350A2">
              <w:rPr>
                <w:rFonts w:ascii="Arial" w:eastAsia="Times New Roman" w:hAnsi="Arial" w:cs="Arial"/>
                <w:sz w:val="24"/>
                <w:szCs w:val="24"/>
                <w:lang w:eastAsia="pl-PL"/>
              </w:rPr>
              <w:t>procesów elektrolitycznych lub chemicznych, gdzie całkowita objętość wanien procesowych przekracza 30 m</w:t>
            </w:r>
            <w:r w:rsidRPr="00C350A2">
              <w:rPr>
                <w:rFonts w:ascii="Arial" w:eastAsia="Times New Roman" w:hAnsi="Arial" w:cs="Arial"/>
                <w:sz w:val="24"/>
                <w:szCs w:val="24"/>
                <w:vertAlign w:val="superscript"/>
                <w:lang w:eastAsia="pl-PL"/>
              </w:rPr>
              <w:t>3</w:t>
            </w:r>
            <w:r w:rsidRPr="00C350A2">
              <w:rPr>
                <w:rFonts w:ascii="Arial" w:eastAsia="Times New Roman" w:hAnsi="Arial" w:cs="Arial"/>
                <w:sz w:val="24"/>
                <w:szCs w:val="24"/>
                <w:lang w:eastAsia="pl-PL"/>
              </w:rPr>
              <w:t>,</w:t>
            </w:r>
          </w:p>
          <w:p w14:paraId="75BF62BD" w14:textId="77777777" w:rsidR="0085744D" w:rsidRPr="00C350A2" w:rsidRDefault="0085744D" w:rsidP="00180B3A">
            <w:pPr>
              <w:numPr>
                <w:ilvl w:val="0"/>
                <w:numId w:val="91"/>
              </w:numPr>
              <w:autoSpaceDE w:val="0"/>
              <w:autoSpaceDN w:val="0"/>
              <w:adjustRightInd w:val="0"/>
              <w:spacing w:line="320" w:lineRule="atLeast"/>
              <w:ind w:left="682"/>
              <w:contextualSpacing/>
              <w:rPr>
                <w:rFonts w:ascii="Arial" w:eastAsia="Times New Roman" w:hAnsi="Arial" w:cs="Arial"/>
                <w:sz w:val="24"/>
                <w:szCs w:val="24"/>
                <w:lang w:eastAsia="pl-PL"/>
              </w:rPr>
            </w:pPr>
            <w:r w:rsidRPr="00C350A2">
              <w:rPr>
                <w:rFonts w:ascii="Arial" w:eastAsia="Times New Roman" w:hAnsi="Arial" w:cs="Arial"/>
                <w:sz w:val="24"/>
                <w:szCs w:val="24"/>
                <w:lang w:eastAsia="pl-PL"/>
              </w:rPr>
              <w:t xml:space="preserve">instalacja produkcji wykrywaczy rurkowych, </w:t>
            </w:r>
          </w:p>
          <w:p w14:paraId="4A3BF01F" w14:textId="77777777" w:rsidR="0085744D" w:rsidRPr="00C350A2" w:rsidRDefault="0085744D" w:rsidP="00180B3A">
            <w:pPr>
              <w:numPr>
                <w:ilvl w:val="0"/>
                <w:numId w:val="91"/>
              </w:numPr>
              <w:autoSpaceDE w:val="0"/>
              <w:autoSpaceDN w:val="0"/>
              <w:adjustRightInd w:val="0"/>
              <w:spacing w:line="320" w:lineRule="atLeast"/>
              <w:ind w:left="682"/>
              <w:contextualSpacing/>
              <w:rPr>
                <w:rFonts w:ascii="Arial" w:eastAsia="Times New Roman" w:hAnsi="Arial" w:cs="Arial"/>
                <w:sz w:val="24"/>
                <w:szCs w:val="24"/>
                <w:lang w:eastAsia="pl-PL"/>
              </w:rPr>
            </w:pPr>
            <w:r w:rsidRPr="00C350A2">
              <w:rPr>
                <w:rFonts w:ascii="Arial" w:eastAsia="Times New Roman" w:hAnsi="Arial" w:cs="Arial"/>
                <w:sz w:val="24"/>
                <w:szCs w:val="24"/>
                <w:lang w:eastAsia="pl-PL"/>
              </w:rPr>
              <w:t>instalacja montażu lamp nahełmnych.</w:t>
            </w:r>
          </w:p>
          <w:p w14:paraId="7877B671" w14:textId="77777777" w:rsidR="0085744D" w:rsidRPr="00C350A2" w:rsidRDefault="0085744D" w:rsidP="00180B3A">
            <w:pPr>
              <w:autoSpaceDE w:val="0"/>
              <w:autoSpaceDN w:val="0"/>
              <w:adjustRightInd w:val="0"/>
              <w:spacing w:line="320" w:lineRule="atLeast"/>
              <w:ind w:left="1042"/>
              <w:contextualSpacing/>
              <w:jc w:val="both"/>
              <w:rPr>
                <w:rFonts w:ascii="Arial" w:eastAsia="Times New Roman" w:hAnsi="Arial" w:cs="Arial"/>
                <w:sz w:val="24"/>
                <w:szCs w:val="24"/>
                <w:lang w:eastAsia="pl-PL"/>
              </w:rPr>
            </w:pPr>
          </w:p>
          <w:p w14:paraId="256DC393" w14:textId="3B485CAF" w:rsidR="0085744D" w:rsidRPr="00C350A2" w:rsidRDefault="008A7DB4" w:rsidP="00180B3A">
            <w:pPr>
              <w:autoSpaceDE w:val="0"/>
              <w:autoSpaceDN w:val="0"/>
              <w:adjustRightInd w:val="0"/>
              <w:spacing w:line="320" w:lineRule="atLeast"/>
              <w:ind w:left="322"/>
              <w:rPr>
                <w:rFonts w:ascii="Arial" w:hAnsi="Arial" w:cs="Arial"/>
                <w:sz w:val="24"/>
                <w:szCs w:val="24"/>
              </w:rPr>
            </w:pPr>
            <w:r>
              <w:rPr>
                <w:rFonts w:ascii="Arial" w:hAnsi="Arial" w:cs="Arial"/>
                <w:bCs/>
                <w:iCs/>
                <w:sz w:val="24"/>
                <w:szCs w:val="24"/>
              </w:rPr>
              <w:t>Niniejsze p</w:t>
            </w:r>
            <w:r w:rsidR="00133F52" w:rsidRPr="00C350A2">
              <w:rPr>
                <w:rFonts w:ascii="Arial" w:hAnsi="Arial" w:cs="Arial"/>
                <w:bCs/>
                <w:iCs/>
                <w:sz w:val="24"/>
                <w:szCs w:val="24"/>
              </w:rPr>
              <w:t>ozwoleni</w:t>
            </w:r>
            <w:r>
              <w:rPr>
                <w:rFonts w:ascii="Arial" w:hAnsi="Arial" w:cs="Arial"/>
                <w:bCs/>
                <w:iCs/>
                <w:sz w:val="24"/>
                <w:szCs w:val="24"/>
              </w:rPr>
              <w:t>e</w:t>
            </w:r>
            <w:r w:rsidR="00133F52" w:rsidRPr="00C350A2">
              <w:rPr>
                <w:rFonts w:ascii="Arial" w:hAnsi="Arial" w:cs="Arial"/>
                <w:bCs/>
                <w:iCs/>
                <w:sz w:val="24"/>
                <w:szCs w:val="24"/>
              </w:rPr>
              <w:t xml:space="preserve"> zintegrowane</w:t>
            </w:r>
            <w:r>
              <w:rPr>
                <w:rFonts w:ascii="Arial" w:hAnsi="Arial" w:cs="Arial"/>
                <w:bCs/>
                <w:iCs/>
                <w:sz w:val="24"/>
                <w:szCs w:val="24"/>
              </w:rPr>
              <w:t>, obejmuje</w:t>
            </w:r>
            <w:r w:rsidR="00133F52" w:rsidRPr="00C350A2">
              <w:rPr>
                <w:rFonts w:ascii="Arial" w:hAnsi="Arial" w:cs="Arial"/>
                <w:sz w:val="24"/>
                <w:szCs w:val="24"/>
              </w:rPr>
              <w:t xml:space="preserve"> instalacj</w:t>
            </w:r>
            <w:r>
              <w:rPr>
                <w:rFonts w:ascii="Arial" w:hAnsi="Arial" w:cs="Arial"/>
                <w:sz w:val="24"/>
                <w:szCs w:val="24"/>
              </w:rPr>
              <w:t xml:space="preserve">ę </w:t>
            </w:r>
            <w:r w:rsidR="00133F52" w:rsidRPr="00C350A2">
              <w:rPr>
                <w:rFonts w:ascii="Arial" w:hAnsi="Arial" w:cs="Arial"/>
                <w:sz w:val="24"/>
                <w:szCs w:val="24"/>
              </w:rPr>
              <w:t xml:space="preserve">do powierzchniowej obróbki metali lub tworzyw sztucznych z zastosowaniem procesów elektrolitycznych </w:t>
            </w:r>
            <w:r w:rsidR="0092540C" w:rsidRPr="00C350A2">
              <w:rPr>
                <w:rFonts w:ascii="Arial" w:hAnsi="Arial" w:cs="Arial"/>
                <w:sz w:val="24"/>
                <w:szCs w:val="24"/>
              </w:rPr>
              <w:br/>
            </w:r>
            <w:r w:rsidR="00133F52" w:rsidRPr="00C350A2">
              <w:rPr>
                <w:rFonts w:ascii="Arial" w:hAnsi="Arial" w:cs="Arial"/>
                <w:sz w:val="24"/>
                <w:szCs w:val="24"/>
              </w:rPr>
              <w:t>lub chemicznych, gdzie całkowita objętość wanien procesowych przekracza 30 m</w:t>
            </w:r>
            <w:r w:rsidR="00133F52" w:rsidRPr="00C350A2">
              <w:rPr>
                <w:rFonts w:ascii="Arial" w:hAnsi="Arial" w:cs="Arial"/>
                <w:sz w:val="24"/>
                <w:szCs w:val="24"/>
                <w:vertAlign w:val="superscript"/>
              </w:rPr>
              <w:t>3</w:t>
            </w:r>
            <w:r w:rsidR="00133F52" w:rsidRPr="00C350A2">
              <w:rPr>
                <w:rFonts w:ascii="Arial" w:hAnsi="Arial" w:cs="Arial"/>
                <w:sz w:val="24"/>
                <w:szCs w:val="24"/>
              </w:rPr>
              <w:t xml:space="preserve">. </w:t>
            </w:r>
            <w:r w:rsidR="00012A87" w:rsidRPr="00C350A2">
              <w:rPr>
                <w:rFonts w:ascii="Arial" w:hAnsi="Arial" w:cs="Arial"/>
                <w:sz w:val="24"/>
                <w:szCs w:val="24"/>
              </w:rPr>
              <w:t>Pozostałe instalacje, tj. i</w:t>
            </w:r>
            <w:r w:rsidR="0085744D" w:rsidRPr="00C350A2">
              <w:rPr>
                <w:rFonts w:ascii="Arial" w:hAnsi="Arial" w:cs="Arial"/>
                <w:sz w:val="24"/>
                <w:szCs w:val="24"/>
              </w:rPr>
              <w:t>nstalacja produkcji wykrywaczy rurkowych oraz instalacja montażu lamp nahełmnych</w:t>
            </w:r>
            <w:r w:rsidR="00C742BE" w:rsidRPr="00C350A2">
              <w:rPr>
                <w:rFonts w:ascii="Arial" w:hAnsi="Arial" w:cs="Arial"/>
                <w:sz w:val="24"/>
                <w:szCs w:val="24"/>
              </w:rPr>
              <w:t>,</w:t>
            </w:r>
            <w:r w:rsidR="0085744D" w:rsidRPr="00C350A2">
              <w:rPr>
                <w:rFonts w:ascii="Arial" w:hAnsi="Arial" w:cs="Arial"/>
                <w:sz w:val="24"/>
                <w:szCs w:val="24"/>
              </w:rPr>
              <w:t xml:space="preserve"> objęte</w:t>
            </w:r>
            <w:r>
              <w:rPr>
                <w:rFonts w:ascii="Arial" w:hAnsi="Arial" w:cs="Arial"/>
                <w:sz w:val="24"/>
                <w:szCs w:val="24"/>
              </w:rPr>
              <w:t xml:space="preserve"> są</w:t>
            </w:r>
            <w:r w:rsidR="00D03425" w:rsidRPr="00C350A2">
              <w:rPr>
                <w:rFonts w:ascii="Arial" w:hAnsi="Arial" w:cs="Arial"/>
                <w:sz w:val="24"/>
                <w:szCs w:val="24"/>
              </w:rPr>
              <w:t xml:space="preserve"> </w:t>
            </w:r>
            <w:r w:rsidR="0085744D" w:rsidRPr="00C350A2">
              <w:rPr>
                <w:rFonts w:ascii="Arial" w:hAnsi="Arial" w:cs="Arial"/>
                <w:sz w:val="24"/>
                <w:szCs w:val="24"/>
              </w:rPr>
              <w:t>pozwoleniami sektorowymi.</w:t>
            </w:r>
          </w:p>
          <w:p w14:paraId="0B723914" w14:textId="77777777" w:rsidR="009F7C6B" w:rsidRPr="00C350A2" w:rsidRDefault="009F7C6B" w:rsidP="00C350A2">
            <w:pPr>
              <w:pStyle w:val="Arial10i50"/>
              <w:spacing w:line="320" w:lineRule="atLeast"/>
              <w:rPr>
                <w:rFonts w:cs="Arial"/>
                <w:bCs/>
                <w:iCs/>
                <w:sz w:val="24"/>
                <w:szCs w:val="24"/>
              </w:rPr>
            </w:pPr>
          </w:p>
          <w:p w14:paraId="405D4350" w14:textId="3210C149" w:rsidR="00D03425" w:rsidRPr="00C350A2" w:rsidRDefault="00D03425" w:rsidP="00180B3A">
            <w:pPr>
              <w:pStyle w:val="Arial10i50"/>
              <w:numPr>
                <w:ilvl w:val="0"/>
                <w:numId w:val="86"/>
              </w:numPr>
              <w:spacing w:line="320" w:lineRule="atLeast"/>
              <w:ind w:left="682"/>
              <w:rPr>
                <w:rFonts w:cs="Arial"/>
                <w:bCs/>
                <w:iCs/>
                <w:sz w:val="24"/>
                <w:szCs w:val="24"/>
              </w:rPr>
            </w:pPr>
            <w:r w:rsidRPr="00C350A2">
              <w:rPr>
                <w:rFonts w:cs="Arial"/>
                <w:b/>
                <w:bCs/>
                <w:iCs/>
                <w:sz w:val="24"/>
                <w:szCs w:val="24"/>
              </w:rPr>
              <w:t>Charakterystyka instalacji</w:t>
            </w:r>
            <w:r w:rsidR="00C742BE" w:rsidRPr="00C350A2">
              <w:rPr>
                <w:rFonts w:cs="Arial"/>
                <w:b/>
                <w:bCs/>
                <w:iCs/>
                <w:sz w:val="24"/>
                <w:szCs w:val="24"/>
              </w:rPr>
              <w:t xml:space="preserve"> </w:t>
            </w:r>
            <w:r w:rsidR="005C420E">
              <w:rPr>
                <w:rFonts w:cs="Arial"/>
                <w:b/>
                <w:bCs/>
                <w:iCs/>
                <w:sz w:val="24"/>
                <w:szCs w:val="24"/>
              </w:rPr>
              <w:t xml:space="preserve">IPPC </w:t>
            </w:r>
            <w:r w:rsidR="00C742BE" w:rsidRPr="00C350A2">
              <w:rPr>
                <w:rFonts w:cs="Arial"/>
                <w:b/>
                <w:bCs/>
                <w:iCs/>
                <w:sz w:val="24"/>
                <w:szCs w:val="24"/>
              </w:rPr>
              <w:t xml:space="preserve">- </w:t>
            </w:r>
            <w:r w:rsidRPr="00C350A2">
              <w:rPr>
                <w:rFonts w:cs="Arial"/>
                <w:b/>
                <w:bCs/>
                <w:iCs/>
                <w:sz w:val="24"/>
                <w:szCs w:val="24"/>
              </w:rPr>
              <w:t>opis technologiczny</w:t>
            </w:r>
          </w:p>
          <w:p w14:paraId="69CD2531" w14:textId="7E18A615" w:rsidR="00D03425" w:rsidRPr="00C350A2" w:rsidRDefault="00D03425" w:rsidP="00180B3A">
            <w:pPr>
              <w:pStyle w:val="Arial10i50"/>
              <w:spacing w:line="320" w:lineRule="atLeast"/>
              <w:ind w:left="136"/>
              <w:rPr>
                <w:rFonts w:cs="Arial"/>
                <w:bCs/>
                <w:iCs/>
                <w:sz w:val="24"/>
                <w:szCs w:val="24"/>
              </w:rPr>
            </w:pPr>
          </w:p>
          <w:p w14:paraId="62F246DD" w14:textId="6639D907" w:rsidR="00D03425" w:rsidRPr="00C350A2" w:rsidRDefault="00D03425" w:rsidP="00180B3A">
            <w:pPr>
              <w:autoSpaceDE w:val="0"/>
              <w:autoSpaceDN w:val="0"/>
              <w:adjustRightInd w:val="0"/>
              <w:spacing w:line="320" w:lineRule="atLeast"/>
              <w:ind w:left="322"/>
              <w:rPr>
                <w:rFonts w:ascii="Arial" w:hAnsi="Arial" w:cs="Arial"/>
                <w:sz w:val="24"/>
                <w:szCs w:val="24"/>
              </w:rPr>
            </w:pPr>
            <w:r w:rsidRPr="00C350A2">
              <w:rPr>
                <w:rFonts w:ascii="Arial" w:hAnsi="Arial" w:cs="Arial"/>
                <w:sz w:val="24"/>
                <w:szCs w:val="24"/>
              </w:rPr>
              <w:t>W skład instalacji</w:t>
            </w:r>
            <w:r w:rsidR="00886A39" w:rsidRPr="00C350A2">
              <w:rPr>
                <w:rFonts w:ascii="Arial" w:hAnsi="Arial" w:cs="Arial"/>
                <w:sz w:val="24"/>
                <w:szCs w:val="24"/>
              </w:rPr>
              <w:t xml:space="preserve"> </w:t>
            </w:r>
            <w:r w:rsidR="007A503D">
              <w:rPr>
                <w:rFonts w:ascii="Arial" w:hAnsi="Arial" w:cs="Arial"/>
                <w:sz w:val="24"/>
                <w:szCs w:val="24"/>
              </w:rPr>
              <w:t xml:space="preserve">IPPC, </w:t>
            </w:r>
            <w:r w:rsidRPr="00C350A2">
              <w:rPr>
                <w:rFonts w:ascii="Arial" w:hAnsi="Arial" w:cs="Arial"/>
                <w:sz w:val="24"/>
                <w:szCs w:val="24"/>
              </w:rPr>
              <w:t>wchodzą</w:t>
            </w:r>
            <w:r w:rsidR="005C420E">
              <w:rPr>
                <w:rFonts w:ascii="Arial" w:hAnsi="Arial" w:cs="Arial"/>
                <w:sz w:val="24"/>
                <w:szCs w:val="24"/>
              </w:rPr>
              <w:t xml:space="preserve"> linie technologiczne</w:t>
            </w:r>
            <w:r w:rsidRPr="00C350A2">
              <w:rPr>
                <w:rFonts w:ascii="Arial" w:hAnsi="Arial" w:cs="Arial"/>
                <w:sz w:val="24"/>
                <w:szCs w:val="24"/>
              </w:rPr>
              <w:t>:</w:t>
            </w:r>
          </w:p>
          <w:p w14:paraId="19EB1837" w14:textId="6112C340" w:rsidR="00D03425" w:rsidRPr="00C350A2" w:rsidRDefault="00D03425" w:rsidP="00180B3A">
            <w:pPr>
              <w:pStyle w:val="Akapitzlist"/>
              <w:numPr>
                <w:ilvl w:val="0"/>
                <w:numId w:val="96"/>
              </w:numPr>
              <w:autoSpaceDE w:val="0"/>
              <w:autoSpaceDN w:val="0"/>
              <w:adjustRightInd w:val="0"/>
              <w:spacing w:line="320" w:lineRule="atLeast"/>
              <w:ind w:left="682"/>
              <w:jc w:val="left"/>
              <w:rPr>
                <w:rFonts w:cs="Arial"/>
                <w:sz w:val="24"/>
                <w:szCs w:val="24"/>
              </w:rPr>
            </w:pPr>
            <w:r w:rsidRPr="00C350A2">
              <w:rPr>
                <w:rFonts w:cs="Arial"/>
                <w:sz w:val="24"/>
                <w:szCs w:val="24"/>
              </w:rPr>
              <w:t>ciąg chemicznej obróbki powierzchniowej detali małogabarytowych – galwanizernia</w:t>
            </w:r>
            <w:r w:rsidR="008C60C7" w:rsidRPr="00C350A2">
              <w:rPr>
                <w:rFonts w:cs="Arial"/>
                <w:sz w:val="24"/>
                <w:szCs w:val="24"/>
              </w:rPr>
              <w:t xml:space="preserve"> konwencjonalna</w:t>
            </w:r>
            <w:r w:rsidR="00886A39" w:rsidRPr="00C350A2">
              <w:rPr>
                <w:rFonts w:cs="Arial"/>
                <w:sz w:val="24"/>
                <w:szCs w:val="24"/>
              </w:rPr>
              <w:t xml:space="preserve">, </w:t>
            </w:r>
            <w:r w:rsidRPr="00C350A2">
              <w:rPr>
                <w:rFonts w:cs="Arial"/>
                <w:sz w:val="24"/>
                <w:szCs w:val="24"/>
              </w:rPr>
              <w:t>o łącznej pojemności wanien procesowych</w:t>
            </w:r>
            <w:r w:rsidR="002702CA" w:rsidRPr="00C350A2">
              <w:rPr>
                <w:rFonts w:cs="Arial"/>
                <w:sz w:val="24"/>
                <w:szCs w:val="24"/>
              </w:rPr>
              <w:t>:</w:t>
            </w:r>
            <w:r w:rsidRPr="00C350A2">
              <w:rPr>
                <w:rFonts w:cs="Arial"/>
                <w:sz w:val="24"/>
                <w:szCs w:val="24"/>
              </w:rPr>
              <w:t xml:space="preserve"> </w:t>
            </w:r>
            <w:r w:rsidR="00180B3A">
              <w:rPr>
                <w:rFonts w:cs="Arial"/>
                <w:sz w:val="24"/>
                <w:szCs w:val="24"/>
              </w:rPr>
              <w:br/>
            </w:r>
            <w:r w:rsidRPr="00C350A2">
              <w:rPr>
                <w:rFonts w:cs="Arial"/>
                <w:sz w:val="24"/>
                <w:szCs w:val="24"/>
              </w:rPr>
              <w:t>7,51 m</w:t>
            </w:r>
            <w:r w:rsidRPr="00C350A2">
              <w:rPr>
                <w:rFonts w:cs="Arial"/>
                <w:sz w:val="24"/>
                <w:szCs w:val="24"/>
                <w:vertAlign w:val="superscript"/>
              </w:rPr>
              <w:t>3</w:t>
            </w:r>
            <w:r w:rsidRPr="00C350A2">
              <w:rPr>
                <w:rFonts w:cs="Arial"/>
                <w:sz w:val="24"/>
                <w:szCs w:val="24"/>
              </w:rPr>
              <w:t>,</w:t>
            </w:r>
          </w:p>
          <w:p w14:paraId="6300FA51" w14:textId="15460A36" w:rsidR="00D03425" w:rsidRPr="00C350A2" w:rsidRDefault="00D03425" w:rsidP="00180B3A">
            <w:pPr>
              <w:pStyle w:val="Akapitzlist"/>
              <w:numPr>
                <w:ilvl w:val="0"/>
                <w:numId w:val="96"/>
              </w:numPr>
              <w:autoSpaceDE w:val="0"/>
              <w:autoSpaceDN w:val="0"/>
              <w:adjustRightInd w:val="0"/>
              <w:spacing w:line="320" w:lineRule="atLeast"/>
              <w:ind w:left="682"/>
              <w:jc w:val="left"/>
              <w:rPr>
                <w:rFonts w:cs="Arial"/>
                <w:sz w:val="24"/>
                <w:szCs w:val="24"/>
              </w:rPr>
            </w:pPr>
            <w:r w:rsidRPr="00C350A2">
              <w:rPr>
                <w:rFonts w:cs="Arial"/>
                <w:sz w:val="24"/>
                <w:szCs w:val="24"/>
              </w:rPr>
              <w:t>ciąg chemicznej obróbki powierzchniowej detali</w:t>
            </w:r>
            <w:r w:rsidR="007B2A18">
              <w:rPr>
                <w:rFonts w:cs="Arial"/>
                <w:sz w:val="24"/>
                <w:szCs w:val="24"/>
              </w:rPr>
              <w:t>,</w:t>
            </w:r>
            <w:r w:rsidRPr="00C350A2">
              <w:rPr>
                <w:rFonts w:cs="Arial"/>
                <w:sz w:val="24"/>
                <w:szCs w:val="24"/>
              </w:rPr>
              <w:t xml:space="preserve"> o większych gabarytach – galwanizernia</w:t>
            </w:r>
            <w:r w:rsidR="00886A39" w:rsidRPr="00C350A2">
              <w:rPr>
                <w:rFonts w:cs="Arial"/>
                <w:sz w:val="24"/>
                <w:szCs w:val="24"/>
              </w:rPr>
              <w:t xml:space="preserve"> </w:t>
            </w:r>
            <w:r w:rsidRPr="00C350A2">
              <w:rPr>
                <w:rFonts w:cs="Arial"/>
                <w:sz w:val="24"/>
                <w:szCs w:val="24"/>
              </w:rPr>
              <w:t>EPCO</w:t>
            </w:r>
            <w:r w:rsidR="00886A39" w:rsidRPr="00C350A2">
              <w:rPr>
                <w:rFonts w:cs="Arial"/>
                <w:sz w:val="24"/>
                <w:szCs w:val="24"/>
              </w:rPr>
              <w:t>,</w:t>
            </w:r>
            <w:r w:rsidRPr="00C350A2">
              <w:rPr>
                <w:rFonts w:cs="Arial"/>
                <w:sz w:val="24"/>
                <w:szCs w:val="24"/>
              </w:rPr>
              <w:t xml:space="preserve"> o łącznej pojemności wanien procesowych</w:t>
            </w:r>
            <w:r w:rsidR="002702CA" w:rsidRPr="00C350A2">
              <w:rPr>
                <w:rFonts w:cs="Arial"/>
                <w:sz w:val="24"/>
                <w:szCs w:val="24"/>
              </w:rPr>
              <w:t>:</w:t>
            </w:r>
            <w:r w:rsidRPr="00C350A2">
              <w:rPr>
                <w:rFonts w:cs="Arial"/>
                <w:sz w:val="24"/>
                <w:szCs w:val="24"/>
              </w:rPr>
              <w:t xml:space="preserve"> 21,4 m</w:t>
            </w:r>
            <w:r w:rsidRPr="00C350A2">
              <w:rPr>
                <w:rFonts w:cs="Arial"/>
                <w:sz w:val="24"/>
                <w:szCs w:val="24"/>
                <w:vertAlign w:val="superscript"/>
              </w:rPr>
              <w:t>3</w:t>
            </w:r>
            <w:r w:rsidRPr="00C350A2">
              <w:rPr>
                <w:rFonts w:cs="Arial"/>
                <w:sz w:val="24"/>
                <w:szCs w:val="24"/>
              </w:rPr>
              <w:t>,</w:t>
            </w:r>
          </w:p>
          <w:p w14:paraId="378FDDA7" w14:textId="2BF2589C" w:rsidR="00D03425" w:rsidRPr="00C350A2" w:rsidRDefault="00D03425" w:rsidP="00180B3A">
            <w:pPr>
              <w:pStyle w:val="Akapitzlist"/>
              <w:numPr>
                <w:ilvl w:val="0"/>
                <w:numId w:val="96"/>
              </w:numPr>
              <w:autoSpaceDE w:val="0"/>
              <w:autoSpaceDN w:val="0"/>
              <w:adjustRightInd w:val="0"/>
              <w:spacing w:line="320" w:lineRule="atLeast"/>
              <w:ind w:left="682"/>
              <w:jc w:val="left"/>
              <w:rPr>
                <w:rFonts w:cs="Arial"/>
                <w:sz w:val="24"/>
                <w:szCs w:val="24"/>
              </w:rPr>
            </w:pPr>
            <w:r w:rsidRPr="00C350A2">
              <w:rPr>
                <w:rFonts w:cs="Arial"/>
                <w:sz w:val="24"/>
                <w:szCs w:val="24"/>
              </w:rPr>
              <w:t>ługowanie</w:t>
            </w:r>
            <w:r w:rsidR="007A7C07" w:rsidRPr="00C350A2">
              <w:rPr>
                <w:rFonts w:cs="Arial"/>
                <w:sz w:val="24"/>
                <w:szCs w:val="24"/>
              </w:rPr>
              <w:t>,</w:t>
            </w:r>
            <w:r w:rsidRPr="00C350A2">
              <w:rPr>
                <w:rFonts w:cs="Arial"/>
                <w:sz w:val="24"/>
                <w:szCs w:val="24"/>
              </w:rPr>
              <w:t xml:space="preserve"> o łącznej pojemności wanien procesowych</w:t>
            </w:r>
            <w:r w:rsidR="002702CA" w:rsidRPr="00C350A2">
              <w:rPr>
                <w:rFonts w:cs="Arial"/>
                <w:sz w:val="24"/>
                <w:szCs w:val="24"/>
              </w:rPr>
              <w:t>:</w:t>
            </w:r>
            <w:r w:rsidRPr="00C350A2">
              <w:rPr>
                <w:rFonts w:cs="Arial"/>
                <w:sz w:val="24"/>
                <w:szCs w:val="24"/>
              </w:rPr>
              <w:t xml:space="preserve"> 2,4 m</w:t>
            </w:r>
            <w:r w:rsidRPr="00C350A2">
              <w:rPr>
                <w:rFonts w:cs="Arial"/>
                <w:sz w:val="24"/>
                <w:szCs w:val="24"/>
                <w:vertAlign w:val="superscript"/>
              </w:rPr>
              <w:t>3</w:t>
            </w:r>
            <w:r w:rsidR="00C742BE" w:rsidRPr="00C350A2">
              <w:rPr>
                <w:rFonts w:cs="Arial"/>
                <w:sz w:val="24"/>
                <w:szCs w:val="24"/>
              </w:rPr>
              <w:t>,</w:t>
            </w:r>
          </w:p>
          <w:p w14:paraId="25371C8C" w14:textId="3D09F4FB" w:rsidR="00D03425" w:rsidRPr="00C350A2" w:rsidRDefault="00D03425" w:rsidP="00180B3A">
            <w:pPr>
              <w:pStyle w:val="Akapitzlist"/>
              <w:numPr>
                <w:ilvl w:val="0"/>
                <w:numId w:val="96"/>
              </w:numPr>
              <w:autoSpaceDE w:val="0"/>
              <w:autoSpaceDN w:val="0"/>
              <w:adjustRightInd w:val="0"/>
              <w:spacing w:line="320" w:lineRule="atLeast"/>
              <w:ind w:left="682"/>
              <w:jc w:val="left"/>
              <w:rPr>
                <w:rFonts w:cs="Arial"/>
                <w:sz w:val="24"/>
                <w:szCs w:val="24"/>
              </w:rPr>
            </w:pPr>
            <w:r w:rsidRPr="00C350A2">
              <w:rPr>
                <w:rFonts w:cs="Arial"/>
                <w:sz w:val="24"/>
                <w:szCs w:val="24"/>
              </w:rPr>
              <w:t>ciąg oczyszczania ścieków przemysłowych.</w:t>
            </w:r>
          </w:p>
          <w:p w14:paraId="4B802CAC" w14:textId="77777777" w:rsidR="00886A39" w:rsidRPr="00C350A2" w:rsidRDefault="00886A39" w:rsidP="00180B3A">
            <w:pPr>
              <w:autoSpaceDE w:val="0"/>
              <w:autoSpaceDN w:val="0"/>
              <w:adjustRightInd w:val="0"/>
              <w:spacing w:line="320" w:lineRule="atLeast"/>
              <w:ind w:left="136"/>
              <w:rPr>
                <w:rFonts w:ascii="Arial" w:hAnsi="Arial" w:cs="Arial"/>
                <w:sz w:val="24"/>
                <w:szCs w:val="24"/>
              </w:rPr>
            </w:pPr>
          </w:p>
          <w:p w14:paraId="44318EDC" w14:textId="6CD607F6" w:rsidR="00D03425" w:rsidRPr="00C350A2" w:rsidRDefault="00D03425" w:rsidP="00180B3A">
            <w:pPr>
              <w:autoSpaceDE w:val="0"/>
              <w:autoSpaceDN w:val="0"/>
              <w:adjustRightInd w:val="0"/>
              <w:spacing w:line="320" w:lineRule="atLeast"/>
              <w:ind w:left="322"/>
              <w:rPr>
                <w:rFonts w:ascii="Arial" w:hAnsi="Arial" w:cs="Arial"/>
                <w:sz w:val="24"/>
                <w:szCs w:val="24"/>
              </w:rPr>
            </w:pPr>
            <w:r w:rsidRPr="00C350A2">
              <w:rPr>
                <w:rFonts w:ascii="Arial" w:hAnsi="Arial" w:cs="Arial"/>
                <w:sz w:val="24"/>
                <w:szCs w:val="24"/>
              </w:rPr>
              <w:t>W galwanizerni konwencjonalnej</w:t>
            </w:r>
            <w:r w:rsidR="00B56103">
              <w:rPr>
                <w:rFonts w:ascii="Arial" w:hAnsi="Arial" w:cs="Arial"/>
                <w:sz w:val="24"/>
                <w:szCs w:val="24"/>
              </w:rPr>
              <w:t>,</w:t>
            </w:r>
            <w:r w:rsidRPr="00C350A2">
              <w:rPr>
                <w:rFonts w:ascii="Arial" w:hAnsi="Arial" w:cs="Arial"/>
                <w:sz w:val="24"/>
                <w:szCs w:val="24"/>
              </w:rPr>
              <w:t xml:space="preserve"> </w:t>
            </w:r>
            <w:r w:rsidR="009F7FF2" w:rsidRPr="00C350A2">
              <w:rPr>
                <w:rFonts w:ascii="Arial" w:hAnsi="Arial" w:cs="Arial"/>
                <w:sz w:val="24"/>
                <w:szCs w:val="24"/>
              </w:rPr>
              <w:t>eksploatowane są</w:t>
            </w:r>
            <w:r w:rsidRPr="00C350A2">
              <w:rPr>
                <w:rFonts w:ascii="Arial" w:hAnsi="Arial" w:cs="Arial"/>
                <w:sz w:val="24"/>
                <w:szCs w:val="24"/>
              </w:rPr>
              <w:t>: linia alkaliczno</w:t>
            </w:r>
            <w:r w:rsidR="004F5572" w:rsidRPr="00C350A2">
              <w:rPr>
                <w:rFonts w:ascii="Arial" w:hAnsi="Arial" w:cs="Arial"/>
                <w:sz w:val="24"/>
                <w:szCs w:val="24"/>
              </w:rPr>
              <w:t>-</w:t>
            </w:r>
            <w:r w:rsidRPr="00C350A2">
              <w:rPr>
                <w:rFonts w:ascii="Arial" w:hAnsi="Arial" w:cs="Arial"/>
                <w:sz w:val="24"/>
                <w:szCs w:val="24"/>
              </w:rPr>
              <w:t>kwaśna, linia cynkowania, linia</w:t>
            </w:r>
            <w:r w:rsidR="00886A39" w:rsidRPr="00C350A2">
              <w:rPr>
                <w:rFonts w:ascii="Arial" w:hAnsi="Arial" w:cs="Arial"/>
                <w:sz w:val="24"/>
                <w:szCs w:val="24"/>
              </w:rPr>
              <w:t xml:space="preserve"> </w:t>
            </w:r>
            <w:r w:rsidRPr="00C350A2">
              <w:rPr>
                <w:rFonts w:ascii="Arial" w:hAnsi="Arial" w:cs="Arial"/>
                <w:sz w:val="24"/>
                <w:szCs w:val="24"/>
              </w:rPr>
              <w:t>niklowania</w:t>
            </w:r>
            <w:r w:rsidR="001B734C">
              <w:rPr>
                <w:rFonts w:ascii="Arial" w:hAnsi="Arial" w:cs="Arial"/>
                <w:sz w:val="24"/>
                <w:szCs w:val="24"/>
              </w:rPr>
              <w:t xml:space="preserve"> –</w:t>
            </w:r>
            <w:r w:rsidRPr="00C350A2">
              <w:rPr>
                <w:rFonts w:ascii="Arial" w:hAnsi="Arial" w:cs="Arial"/>
                <w:sz w:val="24"/>
                <w:szCs w:val="24"/>
              </w:rPr>
              <w:t xml:space="preserve"> miedziowania</w:t>
            </w:r>
            <w:r w:rsidR="001B734C">
              <w:rPr>
                <w:rFonts w:ascii="Arial" w:hAnsi="Arial" w:cs="Arial"/>
                <w:sz w:val="24"/>
                <w:szCs w:val="24"/>
              </w:rPr>
              <w:t xml:space="preserve"> –</w:t>
            </w:r>
            <w:r w:rsidRPr="00C350A2">
              <w:rPr>
                <w:rFonts w:ascii="Arial" w:hAnsi="Arial" w:cs="Arial"/>
                <w:sz w:val="24"/>
                <w:szCs w:val="24"/>
              </w:rPr>
              <w:t xml:space="preserve"> cynkowania.</w:t>
            </w:r>
          </w:p>
          <w:p w14:paraId="68BCAD23" w14:textId="0D7359CB" w:rsidR="00886A39" w:rsidRDefault="00886A39" w:rsidP="00180B3A">
            <w:pPr>
              <w:autoSpaceDE w:val="0"/>
              <w:autoSpaceDN w:val="0"/>
              <w:adjustRightInd w:val="0"/>
              <w:spacing w:line="320" w:lineRule="atLeast"/>
              <w:ind w:left="136"/>
              <w:rPr>
                <w:rFonts w:ascii="Arial" w:hAnsi="Arial" w:cs="Arial"/>
                <w:sz w:val="24"/>
                <w:szCs w:val="24"/>
              </w:rPr>
            </w:pPr>
          </w:p>
          <w:p w14:paraId="1D4866AA" w14:textId="7D9737C9" w:rsidR="007860AF" w:rsidRDefault="007860AF" w:rsidP="00180B3A">
            <w:pPr>
              <w:autoSpaceDE w:val="0"/>
              <w:autoSpaceDN w:val="0"/>
              <w:adjustRightInd w:val="0"/>
              <w:spacing w:line="320" w:lineRule="atLeast"/>
              <w:ind w:left="136"/>
              <w:rPr>
                <w:rFonts w:ascii="Arial" w:hAnsi="Arial" w:cs="Arial"/>
                <w:sz w:val="24"/>
                <w:szCs w:val="24"/>
              </w:rPr>
            </w:pPr>
          </w:p>
          <w:p w14:paraId="2D44046B" w14:textId="256A5404" w:rsidR="007860AF" w:rsidRDefault="007860AF" w:rsidP="00180B3A">
            <w:pPr>
              <w:autoSpaceDE w:val="0"/>
              <w:autoSpaceDN w:val="0"/>
              <w:adjustRightInd w:val="0"/>
              <w:spacing w:line="320" w:lineRule="atLeast"/>
              <w:ind w:left="136"/>
              <w:rPr>
                <w:rFonts w:ascii="Arial" w:hAnsi="Arial" w:cs="Arial"/>
                <w:sz w:val="24"/>
                <w:szCs w:val="24"/>
              </w:rPr>
            </w:pPr>
          </w:p>
          <w:p w14:paraId="7B25DA71" w14:textId="77777777" w:rsidR="007860AF" w:rsidRPr="00C350A2" w:rsidRDefault="007860AF" w:rsidP="00180B3A">
            <w:pPr>
              <w:autoSpaceDE w:val="0"/>
              <w:autoSpaceDN w:val="0"/>
              <w:adjustRightInd w:val="0"/>
              <w:spacing w:line="320" w:lineRule="atLeast"/>
              <w:ind w:left="136"/>
              <w:rPr>
                <w:rFonts w:ascii="Arial" w:hAnsi="Arial" w:cs="Arial"/>
                <w:sz w:val="24"/>
                <w:szCs w:val="24"/>
              </w:rPr>
            </w:pPr>
          </w:p>
          <w:p w14:paraId="3C426810" w14:textId="24731A40" w:rsidR="00D03425" w:rsidRPr="00C350A2" w:rsidRDefault="009F7C6B" w:rsidP="00180B3A">
            <w:pPr>
              <w:autoSpaceDE w:val="0"/>
              <w:autoSpaceDN w:val="0"/>
              <w:adjustRightInd w:val="0"/>
              <w:spacing w:line="320" w:lineRule="atLeast"/>
              <w:ind w:left="322"/>
              <w:rPr>
                <w:rFonts w:ascii="Arial" w:hAnsi="Arial" w:cs="Arial"/>
                <w:sz w:val="24"/>
                <w:szCs w:val="24"/>
              </w:rPr>
            </w:pPr>
            <w:r w:rsidRPr="00C350A2">
              <w:rPr>
                <w:rFonts w:ascii="Arial" w:hAnsi="Arial" w:cs="Arial"/>
                <w:sz w:val="24"/>
                <w:szCs w:val="24"/>
              </w:rPr>
              <w:lastRenderedPageBreak/>
              <w:t>Na l</w:t>
            </w:r>
            <w:r w:rsidR="00D03425" w:rsidRPr="00C350A2">
              <w:rPr>
                <w:rFonts w:ascii="Arial" w:hAnsi="Arial" w:cs="Arial"/>
                <w:sz w:val="24"/>
                <w:szCs w:val="24"/>
              </w:rPr>
              <w:t>ini</w:t>
            </w:r>
            <w:r w:rsidRPr="00C350A2">
              <w:rPr>
                <w:rFonts w:ascii="Arial" w:hAnsi="Arial" w:cs="Arial"/>
                <w:sz w:val="24"/>
                <w:szCs w:val="24"/>
              </w:rPr>
              <w:t>i</w:t>
            </w:r>
            <w:r w:rsidR="00D03425" w:rsidRPr="00C350A2">
              <w:rPr>
                <w:rFonts w:ascii="Arial" w:hAnsi="Arial" w:cs="Arial"/>
                <w:sz w:val="24"/>
                <w:szCs w:val="24"/>
              </w:rPr>
              <w:t xml:space="preserve"> alkaliczno</w:t>
            </w:r>
            <w:r w:rsidR="00C23678" w:rsidRPr="00C350A2">
              <w:rPr>
                <w:rFonts w:ascii="Arial" w:hAnsi="Arial" w:cs="Arial"/>
                <w:sz w:val="24"/>
                <w:szCs w:val="24"/>
              </w:rPr>
              <w:t>-</w:t>
            </w:r>
            <w:r w:rsidR="00D03425" w:rsidRPr="00C350A2">
              <w:rPr>
                <w:rFonts w:ascii="Arial" w:hAnsi="Arial" w:cs="Arial"/>
                <w:sz w:val="24"/>
                <w:szCs w:val="24"/>
              </w:rPr>
              <w:t>kwaśn</w:t>
            </w:r>
            <w:r w:rsidRPr="00C350A2">
              <w:rPr>
                <w:rFonts w:ascii="Arial" w:hAnsi="Arial" w:cs="Arial"/>
                <w:sz w:val="24"/>
                <w:szCs w:val="24"/>
              </w:rPr>
              <w:t>ej</w:t>
            </w:r>
            <w:r w:rsidR="004F5572" w:rsidRPr="00C350A2">
              <w:rPr>
                <w:rFonts w:ascii="Arial" w:hAnsi="Arial" w:cs="Arial"/>
                <w:sz w:val="24"/>
                <w:szCs w:val="24"/>
              </w:rPr>
              <w:t>,</w:t>
            </w:r>
            <w:r w:rsidR="00D03425" w:rsidRPr="00C350A2">
              <w:rPr>
                <w:rFonts w:ascii="Arial" w:hAnsi="Arial" w:cs="Arial"/>
                <w:sz w:val="24"/>
                <w:szCs w:val="24"/>
              </w:rPr>
              <w:t xml:space="preserve"> </w:t>
            </w:r>
            <w:r w:rsidRPr="00C350A2">
              <w:rPr>
                <w:rFonts w:ascii="Arial" w:hAnsi="Arial" w:cs="Arial"/>
                <w:sz w:val="24"/>
                <w:szCs w:val="24"/>
              </w:rPr>
              <w:t>prowadzone są</w:t>
            </w:r>
            <w:r w:rsidR="00D03425" w:rsidRPr="00C350A2">
              <w:rPr>
                <w:rFonts w:ascii="Arial" w:hAnsi="Arial" w:cs="Arial"/>
                <w:sz w:val="24"/>
                <w:szCs w:val="24"/>
              </w:rPr>
              <w:t xml:space="preserve"> następujące operacje:</w:t>
            </w:r>
          </w:p>
          <w:p w14:paraId="5A9EF4FE" w14:textId="45440773" w:rsidR="00D03425" w:rsidRPr="00C350A2" w:rsidRDefault="00D03425" w:rsidP="00180B3A">
            <w:pPr>
              <w:pStyle w:val="Akapitzlist"/>
              <w:numPr>
                <w:ilvl w:val="0"/>
                <w:numId w:val="97"/>
              </w:numPr>
              <w:autoSpaceDE w:val="0"/>
              <w:autoSpaceDN w:val="0"/>
              <w:adjustRightInd w:val="0"/>
              <w:spacing w:line="320" w:lineRule="atLeast"/>
              <w:ind w:left="682"/>
              <w:rPr>
                <w:rFonts w:cs="Arial"/>
                <w:sz w:val="24"/>
                <w:szCs w:val="24"/>
              </w:rPr>
            </w:pPr>
            <w:r w:rsidRPr="00C350A2">
              <w:rPr>
                <w:rFonts w:cs="Arial"/>
                <w:sz w:val="24"/>
                <w:szCs w:val="24"/>
              </w:rPr>
              <w:t>odtłuszczanie elektrochemiczne,</w:t>
            </w:r>
          </w:p>
          <w:p w14:paraId="1F29A38B" w14:textId="4580C6BF" w:rsidR="00D03425" w:rsidRPr="00C350A2" w:rsidRDefault="00D03425" w:rsidP="00180B3A">
            <w:pPr>
              <w:pStyle w:val="Akapitzlist"/>
              <w:numPr>
                <w:ilvl w:val="0"/>
                <w:numId w:val="97"/>
              </w:numPr>
              <w:autoSpaceDE w:val="0"/>
              <w:autoSpaceDN w:val="0"/>
              <w:adjustRightInd w:val="0"/>
              <w:spacing w:line="320" w:lineRule="atLeast"/>
              <w:ind w:left="682"/>
              <w:rPr>
                <w:rFonts w:cs="Arial"/>
                <w:sz w:val="24"/>
                <w:szCs w:val="24"/>
              </w:rPr>
            </w:pPr>
            <w:r w:rsidRPr="00C350A2">
              <w:rPr>
                <w:rFonts w:cs="Arial"/>
                <w:sz w:val="24"/>
                <w:szCs w:val="24"/>
              </w:rPr>
              <w:t>odtłuszczanie chemiczne,</w:t>
            </w:r>
          </w:p>
          <w:p w14:paraId="1B73DB39" w14:textId="01711636" w:rsidR="00D03425" w:rsidRPr="00C350A2" w:rsidRDefault="00D03425" w:rsidP="00180B3A">
            <w:pPr>
              <w:pStyle w:val="Akapitzlist"/>
              <w:numPr>
                <w:ilvl w:val="0"/>
                <w:numId w:val="97"/>
              </w:numPr>
              <w:autoSpaceDE w:val="0"/>
              <w:autoSpaceDN w:val="0"/>
              <w:adjustRightInd w:val="0"/>
              <w:spacing w:line="320" w:lineRule="atLeast"/>
              <w:ind w:left="682"/>
              <w:rPr>
                <w:rFonts w:cs="Arial"/>
                <w:sz w:val="24"/>
                <w:szCs w:val="24"/>
              </w:rPr>
            </w:pPr>
            <w:r w:rsidRPr="00C350A2">
              <w:rPr>
                <w:rFonts w:cs="Arial"/>
                <w:sz w:val="24"/>
                <w:szCs w:val="24"/>
              </w:rPr>
              <w:t>dekapowanie,</w:t>
            </w:r>
          </w:p>
          <w:p w14:paraId="46ADD75F" w14:textId="0D8C94A4" w:rsidR="00D03425" w:rsidRPr="00C350A2" w:rsidRDefault="00D03425" w:rsidP="00180B3A">
            <w:pPr>
              <w:pStyle w:val="Akapitzlist"/>
              <w:numPr>
                <w:ilvl w:val="0"/>
                <w:numId w:val="97"/>
              </w:numPr>
              <w:autoSpaceDE w:val="0"/>
              <w:autoSpaceDN w:val="0"/>
              <w:adjustRightInd w:val="0"/>
              <w:spacing w:line="320" w:lineRule="atLeast"/>
              <w:ind w:left="682"/>
              <w:rPr>
                <w:rFonts w:cs="Arial"/>
                <w:sz w:val="24"/>
                <w:szCs w:val="24"/>
              </w:rPr>
            </w:pPr>
            <w:r w:rsidRPr="00C350A2">
              <w:rPr>
                <w:rFonts w:cs="Arial"/>
                <w:sz w:val="24"/>
                <w:szCs w:val="24"/>
              </w:rPr>
              <w:t>trawienie,</w:t>
            </w:r>
          </w:p>
          <w:p w14:paraId="162C4429" w14:textId="5A127AE2" w:rsidR="00D03425" w:rsidRPr="00C350A2" w:rsidRDefault="00D03425" w:rsidP="00180B3A">
            <w:pPr>
              <w:pStyle w:val="Akapitzlist"/>
              <w:numPr>
                <w:ilvl w:val="0"/>
                <w:numId w:val="97"/>
              </w:numPr>
              <w:autoSpaceDE w:val="0"/>
              <w:autoSpaceDN w:val="0"/>
              <w:adjustRightInd w:val="0"/>
              <w:spacing w:line="320" w:lineRule="atLeast"/>
              <w:ind w:left="682"/>
              <w:rPr>
                <w:rFonts w:cs="Arial"/>
                <w:sz w:val="24"/>
                <w:szCs w:val="24"/>
              </w:rPr>
            </w:pPr>
            <w:r w:rsidRPr="00C350A2">
              <w:rPr>
                <w:rFonts w:cs="Arial"/>
                <w:sz w:val="24"/>
                <w:szCs w:val="24"/>
              </w:rPr>
              <w:t>elektropolerowanie stali,</w:t>
            </w:r>
          </w:p>
          <w:p w14:paraId="3B3F9AE8" w14:textId="508D6A31" w:rsidR="00D03425" w:rsidRPr="00C350A2" w:rsidRDefault="00D03425" w:rsidP="00180B3A">
            <w:pPr>
              <w:pStyle w:val="Akapitzlist"/>
              <w:numPr>
                <w:ilvl w:val="0"/>
                <w:numId w:val="97"/>
              </w:numPr>
              <w:autoSpaceDE w:val="0"/>
              <w:autoSpaceDN w:val="0"/>
              <w:adjustRightInd w:val="0"/>
              <w:spacing w:line="320" w:lineRule="atLeast"/>
              <w:ind w:left="682"/>
              <w:rPr>
                <w:rFonts w:cs="Arial"/>
                <w:sz w:val="24"/>
                <w:szCs w:val="24"/>
              </w:rPr>
            </w:pPr>
            <w:r w:rsidRPr="00C350A2">
              <w:rPr>
                <w:rFonts w:cs="Arial"/>
                <w:sz w:val="24"/>
                <w:szCs w:val="24"/>
              </w:rPr>
              <w:t>odniklowanie.</w:t>
            </w:r>
          </w:p>
          <w:p w14:paraId="2D7B8735" w14:textId="77777777" w:rsidR="00886A39" w:rsidRPr="00C350A2" w:rsidRDefault="00886A39" w:rsidP="00180B3A">
            <w:pPr>
              <w:autoSpaceDE w:val="0"/>
              <w:autoSpaceDN w:val="0"/>
              <w:adjustRightInd w:val="0"/>
              <w:spacing w:line="320" w:lineRule="atLeast"/>
              <w:ind w:left="136"/>
              <w:rPr>
                <w:rFonts w:ascii="Arial" w:hAnsi="Arial" w:cs="Arial"/>
                <w:sz w:val="24"/>
                <w:szCs w:val="24"/>
              </w:rPr>
            </w:pPr>
          </w:p>
          <w:p w14:paraId="12269119" w14:textId="419D73A6" w:rsidR="00D03425" w:rsidRPr="00C350A2" w:rsidRDefault="009F7C6B" w:rsidP="00180B3A">
            <w:pPr>
              <w:autoSpaceDE w:val="0"/>
              <w:autoSpaceDN w:val="0"/>
              <w:adjustRightInd w:val="0"/>
              <w:spacing w:line="320" w:lineRule="atLeast"/>
              <w:ind w:left="322"/>
              <w:rPr>
                <w:rFonts w:ascii="Arial" w:hAnsi="Arial" w:cs="Arial"/>
                <w:sz w:val="24"/>
                <w:szCs w:val="24"/>
              </w:rPr>
            </w:pPr>
            <w:r w:rsidRPr="00C350A2">
              <w:rPr>
                <w:rFonts w:ascii="Arial" w:hAnsi="Arial" w:cs="Arial"/>
                <w:sz w:val="24"/>
                <w:szCs w:val="24"/>
              </w:rPr>
              <w:t>N</w:t>
            </w:r>
            <w:r w:rsidR="00CF53C4" w:rsidRPr="00C350A2">
              <w:rPr>
                <w:rFonts w:ascii="Arial" w:hAnsi="Arial" w:cs="Arial"/>
                <w:sz w:val="24"/>
                <w:szCs w:val="24"/>
              </w:rPr>
              <w:t>a</w:t>
            </w:r>
            <w:r w:rsidRPr="00C350A2">
              <w:rPr>
                <w:rFonts w:ascii="Arial" w:hAnsi="Arial" w:cs="Arial"/>
                <w:sz w:val="24"/>
                <w:szCs w:val="24"/>
              </w:rPr>
              <w:t xml:space="preserve"> l</w:t>
            </w:r>
            <w:r w:rsidR="00D03425" w:rsidRPr="00C350A2">
              <w:rPr>
                <w:rFonts w:ascii="Arial" w:hAnsi="Arial" w:cs="Arial"/>
                <w:sz w:val="24"/>
                <w:szCs w:val="24"/>
              </w:rPr>
              <w:t>ini</w:t>
            </w:r>
            <w:r w:rsidRPr="00C350A2">
              <w:rPr>
                <w:rFonts w:ascii="Arial" w:hAnsi="Arial" w:cs="Arial"/>
                <w:sz w:val="24"/>
                <w:szCs w:val="24"/>
              </w:rPr>
              <w:t>i</w:t>
            </w:r>
            <w:r w:rsidR="00D03425" w:rsidRPr="00C350A2">
              <w:rPr>
                <w:rFonts w:ascii="Arial" w:hAnsi="Arial" w:cs="Arial"/>
                <w:sz w:val="24"/>
                <w:szCs w:val="24"/>
              </w:rPr>
              <w:t xml:space="preserve"> cynkowania</w:t>
            </w:r>
            <w:r w:rsidR="004F5572" w:rsidRPr="00C350A2">
              <w:rPr>
                <w:rFonts w:ascii="Arial" w:hAnsi="Arial" w:cs="Arial"/>
                <w:sz w:val="24"/>
                <w:szCs w:val="24"/>
              </w:rPr>
              <w:t>,</w:t>
            </w:r>
            <w:r w:rsidR="00D03425" w:rsidRPr="00C350A2">
              <w:rPr>
                <w:rFonts w:ascii="Arial" w:hAnsi="Arial" w:cs="Arial"/>
                <w:sz w:val="24"/>
                <w:szCs w:val="24"/>
              </w:rPr>
              <w:t xml:space="preserve"> </w:t>
            </w:r>
            <w:r w:rsidRPr="00C350A2">
              <w:rPr>
                <w:rFonts w:ascii="Arial" w:hAnsi="Arial" w:cs="Arial"/>
                <w:sz w:val="24"/>
                <w:szCs w:val="24"/>
              </w:rPr>
              <w:t>prowadzone są</w:t>
            </w:r>
            <w:r w:rsidR="00D03425" w:rsidRPr="00C350A2">
              <w:rPr>
                <w:rFonts w:ascii="Arial" w:hAnsi="Arial" w:cs="Arial"/>
                <w:sz w:val="24"/>
                <w:szCs w:val="24"/>
              </w:rPr>
              <w:t xml:space="preserve"> następujące operacje:</w:t>
            </w:r>
          </w:p>
          <w:p w14:paraId="6C992540" w14:textId="0280C50F" w:rsidR="00D03425" w:rsidRPr="00C350A2" w:rsidRDefault="00D03425" w:rsidP="00180B3A">
            <w:pPr>
              <w:pStyle w:val="Akapitzlist"/>
              <w:numPr>
                <w:ilvl w:val="0"/>
                <w:numId w:val="97"/>
              </w:numPr>
              <w:autoSpaceDE w:val="0"/>
              <w:autoSpaceDN w:val="0"/>
              <w:adjustRightInd w:val="0"/>
              <w:spacing w:line="320" w:lineRule="atLeast"/>
              <w:ind w:left="682"/>
              <w:rPr>
                <w:rFonts w:cs="Arial"/>
                <w:sz w:val="24"/>
                <w:szCs w:val="24"/>
              </w:rPr>
            </w:pPr>
            <w:r w:rsidRPr="00C350A2">
              <w:rPr>
                <w:rFonts w:cs="Arial"/>
                <w:sz w:val="24"/>
                <w:szCs w:val="24"/>
              </w:rPr>
              <w:t>odtłuszczanie elektrochemiczne,</w:t>
            </w:r>
          </w:p>
          <w:p w14:paraId="4A36F8CB" w14:textId="2AF92E11" w:rsidR="00D03425" w:rsidRPr="00C350A2" w:rsidRDefault="00D03425" w:rsidP="00180B3A">
            <w:pPr>
              <w:pStyle w:val="Akapitzlist"/>
              <w:numPr>
                <w:ilvl w:val="0"/>
                <w:numId w:val="97"/>
              </w:numPr>
              <w:autoSpaceDE w:val="0"/>
              <w:autoSpaceDN w:val="0"/>
              <w:adjustRightInd w:val="0"/>
              <w:spacing w:line="320" w:lineRule="atLeast"/>
              <w:ind w:left="682"/>
              <w:rPr>
                <w:rFonts w:cs="Arial"/>
                <w:sz w:val="24"/>
                <w:szCs w:val="24"/>
              </w:rPr>
            </w:pPr>
            <w:r w:rsidRPr="00C350A2">
              <w:rPr>
                <w:rFonts w:cs="Arial"/>
                <w:sz w:val="24"/>
                <w:szCs w:val="24"/>
              </w:rPr>
              <w:t>dekapowanie,</w:t>
            </w:r>
          </w:p>
          <w:p w14:paraId="39F356FE" w14:textId="3D734D80" w:rsidR="00D03425" w:rsidRPr="00C350A2" w:rsidRDefault="00D03425" w:rsidP="00180B3A">
            <w:pPr>
              <w:pStyle w:val="Akapitzlist"/>
              <w:numPr>
                <w:ilvl w:val="0"/>
                <w:numId w:val="97"/>
              </w:numPr>
              <w:autoSpaceDE w:val="0"/>
              <w:autoSpaceDN w:val="0"/>
              <w:adjustRightInd w:val="0"/>
              <w:spacing w:line="320" w:lineRule="atLeast"/>
              <w:ind w:left="682"/>
              <w:rPr>
                <w:rFonts w:cs="Arial"/>
                <w:sz w:val="24"/>
                <w:szCs w:val="24"/>
              </w:rPr>
            </w:pPr>
            <w:r w:rsidRPr="00C350A2">
              <w:rPr>
                <w:rFonts w:cs="Arial"/>
                <w:sz w:val="24"/>
                <w:szCs w:val="24"/>
              </w:rPr>
              <w:t>cynkowanie,</w:t>
            </w:r>
          </w:p>
          <w:p w14:paraId="475D208B" w14:textId="06D7B49A" w:rsidR="00D03425" w:rsidRPr="00C350A2" w:rsidRDefault="00D03425" w:rsidP="00180B3A">
            <w:pPr>
              <w:pStyle w:val="Akapitzlist"/>
              <w:numPr>
                <w:ilvl w:val="0"/>
                <w:numId w:val="97"/>
              </w:numPr>
              <w:autoSpaceDE w:val="0"/>
              <w:autoSpaceDN w:val="0"/>
              <w:adjustRightInd w:val="0"/>
              <w:spacing w:line="320" w:lineRule="atLeast"/>
              <w:ind w:left="682"/>
              <w:rPr>
                <w:rFonts w:cs="Arial"/>
                <w:sz w:val="24"/>
                <w:szCs w:val="24"/>
              </w:rPr>
            </w:pPr>
            <w:r w:rsidRPr="00C350A2">
              <w:rPr>
                <w:rFonts w:cs="Arial"/>
                <w:sz w:val="24"/>
                <w:szCs w:val="24"/>
              </w:rPr>
              <w:t>pasywacja niebieska,</w:t>
            </w:r>
          </w:p>
          <w:p w14:paraId="3C430D14" w14:textId="5ACE547C" w:rsidR="004F5572" w:rsidRPr="00C350A2" w:rsidRDefault="00D03425" w:rsidP="00180B3A">
            <w:pPr>
              <w:pStyle w:val="Akapitzlist"/>
              <w:numPr>
                <w:ilvl w:val="0"/>
                <w:numId w:val="97"/>
              </w:numPr>
              <w:autoSpaceDE w:val="0"/>
              <w:autoSpaceDN w:val="0"/>
              <w:adjustRightInd w:val="0"/>
              <w:spacing w:line="320" w:lineRule="atLeast"/>
              <w:ind w:left="682"/>
              <w:rPr>
                <w:rFonts w:cs="Arial"/>
                <w:sz w:val="24"/>
                <w:szCs w:val="24"/>
              </w:rPr>
            </w:pPr>
            <w:r w:rsidRPr="00C350A2">
              <w:rPr>
                <w:rFonts w:cs="Arial"/>
                <w:sz w:val="24"/>
                <w:szCs w:val="24"/>
              </w:rPr>
              <w:t>pasywacja żółta.</w:t>
            </w:r>
          </w:p>
          <w:p w14:paraId="783426DA" w14:textId="77777777" w:rsidR="0092540C" w:rsidRPr="00C350A2" w:rsidRDefault="0092540C" w:rsidP="00C350A2">
            <w:pPr>
              <w:autoSpaceDE w:val="0"/>
              <w:autoSpaceDN w:val="0"/>
              <w:adjustRightInd w:val="0"/>
              <w:spacing w:line="320" w:lineRule="atLeast"/>
              <w:ind w:left="186"/>
              <w:rPr>
                <w:rFonts w:ascii="Arial" w:hAnsi="Arial" w:cs="Arial"/>
                <w:sz w:val="24"/>
                <w:szCs w:val="24"/>
              </w:rPr>
            </w:pPr>
          </w:p>
          <w:p w14:paraId="3E528F5B" w14:textId="7FB5B02A" w:rsidR="00B223E1" w:rsidRPr="00C350A2" w:rsidRDefault="00CF53C4" w:rsidP="00180B3A">
            <w:pPr>
              <w:autoSpaceDE w:val="0"/>
              <w:autoSpaceDN w:val="0"/>
              <w:adjustRightInd w:val="0"/>
              <w:spacing w:line="320" w:lineRule="atLeast"/>
              <w:ind w:left="322"/>
              <w:rPr>
                <w:rFonts w:ascii="Arial" w:hAnsi="Arial" w:cs="Arial"/>
                <w:sz w:val="24"/>
                <w:szCs w:val="24"/>
              </w:rPr>
            </w:pPr>
            <w:r w:rsidRPr="00C350A2">
              <w:rPr>
                <w:rFonts w:ascii="Arial" w:hAnsi="Arial" w:cs="Arial"/>
                <w:sz w:val="24"/>
                <w:szCs w:val="24"/>
              </w:rPr>
              <w:t>Na l</w:t>
            </w:r>
            <w:r w:rsidR="00B223E1" w:rsidRPr="00C350A2">
              <w:rPr>
                <w:rFonts w:ascii="Arial" w:hAnsi="Arial" w:cs="Arial"/>
                <w:sz w:val="24"/>
                <w:szCs w:val="24"/>
              </w:rPr>
              <w:t>ini</w:t>
            </w:r>
            <w:r w:rsidRPr="00C350A2">
              <w:rPr>
                <w:rFonts w:ascii="Arial" w:hAnsi="Arial" w:cs="Arial"/>
                <w:sz w:val="24"/>
                <w:szCs w:val="24"/>
              </w:rPr>
              <w:t>i</w:t>
            </w:r>
            <w:r w:rsidR="00B223E1" w:rsidRPr="00C350A2">
              <w:rPr>
                <w:rFonts w:ascii="Arial" w:hAnsi="Arial" w:cs="Arial"/>
                <w:sz w:val="24"/>
                <w:szCs w:val="24"/>
              </w:rPr>
              <w:t xml:space="preserve"> niklowo</w:t>
            </w:r>
            <w:r w:rsidR="00886A39" w:rsidRPr="00C350A2">
              <w:rPr>
                <w:rFonts w:ascii="Arial" w:hAnsi="Arial" w:cs="Arial"/>
                <w:sz w:val="24"/>
                <w:szCs w:val="24"/>
              </w:rPr>
              <w:t>-</w:t>
            </w:r>
            <w:r w:rsidR="00B223E1" w:rsidRPr="00C350A2">
              <w:rPr>
                <w:rFonts w:ascii="Arial" w:hAnsi="Arial" w:cs="Arial"/>
                <w:sz w:val="24"/>
                <w:szCs w:val="24"/>
              </w:rPr>
              <w:t>miedziowo</w:t>
            </w:r>
            <w:r w:rsidR="00886A39" w:rsidRPr="00C350A2">
              <w:rPr>
                <w:rFonts w:ascii="Arial" w:hAnsi="Arial" w:cs="Arial"/>
                <w:sz w:val="24"/>
                <w:szCs w:val="24"/>
              </w:rPr>
              <w:t>-</w:t>
            </w:r>
            <w:r w:rsidR="00B223E1" w:rsidRPr="00C350A2">
              <w:rPr>
                <w:rFonts w:ascii="Arial" w:hAnsi="Arial" w:cs="Arial"/>
                <w:sz w:val="24"/>
                <w:szCs w:val="24"/>
              </w:rPr>
              <w:t>cynkow</w:t>
            </w:r>
            <w:r w:rsidRPr="00C350A2">
              <w:rPr>
                <w:rFonts w:ascii="Arial" w:hAnsi="Arial" w:cs="Arial"/>
                <w:sz w:val="24"/>
                <w:szCs w:val="24"/>
              </w:rPr>
              <w:t>ej</w:t>
            </w:r>
            <w:r w:rsidR="00886A39" w:rsidRPr="00C350A2">
              <w:rPr>
                <w:rFonts w:ascii="Arial" w:hAnsi="Arial" w:cs="Arial"/>
                <w:sz w:val="24"/>
                <w:szCs w:val="24"/>
              </w:rPr>
              <w:t>,</w:t>
            </w:r>
            <w:r w:rsidR="00B223E1" w:rsidRPr="00C350A2">
              <w:rPr>
                <w:rFonts w:ascii="Arial" w:hAnsi="Arial" w:cs="Arial"/>
                <w:sz w:val="24"/>
                <w:szCs w:val="24"/>
              </w:rPr>
              <w:t xml:space="preserve"> </w:t>
            </w:r>
            <w:r w:rsidRPr="00C350A2">
              <w:rPr>
                <w:rFonts w:ascii="Arial" w:hAnsi="Arial" w:cs="Arial"/>
                <w:sz w:val="24"/>
                <w:szCs w:val="24"/>
              </w:rPr>
              <w:t>prowadzone są</w:t>
            </w:r>
            <w:r w:rsidR="00B223E1" w:rsidRPr="00C350A2">
              <w:rPr>
                <w:rFonts w:ascii="Arial" w:hAnsi="Arial" w:cs="Arial"/>
                <w:sz w:val="24"/>
                <w:szCs w:val="24"/>
              </w:rPr>
              <w:t xml:space="preserve"> następujące procesy:</w:t>
            </w:r>
          </w:p>
          <w:p w14:paraId="3864B37A" w14:textId="227F3057" w:rsidR="00D03425" w:rsidRPr="00C350A2" w:rsidRDefault="00B223E1" w:rsidP="00180B3A">
            <w:pPr>
              <w:pStyle w:val="Akapitzlist"/>
              <w:numPr>
                <w:ilvl w:val="0"/>
                <w:numId w:val="97"/>
              </w:numPr>
              <w:autoSpaceDE w:val="0"/>
              <w:autoSpaceDN w:val="0"/>
              <w:adjustRightInd w:val="0"/>
              <w:spacing w:line="320" w:lineRule="atLeast"/>
              <w:ind w:left="682"/>
              <w:rPr>
                <w:rFonts w:cs="Arial"/>
                <w:sz w:val="24"/>
                <w:szCs w:val="24"/>
              </w:rPr>
            </w:pPr>
            <w:r w:rsidRPr="00C350A2">
              <w:rPr>
                <w:rFonts w:cs="Arial"/>
                <w:sz w:val="24"/>
                <w:szCs w:val="24"/>
              </w:rPr>
              <w:t>niklowanie,</w:t>
            </w:r>
          </w:p>
          <w:p w14:paraId="5BDBC107" w14:textId="154AE7B2" w:rsidR="00B223E1" w:rsidRPr="00C350A2" w:rsidRDefault="00B223E1" w:rsidP="00180B3A">
            <w:pPr>
              <w:pStyle w:val="Akapitzlist"/>
              <w:numPr>
                <w:ilvl w:val="0"/>
                <w:numId w:val="97"/>
              </w:numPr>
              <w:autoSpaceDE w:val="0"/>
              <w:autoSpaceDN w:val="0"/>
              <w:adjustRightInd w:val="0"/>
              <w:spacing w:line="320" w:lineRule="atLeast"/>
              <w:ind w:left="682"/>
              <w:rPr>
                <w:rFonts w:cs="Arial"/>
                <w:sz w:val="24"/>
                <w:szCs w:val="24"/>
              </w:rPr>
            </w:pPr>
            <w:r w:rsidRPr="00C350A2">
              <w:rPr>
                <w:rFonts w:cs="Arial"/>
                <w:sz w:val="24"/>
                <w:szCs w:val="24"/>
              </w:rPr>
              <w:t>miedziowanie,</w:t>
            </w:r>
          </w:p>
          <w:p w14:paraId="188907E1" w14:textId="2F75E4AE" w:rsidR="00B223E1" w:rsidRPr="00C350A2" w:rsidRDefault="00B223E1" w:rsidP="00180B3A">
            <w:pPr>
              <w:pStyle w:val="Akapitzlist"/>
              <w:numPr>
                <w:ilvl w:val="0"/>
                <w:numId w:val="97"/>
              </w:numPr>
              <w:autoSpaceDE w:val="0"/>
              <w:autoSpaceDN w:val="0"/>
              <w:adjustRightInd w:val="0"/>
              <w:spacing w:line="320" w:lineRule="atLeast"/>
              <w:ind w:left="682"/>
              <w:rPr>
                <w:rFonts w:cs="Arial"/>
                <w:sz w:val="24"/>
                <w:szCs w:val="24"/>
              </w:rPr>
            </w:pPr>
            <w:r w:rsidRPr="00C350A2">
              <w:rPr>
                <w:rFonts w:cs="Arial"/>
                <w:sz w:val="24"/>
                <w:szCs w:val="24"/>
              </w:rPr>
              <w:t>cynkowanie,</w:t>
            </w:r>
          </w:p>
          <w:p w14:paraId="0CBC38EC" w14:textId="77777777" w:rsidR="00807A14" w:rsidRDefault="00B223E1" w:rsidP="00180B3A">
            <w:pPr>
              <w:pStyle w:val="Akapitzlist"/>
              <w:numPr>
                <w:ilvl w:val="0"/>
                <w:numId w:val="97"/>
              </w:numPr>
              <w:autoSpaceDE w:val="0"/>
              <w:autoSpaceDN w:val="0"/>
              <w:adjustRightInd w:val="0"/>
              <w:spacing w:line="320" w:lineRule="atLeast"/>
              <w:ind w:left="682"/>
              <w:rPr>
                <w:rFonts w:cs="Arial"/>
                <w:sz w:val="24"/>
                <w:szCs w:val="24"/>
              </w:rPr>
            </w:pPr>
            <w:r w:rsidRPr="00C350A2">
              <w:rPr>
                <w:rFonts w:cs="Arial"/>
                <w:sz w:val="24"/>
                <w:szCs w:val="24"/>
              </w:rPr>
              <w:t>odtłuszczanie</w:t>
            </w:r>
            <w:r w:rsidR="00807A14">
              <w:rPr>
                <w:rFonts w:cs="Arial"/>
                <w:sz w:val="24"/>
                <w:szCs w:val="24"/>
              </w:rPr>
              <w:t>,</w:t>
            </w:r>
          </w:p>
          <w:p w14:paraId="5C001083" w14:textId="7B33E666" w:rsidR="00B223E1" w:rsidRDefault="00807A14" w:rsidP="00180B3A">
            <w:pPr>
              <w:pStyle w:val="Akapitzlist"/>
              <w:numPr>
                <w:ilvl w:val="0"/>
                <w:numId w:val="97"/>
              </w:numPr>
              <w:autoSpaceDE w:val="0"/>
              <w:autoSpaceDN w:val="0"/>
              <w:adjustRightInd w:val="0"/>
              <w:spacing w:line="320" w:lineRule="atLeast"/>
              <w:ind w:left="682"/>
              <w:rPr>
                <w:rFonts w:cs="Arial"/>
                <w:sz w:val="24"/>
                <w:szCs w:val="24"/>
              </w:rPr>
            </w:pPr>
            <w:r>
              <w:rPr>
                <w:rFonts w:cs="Arial"/>
                <w:sz w:val="24"/>
                <w:szCs w:val="24"/>
              </w:rPr>
              <w:t>trawienie</w:t>
            </w:r>
            <w:r w:rsidR="00741D9B">
              <w:rPr>
                <w:rFonts w:cs="Arial"/>
                <w:sz w:val="24"/>
                <w:szCs w:val="24"/>
              </w:rPr>
              <w:t>.</w:t>
            </w:r>
          </w:p>
          <w:p w14:paraId="16BB1D17" w14:textId="2357B221" w:rsidR="00B223E1" w:rsidRPr="00C350A2" w:rsidRDefault="00B223E1" w:rsidP="0052078E">
            <w:pPr>
              <w:pStyle w:val="Arial10i50"/>
              <w:spacing w:line="320" w:lineRule="atLeast"/>
              <w:rPr>
                <w:rFonts w:cs="Arial"/>
                <w:bCs/>
                <w:iCs/>
                <w:sz w:val="24"/>
                <w:szCs w:val="24"/>
              </w:rPr>
            </w:pPr>
          </w:p>
          <w:p w14:paraId="7170D750" w14:textId="3FDBF7D1" w:rsidR="0092540C" w:rsidRPr="00C350A2" w:rsidRDefault="00B223E1" w:rsidP="00180B3A">
            <w:pPr>
              <w:autoSpaceDE w:val="0"/>
              <w:autoSpaceDN w:val="0"/>
              <w:adjustRightInd w:val="0"/>
              <w:spacing w:line="320" w:lineRule="atLeast"/>
              <w:ind w:left="334"/>
              <w:rPr>
                <w:rFonts w:ascii="Arial" w:hAnsi="Arial" w:cs="Arial"/>
                <w:bCs/>
                <w:iCs/>
                <w:color w:val="000000"/>
                <w:sz w:val="24"/>
                <w:szCs w:val="24"/>
              </w:rPr>
            </w:pPr>
            <w:r w:rsidRPr="00C350A2">
              <w:rPr>
                <w:rFonts w:ascii="Arial" w:hAnsi="Arial" w:cs="Arial"/>
                <w:bCs/>
                <w:iCs/>
                <w:color w:val="000000"/>
                <w:sz w:val="24"/>
                <w:szCs w:val="24"/>
              </w:rPr>
              <w:t>Poszczególne procesy</w:t>
            </w:r>
            <w:r w:rsidR="004F5572" w:rsidRPr="00C350A2">
              <w:rPr>
                <w:rFonts w:ascii="Arial" w:hAnsi="Arial" w:cs="Arial"/>
                <w:bCs/>
                <w:iCs/>
                <w:color w:val="000000"/>
                <w:sz w:val="24"/>
                <w:szCs w:val="24"/>
              </w:rPr>
              <w:t>,</w:t>
            </w:r>
            <w:r w:rsidRPr="00C350A2">
              <w:rPr>
                <w:rFonts w:ascii="Arial" w:hAnsi="Arial" w:cs="Arial"/>
                <w:bCs/>
                <w:iCs/>
                <w:color w:val="000000"/>
                <w:sz w:val="24"/>
                <w:szCs w:val="24"/>
              </w:rPr>
              <w:t xml:space="preserve"> oddzielone są procesami odzysku w płuczkach odzyskowych oraz płukania</w:t>
            </w:r>
            <w:r w:rsidRPr="00C350A2">
              <w:rPr>
                <w:rFonts w:ascii="Arial" w:hAnsi="Arial" w:cs="Arial"/>
                <w:bCs/>
                <w:iCs/>
                <w:sz w:val="24"/>
                <w:szCs w:val="24"/>
              </w:rPr>
              <w:t xml:space="preserve"> </w:t>
            </w:r>
            <w:r w:rsidRPr="00C350A2">
              <w:rPr>
                <w:rFonts w:ascii="Arial" w:hAnsi="Arial" w:cs="Arial"/>
                <w:bCs/>
                <w:iCs/>
                <w:color w:val="000000"/>
                <w:sz w:val="24"/>
                <w:szCs w:val="24"/>
              </w:rPr>
              <w:t xml:space="preserve">w płuczkach wodnych. Operacje </w:t>
            </w:r>
            <w:r w:rsidR="004F5572" w:rsidRPr="00C350A2">
              <w:rPr>
                <w:rFonts w:ascii="Arial" w:hAnsi="Arial" w:cs="Arial"/>
                <w:bCs/>
                <w:iCs/>
                <w:color w:val="000000"/>
                <w:sz w:val="24"/>
                <w:szCs w:val="24"/>
              </w:rPr>
              <w:t>te</w:t>
            </w:r>
            <w:r w:rsidR="00B56103">
              <w:rPr>
                <w:rFonts w:ascii="Arial" w:hAnsi="Arial" w:cs="Arial"/>
                <w:bCs/>
                <w:iCs/>
                <w:color w:val="000000"/>
                <w:sz w:val="24"/>
                <w:szCs w:val="24"/>
              </w:rPr>
              <w:t>,</w:t>
            </w:r>
            <w:r w:rsidR="004F5572" w:rsidRPr="00C350A2">
              <w:rPr>
                <w:rFonts w:ascii="Arial" w:hAnsi="Arial" w:cs="Arial"/>
                <w:bCs/>
                <w:iCs/>
                <w:color w:val="000000"/>
                <w:sz w:val="24"/>
                <w:szCs w:val="24"/>
              </w:rPr>
              <w:t xml:space="preserve"> </w:t>
            </w:r>
            <w:r w:rsidRPr="00C350A2">
              <w:rPr>
                <w:rFonts w:ascii="Arial" w:hAnsi="Arial" w:cs="Arial"/>
                <w:bCs/>
                <w:iCs/>
                <w:color w:val="000000"/>
                <w:sz w:val="24"/>
                <w:szCs w:val="24"/>
              </w:rPr>
              <w:t>wykonywane są na detalach małogabarytowych, które</w:t>
            </w:r>
            <w:r w:rsidR="00863F6B" w:rsidRPr="00C350A2">
              <w:rPr>
                <w:rFonts w:ascii="Arial" w:hAnsi="Arial" w:cs="Arial"/>
                <w:bCs/>
                <w:iCs/>
                <w:color w:val="000000"/>
                <w:sz w:val="24"/>
                <w:szCs w:val="24"/>
              </w:rPr>
              <w:t>,</w:t>
            </w:r>
            <w:r w:rsidRPr="00C350A2">
              <w:rPr>
                <w:rFonts w:ascii="Arial" w:hAnsi="Arial" w:cs="Arial"/>
                <w:bCs/>
                <w:iCs/>
                <w:color w:val="000000"/>
                <w:sz w:val="24"/>
                <w:szCs w:val="24"/>
              </w:rPr>
              <w:t xml:space="preserve"> po zanurzeniu</w:t>
            </w:r>
            <w:r w:rsidRPr="00C350A2">
              <w:rPr>
                <w:rFonts w:ascii="Arial" w:hAnsi="Arial" w:cs="Arial"/>
                <w:bCs/>
                <w:iCs/>
                <w:sz w:val="24"/>
                <w:szCs w:val="24"/>
              </w:rPr>
              <w:t xml:space="preserve"> </w:t>
            </w:r>
            <w:r w:rsidRPr="00C350A2">
              <w:rPr>
                <w:rFonts w:ascii="Arial" w:hAnsi="Arial" w:cs="Arial"/>
                <w:bCs/>
                <w:iCs/>
                <w:color w:val="000000"/>
                <w:sz w:val="24"/>
                <w:szCs w:val="24"/>
              </w:rPr>
              <w:t>w kąpielach</w:t>
            </w:r>
            <w:r w:rsidR="004F5572" w:rsidRPr="00C350A2">
              <w:rPr>
                <w:rFonts w:ascii="Arial" w:hAnsi="Arial" w:cs="Arial"/>
                <w:bCs/>
                <w:iCs/>
                <w:color w:val="000000"/>
                <w:sz w:val="24"/>
                <w:szCs w:val="24"/>
              </w:rPr>
              <w:t>,</w:t>
            </w:r>
            <w:r w:rsidRPr="00C350A2">
              <w:rPr>
                <w:rFonts w:ascii="Arial" w:hAnsi="Arial" w:cs="Arial"/>
                <w:bCs/>
                <w:iCs/>
                <w:color w:val="000000"/>
                <w:sz w:val="24"/>
                <w:szCs w:val="24"/>
              </w:rPr>
              <w:t xml:space="preserve"> są wyciągane</w:t>
            </w:r>
            <w:r w:rsidR="00E83FA5" w:rsidRPr="00C350A2">
              <w:rPr>
                <w:rFonts w:ascii="Arial" w:hAnsi="Arial" w:cs="Arial"/>
                <w:bCs/>
                <w:iCs/>
                <w:color w:val="000000"/>
                <w:sz w:val="24"/>
                <w:szCs w:val="24"/>
              </w:rPr>
              <w:t>,</w:t>
            </w:r>
            <w:r w:rsidRPr="00C350A2">
              <w:rPr>
                <w:rFonts w:ascii="Arial" w:hAnsi="Arial" w:cs="Arial"/>
                <w:bCs/>
                <w:iCs/>
                <w:color w:val="000000"/>
                <w:sz w:val="24"/>
                <w:szCs w:val="24"/>
              </w:rPr>
              <w:t xml:space="preserve"> w celu obcieknięcia nad wannami procesowymi, a następnie</w:t>
            </w:r>
            <w:r w:rsidR="00E83FA5" w:rsidRPr="00C350A2">
              <w:rPr>
                <w:rFonts w:ascii="Arial" w:hAnsi="Arial" w:cs="Arial"/>
                <w:bCs/>
                <w:iCs/>
                <w:color w:val="000000"/>
                <w:sz w:val="24"/>
                <w:szCs w:val="24"/>
              </w:rPr>
              <w:t>,</w:t>
            </w:r>
            <w:r w:rsidRPr="00C350A2">
              <w:rPr>
                <w:rFonts w:ascii="Arial" w:hAnsi="Arial" w:cs="Arial"/>
                <w:bCs/>
                <w:iCs/>
                <w:color w:val="000000"/>
                <w:sz w:val="24"/>
                <w:szCs w:val="24"/>
              </w:rPr>
              <w:t xml:space="preserve"> zanurzane</w:t>
            </w:r>
            <w:r w:rsidRPr="00C350A2">
              <w:rPr>
                <w:rFonts w:ascii="Arial" w:hAnsi="Arial" w:cs="Arial"/>
                <w:bCs/>
                <w:iCs/>
                <w:sz w:val="24"/>
                <w:szCs w:val="24"/>
              </w:rPr>
              <w:t xml:space="preserve"> </w:t>
            </w:r>
            <w:r w:rsidRPr="00C350A2">
              <w:rPr>
                <w:rFonts w:ascii="Arial" w:hAnsi="Arial" w:cs="Arial"/>
                <w:bCs/>
                <w:iCs/>
                <w:color w:val="000000"/>
                <w:sz w:val="24"/>
                <w:szCs w:val="24"/>
              </w:rPr>
              <w:t xml:space="preserve">w płuczkach odzyskowych </w:t>
            </w:r>
            <w:r w:rsidR="00E83FA5" w:rsidRPr="00C350A2">
              <w:rPr>
                <w:rFonts w:ascii="Arial" w:hAnsi="Arial" w:cs="Arial"/>
                <w:bCs/>
                <w:iCs/>
                <w:color w:val="000000"/>
                <w:sz w:val="24"/>
                <w:szCs w:val="24"/>
              </w:rPr>
              <w:t xml:space="preserve">oraz </w:t>
            </w:r>
            <w:r w:rsidRPr="00C350A2">
              <w:rPr>
                <w:rFonts w:ascii="Arial" w:hAnsi="Arial" w:cs="Arial"/>
                <w:bCs/>
                <w:iCs/>
                <w:color w:val="000000"/>
                <w:sz w:val="24"/>
                <w:szCs w:val="24"/>
              </w:rPr>
              <w:t>w płuczkach przelewowych. Roztwory z płuczek odzyskowych</w:t>
            </w:r>
            <w:r w:rsidRPr="00C350A2">
              <w:rPr>
                <w:rFonts w:ascii="Arial" w:hAnsi="Arial" w:cs="Arial"/>
                <w:bCs/>
                <w:iCs/>
                <w:sz w:val="24"/>
                <w:szCs w:val="24"/>
              </w:rPr>
              <w:t xml:space="preserve"> </w:t>
            </w:r>
            <w:r w:rsidRPr="00C350A2">
              <w:rPr>
                <w:rFonts w:ascii="Arial" w:hAnsi="Arial" w:cs="Arial"/>
                <w:bCs/>
                <w:iCs/>
                <w:color w:val="000000"/>
                <w:sz w:val="24"/>
                <w:szCs w:val="24"/>
              </w:rPr>
              <w:t>(płukanie detali w wodzie odmineralizowanej po niklowaniu, miedziowaniu, cynkowaniu</w:t>
            </w:r>
            <w:r w:rsidR="004F5572" w:rsidRPr="00C350A2">
              <w:rPr>
                <w:rFonts w:ascii="Arial" w:hAnsi="Arial" w:cs="Arial"/>
                <w:bCs/>
                <w:iCs/>
                <w:color w:val="000000"/>
                <w:sz w:val="24"/>
                <w:szCs w:val="24"/>
              </w:rPr>
              <w:t>)</w:t>
            </w:r>
            <w:r w:rsidR="00B56103">
              <w:rPr>
                <w:rFonts w:ascii="Arial" w:hAnsi="Arial" w:cs="Arial"/>
                <w:bCs/>
                <w:iCs/>
                <w:color w:val="000000"/>
                <w:sz w:val="24"/>
                <w:szCs w:val="24"/>
              </w:rPr>
              <w:t>,</w:t>
            </w:r>
            <w:r w:rsidRPr="00C350A2">
              <w:rPr>
                <w:rFonts w:ascii="Arial" w:hAnsi="Arial" w:cs="Arial"/>
                <w:bCs/>
                <w:iCs/>
                <w:color w:val="000000"/>
                <w:sz w:val="24"/>
                <w:szCs w:val="24"/>
              </w:rPr>
              <w:t xml:space="preserve"> służą do</w:t>
            </w:r>
            <w:r w:rsidRPr="00C350A2">
              <w:rPr>
                <w:rFonts w:ascii="Arial" w:hAnsi="Arial" w:cs="Arial"/>
                <w:bCs/>
                <w:iCs/>
                <w:sz w:val="24"/>
                <w:szCs w:val="24"/>
              </w:rPr>
              <w:t xml:space="preserve"> </w:t>
            </w:r>
            <w:r w:rsidRPr="00C350A2">
              <w:rPr>
                <w:rFonts w:ascii="Arial" w:hAnsi="Arial" w:cs="Arial"/>
                <w:bCs/>
                <w:iCs/>
                <w:color w:val="000000"/>
                <w:sz w:val="24"/>
                <w:szCs w:val="24"/>
              </w:rPr>
              <w:t>uzupełniania objętości poszczególnych kąpieli w wannach procesowych. Kąpiele ogrzewane są</w:t>
            </w:r>
            <w:r w:rsidRPr="00C350A2">
              <w:rPr>
                <w:rFonts w:ascii="Arial" w:hAnsi="Arial" w:cs="Arial"/>
                <w:bCs/>
                <w:iCs/>
                <w:sz w:val="24"/>
                <w:szCs w:val="24"/>
              </w:rPr>
              <w:t xml:space="preserve"> </w:t>
            </w:r>
            <w:r w:rsidRPr="00C350A2">
              <w:rPr>
                <w:rFonts w:ascii="Arial" w:hAnsi="Arial" w:cs="Arial"/>
                <w:bCs/>
                <w:iCs/>
                <w:color w:val="000000"/>
                <w:sz w:val="24"/>
                <w:szCs w:val="24"/>
              </w:rPr>
              <w:t xml:space="preserve">bezpośrednio grzałkami elektrycznymi. </w:t>
            </w:r>
          </w:p>
          <w:p w14:paraId="2E45D5EE" w14:textId="418843CB" w:rsidR="007860AF" w:rsidRPr="006A5398" w:rsidRDefault="00B223E1" w:rsidP="006A5398">
            <w:pPr>
              <w:autoSpaceDE w:val="0"/>
              <w:autoSpaceDN w:val="0"/>
              <w:adjustRightInd w:val="0"/>
              <w:spacing w:line="320" w:lineRule="atLeast"/>
              <w:ind w:left="334"/>
              <w:rPr>
                <w:rFonts w:ascii="Arial" w:hAnsi="Arial" w:cs="Arial"/>
                <w:bCs/>
                <w:iCs/>
                <w:sz w:val="24"/>
                <w:szCs w:val="24"/>
              </w:rPr>
            </w:pPr>
            <w:r w:rsidRPr="00C350A2">
              <w:rPr>
                <w:rFonts w:ascii="Arial" w:hAnsi="Arial" w:cs="Arial"/>
                <w:bCs/>
                <w:iCs/>
                <w:color w:val="000000"/>
                <w:sz w:val="24"/>
                <w:szCs w:val="24"/>
              </w:rPr>
              <w:t>Wanny wyłożone są tworzywem</w:t>
            </w:r>
            <w:r w:rsidR="004F5572" w:rsidRPr="00C350A2">
              <w:rPr>
                <w:rFonts w:ascii="Arial" w:hAnsi="Arial" w:cs="Arial"/>
                <w:bCs/>
                <w:iCs/>
                <w:color w:val="000000"/>
                <w:sz w:val="24"/>
                <w:szCs w:val="24"/>
              </w:rPr>
              <w:t>,</w:t>
            </w:r>
            <w:r w:rsidRPr="00C350A2">
              <w:rPr>
                <w:rFonts w:ascii="Arial" w:hAnsi="Arial" w:cs="Arial"/>
                <w:bCs/>
                <w:iCs/>
                <w:color w:val="000000"/>
                <w:sz w:val="24"/>
                <w:szCs w:val="24"/>
              </w:rPr>
              <w:t xml:space="preserve"> odpornym na działanie</w:t>
            </w:r>
            <w:r w:rsidRPr="00C350A2">
              <w:rPr>
                <w:rFonts w:ascii="Arial" w:hAnsi="Arial" w:cs="Arial"/>
                <w:bCs/>
                <w:iCs/>
                <w:sz w:val="24"/>
                <w:szCs w:val="24"/>
              </w:rPr>
              <w:t xml:space="preserve"> stosowanych substancji chemicznych lub wykonane w całości z tworzywa.</w:t>
            </w:r>
          </w:p>
          <w:p w14:paraId="6A3CCB77" w14:textId="599E177C" w:rsidR="00EF31C5" w:rsidRPr="00C350A2" w:rsidRDefault="00EF31C5" w:rsidP="00180B3A">
            <w:pPr>
              <w:autoSpaceDE w:val="0"/>
              <w:autoSpaceDN w:val="0"/>
              <w:adjustRightInd w:val="0"/>
              <w:spacing w:line="320" w:lineRule="atLeast"/>
              <w:ind w:left="334"/>
              <w:rPr>
                <w:rFonts w:ascii="Arial" w:hAnsi="Arial" w:cs="Arial"/>
                <w:sz w:val="24"/>
                <w:szCs w:val="24"/>
              </w:rPr>
            </w:pPr>
            <w:r w:rsidRPr="00C350A2">
              <w:rPr>
                <w:rFonts w:ascii="Arial" w:hAnsi="Arial" w:cs="Arial"/>
                <w:sz w:val="24"/>
                <w:szCs w:val="24"/>
              </w:rPr>
              <w:t>W ciągu chemicznej obróbki powierzchniowej detali</w:t>
            </w:r>
            <w:r w:rsidR="00E83FA5" w:rsidRPr="00C350A2">
              <w:rPr>
                <w:rFonts w:ascii="Arial" w:hAnsi="Arial" w:cs="Arial"/>
                <w:sz w:val="24"/>
                <w:szCs w:val="24"/>
              </w:rPr>
              <w:t>,</w:t>
            </w:r>
            <w:r w:rsidRPr="00C350A2">
              <w:rPr>
                <w:rFonts w:ascii="Arial" w:hAnsi="Arial" w:cs="Arial"/>
                <w:sz w:val="24"/>
                <w:szCs w:val="24"/>
              </w:rPr>
              <w:t xml:space="preserve"> o większych gabarytach</w:t>
            </w:r>
            <w:r w:rsidR="007715A6">
              <w:rPr>
                <w:rFonts w:ascii="Arial" w:hAnsi="Arial" w:cs="Arial"/>
                <w:sz w:val="24"/>
                <w:szCs w:val="24"/>
              </w:rPr>
              <w:t xml:space="preserve"> (galwanizerni EPCO)</w:t>
            </w:r>
            <w:r w:rsidRPr="00C350A2">
              <w:rPr>
                <w:rFonts w:ascii="Arial" w:hAnsi="Arial" w:cs="Arial"/>
                <w:sz w:val="24"/>
                <w:szCs w:val="24"/>
              </w:rPr>
              <w:t>, prowadzone są</w:t>
            </w:r>
            <w:r w:rsidR="00E83FA5" w:rsidRPr="00C350A2">
              <w:rPr>
                <w:rFonts w:ascii="Arial" w:hAnsi="Arial" w:cs="Arial"/>
                <w:sz w:val="24"/>
                <w:szCs w:val="24"/>
              </w:rPr>
              <w:t xml:space="preserve"> następujące</w:t>
            </w:r>
            <w:r w:rsidR="00886A39" w:rsidRPr="00C350A2">
              <w:rPr>
                <w:rFonts w:ascii="Arial" w:hAnsi="Arial" w:cs="Arial"/>
                <w:sz w:val="24"/>
                <w:szCs w:val="24"/>
              </w:rPr>
              <w:t xml:space="preserve"> </w:t>
            </w:r>
            <w:r w:rsidRPr="00C350A2">
              <w:rPr>
                <w:rFonts w:ascii="Arial" w:hAnsi="Arial" w:cs="Arial"/>
                <w:sz w:val="24"/>
                <w:szCs w:val="24"/>
              </w:rPr>
              <w:t>operacje:</w:t>
            </w:r>
          </w:p>
          <w:p w14:paraId="39569110" w14:textId="76923BCE" w:rsidR="00EF31C5" w:rsidRPr="00C350A2" w:rsidRDefault="00EF31C5" w:rsidP="00180B3A">
            <w:pPr>
              <w:pStyle w:val="Akapitzlist"/>
              <w:numPr>
                <w:ilvl w:val="0"/>
                <w:numId w:val="97"/>
              </w:numPr>
              <w:autoSpaceDE w:val="0"/>
              <w:autoSpaceDN w:val="0"/>
              <w:adjustRightInd w:val="0"/>
              <w:spacing w:line="320" w:lineRule="atLeast"/>
              <w:ind w:left="694"/>
              <w:rPr>
                <w:rFonts w:cs="Arial"/>
                <w:sz w:val="24"/>
                <w:szCs w:val="24"/>
              </w:rPr>
            </w:pPr>
            <w:r w:rsidRPr="00C350A2">
              <w:rPr>
                <w:rFonts w:cs="Arial"/>
                <w:sz w:val="24"/>
                <w:szCs w:val="24"/>
              </w:rPr>
              <w:t>odtłuszczani</w:t>
            </w:r>
            <w:r w:rsidR="00E83FA5" w:rsidRPr="00C350A2">
              <w:rPr>
                <w:rFonts w:cs="Arial"/>
                <w:sz w:val="24"/>
                <w:szCs w:val="24"/>
              </w:rPr>
              <w:t>e</w:t>
            </w:r>
            <w:r w:rsidRPr="00C350A2">
              <w:rPr>
                <w:rFonts w:cs="Arial"/>
                <w:sz w:val="24"/>
                <w:szCs w:val="24"/>
              </w:rPr>
              <w:t>,</w:t>
            </w:r>
          </w:p>
          <w:p w14:paraId="4907DDD1" w14:textId="2C201C4B" w:rsidR="00EF31C5" w:rsidRPr="00C350A2" w:rsidRDefault="00EF31C5" w:rsidP="00180B3A">
            <w:pPr>
              <w:pStyle w:val="Akapitzlist"/>
              <w:numPr>
                <w:ilvl w:val="0"/>
                <w:numId w:val="97"/>
              </w:numPr>
              <w:autoSpaceDE w:val="0"/>
              <w:autoSpaceDN w:val="0"/>
              <w:adjustRightInd w:val="0"/>
              <w:spacing w:line="320" w:lineRule="atLeast"/>
              <w:ind w:left="694"/>
              <w:rPr>
                <w:rFonts w:cs="Arial"/>
                <w:sz w:val="24"/>
                <w:szCs w:val="24"/>
              </w:rPr>
            </w:pPr>
            <w:r w:rsidRPr="00C350A2">
              <w:rPr>
                <w:rFonts w:cs="Arial"/>
                <w:sz w:val="24"/>
                <w:szCs w:val="24"/>
              </w:rPr>
              <w:t>trawienie w kwasie solnym,</w:t>
            </w:r>
          </w:p>
          <w:p w14:paraId="4DD56DF2" w14:textId="43BAB910" w:rsidR="00EF31C5" w:rsidRPr="00C350A2" w:rsidRDefault="00EF31C5" w:rsidP="00180B3A">
            <w:pPr>
              <w:pStyle w:val="Akapitzlist"/>
              <w:numPr>
                <w:ilvl w:val="0"/>
                <w:numId w:val="97"/>
              </w:numPr>
              <w:autoSpaceDE w:val="0"/>
              <w:autoSpaceDN w:val="0"/>
              <w:adjustRightInd w:val="0"/>
              <w:spacing w:line="320" w:lineRule="atLeast"/>
              <w:ind w:left="694"/>
              <w:rPr>
                <w:rFonts w:cs="Arial"/>
                <w:sz w:val="24"/>
                <w:szCs w:val="24"/>
              </w:rPr>
            </w:pPr>
            <w:r w:rsidRPr="00C350A2">
              <w:rPr>
                <w:rFonts w:cs="Arial"/>
                <w:sz w:val="24"/>
                <w:szCs w:val="24"/>
              </w:rPr>
              <w:t>ługowanie,</w:t>
            </w:r>
          </w:p>
          <w:p w14:paraId="0FE7C0A6" w14:textId="2AD7605F" w:rsidR="00EF31C5" w:rsidRPr="00C350A2" w:rsidRDefault="00886A39" w:rsidP="00180B3A">
            <w:pPr>
              <w:pStyle w:val="Akapitzlist"/>
              <w:numPr>
                <w:ilvl w:val="0"/>
                <w:numId w:val="97"/>
              </w:numPr>
              <w:autoSpaceDE w:val="0"/>
              <w:autoSpaceDN w:val="0"/>
              <w:adjustRightInd w:val="0"/>
              <w:spacing w:line="320" w:lineRule="atLeast"/>
              <w:ind w:left="694"/>
              <w:rPr>
                <w:rFonts w:cs="Arial"/>
                <w:sz w:val="24"/>
                <w:szCs w:val="24"/>
              </w:rPr>
            </w:pPr>
            <w:r w:rsidRPr="00C350A2">
              <w:rPr>
                <w:rFonts w:cs="Arial"/>
                <w:sz w:val="24"/>
                <w:szCs w:val="24"/>
              </w:rPr>
              <w:t>f</w:t>
            </w:r>
            <w:r w:rsidR="00EF31C5" w:rsidRPr="00C350A2">
              <w:rPr>
                <w:rFonts w:cs="Arial"/>
                <w:sz w:val="24"/>
                <w:szCs w:val="24"/>
              </w:rPr>
              <w:t>osforanowanie,</w:t>
            </w:r>
          </w:p>
          <w:p w14:paraId="48D64AB7" w14:textId="3E4C6B13" w:rsidR="00EF31C5" w:rsidRPr="00C350A2" w:rsidRDefault="00EF31C5" w:rsidP="00180B3A">
            <w:pPr>
              <w:pStyle w:val="Akapitzlist"/>
              <w:numPr>
                <w:ilvl w:val="0"/>
                <w:numId w:val="97"/>
              </w:numPr>
              <w:autoSpaceDE w:val="0"/>
              <w:autoSpaceDN w:val="0"/>
              <w:adjustRightInd w:val="0"/>
              <w:spacing w:line="320" w:lineRule="atLeast"/>
              <w:ind w:left="694"/>
              <w:rPr>
                <w:rFonts w:cs="Arial"/>
                <w:sz w:val="24"/>
                <w:szCs w:val="24"/>
              </w:rPr>
            </w:pPr>
            <w:r w:rsidRPr="00C350A2">
              <w:rPr>
                <w:rFonts w:cs="Arial"/>
                <w:sz w:val="24"/>
                <w:szCs w:val="24"/>
              </w:rPr>
              <w:t>odtłuszczanie,</w:t>
            </w:r>
          </w:p>
          <w:p w14:paraId="5FFD20FA" w14:textId="6DC97D62" w:rsidR="00EF31C5" w:rsidRPr="00C350A2" w:rsidRDefault="00EF31C5" w:rsidP="00180B3A">
            <w:pPr>
              <w:pStyle w:val="Akapitzlist"/>
              <w:numPr>
                <w:ilvl w:val="0"/>
                <w:numId w:val="97"/>
              </w:numPr>
              <w:autoSpaceDE w:val="0"/>
              <w:autoSpaceDN w:val="0"/>
              <w:adjustRightInd w:val="0"/>
              <w:spacing w:line="320" w:lineRule="atLeast"/>
              <w:ind w:left="694"/>
              <w:rPr>
                <w:rFonts w:cs="Arial"/>
                <w:sz w:val="24"/>
                <w:szCs w:val="24"/>
              </w:rPr>
            </w:pPr>
            <w:r w:rsidRPr="00C350A2">
              <w:rPr>
                <w:rFonts w:cs="Arial"/>
                <w:sz w:val="24"/>
                <w:szCs w:val="24"/>
              </w:rPr>
              <w:t>dekapowanie,</w:t>
            </w:r>
          </w:p>
          <w:p w14:paraId="0CE6F023" w14:textId="460CBB77" w:rsidR="00EF31C5" w:rsidRPr="00C350A2" w:rsidRDefault="00EF31C5" w:rsidP="00180B3A">
            <w:pPr>
              <w:pStyle w:val="Akapitzlist"/>
              <w:numPr>
                <w:ilvl w:val="0"/>
                <w:numId w:val="97"/>
              </w:numPr>
              <w:autoSpaceDE w:val="0"/>
              <w:autoSpaceDN w:val="0"/>
              <w:adjustRightInd w:val="0"/>
              <w:spacing w:line="320" w:lineRule="atLeast"/>
              <w:ind w:left="694"/>
              <w:rPr>
                <w:rFonts w:cs="Arial"/>
                <w:sz w:val="24"/>
                <w:szCs w:val="24"/>
              </w:rPr>
            </w:pPr>
            <w:r w:rsidRPr="00C350A2">
              <w:rPr>
                <w:rFonts w:cs="Arial"/>
                <w:sz w:val="24"/>
                <w:szCs w:val="24"/>
              </w:rPr>
              <w:t>cynkowanie,</w:t>
            </w:r>
          </w:p>
          <w:p w14:paraId="129735FA" w14:textId="6D6553E8" w:rsidR="00EF31C5" w:rsidRPr="00C350A2" w:rsidRDefault="00EF31C5" w:rsidP="00180B3A">
            <w:pPr>
              <w:pStyle w:val="Akapitzlist"/>
              <w:numPr>
                <w:ilvl w:val="0"/>
                <w:numId w:val="97"/>
              </w:numPr>
              <w:autoSpaceDE w:val="0"/>
              <w:autoSpaceDN w:val="0"/>
              <w:adjustRightInd w:val="0"/>
              <w:spacing w:line="320" w:lineRule="atLeast"/>
              <w:ind w:left="694"/>
              <w:rPr>
                <w:rFonts w:cs="Arial"/>
                <w:sz w:val="24"/>
                <w:szCs w:val="24"/>
              </w:rPr>
            </w:pPr>
            <w:r w:rsidRPr="00C350A2">
              <w:rPr>
                <w:rFonts w:cs="Arial"/>
                <w:sz w:val="24"/>
                <w:szCs w:val="24"/>
              </w:rPr>
              <w:t>pasywacja niebieska,</w:t>
            </w:r>
          </w:p>
          <w:p w14:paraId="4DFE6154" w14:textId="32ABC2B1" w:rsidR="00EF31C5" w:rsidRPr="00C350A2" w:rsidRDefault="00EF31C5" w:rsidP="00180B3A">
            <w:pPr>
              <w:pStyle w:val="Akapitzlist"/>
              <w:numPr>
                <w:ilvl w:val="0"/>
                <w:numId w:val="97"/>
              </w:numPr>
              <w:autoSpaceDE w:val="0"/>
              <w:autoSpaceDN w:val="0"/>
              <w:adjustRightInd w:val="0"/>
              <w:spacing w:line="320" w:lineRule="atLeast"/>
              <w:ind w:left="694"/>
              <w:rPr>
                <w:rFonts w:cs="Arial"/>
                <w:sz w:val="24"/>
                <w:szCs w:val="24"/>
              </w:rPr>
            </w:pPr>
            <w:r w:rsidRPr="00C350A2">
              <w:rPr>
                <w:rFonts w:cs="Arial"/>
                <w:sz w:val="24"/>
                <w:szCs w:val="24"/>
              </w:rPr>
              <w:t>miedziowanie,</w:t>
            </w:r>
          </w:p>
          <w:p w14:paraId="32E8C57C" w14:textId="235CA3C8" w:rsidR="00EF31C5" w:rsidRPr="00C350A2" w:rsidRDefault="00EF31C5" w:rsidP="00180B3A">
            <w:pPr>
              <w:pStyle w:val="Akapitzlist"/>
              <w:numPr>
                <w:ilvl w:val="0"/>
                <w:numId w:val="97"/>
              </w:numPr>
              <w:autoSpaceDE w:val="0"/>
              <w:autoSpaceDN w:val="0"/>
              <w:adjustRightInd w:val="0"/>
              <w:spacing w:line="320" w:lineRule="atLeast"/>
              <w:ind w:left="694"/>
              <w:rPr>
                <w:rFonts w:cs="Arial"/>
                <w:sz w:val="24"/>
                <w:szCs w:val="24"/>
              </w:rPr>
            </w:pPr>
            <w:r w:rsidRPr="00C350A2">
              <w:rPr>
                <w:rFonts w:cs="Arial"/>
                <w:sz w:val="24"/>
                <w:szCs w:val="24"/>
              </w:rPr>
              <w:t>niklowanie błyszczące,</w:t>
            </w:r>
          </w:p>
          <w:p w14:paraId="26ECE417" w14:textId="16B43AEE" w:rsidR="00EF31C5" w:rsidRPr="00C350A2" w:rsidRDefault="00EF31C5" w:rsidP="007860AF">
            <w:pPr>
              <w:pStyle w:val="Akapitzlist"/>
              <w:numPr>
                <w:ilvl w:val="0"/>
                <w:numId w:val="97"/>
              </w:numPr>
              <w:autoSpaceDE w:val="0"/>
              <w:autoSpaceDN w:val="0"/>
              <w:adjustRightInd w:val="0"/>
              <w:spacing w:line="320" w:lineRule="atLeast"/>
              <w:ind w:left="694"/>
              <w:rPr>
                <w:rFonts w:cs="Arial"/>
                <w:sz w:val="24"/>
                <w:szCs w:val="24"/>
              </w:rPr>
            </w:pPr>
            <w:r w:rsidRPr="00C350A2">
              <w:rPr>
                <w:rFonts w:cs="Arial"/>
                <w:sz w:val="24"/>
                <w:szCs w:val="24"/>
              </w:rPr>
              <w:t>niklowanie matowe.</w:t>
            </w:r>
          </w:p>
          <w:p w14:paraId="5EE011D1" w14:textId="77777777" w:rsidR="00741D9B" w:rsidRDefault="00EF31C5" w:rsidP="00741D9B">
            <w:pPr>
              <w:autoSpaceDE w:val="0"/>
              <w:autoSpaceDN w:val="0"/>
              <w:adjustRightInd w:val="0"/>
              <w:spacing w:line="320" w:lineRule="atLeast"/>
              <w:ind w:left="186"/>
              <w:rPr>
                <w:rFonts w:ascii="Arial" w:hAnsi="Arial" w:cs="Arial"/>
                <w:sz w:val="24"/>
                <w:szCs w:val="24"/>
              </w:rPr>
            </w:pPr>
            <w:r w:rsidRPr="00C350A2">
              <w:rPr>
                <w:rFonts w:ascii="Arial" w:hAnsi="Arial" w:cs="Arial"/>
                <w:sz w:val="24"/>
                <w:szCs w:val="24"/>
              </w:rPr>
              <w:lastRenderedPageBreak/>
              <w:t>Przygotowanie detali wielogabarytowych do nakładania powłok dekoracyjnych</w:t>
            </w:r>
            <w:r w:rsidR="004F5572" w:rsidRPr="00C350A2">
              <w:rPr>
                <w:rFonts w:ascii="Arial" w:hAnsi="Arial" w:cs="Arial"/>
                <w:sz w:val="24"/>
                <w:szCs w:val="24"/>
              </w:rPr>
              <w:t>,</w:t>
            </w:r>
            <w:r w:rsidRPr="00C350A2">
              <w:rPr>
                <w:rFonts w:ascii="Arial" w:hAnsi="Arial" w:cs="Arial"/>
                <w:sz w:val="24"/>
                <w:szCs w:val="24"/>
              </w:rPr>
              <w:t xml:space="preserve"> obejmuje procesy odłuszczania wstępnego, trawienia oraz odłuszczania elektrochemicznego.</w:t>
            </w:r>
            <w:r w:rsidR="00E7368B" w:rsidRPr="00C350A2">
              <w:rPr>
                <w:rFonts w:ascii="Arial" w:hAnsi="Arial" w:cs="Arial"/>
                <w:sz w:val="24"/>
                <w:szCs w:val="24"/>
              </w:rPr>
              <w:t xml:space="preserve"> </w:t>
            </w:r>
            <w:r w:rsidRPr="00C350A2">
              <w:rPr>
                <w:rFonts w:ascii="Arial" w:hAnsi="Arial" w:cs="Arial"/>
                <w:sz w:val="24"/>
                <w:szCs w:val="24"/>
              </w:rPr>
              <w:t>Poszczególne procesy</w:t>
            </w:r>
            <w:r w:rsidR="004F5572" w:rsidRPr="00C350A2">
              <w:rPr>
                <w:rFonts w:ascii="Arial" w:hAnsi="Arial" w:cs="Arial"/>
                <w:sz w:val="24"/>
                <w:szCs w:val="24"/>
              </w:rPr>
              <w:t>,</w:t>
            </w:r>
            <w:r w:rsidRPr="00C350A2">
              <w:rPr>
                <w:rFonts w:ascii="Arial" w:hAnsi="Arial" w:cs="Arial"/>
                <w:sz w:val="24"/>
                <w:szCs w:val="24"/>
              </w:rPr>
              <w:t xml:space="preserve"> oddzielone są procesami odzysku </w:t>
            </w:r>
          </w:p>
          <w:p w14:paraId="249BCBA6" w14:textId="77777777" w:rsidR="00741D9B" w:rsidRDefault="00EF31C5" w:rsidP="00741D9B">
            <w:pPr>
              <w:autoSpaceDE w:val="0"/>
              <w:autoSpaceDN w:val="0"/>
              <w:adjustRightInd w:val="0"/>
              <w:spacing w:line="320" w:lineRule="atLeast"/>
              <w:ind w:left="186"/>
              <w:rPr>
                <w:rFonts w:ascii="Arial" w:hAnsi="Arial" w:cs="Arial"/>
                <w:sz w:val="24"/>
                <w:szCs w:val="24"/>
              </w:rPr>
            </w:pPr>
            <w:r w:rsidRPr="00C350A2">
              <w:rPr>
                <w:rFonts w:ascii="Arial" w:hAnsi="Arial" w:cs="Arial"/>
                <w:sz w:val="24"/>
                <w:szCs w:val="24"/>
              </w:rPr>
              <w:t>w płuczkach odzyskowych oraz płukania w płuczkach wodnych. Roztwory z płuczek odzyskowych</w:t>
            </w:r>
            <w:r w:rsidR="004F5572" w:rsidRPr="00C350A2">
              <w:rPr>
                <w:rFonts w:ascii="Arial" w:hAnsi="Arial" w:cs="Arial"/>
                <w:sz w:val="24"/>
                <w:szCs w:val="24"/>
              </w:rPr>
              <w:t>,</w:t>
            </w:r>
            <w:r w:rsidR="00B84299">
              <w:rPr>
                <w:rFonts w:ascii="Arial" w:hAnsi="Arial" w:cs="Arial"/>
                <w:sz w:val="24"/>
                <w:szCs w:val="24"/>
              </w:rPr>
              <w:t xml:space="preserve"> </w:t>
            </w:r>
            <w:r w:rsidRPr="00C350A2">
              <w:rPr>
                <w:rFonts w:ascii="Arial" w:hAnsi="Arial" w:cs="Arial"/>
                <w:sz w:val="24"/>
                <w:szCs w:val="24"/>
              </w:rPr>
              <w:t xml:space="preserve">wykorzystywane są do uzupełnienia objętości poszczególnych kąpieli </w:t>
            </w:r>
          </w:p>
          <w:p w14:paraId="47EAE541" w14:textId="77777777" w:rsidR="00741D9B" w:rsidRDefault="00EF31C5" w:rsidP="00741D9B">
            <w:pPr>
              <w:autoSpaceDE w:val="0"/>
              <w:autoSpaceDN w:val="0"/>
              <w:adjustRightInd w:val="0"/>
              <w:spacing w:line="320" w:lineRule="atLeast"/>
              <w:ind w:left="186"/>
              <w:rPr>
                <w:rFonts w:ascii="Arial" w:hAnsi="Arial" w:cs="Arial"/>
                <w:sz w:val="24"/>
                <w:szCs w:val="24"/>
              </w:rPr>
            </w:pPr>
            <w:r w:rsidRPr="00C350A2">
              <w:rPr>
                <w:rFonts w:ascii="Arial" w:hAnsi="Arial" w:cs="Arial"/>
                <w:sz w:val="24"/>
                <w:szCs w:val="24"/>
              </w:rPr>
              <w:t>w wannach procesowych.</w:t>
            </w:r>
            <w:r w:rsidR="00E7368B" w:rsidRPr="00C350A2">
              <w:rPr>
                <w:rFonts w:ascii="Arial" w:hAnsi="Arial" w:cs="Arial"/>
                <w:sz w:val="24"/>
                <w:szCs w:val="24"/>
              </w:rPr>
              <w:t xml:space="preserve"> </w:t>
            </w:r>
            <w:r w:rsidRPr="00C350A2">
              <w:rPr>
                <w:rFonts w:ascii="Arial" w:hAnsi="Arial" w:cs="Arial"/>
                <w:sz w:val="24"/>
                <w:szCs w:val="24"/>
              </w:rPr>
              <w:t>W ramach obróbki powierzchniowej detali</w:t>
            </w:r>
            <w:r w:rsidR="00C837A2" w:rsidRPr="00C350A2">
              <w:rPr>
                <w:rFonts w:ascii="Arial" w:hAnsi="Arial" w:cs="Arial"/>
                <w:sz w:val="24"/>
                <w:szCs w:val="24"/>
              </w:rPr>
              <w:t>,</w:t>
            </w:r>
            <w:r w:rsidRPr="00C350A2">
              <w:rPr>
                <w:rFonts w:ascii="Arial" w:hAnsi="Arial" w:cs="Arial"/>
                <w:sz w:val="24"/>
                <w:szCs w:val="24"/>
              </w:rPr>
              <w:t xml:space="preserve"> prowadzone </w:t>
            </w:r>
          </w:p>
          <w:p w14:paraId="2D7E3215" w14:textId="1E2CE550" w:rsidR="00BF0469" w:rsidRDefault="00EF31C5" w:rsidP="00741D9B">
            <w:pPr>
              <w:autoSpaceDE w:val="0"/>
              <w:autoSpaceDN w:val="0"/>
              <w:adjustRightInd w:val="0"/>
              <w:spacing w:line="320" w:lineRule="atLeast"/>
              <w:ind w:left="186"/>
              <w:rPr>
                <w:rFonts w:ascii="Arial" w:hAnsi="Arial" w:cs="Arial"/>
                <w:sz w:val="24"/>
                <w:szCs w:val="24"/>
              </w:rPr>
            </w:pPr>
            <w:r w:rsidRPr="00C350A2">
              <w:rPr>
                <w:rFonts w:ascii="Arial" w:hAnsi="Arial" w:cs="Arial"/>
                <w:sz w:val="24"/>
                <w:szCs w:val="24"/>
              </w:rPr>
              <w:t>jest również ługowanie. Wanny procesowe</w:t>
            </w:r>
            <w:r w:rsidR="004F5572" w:rsidRPr="00C350A2">
              <w:rPr>
                <w:rFonts w:ascii="Arial" w:hAnsi="Arial" w:cs="Arial"/>
                <w:sz w:val="24"/>
                <w:szCs w:val="24"/>
              </w:rPr>
              <w:t>,</w:t>
            </w:r>
            <w:r w:rsidRPr="00C350A2">
              <w:rPr>
                <w:rFonts w:ascii="Arial" w:hAnsi="Arial" w:cs="Arial"/>
                <w:sz w:val="24"/>
                <w:szCs w:val="24"/>
              </w:rPr>
              <w:t xml:space="preserve"> ogrzewane są wodą technologiczną</w:t>
            </w:r>
            <w:r w:rsidR="004F5572" w:rsidRPr="00C350A2">
              <w:rPr>
                <w:rFonts w:ascii="Arial" w:hAnsi="Arial" w:cs="Arial"/>
                <w:sz w:val="24"/>
                <w:szCs w:val="24"/>
              </w:rPr>
              <w:t>,</w:t>
            </w:r>
            <w:r w:rsidRPr="00C350A2">
              <w:rPr>
                <w:rFonts w:ascii="Arial" w:hAnsi="Arial" w:cs="Arial"/>
                <w:sz w:val="24"/>
                <w:szCs w:val="24"/>
              </w:rPr>
              <w:t xml:space="preserve"> będącą w obiegu zamkniętym lub grzałkami elektrycznymi. Utrzymywanie właściwej temperatury w wannach</w:t>
            </w:r>
            <w:r w:rsidR="00AA33FB">
              <w:rPr>
                <w:rFonts w:ascii="Arial" w:hAnsi="Arial" w:cs="Arial"/>
                <w:sz w:val="24"/>
                <w:szCs w:val="24"/>
              </w:rPr>
              <w:t>,</w:t>
            </w:r>
            <w:r w:rsidRPr="00C350A2">
              <w:rPr>
                <w:rFonts w:ascii="Arial" w:hAnsi="Arial" w:cs="Arial"/>
                <w:sz w:val="24"/>
                <w:szCs w:val="24"/>
              </w:rPr>
              <w:t xml:space="preserve"> zapewniają regulatory.</w:t>
            </w:r>
            <w:r w:rsidR="00E7368B" w:rsidRPr="00C350A2">
              <w:rPr>
                <w:rFonts w:ascii="Arial" w:hAnsi="Arial" w:cs="Arial"/>
                <w:sz w:val="24"/>
                <w:szCs w:val="24"/>
              </w:rPr>
              <w:t xml:space="preserve"> </w:t>
            </w:r>
          </w:p>
          <w:p w14:paraId="7D18DCAE" w14:textId="77777777" w:rsidR="00BF0469" w:rsidRDefault="00BF0469" w:rsidP="00C350A2">
            <w:pPr>
              <w:autoSpaceDE w:val="0"/>
              <w:autoSpaceDN w:val="0"/>
              <w:adjustRightInd w:val="0"/>
              <w:spacing w:line="320" w:lineRule="atLeast"/>
              <w:ind w:left="186"/>
              <w:rPr>
                <w:rFonts w:ascii="Arial" w:hAnsi="Arial" w:cs="Arial"/>
                <w:sz w:val="24"/>
                <w:szCs w:val="24"/>
              </w:rPr>
            </w:pPr>
          </w:p>
          <w:p w14:paraId="3978964B" w14:textId="77777777" w:rsidR="00741D9B" w:rsidRDefault="008939EA" w:rsidP="00C350A2">
            <w:pPr>
              <w:autoSpaceDE w:val="0"/>
              <w:autoSpaceDN w:val="0"/>
              <w:adjustRightInd w:val="0"/>
              <w:spacing w:line="320" w:lineRule="atLeast"/>
              <w:ind w:left="186"/>
              <w:rPr>
                <w:rFonts w:ascii="Arial" w:hAnsi="Arial" w:cs="Arial"/>
                <w:sz w:val="24"/>
                <w:szCs w:val="24"/>
              </w:rPr>
            </w:pPr>
            <w:r w:rsidRPr="00C350A2">
              <w:rPr>
                <w:rFonts w:ascii="Arial" w:hAnsi="Arial" w:cs="Arial"/>
                <w:sz w:val="24"/>
                <w:szCs w:val="24"/>
              </w:rPr>
              <w:t>We wszystkich ciągach chemicznej obróbki powierzchniowej detali</w:t>
            </w:r>
            <w:r w:rsidR="004F5572" w:rsidRPr="00C350A2">
              <w:rPr>
                <w:rFonts w:ascii="Arial" w:hAnsi="Arial" w:cs="Arial"/>
                <w:sz w:val="24"/>
                <w:szCs w:val="24"/>
              </w:rPr>
              <w:t>,</w:t>
            </w:r>
            <w:r w:rsidRPr="00C350A2">
              <w:rPr>
                <w:rFonts w:ascii="Arial" w:hAnsi="Arial" w:cs="Arial"/>
                <w:sz w:val="24"/>
                <w:szCs w:val="24"/>
              </w:rPr>
              <w:t xml:space="preserve"> prowadzona </w:t>
            </w:r>
          </w:p>
          <w:p w14:paraId="05987A99" w14:textId="09952351" w:rsidR="00EF31C5" w:rsidRPr="00C350A2" w:rsidRDefault="008939EA" w:rsidP="00C350A2">
            <w:pPr>
              <w:autoSpaceDE w:val="0"/>
              <w:autoSpaceDN w:val="0"/>
              <w:adjustRightInd w:val="0"/>
              <w:spacing w:line="320" w:lineRule="atLeast"/>
              <w:ind w:left="186"/>
              <w:rPr>
                <w:rFonts w:ascii="Arial" w:hAnsi="Arial" w:cs="Arial"/>
                <w:sz w:val="24"/>
                <w:szCs w:val="24"/>
              </w:rPr>
            </w:pPr>
            <w:r w:rsidRPr="00C350A2">
              <w:rPr>
                <w:rFonts w:ascii="Arial" w:hAnsi="Arial" w:cs="Arial"/>
                <w:sz w:val="24"/>
                <w:szCs w:val="24"/>
              </w:rPr>
              <w:t>jest regeneracja</w:t>
            </w:r>
            <w:r w:rsidR="00E7368B" w:rsidRPr="00C350A2">
              <w:rPr>
                <w:rFonts w:ascii="Arial" w:hAnsi="Arial" w:cs="Arial"/>
                <w:sz w:val="24"/>
                <w:szCs w:val="24"/>
              </w:rPr>
              <w:t xml:space="preserve"> </w:t>
            </w:r>
            <w:r w:rsidRPr="00C350A2">
              <w:rPr>
                <w:rFonts w:ascii="Arial" w:hAnsi="Arial" w:cs="Arial"/>
                <w:sz w:val="24"/>
                <w:szCs w:val="24"/>
              </w:rPr>
              <w:t>kąpieli, polegająca na przelewaniu jej do wolnej wanny procesowej, płuczki lub zbiornika</w:t>
            </w:r>
            <w:r w:rsidR="00E7368B" w:rsidRPr="00C350A2">
              <w:rPr>
                <w:rFonts w:ascii="Arial" w:hAnsi="Arial" w:cs="Arial"/>
                <w:sz w:val="24"/>
                <w:szCs w:val="24"/>
              </w:rPr>
              <w:t xml:space="preserve"> </w:t>
            </w:r>
            <w:r w:rsidRPr="00C350A2">
              <w:rPr>
                <w:rFonts w:ascii="Arial" w:hAnsi="Arial" w:cs="Arial"/>
                <w:sz w:val="24"/>
                <w:szCs w:val="24"/>
              </w:rPr>
              <w:t>regeneracyjnego</w:t>
            </w:r>
            <w:r w:rsidR="00C837A2" w:rsidRPr="00C350A2">
              <w:rPr>
                <w:rFonts w:ascii="Arial" w:hAnsi="Arial" w:cs="Arial"/>
                <w:sz w:val="24"/>
                <w:szCs w:val="24"/>
              </w:rPr>
              <w:t>,</w:t>
            </w:r>
            <w:r w:rsidRPr="00C350A2">
              <w:rPr>
                <w:rFonts w:ascii="Arial" w:hAnsi="Arial" w:cs="Arial"/>
                <w:sz w:val="24"/>
                <w:szCs w:val="24"/>
              </w:rPr>
              <w:t xml:space="preserve"> w celu zdekantowania, oczyszczeniu wanny </w:t>
            </w:r>
            <w:r w:rsidR="00BF0469">
              <w:rPr>
                <w:rFonts w:ascii="Arial" w:hAnsi="Arial" w:cs="Arial"/>
                <w:sz w:val="24"/>
                <w:szCs w:val="24"/>
              </w:rPr>
              <w:br/>
            </w:r>
            <w:r w:rsidRPr="00C350A2">
              <w:rPr>
                <w:rFonts w:ascii="Arial" w:hAnsi="Arial" w:cs="Arial"/>
                <w:sz w:val="24"/>
                <w:szCs w:val="24"/>
              </w:rPr>
              <w:t>z osadów poreakcyjnych, a następnie</w:t>
            </w:r>
            <w:r w:rsidR="00C837A2" w:rsidRPr="00C350A2">
              <w:rPr>
                <w:rFonts w:ascii="Arial" w:hAnsi="Arial" w:cs="Arial"/>
                <w:sz w:val="24"/>
                <w:szCs w:val="24"/>
              </w:rPr>
              <w:t>,</w:t>
            </w:r>
            <w:r w:rsidRPr="00C350A2">
              <w:rPr>
                <w:rFonts w:ascii="Arial" w:hAnsi="Arial" w:cs="Arial"/>
                <w:sz w:val="24"/>
                <w:szCs w:val="24"/>
              </w:rPr>
              <w:t xml:space="preserve"> przelaniu odstałego roztworu do wanny procesowej macierzystej, uzupełnieniu wodą i składnikami kąpieli</w:t>
            </w:r>
            <w:r w:rsidR="00C837A2" w:rsidRPr="00C350A2">
              <w:rPr>
                <w:rFonts w:ascii="Arial" w:hAnsi="Arial" w:cs="Arial"/>
                <w:sz w:val="24"/>
                <w:szCs w:val="24"/>
              </w:rPr>
              <w:t>,</w:t>
            </w:r>
            <w:r w:rsidRPr="00C350A2">
              <w:rPr>
                <w:rFonts w:ascii="Arial" w:hAnsi="Arial" w:cs="Arial"/>
                <w:sz w:val="24"/>
                <w:szCs w:val="24"/>
              </w:rPr>
              <w:t xml:space="preserve"> do wymaganego stężenia i objętości.</w:t>
            </w:r>
          </w:p>
          <w:p w14:paraId="61BE93A2" w14:textId="0309320A" w:rsidR="003A69CB" w:rsidRPr="00C350A2" w:rsidRDefault="003A69CB" w:rsidP="00C350A2">
            <w:pPr>
              <w:pStyle w:val="Arial10i50"/>
              <w:spacing w:line="320" w:lineRule="atLeast"/>
              <w:rPr>
                <w:rFonts w:cs="Arial"/>
                <w:sz w:val="24"/>
                <w:szCs w:val="24"/>
              </w:rPr>
            </w:pPr>
          </w:p>
          <w:p w14:paraId="12D14E93" w14:textId="0591D227" w:rsidR="002269A7" w:rsidRPr="00C350A2" w:rsidRDefault="006F1752" w:rsidP="00C350A2">
            <w:pPr>
              <w:pStyle w:val="Arial10i50"/>
              <w:numPr>
                <w:ilvl w:val="0"/>
                <w:numId w:val="86"/>
              </w:numPr>
              <w:spacing w:line="320" w:lineRule="atLeast"/>
              <w:rPr>
                <w:rFonts w:cs="Arial"/>
                <w:sz w:val="24"/>
                <w:szCs w:val="24"/>
              </w:rPr>
            </w:pPr>
            <w:r w:rsidRPr="00C350A2">
              <w:rPr>
                <w:rFonts w:cs="Arial"/>
                <w:b/>
                <w:sz w:val="24"/>
                <w:szCs w:val="24"/>
              </w:rPr>
              <w:t>Źródła emisji substancji do powietrza</w:t>
            </w:r>
          </w:p>
          <w:p w14:paraId="4637D618" w14:textId="671D2BD6" w:rsidR="006F1752" w:rsidRPr="00C350A2" w:rsidRDefault="006F1752" w:rsidP="00C350A2">
            <w:pPr>
              <w:pStyle w:val="Arial10i50"/>
              <w:spacing w:line="320" w:lineRule="atLeast"/>
              <w:ind w:left="546"/>
              <w:rPr>
                <w:rFonts w:cs="Arial"/>
                <w:sz w:val="24"/>
                <w:szCs w:val="24"/>
              </w:rPr>
            </w:pPr>
          </w:p>
          <w:p w14:paraId="3AF6310A" w14:textId="2950FE39" w:rsidR="006F1752" w:rsidRDefault="006F1752" w:rsidP="00C350A2">
            <w:pPr>
              <w:pStyle w:val="Arial10i50"/>
              <w:spacing w:line="320" w:lineRule="atLeast"/>
              <w:ind w:left="186"/>
              <w:rPr>
                <w:rFonts w:cs="Arial"/>
                <w:sz w:val="24"/>
                <w:szCs w:val="24"/>
              </w:rPr>
            </w:pPr>
            <w:r w:rsidRPr="00C350A2">
              <w:rPr>
                <w:rFonts w:cs="Arial"/>
                <w:sz w:val="24"/>
                <w:szCs w:val="24"/>
              </w:rPr>
              <w:t>Źródłem emisji substancji do powietrza z instalacji</w:t>
            </w:r>
            <w:r w:rsidR="006E2F1F">
              <w:rPr>
                <w:rFonts w:cs="Arial"/>
                <w:sz w:val="24"/>
                <w:szCs w:val="24"/>
              </w:rPr>
              <w:t xml:space="preserve">, </w:t>
            </w:r>
            <w:r w:rsidRPr="00C350A2">
              <w:rPr>
                <w:rFonts w:cs="Arial"/>
                <w:sz w:val="24"/>
                <w:szCs w:val="24"/>
              </w:rPr>
              <w:t>są procesy technologiczne</w:t>
            </w:r>
            <w:r w:rsidR="00146C88">
              <w:rPr>
                <w:rFonts w:cs="Arial"/>
                <w:sz w:val="24"/>
                <w:szCs w:val="24"/>
              </w:rPr>
              <w:t xml:space="preserve">, </w:t>
            </w:r>
            <w:r w:rsidRPr="00C350A2">
              <w:rPr>
                <w:rFonts w:cs="Arial"/>
                <w:sz w:val="24"/>
                <w:szCs w:val="24"/>
              </w:rPr>
              <w:t>prowadzone w wannach</w:t>
            </w:r>
            <w:r w:rsidR="00BC7739">
              <w:rPr>
                <w:rFonts w:cs="Arial"/>
                <w:sz w:val="24"/>
                <w:szCs w:val="24"/>
              </w:rPr>
              <w:t>,</w:t>
            </w:r>
            <w:r w:rsidRPr="00C350A2">
              <w:rPr>
                <w:rFonts w:cs="Arial"/>
                <w:sz w:val="24"/>
                <w:szCs w:val="24"/>
              </w:rPr>
              <w:t xml:space="preserve"> wypełnionych roztworami. Procesy związane z obróbką powierzchniową</w:t>
            </w:r>
            <w:r w:rsidR="00146C88">
              <w:rPr>
                <w:rFonts w:cs="Arial"/>
                <w:sz w:val="24"/>
                <w:szCs w:val="24"/>
              </w:rPr>
              <w:t>,</w:t>
            </w:r>
            <w:r w:rsidRPr="00C350A2">
              <w:rPr>
                <w:rFonts w:cs="Arial"/>
                <w:sz w:val="24"/>
                <w:szCs w:val="24"/>
              </w:rPr>
              <w:t xml:space="preserve"> powodują powstawanie oparów, które po oczyszczeniu</w:t>
            </w:r>
            <w:r w:rsidR="00146C88">
              <w:rPr>
                <w:rFonts w:cs="Arial"/>
                <w:sz w:val="24"/>
                <w:szCs w:val="24"/>
              </w:rPr>
              <w:t xml:space="preserve">, </w:t>
            </w:r>
            <w:r w:rsidRPr="00C350A2">
              <w:rPr>
                <w:rFonts w:cs="Arial"/>
                <w:sz w:val="24"/>
                <w:szCs w:val="24"/>
              </w:rPr>
              <w:t>odprowadzane są do atmosfery</w:t>
            </w:r>
            <w:r w:rsidR="00146C88">
              <w:rPr>
                <w:rFonts w:cs="Arial"/>
                <w:sz w:val="24"/>
                <w:szCs w:val="24"/>
              </w:rPr>
              <w:t>,</w:t>
            </w:r>
            <w:r w:rsidRPr="00C350A2">
              <w:rPr>
                <w:rFonts w:cs="Arial"/>
                <w:sz w:val="24"/>
                <w:szCs w:val="24"/>
              </w:rPr>
              <w:t xml:space="preserve"> poprzez emitory.</w:t>
            </w:r>
          </w:p>
          <w:p w14:paraId="734D62AF" w14:textId="77777777" w:rsidR="001D539A" w:rsidRPr="00C350A2" w:rsidRDefault="001D539A" w:rsidP="00C350A2">
            <w:pPr>
              <w:pStyle w:val="Arial10i50"/>
              <w:spacing w:line="320" w:lineRule="atLeast"/>
              <w:ind w:left="186"/>
              <w:rPr>
                <w:rFonts w:cs="Arial"/>
                <w:sz w:val="24"/>
                <w:szCs w:val="24"/>
              </w:rPr>
            </w:pPr>
          </w:p>
          <w:p w14:paraId="11C4299F" w14:textId="6F55889F" w:rsidR="006F1752" w:rsidRPr="00C350A2" w:rsidRDefault="006F1752" w:rsidP="00C350A2">
            <w:pPr>
              <w:pStyle w:val="Arial10i50"/>
              <w:spacing w:line="320" w:lineRule="atLeast"/>
              <w:ind w:left="186"/>
              <w:rPr>
                <w:rFonts w:cs="Arial"/>
                <w:sz w:val="24"/>
                <w:szCs w:val="24"/>
              </w:rPr>
            </w:pPr>
            <w:r w:rsidRPr="00C350A2">
              <w:rPr>
                <w:rFonts w:cs="Arial"/>
                <w:sz w:val="24"/>
                <w:szCs w:val="24"/>
              </w:rPr>
              <w:t>Ograniczenie emisji do powietrza</w:t>
            </w:r>
            <w:r w:rsidR="00146C88">
              <w:rPr>
                <w:rFonts w:cs="Arial"/>
                <w:sz w:val="24"/>
                <w:szCs w:val="24"/>
              </w:rPr>
              <w:t>,</w:t>
            </w:r>
            <w:r w:rsidRPr="00C350A2">
              <w:rPr>
                <w:rFonts w:cs="Arial"/>
                <w:sz w:val="24"/>
                <w:szCs w:val="24"/>
              </w:rPr>
              <w:t xml:space="preserve"> realizowane jest w następujący sposób:</w:t>
            </w:r>
          </w:p>
          <w:p w14:paraId="2D7D7C33" w14:textId="176EBE19" w:rsidR="006F1752" w:rsidRPr="00C350A2" w:rsidRDefault="006F1752" w:rsidP="00C350A2">
            <w:pPr>
              <w:pStyle w:val="Arial10i50"/>
              <w:numPr>
                <w:ilvl w:val="0"/>
                <w:numId w:val="99"/>
              </w:numPr>
              <w:spacing w:line="320" w:lineRule="atLeast"/>
              <w:rPr>
                <w:rFonts w:cs="Arial"/>
                <w:sz w:val="24"/>
                <w:szCs w:val="24"/>
              </w:rPr>
            </w:pPr>
            <w:r w:rsidRPr="00C350A2">
              <w:rPr>
                <w:rFonts w:cs="Arial"/>
                <w:sz w:val="24"/>
                <w:szCs w:val="24"/>
              </w:rPr>
              <w:t>zastosowanie kolumny z pierścieniami Raschiga do oczyszczania gazów</w:t>
            </w:r>
            <w:r w:rsidR="00146C88">
              <w:rPr>
                <w:rFonts w:cs="Arial"/>
                <w:sz w:val="24"/>
                <w:szCs w:val="24"/>
              </w:rPr>
              <w:t>,</w:t>
            </w:r>
            <w:r w:rsidRPr="00C350A2">
              <w:rPr>
                <w:rFonts w:cs="Arial"/>
                <w:sz w:val="24"/>
                <w:szCs w:val="24"/>
              </w:rPr>
              <w:t xml:space="preserve"> odprowadzanych znad wanien do ługowania</w:t>
            </w:r>
            <w:r w:rsidR="00146C88">
              <w:rPr>
                <w:rFonts w:cs="Arial"/>
                <w:sz w:val="24"/>
                <w:szCs w:val="24"/>
              </w:rPr>
              <w:t>,</w:t>
            </w:r>
            <w:r w:rsidRPr="00C350A2">
              <w:rPr>
                <w:rFonts w:cs="Arial"/>
                <w:sz w:val="24"/>
                <w:szCs w:val="24"/>
              </w:rPr>
              <w:t xml:space="preserve"> o skuteczności redukcji 80%,</w:t>
            </w:r>
          </w:p>
          <w:p w14:paraId="42127649" w14:textId="79EF5758" w:rsidR="006F1752" w:rsidRPr="00C350A2" w:rsidRDefault="006F1752" w:rsidP="00C350A2">
            <w:pPr>
              <w:pStyle w:val="Arial10i50"/>
              <w:numPr>
                <w:ilvl w:val="0"/>
                <w:numId w:val="99"/>
              </w:numPr>
              <w:spacing w:line="320" w:lineRule="atLeast"/>
              <w:rPr>
                <w:rFonts w:cs="Arial"/>
                <w:sz w:val="24"/>
                <w:szCs w:val="24"/>
              </w:rPr>
            </w:pPr>
            <w:r w:rsidRPr="00C350A2">
              <w:rPr>
                <w:rFonts w:cs="Arial"/>
                <w:sz w:val="24"/>
                <w:szCs w:val="24"/>
              </w:rPr>
              <w:t>zastosowanie kolumny z pierścieniami Bieleckiego</w:t>
            </w:r>
            <w:r w:rsidR="00E67B6A">
              <w:rPr>
                <w:rFonts w:cs="Arial"/>
                <w:sz w:val="24"/>
                <w:szCs w:val="24"/>
              </w:rPr>
              <w:t xml:space="preserve"> </w:t>
            </w:r>
            <w:r w:rsidRPr="00C350A2">
              <w:rPr>
                <w:rFonts w:cs="Arial"/>
                <w:sz w:val="24"/>
                <w:szCs w:val="24"/>
              </w:rPr>
              <w:t>do oczyszczania gazów</w:t>
            </w:r>
            <w:r w:rsidR="00146C88">
              <w:rPr>
                <w:rFonts w:cs="Arial"/>
                <w:sz w:val="24"/>
                <w:szCs w:val="24"/>
              </w:rPr>
              <w:t>,</w:t>
            </w:r>
            <w:r w:rsidRPr="00C350A2">
              <w:rPr>
                <w:rFonts w:cs="Arial"/>
                <w:sz w:val="24"/>
                <w:szCs w:val="24"/>
              </w:rPr>
              <w:t xml:space="preserve"> odprowadzanych znad wanien do odtłuszczania, trawienia w kwasie solnym ługowania i fosforanowania ciągu technologicznego EPCO (emitor E68),</w:t>
            </w:r>
          </w:p>
          <w:p w14:paraId="5950AC7A" w14:textId="6898712A" w:rsidR="006F1752" w:rsidRPr="00C350A2" w:rsidRDefault="006F1752" w:rsidP="00C350A2">
            <w:pPr>
              <w:pStyle w:val="Arial10i50"/>
              <w:numPr>
                <w:ilvl w:val="0"/>
                <w:numId w:val="99"/>
              </w:numPr>
              <w:spacing w:line="320" w:lineRule="atLeast"/>
              <w:rPr>
                <w:rFonts w:cs="Arial"/>
                <w:sz w:val="24"/>
                <w:szCs w:val="24"/>
              </w:rPr>
            </w:pPr>
            <w:r w:rsidRPr="00C350A2">
              <w:rPr>
                <w:rFonts w:cs="Arial"/>
                <w:sz w:val="24"/>
                <w:szCs w:val="24"/>
              </w:rPr>
              <w:t>zastosowanie płuczki wodnej</w:t>
            </w:r>
            <w:r w:rsidR="00146C88">
              <w:rPr>
                <w:rFonts w:cs="Arial"/>
                <w:sz w:val="24"/>
                <w:szCs w:val="24"/>
              </w:rPr>
              <w:t>,</w:t>
            </w:r>
            <w:r w:rsidRPr="00C350A2">
              <w:rPr>
                <w:rFonts w:cs="Arial"/>
                <w:sz w:val="24"/>
                <w:szCs w:val="24"/>
              </w:rPr>
              <w:t xml:space="preserve"> zraszanej 5% NaOH</w:t>
            </w:r>
            <w:r w:rsidR="00146C88">
              <w:rPr>
                <w:rFonts w:cs="Arial"/>
                <w:sz w:val="24"/>
                <w:szCs w:val="24"/>
              </w:rPr>
              <w:t>,</w:t>
            </w:r>
            <w:r w:rsidRPr="00C350A2">
              <w:rPr>
                <w:rFonts w:cs="Arial"/>
                <w:sz w:val="24"/>
                <w:szCs w:val="24"/>
              </w:rPr>
              <w:t xml:space="preserve"> do oczyszczania gazów</w:t>
            </w:r>
            <w:r w:rsidR="00146C88">
              <w:rPr>
                <w:rFonts w:cs="Arial"/>
                <w:sz w:val="24"/>
                <w:szCs w:val="24"/>
              </w:rPr>
              <w:t>,</w:t>
            </w:r>
            <w:r w:rsidRPr="00C350A2">
              <w:rPr>
                <w:rFonts w:cs="Arial"/>
                <w:sz w:val="24"/>
                <w:szCs w:val="24"/>
              </w:rPr>
              <w:t xml:space="preserve"> odprowadzanych z kabiny trawialniczej (HCl) w ciągu EPCO</w:t>
            </w:r>
            <w:r w:rsidR="00146C88">
              <w:rPr>
                <w:rFonts w:cs="Arial"/>
                <w:sz w:val="24"/>
                <w:szCs w:val="24"/>
              </w:rPr>
              <w:t xml:space="preserve">, </w:t>
            </w:r>
            <w:r w:rsidRPr="00C350A2">
              <w:rPr>
                <w:rFonts w:cs="Arial"/>
                <w:sz w:val="24"/>
                <w:szCs w:val="24"/>
              </w:rPr>
              <w:t>do skuteczności redukcji 40% (emitor E75).</w:t>
            </w:r>
          </w:p>
          <w:p w14:paraId="40397BDC" w14:textId="77777777" w:rsidR="00341104" w:rsidRPr="00C350A2" w:rsidRDefault="00341104" w:rsidP="00C350A2">
            <w:pPr>
              <w:pStyle w:val="Arial10i50"/>
              <w:spacing w:line="320" w:lineRule="atLeast"/>
              <w:rPr>
                <w:rFonts w:cs="Arial"/>
                <w:sz w:val="24"/>
                <w:szCs w:val="24"/>
              </w:rPr>
            </w:pPr>
          </w:p>
          <w:p w14:paraId="7773F8AA" w14:textId="6858F33B" w:rsidR="00DA45BA" w:rsidRPr="00C350A2" w:rsidRDefault="00737F7C" w:rsidP="00C350A2">
            <w:pPr>
              <w:pStyle w:val="Arial10i50"/>
              <w:numPr>
                <w:ilvl w:val="0"/>
                <w:numId w:val="86"/>
              </w:numPr>
              <w:spacing w:line="320" w:lineRule="atLeast"/>
              <w:rPr>
                <w:rFonts w:cs="Arial"/>
                <w:b/>
                <w:sz w:val="24"/>
                <w:szCs w:val="24"/>
              </w:rPr>
            </w:pPr>
            <w:r w:rsidRPr="00C350A2">
              <w:rPr>
                <w:rFonts w:cs="Arial"/>
                <w:b/>
                <w:sz w:val="24"/>
                <w:szCs w:val="24"/>
              </w:rPr>
              <w:t>Gospodarka wodno-ściekowa</w:t>
            </w:r>
          </w:p>
          <w:p w14:paraId="37780C6E" w14:textId="77777777" w:rsidR="006F1752" w:rsidRPr="00C350A2" w:rsidRDefault="006F1752" w:rsidP="00C350A2">
            <w:pPr>
              <w:pStyle w:val="Arial10i50"/>
              <w:spacing w:line="320" w:lineRule="atLeast"/>
              <w:ind w:left="546"/>
              <w:rPr>
                <w:rFonts w:cs="Arial"/>
                <w:b/>
                <w:sz w:val="24"/>
                <w:szCs w:val="24"/>
              </w:rPr>
            </w:pPr>
          </w:p>
          <w:p w14:paraId="5386E840" w14:textId="25DE5A7B" w:rsidR="00737F7C" w:rsidRPr="00C350A2" w:rsidRDefault="00737F7C" w:rsidP="00C350A2">
            <w:pPr>
              <w:pStyle w:val="Arial10i50"/>
              <w:numPr>
                <w:ilvl w:val="1"/>
                <w:numId w:val="86"/>
              </w:numPr>
              <w:spacing w:line="320" w:lineRule="atLeast"/>
              <w:rPr>
                <w:rFonts w:cs="Arial"/>
                <w:b/>
                <w:sz w:val="24"/>
                <w:szCs w:val="24"/>
              </w:rPr>
            </w:pPr>
            <w:r w:rsidRPr="00C350A2">
              <w:rPr>
                <w:rFonts w:cs="Arial"/>
                <w:b/>
                <w:sz w:val="24"/>
                <w:szCs w:val="24"/>
              </w:rPr>
              <w:t>Gospodarka wodna</w:t>
            </w:r>
          </w:p>
          <w:p w14:paraId="5E41DDD3" w14:textId="1FE7C9E3" w:rsidR="00737F7C" w:rsidRPr="00C350A2" w:rsidRDefault="00737F7C" w:rsidP="00C350A2">
            <w:pPr>
              <w:pStyle w:val="Arial10i50"/>
              <w:spacing w:line="320" w:lineRule="atLeast"/>
              <w:rPr>
                <w:rFonts w:cs="Arial"/>
                <w:sz w:val="24"/>
                <w:szCs w:val="24"/>
              </w:rPr>
            </w:pPr>
          </w:p>
          <w:p w14:paraId="40849621" w14:textId="3B3A43C8" w:rsidR="00737F7C" w:rsidRPr="00C350A2" w:rsidRDefault="00A66E4A" w:rsidP="00C350A2">
            <w:pPr>
              <w:spacing w:line="320" w:lineRule="atLeast"/>
              <w:ind w:left="186"/>
              <w:rPr>
                <w:rFonts w:ascii="Arial" w:hAnsi="Arial" w:cs="Arial"/>
                <w:color w:val="000000"/>
                <w:sz w:val="24"/>
                <w:szCs w:val="24"/>
              </w:rPr>
            </w:pPr>
            <w:r w:rsidRPr="00C350A2">
              <w:rPr>
                <w:rFonts w:ascii="Arial" w:hAnsi="Arial" w:cs="Arial"/>
                <w:color w:val="000000"/>
                <w:sz w:val="24"/>
                <w:szCs w:val="24"/>
              </w:rPr>
              <w:t>Do</w:t>
            </w:r>
            <w:r w:rsidR="00737F7C" w:rsidRPr="00C350A2">
              <w:rPr>
                <w:rFonts w:ascii="Arial" w:hAnsi="Arial" w:cs="Arial"/>
                <w:color w:val="000000"/>
                <w:sz w:val="24"/>
                <w:szCs w:val="24"/>
              </w:rPr>
              <w:t xml:space="preserve"> celów socjalno-bytowych</w:t>
            </w:r>
            <w:r w:rsidRPr="00C350A2">
              <w:rPr>
                <w:rFonts w:ascii="Arial" w:hAnsi="Arial" w:cs="Arial"/>
                <w:color w:val="000000"/>
                <w:sz w:val="24"/>
                <w:szCs w:val="24"/>
              </w:rPr>
              <w:t xml:space="preserve"> oraz celów</w:t>
            </w:r>
            <w:r w:rsidR="00737F7C" w:rsidRPr="00C350A2">
              <w:rPr>
                <w:rFonts w:ascii="Arial" w:hAnsi="Arial" w:cs="Arial"/>
                <w:color w:val="000000"/>
                <w:sz w:val="24"/>
                <w:szCs w:val="24"/>
              </w:rPr>
              <w:t xml:space="preserve"> technologicznych </w:t>
            </w:r>
            <w:r w:rsidR="00D67F3A" w:rsidRPr="00C350A2">
              <w:rPr>
                <w:rFonts w:ascii="Arial" w:hAnsi="Arial" w:cs="Arial"/>
                <w:color w:val="000000"/>
                <w:sz w:val="24"/>
                <w:szCs w:val="24"/>
              </w:rPr>
              <w:t>(</w:t>
            </w:r>
            <w:r w:rsidR="00F5545F" w:rsidRPr="00C350A2">
              <w:rPr>
                <w:rFonts w:ascii="Arial" w:hAnsi="Arial" w:cs="Arial"/>
                <w:color w:val="000000"/>
                <w:sz w:val="24"/>
                <w:szCs w:val="24"/>
              </w:rPr>
              <w:t xml:space="preserve">gdzie zastosowanie </w:t>
            </w:r>
            <w:r w:rsidR="0092540C" w:rsidRPr="00C350A2">
              <w:rPr>
                <w:rFonts w:ascii="Arial" w:hAnsi="Arial" w:cs="Arial"/>
                <w:color w:val="000000"/>
                <w:sz w:val="24"/>
                <w:szCs w:val="24"/>
              </w:rPr>
              <w:br/>
            </w:r>
            <w:r w:rsidR="00F5545F" w:rsidRPr="00C350A2">
              <w:rPr>
                <w:rFonts w:ascii="Arial" w:hAnsi="Arial" w:cs="Arial"/>
                <w:color w:val="000000"/>
                <w:sz w:val="24"/>
                <w:szCs w:val="24"/>
              </w:rPr>
              <w:t xml:space="preserve">ma </w:t>
            </w:r>
            <w:r w:rsidR="00737F7C" w:rsidRPr="00C350A2">
              <w:rPr>
                <w:rFonts w:ascii="Arial" w:hAnsi="Arial" w:cs="Arial"/>
                <w:color w:val="000000"/>
                <w:sz w:val="24"/>
                <w:szCs w:val="24"/>
              </w:rPr>
              <w:t>wod</w:t>
            </w:r>
            <w:r w:rsidR="00F5545F" w:rsidRPr="00C350A2">
              <w:rPr>
                <w:rFonts w:ascii="Arial" w:hAnsi="Arial" w:cs="Arial"/>
                <w:color w:val="000000"/>
                <w:sz w:val="24"/>
                <w:szCs w:val="24"/>
              </w:rPr>
              <w:t>a</w:t>
            </w:r>
            <w:r w:rsidR="00737F7C" w:rsidRPr="00C350A2">
              <w:rPr>
                <w:rFonts w:ascii="Arial" w:hAnsi="Arial" w:cs="Arial"/>
                <w:color w:val="000000"/>
                <w:sz w:val="24"/>
                <w:szCs w:val="24"/>
              </w:rPr>
              <w:t xml:space="preserve"> odmineralizowan</w:t>
            </w:r>
            <w:r w:rsidR="00F5545F" w:rsidRPr="00C350A2">
              <w:rPr>
                <w:rFonts w:ascii="Arial" w:hAnsi="Arial" w:cs="Arial"/>
                <w:color w:val="000000"/>
                <w:sz w:val="24"/>
                <w:szCs w:val="24"/>
              </w:rPr>
              <w:t>a</w:t>
            </w:r>
            <w:r w:rsidRPr="00C350A2">
              <w:rPr>
                <w:rFonts w:ascii="Arial" w:hAnsi="Arial" w:cs="Arial"/>
                <w:color w:val="000000"/>
                <w:sz w:val="24"/>
                <w:szCs w:val="24"/>
              </w:rPr>
              <w:t>,</w:t>
            </w:r>
            <w:r w:rsidR="00737F7C" w:rsidRPr="00C350A2">
              <w:rPr>
                <w:rFonts w:ascii="Arial" w:hAnsi="Arial" w:cs="Arial"/>
                <w:color w:val="000000"/>
                <w:sz w:val="24"/>
                <w:szCs w:val="24"/>
              </w:rPr>
              <w:t xml:space="preserve"> używan</w:t>
            </w:r>
            <w:r w:rsidR="00F5545F" w:rsidRPr="00C350A2">
              <w:rPr>
                <w:rFonts w:ascii="Arial" w:hAnsi="Arial" w:cs="Arial"/>
                <w:color w:val="000000"/>
                <w:sz w:val="24"/>
                <w:szCs w:val="24"/>
              </w:rPr>
              <w:t>a</w:t>
            </w:r>
            <w:r w:rsidR="00737F7C" w:rsidRPr="00C350A2">
              <w:rPr>
                <w:rFonts w:ascii="Arial" w:hAnsi="Arial" w:cs="Arial"/>
                <w:color w:val="000000"/>
                <w:sz w:val="24"/>
                <w:szCs w:val="24"/>
              </w:rPr>
              <w:t xml:space="preserve"> w płuczkach odzyskowych </w:t>
            </w:r>
            <w:r w:rsidR="00500BA2" w:rsidRPr="00C350A2">
              <w:rPr>
                <w:rFonts w:ascii="Arial" w:hAnsi="Arial" w:cs="Arial"/>
                <w:color w:val="000000"/>
                <w:sz w:val="24"/>
                <w:szCs w:val="24"/>
              </w:rPr>
              <w:t>oraz</w:t>
            </w:r>
            <w:r w:rsidR="00737F7C" w:rsidRPr="00C350A2">
              <w:rPr>
                <w:rFonts w:ascii="Arial" w:hAnsi="Arial" w:cs="Arial"/>
                <w:color w:val="000000"/>
                <w:sz w:val="24"/>
                <w:szCs w:val="24"/>
              </w:rPr>
              <w:t xml:space="preserve"> kąpielach galwanicznych, płukania detali po przeprowadzonych operacjach galwanicznych </w:t>
            </w:r>
            <w:r w:rsidR="0092540C" w:rsidRPr="00C350A2">
              <w:rPr>
                <w:rFonts w:ascii="Arial" w:hAnsi="Arial" w:cs="Arial"/>
                <w:color w:val="000000"/>
                <w:sz w:val="24"/>
                <w:szCs w:val="24"/>
              </w:rPr>
              <w:br/>
            </w:r>
            <w:r w:rsidR="00737F7C" w:rsidRPr="00C350A2">
              <w:rPr>
                <w:rFonts w:ascii="Arial" w:hAnsi="Arial" w:cs="Arial"/>
                <w:color w:val="000000"/>
                <w:sz w:val="24"/>
                <w:szCs w:val="24"/>
              </w:rPr>
              <w:t>w płuczkach wodnych</w:t>
            </w:r>
            <w:r w:rsidR="00D67F3A" w:rsidRPr="00C350A2">
              <w:rPr>
                <w:rFonts w:ascii="Arial" w:hAnsi="Arial" w:cs="Arial"/>
                <w:color w:val="000000"/>
                <w:sz w:val="24"/>
                <w:szCs w:val="24"/>
              </w:rPr>
              <w:t>)</w:t>
            </w:r>
            <w:r w:rsidR="00146C88">
              <w:rPr>
                <w:rFonts w:ascii="Arial" w:hAnsi="Arial" w:cs="Arial"/>
                <w:color w:val="000000"/>
                <w:sz w:val="24"/>
                <w:szCs w:val="24"/>
              </w:rPr>
              <w:t>,</w:t>
            </w:r>
            <w:r w:rsidR="00737F7C" w:rsidRPr="00C350A2">
              <w:rPr>
                <w:rFonts w:ascii="Arial" w:hAnsi="Arial" w:cs="Arial"/>
                <w:color w:val="000000"/>
                <w:sz w:val="24"/>
                <w:szCs w:val="24"/>
              </w:rPr>
              <w:t xml:space="preserve"> pobiera</w:t>
            </w:r>
            <w:r w:rsidRPr="00C350A2">
              <w:rPr>
                <w:rFonts w:ascii="Arial" w:hAnsi="Arial" w:cs="Arial"/>
                <w:color w:val="000000"/>
                <w:sz w:val="24"/>
                <w:szCs w:val="24"/>
              </w:rPr>
              <w:t>na jest</w:t>
            </w:r>
            <w:r w:rsidR="00737F7C" w:rsidRPr="00C350A2">
              <w:rPr>
                <w:rFonts w:ascii="Arial" w:hAnsi="Arial" w:cs="Arial"/>
                <w:color w:val="000000"/>
                <w:sz w:val="24"/>
                <w:szCs w:val="24"/>
              </w:rPr>
              <w:t xml:space="preserve"> wod</w:t>
            </w:r>
            <w:r w:rsidRPr="00C350A2">
              <w:rPr>
                <w:rFonts w:ascii="Arial" w:hAnsi="Arial" w:cs="Arial"/>
                <w:color w:val="000000"/>
                <w:sz w:val="24"/>
                <w:szCs w:val="24"/>
              </w:rPr>
              <w:t>a</w:t>
            </w:r>
            <w:r w:rsidR="00737F7C" w:rsidRPr="00C350A2">
              <w:rPr>
                <w:rFonts w:ascii="Arial" w:hAnsi="Arial" w:cs="Arial"/>
                <w:color w:val="000000"/>
                <w:sz w:val="24"/>
                <w:szCs w:val="24"/>
              </w:rPr>
              <w:t xml:space="preserve"> podziemn</w:t>
            </w:r>
            <w:r w:rsidRPr="00C350A2">
              <w:rPr>
                <w:rFonts w:ascii="Arial" w:hAnsi="Arial" w:cs="Arial"/>
                <w:color w:val="000000"/>
                <w:sz w:val="24"/>
                <w:szCs w:val="24"/>
              </w:rPr>
              <w:t>a,</w:t>
            </w:r>
            <w:r w:rsidR="00737F7C" w:rsidRPr="00C350A2">
              <w:rPr>
                <w:rFonts w:ascii="Arial" w:hAnsi="Arial" w:cs="Arial"/>
                <w:color w:val="000000"/>
                <w:sz w:val="24"/>
                <w:szCs w:val="24"/>
              </w:rPr>
              <w:t xml:space="preserve"> z triasowego poziomu wodonośnego, poprzez dwa ujęcia, zlokalizowane na terenie zakładu.</w:t>
            </w:r>
          </w:p>
          <w:p w14:paraId="39804E06" w14:textId="77051FC9" w:rsidR="00737F7C" w:rsidRPr="00C350A2" w:rsidRDefault="00737F7C" w:rsidP="00C350A2">
            <w:pPr>
              <w:spacing w:line="320" w:lineRule="atLeast"/>
              <w:ind w:left="186"/>
              <w:rPr>
                <w:rFonts w:ascii="Arial" w:hAnsi="Arial" w:cs="Arial"/>
                <w:color w:val="000000"/>
                <w:sz w:val="24"/>
                <w:szCs w:val="24"/>
              </w:rPr>
            </w:pPr>
            <w:r w:rsidRPr="00C350A2">
              <w:rPr>
                <w:rFonts w:ascii="Arial" w:hAnsi="Arial" w:cs="Arial"/>
                <w:color w:val="000000"/>
                <w:sz w:val="24"/>
                <w:szCs w:val="24"/>
              </w:rPr>
              <w:t xml:space="preserve">Ilość wykorzystywanej wody do celów </w:t>
            </w:r>
            <w:r w:rsidR="00A66E4A" w:rsidRPr="00C350A2">
              <w:rPr>
                <w:rFonts w:ascii="Arial" w:hAnsi="Arial" w:cs="Arial"/>
                <w:color w:val="000000"/>
                <w:sz w:val="24"/>
                <w:szCs w:val="24"/>
              </w:rPr>
              <w:t>technologicznych</w:t>
            </w:r>
            <w:r w:rsidRPr="00C350A2">
              <w:rPr>
                <w:rFonts w:ascii="Arial" w:hAnsi="Arial" w:cs="Arial"/>
                <w:color w:val="000000"/>
                <w:sz w:val="24"/>
                <w:szCs w:val="24"/>
              </w:rPr>
              <w:t>: ok. 2</w:t>
            </w:r>
            <w:r w:rsidR="002E5A2E">
              <w:rPr>
                <w:rFonts w:ascii="Arial" w:hAnsi="Arial" w:cs="Arial"/>
                <w:color w:val="000000"/>
                <w:sz w:val="24"/>
                <w:szCs w:val="24"/>
              </w:rPr>
              <w:t xml:space="preserve"> </w:t>
            </w:r>
            <w:r w:rsidRPr="00C350A2">
              <w:rPr>
                <w:rFonts w:ascii="Arial" w:hAnsi="Arial" w:cs="Arial"/>
                <w:color w:val="000000"/>
                <w:sz w:val="24"/>
                <w:szCs w:val="24"/>
              </w:rPr>
              <w:t>400 m</w:t>
            </w:r>
            <w:r w:rsidRPr="00C350A2">
              <w:rPr>
                <w:rFonts w:ascii="Arial" w:hAnsi="Arial" w:cs="Arial"/>
                <w:color w:val="000000"/>
                <w:sz w:val="24"/>
                <w:szCs w:val="24"/>
                <w:vertAlign w:val="superscript"/>
              </w:rPr>
              <w:t>3</w:t>
            </w:r>
            <w:r w:rsidRPr="00C350A2">
              <w:rPr>
                <w:rFonts w:ascii="Arial" w:hAnsi="Arial" w:cs="Arial"/>
                <w:color w:val="000000"/>
                <w:sz w:val="24"/>
                <w:szCs w:val="24"/>
              </w:rPr>
              <w:t xml:space="preserve">/m-c, z czego </w:t>
            </w:r>
            <w:r w:rsidR="0092540C" w:rsidRPr="00C350A2">
              <w:rPr>
                <w:rFonts w:ascii="Arial" w:hAnsi="Arial" w:cs="Arial"/>
                <w:color w:val="000000"/>
                <w:sz w:val="24"/>
                <w:szCs w:val="24"/>
              </w:rPr>
              <w:br/>
            </w:r>
            <w:r w:rsidRPr="00C350A2">
              <w:rPr>
                <w:rFonts w:ascii="Arial" w:hAnsi="Arial" w:cs="Arial"/>
                <w:color w:val="000000"/>
                <w:sz w:val="24"/>
                <w:szCs w:val="24"/>
              </w:rPr>
              <w:t>na potrzeby instalacji IPPC</w:t>
            </w:r>
            <w:r w:rsidR="000D42C0" w:rsidRPr="00C350A2">
              <w:rPr>
                <w:rFonts w:ascii="Arial" w:hAnsi="Arial" w:cs="Arial"/>
                <w:color w:val="000000"/>
                <w:sz w:val="24"/>
                <w:szCs w:val="24"/>
              </w:rPr>
              <w:t xml:space="preserve">: </w:t>
            </w:r>
            <w:r w:rsidRPr="00C350A2">
              <w:rPr>
                <w:rFonts w:ascii="Arial" w:hAnsi="Arial" w:cs="Arial"/>
                <w:color w:val="000000"/>
                <w:sz w:val="24"/>
                <w:szCs w:val="24"/>
              </w:rPr>
              <w:t>ok. 1</w:t>
            </w:r>
            <w:r w:rsidR="002E5A2E">
              <w:rPr>
                <w:rFonts w:ascii="Arial" w:hAnsi="Arial" w:cs="Arial"/>
                <w:color w:val="000000"/>
                <w:sz w:val="24"/>
                <w:szCs w:val="24"/>
              </w:rPr>
              <w:t xml:space="preserve"> </w:t>
            </w:r>
            <w:r w:rsidRPr="00C350A2">
              <w:rPr>
                <w:rFonts w:ascii="Arial" w:hAnsi="Arial" w:cs="Arial"/>
                <w:color w:val="000000"/>
                <w:sz w:val="24"/>
                <w:szCs w:val="24"/>
              </w:rPr>
              <w:t>900 m</w:t>
            </w:r>
            <w:r w:rsidRPr="00C350A2">
              <w:rPr>
                <w:rFonts w:ascii="Arial" w:hAnsi="Arial" w:cs="Arial"/>
                <w:color w:val="000000"/>
                <w:sz w:val="24"/>
                <w:szCs w:val="24"/>
                <w:vertAlign w:val="superscript"/>
              </w:rPr>
              <w:t>3</w:t>
            </w:r>
            <w:r w:rsidRPr="00C350A2">
              <w:rPr>
                <w:rFonts w:ascii="Arial" w:hAnsi="Arial" w:cs="Arial"/>
                <w:color w:val="000000"/>
                <w:sz w:val="24"/>
                <w:szCs w:val="24"/>
              </w:rPr>
              <w:t>/m-c.</w:t>
            </w:r>
          </w:p>
          <w:p w14:paraId="0A3E1473" w14:textId="600E41FF" w:rsidR="00737F7C" w:rsidRPr="00C350A2" w:rsidRDefault="00737F7C" w:rsidP="00741D9B">
            <w:pPr>
              <w:spacing w:line="320" w:lineRule="atLeast"/>
              <w:ind w:left="186"/>
              <w:rPr>
                <w:rFonts w:ascii="Arial" w:hAnsi="Arial" w:cs="Arial"/>
                <w:color w:val="000000"/>
                <w:sz w:val="24"/>
                <w:szCs w:val="24"/>
              </w:rPr>
            </w:pPr>
            <w:r w:rsidRPr="00C350A2">
              <w:rPr>
                <w:rFonts w:ascii="Arial" w:hAnsi="Arial" w:cs="Arial"/>
                <w:color w:val="000000"/>
                <w:sz w:val="24"/>
                <w:szCs w:val="24"/>
              </w:rPr>
              <w:lastRenderedPageBreak/>
              <w:t>Ilość wykorzystywanej wody na cele socjaln</w:t>
            </w:r>
            <w:r w:rsidR="00D4605F" w:rsidRPr="00C350A2">
              <w:rPr>
                <w:rFonts w:ascii="Arial" w:hAnsi="Arial" w:cs="Arial"/>
                <w:color w:val="000000"/>
                <w:sz w:val="24"/>
                <w:szCs w:val="24"/>
              </w:rPr>
              <w:t>o-bytowe</w:t>
            </w:r>
            <w:r w:rsidRPr="00C350A2">
              <w:rPr>
                <w:rFonts w:ascii="Arial" w:hAnsi="Arial" w:cs="Arial"/>
                <w:color w:val="000000"/>
                <w:sz w:val="24"/>
                <w:szCs w:val="24"/>
              </w:rPr>
              <w:t>: ok. 600 m</w:t>
            </w:r>
            <w:r w:rsidRPr="00C350A2">
              <w:rPr>
                <w:rFonts w:ascii="Arial" w:hAnsi="Arial" w:cs="Arial"/>
                <w:color w:val="000000"/>
                <w:sz w:val="24"/>
                <w:szCs w:val="24"/>
                <w:vertAlign w:val="superscript"/>
              </w:rPr>
              <w:t>3</w:t>
            </w:r>
            <w:r w:rsidRPr="00C350A2">
              <w:rPr>
                <w:rFonts w:ascii="Arial" w:hAnsi="Arial" w:cs="Arial"/>
                <w:color w:val="000000"/>
                <w:sz w:val="24"/>
                <w:szCs w:val="24"/>
              </w:rPr>
              <w:t>/m-c.</w:t>
            </w:r>
          </w:p>
          <w:p w14:paraId="1A38C1F7" w14:textId="60EC3D61" w:rsidR="00737F7C" w:rsidRPr="00C350A2" w:rsidRDefault="00737F7C" w:rsidP="00741D9B">
            <w:pPr>
              <w:pStyle w:val="Arial10i50"/>
              <w:spacing w:line="320" w:lineRule="atLeast"/>
              <w:ind w:left="186"/>
              <w:rPr>
                <w:rFonts w:cs="Arial"/>
                <w:color w:val="auto"/>
                <w:sz w:val="24"/>
                <w:szCs w:val="24"/>
              </w:rPr>
            </w:pPr>
            <w:r w:rsidRPr="00C350A2">
              <w:rPr>
                <w:rFonts w:cs="Arial"/>
                <w:color w:val="auto"/>
                <w:sz w:val="24"/>
                <w:szCs w:val="24"/>
              </w:rPr>
              <w:t>Pomiar ilości pobieranej wody</w:t>
            </w:r>
            <w:r w:rsidR="00146C88">
              <w:rPr>
                <w:rFonts w:cs="Arial"/>
                <w:color w:val="auto"/>
                <w:sz w:val="24"/>
                <w:szCs w:val="24"/>
              </w:rPr>
              <w:t>,</w:t>
            </w:r>
            <w:r w:rsidRPr="00C350A2">
              <w:rPr>
                <w:rFonts w:cs="Arial"/>
                <w:color w:val="auto"/>
                <w:sz w:val="24"/>
                <w:szCs w:val="24"/>
              </w:rPr>
              <w:t xml:space="preserve"> </w:t>
            </w:r>
            <w:r w:rsidR="000D42C0" w:rsidRPr="00C350A2">
              <w:rPr>
                <w:rFonts w:cs="Arial"/>
                <w:color w:val="auto"/>
                <w:sz w:val="24"/>
                <w:szCs w:val="24"/>
              </w:rPr>
              <w:t xml:space="preserve">dokonywany </w:t>
            </w:r>
            <w:r w:rsidRPr="00C350A2">
              <w:rPr>
                <w:rFonts w:cs="Arial"/>
                <w:color w:val="auto"/>
                <w:sz w:val="24"/>
                <w:szCs w:val="24"/>
              </w:rPr>
              <w:t>jest za pomocą odczytów wskazań wodomierza.</w:t>
            </w:r>
          </w:p>
          <w:p w14:paraId="2773FD71" w14:textId="27CEA108" w:rsidR="00737F7C" w:rsidRPr="00C350A2" w:rsidRDefault="00737F7C" w:rsidP="00C350A2">
            <w:pPr>
              <w:pStyle w:val="Arial10i50"/>
              <w:spacing w:line="320" w:lineRule="atLeast"/>
              <w:rPr>
                <w:rFonts w:cs="Arial"/>
                <w:sz w:val="24"/>
                <w:szCs w:val="24"/>
              </w:rPr>
            </w:pPr>
          </w:p>
          <w:p w14:paraId="2137FE8A" w14:textId="5DC15FE5" w:rsidR="00737F7C" w:rsidRPr="00C350A2" w:rsidRDefault="00737F7C" w:rsidP="00C350A2">
            <w:pPr>
              <w:pStyle w:val="Arial10i50"/>
              <w:numPr>
                <w:ilvl w:val="1"/>
                <w:numId w:val="86"/>
              </w:numPr>
              <w:spacing w:line="320" w:lineRule="atLeast"/>
              <w:rPr>
                <w:rFonts w:cs="Arial"/>
                <w:b/>
                <w:sz w:val="24"/>
                <w:szCs w:val="24"/>
              </w:rPr>
            </w:pPr>
            <w:r w:rsidRPr="00C350A2">
              <w:rPr>
                <w:rFonts w:cs="Arial"/>
                <w:b/>
                <w:sz w:val="24"/>
                <w:szCs w:val="24"/>
              </w:rPr>
              <w:t>Gospodarka ściekowa</w:t>
            </w:r>
          </w:p>
          <w:p w14:paraId="5E88C58E" w14:textId="77777777" w:rsidR="00737F7C" w:rsidRPr="00C350A2" w:rsidRDefault="00737F7C" w:rsidP="00C350A2">
            <w:pPr>
              <w:pStyle w:val="Arial10i50"/>
              <w:spacing w:line="320" w:lineRule="atLeast"/>
              <w:ind w:left="546"/>
              <w:rPr>
                <w:rFonts w:cs="Arial"/>
                <w:sz w:val="24"/>
                <w:szCs w:val="24"/>
              </w:rPr>
            </w:pPr>
          </w:p>
          <w:p w14:paraId="3BEEE249" w14:textId="1AA14F45" w:rsidR="00741D9B" w:rsidRDefault="00737F7C" w:rsidP="00741D9B">
            <w:pPr>
              <w:spacing w:line="320" w:lineRule="atLeast"/>
              <w:ind w:left="186"/>
              <w:rPr>
                <w:rFonts w:ascii="Arial" w:hAnsi="Arial" w:cs="Arial"/>
                <w:color w:val="000000"/>
                <w:sz w:val="24"/>
                <w:szCs w:val="24"/>
              </w:rPr>
            </w:pPr>
            <w:r w:rsidRPr="00C350A2">
              <w:rPr>
                <w:rFonts w:ascii="Arial" w:hAnsi="Arial" w:cs="Arial"/>
                <w:color w:val="000000"/>
                <w:sz w:val="24"/>
                <w:szCs w:val="24"/>
              </w:rPr>
              <w:t>Ścieki przemysłowe, wytwarzane w instalacji IPPC</w:t>
            </w:r>
            <w:r w:rsidR="000B131D" w:rsidRPr="00C350A2">
              <w:rPr>
                <w:rFonts w:ascii="Arial" w:hAnsi="Arial" w:cs="Arial"/>
                <w:color w:val="000000"/>
                <w:sz w:val="24"/>
                <w:szCs w:val="24"/>
              </w:rPr>
              <w:t>,</w:t>
            </w:r>
            <w:r w:rsidRPr="00C350A2">
              <w:rPr>
                <w:rFonts w:ascii="Arial" w:hAnsi="Arial" w:cs="Arial"/>
                <w:color w:val="000000"/>
                <w:sz w:val="24"/>
                <w:szCs w:val="24"/>
              </w:rPr>
              <w:t xml:space="preserve"> </w:t>
            </w:r>
            <w:r w:rsidR="002F0CB6" w:rsidRPr="00C350A2">
              <w:rPr>
                <w:rFonts w:ascii="Arial" w:hAnsi="Arial" w:cs="Arial"/>
                <w:color w:val="000000"/>
                <w:sz w:val="24"/>
                <w:szCs w:val="24"/>
              </w:rPr>
              <w:t xml:space="preserve">stanowią </w:t>
            </w:r>
            <w:r w:rsidRPr="00C350A2">
              <w:rPr>
                <w:rFonts w:ascii="Arial" w:hAnsi="Arial" w:cs="Arial"/>
                <w:color w:val="000000"/>
                <w:sz w:val="24"/>
                <w:szCs w:val="24"/>
              </w:rPr>
              <w:t>wody popłuczne oraz ścieki alkaliczne</w:t>
            </w:r>
            <w:r w:rsidR="002269A7" w:rsidRPr="00C350A2">
              <w:rPr>
                <w:rFonts w:ascii="Arial" w:hAnsi="Arial" w:cs="Arial"/>
                <w:color w:val="000000"/>
                <w:sz w:val="24"/>
                <w:szCs w:val="24"/>
              </w:rPr>
              <w:t xml:space="preserve"> </w:t>
            </w:r>
            <w:r w:rsidRPr="00C350A2">
              <w:rPr>
                <w:rFonts w:ascii="Arial" w:hAnsi="Arial" w:cs="Arial"/>
                <w:color w:val="000000"/>
                <w:sz w:val="24"/>
                <w:szCs w:val="24"/>
              </w:rPr>
              <w:t xml:space="preserve">i kwaśne, powstające w czasie trawienia </w:t>
            </w:r>
            <w:r w:rsidR="00E12F68" w:rsidRPr="00C350A2">
              <w:rPr>
                <w:rFonts w:ascii="Arial" w:hAnsi="Arial" w:cs="Arial"/>
                <w:color w:val="000000"/>
                <w:sz w:val="24"/>
                <w:szCs w:val="24"/>
              </w:rPr>
              <w:t>oraz</w:t>
            </w:r>
            <w:r w:rsidRPr="00C350A2">
              <w:rPr>
                <w:rFonts w:ascii="Arial" w:hAnsi="Arial" w:cs="Arial"/>
                <w:color w:val="000000"/>
                <w:sz w:val="24"/>
                <w:szCs w:val="24"/>
              </w:rPr>
              <w:t xml:space="preserve"> powierzchniowej obróbki metali</w:t>
            </w:r>
            <w:r w:rsidR="00A005E8" w:rsidRPr="00C350A2">
              <w:rPr>
                <w:rFonts w:ascii="Arial" w:hAnsi="Arial" w:cs="Arial"/>
                <w:color w:val="000000"/>
                <w:sz w:val="24"/>
                <w:szCs w:val="24"/>
              </w:rPr>
              <w:t>, a także</w:t>
            </w:r>
            <w:r w:rsidRPr="00C350A2">
              <w:rPr>
                <w:rFonts w:ascii="Arial" w:hAnsi="Arial" w:cs="Arial"/>
                <w:color w:val="000000"/>
                <w:sz w:val="24"/>
                <w:szCs w:val="24"/>
              </w:rPr>
              <w:t xml:space="preserve"> w stacji neutralizacji ścieków i laboratorium. Ilość ścieków przemysłowych</w:t>
            </w:r>
            <w:r w:rsidR="00146C88">
              <w:rPr>
                <w:rFonts w:ascii="Arial" w:hAnsi="Arial" w:cs="Arial"/>
                <w:color w:val="000000"/>
                <w:sz w:val="24"/>
                <w:szCs w:val="24"/>
              </w:rPr>
              <w:t xml:space="preserve">, </w:t>
            </w:r>
            <w:r w:rsidRPr="00C350A2">
              <w:rPr>
                <w:rFonts w:ascii="Arial" w:hAnsi="Arial" w:cs="Arial"/>
                <w:color w:val="000000"/>
                <w:sz w:val="24"/>
                <w:szCs w:val="24"/>
              </w:rPr>
              <w:t>kształtuje się na poziomie</w:t>
            </w:r>
            <w:r w:rsidR="00146C88">
              <w:rPr>
                <w:rFonts w:ascii="Arial" w:hAnsi="Arial" w:cs="Arial"/>
                <w:color w:val="000000"/>
                <w:sz w:val="24"/>
                <w:szCs w:val="24"/>
              </w:rPr>
              <w:t>:</w:t>
            </w:r>
            <w:r w:rsidRPr="00C350A2">
              <w:rPr>
                <w:rFonts w:ascii="Arial" w:hAnsi="Arial" w:cs="Arial"/>
                <w:color w:val="000000"/>
                <w:sz w:val="24"/>
                <w:szCs w:val="24"/>
              </w:rPr>
              <w:t xml:space="preserve"> 2</w:t>
            </w:r>
            <w:r w:rsidR="002E5A2E">
              <w:rPr>
                <w:rFonts w:ascii="Arial" w:hAnsi="Arial" w:cs="Arial"/>
                <w:color w:val="000000"/>
                <w:sz w:val="24"/>
                <w:szCs w:val="24"/>
              </w:rPr>
              <w:t xml:space="preserve"> </w:t>
            </w:r>
            <w:r w:rsidRPr="00C350A2">
              <w:rPr>
                <w:rFonts w:ascii="Arial" w:hAnsi="Arial" w:cs="Arial"/>
                <w:color w:val="000000"/>
                <w:sz w:val="24"/>
                <w:szCs w:val="24"/>
              </w:rPr>
              <w:t>400 m</w:t>
            </w:r>
            <w:r w:rsidRPr="00C350A2">
              <w:rPr>
                <w:rFonts w:ascii="Arial" w:hAnsi="Arial" w:cs="Arial"/>
                <w:color w:val="000000"/>
                <w:sz w:val="24"/>
                <w:szCs w:val="24"/>
                <w:vertAlign w:val="superscript"/>
              </w:rPr>
              <w:t>3</w:t>
            </w:r>
            <w:r w:rsidRPr="00C350A2">
              <w:rPr>
                <w:rFonts w:ascii="Arial" w:hAnsi="Arial" w:cs="Arial"/>
                <w:color w:val="000000"/>
                <w:sz w:val="24"/>
                <w:szCs w:val="24"/>
              </w:rPr>
              <w:t>/m-c (160 m</w:t>
            </w:r>
            <w:r w:rsidRPr="00C350A2">
              <w:rPr>
                <w:rFonts w:ascii="Arial" w:hAnsi="Arial" w:cs="Arial"/>
                <w:color w:val="000000"/>
                <w:sz w:val="24"/>
                <w:szCs w:val="24"/>
                <w:vertAlign w:val="superscript"/>
              </w:rPr>
              <w:t>3</w:t>
            </w:r>
            <w:r w:rsidRPr="00C350A2">
              <w:rPr>
                <w:rFonts w:ascii="Arial" w:hAnsi="Arial" w:cs="Arial"/>
                <w:color w:val="000000"/>
                <w:sz w:val="24"/>
                <w:szCs w:val="24"/>
              </w:rPr>
              <w:t xml:space="preserve">/d). </w:t>
            </w:r>
          </w:p>
          <w:p w14:paraId="76400714" w14:textId="345DF85A" w:rsidR="00737F7C" w:rsidRPr="00C350A2" w:rsidRDefault="00737F7C" w:rsidP="00741D9B">
            <w:pPr>
              <w:spacing w:line="320" w:lineRule="atLeast"/>
              <w:ind w:left="186"/>
              <w:rPr>
                <w:rFonts w:ascii="Arial" w:hAnsi="Arial" w:cs="Arial"/>
                <w:color w:val="000000"/>
                <w:sz w:val="24"/>
                <w:szCs w:val="24"/>
              </w:rPr>
            </w:pPr>
            <w:r w:rsidRPr="00C350A2">
              <w:rPr>
                <w:rFonts w:ascii="Arial" w:hAnsi="Arial" w:cs="Arial"/>
                <w:color w:val="000000"/>
                <w:sz w:val="24"/>
                <w:szCs w:val="24"/>
              </w:rPr>
              <w:t>Ścieki przemysłowe</w:t>
            </w:r>
            <w:r w:rsidR="00361BA8" w:rsidRPr="00C350A2">
              <w:rPr>
                <w:rFonts w:ascii="Arial" w:hAnsi="Arial" w:cs="Arial"/>
                <w:color w:val="000000"/>
                <w:sz w:val="24"/>
                <w:szCs w:val="24"/>
              </w:rPr>
              <w:t>,</w:t>
            </w:r>
            <w:r w:rsidRPr="00C350A2">
              <w:rPr>
                <w:rFonts w:ascii="Arial" w:hAnsi="Arial" w:cs="Arial"/>
                <w:color w:val="000000"/>
                <w:sz w:val="24"/>
                <w:szCs w:val="24"/>
              </w:rPr>
              <w:t xml:space="preserve"> podczyszczane są w zakładowej oczyszczalni ścieków, </w:t>
            </w:r>
            <w:r w:rsidR="0092540C" w:rsidRPr="00C350A2">
              <w:rPr>
                <w:rFonts w:ascii="Arial" w:hAnsi="Arial" w:cs="Arial"/>
                <w:color w:val="000000"/>
                <w:sz w:val="24"/>
                <w:szCs w:val="24"/>
              </w:rPr>
              <w:br/>
            </w:r>
            <w:r w:rsidRPr="00C350A2">
              <w:rPr>
                <w:rFonts w:ascii="Arial" w:hAnsi="Arial" w:cs="Arial"/>
                <w:color w:val="000000"/>
                <w:sz w:val="24"/>
                <w:szCs w:val="24"/>
              </w:rPr>
              <w:t>a następnie</w:t>
            </w:r>
            <w:r w:rsidR="00361BA8" w:rsidRPr="00C350A2">
              <w:rPr>
                <w:rFonts w:ascii="Arial" w:hAnsi="Arial" w:cs="Arial"/>
                <w:color w:val="000000"/>
                <w:sz w:val="24"/>
                <w:szCs w:val="24"/>
              </w:rPr>
              <w:t>,</w:t>
            </w:r>
            <w:r w:rsidRPr="00C350A2">
              <w:rPr>
                <w:rFonts w:ascii="Arial" w:hAnsi="Arial" w:cs="Arial"/>
                <w:color w:val="000000"/>
                <w:sz w:val="24"/>
                <w:szCs w:val="24"/>
              </w:rPr>
              <w:t xml:space="preserve"> wraz z podczyszczonymi wodami opadowymi</w:t>
            </w:r>
            <w:r w:rsidR="00361BA8" w:rsidRPr="00C350A2">
              <w:rPr>
                <w:rFonts w:ascii="Arial" w:hAnsi="Arial" w:cs="Arial"/>
                <w:color w:val="000000"/>
                <w:sz w:val="24"/>
                <w:szCs w:val="24"/>
              </w:rPr>
              <w:t>,</w:t>
            </w:r>
            <w:r w:rsidRPr="00C350A2">
              <w:rPr>
                <w:rFonts w:ascii="Arial" w:hAnsi="Arial" w:cs="Arial"/>
                <w:color w:val="000000"/>
                <w:sz w:val="24"/>
                <w:szCs w:val="24"/>
              </w:rPr>
              <w:t xml:space="preserve"> kierowane są do rzeki Stoły</w:t>
            </w:r>
            <w:r w:rsidR="00895CEC" w:rsidRPr="00C350A2">
              <w:rPr>
                <w:rFonts w:ascii="Arial" w:hAnsi="Arial" w:cs="Arial"/>
                <w:color w:val="000000"/>
                <w:sz w:val="24"/>
                <w:szCs w:val="24"/>
              </w:rPr>
              <w:t>,</w:t>
            </w:r>
            <w:r w:rsidRPr="00C350A2">
              <w:rPr>
                <w:rFonts w:ascii="Arial" w:hAnsi="Arial" w:cs="Arial"/>
                <w:color w:val="000000"/>
                <w:sz w:val="24"/>
                <w:szCs w:val="24"/>
              </w:rPr>
              <w:t xml:space="preserve"> istniejącym wylotem kolektora ogólnospławnego</w:t>
            </w:r>
            <w:r w:rsidR="00361BA8" w:rsidRPr="00C350A2">
              <w:rPr>
                <w:rFonts w:ascii="Arial" w:hAnsi="Arial" w:cs="Arial"/>
                <w:color w:val="000000"/>
                <w:sz w:val="24"/>
                <w:szCs w:val="24"/>
              </w:rPr>
              <w:t>,</w:t>
            </w:r>
            <w:r w:rsidRPr="00C350A2">
              <w:rPr>
                <w:rFonts w:ascii="Arial" w:hAnsi="Arial" w:cs="Arial"/>
                <w:color w:val="000000"/>
                <w:sz w:val="24"/>
                <w:szCs w:val="24"/>
              </w:rPr>
              <w:t xml:space="preserve"> o średnicy Ø500 mm. </w:t>
            </w:r>
            <w:r w:rsidR="0092540C" w:rsidRPr="00C350A2">
              <w:rPr>
                <w:rFonts w:ascii="Arial" w:hAnsi="Arial" w:cs="Arial"/>
                <w:color w:val="000000"/>
                <w:sz w:val="24"/>
                <w:szCs w:val="24"/>
              </w:rPr>
              <w:br/>
            </w:r>
            <w:r w:rsidRPr="00C350A2">
              <w:rPr>
                <w:rFonts w:ascii="Arial" w:hAnsi="Arial" w:cs="Arial"/>
                <w:color w:val="000000"/>
                <w:sz w:val="24"/>
                <w:szCs w:val="24"/>
              </w:rPr>
              <w:t>Ilość wód opadowych i roztopowych z terenu zakładu</w:t>
            </w:r>
            <w:r w:rsidR="00146C88">
              <w:rPr>
                <w:rFonts w:ascii="Arial" w:hAnsi="Arial" w:cs="Arial"/>
                <w:color w:val="000000"/>
                <w:sz w:val="24"/>
                <w:szCs w:val="24"/>
              </w:rPr>
              <w:t xml:space="preserve">, </w:t>
            </w:r>
            <w:r w:rsidRPr="00C350A2">
              <w:rPr>
                <w:rFonts w:ascii="Arial" w:hAnsi="Arial" w:cs="Arial"/>
                <w:color w:val="000000"/>
                <w:sz w:val="24"/>
                <w:szCs w:val="24"/>
              </w:rPr>
              <w:t>to ok. 44 m</w:t>
            </w:r>
            <w:r w:rsidRPr="00C350A2">
              <w:rPr>
                <w:rFonts w:ascii="Arial" w:hAnsi="Arial" w:cs="Arial"/>
                <w:color w:val="000000"/>
                <w:sz w:val="24"/>
                <w:szCs w:val="24"/>
                <w:vertAlign w:val="superscript"/>
              </w:rPr>
              <w:t>3</w:t>
            </w:r>
            <w:r w:rsidRPr="00C350A2">
              <w:rPr>
                <w:rFonts w:ascii="Arial" w:hAnsi="Arial" w:cs="Arial"/>
                <w:color w:val="000000"/>
                <w:sz w:val="24"/>
                <w:szCs w:val="24"/>
              </w:rPr>
              <w:t xml:space="preserve">/d, z czego </w:t>
            </w:r>
            <w:r w:rsidR="0092540C" w:rsidRPr="00C350A2">
              <w:rPr>
                <w:rFonts w:ascii="Arial" w:hAnsi="Arial" w:cs="Arial"/>
                <w:color w:val="000000"/>
                <w:sz w:val="24"/>
                <w:szCs w:val="24"/>
              </w:rPr>
              <w:br/>
            </w:r>
            <w:r w:rsidRPr="00C350A2">
              <w:rPr>
                <w:rFonts w:ascii="Arial" w:hAnsi="Arial" w:cs="Arial"/>
                <w:color w:val="000000"/>
                <w:sz w:val="24"/>
                <w:szCs w:val="24"/>
              </w:rPr>
              <w:t>z instalacji</w:t>
            </w:r>
            <w:r w:rsidR="00146C88">
              <w:rPr>
                <w:rFonts w:ascii="Arial" w:hAnsi="Arial" w:cs="Arial"/>
                <w:color w:val="000000"/>
                <w:sz w:val="24"/>
                <w:szCs w:val="24"/>
              </w:rPr>
              <w:t>:</w:t>
            </w:r>
            <w:r w:rsidRPr="00C350A2">
              <w:rPr>
                <w:rFonts w:ascii="Arial" w:hAnsi="Arial" w:cs="Arial"/>
                <w:color w:val="000000"/>
                <w:sz w:val="24"/>
                <w:szCs w:val="24"/>
              </w:rPr>
              <w:t xml:space="preserve"> ok. 2 m</w:t>
            </w:r>
            <w:r w:rsidRPr="00C350A2">
              <w:rPr>
                <w:rFonts w:ascii="Arial" w:hAnsi="Arial" w:cs="Arial"/>
                <w:color w:val="000000"/>
                <w:sz w:val="24"/>
                <w:szCs w:val="24"/>
                <w:vertAlign w:val="superscript"/>
              </w:rPr>
              <w:t>3</w:t>
            </w:r>
            <w:r w:rsidRPr="00C350A2">
              <w:rPr>
                <w:rFonts w:ascii="Arial" w:hAnsi="Arial" w:cs="Arial"/>
                <w:color w:val="000000"/>
                <w:sz w:val="24"/>
                <w:szCs w:val="24"/>
              </w:rPr>
              <w:t>/d.</w:t>
            </w:r>
          </w:p>
          <w:p w14:paraId="706E45B5" w14:textId="77777777" w:rsidR="00361BA8" w:rsidRPr="00C350A2" w:rsidRDefault="00361BA8" w:rsidP="00C350A2">
            <w:pPr>
              <w:spacing w:line="320" w:lineRule="atLeast"/>
              <w:ind w:left="186"/>
              <w:rPr>
                <w:rFonts w:ascii="Arial" w:hAnsi="Arial" w:cs="Arial"/>
                <w:color w:val="000000"/>
                <w:sz w:val="24"/>
                <w:szCs w:val="24"/>
              </w:rPr>
            </w:pPr>
          </w:p>
          <w:p w14:paraId="38BD33FC" w14:textId="77777777" w:rsidR="00741D9B" w:rsidRDefault="00737F7C" w:rsidP="00741D9B">
            <w:pPr>
              <w:spacing w:line="320" w:lineRule="atLeast"/>
              <w:ind w:left="186"/>
              <w:rPr>
                <w:rFonts w:ascii="Arial" w:hAnsi="Arial" w:cs="Arial"/>
                <w:color w:val="000000"/>
                <w:sz w:val="24"/>
                <w:szCs w:val="24"/>
              </w:rPr>
            </w:pPr>
            <w:r w:rsidRPr="00C350A2">
              <w:rPr>
                <w:rFonts w:ascii="Arial" w:hAnsi="Arial" w:cs="Arial"/>
                <w:color w:val="000000"/>
                <w:sz w:val="24"/>
                <w:szCs w:val="24"/>
              </w:rPr>
              <w:t>Ścieki socjalno</w:t>
            </w:r>
            <w:r w:rsidR="00007236" w:rsidRPr="00C350A2">
              <w:rPr>
                <w:rFonts w:ascii="Arial" w:hAnsi="Arial" w:cs="Arial"/>
                <w:color w:val="000000"/>
                <w:sz w:val="24"/>
                <w:szCs w:val="24"/>
              </w:rPr>
              <w:t>-</w:t>
            </w:r>
            <w:r w:rsidRPr="00C350A2">
              <w:rPr>
                <w:rFonts w:ascii="Arial" w:hAnsi="Arial" w:cs="Arial"/>
                <w:color w:val="000000"/>
                <w:sz w:val="24"/>
                <w:szCs w:val="24"/>
              </w:rPr>
              <w:t>bytowe</w:t>
            </w:r>
            <w:r w:rsidR="002F0CB6" w:rsidRPr="00C350A2">
              <w:rPr>
                <w:rFonts w:ascii="Arial" w:hAnsi="Arial" w:cs="Arial"/>
                <w:color w:val="000000"/>
                <w:sz w:val="24"/>
                <w:szCs w:val="24"/>
              </w:rPr>
              <w:t>,</w:t>
            </w:r>
            <w:r w:rsidRPr="00C350A2">
              <w:rPr>
                <w:rFonts w:ascii="Arial" w:hAnsi="Arial" w:cs="Arial"/>
                <w:color w:val="000000"/>
                <w:sz w:val="24"/>
                <w:szCs w:val="24"/>
              </w:rPr>
              <w:t xml:space="preserve"> wytwarzane przez pracowników</w:t>
            </w:r>
            <w:r w:rsidR="00146C88">
              <w:rPr>
                <w:rFonts w:ascii="Arial" w:hAnsi="Arial" w:cs="Arial"/>
                <w:color w:val="000000"/>
                <w:sz w:val="24"/>
                <w:szCs w:val="24"/>
              </w:rPr>
              <w:t>,</w:t>
            </w:r>
            <w:r w:rsidRPr="00C350A2">
              <w:rPr>
                <w:rFonts w:ascii="Arial" w:hAnsi="Arial" w:cs="Arial"/>
                <w:color w:val="000000"/>
                <w:sz w:val="24"/>
                <w:szCs w:val="24"/>
              </w:rPr>
              <w:t xml:space="preserve"> związanych z instalacją </w:t>
            </w:r>
          </w:p>
          <w:p w14:paraId="2CDD1E5B" w14:textId="4D8010AE" w:rsidR="00741D9B" w:rsidRDefault="00737F7C" w:rsidP="00741D9B">
            <w:pPr>
              <w:spacing w:line="320" w:lineRule="atLeast"/>
              <w:ind w:left="186"/>
              <w:rPr>
                <w:rFonts w:ascii="Arial" w:hAnsi="Arial" w:cs="Arial"/>
                <w:color w:val="000000"/>
                <w:sz w:val="24"/>
                <w:szCs w:val="24"/>
              </w:rPr>
            </w:pPr>
            <w:r w:rsidRPr="00C350A2">
              <w:rPr>
                <w:rFonts w:ascii="Arial" w:hAnsi="Arial" w:cs="Arial"/>
                <w:color w:val="000000"/>
                <w:sz w:val="24"/>
                <w:szCs w:val="24"/>
              </w:rPr>
              <w:t>wraz</w:t>
            </w:r>
            <w:r w:rsidR="002269A7" w:rsidRPr="00C350A2">
              <w:rPr>
                <w:rFonts w:ascii="Arial" w:hAnsi="Arial" w:cs="Arial"/>
                <w:color w:val="000000"/>
                <w:sz w:val="24"/>
                <w:szCs w:val="24"/>
              </w:rPr>
              <w:t xml:space="preserve"> </w:t>
            </w:r>
            <w:r w:rsidRPr="00C350A2">
              <w:rPr>
                <w:rFonts w:ascii="Arial" w:hAnsi="Arial" w:cs="Arial"/>
                <w:color w:val="000000"/>
                <w:sz w:val="24"/>
                <w:szCs w:val="24"/>
              </w:rPr>
              <w:t>z</w:t>
            </w:r>
            <w:r w:rsidR="00361BA8" w:rsidRPr="00C350A2">
              <w:rPr>
                <w:rFonts w:ascii="Arial" w:hAnsi="Arial" w:cs="Arial"/>
                <w:color w:val="000000"/>
                <w:sz w:val="24"/>
                <w:szCs w:val="24"/>
              </w:rPr>
              <w:t xml:space="preserve"> </w:t>
            </w:r>
            <w:r w:rsidRPr="00C350A2">
              <w:rPr>
                <w:rFonts w:ascii="Arial" w:hAnsi="Arial" w:cs="Arial"/>
                <w:color w:val="000000"/>
                <w:sz w:val="24"/>
                <w:szCs w:val="24"/>
              </w:rPr>
              <w:t>pozostałymi ściekami socjalno</w:t>
            </w:r>
            <w:r w:rsidR="00007236" w:rsidRPr="00C350A2">
              <w:rPr>
                <w:rFonts w:ascii="Arial" w:hAnsi="Arial" w:cs="Arial"/>
                <w:color w:val="000000"/>
                <w:sz w:val="24"/>
                <w:szCs w:val="24"/>
              </w:rPr>
              <w:t>-</w:t>
            </w:r>
            <w:r w:rsidRPr="00C350A2">
              <w:rPr>
                <w:rFonts w:ascii="Arial" w:hAnsi="Arial" w:cs="Arial"/>
                <w:color w:val="000000"/>
                <w:sz w:val="24"/>
                <w:szCs w:val="24"/>
              </w:rPr>
              <w:t>bytowymi</w:t>
            </w:r>
            <w:r w:rsidR="00E25B36" w:rsidRPr="00C350A2">
              <w:rPr>
                <w:rFonts w:ascii="Arial" w:hAnsi="Arial" w:cs="Arial"/>
                <w:color w:val="000000"/>
                <w:sz w:val="24"/>
                <w:szCs w:val="24"/>
              </w:rPr>
              <w:t>,</w:t>
            </w:r>
            <w:r w:rsidRPr="00C350A2">
              <w:rPr>
                <w:rFonts w:ascii="Arial" w:hAnsi="Arial" w:cs="Arial"/>
                <w:color w:val="000000"/>
                <w:sz w:val="24"/>
                <w:szCs w:val="24"/>
              </w:rPr>
              <w:t xml:space="preserve"> odprowadzane są do miejskiej sieci kanalizacyjnej, na podstawie umowy z Przedsiębiorstwem Wodociągów i Kanalizacji Sp. z o.o. w Tarnowskich Górach. </w:t>
            </w:r>
          </w:p>
          <w:p w14:paraId="3D048699" w14:textId="0B934C27" w:rsidR="00737F7C" w:rsidRPr="00C350A2" w:rsidRDefault="00737F7C" w:rsidP="00741D9B">
            <w:pPr>
              <w:spacing w:line="320" w:lineRule="atLeast"/>
              <w:ind w:left="186"/>
              <w:rPr>
                <w:rFonts w:ascii="Arial" w:hAnsi="Arial" w:cs="Arial"/>
                <w:color w:val="000000"/>
                <w:sz w:val="24"/>
                <w:szCs w:val="24"/>
              </w:rPr>
            </w:pPr>
            <w:r w:rsidRPr="00C350A2">
              <w:rPr>
                <w:rFonts w:ascii="Arial" w:hAnsi="Arial" w:cs="Arial"/>
                <w:color w:val="000000"/>
                <w:sz w:val="24"/>
                <w:szCs w:val="24"/>
              </w:rPr>
              <w:t xml:space="preserve">Ilość ścieków </w:t>
            </w:r>
            <w:r w:rsidR="00DA7BAC" w:rsidRPr="00C350A2">
              <w:rPr>
                <w:rFonts w:ascii="Arial" w:hAnsi="Arial" w:cs="Arial"/>
                <w:color w:val="000000"/>
                <w:sz w:val="24"/>
                <w:szCs w:val="24"/>
              </w:rPr>
              <w:t>socjalno-</w:t>
            </w:r>
            <w:r w:rsidRPr="00C350A2">
              <w:rPr>
                <w:rFonts w:ascii="Arial" w:hAnsi="Arial" w:cs="Arial"/>
                <w:color w:val="000000"/>
                <w:sz w:val="24"/>
                <w:szCs w:val="24"/>
              </w:rPr>
              <w:t>bytowych z zakładu</w:t>
            </w:r>
            <w:r w:rsidR="00146C88">
              <w:rPr>
                <w:rFonts w:ascii="Arial" w:hAnsi="Arial" w:cs="Arial"/>
                <w:color w:val="000000"/>
                <w:sz w:val="24"/>
                <w:szCs w:val="24"/>
              </w:rPr>
              <w:t xml:space="preserve"> to </w:t>
            </w:r>
            <w:r w:rsidRPr="00C350A2">
              <w:rPr>
                <w:rFonts w:ascii="Arial" w:hAnsi="Arial" w:cs="Arial"/>
                <w:color w:val="000000"/>
                <w:sz w:val="24"/>
                <w:szCs w:val="24"/>
              </w:rPr>
              <w:t>ok. 600 m</w:t>
            </w:r>
            <w:r w:rsidRPr="00C350A2">
              <w:rPr>
                <w:rFonts w:ascii="Arial" w:hAnsi="Arial" w:cs="Arial"/>
                <w:color w:val="000000"/>
                <w:sz w:val="24"/>
                <w:szCs w:val="24"/>
                <w:vertAlign w:val="superscript"/>
              </w:rPr>
              <w:t>3</w:t>
            </w:r>
            <w:r w:rsidRPr="00C350A2">
              <w:rPr>
                <w:rFonts w:ascii="Arial" w:hAnsi="Arial" w:cs="Arial"/>
                <w:color w:val="000000"/>
                <w:sz w:val="24"/>
                <w:szCs w:val="24"/>
              </w:rPr>
              <w:t>/m-c, z czego z instalacji</w:t>
            </w:r>
            <w:r w:rsidR="002F0CB6" w:rsidRPr="00C350A2">
              <w:rPr>
                <w:rFonts w:ascii="Arial" w:hAnsi="Arial" w:cs="Arial"/>
                <w:color w:val="000000"/>
                <w:sz w:val="24"/>
                <w:szCs w:val="24"/>
              </w:rPr>
              <w:t xml:space="preserve">: </w:t>
            </w:r>
            <w:r w:rsidR="0092540C" w:rsidRPr="00C350A2">
              <w:rPr>
                <w:rFonts w:ascii="Arial" w:hAnsi="Arial" w:cs="Arial"/>
                <w:color w:val="000000"/>
                <w:sz w:val="24"/>
                <w:szCs w:val="24"/>
              </w:rPr>
              <w:br/>
            </w:r>
            <w:r w:rsidRPr="00C350A2">
              <w:rPr>
                <w:rFonts w:ascii="Arial" w:hAnsi="Arial" w:cs="Arial"/>
                <w:color w:val="000000"/>
                <w:sz w:val="24"/>
                <w:szCs w:val="24"/>
              </w:rPr>
              <w:t>ok</w:t>
            </w:r>
            <w:r w:rsidRPr="00C350A2">
              <w:rPr>
                <w:rFonts w:ascii="Arial" w:hAnsi="Arial" w:cs="Arial"/>
                <w:sz w:val="24"/>
                <w:szCs w:val="24"/>
              </w:rPr>
              <w:t>. 50 m</w:t>
            </w:r>
            <w:r w:rsidRPr="00C350A2">
              <w:rPr>
                <w:rFonts w:ascii="Arial" w:hAnsi="Arial" w:cs="Arial"/>
                <w:sz w:val="24"/>
                <w:szCs w:val="24"/>
                <w:vertAlign w:val="superscript"/>
              </w:rPr>
              <w:t>3</w:t>
            </w:r>
            <w:r w:rsidRPr="00C350A2">
              <w:rPr>
                <w:rFonts w:ascii="Arial" w:hAnsi="Arial" w:cs="Arial"/>
                <w:sz w:val="24"/>
                <w:szCs w:val="24"/>
              </w:rPr>
              <w:t>/m-c.</w:t>
            </w:r>
          </w:p>
          <w:p w14:paraId="10854DEC" w14:textId="77777777" w:rsidR="00D4168A" w:rsidRPr="00C350A2" w:rsidRDefault="00D4168A" w:rsidP="00C350A2">
            <w:pPr>
              <w:pStyle w:val="Arial10i50"/>
              <w:spacing w:line="320" w:lineRule="atLeast"/>
              <w:rPr>
                <w:rFonts w:cs="Arial"/>
                <w:sz w:val="24"/>
                <w:szCs w:val="24"/>
              </w:rPr>
            </w:pPr>
          </w:p>
          <w:p w14:paraId="387D4927" w14:textId="29FCCFFC" w:rsidR="00750DFD" w:rsidRDefault="00750DFD" w:rsidP="00C350A2">
            <w:pPr>
              <w:pStyle w:val="Arial10i50"/>
              <w:numPr>
                <w:ilvl w:val="0"/>
                <w:numId w:val="86"/>
              </w:numPr>
              <w:spacing w:line="320" w:lineRule="atLeast"/>
              <w:rPr>
                <w:rFonts w:cs="Arial"/>
                <w:sz w:val="24"/>
                <w:szCs w:val="24"/>
              </w:rPr>
            </w:pPr>
            <w:r w:rsidRPr="00C350A2">
              <w:rPr>
                <w:rFonts w:cs="Arial"/>
                <w:b/>
                <w:sz w:val="24"/>
                <w:szCs w:val="24"/>
              </w:rPr>
              <w:t>Źródła emisji hałasu do środowiska</w:t>
            </w:r>
          </w:p>
          <w:p w14:paraId="62C3BFD3" w14:textId="77777777" w:rsidR="00741D9B" w:rsidRPr="00741D9B" w:rsidRDefault="00741D9B" w:rsidP="00741D9B">
            <w:pPr>
              <w:pStyle w:val="Arial10i50"/>
              <w:spacing w:line="320" w:lineRule="atLeast"/>
              <w:ind w:left="546"/>
              <w:rPr>
                <w:rFonts w:cs="Arial"/>
                <w:sz w:val="24"/>
                <w:szCs w:val="24"/>
              </w:rPr>
            </w:pPr>
          </w:p>
          <w:p w14:paraId="6D69624D" w14:textId="6216D97A" w:rsidR="00750DFD" w:rsidRPr="00C350A2" w:rsidRDefault="00750DFD" w:rsidP="00C350A2">
            <w:pPr>
              <w:pStyle w:val="Arial10i50"/>
              <w:spacing w:line="320" w:lineRule="atLeast"/>
              <w:rPr>
                <w:rFonts w:cs="Arial"/>
                <w:sz w:val="24"/>
                <w:szCs w:val="24"/>
              </w:rPr>
            </w:pPr>
            <w:r w:rsidRPr="00C350A2">
              <w:rPr>
                <w:rFonts w:cs="Arial"/>
                <w:sz w:val="24"/>
                <w:szCs w:val="24"/>
              </w:rPr>
              <w:t>Parametry akustyczne źródeł hałasu</w:t>
            </w:r>
          </w:p>
          <w:tbl>
            <w:tblPr>
              <w:tblStyle w:val="Tabela-Siatka"/>
              <w:tblW w:w="0" w:type="auto"/>
              <w:tblLayout w:type="fixed"/>
              <w:tblLook w:val="04A0" w:firstRow="1" w:lastRow="0" w:firstColumn="1" w:lastColumn="0" w:noHBand="0" w:noVBand="1"/>
            </w:tblPr>
            <w:tblGrid>
              <w:gridCol w:w="710"/>
              <w:gridCol w:w="3969"/>
              <w:gridCol w:w="4245"/>
            </w:tblGrid>
            <w:tr w:rsidR="00750DFD" w:rsidRPr="003E06F1" w14:paraId="5A45B71C" w14:textId="77777777" w:rsidTr="0092540C">
              <w:tc>
                <w:tcPr>
                  <w:tcW w:w="710" w:type="dxa"/>
                </w:tcPr>
                <w:p w14:paraId="7A89C839" w14:textId="77777777" w:rsidR="001D539A" w:rsidRPr="003E06F1" w:rsidRDefault="001D539A" w:rsidP="006D710D">
                  <w:pPr>
                    <w:framePr w:hSpace="141" w:wrap="around" w:vAnchor="text" w:hAnchor="margin" w:x="108" w:y="-3002"/>
                    <w:autoSpaceDE w:val="0"/>
                    <w:autoSpaceDN w:val="0"/>
                    <w:adjustRightInd w:val="0"/>
                    <w:spacing w:line="320" w:lineRule="atLeast"/>
                    <w:suppressOverlap/>
                    <w:jc w:val="center"/>
                    <w:rPr>
                      <w:rFonts w:ascii="Arial" w:hAnsi="Arial" w:cs="Arial"/>
                      <w:b/>
                      <w:sz w:val="20"/>
                      <w:szCs w:val="20"/>
                    </w:rPr>
                  </w:pPr>
                </w:p>
                <w:p w14:paraId="4303732E" w14:textId="4C447D5A" w:rsidR="00750DFD" w:rsidRPr="003E06F1" w:rsidRDefault="00750DFD" w:rsidP="006D710D">
                  <w:pPr>
                    <w:framePr w:hSpace="141" w:wrap="around" w:vAnchor="text" w:hAnchor="margin" w:x="108" w:y="-3002"/>
                    <w:autoSpaceDE w:val="0"/>
                    <w:autoSpaceDN w:val="0"/>
                    <w:adjustRightInd w:val="0"/>
                    <w:spacing w:line="320" w:lineRule="atLeast"/>
                    <w:suppressOverlap/>
                    <w:jc w:val="center"/>
                    <w:rPr>
                      <w:rFonts w:ascii="Arial" w:hAnsi="Arial" w:cs="Arial"/>
                      <w:b/>
                      <w:sz w:val="20"/>
                      <w:szCs w:val="20"/>
                    </w:rPr>
                  </w:pPr>
                  <w:r w:rsidRPr="003E06F1">
                    <w:rPr>
                      <w:rFonts w:ascii="Arial" w:hAnsi="Arial" w:cs="Arial"/>
                      <w:b/>
                      <w:sz w:val="20"/>
                      <w:szCs w:val="20"/>
                    </w:rPr>
                    <w:t>L</w:t>
                  </w:r>
                  <w:r w:rsidR="0092540C" w:rsidRPr="003E06F1">
                    <w:rPr>
                      <w:rFonts w:ascii="Arial" w:hAnsi="Arial" w:cs="Arial"/>
                      <w:b/>
                      <w:sz w:val="20"/>
                      <w:szCs w:val="20"/>
                    </w:rPr>
                    <w:t>.</w:t>
                  </w:r>
                  <w:r w:rsidRPr="003E06F1">
                    <w:rPr>
                      <w:rFonts w:ascii="Arial" w:hAnsi="Arial" w:cs="Arial"/>
                      <w:b/>
                      <w:sz w:val="20"/>
                      <w:szCs w:val="20"/>
                    </w:rPr>
                    <w:t>p.</w:t>
                  </w:r>
                </w:p>
              </w:tc>
              <w:tc>
                <w:tcPr>
                  <w:tcW w:w="3969" w:type="dxa"/>
                </w:tcPr>
                <w:p w14:paraId="7313738A" w14:textId="77777777" w:rsidR="001D539A" w:rsidRPr="003E06F1" w:rsidRDefault="001D539A" w:rsidP="006D710D">
                  <w:pPr>
                    <w:framePr w:hSpace="141" w:wrap="around" w:vAnchor="text" w:hAnchor="margin" w:x="108" w:y="-3002"/>
                    <w:autoSpaceDE w:val="0"/>
                    <w:autoSpaceDN w:val="0"/>
                    <w:adjustRightInd w:val="0"/>
                    <w:spacing w:line="320" w:lineRule="atLeast"/>
                    <w:suppressOverlap/>
                    <w:jc w:val="center"/>
                    <w:rPr>
                      <w:rFonts w:ascii="Arial" w:hAnsi="Arial" w:cs="Arial"/>
                      <w:b/>
                      <w:sz w:val="20"/>
                      <w:szCs w:val="20"/>
                    </w:rPr>
                  </w:pPr>
                </w:p>
                <w:p w14:paraId="7666847F" w14:textId="0F98C6E8" w:rsidR="00750DFD" w:rsidRPr="003E06F1" w:rsidRDefault="00750DFD" w:rsidP="006D710D">
                  <w:pPr>
                    <w:framePr w:hSpace="141" w:wrap="around" w:vAnchor="text" w:hAnchor="margin" w:x="108" w:y="-3002"/>
                    <w:autoSpaceDE w:val="0"/>
                    <w:autoSpaceDN w:val="0"/>
                    <w:adjustRightInd w:val="0"/>
                    <w:spacing w:line="320" w:lineRule="atLeast"/>
                    <w:suppressOverlap/>
                    <w:jc w:val="center"/>
                    <w:rPr>
                      <w:rFonts w:ascii="Arial" w:hAnsi="Arial" w:cs="Arial"/>
                      <w:b/>
                      <w:sz w:val="20"/>
                      <w:szCs w:val="20"/>
                    </w:rPr>
                  </w:pPr>
                  <w:r w:rsidRPr="003E06F1">
                    <w:rPr>
                      <w:rFonts w:ascii="Arial" w:hAnsi="Arial" w:cs="Arial"/>
                      <w:b/>
                      <w:sz w:val="20"/>
                      <w:szCs w:val="20"/>
                    </w:rPr>
                    <w:t>Źródło</w:t>
                  </w:r>
                </w:p>
              </w:tc>
              <w:tc>
                <w:tcPr>
                  <w:tcW w:w="4245" w:type="dxa"/>
                </w:tcPr>
                <w:p w14:paraId="4F89B1AF" w14:textId="0CA6098B" w:rsidR="00681A74" w:rsidRPr="003E06F1" w:rsidRDefault="00750DFD" w:rsidP="006D710D">
                  <w:pPr>
                    <w:framePr w:hSpace="141" w:wrap="around" w:vAnchor="text" w:hAnchor="margin" w:x="108" w:y="-3002"/>
                    <w:autoSpaceDE w:val="0"/>
                    <w:autoSpaceDN w:val="0"/>
                    <w:adjustRightInd w:val="0"/>
                    <w:spacing w:line="320" w:lineRule="atLeast"/>
                    <w:suppressOverlap/>
                    <w:jc w:val="center"/>
                    <w:rPr>
                      <w:rFonts w:ascii="Arial" w:hAnsi="Arial" w:cs="Arial"/>
                      <w:b/>
                      <w:sz w:val="20"/>
                      <w:szCs w:val="20"/>
                    </w:rPr>
                  </w:pPr>
                  <w:r w:rsidRPr="003E06F1">
                    <w:rPr>
                      <w:rFonts w:ascii="Arial" w:hAnsi="Arial" w:cs="Arial"/>
                      <w:b/>
                      <w:sz w:val="20"/>
                      <w:szCs w:val="20"/>
                    </w:rPr>
                    <w:t>Równoważny poziom dźwięku wewnątrz pomieszczeń L</w:t>
                  </w:r>
                  <w:r w:rsidRPr="003E06F1">
                    <w:rPr>
                      <w:rFonts w:ascii="Arial" w:hAnsi="Arial" w:cs="Arial"/>
                      <w:b/>
                      <w:sz w:val="20"/>
                      <w:szCs w:val="20"/>
                      <w:vertAlign w:val="subscript"/>
                    </w:rPr>
                    <w:t>Aeq</w:t>
                  </w:r>
                  <w:r w:rsidRPr="003E06F1">
                    <w:rPr>
                      <w:rFonts w:ascii="Arial" w:hAnsi="Arial" w:cs="Arial"/>
                      <w:b/>
                      <w:sz w:val="20"/>
                      <w:szCs w:val="20"/>
                    </w:rPr>
                    <w:t xml:space="preserve"> </w:t>
                  </w:r>
                </w:p>
                <w:p w14:paraId="55F605B4" w14:textId="191D1B1E" w:rsidR="00750DFD" w:rsidRPr="003E06F1" w:rsidRDefault="00750DFD" w:rsidP="006D710D">
                  <w:pPr>
                    <w:framePr w:hSpace="141" w:wrap="around" w:vAnchor="text" w:hAnchor="margin" w:x="108" w:y="-3002"/>
                    <w:autoSpaceDE w:val="0"/>
                    <w:autoSpaceDN w:val="0"/>
                    <w:adjustRightInd w:val="0"/>
                    <w:spacing w:line="320" w:lineRule="atLeast"/>
                    <w:suppressOverlap/>
                    <w:jc w:val="center"/>
                    <w:rPr>
                      <w:rFonts w:ascii="Arial" w:hAnsi="Arial" w:cs="Arial"/>
                      <w:b/>
                      <w:sz w:val="20"/>
                      <w:szCs w:val="20"/>
                    </w:rPr>
                  </w:pPr>
                  <w:r w:rsidRPr="003E06F1">
                    <w:rPr>
                      <w:rFonts w:ascii="Arial" w:hAnsi="Arial" w:cs="Arial"/>
                      <w:b/>
                      <w:sz w:val="20"/>
                      <w:szCs w:val="20"/>
                    </w:rPr>
                    <w:t>[dB(A)]</w:t>
                  </w:r>
                </w:p>
              </w:tc>
            </w:tr>
            <w:tr w:rsidR="00750DFD" w:rsidRPr="003E06F1" w14:paraId="5D174AA5" w14:textId="77777777" w:rsidTr="0092540C">
              <w:tc>
                <w:tcPr>
                  <w:tcW w:w="8924" w:type="dxa"/>
                  <w:gridSpan w:val="3"/>
                </w:tcPr>
                <w:p w14:paraId="3F8E9C84" w14:textId="4A1E187B" w:rsidR="00681A74" w:rsidRPr="003E06F1" w:rsidRDefault="00750DFD" w:rsidP="006D710D">
                  <w:pPr>
                    <w:framePr w:hSpace="141" w:wrap="around" w:vAnchor="text" w:hAnchor="margin" w:x="108" w:y="-3002"/>
                    <w:autoSpaceDE w:val="0"/>
                    <w:autoSpaceDN w:val="0"/>
                    <w:adjustRightInd w:val="0"/>
                    <w:spacing w:line="320" w:lineRule="atLeast"/>
                    <w:suppressOverlap/>
                    <w:jc w:val="center"/>
                    <w:rPr>
                      <w:rFonts w:ascii="Arial" w:hAnsi="Arial" w:cs="Arial"/>
                      <w:b/>
                      <w:sz w:val="20"/>
                      <w:szCs w:val="20"/>
                    </w:rPr>
                  </w:pPr>
                  <w:r w:rsidRPr="003E06F1">
                    <w:rPr>
                      <w:rFonts w:ascii="Arial" w:hAnsi="Arial" w:cs="Arial"/>
                      <w:b/>
                      <w:sz w:val="20"/>
                      <w:szCs w:val="20"/>
                    </w:rPr>
                    <w:t>Hala 1</w:t>
                  </w:r>
                </w:p>
              </w:tc>
            </w:tr>
            <w:tr w:rsidR="00750DFD" w:rsidRPr="003E06F1" w14:paraId="112428EF" w14:textId="77777777" w:rsidTr="0092540C">
              <w:tc>
                <w:tcPr>
                  <w:tcW w:w="710" w:type="dxa"/>
                </w:tcPr>
                <w:p w14:paraId="61977BD9" w14:textId="77777777" w:rsidR="00750DFD" w:rsidRPr="003E06F1" w:rsidRDefault="00750DFD"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1</w:t>
                  </w:r>
                </w:p>
              </w:tc>
              <w:tc>
                <w:tcPr>
                  <w:tcW w:w="3969" w:type="dxa"/>
                </w:tcPr>
                <w:p w14:paraId="0B7720DB" w14:textId="77777777" w:rsidR="00750DFD" w:rsidRPr="003E06F1" w:rsidRDefault="00750DFD" w:rsidP="006D710D">
                  <w:pPr>
                    <w:framePr w:hSpace="141" w:wrap="around" w:vAnchor="text" w:hAnchor="margin" w:x="108" w:y="-3002"/>
                    <w:autoSpaceDE w:val="0"/>
                    <w:autoSpaceDN w:val="0"/>
                    <w:adjustRightInd w:val="0"/>
                    <w:spacing w:line="320" w:lineRule="atLeast"/>
                    <w:suppressOverlap/>
                    <w:rPr>
                      <w:rFonts w:ascii="Arial" w:hAnsi="Arial" w:cs="Arial"/>
                      <w:sz w:val="20"/>
                      <w:szCs w:val="20"/>
                    </w:rPr>
                  </w:pPr>
                  <w:r w:rsidRPr="003E06F1">
                    <w:rPr>
                      <w:rFonts w:ascii="Arial" w:hAnsi="Arial" w:cs="Arial"/>
                      <w:sz w:val="20"/>
                      <w:szCs w:val="20"/>
                    </w:rPr>
                    <w:t>Galwanizernia EPCO</w:t>
                  </w:r>
                </w:p>
              </w:tc>
              <w:tc>
                <w:tcPr>
                  <w:tcW w:w="4245" w:type="dxa"/>
                </w:tcPr>
                <w:p w14:paraId="7434300C" w14:textId="77777777" w:rsidR="00750DFD" w:rsidRPr="003E06F1" w:rsidRDefault="00750DFD"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74,8</w:t>
                  </w:r>
                </w:p>
              </w:tc>
            </w:tr>
            <w:tr w:rsidR="00750DFD" w:rsidRPr="003E06F1" w14:paraId="47F795C9" w14:textId="77777777" w:rsidTr="0092540C">
              <w:tc>
                <w:tcPr>
                  <w:tcW w:w="710" w:type="dxa"/>
                </w:tcPr>
                <w:p w14:paraId="334313F2" w14:textId="77777777" w:rsidR="00750DFD" w:rsidRPr="003E06F1" w:rsidRDefault="00750DFD"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2</w:t>
                  </w:r>
                </w:p>
              </w:tc>
              <w:tc>
                <w:tcPr>
                  <w:tcW w:w="3969" w:type="dxa"/>
                </w:tcPr>
                <w:p w14:paraId="2F60EA74" w14:textId="77777777" w:rsidR="00750DFD" w:rsidRPr="003E06F1" w:rsidRDefault="00750DFD" w:rsidP="006D710D">
                  <w:pPr>
                    <w:framePr w:hSpace="141" w:wrap="around" w:vAnchor="text" w:hAnchor="margin" w:x="108" w:y="-3002"/>
                    <w:autoSpaceDE w:val="0"/>
                    <w:autoSpaceDN w:val="0"/>
                    <w:adjustRightInd w:val="0"/>
                    <w:spacing w:line="320" w:lineRule="atLeast"/>
                    <w:suppressOverlap/>
                    <w:rPr>
                      <w:rFonts w:ascii="Arial" w:hAnsi="Arial" w:cs="Arial"/>
                      <w:sz w:val="20"/>
                      <w:szCs w:val="20"/>
                    </w:rPr>
                  </w:pPr>
                  <w:r w:rsidRPr="003E06F1">
                    <w:rPr>
                      <w:rFonts w:ascii="Arial" w:hAnsi="Arial" w:cs="Arial"/>
                      <w:sz w:val="20"/>
                      <w:szCs w:val="20"/>
                    </w:rPr>
                    <w:t>Galwanizernia konwencjonalna</w:t>
                  </w:r>
                </w:p>
              </w:tc>
              <w:tc>
                <w:tcPr>
                  <w:tcW w:w="4245" w:type="dxa"/>
                </w:tcPr>
                <w:p w14:paraId="340F3F2E" w14:textId="77777777" w:rsidR="00750DFD" w:rsidRPr="003E06F1" w:rsidRDefault="00750DFD"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70,8</w:t>
                  </w:r>
                </w:p>
              </w:tc>
            </w:tr>
            <w:tr w:rsidR="00750DFD" w:rsidRPr="003E06F1" w14:paraId="22FAE744" w14:textId="77777777" w:rsidTr="0092540C">
              <w:tc>
                <w:tcPr>
                  <w:tcW w:w="710" w:type="dxa"/>
                </w:tcPr>
                <w:p w14:paraId="003A2434" w14:textId="77777777" w:rsidR="00750DFD" w:rsidRPr="003E06F1" w:rsidRDefault="00750DFD"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3</w:t>
                  </w:r>
                </w:p>
              </w:tc>
              <w:tc>
                <w:tcPr>
                  <w:tcW w:w="3969" w:type="dxa"/>
                </w:tcPr>
                <w:p w14:paraId="518B8CBF" w14:textId="77777777" w:rsidR="00750DFD" w:rsidRPr="003E06F1" w:rsidRDefault="00750DFD" w:rsidP="006D710D">
                  <w:pPr>
                    <w:framePr w:hSpace="141" w:wrap="around" w:vAnchor="text" w:hAnchor="margin" w:x="108" w:y="-3002"/>
                    <w:autoSpaceDE w:val="0"/>
                    <w:autoSpaceDN w:val="0"/>
                    <w:adjustRightInd w:val="0"/>
                    <w:spacing w:line="320" w:lineRule="atLeast"/>
                    <w:suppressOverlap/>
                    <w:rPr>
                      <w:rFonts w:ascii="Arial" w:hAnsi="Arial" w:cs="Arial"/>
                      <w:sz w:val="20"/>
                      <w:szCs w:val="20"/>
                    </w:rPr>
                  </w:pPr>
                  <w:r w:rsidRPr="003E06F1">
                    <w:rPr>
                      <w:rFonts w:ascii="Arial" w:hAnsi="Arial" w:cs="Arial"/>
                      <w:sz w:val="20"/>
                      <w:szCs w:val="20"/>
                    </w:rPr>
                    <w:t>Cynkownia</w:t>
                  </w:r>
                </w:p>
              </w:tc>
              <w:tc>
                <w:tcPr>
                  <w:tcW w:w="4245" w:type="dxa"/>
                </w:tcPr>
                <w:p w14:paraId="71A35B85" w14:textId="77777777" w:rsidR="00750DFD" w:rsidRPr="003E06F1" w:rsidRDefault="00750DFD"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73,8</w:t>
                  </w:r>
                </w:p>
              </w:tc>
            </w:tr>
            <w:tr w:rsidR="00750DFD" w:rsidRPr="003E06F1" w14:paraId="6C5C8F17" w14:textId="77777777" w:rsidTr="0092540C">
              <w:tc>
                <w:tcPr>
                  <w:tcW w:w="710" w:type="dxa"/>
                </w:tcPr>
                <w:p w14:paraId="0E86EF8D" w14:textId="77777777" w:rsidR="00750DFD" w:rsidRPr="003E06F1" w:rsidRDefault="00750DFD"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4</w:t>
                  </w:r>
                </w:p>
              </w:tc>
              <w:tc>
                <w:tcPr>
                  <w:tcW w:w="3969" w:type="dxa"/>
                </w:tcPr>
                <w:p w14:paraId="69A0B183" w14:textId="77777777" w:rsidR="00750DFD" w:rsidRPr="003E06F1" w:rsidRDefault="00750DFD" w:rsidP="006D710D">
                  <w:pPr>
                    <w:framePr w:hSpace="141" w:wrap="around" w:vAnchor="text" w:hAnchor="margin" w:x="108" w:y="-3002"/>
                    <w:autoSpaceDE w:val="0"/>
                    <w:autoSpaceDN w:val="0"/>
                    <w:adjustRightInd w:val="0"/>
                    <w:spacing w:line="320" w:lineRule="atLeast"/>
                    <w:suppressOverlap/>
                    <w:rPr>
                      <w:rFonts w:ascii="Arial" w:hAnsi="Arial" w:cs="Arial"/>
                      <w:sz w:val="20"/>
                      <w:szCs w:val="20"/>
                    </w:rPr>
                  </w:pPr>
                  <w:r w:rsidRPr="003E06F1">
                    <w:rPr>
                      <w:rFonts w:ascii="Arial" w:hAnsi="Arial" w:cs="Arial"/>
                      <w:sz w:val="20"/>
                      <w:szCs w:val="20"/>
                    </w:rPr>
                    <w:t>Pomieszczenie Myjki</w:t>
                  </w:r>
                </w:p>
              </w:tc>
              <w:tc>
                <w:tcPr>
                  <w:tcW w:w="4245" w:type="dxa"/>
                </w:tcPr>
                <w:p w14:paraId="54C6DEC2" w14:textId="77777777" w:rsidR="00750DFD" w:rsidRPr="003E06F1" w:rsidRDefault="00750DFD"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76,1</w:t>
                  </w:r>
                </w:p>
              </w:tc>
            </w:tr>
            <w:tr w:rsidR="00750DFD" w:rsidRPr="003E06F1" w14:paraId="32A89700" w14:textId="77777777" w:rsidTr="0092540C">
              <w:tc>
                <w:tcPr>
                  <w:tcW w:w="710" w:type="dxa"/>
                </w:tcPr>
                <w:p w14:paraId="35EA64A9" w14:textId="77777777" w:rsidR="00750DFD" w:rsidRPr="003E06F1" w:rsidRDefault="00750DFD"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5</w:t>
                  </w:r>
                </w:p>
              </w:tc>
              <w:tc>
                <w:tcPr>
                  <w:tcW w:w="3969" w:type="dxa"/>
                </w:tcPr>
                <w:p w14:paraId="7C24723F" w14:textId="77777777" w:rsidR="00750DFD" w:rsidRPr="003E06F1" w:rsidRDefault="00750DFD" w:rsidP="006D710D">
                  <w:pPr>
                    <w:framePr w:hSpace="141" w:wrap="around" w:vAnchor="text" w:hAnchor="margin" w:x="108" w:y="-3002"/>
                    <w:autoSpaceDE w:val="0"/>
                    <w:autoSpaceDN w:val="0"/>
                    <w:adjustRightInd w:val="0"/>
                    <w:spacing w:line="320" w:lineRule="atLeast"/>
                    <w:suppressOverlap/>
                    <w:rPr>
                      <w:rFonts w:ascii="Arial" w:hAnsi="Arial" w:cs="Arial"/>
                      <w:sz w:val="20"/>
                      <w:szCs w:val="20"/>
                    </w:rPr>
                  </w:pPr>
                  <w:r w:rsidRPr="003E06F1">
                    <w:rPr>
                      <w:rFonts w:ascii="Arial" w:hAnsi="Arial" w:cs="Arial"/>
                      <w:sz w:val="20"/>
                      <w:szCs w:val="20"/>
                    </w:rPr>
                    <w:t>Magazyn</w:t>
                  </w:r>
                </w:p>
              </w:tc>
              <w:tc>
                <w:tcPr>
                  <w:tcW w:w="4245" w:type="dxa"/>
                </w:tcPr>
                <w:p w14:paraId="1D3FC656" w14:textId="77777777" w:rsidR="00750DFD" w:rsidRPr="003E06F1" w:rsidRDefault="00750DFD"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79,1</w:t>
                  </w:r>
                </w:p>
              </w:tc>
            </w:tr>
            <w:tr w:rsidR="00750DFD" w:rsidRPr="003E06F1" w14:paraId="3E8586AA" w14:textId="77777777" w:rsidTr="0092540C">
              <w:tc>
                <w:tcPr>
                  <w:tcW w:w="8924" w:type="dxa"/>
                  <w:gridSpan w:val="3"/>
                </w:tcPr>
                <w:p w14:paraId="08B5B8F7" w14:textId="30251180" w:rsidR="00681A74" w:rsidRPr="003E06F1" w:rsidRDefault="00750DFD" w:rsidP="006D710D">
                  <w:pPr>
                    <w:framePr w:hSpace="141" w:wrap="around" w:vAnchor="text" w:hAnchor="margin" w:x="108" w:y="-3002"/>
                    <w:autoSpaceDE w:val="0"/>
                    <w:autoSpaceDN w:val="0"/>
                    <w:adjustRightInd w:val="0"/>
                    <w:spacing w:line="320" w:lineRule="atLeast"/>
                    <w:suppressOverlap/>
                    <w:jc w:val="center"/>
                    <w:rPr>
                      <w:rFonts w:ascii="Arial" w:hAnsi="Arial" w:cs="Arial"/>
                      <w:b/>
                      <w:sz w:val="20"/>
                      <w:szCs w:val="20"/>
                    </w:rPr>
                  </w:pPr>
                  <w:r w:rsidRPr="003E06F1">
                    <w:rPr>
                      <w:rFonts w:ascii="Arial" w:hAnsi="Arial" w:cs="Arial"/>
                      <w:b/>
                      <w:sz w:val="20"/>
                      <w:szCs w:val="20"/>
                    </w:rPr>
                    <w:t>Hala 20</w:t>
                  </w:r>
                </w:p>
              </w:tc>
            </w:tr>
            <w:tr w:rsidR="00750DFD" w:rsidRPr="003E06F1" w14:paraId="6D7CA3E6" w14:textId="77777777" w:rsidTr="0092540C">
              <w:tc>
                <w:tcPr>
                  <w:tcW w:w="710" w:type="dxa"/>
                </w:tcPr>
                <w:p w14:paraId="238C04AC" w14:textId="77777777" w:rsidR="00750DFD" w:rsidRPr="003E06F1" w:rsidRDefault="00750DFD"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6</w:t>
                  </w:r>
                </w:p>
              </w:tc>
              <w:tc>
                <w:tcPr>
                  <w:tcW w:w="3969" w:type="dxa"/>
                </w:tcPr>
                <w:p w14:paraId="4D9BF6F3" w14:textId="77777777" w:rsidR="00750DFD" w:rsidRPr="003E06F1" w:rsidRDefault="00750DFD" w:rsidP="006D710D">
                  <w:pPr>
                    <w:framePr w:hSpace="141" w:wrap="around" w:vAnchor="text" w:hAnchor="margin" w:x="108" w:y="-3002"/>
                    <w:autoSpaceDE w:val="0"/>
                    <w:autoSpaceDN w:val="0"/>
                    <w:adjustRightInd w:val="0"/>
                    <w:spacing w:line="320" w:lineRule="atLeast"/>
                    <w:suppressOverlap/>
                    <w:rPr>
                      <w:rFonts w:ascii="Arial" w:hAnsi="Arial" w:cs="Arial"/>
                      <w:sz w:val="20"/>
                      <w:szCs w:val="20"/>
                    </w:rPr>
                  </w:pPr>
                  <w:r w:rsidRPr="003E06F1">
                    <w:rPr>
                      <w:rFonts w:ascii="Arial" w:hAnsi="Arial" w:cs="Arial"/>
                      <w:sz w:val="20"/>
                      <w:szCs w:val="20"/>
                    </w:rPr>
                    <w:t>Trawialnia</w:t>
                  </w:r>
                </w:p>
              </w:tc>
              <w:tc>
                <w:tcPr>
                  <w:tcW w:w="4245" w:type="dxa"/>
                </w:tcPr>
                <w:p w14:paraId="735DB884" w14:textId="77777777" w:rsidR="00750DFD" w:rsidRPr="003E06F1" w:rsidRDefault="00750DFD"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76,4</w:t>
                  </w:r>
                </w:p>
              </w:tc>
            </w:tr>
            <w:tr w:rsidR="00750DFD" w:rsidRPr="003E06F1" w14:paraId="1E8762C3" w14:textId="77777777" w:rsidTr="0092540C">
              <w:tc>
                <w:tcPr>
                  <w:tcW w:w="8924" w:type="dxa"/>
                  <w:gridSpan w:val="3"/>
                </w:tcPr>
                <w:p w14:paraId="61A8A9CF" w14:textId="096134C5" w:rsidR="00681A74" w:rsidRPr="003E06F1" w:rsidRDefault="00750DFD" w:rsidP="006D710D">
                  <w:pPr>
                    <w:framePr w:hSpace="141" w:wrap="around" w:vAnchor="text" w:hAnchor="margin" w:x="108" w:y="-3002"/>
                    <w:autoSpaceDE w:val="0"/>
                    <w:autoSpaceDN w:val="0"/>
                    <w:adjustRightInd w:val="0"/>
                    <w:spacing w:line="320" w:lineRule="atLeast"/>
                    <w:suppressOverlap/>
                    <w:jc w:val="center"/>
                    <w:rPr>
                      <w:rFonts w:ascii="Arial" w:hAnsi="Arial" w:cs="Arial"/>
                      <w:b/>
                      <w:sz w:val="20"/>
                      <w:szCs w:val="20"/>
                    </w:rPr>
                  </w:pPr>
                  <w:r w:rsidRPr="003E06F1">
                    <w:rPr>
                      <w:rFonts w:ascii="Arial" w:hAnsi="Arial" w:cs="Arial"/>
                      <w:b/>
                      <w:sz w:val="20"/>
                      <w:szCs w:val="20"/>
                    </w:rPr>
                    <w:t>Budynek 48 (65)</w:t>
                  </w:r>
                </w:p>
              </w:tc>
            </w:tr>
            <w:tr w:rsidR="00750DFD" w:rsidRPr="003E06F1" w14:paraId="0CFBCE27" w14:textId="77777777" w:rsidTr="0092540C">
              <w:tc>
                <w:tcPr>
                  <w:tcW w:w="710" w:type="dxa"/>
                </w:tcPr>
                <w:p w14:paraId="4AE49048" w14:textId="77777777" w:rsidR="00750DFD" w:rsidRPr="003E06F1" w:rsidRDefault="00750DFD"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7</w:t>
                  </w:r>
                </w:p>
              </w:tc>
              <w:tc>
                <w:tcPr>
                  <w:tcW w:w="3969" w:type="dxa"/>
                </w:tcPr>
                <w:p w14:paraId="3D7FF1E6" w14:textId="77777777" w:rsidR="00750DFD" w:rsidRPr="003E06F1" w:rsidRDefault="00750DFD" w:rsidP="006D710D">
                  <w:pPr>
                    <w:framePr w:hSpace="141" w:wrap="around" w:vAnchor="text" w:hAnchor="margin" w:x="108" w:y="-3002"/>
                    <w:autoSpaceDE w:val="0"/>
                    <w:autoSpaceDN w:val="0"/>
                    <w:adjustRightInd w:val="0"/>
                    <w:spacing w:line="320" w:lineRule="atLeast"/>
                    <w:suppressOverlap/>
                    <w:rPr>
                      <w:rFonts w:ascii="Arial" w:hAnsi="Arial" w:cs="Arial"/>
                      <w:sz w:val="20"/>
                      <w:szCs w:val="20"/>
                    </w:rPr>
                  </w:pPr>
                  <w:r w:rsidRPr="003E06F1">
                    <w:rPr>
                      <w:rFonts w:ascii="Arial" w:hAnsi="Arial" w:cs="Arial"/>
                      <w:sz w:val="20"/>
                      <w:szCs w:val="20"/>
                    </w:rPr>
                    <w:t>Oczyszczalnia ścieków przemysłowych</w:t>
                  </w:r>
                </w:p>
              </w:tc>
              <w:tc>
                <w:tcPr>
                  <w:tcW w:w="4245" w:type="dxa"/>
                </w:tcPr>
                <w:p w14:paraId="706FD2ED" w14:textId="77777777" w:rsidR="00750DFD" w:rsidRPr="003E06F1" w:rsidRDefault="00750DFD"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73,3</w:t>
                  </w:r>
                </w:p>
              </w:tc>
            </w:tr>
          </w:tbl>
          <w:p w14:paraId="06ACA33B" w14:textId="3B34338C" w:rsidR="00750DFD" w:rsidRPr="00C350A2" w:rsidRDefault="00750DFD" w:rsidP="00C350A2">
            <w:pPr>
              <w:pStyle w:val="Arial10i50"/>
              <w:spacing w:line="320" w:lineRule="atLeast"/>
              <w:rPr>
                <w:rFonts w:cs="Arial"/>
                <w:sz w:val="24"/>
                <w:szCs w:val="24"/>
              </w:rPr>
            </w:pPr>
          </w:p>
          <w:p w14:paraId="5CAA5807" w14:textId="37F6523E" w:rsidR="00750DFD" w:rsidRDefault="00750DFD" w:rsidP="00C350A2">
            <w:pPr>
              <w:autoSpaceDE w:val="0"/>
              <w:autoSpaceDN w:val="0"/>
              <w:adjustRightInd w:val="0"/>
              <w:spacing w:line="320" w:lineRule="atLeast"/>
              <w:rPr>
                <w:rFonts w:ascii="Arial" w:hAnsi="Arial" w:cs="Arial"/>
                <w:sz w:val="24"/>
                <w:szCs w:val="24"/>
              </w:rPr>
            </w:pPr>
            <w:r w:rsidRPr="00C350A2">
              <w:rPr>
                <w:rFonts w:ascii="Arial" w:hAnsi="Arial" w:cs="Arial"/>
                <w:sz w:val="24"/>
                <w:szCs w:val="24"/>
              </w:rPr>
              <w:t>Instalacja pracuje w sposób ciągły</w:t>
            </w:r>
            <w:r w:rsidR="00681A74">
              <w:rPr>
                <w:rFonts w:ascii="Arial" w:hAnsi="Arial" w:cs="Arial"/>
                <w:sz w:val="24"/>
                <w:szCs w:val="24"/>
              </w:rPr>
              <w:t>,</w:t>
            </w:r>
            <w:r w:rsidRPr="00C350A2">
              <w:rPr>
                <w:rFonts w:ascii="Arial" w:hAnsi="Arial" w:cs="Arial"/>
                <w:sz w:val="24"/>
                <w:szCs w:val="24"/>
              </w:rPr>
              <w:t xml:space="preserve"> w porze dziennej</w:t>
            </w:r>
            <w:r w:rsidR="00681A74">
              <w:rPr>
                <w:rFonts w:ascii="Arial" w:hAnsi="Arial" w:cs="Arial"/>
                <w:sz w:val="24"/>
                <w:szCs w:val="24"/>
              </w:rPr>
              <w:t>,</w:t>
            </w:r>
            <w:r w:rsidRPr="00C350A2">
              <w:rPr>
                <w:rFonts w:ascii="Arial" w:hAnsi="Arial" w:cs="Arial"/>
                <w:sz w:val="24"/>
                <w:szCs w:val="24"/>
              </w:rPr>
              <w:t xml:space="preserve"> tj. od 6</w:t>
            </w:r>
            <w:r w:rsidRPr="00C350A2">
              <w:rPr>
                <w:rFonts w:ascii="Arial" w:hAnsi="Arial" w:cs="Arial"/>
                <w:sz w:val="24"/>
                <w:szCs w:val="24"/>
                <w:u w:val="single"/>
                <w:vertAlign w:val="superscript"/>
              </w:rPr>
              <w:t>00</w:t>
            </w:r>
            <w:r w:rsidRPr="00C350A2">
              <w:rPr>
                <w:rFonts w:ascii="Arial" w:hAnsi="Arial" w:cs="Arial"/>
                <w:sz w:val="24"/>
                <w:szCs w:val="24"/>
                <w:vertAlign w:val="superscript"/>
              </w:rPr>
              <w:t xml:space="preserve"> </w:t>
            </w:r>
            <w:r w:rsidRPr="00C350A2">
              <w:rPr>
                <w:rFonts w:ascii="Arial" w:hAnsi="Arial" w:cs="Arial"/>
                <w:sz w:val="24"/>
                <w:szCs w:val="24"/>
              </w:rPr>
              <w:t>do 22</w:t>
            </w:r>
            <w:r w:rsidRPr="00C350A2">
              <w:rPr>
                <w:rFonts w:ascii="Arial" w:hAnsi="Arial" w:cs="Arial"/>
                <w:sz w:val="24"/>
                <w:szCs w:val="24"/>
                <w:u w:val="single"/>
                <w:vertAlign w:val="superscript"/>
              </w:rPr>
              <w:t>00</w:t>
            </w:r>
            <w:r w:rsidRPr="00C350A2">
              <w:rPr>
                <w:rFonts w:ascii="Arial" w:hAnsi="Arial" w:cs="Arial"/>
                <w:sz w:val="24"/>
                <w:szCs w:val="24"/>
              </w:rPr>
              <w:t>, bez wariantów.</w:t>
            </w:r>
          </w:p>
          <w:p w14:paraId="7FBDD87B" w14:textId="0E8508B8" w:rsidR="003E06F1" w:rsidRDefault="003E06F1" w:rsidP="00C350A2">
            <w:pPr>
              <w:autoSpaceDE w:val="0"/>
              <w:autoSpaceDN w:val="0"/>
              <w:adjustRightInd w:val="0"/>
              <w:spacing w:line="320" w:lineRule="atLeast"/>
              <w:rPr>
                <w:rFonts w:ascii="Arial" w:hAnsi="Arial" w:cs="Arial"/>
                <w:sz w:val="24"/>
                <w:szCs w:val="24"/>
              </w:rPr>
            </w:pPr>
          </w:p>
          <w:p w14:paraId="20AC2C39" w14:textId="08295516" w:rsidR="008A4BCD" w:rsidRDefault="008A4BCD" w:rsidP="00C350A2">
            <w:pPr>
              <w:autoSpaceDE w:val="0"/>
              <w:autoSpaceDN w:val="0"/>
              <w:adjustRightInd w:val="0"/>
              <w:spacing w:line="320" w:lineRule="atLeast"/>
              <w:rPr>
                <w:rFonts w:ascii="Arial" w:hAnsi="Arial" w:cs="Arial"/>
                <w:sz w:val="24"/>
                <w:szCs w:val="24"/>
              </w:rPr>
            </w:pPr>
          </w:p>
          <w:p w14:paraId="34B1E052" w14:textId="77777777" w:rsidR="008A4BCD" w:rsidRDefault="008A4BCD" w:rsidP="00C350A2">
            <w:pPr>
              <w:autoSpaceDE w:val="0"/>
              <w:autoSpaceDN w:val="0"/>
              <w:adjustRightInd w:val="0"/>
              <w:spacing w:line="320" w:lineRule="atLeast"/>
              <w:rPr>
                <w:rFonts w:ascii="Arial" w:hAnsi="Arial" w:cs="Arial"/>
                <w:sz w:val="24"/>
                <w:szCs w:val="24"/>
              </w:rPr>
            </w:pPr>
          </w:p>
          <w:p w14:paraId="2813581A" w14:textId="650B0676" w:rsidR="00750DFD" w:rsidRPr="00D4168A" w:rsidRDefault="00750DFD" w:rsidP="00C350A2">
            <w:pPr>
              <w:pStyle w:val="Arial10i50"/>
              <w:numPr>
                <w:ilvl w:val="0"/>
                <w:numId w:val="86"/>
              </w:numPr>
              <w:spacing w:line="320" w:lineRule="atLeast"/>
              <w:rPr>
                <w:rFonts w:cs="Arial"/>
                <w:sz w:val="24"/>
                <w:szCs w:val="24"/>
              </w:rPr>
            </w:pPr>
            <w:r w:rsidRPr="00C350A2">
              <w:rPr>
                <w:rFonts w:cs="Arial"/>
                <w:b/>
                <w:sz w:val="24"/>
                <w:szCs w:val="24"/>
              </w:rPr>
              <w:lastRenderedPageBreak/>
              <w:t>Gospodarka odpadami</w:t>
            </w:r>
          </w:p>
          <w:p w14:paraId="7A97FCE7" w14:textId="33CE1990" w:rsidR="00750DFD" w:rsidRPr="00C350A2" w:rsidRDefault="00750DFD" w:rsidP="00C350A2">
            <w:pPr>
              <w:pStyle w:val="Arial10i50"/>
              <w:spacing w:line="320" w:lineRule="atLeast"/>
              <w:rPr>
                <w:rFonts w:cs="Arial"/>
                <w:sz w:val="24"/>
                <w:szCs w:val="24"/>
              </w:rPr>
            </w:pPr>
          </w:p>
          <w:p w14:paraId="468F842C" w14:textId="4BD35C7D" w:rsidR="00750DFD" w:rsidRPr="00C350A2" w:rsidRDefault="00750DFD" w:rsidP="00741D9B">
            <w:pPr>
              <w:autoSpaceDE w:val="0"/>
              <w:autoSpaceDN w:val="0"/>
              <w:adjustRightInd w:val="0"/>
              <w:spacing w:line="320" w:lineRule="atLeast"/>
              <w:ind w:left="186"/>
              <w:rPr>
                <w:rFonts w:ascii="Arial" w:hAnsi="Arial" w:cs="Arial"/>
                <w:sz w:val="24"/>
                <w:szCs w:val="24"/>
              </w:rPr>
            </w:pPr>
            <w:r w:rsidRPr="00C350A2">
              <w:rPr>
                <w:rFonts w:ascii="Arial" w:hAnsi="Arial" w:cs="Arial"/>
                <w:sz w:val="24"/>
                <w:szCs w:val="24"/>
              </w:rPr>
              <w:t>W instalacji IPPC</w:t>
            </w:r>
            <w:r w:rsidR="00100E61" w:rsidRPr="00C350A2">
              <w:rPr>
                <w:rFonts w:ascii="Arial" w:hAnsi="Arial" w:cs="Arial"/>
                <w:sz w:val="24"/>
                <w:szCs w:val="24"/>
              </w:rPr>
              <w:t>,</w:t>
            </w:r>
            <w:r w:rsidRPr="00C350A2">
              <w:rPr>
                <w:rFonts w:ascii="Arial" w:hAnsi="Arial" w:cs="Arial"/>
                <w:sz w:val="24"/>
                <w:szCs w:val="24"/>
              </w:rPr>
              <w:t xml:space="preserve"> wytwarzany jest osad</w:t>
            </w:r>
            <w:r w:rsidR="00100E61" w:rsidRPr="00C350A2">
              <w:rPr>
                <w:rFonts w:ascii="Arial" w:hAnsi="Arial" w:cs="Arial"/>
                <w:sz w:val="24"/>
                <w:szCs w:val="24"/>
              </w:rPr>
              <w:t xml:space="preserve"> </w:t>
            </w:r>
            <w:r w:rsidRPr="00C350A2">
              <w:rPr>
                <w:rFonts w:ascii="Arial" w:hAnsi="Arial" w:cs="Arial"/>
                <w:sz w:val="24"/>
                <w:szCs w:val="24"/>
              </w:rPr>
              <w:t>z zakładowej oczyszczalni ścieków</w:t>
            </w:r>
            <w:r w:rsidR="00292685" w:rsidRPr="00C350A2">
              <w:rPr>
                <w:rFonts w:ascii="Arial" w:hAnsi="Arial" w:cs="Arial"/>
                <w:sz w:val="24"/>
                <w:szCs w:val="24"/>
              </w:rPr>
              <w:t>,</w:t>
            </w:r>
            <w:r w:rsidRPr="00C350A2">
              <w:rPr>
                <w:rFonts w:ascii="Arial" w:hAnsi="Arial" w:cs="Arial"/>
                <w:sz w:val="24"/>
                <w:szCs w:val="24"/>
              </w:rPr>
              <w:t xml:space="preserve"> zaklasyfikowany pod kodem 19 08 13* - Szlamy zawierające substancje niebezpieczne z innego niż biologiczne oczyszczania ścieków przemysłowych.</w:t>
            </w:r>
          </w:p>
          <w:p w14:paraId="08A95864" w14:textId="77777777" w:rsidR="00D4168A" w:rsidRPr="00C350A2" w:rsidRDefault="00D4168A" w:rsidP="00C350A2">
            <w:pPr>
              <w:autoSpaceDE w:val="0"/>
              <w:autoSpaceDN w:val="0"/>
              <w:adjustRightInd w:val="0"/>
              <w:spacing w:line="320" w:lineRule="atLeast"/>
              <w:rPr>
                <w:rFonts w:ascii="Arial" w:hAnsi="Arial" w:cs="Arial"/>
                <w:sz w:val="24"/>
                <w:szCs w:val="24"/>
              </w:rPr>
            </w:pPr>
          </w:p>
          <w:p w14:paraId="5D35AC4C" w14:textId="567D0378" w:rsidR="00750DFD" w:rsidRPr="00C350A2" w:rsidRDefault="00750DFD" w:rsidP="00C350A2">
            <w:pPr>
              <w:pStyle w:val="Arial10i50"/>
              <w:numPr>
                <w:ilvl w:val="0"/>
                <w:numId w:val="86"/>
              </w:numPr>
              <w:spacing w:line="320" w:lineRule="atLeast"/>
              <w:rPr>
                <w:rFonts w:cs="Arial"/>
                <w:sz w:val="24"/>
                <w:szCs w:val="24"/>
              </w:rPr>
            </w:pPr>
            <w:r w:rsidRPr="00C350A2">
              <w:rPr>
                <w:rFonts w:cs="Arial"/>
                <w:b/>
                <w:sz w:val="24"/>
                <w:szCs w:val="24"/>
              </w:rPr>
              <w:t xml:space="preserve">Zużycie surowców oraz </w:t>
            </w:r>
            <w:r w:rsidR="00681A74">
              <w:rPr>
                <w:rFonts w:cs="Arial"/>
                <w:b/>
                <w:sz w:val="24"/>
                <w:szCs w:val="24"/>
              </w:rPr>
              <w:t xml:space="preserve">wielkość zużycia </w:t>
            </w:r>
            <w:r w:rsidRPr="00C350A2">
              <w:rPr>
                <w:rFonts w:cs="Arial"/>
                <w:b/>
                <w:sz w:val="24"/>
                <w:szCs w:val="24"/>
              </w:rPr>
              <w:t>mediów</w:t>
            </w:r>
            <w:r w:rsidR="00681A74">
              <w:rPr>
                <w:rFonts w:cs="Arial"/>
                <w:b/>
                <w:sz w:val="24"/>
                <w:szCs w:val="24"/>
              </w:rPr>
              <w:t>, na potrzeby technologiczne instalacji</w:t>
            </w:r>
          </w:p>
          <w:p w14:paraId="58C98199" w14:textId="4C80465C" w:rsidR="004825A3" w:rsidRPr="00C350A2" w:rsidRDefault="004825A3" w:rsidP="00C350A2">
            <w:pPr>
              <w:autoSpaceDE w:val="0"/>
              <w:autoSpaceDN w:val="0"/>
              <w:adjustRightInd w:val="0"/>
              <w:spacing w:line="320" w:lineRule="atLeast"/>
              <w:rPr>
                <w:rFonts w:ascii="Arial" w:hAnsi="Arial" w:cs="Arial"/>
                <w:sz w:val="24"/>
                <w:szCs w:val="24"/>
              </w:rPr>
            </w:pPr>
          </w:p>
          <w:tbl>
            <w:tblPr>
              <w:tblStyle w:val="Tabela-Siatka"/>
              <w:tblW w:w="0" w:type="auto"/>
              <w:tblLayout w:type="fixed"/>
              <w:tblLook w:val="04A0" w:firstRow="1" w:lastRow="0" w:firstColumn="1" w:lastColumn="0" w:noHBand="0" w:noVBand="1"/>
            </w:tblPr>
            <w:tblGrid>
              <w:gridCol w:w="708"/>
              <w:gridCol w:w="3983"/>
              <w:gridCol w:w="2273"/>
              <w:gridCol w:w="2273"/>
            </w:tblGrid>
            <w:tr w:rsidR="00474522" w:rsidRPr="003E06F1" w14:paraId="77A9C181" w14:textId="77777777" w:rsidTr="00741D9B">
              <w:trPr>
                <w:trHeight w:val="350"/>
              </w:trPr>
              <w:tc>
                <w:tcPr>
                  <w:tcW w:w="708" w:type="dxa"/>
                  <w:vAlign w:val="center"/>
                </w:tcPr>
                <w:p w14:paraId="4816FE2B" w14:textId="4C4F6410" w:rsidR="00474522" w:rsidRPr="003E06F1" w:rsidRDefault="00474522" w:rsidP="006D710D">
                  <w:pPr>
                    <w:framePr w:hSpace="141" w:wrap="around" w:vAnchor="text" w:hAnchor="margin" w:x="108" w:y="-3002"/>
                    <w:autoSpaceDE w:val="0"/>
                    <w:autoSpaceDN w:val="0"/>
                    <w:adjustRightInd w:val="0"/>
                    <w:spacing w:line="320" w:lineRule="atLeast"/>
                    <w:suppressOverlap/>
                    <w:rPr>
                      <w:rFonts w:ascii="Arial" w:hAnsi="Arial" w:cs="Arial"/>
                      <w:b/>
                      <w:sz w:val="20"/>
                      <w:szCs w:val="20"/>
                    </w:rPr>
                  </w:pPr>
                  <w:r w:rsidRPr="003E06F1">
                    <w:rPr>
                      <w:rFonts w:ascii="Arial" w:hAnsi="Arial" w:cs="Arial"/>
                      <w:b/>
                      <w:sz w:val="20"/>
                      <w:szCs w:val="20"/>
                    </w:rPr>
                    <w:t>L</w:t>
                  </w:r>
                  <w:r w:rsidR="0092540C" w:rsidRPr="003E06F1">
                    <w:rPr>
                      <w:rFonts w:ascii="Arial" w:hAnsi="Arial" w:cs="Arial"/>
                      <w:b/>
                      <w:sz w:val="20"/>
                      <w:szCs w:val="20"/>
                    </w:rPr>
                    <w:t>.</w:t>
                  </w:r>
                  <w:r w:rsidRPr="003E06F1">
                    <w:rPr>
                      <w:rFonts w:ascii="Arial" w:hAnsi="Arial" w:cs="Arial"/>
                      <w:b/>
                      <w:sz w:val="20"/>
                      <w:szCs w:val="20"/>
                    </w:rPr>
                    <w:t>p.</w:t>
                  </w:r>
                </w:p>
              </w:tc>
              <w:tc>
                <w:tcPr>
                  <w:tcW w:w="3983" w:type="dxa"/>
                  <w:vAlign w:val="center"/>
                </w:tcPr>
                <w:p w14:paraId="4E110CBE" w14:textId="02A675B0" w:rsidR="00474522" w:rsidRPr="003E06F1" w:rsidRDefault="00474522" w:rsidP="006D710D">
                  <w:pPr>
                    <w:framePr w:hSpace="141" w:wrap="around" w:vAnchor="text" w:hAnchor="margin" w:x="108" w:y="-3002"/>
                    <w:autoSpaceDE w:val="0"/>
                    <w:autoSpaceDN w:val="0"/>
                    <w:adjustRightInd w:val="0"/>
                    <w:spacing w:line="320" w:lineRule="atLeast"/>
                    <w:suppressOverlap/>
                    <w:jc w:val="center"/>
                    <w:rPr>
                      <w:rFonts w:ascii="Arial" w:hAnsi="Arial" w:cs="Arial"/>
                      <w:b/>
                      <w:sz w:val="20"/>
                      <w:szCs w:val="20"/>
                    </w:rPr>
                  </w:pPr>
                  <w:r w:rsidRPr="003E06F1">
                    <w:rPr>
                      <w:rFonts w:ascii="Arial" w:hAnsi="Arial" w:cs="Arial"/>
                      <w:b/>
                      <w:sz w:val="20"/>
                      <w:szCs w:val="20"/>
                    </w:rPr>
                    <w:t>Nazwa</w:t>
                  </w:r>
                </w:p>
              </w:tc>
              <w:tc>
                <w:tcPr>
                  <w:tcW w:w="2273" w:type="dxa"/>
                  <w:vAlign w:val="center"/>
                </w:tcPr>
                <w:p w14:paraId="7F22A27F" w14:textId="77777777" w:rsidR="00474522" w:rsidRPr="003E06F1" w:rsidRDefault="00474522" w:rsidP="006D710D">
                  <w:pPr>
                    <w:framePr w:hSpace="141" w:wrap="around" w:vAnchor="text" w:hAnchor="margin" w:x="108" w:y="-3002"/>
                    <w:autoSpaceDE w:val="0"/>
                    <w:autoSpaceDN w:val="0"/>
                    <w:adjustRightInd w:val="0"/>
                    <w:spacing w:line="320" w:lineRule="atLeast"/>
                    <w:suppressOverlap/>
                    <w:jc w:val="center"/>
                    <w:rPr>
                      <w:rFonts w:ascii="Arial" w:hAnsi="Arial" w:cs="Arial"/>
                      <w:b/>
                      <w:sz w:val="20"/>
                      <w:szCs w:val="20"/>
                    </w:rPr>
                  </w:pPr>
                  <w:r w:rsidRPr="003E06F1">
                    <w:rPr>
                      <w:rFonts w:ascii="Arial" w:hAnsi="Arial" w:cs="Arial"/>
                      <w:b/>
                      <w:sz w:val="20"/>
                      <w:szCs w:val="20"/>
                    </w:rPr>
                    <w:t>Wielkość</w:t>
                  </w:r>
                </w:p>
              </w:tc>
              <w:tc>
                <w:tcPr>
                  <w:tcW w:w="2273" w:type="dxa"/>
                  <w:vAlign w:val="center"/>
                </w:tcPr>
                <w:p w14:paraId="6EC0DB4B" w14:textId="77777777" w:rsidR="00474522" w:rsidRPr="003E06F1" w:rsidRDefault="00474522" w:rsidP="006D710D">
                  <w:pPr>
                    <w:framePr w:hSpace="141" w:wrap="around" w:vAnchor="text" w:hAnchor="margin" w:x="108" w:y="-3002"/>
                    <w:autoSpaceDE w:val="0"/>
                    <w:autoSpaceDN w:val="0"/>
                    <w:adjustRightInd w:val="0"/>
                    <w:spacing w:line="320" w:lineRule="atLeast"/>
                    <w:suppressOverlap/>
                    <w:jc w:val="center"/>
                    <w:rPr>
                      <w:rFonts w:ascii="Arial" w:hAnsi="Arial" w:cs="Arial"/>
                      <w:b/>
                      <w:sz w:val="20"/>
                      <w:szCs w:val="20"/>
                    </w:rPr>
                  </w:pPr>
                  <w:r w:rsidRPr="003E06F1">
                    <w:rPr>
                      <w:rFonts w:ascii="Arial" w:hAnsi="Arial" w:cs="Arial"/>
                      <w:b/>
                      <w:sz w:val="20"/>
                      <w:szCs w:val="20"/>
                    </w:rPr>
                    <w:t>Jednostka</w:t>
                  </w:r>
                </w:p>
              </w:tc>
            </w:tr>
            <w:tr w:rsidR="00474522" w:rsidRPr="003E06F1" w14:paraId="4077AEB4" w14:textId="77777777" w:rsidTr="00741D9B">
              <w:trPr>
                <w:trHeight w:val="337"/>
              </w:trPr>
              <w:tc>
                <w:tcPr>
                  <w:tcW w:w="708" w:type="dxa"/>
                </w:tcPr>
                <w:p w14:paraId="46717C68" w14:textId="77777777" w:rsidR="00474522" w:rsidRPr="003E06F1" w:rsidRDefault="00474522"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1</w:t>
                  </w:r>
                </w:p>
              </w:tc>
              <w:tc>
                <w:tcPr>
                  <w:tcW w:w="3983" w:type="dxa"/>
                </w:tcPr>
                <w:p w14:paraId="0ABE7614" w14:textId="77777777" w:rsidR="00474522" w:rsidRPr="003E06F1" w:rsidRDefault="00474522" w:rsidP="006D710D">
                  <w:pPr>
                    <w:framePr w:hSpace="141" w:wrap="around" w:vAnchor="text" w:hAnchor="margin" w:x="108" w:y="-3002"/>
                    <w:autoSpaceDE w:val="0"/>
                    <w:autoSpaceDN w:val="0"/>
                    <w:adjustRightInd w:val="0"/>
                    <w:spacing w:line="320" w:lineRule="atLeast"/>
                    <w:suppressOverlap/>
                    <w:rPr>
                      <w:rFonts w:ascii="Arial" w:hAnsi="Arial" w:cs="Arial"/>
                      <w:sz w:val="20"/>
                      <w:szCs w:val="20"/>
                    </w:rPr>
                  </w:pPr>
                  <w:r w:rsidRPr="003E06F1">
                    <w:rPr>
                      <w:rFonts w:ascii="Arial" w:hAnsi="Arial" w:cs="Arial"/>
                      <w:sz w:val="20"/>
                      <w:szCs w:val="20"/>
                    </w:rPr>
                    <w:t>Energia elektryczna</w:t>
                  </w:r>
                </w:p>
              </w:tc>
              <w:tc>
                <w:tcPr>
                  <w:tcW w:w="2273" w:type="dxa"/>
                </w:tcPr>
                <w:p w14:paraId="47C49E01" w14:textId="4849923B" w:rsidR="00474522" w:rsidRPr="003E06F1" w:rsidRDefault="00474522"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800</w:t>
                  </w:r>
                </w:p>
              </w:tc>
              <w:tc>
                <w:tcPr>
                  <w:tcW w:w="2273" w:type="dxa"/>
                </w:tcPr>
                <w:p w14:paraId="5CEE63CE" w14:textId="77777777" w:rsidR="00474522" w:rsidRPr="003E06F1" w:rsidRDefault="00474522"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MWh/rok</w:t>
                  </w:r>
                </w:p>
              </w:tc>
            </w:tr>
            <w:tr w:rsidR="00474522" w:rsidRPr="003E06F1" w14:paraId="18913E62" w14:textId="77777777" w:rsidTr="00741D9B">
              <w:trPr>
                <w:trHeight w:val="350"/>
              </w:trPr>
              <w:tc>
                <w:tcPr>
                  <w:tcW w:w="708" w:type="dxa"/>
                </w:tcPr>
                <w:p w14:paraId="4A75F333" w14:textId="77777777" w:rsidR="00474522" w:rsidRPr="003E06F1" w:rsidRDefault="00474522"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2</w:t>
                  </w:r>
                </w:p>
              </w:tc>
              <w:tc>
                <w:tcPr>
                  <w:tcW w:w="3983" w:type="dxa"/>
                </w:tcPr>
                <w:p w14:paraId="29FFD421" w14:textId="77777777" w:rsidR="00474522" w:rsidRPr="003E06F1" w:rsidRDefault="00474522" w:rsidP="006D710D">
                  <w:pPr>
                    <w:framePr w:hSpace="141" w:wrap="around" w:vAnchor="text" w:hAnchor="margin" w:x="108" w:y="-3002"/>
                    <w:autoSpaceDE w:val="0"/>
                    <w:autoSpaceDN w:val="0"/>
                    <w:adjustRightInd w:val="0"/>
                    <w:spacing w:line="320" w:lineRule="atLeast"/>
                    <w:suppressOverlap/>
                    <w:rPr>
                      <w:rFonts w:ascii="Arial" w:hAnsi="Arial" w:cs="Arial"/>
                      <w:sz w:val="20"/>
                      <w:szCs w:val="20"/>
                    </w:rPr>
                  </w:pPr>
                  <w:r w:rsidRPr="003E06F1">
                    <w:rPr>
                      <w:rFonts w:ascii="Arial" w:hAnsi="Arial" w:cs="Arial"/>
                      <w:sz w:val="20"/>
                      <w:szCs w:val="20"/>
                    </w:rPr>
                    <w:t>Ciepło</w:t>
                  </w:r>
                </w:p>
              </w:tc>
              <w:tc>
                <w:tcPr>
                  <w:tcW w:w="2273" w:type="dxa"/>
                </w:tcPr>
                <w:p w14:paraId="5679BF58" w14:textId="12D32D71" w:rsidR="00474522" w:rsidRPr="003E06F1" w:rsidRDefault="00474522"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3</w:t>
                  </w:r>
                  <w:r w:rsidR="001D539A" w:rsidRPr="003E06F1">
                    <w:rPr>
                      <w:rFonts w:ascii="Arial" w:hAnsi="Arial" w:cs="Arial"/>
                      <w:sz w:val="20"/>
                      <w:szCs w:val="20"/>
                    </w:rPr>
                    <w:t xml:space="preserve"> </w:t>
                  </w:r>
                  <w:r w:rsidRPr="003E06F1">
                    <w:rPr>
                      <w:rFonts w:ascii="Arial" w:hAnsi="Arial" w:cs="Arial"/>
                      <w:sz w:val="20"/>
                      <w:szCs w:val="20"/>
                    </w:rPr>
                    <w:t>500</w:t>
                  </w:r>
                </w:p>
              </w:tc>
              <w:tc>
                <w:tcPr>
                  <w:tcW w:w="2273" w:type="dxa"/>
                </w:tcPr>
                <w:p w14:paraId="17AE6624" w14:textId="77777777" w:rsidR="00474522" w:rsidRPr="003E06F1" w:rsidRDefault="00474522"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GJ/rok</w:t>
                  </w:r>
                </w:p>
              </w:tc>
            </w:tr>
            <w:tr w:rsidR="00474522" w:rsidRPr="003E06F1" w14:paraId="65980AB6" w14:textId="77777777" w:rsidTr="00741D9B">
              <w:trPr>
                <w:trHeight w:val="350"/>
              </w:trPr>
              <w:tc>
                <w:tcPr>
                  <w:tcW w:w="708" w:type="dxa"/>
                </w:tcPr>
                <w:p w14:paraId="1712FE23" w14:textId="77777777" w:rsidR="00474522" w:rsidRPr="003E06F1" w:rsidRDefault="00474522"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3</w:t>
                  </w:r>
                </w:p>
              </w:tc>
              <w:tc>
                <w:tcPr>
                  <w:tcW w:w="3983" w:type="dxa"/>
                </w:tcPr>
                <w:p w14:paraId="4EAC3199" w14:textId="77777777" w:rsidR="00474522" w:rsidRPr="003E06F1" w:rsidRDefault="00474522" w:rsidP="006D710D">
                  <w:pPr>
                    <w:framePr w:hSpace="141" w:wrap="around" w:vAnchor="text" w:hAnchor="margin" w:x="108" w:y="-3002"/>
                    <w:autoSpaceDE w:val="0"/>
                    <w:autoSpaceDN w:val="0"/>
                    <w:adjustRightInd w:val="0"/>
                    <w:spacing w:line="320" w:lineRule="atLeast"/>
                    <w:suppressOverlap/>
                    <w:rPr>
                      <w:rFonts w:ascii="Arial" w:hAnsi="Arial" w:cs="Arial"/>
                      <w:sz w:val="20"/>
                      <w:szCs w:val="20"/>
                    </w:rPr>
                  </w:pPr>
                  <w:r w:rsidRPr="003E06F1">
                    <w:rPr>
                      <w:rFonts w:ascii="Arial" w:hAnsi="Arial" w:cs="Arial"/>
                      <w:sz w:val="20"/>
                      <w:szCs w:val="20"/>
                    </w:rPr>
                    <w:t>Kwas solny</w:t>
                  </w:r>
                </w:p>
              </w:tc>
              <w:tc>
                <w:tcPr>
                  <w:tcW w:w="2273" w:type="dxa"/>
                </w:tcPr>
                <w:p w14:paraId="3EF78CDB" w14:textId="4A830FE8" w:rsidR="00474522" w:rsidRPr="003E06F1" w:rsidRDefault="00474522"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4</w:t>
                  </w:r>
                  <w:r w:rsidR="001D539A" w:rsidRPr="003E06F1">
                    <w:rPr>
                      <w:rFonts w:ascii="Arial" w:hAnsi="Arial" w:cs="Arial"/>
                      <w:sz w:val="20"/>
                      <w:szCs w:val="20"/>
                    </w:rPr>
                    <w:t xml:space="preserve"> </w:t>
                  </w:r>
                  <w:r w:rsidRPr="003E06F1">
                    <w:rPr>
                      <w:rFonts w:ascii="Arial" w:hAnsi="Arial" w:cs="Arial"/>
                      <w:sz w:val="20"/>
                      <w:szCs w:val="20"/>
                    </w:rPr>
                    <w:t>200</w:t>
                  </w:r>
                </w:p>
              </w:tc>
              <w:tc>
                <w:tcPr>
                  <w:tcW w:w="2273" w:type="dxa"/>
                </w:tcPr>
                <w:p w14:paraId="39E371F8" w14:textId="77777777" w:rsidR="00474522" w:rsidRPr="003E06F1" w:rsidRDefault="00474522"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kg/rok</w:t>
                  </w:r>
                </w:p>
              </w:tc>
            </w:tr>
            <w:tr w:rsidR="00474522" w:rsidRPr="003E06F1" w14:paraId="4FE054E7" w14:textId="77777777" w:rsidTr="00741D9B">
              <w:trPr>
                <w:trHeight w:val="337"/>
              </w:trPr>
              <w:tc>
                <w:tcPr>
                  <w:tcW w:w="708" w:type="dxa"/>
                </w:tcPr>
                <w:p w14:paraId="14DFDD3C" w14:textId="77777777" w:rsidR="00474522" w:rsidRPr="003E06F1" w:rsidRDefault="00474522"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4</w:t>
                  </w:r>
                </w:p>
              </w:tc>
              <w:tc>
                <w:tcPr>
                  <w:tcW w:w="3983" w:type="dxa"/>
                </w:tcPr>
                <w:p w14:paraId="6B36F699" w14:textId="77777777" w:rsidR="00474522" w:rsidRPr="003E06F1" w:rsidRDefault="00474522" w:rsidP="006D710D">
                  <w:pPr>
                    <w:framePr w:hSpace="141" w:wrap="around" w:vAnchor="text" w:hAnchor="margin" w:x="108" w:y="-3002"/>
                    <w:autoSpaceDE w:val="0"/>
                    <w:autoSpaceDN w:val="0"/>
                    <w:adjustRightInd w:val="0"/>
                    <w:spacing w:line="320" w:lineRule="atLeast"/>
                    <w:suppressOverlap/>
                    <w:rPr>
                      <w:rFonts w:ascii="Arial" w:hAnsi="Arial" w:cs="Arial"/>
                      <w:sz w:val="20"/>
                      <w:szCs w:val="20"/>
                    </w:rPr>
                  </w:pPr>
                  <w:r w:rsidRPr="003E06F1">
                    <w:rPr>
                      <w:rFonts w:ascii="Arial" w:hAnsi="Arial" w:cs="Arial"/>
                      <w:sz w:val="20"/>
                      <w:szCs w:val="20"/>
                    </w:rPr>
                    <w:t>Kwas siarkowy</w:t>
                  </w:r>
                </w:p>
              </w:tc>
              <w:tc>
                <w:tcPr>
                  <w:tcW w:w="2273" w:type="dxa"/>
                </w:tcPr>
                <w:p w14:paraId="369F4770" w14:textId="2106188A" w:rsidR="00474522" w:rsidRPr="003E06F1" w:rsidRDefault="00474522"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1</w:t>
                  </w:r>
                  <w:r w:rsidR="001D539A" w:rsidRPr="003E06F1">
                    <w:rPr>
                      <w:rFonts w:ascii="Arial" w:hAnsi="Arial" w:cs="Arial"/>
                      <w:sz w:val="20"/>
                      <w:szCs w:val="20"/>
                    </w:rPr>
                    <w:t xml:space="preserve"> </w:t>
                  </w:r>
                  <w:r w:rsidRPr="003E06F1">
                    <w:rPr>
                      <w:rFonts w:ascii="Arial" w:hAnsi="Arial" w:cs="Arial"/>
                      <w:sz w:val="20"/>
                      <w:szCs w:val="20"/>
                    </w:rPr>
                    <w:t>794</w:t>
                  </w:r>
                </w:p>
              </w:tc>
              <w:tc>
                <w:tcPr>
                  <w:tcW w:w="2273" w:type="dxa"/>
                </w:tcPr>
                <w:p w14:paraId="17847745" w14:textId="77777777" w:rsidR="00474522" w:rsidRPr="003E06F1" w:rsidRDefault="00474522"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kg/rok</w:t>
                  </w:r>
                </w:p>
              </w:tc>
            </w:tr>
            <w:tr w:rsidR="00474522" w:rsidRPr="003E06F1" w14:paraId="68F8D24A" w14:textId="77777777" w:rsidTr="00741D9B">
              <w:trPr>
                <w:trHeight w:val="350"/>
              </w:trPr>
              <w:tc>
                <w:tcPr>
                  <w:tcW w:w="708" w:type="dxa"/>
                </w:tcPr>
                <w:p w14:paraId="6C25FCA7" w14:textId="77777777" w:rsidR="00474522" w:rsidRPr="003E06F1" w:rsidRDefault="00474522"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5</w:t>
                  </w:r>
                </w:p>
              </w:tc>
              <w:tc>
                <w:tcPr>
                  <w:tcW w:w="3983" w:type="dxa"/>
                </w:tcPr>
                <w:p w14:paraId="085A919A" w14:textId="77777777" w:rsidR="00474522" w:rsidRPr="003E06F1" w:rsidRDefault="00474522" w:rsidP="006D710D">
                  <w:pPr>
                    <w:framePr w:hSpace="141" w:wrap="around" w:vAnchor="text" w:hAnchor="margin" w:x="108" w:y="-3002"/>
                    <w:autoSpaceDE w:val="0"/>
                    <w:autoSpaceDN w:val="0"/>
                    <w:adjustRightInd w:val="0"/>
                    <w:spacing w:line="320" w:lineRule="atLeast"/>
                    <w:suppressOverlap/>
                    <w:rPr>
                      <w:rFonts w:ascii="Arial" w:hAnsi="Arial" w:cs="Arial"/>
                      <w:sz w:val="20"/>
                      <w:szCs w:val="20"/>
                    </w:rPr>
                  </w:pPr>
                  <w:r w:rsidRPr="003E06F1">
                    <w:rPr>
                      <w:rFonts w:ascii="Arial" w:hAnsi="Arial" w:cs="Arial"/>
                      <w:sz w:val="20"/>
                      <w:szCs w:val="20"/>
                    </w:rPr>
                    <w:t>Kwas azotowy</w:t>
                  </w:r>
                </w:p>
              </w:tc>
              <w:tc>
                <w:tcPr>
                  <w:tcW w:w="2273" w:type="dxa"/>
                </w:tcPr>
                <w:p w14:paraId="15906909" w14:textId="01E83722" w:rsidR="00474522" w:rsidRPr="003E06F1" w:rsidRDefault="00474522"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1</w:t>
                  </w:r>
                  <w:r w:rsidR="001D539A" w:rsidRPr="003E06F1">
                    <w:rPr>
                      <w:rFonts w:ascii="Arial" w:hAnsi="Arial" w:cs="Arial"/>
                      <w:sz w:val="20"/>
                      <w:szCs w:val="20"/>
                    </w:rPr>
                    <w:t xml:space="preserve"> </w:t>
                  </w:r>
                  <w:r w:rsidRPr="003E06F1">
                    <w:rPr>
                      <w:rFonts w:ascii="Arial" w:hAnsi="Arial" w:cs="Arial"/>
                      <w:sz w:val="20"/>
                      <w:szCs w:val="20"/>
                    </w:rPr>
                    <w:t>470</w:t>
                  </w:r>
                </w:p>
              </w:tc>
              <w:tc>
                <w:tcPr>
                  <w:tcW w:w="2273" w:type="dxa"/>
                </w:tcPr>
                <w:p w14:paraId="601A3890" w14:textId="77777777" w:rsidR="00474522" w:rsidRPr="003E06F1" w:rsidRDefault="00474522"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kg/rok</w:t>
                  </w:r>
                </w:p>
              </w:tc>
            </w:tr>
            <w:tr w:rsidR="00474522" w:rsidRPr="003E06F1" w14:paraId="23686208" w14:textId="77777777" w:rsidTr="00741D9B">
              <w:trPr>
                <w:trHeight w:val="350"/>
              </w:trPr>
              <w:tc>
                <w:tcPr>
                  <w:tcW w:w="708" w:type="dxa"/>
                </w:tcPr>
                <w:p w14:paraId="2CA842E4" w14:textId="77777777" w:rsidR="00474522" w:rsidRPr="003E06F1" w:rsidRDefault="00474522"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6</w:t>
                  </w:r>
                </w:p>
              </w:tc>
              <w:tc>
                <w:tcPr>
                  <w:tcW w:w="3983" w:type="dxa"/>
                </w:tcPr>
                <w:p w14:paraId="4E1AEEC8" w14:textId="77777777" w:rsidR="00474522" w:rsidRPr="003E06F1" w:rsidRDefault="00474522" w:rsidP="006D710D">
                  <w:pPr>
                    <w:framePr w:hSpace="141" w:wrap="around" w:vAnchor="text" w:hAnchor="margin" w:x="108" w:y="-3002"/>
                    <w:autoSpaceDE w:val="0"/>
                    <w:autoSpaceDN w:val="0"/>
                    <w:adjustRightInd w:val="0"/>
                    <w:spacing w:line="320" w:lineRule="atLeast"/>
                    <w:suppressOverlap/>
                    <w:rPr>
                      <w:rFonts w:ascii="Arial" w:hAnsi="Arial" w:cs="Arial"/>
                      <w:sz w:val="20"/>
                      <w:szCs w:val="20"/>
                    </w:rPr>
                  </w:pPr>
                  <w:r w:rsidRPr="003E06F1">
                    <w:rPr>
                      <w:rFonts w:ascii="Arial" w:hAnsi="Arial" w:cs="Arial"/>
                      <w:sz w:val="20"/>
                      <w:szCs w:val="20"/>
                    </w:rPr>
                    <w:t>Kwas fosforowy</w:t>
                  </w:r>
                </w:p>
              </w:tc>
              <w:tc>
                <w:tcPr>
                  <w:tcW w:w="2273" w:type="dxa"/>
                </w:tcPr>
                <w:p w14:paraId="7A475335" w14:textId="31EA63D3" w:rsidR="00474522" w:rsidRPr="003E06F1" w:rsidRDefault="00474522"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921</w:t>
                  </w:r>
                </w:p>
              </w:tc>
              <w:tc>
                <w:tcPr>
                  <w:tcW w:w="2273" w:type="dxa"/>
                </w:tcPr>
                <w:p w14:paraId="1D500F51" w14:textId="77777777" w:rsidR="00474522" w:rsidRPr="003E06F1" w:rsidRDefault="00474522"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kg/rok</w:t>
                  </w:r>
                </w:p>
              </w:tc>
            </w:tr>
            <w:tr w:rsidR="00474522" w:rsidRPr="003E06F1" w14:paraId="1C19757F" w14:textId="77777777" w:rsidTr="00741D9B">
              <w:trPr>
                <w:trHeight w:val="337"/>
              </w:trPr>
              <w:tc>
                <w:tcPr>
                  <w:tcW w:w="708" w:type="dxa"/>
                </w:tcPr>
                <w:p w14:paraId="76858AF2" w14:textId="77777777" w:rsidR="00474522" w:rsidRPr="003E06F1" w:rsidRDefault="00474522"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7</w:t>
                  </w:r>
                </w:p>
              </w:tc>
              <w:tc>
                <w:tcPr>
                  <w:tcW w:w="3983" w:type="dxa"/>
                </w:tcPr>
                <w:p w14:paraId="7C304F09" w14:textId="77777777" w:rsidR="00474522" w:rsidRPr="003E06F1" w:rsidRDefault="00474522" w:rsidP="006D710D">
                  <w:pPr>
                    <w:framePr w:hSpace="141" w:wrap="around" w:vAnchor="text" w:hAnchor="margin" w:x="108" w:y="-3002"/>
                    <w:autoSpaceDE w:val="0"/>
                    <w:autoSpaceDN w:val="0"/>
                    <w:adjustRightInd w:val="0"/>
                    <w:spacing w:line="320" w:lineRule="atLeast"/>
                    <w:suppressOverlap/>
                    <w:rPr>
                      <w:rFonts w:ascii="Arial" w:hAnsi="Arial" w:cs="Arial"/>
                      <w:sz w:val="20"/>
                      <w:szCs w:val="20"/>
                    </w:rPr>
                  </w:pPr>
                  <w:r w:rsidRPr="003E06F1">
                    <w:rPr>
                      <w:rFonts w:ascii="Arial" w:hAnsi="Arial" w:cs="Arial"/>
                      <w:sz w:val="20"/>
                      <w:szCs w:val="20"/>
                    </w:rPr>
                    <w:t>Wodorotlenek sodu</w:t>
                  </w:r>
                </w:p>
              </w:tc>
              <w:tc>
                <w:tcPr>
                  <w:tcW w:w="2273" w:type="dxa"/>
                </w:tcPr>
                <w:p w14:paraId="6455067A" w14:textId="4497D464" w:rsidR="00474522" w:rsidRPr="003E06F1" w:rsidRDefault="00474522"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1</w:t>
                  </w:r>
                  <w:r w:rsidR="001D539A" w:rsidRPr="003E06F1">
                    <w:rPr>
                      <w:rFonts w:ascii="Arial" w:hAnsi="Arial" w:cs="Arial"/>
                      <w:sz w:val="20"/>
                      <w:szCs w:val="20"/>
                    </w:rPr>
                    <w:t xml:space="preserve"> </w:t>
                  </w:r>
                  <w:r w:rsidRPr="003E06F1">
                    <w:rPr>
                      <w:rFonts w:ascii="Arial" w:hAnsi="Arial" w:cs="Arial"/>
                      <w:sz w:val="20"/>
                      <w:szCs w:val="20"/>
                    </w:rPr>
                    <w:t>000</w:t>
                  </w:r>
                </w:p>
              </w:tc>
              <w:tc>
                <w:tcPr>
                  <w:tcW w:w="2273" w:type="dxa"/>
                </w:tcPr>
                <w:p w14:paraId="2CE65A0D" w14:textId="77777777" w:rsidR="00474522" w:rsidRPr="003E06F1" w:rsidRDefault="00474522"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kg/rok</w:t>
                  </w:r>
                </w:p>
              </w:tc>
            </w:tr>
            <w:tr w:rsidR="00474522" w:rsidRPr="003E06F1" w14:paraId="777240A2" w14:textId="77777777" w:rsidTr="00741D9B">
              <w:trPr>
                <w:trHeight w:val="350"/>
              </w:trPr>
              <w:tc>
                <w:tcPr>
                  <w:tcW w:w="708" w:type="dxa"/>
                </w:tcPr>
                <w:p w14:paraId="17BD5BA3" w14:textId="77777777" w:rsidR="00474522" w:rsidRPr="003E06F1" w:rsidRDefault="00474522"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8</w:t>
                  </w:r>
                </w:p>
              </w:tc>
              <w:tc>
                <w:tcPr>
                  <w:tcW w:w="3983" w:type="dxa"/>
                </w:tcPr>
                <w:p w14:paraId="56712F2A" w14:textId="77777777" w:rsidR="00474522" w:rsidRPr="003E06F1" w:rsidRDefault="00474522" w:rsidP="006D710D">
                  <w:pPr>
                    <w:framePr w:hSpace="141" w:wrap="around" w:vAnchor="text" w:hAnchor="margin" w:x="108" w:y="-3002"/>
                    <w:autoSpaceDE w:val="0"/>
                    <w:autoSpaceDN w:val="0"/>
                    <w:adjustRightInd w:val="0"/>
                    <w:spacing w:line="320" w:lineRule="atLeast"/>
                    <w:suppressOverlap/>
                    <w:rPr>
                      <w:rFonts w:ascii="Arial" w:hAnsi="Arial" w:cs="Arial"/>
                      <w:sz w:val="20"/>
                      <w:szCs w:val="20"/>
                    </w:rPr>
                  </w:pPr>
                  <w:r w:rsidRPr="003E06F1">
                    <w:rPr>
                      <w:rFonts w:ascii="Arial" w:hAnsi="Arial" w:cs="Arial"/>
                      <w:sz w:val="20"/>
                      <w:szCs w:val="20"/>
                    </w:rPr>
                    <w:t>Chlorek potasu</w:t>
                  </w:r>
                </w:p>
              </w:tc>
              <w:tc>
                <w:tcPr>
                  <w:tcW w:w="2273" w:type="dxa"/>
                </w:tcPr>
                <w:p w14:paraId="4F2B4BE1" w14:textId="1FC4A36B" w:rsidR="00474522" w:rsidRPr="003E06F1" w:rsidRDefault="00474522"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100</w:t>
                  </w:r>
                </w:p>
              </w:tc>
              <w:tc>
                <w:tcPr>
                  <w:tcW w:w="2273" w:type="dxa"/>
                </w:tcPr>
                <w:p w14:paraId="4B0AC69D" w14:textId="77777777" w:rsidR="00474522" w:rsidRPr="003E06F1" w:rsidRDefault="00474522"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kg/rok</w:t>
                  </w:r>
                </w:p>
              </w:tc>
            </w:tr>
            <w:tr w:rsidR="00474522" w:rsidRPr="003E06F1" w14:paraId="12BC3C0D" w14:textId="77777777" w:rsidTr="00741D9B">
              <w:trPr>
                <w:trHeight w:val="337"/>
              </w:trPr>
              <w:tc>
                <w:tcPr>
                  <w:tcW w:w="708" w:type="dxa"/>
                </w:tcPr>
                <w:p w14:paraId="7526919E" w14:textId="77777777" w:rsidR="00474522" w:rsidRPr="003E06F1" w:rsidRDefault="00474522"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9</w:t>
                  </w:r>
                </w:p>
              </w:tc>
              <w:tc>
                <w:tcPr>
                  <w:tcW w:w="3983" w:type="dxa"/>
                </w:tcPr>
                <w:p w14:paraId="63AD4385" w14:textId="77777777" w:rsidR="00474522" w:rsidRPr="003E06F1" w:rsidRDefault="00474522" w:rsidP="006D710D">
                  <w:pPr>
                    <w:framePr w:hSpace="141" w:wrap="around" w:vAnchor="text" w:hAnchor="margin" w:x="108" w:y="-3002"/>
                    <w:autoSpaceDE w:val="0"/>
                    <w:autoSpaceDN w:val="0"/>
                    <w:adjustRightInd w:val="0"/>
                    <w:spacing w:line="320" w:lineRule="atLeast"/>
                    <w:suppressOverlap/>
                    <w:rPr>
                      <w:rFonts w:ascii="Arial" w:hAnsi="Arial" w:cs="Arial"/>
                      <w:sz w:val="20"/>
                      <w:szCs w:val="20"/>
                    </w:rPr>
                  </w:pPr>
                  <w:r w:rsidRPr="003E06F1">
                    <w:rPr>
                      <w:rFonts w:ascii="Arial" w:hAnsi="Arial" w:cs="Arial"/>
                      <w:sz w:val="20"/>
                      <w:szCs w:val="20"/>
                    </w:rPr>
                    <w:t>Chlorek cynku</w:t>
                  </w:r>
                </w:p>
              </w:tc>
              <w:tc>
                <w:tcPr>
                  <w:tcW w:w="2273" w:type="dxa"/>
                </w:tcPr>
                <w:p w14:paraId="09043F87" w14:textId="14F91730" w:rsidR="00474522" w:rsidRPr="003E06F1" w:rsidRDefault="00474522"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100</w:t>
                  </w:r>
                </w:p>
              </w:tc>
              <w:tc>
                <w:tcPr>
                  <w:tcW w:w="2273" w:type="dxa"/>
                </w:tcPr>
                <w:p w14:paraId="0305DB57" w14:textId="77777777" w:rsidR="00474522" w:rsidRPr="003E06F1" w:rsidRDefault="00474522"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kg/rok</w:t>
                  </w:r>
                </w:p>
              </w:tc>
            </w:tr>
            <w:tr w:rsidR="00474522" w:rsidRPr="003E06F1" w14:paraId="77DC10B7" w14:textId="77777777" w:rsidTr="00741D9B">
              <w:trPr>
                <w:trHeight w:val="350"/>
              </w:trPr>
              <w:tc>
                <w:tcPr>
                  <w:tcW w:w="708" w:type="dxa"/>
                </w:tcPr>
                <w:p w14:paraId="5A586EFA" w14:textId="77777777" w:rsidR="00474522" w:rsidRPr="003E06F1" w:rsidRDefault="00474522"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10</w:t>
                  </w:r>
                </w:p>
              </w:tc>
              <w:tc>
                <w:tcPr>
                  <w:tcW w:w="3983" w:type="dxa"/>
                </w:tcPr>
                <w:p w14:paraId="0DA65CC4" w14:textId="77777777" w:rsidR="00474522" w:rsidRPr="003E06F1" w:rsidRDefault="00474522" w:rsidP="006D710D">
                  <w:pPr>
                    <w:framePr w:hSpace="141" w:wrap="around" w:vAnchor="text" w:hAnchor="margin" w:x="108" w:y="-3002"/>
                    <w:autoSpaceDE w:val="0"/>
                    <w:autoSpaceDN w:val="0"/>
                    <w:adjustRightInd w:val="0"/>
                    <w:spacing w:line="320" w:lineRule="atLeast"/>
                    <w:suppressOverlap/>
                    <w:rPr>
                      <w:rFonts w:ascii="Arial" w:hAnsi="Arial" w:cs="Arial"/>
                      <w:sz w:val="20"/>
                      <w:szCs w:val="20"/>
                    </w:rPr>
                  </w:pPr>
                  <w:r w:rsidRPr="003E06F1">
                    <w:rPr>
                      <w:rFonts w:ascii="Arial" w:hAnsi="Arial" w:cs="Arial"/>
                      <w:sz w:val="20"/>
                      <w:szCs w:val="20"/>
                    </w:rPr>
                    <w:t>Chlorek niklu</w:t>
                  </w:r>
                </w:p>
              </w:tc>
              <w:tc>
                <w:tcPr>
                  <w:tcW w:w="2273" w:type="dxa"/>
                </w:tcPr>
                <w:p w14:paraId="42418CEA" w14:textId="2C0D6AAD" w:rsidR="00474522" w:rsidRPr="003E06F1" w:rsidRDefault="00474522"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100</w:t>
                  </w:r>
                </w:p>
              </w:tc>
              <w:tc>
                <w:tcPr>
                  <w:tcW w:w="2273" w:type="dxa"/>
                </w:tcPr>
                <w:p w14:paraId="67C7D24F" w14:textId="77777777" w:rsidR="00474522" w:rsidRPr="003E06F1" w:rsidRDefault="00474522"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kg/rok</w:t>
                  </w:r>
                </w:p>
              </w:tc>
            </w:tr>
            <w:tr w:rsidR="00474522" w:rsidRPr="003E06F1" w14:paraId="70A7FB37" w14:textId="77777777" w:rsidTr="00741D9B">
              <w:trPr>
                <w:trHeight w:val="350"/>
              </w:trPr>
              <w:tc>
                <w:tcPr>
                  <w:tcW w:w="708" w:type="dxa"/>
                </w:tcPr>
                <w:p w14:paraId="507A2B86" w14:textId="77777777" w:rsidR="00474522" w:rsidRPr="003E06F1" w:rsidRDefault="00474522"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11</w:t>
                  </w:r>
                </w:p>
              </w:tc>
              <w:tc>
                <w:tcPr>
                  <w:tcW w:w="3983" w:type="dxa"/>
                </w:tcPr>
                <w:p w14:paraId="79E49502" w14:textId="77777777" w:rsidR="00474522" w:rsidRPr="003E06F1" w:rsidRDefault="00474522" w:rsidP="006D710D">
                  <w:pPr>
                    <w:framePr w:hSpace="141" w:wrap="around" w:vAnchor="text" w:hAnchor="margin" w:x="108" w:y="-3002"/>
                    <w:autoSpaceDE w:val="0"/>
                    <w:autoSpaceDN w:val="0"/>
                    <w:adjustRightInd w:val="0"/>
                    <w:spacing w:line="320" w:lineRule="atLeast"/>
                    <w:suppressOverlap/>
                    <w:rPr>
                      <w:rFonts w:ascii="Arial" w:hAnsi="Arial" w:cs="Arial"/>
                      <w:sz w:val="20"/>
                      <w:szCs w:val="20"/>
                    </w:rPr>
                  </w:pPr>
                  <w:r w:rsidRPr="003E06F1">
                    <w:rPr>
                      <w:rFonts w:ascii="Arial" w:hAnsi="Arial" w:cs="Arial"/>
                      <w:sz w:val="20"/>
                      <w:szCs w:val="20"/>
                    </w:rPr>
                    <w:t>Siarczan niklu</w:t>
                  </w:r>
                </w:p>
              </w:tc>
              <w:tc>
                <w:tcPr>
                  <w:tcW w:w="2273" w:type="dxa"/>
                </w:tcPr>
                <w:p w14:paraId="51356C0E" w14:textId="3C3EAF2E" w:rsidR="00474522" w:rsidRPr="003E06F1" w:rsidRDefault="00474522"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200</w:t>
                  </w:r>
                </w:p>
              </w:tc>
              <w:tc>
                <w:tcPr>
                  <w:tcW w:w="2273" w:type="dxa"/>
                </w:tcPr>
                <w:p w14:paraId="097F3885" w14:textId="77777777" w:rsidR="00474522" w:rsidRPr="003E06F1" w:rsidRDefault="00474522"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kg/rok</w:t>
                  </w:r>
                </w:p>
              </w:tc>
            </w:tr>
            <w:tr w:rsidR="00474522" w:rsidRPr="003E06F1" w14:paraId="2872FB41" w14:textId="77777777" w:rsidTr="00741D9B">
              <w:trPr>
                <w:trHeight w:val="337"/>
              </w:trPr>
              <w:tc>
                <w:tcPr>
                  <w:tcW w:w="708" w:type="dxa"/>
                </w:tcPr>
                <w:p w14:paraId="775D4FF5" w14:textId="77777777" w:rsidR="00474522" w:rsidRPr="003E06F1" w:rsidRDefault="00474522"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12</w:t>
                  </w:r>
                </w:p>
              </w:tc>
              <w:tc>
                <w:tcPr>
                  <w:tcW w:w="3983" w:type="dxa"/>
                </w:tcPr>
                <w:p w14:paraId="51D16842" w14:textId="77777777" w:rsidR="00474522" w:rsidRPr="003E06F1" w:rsidRDefault="00474522" w:rsidP="006D710D">
                  <w:pPr>
                    <w:framePr w:hSpace="141" w:wrap="around" w:vAnchor="text" w:hAnchor="margin" w:x="108" w:y="-3002"/>
                    <w:autoSpaceDE w:val="0"/>
                    <w:autoSpaceDN w:val="0"/>
                    <w:adjustRightInd w:val="0"/>
                    <w:spacing w:line="320" w:lineRule="atLeast"/>
                    <w:suppressOverlap/>
                    <w:rPr>
                      <w:rFonts w:ascii="Arial" w:hAnsi="Arial" w:cs="Arial"/>
                      <w:sz w:val="20"/>
                      <w:szCs w:val="20"/>
                    </w:rPr>
                  </w:pPr>
                  <w:r w:rsidRPr="003E06F1">
                    <w:rPr>
                      <w:rFonts w:ascii="Arial" w:hAnsi="Arial" w:cs="Arial"/>
                      <w:sz w:val="20"/>
                      <w:szCs w:val="20"/>
                    </w:rPr>
                    <w:t>Anoda niklowa</w:t>
                  </w:r>
                </w:p>
              </w:tc>
              <w:tc>
                <w:tcPr>
                  <w:tcW w:w="2273" w:type="dxa"/>
                </w:tcPr>
                <w:p w14:paraId="6999885C" w14:textId="76516508" w:rsidR="00474522" w:rsidRPr="003E06F1" w:rsidRDefault="00474522"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792</w:t>
                  </w:r>
                </w:p>
              </w:tc>
              <w:tc>
                <w:tcPr>
                  <w:tcW w:w="2273" w:type="dxa"/>
                </w:tcPr>
                <w:p w14:paraId="42113033" w14:textId="77777777" w:rsidR="00474522" w:rsidRPr="003E06F1" w:rsidRDefault="00474522"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kg/rok</w:t>
                  </w:r>
                </w:p>
              </w:tc>
            </w:tr>
            <w:tr w:rsidR="00474522" w:rsidRPr="003E06F1" w14:paraId="3D689DF0" w14:textId="77777777" w:rsidTr="00741D9B">
              <w:trPr>
                <w:trHeight w:val="350"/>
              </w:trPr>
              <w:tc>
                <w:tcPr>
                  <w:tcW w:w="708" w:type="dxa"/>
                </w:tcPr>
                <w:p w14:paraId="5E1DC793" w14:textId="77777777" w:rsidR="00474522" w:rsidRPr="003E06F1" w:rsidRDefault="00474522"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13</w:t>
                  </w:r>
                </w:p>
              </w:tc>
              <w:tc>
                <w:tcPr>
                  <w:tcW w:w="3983" w:type="dxa"/>
                </w:tcPr>
                <w:p w14:paraId="377E3FE0" w14:textId="77777777" w:rsidR="00474522" w:rsidRPr="003E06F1" w:rsidRDefault="00474522" w:rsidP="006D710D">
                  <w:pPr>
                    <w:framePr w:hSpace="141" w:wrap="around" w:vAnchor="text" w:hAnchor="margin" w:x="108" w:y="-3002"/>
                    <w:autoSpaceDE w:val="0"/>
                    <w:autoSpaceDN w:val="0"/>
                    <w:adjustRightInd w:val="0"/>
                    <w:spacing w:line="320" w:lineRule="atLeast"/>
                    <w:suppressOverlap/>
                    <w:rPr>
                      <w:rFonts w:ascii="Arial" w:hAnsi="Arial" w:cs="Arial"/>
                      <w:sz w:val="20"/>
                      <w:szCs w:val="20"/>
                    </w:rPr>
                  </w:pPr>
                  <w:r w:rsidRPr="003E06F1">
                    <w:rPr>
                      <w:rFonts w:ascii="Arial" w:hAnsi="Arial" w:cs="Arial"/>
                      <w:sz w:val="20"/>
                      <w:szCs w:val="20"/>
                    </w:rPr>
                    <w:t>Anoda cynkowa</w:t>
                  </w:r>
                </w:p>
              </w:tc>
              <w:tc>
                <w:tcPr>
                  <w:tcW w:w="2273" w:type="dxa"/>
                </w:tcPr>
                <w:p w14:paraId="01653651" w14:textId="7CC58CE4" w:rsidR="00474522" w:rsidRPr="003E06F1" w:rsidRDefault="00474522"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200</w:t>
                  </w:r>
                </w:p>
              </w:tc>
              <w:tc>
                <w:tcPr>
                  <w:tcW w:w="2273" w:type="dxa"/>
                </w:tcPr>
                <w:p w14:paraId="22E16EE9" w14:textId="77777777" w:rsidR="00474522" w:rsidRPr="003E06F1" w:rsidRDefault="00474522" w:rsidP="006D710D">
                  <w:pPr>
                    <w:framePr w:hSpace="141" w:wrap="around" w:vAnchor="text" w:hAnchor="margin" w:x="108" w:y="-3002"/>
                    <w:autoSpaceDE w:val="0"/>
                    <w:autoSpaceDN w:val="0"/>
                    <w:adjustRightInd w:val="0"/>
                    <w:spacing w:line="320" w:lineRule="atLeast"/>
                    <w:suppressOverlap/>
                    <w:jc w:val="center"/>
                    <w:rPr>
                      <w:rFonts w:ascii="Arial" w:hAnsi="Arial" w:cs="Arial"/>
                      <w:sz w:val="20"/>
                      <w:szCs w:val="20"/>
                    </w:rPr>
                  </w:pPr>
                  <w:r w:rsidRPr="003E06F1">
                    <w:rPr>
                      <w:rFonts w:ascii="Arial" w:hAnsi="Arial" w:cs="Arial"/>
                      <w:sz w:val="20"/>
                      <w:szCs w:val="20"/>
                    </w:rPr>
                    <w:t>kg/rok</w:t>
                  </w:r>
                </w:p>
              </w:tc>
            </w:tr>
          </w:tbl>
          <w:p w14:paraId="62932481" w14:textId="5C68D126" w:rsidR="00750DFD" w:rsidRDefault="00701992" w:rsidP="00C23E20">
            <w:pPr>
              <w:pStyle w:val="Arial10i50"/>
              <w:spacing w:line="320" w:lineRule="atLeast"/>
              <w:ind w:left="546"/>
              <w:jc w:val="right"/>
              <w:rPr>
                <w:rFonts w:cs="Arial"/>
                <w:sz w:val="24"/>
                <w:szCs w:val="24"/>
              </w:rPr>
            </w:pPr>
            <w:r w:rsidRPr="00C350A2">
              <w:rPr>
                <w:rFonts w:cs="Arial"/>
                <w:sz w:val="24"/>
                <w:szCs w:val="24"/>
              </w:rPr>
              <w:t>„</w:t>
            </w:r>
          </w:p>
          <w:p w14:paraId="3C2C76D9" w14:textId="77777777" w:rsidR="00741D9B" w:rsidRDefault="00741D9B" w:rsidP="00C23E20">
            <w:pPr>
              <w:pStyle w:val="Arial10i50"/>
              <w:spacing w:line="320" w:lineRule="atLeast"/>
              <w:ind w:left="546"/>
              <w:jc w:val="right"/>
              <w:rPr>
                <w:rFonts w:cs="Arial"/>
                <w:sz w:val="24"/>
                <w:szCs w:val="24"/>
              </w:rPr>
            </w:pPr>
          </w:p>
          <w:p w14:paraId="5CF5FE0B" w14:textId="17716A7D" w:rsidR="00E237CF" w:rsidRPr="00C350A2" w:rsidRDefault="00825C92" w:rsidP="00180B3A">
            <w:pPr>
              <w:pStyle w:val="Arial10i50"/>
              <w:numPr>
                <w:ilvl w:val="0"/>
                <w:numId w:val="60"/>
              </w:numPr>
              <w:spacing w:line="320" w:lineRule="atLeast"/>
              <w:ind w:left="322" w:hanging="186"/>
              <w:rPr>
                <w:rFonts w:cs="Arial"/>
                <w:sz w:val="24"/>
                <w:szCs w:val="24"/>
              </w:rPr>
            </w:pPr>
            <w:r>
              <w:rPr>
                <w:rFonts w:cs="Arial"/>
                <w:sz w:val="24"/>
                <w:szCs w:val="24"/>
              </w:rPr>
              <w:t>Część</w:t>
            </w:r>
            <w:r w:rsidR="000C3F41" w:rsidRPr="00C350A2">
              <w:rPr>
                <w:rFonts w:cs="Arial"/>
                <w:sz w:val="24"/>
                <w:szCs w:val="24"/>
              </w:rPr>
              <w:t xml:space="preserve"> </w:t>
            </w:r>
            <w:r w:rsidR="000C3F41" w:rsidRPr="00C350A2">
              <w:rPr>
                <w:rFonts w:cs="Arial"/>
                <w:b/>
                <w:sz w:val="24"/>
                <w:szCs w:val="24"/>
              </w:rPr>
              <w:t xml:space="preserve">II </w:t>
            </w:r>
            <w:r w:rsidR="000C3F41" w:rsidRPr="00C350A2">
              <w:rPr>
                <w:rFonts w:cs="Arial"/>
                <w:sz w:val="24"/>
                <w:szCs w:val="24"/>
              </w:rPr>
              <w:t xml:space="preserve">pozwolenia zintegrowanego, pn. </w:t>
            </w:r>
            <w:r w:rsidR="000C3F41" w:rsidRPr="00C350A2">
              <w:rPr>
                <w:rFonts w:cs="Arial"/>
                <w:b/>
                <w:sz w:val="24"/>
                <w:szCs w:val="24"/>
              </w:rPr>
              <w:t xml:space="preserve">Wymagane </w:t>
            </w:r>
            <w:r w:rsidR="00CC068F" w:rsidRPr="00C350A2">
              <w:rPr>
                <w:rFonts w:cs="Arial"/>
                <w:b/>
                <w:sz w:val="24"/>
                <w:szCs w:val="24"/>
              </w:rPr>
              <w:t xml:space="preserve">działania i środki, </w:t>
            </w:r>
            <w:r w:rsidR="0092540C" w:rsidRPr="00C350A2">
              <w:rPr>
                <w:rFonts w:cs="Arial"/>
                <w:b/>
                <w:sz w:val="24"/>
                <w:szCs w:val="24"/>
              </w:rPr>
              <w:br/>
            </w:r>
            <w:r w:rsidR="00CC068F" w:rsidRPr="00C350A2">
              <w:rPr>
                <w:rFonts w:cs="Arial"/>
                <w:b/>
                <w:sz w:val="24"/>
                <w:szCs w:val="24"/>
              </w:rPr>
              <w:t>w tym środki techniczne, mające na celu zapobieganie lub ograniczanie emisji</w:t>
            </w:r>
            <w:r w:rsidR="00E52F5F" w:rsidRPr="00C350A2">
              <w:rPr>
                <w:rFonts w:cs="Arial"/>
                <w:b/>
                <w:sz w:val="24"/>
                <w:szCs w:val="24"/>
              </w:rPr>
              <w:t>.</w:t>
            </w:r>
            <w:r w:rsidR="00CC068F" w:rsidRPr="00C350A2">
              <w:rPr>
                <w:rFonts w:cs="Arial"/>
                <w:b/>
                <w:sz w:val="24"/>
                <w:szCs w:val="24"/>
              </w:rPr>
              <w:t xml:space="preserve"> </w:t>
            </w:r>
            <w:r w:rsidR="00E52F5F" w:rsidRPr="00C350A2">
              <w:rPr>
                <w:rFonts w:cs="Arial"/>
                <w:b/>
                <w:sz w:val="24"/>
                <w:szCs w:val="24"/>
              </w:rPr>
              <w:t>S</w:t>
            </w:r>
            <w:r w:rsidR="00CC068F" w:rsidRPr="00C350A2">
              <w:rPr>
                <w:rFonts w:cs="Arial"/>
                <w:b/>
                <w:sz w:val="24"/>
                <w:szCs w:val="24"/>
              </w:rPr>
              <w:t>posoby osiągania wysokiego poziomu ochrony środowiska jako całości</w:t>
            </w:r>
          </w:p>
          <w:p w14:paraId="62092977" w14:textId="77777777" w:rsidR="00EF6A0B" w:rsidRPr="00C350A2" w:rsidRDefault="00EF6A0B" w:rsidP="00C350A2">
            <w:pPr>
              <w:pStyle w:val="Arial10i50"/>
              <w:spacing w:line="320" w:lineRule="atLeast"/>
              <w:ind w:left="360"/>
              <w:rPr>
                <w:rFonts w:cs="Arial"/>
                <w:b/>
                <w:sz w:val="24"/>
                <w:szCs w:val="24"/>
              </w:rPr>
            </w:pPr>
          </w:p>
          <w:p w14:paraId="444D67B3" w14:textId="53E1AD19" w:rsidR="00CC068F" w:rsidRPr="00C350A2" w:rsidRDefault="00CC068F" w:rsidP="00C350A2">
            <w:pPr>
              <w:pStyle w:val="Arial10i50"/>
              <w:spacing w:line="320" w:lineRule="atLeast"/>
              <w:ind w:left="314"/>
              <w:rPr>
                <w:rFonts w:cs="Arial"/>
                <w:sz w:val="24"/>
                <w:szCs w:val="24"/>
                <w:u w:val="single"/>
              </w:rPr>
            </w:pPr>
            <w:r w:rsidRPr="00C350A2">
              <w:rPr>
                <w:rFonts w:cs="Arial"/>
                <w:sz w:val="24"/>
                <w:szCs w:val="24"/>
                <w:u w:val="single"/>
              </w:rPr>
              <w:t>otrzymuje brzmienie:</w:t>
            </w:r>
          </w:p>
          <w:p w14:paraId="13BA6DA7" w14:textId="720D63C6" w:rsidR="00CC068F" w:rsidRPr="00C350A2" w:rsidRDefault="00CC068F" w:rsidP="00C350A2">
            <w:pPr>
              <w:pStyle w:val="Arial10i50"/>
              <w:spacing w:line="320" w:lineRule="atLeast"/>
              <w:ind w:left="360"/>
              <w:rPr>
                <w:rFonts w:cs="Arial"/>
                <w:i/>
                <w:sz w:val="24"/>
                <w:szCs w:val="24"/>
                <w:u w:val="single"/>
              </w:rPr>
            </w:pPr>
          </w:p>
          <w:p w14:paraId="77BFDE28" w14:textId="1E0162A0" w:rsidR="006F1752" w:rsidRPr="00C23E20" w:rsidRDefault="00CC068F" w:rsidP="00C23E20">
            <w:pPr>
              <w:pStyle w:val="Arial10i50"/>
              <w:spacing w:line="320" w:lineRule="atLeast"/>
              <w:ind w:left="314"/>
              <w:rPr>
                <w:rFonts w:cs="Arial"/>
                <w:b/>
                <w:sz w:val="24"/>
                <w:szCs w:val="24"/>
              </w:rPr>
            </w:pPr>
            <w:r w:rsidRPr="00C350A2">
              <w:rPr>
                <w:rFonts w:cs="Arial"/>
                <w:sz w:val="24"/>
                <w:szCs w:val="24"/>
              </w:rPr>
              <w:t>„</w:t>
            </w:r>
            <w:r w:rsidR="00494BB9" w:rsidRPr="00C350A2">
              <w:rPr>
                <w:rFonts w:cs="Arial"/>
                <w:b/>
                <w:sz w:val="24"/>
                <w:szCs w:val="24"/>
              </w:rPr>
              <w:t>II. Wymagane działania i środki, w tym środki techniczne, mające na celu zapobieganie lub ograniczanie emisji. Sposoby osiągania wysokiego poziomu ochrony środowiska jako całości</w:t>
            </w:r>
            <w:r w:rsidR="00C23E20">
              <w:rPr>
                <w:rFonts w:cs="Arial"/>
                <w:b/>
                <w:sz w:val="24"/>
                <w:szCs w:val="24"/>
              </w:rPr>
              <w:t>, które mają zastosowanie w instalacji IPPC</w:t>
            </w:r>
            <w:r w:rsidR="008C09FA" w:rsidRPr="00C350A2">
              <w:rPr>
                <w:rFonts w:cs="Arial"/>
                <w:sz w:val="24"/>
                <w:szCs w:val="24"/>
              </w:rPr>
              <w:br/>
            </w:r>
          </w:p>
          <w:p w14:paraId="519C370E" w14:textId="6B119C24" w:rsidR="008C09FA" w:rsidRPr="00C350A2" w:rsidRDefault="008C09FA" w:rsidP="00C350A2">
            <w:pPr>
              <w:pStyle w:val="Akapitzlist"/>
              <w:numPr>
                <w:ilvl w:val="0"/>
                <w:numId w:val="92"/>
              </w:numPr>
              <w:autoSpaceDE w:val="0"/>
              <w:autoSpaceDN w:val="0"/>
              <w:adjustRightInd w:val="0"/>
              <w:spacing w:line="320" w:lineRule="atLeast"/>
              <w:rPr>
                <w:rFonts w:cs="Arial"/>
                <w:b/>
                <w:sz w:val="24"/>
                <w:szCs w:val="24"/>
              </w:rPr>
            </w:pPr>
            <w:r w:rsidRPr="00C350A2">
              <w:rPr>
                <w:rFonts w:cs="Arial"/>
                <w:b/>
                <w:sz w:val="24"/>
                <w:szCs w:val="24"/>
              </w:rPr>
              <w:t>W zakresie ochrony powietrza:</w:t>
            </w:r>
          </w:p>
          <w:p w14:paraId="0D57EC09" w14:textId="6BFFA210" w:rsidR="006F1752" w:rsidRPr="00C350A2" w:rsidRDefault="006F1752" w:rsidP="00C350A2">
            <w:pPr>
              <w:pStyle w:val="Akapitzlist"/>
              <w:numPr>
                <w:ilvl w:val="0"/>
                <w:numId w:val="101"/>
              </w:numPr>
              <w:autoSpaceDE w:val="0"/>
              <w:autoSpaceDN w:val="0"/>
              <w:adjustRightInd w:val="0"/>
              <w:spacing w:line="320" w:lineRule="atLeast"/>
              <w:jc w:val="left"/>
              <w:rPr>
                <w:rFonts w:cs="Arial"/>
                <w:sz w:val="24"/>
                <w:szCs w:val="24"/>
              </w:rPr>
            </w:pPr>
            <w:r w:rsidRPr="00C350A2">
              <w:rPr>
                <w:rFonts w:cs="Arial"/>
                <w:sz w:val="24"/>
                <w:szCs w:val="24"/>
              </w:rPr>
              <w:t>zastosowanie urządzeń</w:t>
            </w:r>
            <w:r w:rsidR="00871A66">
              <w:rPr>
                <w:rFonts w:cs="Arial"/>
                <w:sz w:val="24"/>
                <w:szCs w:val="24"/>
              </w:rPr>
              <w:t>,</w:t>
            </w:r>
            <w:r w:rsidRPr="00C350A2">
              <w:rPr>
                <w:rFonts w:cs="Arial"/>
                <w:sz w:val="24"/>
                <w:szCs w:val="24"/>
              </w:rPr>
              <w:t xml:space="preserve"> ograniczających stężenie substancji odprowadzanych </w:t>
            </w:r>
            <w:r w:rsidRPr="00C350A2">
              <w:rPr>
                <w:rFonts w:cs="Arial"/>
                <w:sz w:val="24"/>
                <w:szCs w:val="24"/>
              </w:rPr>
              <w:br/>
              <w:t>do atmosfery, tj.: kolumny z pierścieniami Raschiga do oczyszczania gazów</w:t>
            </w:r>
            <w:r w:rsidR="00C23E20">
              <w:rPr>
                <w:rFonts w:cs="Arial"/>
                <w:sz w:val="24"/>
                <w:szCs w:val="24"/>
              </w:rPr>
              <w:t>,</w:t>
            </w:r>
            <w:r w:rsidRPr="00C350A2">
              <w:rPr>
                <w:rFonts w:cs="Arial"/>
                <w:sz w:val="24"/>
                <w:szCs w:val="24"/>
              </w:rPr>
              <w:t xml:space="preserve"> odprowadzanych znad wanien do ługowania, kolumny z pierścieniami Bieleckiego dla oparów dostawionych do ciągu EPCO</w:t>
            </w:r>
            <w:r w:rsidR="00C23E20">
              <w:rPr>
                <w:rFonts w:cs="Arial"/>
                <w:sz w:val="24"/>
                <w:szCs w:val="24"/>
              </w:rPr>
              <w:t>,</w:t>
            </w:r>
            <w:r w:rsidRPr="00C350A2">
              <w:rPr>
                <w:rFonts w:cs="Arial"/>
                <w:sz w:val="24"/>
                <w:szCs w:val="24"/>
              </w:rPr>
              <w:t xml:space="preserve"> tj. znad wanien </w:t>
            </w:r>
            <w:r w:rsidRPr="00C350A2">
              <w:rPr>
                <w:rFonts w:cs="Arial"/>
                <w:sz w:val="24"/>
                <w:szCs w:val="24"/>
              </w:rPr>
              <w:br/>
              <w:t xml:space="preserve">do odtłuszczania, trawienia w kwasie solnym, ługowania i fosforanowania </w:t>
            </w:r>
            <w:r w:rsidR="0042634A">
              <w:rPr>
                <w:rFonts w:cs="Arial"/>
                <w:sz w:val="24"/>
                <w:szCs w:val="24"/>
              </w:rPr>
              <w:br/>
            </w:r>
            <w:r w:rsidRPr="00C350A2">
              <w:rPr>
                <w:rFonts w:cs="Arial"/>
                <w:sz w:val="24"/>
                <w:szCs w:val="24"/>
              </w:rPr>
              <w:t>oraz płuczki wodnej</w:t>
            </w:r>
            <w:r w:rsidR="00C23E20">
              <w:rPr>
                <w:rFonts w:cs="Arial"/>
                <w:sz w:val="24"/>
                <w:szCs w:val="24"/>
              </w:rPr>
              <w:t>,</w:t>
            </w:r>
            <w:r w:rsidRPr="00C350A2">
              <w:rPr>
                <w:rFonts w:cs="Arial"/>
                <w:sz w:val="24"/>
                <w:szCs w:val="24"/>
              </w:rPr>
              <w:t xml:space="preserve"> zraszanej 5% NaOH</w:t>
            </w:r>
            <w:r w:rsidR="00C23E20">
              <w:rPr>
                <w:rFonts w:cs="Arial"/>
                <w:sz w:val="24"/>
                <w:szCs w:val="24"/>
              </w:rPr>
              <w:t>,</w:t>
            </w:r>
            <w:r w:rsidRPr="00C350A2">
              <w:rPr>
                <w:rFonts w:cs="Arial"/>
                <w:sz w:val="24"/>
                <w:szCs w:val="24"/>
              </w:rPr>
              <w:t xml:space="preserve"> dla oczyszczania gazów z kabiny trawialniczej (HCl – galwanizernia EPCO),</w:t>
            </w:r>
          </w:p>
          <w:p w14:paraId="0106BB90" w14:textId="4DCB3528" w:rsidR="006F1752" w:rsidRPr="00C350A2" w:rsidRDefault="006F1752" w:rsidP="00C350A2">
            <w:pPr>
              <w:pStyle w:val="Akapitzlist"/>
              <w:numPr>
                <w:ilvl w:val="0"/>
                <w:numId w:val="101"/>
              </w:numPr>
              <w:autoSpaceDE w:val="0"/>
              <w:autoSpaceDN w:val="0"/>
              <w:adjustRightInd w:val="0"/>
              <w:spacing w:line="320" w:lineRule="atLeast"/>
              <w:jc w:val="left"/>
              <w:rPr>
                <w:rFonts w:cs="Arial"/>
                <w:sz w:val="24"/>
                <w:szCs w:val="24"/>
              </w:rPr>
            </w:pPr>
            <w:r w:rsidRPr="00C350A2">
              <w:rPr>
                <w:rFonts w:cs="Arial"/>
                <w:sz w:val="24"/>
                <w:szCs w:val="24"/>
              </w:rPr>
              <w:lastRenderedPageBreak/>
              <w:t>stosowanie kąpieli niskotemperaturowych,</w:t>
            </w:r>
          </w:p>
          <w:p w14:paraId="1DA0060B" w14:textId="76813F9A" w:rsidR="008C09FA" w:rsidRPr="00C350A2" w:rsidRDefault="006F1752" w:rsidP="00C350A2">
            <w:pPr>
              <w:pStyle w:val="Akapitzlist"/>
              <w:numPr>
                <w:ilvl w:val="0"/>
                <w:numId w:val="101"/>
              </w:numPr>
              <w:autoSpaceDE w:val="0"/>
              <w:autoSpaceDN w:val="0"/>
              <w:adjustRightInd w:val="0"/>
              <w:spacing w:line="320" w:lineRule="atLeast"/>
              <w:jc w:val="left"/>
              <w:rPr>
                <w:rFonts w:cs="Arial"/>
                <w:sz w:val="24"/>
                <w:szCs w:val="24"/>
              </w:rPr>
            </w:pPr>
            <w:r w:rsidRPr="00C350A2">
              <w:rPr>
                <w:rFonts w:cs="Arial"/>
                <w:sz w:val="24"/>
                <w:szCs w:val="24"/>
              </w:rPr>
              <w:t>zastosowanie zautomatyzowanego urządzenia do mycia i odtłuszczania</w:t>
            </w:r>
            <w:r w:rsidR="00C23E20">
              <w:rPr>
                <w:rFonts w:cs="Arial"/>
                <w:sz w:val="24"/>
                <w:szCs w:val="24"/>
              </w:rPr>
              <w:t>,</w:t>
            </w:r>
            <w:r w:rsidRPr="00C350A2">
              <w:rPr>
                <w:rFonts w:cs="Arial"/>
                <w:sz w:val="24"/>
                <w:szCs w:val="24"/>
              </w:rPr>
              <w:t xml:space="preserve"> </w:t>
            </w:r>
            <w:r w:rsidRPr="00C350A2">
              <w:rPr>
                <w:rFonts w:cs="Arial"/>
                <w:sz w:val="24"/>
                <w:szCs w:val="24"/>
              </w:rPr>
              <w:br/>
              <w:t>w urządzeniu</w:t>
            </w:r>
            <w:r w:rsidR="00C23E20">
              <w:rPr>
                <w:rFonts w:cs="Arial"/>
                <w:sz w:val="24"/>
                <w:szCs w:val="24"/>
              </w:rPr>
              <w:t>,</w:t>
            </w:r>
            <w:r w:rsidRPr="00C350A2">
              <w:rPr>
                <w:rFonts w:cs="Arial"/>
                <w:sz w:val="24"/>
                <w:szCs w:val="24"/>
              </w:rPr>
              <w:t xml:space="preserve"> nie powodującym emisji oparów.</w:t>
            </w:r>
          </w:p>
          <w:p w14:paraId="37E1481E" w14:textId="0539CB3E" w:rsidR="008C09FA" w:rsidRPr="00C350A2" w:rsidRDefault="008C09FA" w:rsidP="00C350A2">
            <w:pPr>
              <w:autoSpaceDE w:val="0"/>
              <w:autoSpaceDN w:val="0"/>
              <w:adjustRightInd w:val="0"/>
              <w:spacing w:line="320" w:lineRule="atLeast"/>
              <w:rPr>
                <w:rFonts w:ascii="Arial" w:hAnsi="Arial" w:cs="Arial"/>
                <w:b/>
                <w:sz w:val="24"/>
                <w:szCs w:val="24"/>
              </w:rPr>
            </w:pPr>
          </w:p>
          <w:p w14:paraId="7BF7C370" w14:textId="209782B4" w:rsidR="008C09FA" w:rsidRPr="00C350A2" w:rsidRDefault="008C09FA" w:rsidP="00C350A2">
            <w:pPr>
              <w:pStyle w:val="Akapitzlist"/>
              <w:numPr>
                <w:ilvl w:val="0"/>
                <w:numId w:val="92"/>
              </w:numPr>
              <w:autoSpaceDE w:val="0"/>
              <w:autoSpaceDN w:val="0"/>
              <w:adjustRightInd w:val="0"/>
              <w:spacing w:line="320" w:lineRule="atLeast"/>
              <w:jc w:val="left"/>
              <w:rPr>
                <w:rFonts w:cs="Arial"/>
                <w:b/>
                <w:sz w:val="24"/>
                <w:szCs w:val="24"/>
              </w:rPr>
            </w:pPr>
            <w:r w:rsidRPr="00C350A2">
              <w:rPr>
                <w:rFonts w:cs="Arial"/>
                <w:b/>
                <w:sz w:val="24"/>
                <w:szCs w:val="24"/>
              </w:rPr>
              <w:t>W zakresie ochrony przed hałasem:</w:t>
            </w:r>
          </w:p>
          <w:p w14:paraId="2B0F6FD8" w14:textId="06CC0A2F" w:rsidR="008C09FA" w:rsidRPr="00C350A2" w:rsidRDefault="00C23E20" w:rsidP="00C350A2">
            <w:pPr>
              <w:pStyle w:val="Akapitzlist"/>
              <w:numPr>
                <w:ilvl w:val="0"/>
                <w:numId w:val="93"/>
              </w:numPr>
              <w:autoSpaceDE w:val="0"/>
              <w:autoSpaceDN w:val="0"/>
              <w:adjustRightInd w:val="0"/>
              <w:spacing w:line="320" w:lineRule="atLeast"/>
              <w:jc w:val="left"/>
              <w:rPr>
                <w:rFonts w:cs="Arial"/>
                <w:sz w:val="24"/>
                <w:szCs w:val="24"/>
              </w:rPr>
            </w:pPr>
            <w:r>
              <w:rPr>
                <w:rFonts w:cs="Arial"/>
                <w:sz w:val="24"/>
                <w:szCs w:val="24"/>
              </w:rPr>
              <w:t>p</w:t>
            </w:r>
            <w:r w:rsidR="00080778" w:rsidRPr="00C350A2">
              <w:rPr>
                <w:rFonts w:cs="Arial"/>
                <w:sz w:val="24"/>
                <w:szCs w:val="24"/>
              </w:rPr>
              <w:t>ro</w:t>
            </w:r>
            <w:r>
              <w:rPr>
                <w:rFonts w:cs="Arial"/>
                <w:sz w:val="24"/>
                <w:szCs w:val="24"/>
              </w:rPr>
              <w:t>ces produkcyjny w instalacji,</w:t>
            </w:r>
            <w:r w:rsidR="00080778" w:rsidRPr="00C350A2">
              <w:rPr>
                <w:rFonts w:cs="Arial"/>
                <w:sz w:val="24"/>
                <w:szCs w:val="24"/>
              </w:rPr>
              <w:t xml:space="preserve"> odbywa się tylko</w:t>
            </w:r>
            <w:r w:rsidR="008C09FA" w:rsidRPr="00C350A2">
              <w:rPr>
                <w:rFonts w:cs="Arial"/>
                <w:sz w:val="24"/>
                <w:szCs w:val="24"/>
              </w:rPr>
              <w:t xml:space="preserve"> w porze dziennej</w:t>
            </w:r>
            <w:r w:rsidR="003571EB" w:rsidRPr="00C350A2">
              <w:rPr>
                <w:rFonts w:cs="Arial"/>
                <w:sz w:val="24"/>
                <w:szCs w:val="24"/>
              </w:rPr>
              <w:t>.</w:t>
            </w:r>
          </w:p>
          <w:p w14:paraId="6F7E0403" w14:textId="0A428145" w:rsidR="008C09FA" w:rsidRPr="00C350A2" w:rsidRDefault="008C09FA" w:rsidP="00C350A2">
            <w:pPr>
              <w:autoSpaceDE w:val="0"/>
              <w:autoSpaceDN w:val="0"/>
              <w:adjustRightInd w:val="0"/>
              <w:spacing w:line="320" w:lineRule="atLeast"/>
              <w:rPr>
                <w:rFonts w:ascii="Arial" w:hAnsi="Arial" w:cs="Arial"/>
                <w:b/>
                <w:sz w:val="24"/>
                <w:szCs w:val="24"/>
              </w:rPr>
            </w:pPr>
          </w:p>
          <w:p w14:paraId="6C0F2E43" w14:textId="2007D54E" w:rsidR="008C09FA" w:rsidRPr="00C350A2" w:rsidRDefault="00BB1DF5" w:rsidP="00C350A2">
            <w:pPr>
              <w:pStyle w:val="Akapitzlist"/>
              <w:numPr>
                <w:ilvl w:val="0"/>
                <w:numId w:val="92"/>
              </w:numPr>
              <w:autoSpaceDE w:val="0"/>
              <w:autoSpaceDN w:val="0"/>
              <w:adjustRightInd w:val="0"/>
              <w:spacing w:line="320" w:lineRule="atLeast"/>
              <w:jc w:val="left"/>
              <w:rPr>
                <w:rFonts w:cs="Arial"/>
                <w:b/>
                <w:sz w:val="24"/>
                <w:szCs w:val="24"/>
              </w:rPr>
            </w:pPr>
            <w:r w:rsidRPr="00C350A2">
              <w:rPr>
                <w:rFonts w:cs="Arial"/>
                <w:b/>
                <w:sz w:val="24"/>
                <w:szCs w:val="24"/>
              </w:rPr>
              <w:t>W</w:t>
            </w:r>
            <w:r w:rsidR="008C09FA" w:rsidRPr="00C350A2">
              <w:rPr>
                <w:rFonts w:cs="Arial"/>
                <w:b/>
                <w:sz w:val="24"/>
                <w:szCs w:val="24"/>
              </w:rPr>
              <w:t xml:space="preserve"> zakresie ochrony wód podziemnych: </w:t>
            </w:r>
          </w:p>
          <w:p w14:paraId="1D6EC112" w14:textId="3DE56370" w:rsidR="008C09FA" w:rsidRPr="00C350A2" w:rsidRDefault="00C23E20" w:rsidP="00C350A2">
            <w:pPr>
              <w:numPr>
                <w:ilvl w:val="0"/>
                <w:numId w:val="93"/>
              </w:numPr>
              <w:autoSpaceDE w:val="0"/>
              <w:autoSpaceDN w:val="0"/>
              <w:adjustRightInd w:val="0"/>
              <w:spacing w:line="320" w:lineRule="atLeast"/>
              <w:contextualSpacing/>
              <w:rPr>
                <w:rFonts w:ascii="Arial" w:eastAsia="Times New Roman" w:hAnsi="Arial" w:cs="Arial"/>
                <w:sz w:val="24"/>
                <w:szCs w:val="24"/>
                <w:lang w:eastAsia="pl-PL"/>
              </w:rPr>
            </w:pPr>
            <w:r>
              <w:rPr>
                <w:rFonts w:ascii="Arial" w:eastAsia="Times New Roman" w:hAnsi="Arial" w:cs="Arial"/>
                <w:sz w:val="24"/>
                <w:szCs w:val="24"/>
                <w:lang w:eastAsia="pl-PL"/>
              </w:rPr>
              <w:t xml:space="preserve">odpady </w:t>
            </w:r>
            <w:r w:rsidR="007431AF">
              <w:rPr>
                <w:rFonts w:ascii="Arial" w:eastAsia="Times New Roman" w:hAnsi="Arial" w:cs="Arial"/>
                <w:sz w:val="24"/>
                <w:szCs w:val="24"/>
                <w:lang w:eastAsia="pl-PL"/>
              </w:rPr>
              <w:t>przechowywane</w:t>
            </w:r>
            <w:r>
              <w:rPr>
                <w:rFonts w:ascii="Arial" w:eastAsia="Times New Roman" w:hAnsi="Arial" w:cs="Arial"/>
                <w:sz w:val="24"/>
                <w:szCs w:val="24"/>
                <w:lang w:eastAsia="pl-PL"/>
              </w:rPr>
              <w:t xml:space="preserve"> są</w:t>
            </w:r>
            <w:r w:rsidR="008C09FA" w:rsidRPr="00C350A2">
              <w:rPr>
                <w:rFonts w:ascii="Arial" w:eastAsia="Times New Roman" w:hAnsi="Arial" w:cs="Arial"/>
                <w:sz w:val="24"/>
                <w:szCs w:val="24"/>
                <w:lang w:eastAsia="pl-PL"/>
              </w:rPr>
              <w:t xml:space="preserve"> w szczelnych</w:t>
            </w:r>
            <w:r w:rsidR="00080778" w:rsidRPr="00C350A2">
              <w:rPr>
                <w:rFonts w:ascii="Arial" w:eastAsia="Times New Roman" w:hAnsi="Arial" w:cs="Arial"/>
                <w:sz w:val="24"/>
                <w:szCs w:val="24"/>
                <w:lang w:eastAsia="pl-PL"/>
              </w:rPr>
              <w:t>,</w:t>
            </w:r>
            <w:r w:rsidR="008C09FA" w:rsidRPr="00C350A2">
              <w:rPr>
                <w:rFonts w:ascii="Arial" w:eastAsia="Times New Roman" w:hAnsi="Arial" w:cs="Arial"/>
                <w:sz w:val="24"/>
                <w:szCs w:val="24"/>
                <w:lang w:eastAsia="pl-PL"/>
              </w:rPr>
              <w:t xml:space="preserve"> oznakowanych pojemnikach</w:t>
            </w:r>
            <w:r w:rsidR="00080778" w:rsidRPr="00C350A2">
              <w:rPr>
                <w:rFonts w:ascii="Arial" w:eastAsia="Times New Roman" w:hAnsi="Arial" w:cs="Arial"/>
                <w:sz w:val="24"/>
                <w:szCs w:val="24"/>
                <w:lang w:eastAsia="pl-PL"/>
              </w:rPr>
              <w:t>,</w:t>
            </w:r>
            <w:r w:rsidR="008C09FA" w:rsidRPr="00C350A2">
              <w:rPr>
                <w:rFonts w:ascii="Arial" w:eastAsia="Times New Roman" w:hAnsi="Arial" w:cs="Arial"/>
                <w:sz w:val="24"/>
                <w:szCs w:val="24"/>
                <w:lang w:eastAsia="pl-PL"/>
              </w:rPr>
              <w:t xml:space="preserve"> </w:t>
            </w:r>
            <w:r w:rsidR="006F1752" w:rsidRPr="00C350A2">
              <w:rPr>
                <w:rFonts w:ascii="Arial" w:eastAsia="Times New Roman" w:hAnsi="Arial" w:cs="Arial"/>
                <w:sz w:val="24"/>
                <w:szCs w:val="24"/>
                <w:lang w:eastAsia="pl-PL"/>
              </w:rPr>
              <w:br/>
            </w:r>
            <w:r w:rsidR="008C09FA" w:rsidRPr="00C350A2">
              <w:rPr>
                <w:rFonts w:ascii="Arial" w:eastAsia="Times New Roman" w:hAnsi="Arial" w:cs="Arial"/>
                <w:sz w:val="24"/>
                <w:szCs w:val="24"/>
                <w:lang w:eastAsia="pl-PL"/>
              </w:rPr>
              <w:t>w miejscach</w:t>
            </w:r>
            <w:r w:rsidR="00080778" w:rsidRPr="00C350A2">
              <w:rPr>
                <w:rFonts w:ascii="Arial" w:eastAsia="Times New Roman" w:hAnsi="Arial" w:cs="Arial"/>
                <w:sz w:val="24"/>
                <w:szCs w:val="24"/>
                <w:lang w:eastAsia="pl-PL"/>
              </w:rPr>
              <w:t xml:space="preserve"> o</w:t>
            </w:r>
            <w:r w:rsidR="008C09FA" w:rsidRPr="00C350A2">
              <w:rPr>
                <w:rFonts w:ascii="Arial" w:eastAsia="Times New Roman" w:hAnsi="Arial" w:cs="Arial"/>
                <w:sz w:val="24"/>
                <w:szCs w:val="24"/>
                <w:lang w:eastAsia="pl-PL"/>
              </w:rPr>
              <w:t xml:space="preserve"> utwardzonych</w:t>
            </w:r>
            <w:r w:rsidR="00080778" w:rsidRPr="00C350A2">
              <w:rPr>
                <w:rFonts w:ascii="Arial" w:eastAsia="Times New Roman" w:hAnsi="Arial" w:cs="Arial"/>
                <w:sz w:val="24"/>
                <w:szCs w:val="24"/>
                <w:lang w:eastAsia="pl-PL"/>
              </w:rPr>
              <w:t xml:space="preserve"> powierzchniach</w:t>
            </w:r>
            <w:r w:rsidR="003571EB" w:rsidRPr="00C350A2">
              <w:rPr>
                <w:rFonts w:ascii="Arial" w:eastAsia="Times New Roman" w:hAnsi="Arial" w:cs="Arial"/>
                <w:sz w:val="24"/>
                <w:szCs w:val="24"/>
                <w:lang w:eastAsia="pl-PL"/>
              </w:rPr>
              <w:t>.</w:t>
            </w:r>
          </w:p>
          <w:p w14:paraId="3CF1856A" w14:textId="77777777" w:rsidR="008C09FA" w:rsidRPr="00C350A2" w:rsidRDefault="008C09FA" w:rsidP="00C350A2">
            <w:pPr>
              <w:autoSpaceDE w:val="0"/>
              <w:autoSpaceDN w:val="0"/>
              <w:adjustRightInd w:val="0"/>
              <w:spacing w:line="320" w:lineRule="atLeast"/>
              <w:ind w:left="720"/>
              <w:contextualSpacing/>
              <w:rPr>
                <w:rFonts w:ascii="Arial" w:eastAsia="Times New Roman" w:hAnsi="Arial" w:cs="Arial"/>
                <w:sz w:val="24"/>
                <w:szCs w:val="24"/>
                <w:lang w:eastAsia="pl-PL"/>
              </w:rPr>
            </w:pPr>
          </w:p>
          <w:p w14:paraId="1897FDFD" w14:textId="6F5FC059" w:rsidR="008C09FA" w:rsidRPr="00C350A2" w:rsidRDefault="00BB1DF5" w:rsidP="00C350A2">
            <w:pPr>
              <w:pStyle w:val="Akapitzlist"/>
              <w:numPr>
                <w:ilvl w:val="0"/>
                <w:numId w:val="92"/>
              </w:numPr>
              <w:autoSpaceDE w:val="0"/>
              <w:autoSpaceDN w:val="0"/>
              <w:adjustRightInd w:val="0"/>
              <w:spacing w:line="320" w:lineRule="atLeast"/>
              <w:jc w:val="left"/>
              <w:rPr>
                <w:rFonts w:cs="Arial"/>
                <w:b/>
                <w:sz w:val="24"/>
                <w:szCs w:val="24"/>
              </w:rPr>
            </w:pPr>
            <w:r w:rsidRPr="00C350A2">
              <w:rPr>
                <w:rFonts w:cs="Arial"/>
                <w:b/>
                <w:sz w:val="24"/>
                <w:szCs w:val="24"/>
              </w:rPr>
              <w:t>W</w:t>
            </w:r>
            <w:r w:rsidR="008C09FA" w:rsidRPr="00C350A2">
              <w:rPr>
                <w:rFonts w:cs="Arial"/>
                <w:b/>
                <w:sz w:val="24"/>
                <w:szCs w:val="24"/>
              </w:rPr>
              <w:t xml:space="preserve"> zakresie ochrony wód powierzchniowych:</w:t>
            </w:r>
          </w:p>
          <w:p w14:paraId="19F79B85" w14:textId="023DED64" w:rsidR="008C09FA" w:rsidRPr="00C350A2" w:rsidRDefault="008C09FA" w:rsidP="00C350A2">
            <w:pPr>
              <w:numPr>
                <w:ilvl w:val="0"/>
                <w:numId w:val="93"/>
              </w:numPr>
              <w:autoSpaceDE w:val="0"/>
              <w:autoSpaceDN w:val="0"/>
              <w:adjustRightInd w:val="0"/>
              <w:spacing w:line="320" w:lineRule="atLeast"/>
              <w:contextualSpacing/>
              <w:rPr>
                <w:rFonts w:ascii="Arial" w:eastAsia="Times New Roman" w:hAnsi="Arial" w:cs="Arial"/>
                <w:sz w:val="24"/>
                <w:szCs w:val="24"/>
                <w:lang w:eastAsia="pl-PL"/>
              </w:rPr>
            </w:pPr>
            <w:r w:rsidRPr="00C350A2">
              <w:rPr>
                <w:rFonts w:ascii="Arial" w:eastAsia="Times New Roman" w:hAnsi="Arial" w:cs="Arial"/>
                <w:sz w:val="24"/>
                <w:szCs w:val="24"/>
                <w:lang w:eastAsia="pl-PL"/>
              </w:rPr>
              <w:t>okresowe regeneracje kąpieli</w:t>
            </w:r>
            <w:r w:rsidR="00080778" w:rsidRPr="00C350A2">
              <w:rPr>
                <w:rFonts w:ascii="Arial" w:eastAsia="Times New Roman" w:hAnsi="Arial" w:cs="Arial"/>
                <w:sz w:val="24"/>
                <w:szCs w:val="24"/>
                <w:lang w:eastAsia="pl-PL"/>
              </w:rPr>
              <w:t>,</w:t>
            </w:r>
            <w:r w:rsidRPr="00C350A2">
              <w:rPr>
                <w:rFonts w:ascii="Arial" w:eastAsia="Times New Roman" w:hAnsi="Arial" w:cs="Arial"/>
                <w:sz w:val="24"/>
                <w:szCs w:val="24"/>
                <w:lang w:eastAsia="pl-PL"/>
              </w:rPr>
              <w:t xml:space="preserve"> obniżające zużycie wody oraz poszczególnych składników kąpieli,</w:t>
            </w:r>
          </w:p>
          <w:p w14:paraId="4B15F12B" w14:textId="455656E0" w:rsidR="008C09FA" w:rsidRPr="00C350A2" w:rsidRDefault="008C09FA" w:rsidP="00C350A2">
            <w:pPr>
              <w:numPr>
                <w:ilvl w:val="0"/>
                <w:numId w:val="93"/>
              </w:numPr>
              <w:autoSpaceDE w:val="0"/>
              <w:autoSpaceDN w:val="0"/>
              <w:adjustRightInd w:val="0"/>
              <w:spacing w:line="320" w:lineRule="atLeast"/>
              <w:contextualSpacing/>
              <w:rPr>
                <w:rFonts w:ascii="Arial" w:eastAsia="Times New Roman" w:hAnsi="Arial" w:cs="Arial"/>
                <w:sz w:val="24"/>
                <w:szCs w:val="24"/>
                <w:lang w:eastAsia="pl-PL"/>
              </w:rPr>
            </w:pPr>
            <w:r w:rsidRPr="00C350A2">
              <w:rPr>
                <w:rFonts w:ascii="Arial" w:eastAsia="Times New Roman" w:hAnsi="Arial" w:cs="Arial"/>
                <w:sz w:val="24"/>
                <w:szCs w:val="24"/>
                <w:lang w:eastAsia="pl-PL"/>
              </w:rPr>
              <w:t xml:space="preserve">wykorzystywanie wody z płuczek odzyskowych, wykorzystywanej </w:t>
            </w:r>
            <w:r w:rsidR="006F1752" w:rsidRPr="00C350A2">
              <w:rPr>
                <w:rFonts w:ascii="Arial" w:eastAsia="Times New Roman" w:hAnsi="Arial" w:cs="Arial"/>
                <w:sz w:val="24"/>
                <w:szCs w:val="24"/>
                <w:lang w:eastAsia="pl-PL"/>
              </w:rPr>
              <w:br/>
            </w:r>
            <w:r w:rsidRPr="00C350A2">
              <w:rPr>
                <w:rFonts w:ascii="Arial" w:eastAsia="Times New Roman" w:hAnsi="Arial" w:cs="Arial"/>
                <w:sz w:val="24"/>
                <w:szCs w:val="24"/>
                <w:lang w:eastAsia="pl-PL"/>
              </w:rPr>
              <w:t>do uzupełniania objętości poszczególnych kąpieli w wannach procesowych,</w:t>
            </w:r>
          </w:p>
          <w:p w14:paraId="23D1CCC6" w14:textId="418716B6" w:rsidR="008C09FA" w:rsidRPr="00C350A2" w:rsidRDefault="00080778" w:rsidP="00C350A2">
            <w:pPr>
              <w:numPr>
                <w:ilvl w:val="0"/>
                <w:numId w:val="93"/>
              </w:numPr>
              <w:autoSpaceDE w:val="0"/>
              <w:autoSpaceDN w:val="0"/>
              <w:adjustRightInd w:val="0"/>
              <w:spacing w:line="320" w:lineRule="atLeast"/>
              <w:contextualSpacing/>
              <w:rPr>
                <w:rFonts w:ascii="Arial" w:eastAsia="Times New Roman" w:hAnsi="Arial" w:cs="Arial"/>
                <w:sz w:val="24"/>
                <w:szCs w:val="24"/>
                <w:lang w:eastAsia="pl-PL"/>
              </w:rPr>
            </w:pPr>
            <w:r w:rsidRPr="00C350A2">
              <w:rPr>
                <w:rFonts w:ascii="Arial" w:eastAsia="Times New Roman" w:hAnsi="Arial" w:cs="Arial"/>
                <w:sz w:val="24"/>
                <w:szCs w:val="24"/>
                <w:lang w:eastAsia="pl-PL"/>
              </w:rPr>
              <w:t xml:space="preserve">bieżąca </w:t>
            </w:r>
            <w:r w:rsidR="008C09FA" w:rsidRPr="00C350A2">
              <w:rPr>
                <w:rFonts w:ascii="Arial" w:eastAsia="Times New Roman" w:hAnsi="Arial" w:cs="Arial"/>
                <w:sz w:val="24"/>
                <w:szCs w:val="24"/>
                <w:lang w:eastAsia="pl-PL"/>
              </w:rPr>
              <w:t>kontrola stężenia, kwasowości, temperatury,</w:t>
            </w:r>
          </w:p>
          <w:p w14:paraId="42A98CB7" w14:textId="767F1809" w:rsidR="008C09FA" w:rsidRPr="00C350A2" w:rsidRDefault="008C09FA" w:rsidP="00C350A2">
            <w:pPr>
              <w:numPr>
                <w:ilvl w:val="0"/>
                <w:numId w:val="93"/>
              </w:numPr>
              <w:autoSpaceDE w:val="0"/>
              <w:autoSpaceDN w:val="0"/>
              <w:adjustRightInd w:val="0"/>
              <w:spacing w:line="320" w:lineRule="atLeast"/>
              <w:contextualSpacing/>
              <w:rPr>
                <w:rFonts w:ascii="Arial" w:eastAsia="Times New Roman" w:hAnsi="Arial" w:cs="Arial"/>
                <w:sz w:val="24"/>
                <w:szCs w:val="24"/>
                <w:lang w:eastAsia="pl-PL"/>
              </w:rPr>
            </w:pPr>
            <w:r w:rsidRPr="00C350A2">
              <w:rPr>
                <w:rFonts w:ascii="Arial" w:eastAsia="Times New Roman" w:hAnsi="Arial" w:cs="Arial"/>
                <w:sz w:val="24"/>
                <w:szCs w:val="24"/>
                <w:lang w:eastAsia="pl-PL"/>
              </w:rPr>
              <w:t>wykorzystywanie do mycia i odtłuszczania detali urządzenia</w:t>
            </w:r>
            <w:r w:rsidR="00080778" w:rsidRPr="00C350A2">
              <w:rPr>
                <w:rFonts w:ascii="Arial" w:eastAsia="Times New Roman" w:hAnsi="Arial" w:cs="Arial"/>
                <w:sz w:val="24"/>
                <w:szCs w:val="24"/>
                <w:lang w:eastAsia="pl-PL"/>
              </w:rPr>
              <w:t>,</w:t>
            </w:r>
            <w:r w:rsidRPr="00C350A2">
              <w:rPr>
                <w:rFonts w:ascii="Arial" w:eastAsia="Times New Roman" w:hAnsi="Arial" w:cs="Arial"/>
                <w:sz w:val="24"/>
                <w:szCs w:val="24"/>
                <w:lang w:eastAsia="pl-PL"/>
              </w:rPr>
              <w:t xml:space="preserve"> zapewniającego zautomatyzowanie i zamknięcie procesu mycia z bezchlorkowych preparatach i suszenia w jednej komorze (brak ścieków),</w:t>
            </w:r>
          </w:p>
          <w:p w14:paraId="7D881893" w14:textId="77777777" w:rsidR="008C09FA" w:rsidRPr="00C350A2" w:rsidRDefault="008C09FA" w:rsidP="00C350A2">
            <w:pPr>
              <w:numPr>
                <w:ilvl w:val="0"/>
                <w:numId w:val="93"/>
              </w:numPr>
              <w:autoSpaceDE w:val="0"/>
              <w:autoSpaceDN w:val="0"/>
              <w:adjustRightInd w:val="0"/>
              <w:spacing w:line="320" w:lineRule="atLeast"/>
              <w:contextualSpacing/>
              <w:rPr>
                <w:rFonts w:ascii="Arial" w:eastAsia="Times New Roman" w:hAnsi="Arial" w:cs="Arial"/>
                <w:sz w:val="24"/>
                <w:szCs w:val="24"/>
                <w:lang w:eastAsia="pl-PL"/>
              </w:rPr>
            </w:pPr>
            <w:r w:rsidRPr="00C350A2">
              <w:rPr>
                <w:rFonts w:ascii="Arial" w:eastAsia="Times New Roman" w:hAnsi="Arial" w:cs="Arial"/>
                <w:sz w:val="24"/>
                <w:szCs w:val="24"/>
                <w:lang w:eastAsia="pl-PL"/>
              </w:rPr>
              <w:t xml:space="preserve">wykorzystywanie ścieków alkalicznych i kwaśnych w procesie oczyszczania ścieków, </w:t>
            </w:r>
          </w:p>
          <w:p w14:paraId="6923C645" w14:textId="7085B8C6" w:rsidR="008C09FA" w:rsidRPr="00C350A2" w:rsidRDefault="008C09FA" w:rsidP="00C350A2">
            <w:pPr>
              <w:numPr>
                <w:ilvl w:val="0"/>
                <w:numId w:val="93"/>
              </w:numPr>
              <w:autoSpaceDE w:val="0"/>
              <w:autoSpaceDN w:val="0"/>
              <w:adjustRightInd w:val="0"/>
              <w:spacing w:line="320" w:lineRule="atLeast"/>
              <w:contextualSpacing/>
              <w:rPr>
                <w:rFonts w:ascii="Arial" w:eastAsia="Times New Roman" w:hAnsi="Arial" w:cs="Arial"/>
                <w:sz w:val="24"/>
                <w:szCs w:val="24"/>
                <w:lang w:eastAsia="pl-PL"/>
              </w:rPr>
            </w:pPr>
            <w:r w:rsidRPr="00C350A2">
              <w:rPr>
                <w:rFonts w:ascii="Arial" w:eastAsia="Times New Roman" w:hAnsi="Arial" w:cs="Arial"/>
                <w:sz w:val="24"/>
                <w:szCs w:val="24"/>
                <w:lang w:eastAsia="pl-PL"/>
              </w:rPr>
              <w:t xml:space="preserve">oczyszczanie ścieków </w:t>
            </w:r>
            <w:r w:rsidR="00520648">
              <w:rPr>
                <w:rFonts w:ascii="Arial" w:eastAsia="Times New Roman" w:hAnsi="Arial" w:cs="Arial"/>
                <w:sz w:val="24"/>
                <w:szCs w:val="24"/>
                <w:lang w:eastAsia="pl-PL"/>
              </w:rPr>
              <w:t>z</w:t>
            </w:r>
            <w:r w:rsidRPr="00C350A2">
              <w:rPr>
                <w:rFonts w:ascii="Arial" w:eastAsia="Times New Roman" w:hAnsi="Arial" w:cs="Arial"/>
                <w:sz w:val="24"/>
                <w:szCs w:val="24"/>
                <w:lang w:eastAsia="pl-PL"/>
              </w:rPr>
              <w:t xml:space="preserve"> galwanizerni w zakładowej oczyszczalni ścieków,</w:t>
            </w:r>
          </w:p>
          <w:p w14:paraId="1C7A4379" w14:textId="5543B9AE" w:rsidR="008C09FA" w:rsidRPr="00C350A2" w:rsidRDefault="008C09FA" w:rsidP="00C350A2">
            <w:pPr>
              <w:numPr>
                <w:ilvl w:val="0"/>
                <w:numId w:val="93"/>
              </w:numPr>
              <w:autoSpaceDE w:val="0"/>
              <w:autoSpaceDN w:val="0"/>
              <w:adjustRightInd w:val="0"/>
              <w:spacing w:line="320" w:lineRule="atLeast"/>
              <w:contextualSpacing/>
              <w:rPr>
                <w:rFonts w:ascii="Arial" w:eastAsia="Times New Roman" w:hAnsi="Arial" w:cs="Arial"/>
                <w:sz w:val="24"/>
                <w:szCs w:val="24"/>
                <w:lang w:eastAsia="pl-PL"/>
              </w:rPr>
            </w:pPr>
            <w:r w:rsidRPr="00C350A2">
              <w:rPr>
                <w:rFonts w:ascii="Arial" w:eastAsia="Times New Roman" w:hAnsi="Arial" w:cs="Arial"/>
                <w:sz w:val="24"/>
                <w:szCs w:val="24"/>
                <w:lang w:eastAsia="pl-PL"/>
              </w:rPr>
              <w:t>zawracanie odcieku z prasy filtracyjnej do zbiorników reakcyjnych oczyszczalni ścieków</w:t>
            </w:r>
            <w:r w:rsidR="003571EB" w:rsidRPr="00C350A2">
              <w:rPr>
                <w:rFonts w:ascii="Arial" w:eastAsia="Times New Roman" w:hAnsi="Arial" w:cs="Arial"/>
                <w:sz w:val="24"/>
                <w:szCs w:val="24"/>
                <w:lang w:eastAsia="pl-PL"/>
              </w:rPr>
              <w:t>.</w:t>
            </w:r>
          </w:p>
          <w:p w14:paraId="1D6467D7" w14:textId="77777777" w:rsidR="0042634A" w:rsidRPr="00C350A2" w:rsidRDefault="0042634A" w:rsidP="00741D9B">
            <w:pPr>
              <w:autoSpaceDE w:val="0"/>
              <w:autoSpaceDN w:val="0"/>
              <w:adjustRightInd w:val="0"/>
              <w:spacing w:line="320" w:lineRule="atLeast"/>
              <w:rPr>
                <w:rFonts w:ascii="Arial" w:hAnsi="Arial" w:cs="Arial"/>
                <w:sz w:val="24"/>
                <w:szCs w:val="24"/>
              </w:rPr>
            </w:pPr>
          </w:p>
          <w:p w14:paraId="27D9F3AD" w14:textId="3467CCAE" w:rsidR="008C09FA" w:rsidRPr="00C350A2" w:rsidRDefault="00A820D7" w:rsidP="00C350A2">
            <w:pPr>
              <w:pStyle w:val="Akapitzlist"/>
              <w:numPr>
                <w:ilvl w:val="0"/>
                <w:numId w:val="92"/>
              </w:numPr>
              <w:autoSpaceDE w:val="0"/>
              <w:autoSpaceDN w:val="0"/>
              <w:adjustRightInd w:val="0"/>
              <w:spacing w:line="320" w:lineRule="atLeast"/>
              <w:jc w:val="left"/>
              <w:rPr>
                <w:rFonts w:cs="Arial"/>
                <w:b/>
                <w:sz w:val="24"/>
                <w:szCs w:val="24"/>
              </w:rPr>
            </w:pPr>
            <w:r w:rsidRPr="00C350A2">
              <w:rPr>
                <w:rFonts w:cs="Arial"/>
                <w:b/>
                <w:sz w:val="24"/>
                <w:szCs w:val="24"/>
              </w:rPr>
              <w:t>W</w:t>
            </w:r>
            <w:r w:rsidR="008C09FA" w:rsidRPr="00C350A2">
              <w:rPr>
                <w:rFonts w:cs="Arial"/>
                <w:b/>
                <w:sz w:val="24"/>
                <w:szCs w:val="24"/>
              </w:rPr>
              <w:t xml:space="preserve"> zakresie gospodarki odpadami:</w:t>
            </w:r>
          </w:p>
          <w:p w14:paraId="6F65F914" w14:textId="77777777" w:rsidR="008C09FA" w:rsidRPr="00C350A2" w:rsidRDefault="008C09FA" w:rsidP="00C350A2">
            <w:pPr>
              <w:numPr>
                <w:ilvl w:val="0"/>
                <w:numId w:val="94"/>
              </w:numPr>
              <w:autoSpaceDE w:val="0"/>
              <w:autoSpaceDN w:val="0"/>
              <w:adjustRightInd w:val="0"/>
              <w:spacing w:line="320" w:lineRule="atLeast"/>
              <w:contextualSpacing/>
              <w:rPr>
                <w:rFonts w:ascii="Arial" w:eastAsia="Times New Roman" w:hAnsi="Arial" w:cs="Arial"/>
                <w:sz w:val="24"/>
                <w:szCs w:val="24"/>
                <w:lang w:eastAsia="pl-PL"/>
              </w:rPr>
            </w:pPr>
            <w:r w:rsidRPr="00C350A2">
              <w:rPr>
                <w:rFonts w:ascii="Arial" w:eastAsia="Times New Roman" w:hAnsi="Arial" w:cs="Arial"/>
                <w:sz w:val="24"/>
                <w:szCs w:val="24"/>
                <w:lang w:eastAsia="pl-PL"/>
              </w:rPr>
              <w:t>prasowanie osadów z oczyszczalni ścieków, workowanie oraz przekazywanie odbiorcy zewnętrznemu,</w:t>
            </w:r>
          </w:p>
          <w:p w14:paraId="36116E2D" w14:textId="6F067E8E" w:rsidR="008C09FA" w:rsidRPr="00C350A2" w:rsidRDefault="008C09FA" w:rsidP="00C350A2">
            <w:pPr>
              <w:numPr>
                <w:ilvl w:val="0"/>
                <w:numId w:val="94"/>
              </w:numPr>
              <w:autoSpaceDE w:val="0"/>
              <w:autoSpaceDN w:val="0"/>
              <w:adjustRightInd w:val="0"/>
              <w:spacing w:line="320" w:lineRule="atLeast"/>
              <w:contextualSpacing/>
              <w:rPr>
                <w:rFonts w:ascii="Arial" w:eastAsia="Times New Roman" w:hAnsi="Arial" w:cs="Arial"/>
                <w:sz w:val="24"/>
                <w:szCs w:val="24"/>
                <w:lang w:eastAsia="pl-PL"/>
              </w:rPr>
            </w:pPr>
            <w:r w:rsidRPr="00C350A2">
              <w:rPr>
                <w:rFonts w:ascii="Arial" w:eastAsia="Times New Roman" w:hAnsi="Arial" w:cs="Arial"/>
                <w:sz w:val="24"/>
                <w:szCs w:val="24"/>
                <w:lang w:eastAsia="pl-PL"/>
              </w:rPr>
              <w:t>magazynowanie odpadów</w:t>
            </w:r>
            <w:r w:rsidR="00C23E20">
              <w:rPr>
                <w:rFonts w:ascii="Arial" w:eastAsia="Times New Roman" w:hAnsi="Arial" w:cs="Arial"/>
                <w:sz w:val="24"/>
                <w:szCs w:val="24"/>
                <w:lang w:eastAsia="pl-PL"/>
              </w:rPr>
              <w:t>,</w:t>
            </w:r>
            <w:r w:rsidRPr="00C350A2">
              <w:rPr>
                <w:rFonts w:ascii="Arial" w:eastAsia="Times New Roman" w:hAnsi="Arial" w:cs="Arial"/>
                <w:sz w:val="24"/>
                <w:szCs w:val="24"/>
                <w:lang w:eastAsia="pl-PL"/>
              </w:rPr>
              <w:t xml:space="preserve"> zgodnie z obowiązującymi przepisami</w:t>
            </w:r>
            <w:r w:rsidR="00080778" w:rsidRPr="00C350A2">
              <w:rPr>
                <w:rFonts w:ascii="Arial" w:eastAsia="Times New Roman" w:hAnsi="Arial" w:cs="Arial"/>
                <w:sz w:val="24"/>
                <w:szCs w:val="24"/>
                <w:lang w:eastAsia="pl-PL"/>
              </w:rPr>
              <w:t>.</w:t>
            </w:r>
          </w:p>
          <w:p w14:paraId="55BC7C34" w14:textId="77777777" w:rsidR="008C09FA" w:rsidRPr="00C350A2" w:rsidRDefault="008C09FA" w:rsidP="00C350A2">
            <w:pPr>
              <w:autoSpaceDE w:val="0"/>
              <w:autoSpaceDN w:val="0"/>
              <w:adjustRightInd w:val="0"/>
              <w:spacing w:line="320" w:lineRule="atLeast"/>
              <w:ind w:left="284"/>
              <w:rPr>
                <w:rFonts w:ascii="Arial" w:hAnsi="Arial" w:cs="Arial"/>
                <w:sz w:val="24"/>
                <w:szCs w:val="24"/>
              </w:rPr>
            </w:pPr>
          </w:p>
          <w:p w14:paraId="3AF5B826" w14:textId="2A2B7B9B" w:rsidR="008C09FA" w:rsidRPr="00C350A2" w:rsidRDefault="00A820D7" w:rsidP="00C350A2">
            <w:pPr>
              <w:pStyle w:val="Akapitzlist"/>
              <w:numPr>
                <w:ilvl w:val="0"/>
                <w:numId w:val="92"/>
              </w:numPr>
              <w:autoSpaceDE w:val="0"/>
              <w:autoSpaceDN w:val="0"/>
              <w:adjustRightInd w:val="0"/>
              <w:spacing w:line="320" w:lineRule="atLeast"/>
              <w:jc w:val="left"/>
              <w:rPr>
                <w:rFonts w:cs="Arial"/>
                <w:b/>
                <w:sz w:val="24"/>
                <w:szCs w:val="24"/>
              </w:rPr>
            </w:pPr>
            <w:r w:rsidRPr="00C350A2">
              <w:rPr>
                <w:rFonts w:cs="Arial"/>
                <w:b/>
                <w:sz w:val="24"/>
                <w:szCs w:val="24"/>
              </w:rPr>
              <w:t>W</w:t>
            </w:r>
            <w:r w:rsidR="008C09FA" w:rsidRPr="00C350A2">
              <w:rPr>
                <w:rFonts w:cs="Arial"/>
                <w:b/>
                <w:sz w:val="24"/>
                <w:szCs w:val="24"/>
              </w:rPr>
              <w:t xml:space="preserve"> zakresie stosowanej technologii:</w:t>
            </w:r>
          </w:p>
          <w:p w14:paraId="7FA65ACC" w14:textId="4DA1C7F4" w:rsidR="008C09FA" w:rsidRPr="00C350A2" w:rsidRDefault="008C09FA" w:rsidP="00C350A2">
            <w:pPr>
              <w:numPr>
                <w:ilvl w:val="0"/>
                <w:numId w:val="94"/>
              </w:numPr>
              <w:autoSpaceDE w:val="0"/>
              <w:autoSpaceDN w:val="0"/>
              <w:adjustRightInd w:val="0"/>
              <w:spacing w:line="320" w:lineRule="atLeast"/>
              <w:contextualSpacing/>
              <w:rPr>
                <w:rFonts w:ascii="Arial" w:eastAsia="Times New Roman" w:hAnsi="Arial" w:cs="Arial"/>
                <w:sz w:val="24"/>
                <w:szCs w:val="24"/>
                <w:lang w:eastAsia="pl-PL"/>
              </w:rPr>
            </w:pPr>
            <w:r w:rsidRPr="00C350A2">
              <w:rPr>
                <w:rFonts w:ascii="Arial" w:eastAsia="Times New Roman" w:hAnsi="Arial" w:cs="Arial"/>
                <w:sz w:val="24"/>
                <w:szCs w:val="24"/>
                <w:lang w:eastAsia="pl-PL"/>
              </w:rPr>
              <w:t>minimalizacja strat energii elektrycznej,</w:t>
            </w:r>
          </w:p>
          <w:p w14:paraId="2BF651E0" w14:textId="77777777" w:rsidR="008C09FA" w:rsidRPr="00C350A2" w:rsidRDefault="008C09FA" w:rsidP="00C350A2">
            <w:pPr>
              <w:numPr>
                <w:ilvl w:val="0"/>
                <w:numId w:val="94"/>
              </w:numPr>
              <w:autoSpaceDE w:val="0"/>
              <w:autoSpaceDN w:val="0"/>
              <w:adjustRightInd w:val="0"/>
              <w:spacing w:line="320" w:lineRule="atLeast"/>
              <w:contextualSpacing/>
              <w:rPr>
                <w:rFonts w:ascii="Arial" w:eastAsia="Times New Roman" w:hAnsi="Arial" w:cs="Arial"/>
                <w:sz w:val="24"/>
                <w:szCs w:val="24"/>
                <w:lang w:eastAsia="pl-PL"/>
              </w:rPr>
            </w:pPr>
            <w:r w:rsidRPr="00C350A2">
              <w:rPr>
                <w:rFonts w:ascii="Arial" w:eastAsia="Times New Roman" w:hAnsi="Arial" w:cs="Arial"/>
                <w:sz w:val="24"/>
                <w:szCs w:val="24"/>
                <w:lang w:eastAsia="pl-PL"/>
              </w:rPr>
              <w:t>regularna konserwacja prostowników i szyn prądowych,</w:t>
            </w:r>
          </w:p>
          <w:p w14:paraId="23AFCB54" w14:textId="77777777" w:rsidR="008C09FA" w:rsidRPr="00C350A2" w:rsidRDefault="008C09FA" w:rsidP="00C350A2">
            <w:pPr>
              <w:numPr>
                <w:ilvl w:val="0"/>
                <w:numId w:val="94"/>
              </w:numPr>
              <w:autoSpaceDE w:val="0"/>
              <w:autoSpaceDN w:val="0"/>
              <w:adjustRightInd w:val="0"/>
              <w:spacing w:line="320" w:lineRule="atLeast"/>
              <w:contextualSpacing/>
              <w:rPr>
                <w:rFonts w:ascii="Arial" w:eastAsia="Times New Roman" w:hAnsi="Arial" w:cs="Arial"/>
                <w:sz w:val="24"/>
                <w:szCs w:val="24"/>
                <w:lang w:eastAsia="pl-PL"/>
              </w:rPr>
            </w:pPr>
            <w:r w:rsidRPr="00C350A2">
              <w:rPr>
                <w:rFonts w:ascii="Arial" w:eastAsia="Times New Roman" w:hAnsi="Arial" w:cs="Arial"/>
                <w:sz w:val="24"/>
                <w:szCs w:val="24"/>
                <w:lang w:eastAsia="pl-PL"/>
              </w:rPr>
              <w:t>izolacja termiczna ogrzewanych wanien procesowych,</w:t>
            </w:r>
          </w:p>
          <w:p w14:paraId="2A181DE6" w14:textId="1E75593D" w:rsidR="008C09FA" w:rsidRPr="00C350A2" w:rsidRDefault="008C09FA" w:rsidP="00C350A2">
            <w:pPr>
              <w:numPr>
                <w:ilvl w:val="0"/>
                <w:numId w:val="94"/>
              </w:numPr>
              <w:autoSpaceDE w:val="0"/>
              <w:autoSpaceDN w:val="0"/>
              <w:adjustRightInd w:val="0"/>
              <w:spacing w:line="320" w:lineRule="atLeast"/>
              <w:contextualSpacing/>
              <w:rPr>
                <w:rFonts w:ascii="Arial" w:eastAsia="Times New Roman" w:hAnsi="Arial" w:cs="Arial"/>
                <w:sz w:val="24"/>
                <w:szCs w:val="24"/>
                <w:lang w:eastAsia="pl-PL"/>
              </w:rPr>
            </w:pPr>
            <w:r w:rsidRPr="00C350A2">
              <w:rPr>
                <w:rFonts w:ascii="Arial" w:eastAsia="Times New Roman" w:hAnsi="Arial" w:cs="Arial"/>
                <w:sz w:val="24"/>
                <w:szCs w:val="24"/>
                <w:lang w:eastAsia="pl-PL"/>
              </w:rPr>
              <w:t>optymalizacja składu kąpieli technologicznych i zakres</w:t>
            </w:r>
            <w:r w:rsidR="00080778" w:rsidRPr="00C350A2">
              <w:rPr>
                <w:rFonts w:ascii="Arial" w:eastAsia="Times New Roman" w:hAnsi="Arial" w:cs="Arial"/>
                <w:sz w:val="24"/>
                <w:szCs w:val="24"/>
                <w:lang w:eastAsia="pl-PL"/>
              </w:rPr>
              <w:t>u</w:t>
            </w:r>
            <w:r w:rsidRPr="00C350A2">
              <w:rPr>
                <w:rFonts w:ascii="Arial" w:eastAsia="Times New Roman" w:hAnsi="Arial" w:cs="Arial"/>
                <w:sz w:val="24"/>
                <w:szCs w:val="24"/>
                <w:lang w:eastAsia="pl-PL"/>
              </w:rPr>
              <w:t xml:space="preserve"> ich temperatury roboczej,</w:t>
            </w:r>
          </w:p>
          <w:p w14:paraId="7A3FC5DC" w14:textId="1C4FA9F7" w:rsidR="008C09FA" w:rsidRPr="00C350A2" w:rsidRDefault="008C09FA" w:rsidP="00C350A2">
            <w:pPr>
              <w:numPr>
                <w:ilvl w:val="0"/>
                <w:numId w:val="94"/>
              </w:numPr>
              <w:autoSpaceDE w:val="0"/>
              <w:autoSpaceDN w:val="0"/>
              <w:adjustRightInd w:val="0"/>
              <w:spacing w:line="320" w:lineRule="atLeast"/>
              <w:contextualSpacing/>
              <w:rPr>
                <w:rFonts w:ascii="Arial" w:eastAsia="Times New Roman" w:hAnsi="Arial" w:cs="Arial"/>
                <w:sz w:val="24"/>
                <w:szCs w:val="24"/>
                <w:lang w:eastAsia="pl-PL"/>
              </w:rPr>
            </w:pPr>
            <w:r w:rsidRPr="00C350A2">
              <w:rPr>
                <w:rFonts w:ascii="Arial" w:eastAsia="Times New Roman" w:hAnsi="Arial" w:cs="Arial"/>
                <w:sz w:val="24"/>
                <w:szCs w:val="24"/>
                <w:lang w:eastAsia="pl-PL"/>
              </w:rPr>
              <w:t xml:space="preserve">monitorowanie temperatury procesów technologicznych i ich regulacja </w:t>
            </w:r>
            <w:r w:rsidR="006F1752" w:rsidRPr="00C350A2">
              <w:rPr>
                <w:rFonts w:ascii="Arial" w:eastAsia="Times New Roman" w:hAnsi="Arial" w:cs="Arial"/>
                <w:sz w:val="24"/>
                <w:szCs w:val="24"/>
                <w:lang w:eastAsia="pl-PL"/>
              </w:rPr>
              <w:br/>
            </w:r>
            <w:r w:rsidRPr="00C350A2">
              <w:rPr>
                <w:rFonts w:ascii="Arial" w:eastAsia="Times New Roman" w:hAnsi="Arial" w:cs="Arial"/>
                <w:sz w:val="24"/>
                <w:szCs w:val="24"/>
                <w:lang w:eastAsia="pl-PL"/>
              </w:rPr>
              <w:t>w optymalnych granicach,</w:t>
            </w:r>
          </w:p>
          <w:p w14:paraId="59314122" w14:textId="2FF0650B" w:rsidR="008C09FA" w:rsidRDefault="008C09FA" w:rsidP="00C350A2">
            <w:pPr>
              <w:numPr>
                <w:ilvl w:val="0"/>
                <w:numId w:val="94"/>
              </w:numPr>
              <w:autoSpaceDE w:val="0"/>
              <w:autoSpaceDN w:val="0"/>
              <w:adjustRightInd w:val="0"/>
              <w:spacing w:line="320" w:lineRule="atLeast"/>
              <w:contextualSpacing/>
              <w:rPr>
                <w:rFonts w:ascii="Arial" w:eastAsia="Times New Roman" w:hAnsi="Arial" w:cs="Arial"/>
                <w:sz w:val="24"/>
                <w:szCs w:val="24"/>
                <w:lang w:eastAsia="pl-PL"/>
              </w:rPr>
            </w:pPr>
            <w:r w:rsidRPr="00C350A2">
              <w:rPr>
                <w:rFonts w:ascii="Arial" w:eastAsia="Times New Roman" w:hAnsi="Arial" w:cs="Arial"/>
                <w:sz w:val="24"/>
                <w:szCs w:val="24"/>
                <w:lang w:eastAsia="pl-PL"/>
              </w:rPr>
              <w:t>dodawanie substancji emulgujących i powierzchniowo-czynnych do kąpieli związanej z elektrolitycznym odtłuszczaniem.”</w:t>
            </w:r>
          </w:p>
          <w:p w14:paraId="49A6B24F" w14:textId="336E297F" w:rsidR="00A82F47" w:rsidRDefault="00A82F47" w:rsidP="0042634A">
            <w:pPr>
              <w:autoSpaceDE w:val="0"/>
              <w:autoSpaceDN w:val="0"/>
              <w:adjustRightInd w:val="0"/>
              <w:spacing w:line="320" w:lineRule="atLeast"/>
              <w:contextualSpacing/>
              <w:rPr>
                <w:rFonts w:ascii="Arial" w:eastAsia="Times New Roman" w:hAnsi="Arial" w:cs="Arial"/>
                <w:sz w:val="24"/>
                <w:szCs w:val="24"/>
                <w:lang w:eastAsia="pl-PL"/>
              </w:rPr>
            </w:pPr>
          </w:p>
          <w:p w14:paraId="243AC1E2" w14:textId="7D2CBF48" w:rsidR="00F87343" w:rsidRDefault="00F87343" w:rsidP="0042634A">
            <w:pPr>
              <w:autoSpaceDE w:val="0"/>
              <w:autoSpaceDN w:val="0"/>
              <w:adjustRightInd w:val="0"/>
              <w:spacing w:line="320" w:lineRule="atLeast"/>
              <w:contextualSpacing/>
              <w:rPr>
                <w:rFonts w:ascii="Arial" w:eastAsia="Times New Roman" w:hAnsi="Arial" w:cs="Arial"/>
                <w:sz w:val="24"/>
                <w:szCs w:val="24"/>
                <w:lang w:eastAsia="pl-PL"/>
              </w:rPr>
            </w:pPr>
          </w:p>
          <w:p w14:paraId="38B33899" w14:textId="77777777" w:rsidR="00F87343" w:rsidRPr="00C350A2" w:rsidRDefault="00F87343" w:rsidP="0042634A">
            <w:pPr>
              <w:autoSpaceDE w:val="0"/>
              <w:autoSpaceDN w:val="0"/>
              <w:adjustRightInd w:val="0"/>
              <w:spacing w:line="320" w:lineRule="atLeast"/>
              <w:contextualSpacing/>
              <w:rPr>
                <w:rFonts w:ascii="Arial" w:eastAsia="Times New Roman" w:hAnsi="Arial" w:cs="Arial"/>
                <w:sz w:val="24"/>
                <w:szCs w:val="24"/>
                <w:lang w:eastAsia="pl-PL"/>
              </w:rPr>
            </w:pPr>
          </w:p>
          <w:p w14:paraId="2C047696" w14:textId="7A7CA700" w:rsidR="00F931E9" w:rsidRPr="00825C92" w:rsidRDefault="00825C92" w:rsidP="0037056C">
            <w:pPr>
              <w:pStyle w:val="Arial10i50"/>
              <w:numPr>
                <w:ilvl w:val="0"/>
                <w:numId w:val="60"/>
              </w:numPr>
              <w:spacing w:line="320" w:lineRule="atLeast"/>
              <w:ind w:left="463" w:hanging="186"/>
              <w:rPr>
                <w:rFonts w:cs="Arial"/>
                <w:sz w:val="24"/>
                <w:szCs w:val="24"/>
              </w:rPr>
            </w:pPr>
            <w:r>
              <w:rPr>
                <w:rFonts w:cs="Arial"/>
                <w:sz w:val="24"/>
                <w:szCs w:val="24"/>
              </w:rPr>
              <w:lastRenderedPageBreak/>
              <w:t>W c</w:t>
            </w:r>
            <w:r w:rsidR="00F60C35" w:rsidRPr="00C350A2">
              <w:rPr>
                <w:rFonts w:cs="Arial"/>
                <w:sz w:val="24"/>
                <w:szCs w:val="24"/>
              </w:rPr>
              <w:t>zęś</w:t>
            </w:r>
            <w:r>
              <w:rPr>
                <w:rFonts w:cs="Arial"/>
                <w:sz w:val="24"/>
                <w:szCs w:val="24"/>
              </w:rPr>
              <w:t>ci</w:t>
            </w:r>
            <w:r w:rsidR="00F60C35" w:rsidRPr="00C350A2">
              <w:rPr>
                <w:rFonts w:cs="Arial"/>
                <w:sz w:val="24"/>
                <w:szCs w:val="24"/>
              </w:rPr>
              <w:t xml:space="preserve"> </w:t>
            </w:r>
            <w:r w:rsidR="00F60C35" w:rsidRPr="00C350A2">
              <w:rPr>
                <w:rFonts w:cs="Arial"/>
                <w:b/>
                <w:sz w:val="24"/>
                <w:szCs w:val="24"/>
              </w:rPr>
              <w:t xml:space="preserve">III </w:t>
            </w:r>
            <w:r w:rsidR="00F60C35" w:rsidRPr="00C350A2">
              <w:rPr>
                <w:rFonts w:cs="Arial"/>
                <w:sz w:val="24"/>
                <w:szCs w:val="24"/>
              </w:rPr>
              <w:t xml:space="preserve">pozwolenia zintegrowanego, pn. </w:t>
            </w:r>
            <w:bookmarkStart w:id="1" w:name="_Hlk195530879"/>
            <w:r w:rsidR="00F60C35" w:rsidRPr="00C350A2">
              <w:rPr>
                <w:rFonts w:cs="Arial"/>
                <w:b/>
                <w:bCs/>
                <w:sz w:val="24"/>
                <w:szCs w:val="24"/>
              </w:rPr>
              <w:t xml:space="preserve">Warunki wprowadzania </w:t>
            </w:r>
            <w:r>
              <w:rPr>
                <w:rFonts w:cs="Arial"/>
                <w:b/>
                <w:bCs/>
                <w:sz w:val="24"/>
                <w:szCs w:val="24"/>
              </w:rPr>
              <w:br/>
            </w:r>
            <w:r w:rsidR="00F60C35" w:rsidRPr="00C350A2">
              <w:rPr>
                <w:rFonts w:cs="Arial"/>
                <w:b/>
                <w:bCs/>
                <w:sz w:val="24"/>
                <w:szCs w:val="24"/>
              </w:rPr>
              <w:t>do środowiska substancji i energii</w:t>
            </w:r>
            <w:r>
              <w:rPr>
                <w:rFonts w:cs="Arial"/>
                <w:bCs/>
                <w:sz w:val="24"/>
                <w:szCs w:val="24"/>
              </w:rPr>
              <w:t>,</w:t>
            </w:r>
          </w:p>
          <w:p w14:paraId="1B1F92A1" w14:textId="12148E25" w:rsidR="00825C92" w:rsidRPr="00C350A2" w:rsidRDefault="00825C92" w:rsidP="00825C92">
            <w:pPr>
              <w:pStyle w:val="Arial10i50"/>
              <w:spacing w:line="320" w:lineRule="atLeast"/>
              <w:ind w:left="463"/>
              <w:rPr>
                <w:rFonts w:cs="Arial"/>
                <w:sz w:val="24"/>
                <w:szCs w:val="24"/>
              </w:rPr>
            </w:pPr>
            <w:r>
              <w:rPr>
                <w:rFonts w:cs="Arial"/>
                <w:sz w:val="24"/>
                <w:szCs w:val="24"/>
              </w:rPr>
              <w:t xml:space="preserve">punkt </w:t>
            </w:r>
            <w:r w:rsidRPr="00825C92">
              <w:rPr>
                <w:rFonts w:cs="Arial"/>
                <w:b/>
                <w:sz w:val="24"/>
                <w:szCs w:val="24"/>
              </w:rPr>
              <w:t>1.</w:t>
            </w:r>
            <w:r>
              <w:rPr>
                <w:rFonts w:cs="Arial"/>
                <w:sz w:val="24"/>
                <w:szCs w:val="24"/>
              </w:rPr>
              <w:t xml:space="preserve"> </w:t>
            </w:r>
            <w:r>
              <w:rPr>
                <w:rFonts w:cs="Arial"/>
                <w:b/>
                <w:sz w:val="24"/>
                <w:szCs w:val="24"/>
              </w:rPr>
              <w:t>Dopuszczalne wielkości emisji</w:t>
            </w:r>
            <w:r w:rsidRPr="00825C92">
              <w:rPr>
                <w:rFonts w:asciiTheme="minorHAnsi" w:hAnsiTheme="minorHAnsi" w:cs="Arial"/>
                <w:b/>
                <w:color w:val="auto"/>
                <w:sz w:val="24"/>
                <w:szCs w:val="24"/>
              </w:rPr>
              <w:t xml:space="preserve"> </w:t>
            </w:r>
            <w:r w:rsidRPr="00825C92">
              <w:rPr>
                <w:rFonts w:cs="Arial"/>
                <w:b/>
                <w:sz w:val="24"/>
                <w:szCs w:val="24"/>
              </w:rPr>
              <w:t>substancji podczas normalnego</w:t>
            </w:r>
            <w:r w:rsidRPr="00825C92">
              <w:rPr>
                <w:rFonts w:asciiTheme="minorHAnsi" w:hAnsiTheme="minorHAnsi" w:cs="Arial"/>
                <w:b/>
                <w:color w:val="auto"/>
                <w:sz w:val="24"/>
                <w:szCs w:val="24"/>
              </w:rPr>
              <w:t xml:space="preserve"> </w:t>
            </w:r>
            <w:r w:rsidRPr="00825C92">
              <w:rPr>
                <w:rFonts w:cs="Arial"/>
                <w:b/>
                <w:sz w:val="24"/>
                <w:szCs w:val="24"/>
              </w:rPr>
              <w:t>funkcjonowania instalacji oraz warunki wprowadzania ich do powietrza</w:t>
            </w:r>
          </w:p>
          <w:bookmarkEnd w:id="1"/>
          <w:p w14:paraId="6C8D878B" w14:textId="77777777" w:rsidR="00F60C35" w:rsidRPr="00C350A2" w:rsidRDefault="00F60C35" w:rsidP="00C350A2">
            <w:pPr>
              <w:pStyle w:val="Arial10i50"/>
              <w:spacing w:line="320" w:lineRule="atLeast"/>
              <w:ind w:left="360"/>
              <w:rPr>
                <w:rFonts w:cs="Arial"/>
                <w:sz w:val="24"/>
                <w:szCs w:val="24"/>
              </w:rPr>
            </w:pPr>
          </w:p>
          <w:p w14:paraId="76B0F062" w14:textId="28141491" w:rsidR="009C07CF" w:rsidRPr="0037056C" w:rsidRDefault="009C07CF" w:rsidP="0037056C">
            <w:pPr>
              <w:pStyle w:val="Arial10i50"/>
              <w:spacing w:line="320" w:lineRule="atLeast"/>
              <w:ind w:left="463"/>
              <w:rPr>
                <w:rFonts w:cs="Arial"/>
                <w:sz w:val="24"/>
                <w:szCs w:val="24"/>
                <w:u w:val="single"/>
              </w:rPr>
            </w:pPr>
            <w:r w:rsidRPr="0037056C">
              <w:rPr>
                <w:rFonts w:cs="Arial"/>
                <w:sz w:val="24"/>
                <w:szCs w:val="24"/>
                <w:u w:val="single"/>
              </w:rPr>
              <w:t>otrzymuje brzmienie:</w:t>
            </w:r>
          </w:p>
          <w:p w14:paraId="2565C064" w14:textId="4B927B44" w:rsidR="000A6726" w:rsidRPr="00C350A2" w:rsidRDefault="000A6726" w:rsidP="00C350A2">
            <w:pPr>
              <w:pStyle w:val="Arial10i50"/>
              <w:spacing w:line="320" w:lineRule="atLeast"/>
              <w:ind w:left="360"/>
              <w:rPr>
                <w:rFonts w:cs="Arial"/>
                <w:i/>
                <w:sz w:val="24"/>
                <w:szCs w:val="24"/>
                <w:u w:val="single"/>
              </w:rPr>
            </w:pPr>
          </w:p>
          <w:p w14:paraId="771AFF4A" w14:textId="3F1EA68A" w:rsidR="006F1752" w:rsidRPr="00C350A2" w:rsidRDefault="000A6726" w:rsidP="00825C92">
            <w:pPr>
              <w:pStyle w:val="Arial10i50"/>
              <w:spacing w:line="320" w:lineRule="atLeast"/>
              <w:ind w:left="463"/>
              <w:rPr>
                <w:rFonts w:cs="Arial"/>
                <w:b/>
                <w:sz w:val="24"/>
                <w:szCs w:val="24"/>
              </w:rPr>
            </w:pPr>
            <w:r w:rsidRPr="00C350A2">
              <w:rPr>
                <w:rFonts w:cs="Arial"/>
                <w:sz w:val="24"/>
                <w:szCs w:val="24"/>
              </w:rPr>
              <w:t>„</w:t>
            </w:r>
            <w:r w:rsidR="006B3285" w:rsidRPr="006B3285">
              <w:rPr>
                <w:rFonts w:cs="Arial"/>
                <w:b/>
                <w:sz w:val="24"/>
                <w:szCs w:val="24"/>
              </w:rPr>
              <w:t>1.</w:t>
            </w:r>
            <w:r w:rsidR="006B3285">
              <w:rPr>
                <w:rFonts w:cs="Arial"/>
                <w:sz w:val="24"/>
                <w:szCs w:val="24"/>
              </w:rPr>
              <w:t xml:space="preserve"> </w:t>
            </w:r>
            <w:r w:rsidR="006F1752" w:rsidRPr="00C350A2">
              <w:rPr>
                <w:rFonts w:cs="Arial"/>
                <w:b/>
                <w:sz w:val="24"/>
                <w:szCs w:val="24"/>
              </w:rPr>
              <w:t>Dopuszczalne wielkości emisji substancji podczas normalnego funkcjonowania instalacji oraz warunki wprowadzania ich do powietrza</w:t>
            </w:r>
          </w:p>
          <w:p w14:paraId="17DE2FC6" w14:textId="77777777" w:rsidR="006F1752" w:rsidRPr="00C350A2" w:rsidRDefault="006F1752" w:rsidP="0037056C">
            <w:pPr>
              <w:pStyle w:val="Akapitzlist"/>
              <w:spacing w:line="320" w:lineRule="atLeast"/>
              <w:ind w:left="614"/>
              <w:jc w:val="left"/>
              <w:rPr>
                <w:rFonts w:cs="Arial"/>
                <w:sz w:val="24"/>
                <w:szCs w:val="24"/>
              </w:rPr>
            </w:pPr>
          </w:p>
          <w:p w14:paraId="642DFCE8" w14:textId="1DE6D238" w:rsidR="00C42581" w:rsidRPr="00870230" w:rsidRDefault="006F1752" w:rsidP="00870230">
            <w:pPr>
              <w:pStyle w:val="Akapitzlist"/>
              <w:numPr>
                <w:ilvl w:val="1"/>
                <w:numId w:val="106"/>
              </w:numPr>
              <w:spacing w:line="320" w:lineRule="atLeast"/>
              <w:rPr>
                <w:rFonts w:cs="Arial"/>
                <w:b/>
                <w:sz w:val="24"/>
                <w:szCs w:val="24"/>
              </w:rPr>
            </w:pPr>
            <w:r w:rsidRPr="00870230">
              <w:rPr>
                <w:rFonts w:cs="Arial"/>
                <w:b/>
                <w:sz w:val="24"/>
                <w:szCs w:val="24"/>
              </w:rPr>
              <w:t>Dopuszczalna emisja godzinowa</w:t>
            </w:r>
          </w:p>
          <w:p w14:paraId="335E7C15" w14:textId="77777777" w:rsidR="00596541" w:rsidRPr="00A82F47" w:rsidRDefault="00596541" w:rsidP="00596541">
            <w:pPr>
              <w:spacing w:line="320" w:lineRule="atLeast"/>
              <w:ind w:left="1642"/>
              <w:rPr>
                <w:rFonts w:ascii="Arial" w:hAnsi="Arial" w:cs="Arial"/>
                <w:b/>
                <w:sz w:val="24"/>
                <w:szCs w:val="24"/>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9"/>
              <w:gridCol w:w="1707"/>
              <w:gridCol w:w="1286"/>
              <w:gridCol w:w="1281"/>
              <w:gridCol w:w="1128"/>
              <w:gridCol w:w="6"/>
              <w:gridCol w:w="836"/>
              <w:gridCol w:w="1135"/>
              <w:gridCol w:w="988"/>
            </w:tblGrid>
            <w:tr w:rsidR="006F1752" w:rsidRPr="00D44525" w14:paraId="1FC31AAD" w14:textId="77777777" w:rsidTr="000B1E42">
              <w:trPr>
                <w:cantSplit/>
                <w:trHeight w:val="643"/>
              </w:trPr>
              <w:tc>
                <w:tcPr>
                  <w:tcW w:w="989" w:type="dxa"/>
                  <w:vMerge w:val="restart"/>
                  <w:shd w:val="clear" w:color="auto" w:fill="auto"/>
                  <w:vAlign w:val="center"/>
                </w:tcPr>
                <w:p w14:paraId="4320355E"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
                      <w:sz w:val="20"/>
                    </w:rPr>
                  </w:pPr>
                  <w:r w:rsidRPr="00D44525">
                    <w:rPr>
                      <w:rFonts w:ascii="Arial" w:hAnsi="Arial" w:cs="Arial"/>
                      <w:b/>
                      <w:sz w:val="20"/>
                    </w:rPr>
                    <w:t>Symbol</w:t>
                  </w:r>
                </w:p>
                <w:p w14:paraId="45AC3675"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
                      <w:sz w:val="20"/>
                    </w:rPr>
                  </w:pPr>
                  <w:r w:rsidRPr="00D44525">
                    <w:rPr>
                      <w:rFonts w:ascii="Arial" w:hAnsi="Arial" w:cs="Arial"/>
                      <w:b/>
                      <w:sz w:val="20"/>
                    </w:rPr>
                    <w:t>emitora</w:t>
                  </w:r>
                </w:p>
              </w:tc>
              <w:tc>
                <w:tcPr>
                  <w:tcW w:w="1707" w:type="dxa"/>
                  <w:vMerge w:val="restart"/>
                  <w:shd w:val="clear" w:color="auto" w:fill="auto"/>
                  <w:vAlign w:val="center"/>
                </w:tcPr>
                <w:p w14:paraId="7AB20223"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
                      <w:sz w:val="20"/>
                    </w:rPr>
                  </w:pPr>
                  <w:r w:rsidRPr="00D44525">
                    <w:rPr>
                      <w:rFonts w:ascii="Arial" w:hAnsi="Arial" w:cs="Arial"/>
                      <w:b/>
                      <w:sz w:val="20"/>
                    </w:rPr>
                    <w:t>Źródło emisji</w:t>
                  </w:r>
                </w:p>
              </w:tc>
              <w:tc>
                <w:tcPr>
                  <w:tcW w:w="1286" w:type="dxa"/>
                  <w:vMerge w:val="restart"/>
                  <w:shd w:val="clear" w:color="auto" w:fill="auto"/>
                  <w:vAlign w:val="center"/>
                </w:tcPr>
                <w:p w14:paraId="1A08FE8A"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
                      <w:sz w:val="20"/>
                    </w:rPr>
                  </w:pPr>
                  <w:r w:rsidRPr="00D44525">
                    <w:rPr>
                      <w:rFonts w:ascii="Arial" w:hAnsi="Arial" w:cs="Arial"/>
                      <w:b/>
                      <w:sz w:val="20"/>
                    </w:rPr>
                    <w:t xml:space="preserve">Urządzenie </w:t>
                  </w:r>
                </w:p>
                <w:p w14:paraId="6619B77E"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
                      <w:sz w:val="20"/>
                    </w:rPr>
                  </w:pPr>
                  <w:r w:rsidRPr="00D44525">
                    <w:rPr>
                      <w:rFonts w:ascii="Arial" w:hAnsi="Arial" w:cs="Arial"/>
                      <w:b/>
                      <w:sz w:val="20"/>
                    </w:rPr>
                    <w:t xml:space="preserve">ochrony </w:t>
                  </w:r>
                </w:p>
                <w:p w14:paraId="03A141EE"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
                      <w:sz w:val="20"/>
                    </w:rPr>
                  </w:pPr>
                  <w:r w:rsidRPr="00D44525">
                    <w:rPr>
                      <w:rFonts w:ascii="Arial" w:hAnsi="Arial" w:cs="Arial"/>
                      <w:b/>
                      <w:sz w:val="20"/>
                    </w:rPr>
                    <w:t>powietrza</w:t>
                  </w:r>
                </w:p>
              </w:tc>
              <w:tc>
                <w:tcPr>
                  <w:tcW w:w="2415" w:type="dxa"/>
                  <w:gridSpan w:val="3"/>
                  <w:tcBorders>
                    <w:bottom w:val="single" w:sz="4" w:space="0" w:color="auto"/>
                  </w:tcBorders>
                  <w:shd w:val="clear" w:color="auto" w:fill="auto"/>
                  <w:vAlign w:val="center"/>
                </w:tcPr>
                <w:p w14:paraId="5C6B032D"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
                      <w:sz w:val="20"/>
                    </w:rPr>
                  </w:pPr>
                  <w:r w:rsidRPr="00D44525">
                    <w:rPr>
                      <w:rFonts w:ascii="Arial" w:hAnsi="Arial" w:cs="Arial"/>
                      <w:b/>
                      <w:sz w:val="20"/>
                    </w:rPr>
                    <w:t>Parametry emitora</w:t>
                  </w:r>
                </w:p>
              </w:tc>
              <w:tc>
                <w:tcPr>
                  <w:tcW w:w="836" w:type="dxa"/>
                  <w:vMerge w:val="restart"/>
                  <w:shd w:val="clear" w:color="auto" w:fill="auto"/>
                  <w:vAlign w:val="center"/>
                </w:tcPr>
                <w:p w14:paraId="1065CCA3"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
                      <w:sz w:val="20"/>
                    </w:rPr>
                  </w:pPr>
                  <w:r w:rsidRPr="00D44525">
                    <w:rPr>
                      <w:rFonts w:ascii="Arial" w:hAnsi="Arial" w:cs="Arial"/>
                      <w:b/>
                      <w:sz w:val="20"/>
                    </w:rPr>
                    <w:t>Czas pracy</w:t>
                  </w:r>
                </w:p>
              </w:tc>
              <w:tc>
                <w:tcPr>
                  <w:tcW w:w="1135" w:type="dxa"/>
                  <w:vMerge w:val="restart"/>
                  <w:shd w:val="clear" w:color="auto" w:fill="auto"/>
                  <w:vAlign w:val="center"/>
                </w:tcPr>
                <w:p w14:paraId="2C684349" w14:textId="3E705DE3"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
                      <w:sz w:val="20"/>
                    </w:rPr>
                  </w:pPr>
                  <w:r w:rsidRPr="00D44525">
                    <w:rPr>
                      <w:rFonts w:ascii="Arial" w:hAnsi="Arial" w:cs="Arial"/>
                      <w:b/>
                      <w:sz w:val="20"/>
                    </w:rPr>
                    <w:t>Substan</w:t>
                  </w:r>
                  <w:r w:rsidR="00D44525">
                    <w:rPr>
                      <w:rFonts w:ascii="Arial" w:hAnsi="Arial" w:cs="Arial"/>
                      <w:b/>
                      <w:sz w:val="20"/>
                    </w:rPr>
                    <w:t>-</w:t>
                  </w:r>
                  <w:r w:rsidRPr="00D44525">
                    <w:rPr>
                      <w:rFonts w:ascii="Arial" w:hAnsi="Arial" w:cs="Arial"/>
                      <w:b/>
                      <w:sz w:val="20"/>
                    </w:rPr>
                    <w:t>cja</w:t>
                  </w:r>
                </w:p>
              </w:tc>
              <w:tc>
                <w:tcPr>
                  <w:tcW w:w="988" w:type="dxa"/>
                  <w:vMerge w:val="restart"/>
                  <w:tcBorders>
                    <w:right w:val="single" w:sz="4" w:space="0" w:color="auto"/>
                  </w:tcBorders>
                  <w:shd w:val="clear" w:color="auto" w:fill="auto"/>
                  <w:vAlign w:val="center"/>
                </w:tcPr>
                <w:p w14:paraId="36EA1898"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
                      <w:sz w:val="20"/>
                    </w:rPr>
                  </w:pPr>
                  <w:r w:rsidRPr="00D44525">
                    <w:rPr>
                      <w:rFonts w:ascii="Arial" w:hAnsi="Arial" w:cs="Arial"/>
                      <w:b/>
                      <w:sz w:val="20"/>
                    </w:rPr>
                    <w:t>Dopu-szczalna</w:t>
                  </w:r>
                </w:p>
                <w:p w14:paraId="4DBE4739"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
                      <w:sz w:val="20"/>
                    </w:rPr>
                  </w:pPr>
                  <w:r w:rsidRPr="00D44525">
                    <w:rPr>
                      <w:rFonts w:ascii="Arial" w:hAnsi="Arial" w:cs="Arial"/>
                      <w:b/>
                      <w:sz w:val="20"/>
                    </w:rPr>
                    <w:t>emisja</w:t>
                  </w:r>
                </w:p>
                <w:p w14:paraId="17BF44E7"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
                      <w:sz w:val="20"/>
                    </w:rPr>
                  </w:pPr>
                  <w:r w:rsidRPr="00D44525">
                    <w:rPr>
                      <w:rFonts w:ascii="Arial" w:hAnsi="Arial" w:cs="Arial"/>
                      <w:b/>
                      <w:sz w:val="20"/>
                    </w:rPr>
                    <w:t>[kg/h]</w:t>
                  </w:r>
                </w:p>
              </w:tc>
            </w:tr>
            <w:tr w:rsidR="006F1752" w:rsidRPr="00D44525" w14:paraId="2488DDF2" w14:textId="77777777" w:rsidTr="000B1E42">
              <w:trPr>
                <w:cantSplit/>
                <w:trHeight w:val="643"/>
              </w:trPr>
              <w:tc>
                <w:tcPr>
                  <w:tcW w:w="989" w:type="dxa"/>
                  <w:vMerge/>
                  <w:tcBorders>
                    <w:bottom w:val="single" w:sz="4" w:space="0" w:color="auto"/>
                  </w:tcBorders>
                  <w:shd w:val="clear" w:color="auto" w:fill="auto"/>
                </w:tcPr>
                <w:p w14:paraId="1AE320A3"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rPr>
                      <w:rFonts w:ascii="Arial" w:hAnsi="Arial" w:cs="Arial"/>
                      <w:b/>
                      <w:sz w:val="20"/>
                      <w:highlight w:val="yellow"/>
                    </w:rPr>
                  </w:pPr>
                </w:p>
              </w:tc>
              <w:tc>
                <w:tcPr>
                  <w:tcW w:w="1707" w:type="dxa"/>
                  <w:vMerge/>
                  <w:tcBorders>
                    <w:bottom w:val="single" w:sz="4" w:space="0" w:color="auto"/>
                  </w:tcBorders>
                  <w:shd w:val="clear" w:color="auto" w:fill="auto"/>
                </w:tcPr>
                <w:p w14:paraId="1667D320"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left"/>
                    <w:rPr>
                      <w:rFonts w:ascii="Arial" w:hAnsi="Arial" w:cs="Arial"/>
                      <w:b/>
                      <w:sz w:val="20"/>
                      <w:highlight w:val="yellow"/>
                    </w:rPr>
                  </w:pPr>
                </w:p>
              </w:tc>
              <w:tc>
                <w:tcPr>
                  <w:tcW w:w="1286" w:type="dxa"/>
                  <w:vMerge/>
                  <w:tcBorders>
                    <w:bottom w:val="single" w:sz="4" w:space="0" w:color="auto"/>
                  </w:tcBorders>
                  <w:shd w:val="clear" w:color="auto" w:fill="auto"/>
                </w:tcPr>
                <w:p w14:paraId="281B3829"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
                      <w:sz w:val="20"/>
                      <w:highlight w:val="yellow"/>
                    </w:rPr>
                  </w:pPr>
                </w:p>
              </w:tc>
              <w:tc>
                <w:tcPr>
                  <w:tcW w:w="1281" w:type="dxa"/>
                  <w:tcBorders>
                    <w:bottom w:val="single" w:sz="4" w:space="0" w:color="auto"/>
                  </w:tcBorders>
                  <w:shd w:val="clear" w:color="auto" w:fill="auto"/>
                  <w:vAlign w:val="center"/>
                </w:tcPr>
                <w:p w14:paraId="374645F3"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
                      <w:sz w:val="20"/>
                    </w:rPr>
                  </w:pPr>
                  <w:r w:rsidRPr="00D44525">
                    <w:rPr>
                      <w:rFonts w:ascii="Arial" w:hAnsi="Arial" w:cs="Arial"/>
                      <w:b/>
                      <w:sz w:val="20"/>
                    </w:rPr>
                    <w:t>Wysokość</w:t>
                  </w:r>
                </w:p>
                <w:p w14:paraId="1DF658F1"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
                      <w:sz w:val="20"/>
                    </w:rPr>
                  </w:pPr>
                  <w:r w:rsidRPr="00D44525">
                    <w:rPr>
                      <w:rFonts w:ascii="Arial" w:hAnsi="Arial" w:cs="Arial"/>
                      <w:b/>
                      <w:sz w:val="20"/>
                    </w:rPr>
                    <w:t>[m]</w:t>
                  </w:r>
                </w:p>
              </w:tc>
              <w:tc>
                <w:tcPr>
                  <w:tcW w:w="1128" w:type="dxa"/>
                  <w:tcBorders>
                    <w:bottom w:val="single" w:sz="4" w:space="0" w:color="auto"/>
                  </w:tcBorders>
                  <w:shd w:val="clear" w:color="auto" w:fill="auto"/>
                  <w:vAlign w:val="center"/>
                </w:tcPr>
                <w:p w14:paraId="0EBECAFA"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
                      <w:sz w:val="20"/>
                    </w:rPr>
                  </w:pPr>
                  <w:r w:rsidRPr="00D44525">
                    <w:rPr>
                      <w:rFonts w:ascii="Arial" w:hAnsi="Arial" w:cs="Arial"/>
                      <w:b/>
                      <w:sz w:val="20"/>
                    </w:rPr>
                    <w:t>Średnica/</w:t>
                  </w:r>
                </w:p>
                <w:p w14:paraId="487D9FDA" w14:textId="6DDBD4BC"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
                      <w:sz w:val="20"/>
                    </w:rPr>
                  </w:pPr>
                  <w:r w:rsidRPr="00D44525">
                    <w:rPr>
                      <w:rFonts w:ascii="Arial" w:hAnsi="Arial" w:cs="Arial"/>
                      <w:b/>
                      <w:sz w:val="20"/>
                    </w:rPr>
                    <w:t>przekrój</w:t>
                  </w:r>
                </w:p>
                <w:p w14:paraId="166A4F88"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
                      <w:sz w:val="20"/>
                      <w:lang w:val="de-DE"/>
                    </w:rPr>
                  </w:pPr>
                  <w:r w:rsidRPr="00D44525">
                    <w:rPr>
                      <w:rFonts w:ascii="Arial" w:hAnsi="Arial" w:cs="Arial"/>
                      <w:b/>
                      <w:sz w:val="20"/>
                      <w:lang w:val="de-DE"/>
                    </w:rPr>
                    <w:t>[m]</w:t>
                  </w:r>
                </w:p>
              </w:tc>
              <w:tc>
                <w:tcPr>
                  <w:tcW w:w="842" w:type="dxa"/>
                  <w:gridSpan w:val="2"/>
                  <w:vMerge/>
                  <w:tcBorders>
                    <w:bottom w:val="single" w:sz="4" w:space="0" w:color="auto"/>
                  </w:tcBorders>
                  <w:shd w:val="clear" w:color="auto" w:fill="auto"/>
                  <w:vAlign w:val="center"/>
                </w:tcPr>
                <w:p w14:paraId="0779C603"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
                      <w:sz w:val="20"/>
                      <w:lang w:val="de-DE"/>
                    </w:rPr>
                  </w:pPr>
                  <w:r w:rsidRPr="00D44525">
                    <w:rPr>
                      <w:rFonts w:ascii="Arial" w:hAnsi="Arial" w:cs="Arial"/>
                      <w:b/>
                      <w:sz w:val="20"/>
                    </w:rPr>
                    <w:t>[h/rok]</w:t>
                  </w:r>
                </w:p>
              </w:tc>
              <w:tc>
                <w:tcPr>
                  <w:tcW w:w="1135" w:type="dxa"/>
                  <w:vMerge/>
                  <w:tcBorders>
                    <w:bottom w:val="single" w:sz="4" w:space="0" w:color="auto"/>
                  </w:tcBorders>
                  <w:shd w:val="clear" w:color="auto" w:fill="auto"/>
                </w:tcPr>
                <w:p w14:paraId="65AE1E01"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left"/>
                    <w:rPr>
                      <w:rFonts w:ascii="Arial" w:hAnsi="Arial" w:cs="Arial"/>
                      <w:b/>
                      <w:sz w:val="20"/>
                      <w:highlight w:val="yellow"/>
                      <w:lang w:val="de-DE"/>
                    </w:rPr>
                  </w:pPr>
                </w:p>
              </w:tc>
              <w:tc>
                <w:tcPr>
                  <w:tcW w:w="988" w:type="dxa"/>
                  <w:vMerge/>
                  <w:tcBorders>
                    <w:bottom w:val="single" w:sz="4" w:space="0" w:color="auto"/>
                    <w:right w:val="single" w:sz="4" w:space="0" w:color="auto"/>
                  </w:tcBorders>
                  <w:shd w:val="clear" w:color="auto" w:fill="auto"/>
                </w:tcPr>
                <w:p w14:paraId="63C2000D"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rPr>
                      <w:rFonts w:ascii="Arial" w:hAnsi="Arial" w:cs="Arial"/>
                      <w:b/>
                      <w:sz w:val="20"/>
                      <w:highlight w:val="yellow"/>
                      <w:lang w:val="de-DE"/>
                    </w:rPr>
                  </w:pPr>
                </w:p>
              </w:tc>
            </w:tr>
            <w:tr w:rsidR="006F1752" w:rsidRPr="00D44525" w14:paraId="63837091" w14:textId="77777777" w:rsidTr="000B1E42">
              <w:trPr>
                <w:trHeight w:val="354"/>
              </w:trPr>
              <w:tc>
                <w:tcPr>
                  <w:tcW w:w="9356" w:type="dxa"/>
                  <w:gridSpan w:val="9"/>
                  <w:shd w:val="clear" w:color="auto" w:fill="auto"/>
                  <w:vAlign w:val="center"/>
                </w:tcPr>
                <w:p w14:paraId="31B763FB" w14:textId="068C72F1" w:rsidR="006F1752" w:rsidRPr="00D44525" w:rsidRDefault="0071392F"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
                      <w:bCs/>
                      <w:sz w:val="20"/>
                      <w:highlight w:val="yellow"/>
                    </w:rPr>
                  </w:pPr>
                  <w:r w:rsidRPr="00D44525">
                    <w:rPr>
                      <w:rFonts w:ascii="Arial" w:hAnsi="Arial" w:cs="Arial"/>
                      <w:b/>
                      <w:bCs/>
                      <w:sz w:val="20"/>
                    </w:rPr>
                    <w:br/>
                  </w:r>
                  <w:r w:rsidR="006F1752" w:rsidRPr="00D44525">
                    <w:rPr>
                      <w:rFonts w:ascii="Arial" w:hAnsi="Arial" w:cs="Arial"/>
                      <w:b/>
                      <w:bCs/>
                      <w:sz w:val="20"/>
                    </w:rPr>
                    <w:t>Ciąg chemicznej obróbki detali – galwanizernia konwencjonalna (klasyczna)</w:t>
                  </w:r>
                  <w:r w:rsidRPr="00D44525">
                    <w:rPr>
                      <w:rFonts w:ascii="Arial" w:hAnsi="Arial" w:cs="Arial"/>
                      <w:b/>
                      <w:bCs/>
                      <w:sz w:val="20"/>
                    </w:rPr>
                    <w:br/>
                  </w:r>
                </w:p>
              </w:tc>
            </w:tr>
            <w:tr w:rsidR="006F1752" w:rsidRPr="00D44525" w14:paraId="14DB0F89" w14:textId="77777777" w:rsidTr="000B1E42">
              <w:trPr>
                <w:trHeight w:val="463"/>
              </w:trPr>
              <w:tc>
                <w:tcPr>
                  <w:tcW w:w="989" w:type="dxa"/>
                  <w:vMerge w:val="restart"/>
                  <w:shd w:val="clear" w:color="auto" w:fill="auto"/>
                  <w:vAlign w:val="center"/>
                </w:tcPr>
                <w:p w14:paraId="44826974"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
                      <w:sz w:val="20"/>
                      <w:lang w:val="de-DE"/>
                    </w:rPr>
                  </w:pPr>
                  <w:r w:rsidRPr="00D44525">
                    <w:rPr>
                      <w:rFonts w:ascii="Arial" w:hAnsi="Arial" w:cs="Arial"/>
                      <w:b/>
                      <w:sz w:val="20"/>
                      <w:lang w:val="de-DE"/>
                    </w:rPr>
                    <w:t>E64</w:t>
                  </w:r>
                </w:p>
              </w:tc>
              <w:tc>
                <w:tcPr>
                  <w:tcW w:w="1707" w:type="dxa"/>
                  <w:vMerge w:val="restart"/>
                  <w:shd w:val="clear" w:color="auto" w:fill="auto"/>
                  <w:vAlign w:val="center"/>
                </w:tcPr>
                <w:p w14:paraId="5A146DDE"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left"/>
                    <w:rPr>
                      <w:rFonts w:ascii="Arial" w:hAnsi="Arial" w:cs="Arial"/>
                      <w:bCs/>
                      <w:sz w:val="20"/>
                    </w:rPr>
                  </w:pPr>
                  <w:r w:rsidRPr="00D44525">
                    <w:rPr>
                      <w:rFonts w:ascii="Arial" w:hAnsi="Arial" w:cs="Arial"/>
                      <w:bCs/>
                      <w:sz w:val="20"/>
                    </w:rPr>
                    <w:t>Wanny linii alkaliczno-kwaśnej</w:t>
                  </w:r>
                </w:p>
              </w:tc>
              <w:tc>
                <w:tcPr>
                  <w:tcW w:w="1286" w:type="dxa"/>
                  <w:vMerge w:val="restart"/>
                  <w:shd w:val="clear" w:color="auto" w:fill="auto"/>
                  <w:vAlign w:val="center"/>
                </w:tcPr>
                <w:p w14:paraId="5CC7B89C"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r w:rsidRPr="00D44525">
                    <w:rPr>
                      <w:rFonts w:ascii="Arial" w:hAnsi="Arial" w:cs="Arial"/>
                      <w:bCs/>
                      <w:sz w:val="20"/>
                    </w:rPr>
                    <w:t>-</w:t>
                  </w:r>
                </w:p>
              </w:tc>
              <w:tc>
                <w:tcPr>
                  <w:tcW w:w="1281" w:type="dxa"/>
                  <w:vMerge w:val="restart"/>
                  <w:shd w:val="clear" w:color="auto" w:fill="auto"/>
                  <w:vAlign w:val="center"/>
                </w:tcPr>
                <w:p w14:paraId="75022624"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r w:rsidRPr="00D44525">
                    <w:rPr>
                      <w:rFonts w:ascii="Arial" w:hAnsi="Arial" w:cs="Arial"/>
                      <w:bCs/>
                      <w:sz w:val="20"/>
                    </w:rPr>
                    <w:t>11,0</w:t>
                  </w:r>
                </w:p>
              </w:tc>
              <w:tc>
                <w:tcPr>
                  <w:tcW w:w="1128" w:type="dxa"/>
                  <w:vMerge w:val="restart"/>
                  <w:shd w:val="clear" w:color="auto" w:fill="auto"/>
                  <w:vAlign w:val="center"/>
                </w:tcPr>
                <w:p w14:paraId="6E7E1B60"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r w:rsidRPr="00D44525">
                    <w:rPr>
                      <w:rFonts w:ascii="Arial" w:hAnsi="Arial" w:cs="Arial"/>
                      <w:bCs/>
                      <w:sz w:val="20"/>
                    </w:rPr>
                    <w:t>0,4</w:t>
                  </w:r>
                </w:p>
              </w:tc>
              <w:tc>
                <w:tcPr>
                  <w:tcW w:w="842" w:type="dxa"/>
                  <w:gridSpan w:val="2"/>
                  <w:vMerge w:val="restart"/>
                  <w:shd w:val="clear" w:color="auto" w:fill="auto"/>
                  <w:vAlign w:val="center"/>
                </w:tcPr>
                <w:p w14:paraId="76ED2C14" w14:textId="4A5F1669"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r w:rsidRPr="00D44525">
                    <w:rPr>
                      <w:rFonts w:ascii="Arial" w:hAnsi="Arial" w:cs="Arial"/>
                      <w:bCs/>
                      <w:sz w:val="20"/>
                    </w:rPr>
                    <w:t>3</w:t>
                  </w:r>
                  <w:r w:rsidR="000B1E42" w:rsidRPr="00D44525">
                    <w:rPr>
                      <w:rFonts w:ascii="Arial" w:hAnsi="Arial" w:cs="Arial"/>
                      <w:bCs/>
                      <w:sz w:val="20"/>
                    </w:rPr>
                    <w:t xml:space="preserve"> </w:t>
                  </w:r>
                  <w:r w:rsidRPr="00D44525">
                    <w:rPr>
                      <w:rFonts w:ascii="Arial" w:hAnsi="Arial" w:cs="Arial"/>
                      <w:bCs/>
                      <w:sz w:val="20"/>
                    </w:rPr>
                    <w:t>360</w:t>
                  </w:r>
                </w:p>
              </w:tc>
              <w:tc>
                <w:tcPr>
                  <w:tcW w:w="1135" w:type="dxa"/>
                  <w:shd w:val="clear" w:color="auto" w:fill="auto"/>
                  <w:vAlign w:val="center"/>
                </w:tcPr>
                <w:p w14:paraId="03C1055D" w14:textId="14EE1BDB" w:rsidR="006F1752" w:rsidRPr="00D44525" w:rsidRDefault="00D34B0B" w:rsidP="006D710D">
                  <w:pPr>
                    <w:pStyle w:val="Tekstpodstawowy22"/>
                    <w:framePr w:hSpace="141" w:wrap="around" w:vAnchor="text" w:hAnchor="margin" w:x="108" w:y="-3002"/>
                    <w:spacing w:before="40" w:after="40" w:line="320" w:lineRule="atLeast"/>
                    <w:ind w:left="0" w:firstLine="0"/>
                    <w:suppressOverlap/>
                    <w:jc w:val="left"/>
                    <w:rPr>
                      <w:rFonts w:ascii="Arial" w:hAnsi="Arial" w:cs="Arial"/>
                      <w:bCs/>
                      <w:sz w:val="20"/>
                    </w:rPr>
                  </w:pPr>
                  <w:r>
                    <w:rPr>
                      <w:rFonts w:ascii="Arial" w:hAnsi="Arial" w:cs="Arial"/>
                      <w:bCs/>
                      <w:sz w:val="20"/>
                    </w:rPr>
                    <w:t>K</w:t>
                  </w:r>
                  <w:r w:rsidR="006F1752" w:rsidRPr="00D44525">
                    <w:rPr>
                      <w:rFonts w:ascii="Arial" w:hAnsi="Arial" w:cs="Arial"/>
                      <w:bCs/>
                      <w:sz w:val="20"/>
                    </w:rPr>
                    <w:t>was siarkowy (VI)</w:t>
                  </w:r>
                </w:p>
              </w:tc>
              <w:tc>
                <w:tcPr>
                  <w:tcW w:w="988" w:type="dxa"/>
                  <w:shd w:val="clear" w:color="auto" w:fill="auto"/>
                  <w:vAlign w:val="center"/>
                </w:tcPr>
                <w:p w14:paraId="1EF76B46"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r w:rsidRPr="00D44525">
                    <w:rPr>
                      <w:rFonts w:ascii="Arial" w:hAnsi="Arial" w:cs="Arial"/>
                      <w:bCs/>
                      <w:sz w:val="20"/>
                    </w:rPr>
                    <w:t>0,0008</w:t>
                  </w:r>
                </w:p>
              </w:tc>
            </w:tr>
            <w:tr w:rsidR="006F1752" w:rsidRPr="00D44525" w14:paraId="0036BA74" w14:textId="77777777" w:rsidTr="000B1E42">
              <w:trPr>
                <w:trHeight w:val="204"/>
              </w:trPr>
              <w:tc>
                <w:tcPr>
                  <w:tcW w:w="989" w:type="dxa"/>
                  <w:vMerge/>
                  <w:shd w:val="clear" w:color="auto" w:fill="auto"/>
                  <w:vAlign w:val="center"/>
                </w:tcPr>
                <w:p w14:paraId="32EFA99A"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
                      <w:sz w:val="20"/>
                      <w:highlight w:val="yellow"/>
                      <w:lang w:val="de-DE"/>
                    </w:rPr>
                  </w:pPr>
                </w:p>
              </w:tc>
              <w:tc>
                <w:tcPr>
                  <w:tcW w:w="1707" w:type="dxa"/>
                  <w:vMerge/>
                  <w:shd w:val="clear" w:color="auto" w:fill="auto"/>
                  <w:vAlign w:val="center"/>
                </w:tcPr>
                <w:p w14:paraId="2F4A4094"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left"/>
                    <w:rPr>
                      <w:rFonts w:ascii="Arial" w:hAnsi="Arial" w:cs="Arial"/>
                      <w:bCs/>
                      <w:sz w:val="20"/>
                      <w:highlight w:val="yellow"/>
                    </w:rPr>
                  </w:pPr>
                </w:p>
              </w:tc>
              <w:tc>
                <w:tcPr>
                  <w:tcW w:w="1286" w:type="dxa"/>
                  <w:vMerge/>
                  <w:shd w:val="clear" w:color="auto" w:fill="auto"/>
                  <w:vAlign w:val="center"/>
                </w:tcPr>
                <w:p w14:paraId="4E9C3A1E"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highlight w:val="yellow"/>
                    </w:rPr>
                  </w:pPr>
                </w:p>
              </w:tc>
              <w:tc>
                <w:tcPr>
                  <w:tcW w:w="1281" w:type="dxa"/>
                  <w:vMerge/>
                  <w:shd w:val="clear" w:color="auto" w:fill="auto"/>
                  <w:vAlign w:val="center"/>
                </w:tcPr>
                <w:p w14:paraId="5A6E6E42"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highlight w:val="yellow"/>
                    </w:rPr>
                  </w:pPr>
                </w:p>
              </w:tc>
              <w:tc>
                <w:tcPr>
                  <w:tcW w:w="1128" w:type="dxa"/>
                  <w:vMerge/>
                  <w:shd w:val="clear" w:color="auto" w:fill="auto"/>
                  <w:vAlign w:val="center"/>
                </w:tcPr>
                <w:p w14:paraId="5988C041"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highlight w:val="yellow"/>
                    </w:rPr>
                  </w:pPr>
                </w:p>
              </w:tc>
              <w:tc>
                <w:tcPr>
                  <w:tcW w:w="842" w:type="dxa"/>
                  <w:gridSpan w:val="2"/>
                  <w:vMerge/>
                  <w:shd w:val="clear" w:color="auto" w:fill="auto"/>
                  <w:vAlign w:val="center"/>
                </w:tcPr>
                <w:p w14:paraId="6E445521"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highlight w:val="yellow"/>
                    </w:rPr>
                  </w:pPr>
                </w:p>
              </w:tc>
              <w:tc>
                <w:tcPr>
                  <w:tcW w:w="1135" w:type="dxa"/>
                  <w:shd w:val="clear" w:color="auto" w:fill="auto"/>
                  <w:vAlign w:val="center"/>
                </w:tcPr>
                <w:p w14:paraId="4E82B2D2" w14:textId="19DE92F4" w:rsidR="006F1752" w:rsidRPr="00D44525" w:rsidRDefault="00D34B0B" w:rsidP="006D710D">
                  <w:pPr>
                    <w:pStyle w:val="Tekstpodstawowy22"/>
                    <w:framePr w:hSpace="141" w:wrap="around" w:vAnchor="text" w:hAnchor="margin" w:x="108" w:y="-3002"/>
                    <w:spacing w:before="40" w:after="40" w:line="320" w:lineRule="atLeast"/>
                    <w:ind w:left="0" w:firstLine="0"/>
                    <w:suppressOverlap/>
                    <w:jc w:val="left"/>
                    <w:rPr>
                      <w:rFonts w:ascii="Arial" w:hAnsi="Arial" w:cs="Arial"/>
                      <w:bCs/>
                      <w:sz w:val="20"/>
                    </w:rPr>
                  </w:pPr>
                  <w:r>
                    <w:rPr>
                      <w:rFonts w:ascii="Arial" w:hAnsi="Arial" w:cs="Arial"/>
                      <w:bCs/>
                      <w:sz w:val="20"/>
                    </w:rPr>
                    <w:t>C</w:t>
                  </w:r>
                  <w:r w:rsidR="006F1752" w:rsidRPr="00D44525">
                    <w:rPr>
                      <w:rFonts w:ascii="Arial" w:hAnsi="Arial" w:cs="Arial"/>
                      <w:bCs/>
                      <w:sz w:val="20"/>
                    </w:rPr>
                    <w:t>hloro</w:t>
                  </w:r>
                  <w:r w:rsidR="0071392F" w:rsidRPr="00D44525">
                    <w:rPr>
                      <w:rFonts w:ascii="Arial" w:hAnsi="Arial" w:cs="Arial"/>
                      <w:bCs/>
                      <w:sz w:val="20"/>
                    </w:rPr>
                    <w:t>-</w:t>
                  </w:r>
                  <w:r w:rsidR="006F1752" w:rsidRPr="00D44525">
                    <w:rPr>
                      <w:rFonts w:ascii="Arial" w:hAnsi="Arial" w:cs="Arial"/>
                      <w:bCs/>
                      <w:sz w:val="20"/>
                    </w:rPr>
                    <w:t>wodór</w:t>
                  </w:r>
                </w:p>
              </w:tc>
              <w:tc>
                <w:tcPr>
                  <w:tcW w:w="988" w:type="dxa"/>
                  <w:shd w:val="clear" w:color="auto" w:fill="auto"/>
                  <w:vAlign w:val="center"/>
                </w:tcPr>
                <w:p w14:paraId="0713086C"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r w:rsidRPr="00D44525">
                    <w:rPr>
                      <w:rFonts w:ascii="Arial" w:hAnsi="Arial" w:cs="Arial"/>
                      <w:bCs/>
                      <w:sz w:val="20"/>
                    </w:rPr>
                    <w:t>0,0056</w:t>
                  </w:r>
                </w:p>
              </w:tc>
            </w:tr>
            <w:tr w:rsidR="006F1752" w:rsidRPr="00D44525" w14:paraId="105B290E" w14:textId="77777777" w:rsidTr="000B1E42">
              <w:trPr>
                <w:trHeight w:val="307"/>
              </w:trPr>
              <w:tc>
                <w:tcPr>
                  <w:tcW w:w="989" w:type="dxa"/>
                  <w:vMerge w:val="restart"/>
                  <w:shd w:val="clear" w:color="auto" w:fill="auto"/>
                  <w:vAlign w:val="center"/>
                </w:tcPr>
                <w:p w14:paraId="4E9BB5DA"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
                      <w:sz w:val="20"/>
                      <w:lang w:val="de-DE"/>
                    </w:rPr>
                  </w:pPr>
                  <w:r w:rsidRPr="00D44525">
                    <w:rPr>
                      <w:rFonts w:ascii="Arial" w:hAnsi="Arial" w:cs="Arial"/>
                      <w:b/>
                      <w:sz w:val="20"/>
                      <w:lang w:val="de-DE"/>
                    </w:rPr>
                    <w:t>E65</w:t>
                  </w:r>
                </w:p>
              </w:tc>
              <w:tc>
                <w:tcPr>
                  <w:tcW w:w="1707" w:type="dxa"/>
                  <w:vMerge w:val="restart"/>
                  <w:shd w:val="clear" w:color="auto" w:fill="auto"/>
                  <w:vAlign w:val="center"/>
                </w:tcPr>
                <w:p w14:paraId="469C5180"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left"/>
                    <w:rPr>
                      <w:rFonts w:ascii="Arial" w:hAnsi="Arial" w:cs="Arial"/>
                      <w:bCs/>
                      <w:sz w:val="20"/>
                    </w:rPr>
                  </w:pPr>
                  <w:r w:rsidRPr="00D44525">
                    <w:rPr>
                      <w:rFonts w:ascii="Arial" w:hAnsi="Arial" w:cs="Arial"/>
                      <w:bCs/>
                      <w:sz w:val="20"/>
                    </w:rPr>
                    <w:t>Wanny linii cynkowania</w:t>
                  </w:r>
                </w:p>
              </w:tc>
              <w:tc>
                <w:tcPr>
                  <w:tcW w:w="1286" w:type="dxa"/>
                  <w:vMerge w:val="restart"/>
                  <w:shd w:val="clear" w:color="auto" w:fill="auto"/>
                  <w:vAlign w:val="center"/>
                </w:tcPr>
                <w:p w14:paraId="75EF738A"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r w:rsidRPr="00D44525">
                    <w:rPr>
                      <w:rFonts w:ascii="Arial" w:hAnsi="Arial" w:cs="Arial"/>
                      <w:bCs/>
                      <w:sz w:val="20"/>
                    </w:rPr>
                    <w:t>-</w:t>
                  </w:r>
                </w:p>
              </w:tc>
              <w:tc>
                <w:tcPr>
                  <w:tcW w:w="1281" w:type="dxa"/>
                  <w:vMerge w:val="restart"/>
                  <w:shd w:val="clear" w:color="auto" w:fill="auto"/>
                  <w:vAlign w:val="center"/>
                </w:tcPr>
                <w:p w14:paraId="7E305F61"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r w:rsidRPr="00D44525">
                    <w:rPr>
                      <w:rFonts w:ascii="Arial" w:hAnsi="Arial" w:cs="Arial"/>
                      <w:bCs/>
                      <w:sz w:val="20"/>
                    </w:rPr>
                    <w:t>11,0</w:t>
                  </w:r>
                </w:p>
              </w:tc>
              <w:tc>
                <w:tcPr>
                  <w:tcW w:w="1128" w:type="dxa"/>
                  <w:vMerge w:val="restart"/>
                  <w:shd w:val="clear" w:color="auto" w:fill="auto"/>
                  <w:vAlign w:val="center"/>
                </w:tcPr>
                <w:p w14:paraId="20C7FBF5"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r w:rsidRPr="00D44525">
                    <w:rPr>
                      <w:rFonts w:ascii="Arial" w:hAnsi="Arial" w:cs="Arial"/>
                      <w:bCs/>
                      <w:sz w:val="20"/>
                    </w:rPr>
                    <w:t>0,4</w:t>
                  </w:r>
                </w:p>
              </w:tc>
              <w:tc>
                <w:tcPr>
                  <w:tcW w:w="842" w:type="dxa"/>
                  <w:gridSpan w:val="2"/>
                  <w:vMerge w:val="restart"/>
                  <w:shd w:val="clear" w:color="auto" w:fill="auto"/>
                  <w:vAlign w:val="center"/>
                </w:tcPr>
                <w:p w14:paraId="3319B940" w14:textId="3CEBA96A"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r w:rsidRPr="00D44525">
                    <w:rPr>
                      <w:rFonts w:ascii="Arial" w:hAnsi="Arial" w:cs="Arial"/>
                      <w:bCs/>
                      <w:sz w:val="20"/>
                    </w:rPr>
                    <w:t>2</w:t>
                  </w:r>
                  <w:r w:rsidR="000B1E42" w:rsidRPr="00D44525">
                    <w:rPr>
                      <w:rFonts w:ascii="Arial" w:hAnsi="Arial" w:cs="Arial"/>
                      <w:bCs/>
                      <w:sz w:val="20"/>
                    </w:rPr>
                    <w:t xml:space="preserve"> </w:t>
                  </w:r>
                  <w:r w:rsidRPr="00D44525">
                    <w:rPr>
                      <w:rFonts w:ascii="Arial" w:hAnsi="Arial" w:cs="Arial"/>
                      <w:bCs/>
                      <w:sz w:val="20"/>
                    </w:rPr>
                    <w:t>000</w:t>
                  </w:r>
                </w:p>
              </w:tc>
              <w:tc>
                <w:tcPr>
                  <w:tcW w:w="1135" w:type="dxa"/>
                  <w:shd w:val="clear" w:color="auto" w:fill="auto"/>
                  <w:vAlign w:val="center"/>
                </w:tcPr>
                <w:p w14:paraId="7CE49E85" w14:textId="5D6E317D" w:rsidR="006F1752" w:rsidRPr="00D44525" w:rsidRDefault="00D34B0B" w:rsidP="006D710D">
                  <w:pPr>
                    <w:pStyle w:val="Tekstpodstawowy22"/>
                    <w:framePr w:hSpace="141" w:wrap="around" w:vAnchor="text" w:hAnchor="margin" w:x="108" w:y="-3002"/>
                    <w:spacing w:before="40" w:after="40" w:line="320" w:lineRule="atLeast"/>
                    <w:ind w:left="0" w:firstLine="0"/>
                    <w:suppressOverlap/>
                    <w:jc w:val="left"/>
                    <w:rPr>
                      <w:rFonts w:ascii="Arial" w:hAnsi="Arial" w:cs="Arial"/>
                      <w:bCs/>
                      <w:sz w:val="20"/>
                    </w:rPr>
                  </w:pPr>
                  <w:r>
                    <w:rPr>
                      <w:rFonts w:ascii="Arial" w:hAnsi="Arial" w:cs="Arial"/>
                      <w:bCs/>
                      <w:sz w:val="20"/>
                    </w:rPr>
                    <w:t>C</w:t>
                  </w:r>
                  <w:r w:rsidR="006F1752" w:rsidRPr="00D44525">
                    <w:rPr>
                      <w:rFonts w:ascii="Arial" w:hAnsi="Arial" w:cs="Arial"/>
                      <w:bCs/>
                      <w:sz w:val="20"/>
                    </w:rPr>
                    <w:t xml:space="preserve">ynk </w:t>
                  </w:r>
                  <w:r w:rsidR="0071392F" w:rsidRPr="00D44525">
                    <w:rPr>
                      <w:rFonts w:ascii="Arial" w:hAnsi="Arial" w:cs="Arial"/>
                      <w:bCs/>
                      <w:sz w:val="20"/>
                    </w:rPr>
                    <w:br/>
                  </w:r>
                  <w:r w:rsidR="006F1752" w:rsidRPr="00D44525">
                    <w:rPr>
                      <w:rFonts w:ascii="Arial" w:hAnsi="Arial" w:cs="Arial"/>
                      <w:bCs/>
                      <w:sz w:val="20"/>
                    </w:rPr>
                    <w:t>i jego związki</w:t>
                  </w:r>
                </w:p>
              </w:tc>
              <w:tc>
                <w:tcPr>
                  <w:tcW w:w="988" w:type="dxa"/>
                  <w:shd w:val="clear" w:color="auto" w:fill="auto"/>
                  <w:vAlign w:val="center"/>
                </w:tcPr>
                <w:p w14:paraId="69A23F16"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r w:rsidRPr="00D44525">
                    <w:rPr>
                      <w:rFonts w:ascii="Arial" w:hAnsi="Arial" w:cs="Arial"/>
                      <w:bCs/>
                      <w:sz w:val="20"/>
                    </w:rPr>
                    <w:t>0,00003</w:t>
                  </w:r>
                </w:p>
              </w:tc>
            </w:tr>
            <w:tr w:rsidR="006F1752" w:rsidRPr="00D44525" w14:paraId="60E8911B" w14:textId="77777777" w:rsidTr="000B1E42">
              <w:trPr>
                <w:trHeight w:val="306"/>
              </w:trPr>
              <w:tc>
                <w:tcPr>
                  <w:tcW w:w="989" w:type="dxa"/>
                  <w:vMerge/>
                  <w:shd w:val="clear" w:color="auto" w:fill="auto"/>
                  <w:vAlign w:val="center"/>
                </w:tcPr>
                <w:p w14:paraId="1442AD72"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
                      <w:sz w:val="20"/>
                      <w:highlight w:val="yellow"/>
                      <w:lang w:val="de-DE"/>
                    </w:rPr>
                  </w:pPr>
                </w:p>
              </w:tc>
              <w:tc>
                <w:tcPr>
                  <w:tcW w:w="1707" w:type="dxa"/>
                  <w:vMerge/>
                  <w:shd w:val="clear" w:color="auto" w:fill="auto"/>
                  <w:vAlign w:val="center"/>
                </w:tcPr>
                <w:p w14:paraId="5D049A19"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left"/>
                    <w:rPr>
                      <w:rFonts w:ascii="Arial" w:hAnsi="Arial" w:cs="Arial"/>
                      <w:bCs/>
                      <w:sz w:val="20"/>
                      <w:highlight w:val="yellow"/>
                    </w:rPr>
                  </w:pPr>
                </w:p>
              </w:tc>
              <w:tc>
                <w:tcPr>
                  <w:tcW w:w="1286" w:type="dxa"/>
                  <w:vMerge/>
                  <w:shd w:val="clear" w:color="auto" w:fill="auto"/>
                  <w:vAlign w:val="center"/>
                </w:tcPr>
                <w:p w14:paraId="149886F4"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highlight w:val="yellow"/>
                    </w:rPr>
                  </w:pPr>
                </w:p>
              </w:tc>
              <w:tc>
                <w:tcPr>
                  <w:tcW w:w="1281" w:type="dxa"/>
                  <w:vMerge/>
                  <w:shd w:val="clear" w:color="auto" w:fill="auto"/>
                  <w:vAlign w:val="center"/>
                </w:tcPr>
                <w:p w14:paraId="3A7DF843"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highlight w:val="yellow"/>
                    </w:rPr>
                  </w:pPr>
                </w:p>
              </w:tc>
              <w:tc>
                <w:tcPr>
                  <w:tcW w:w="1128" w:type="dxa"/>
                  <w:vMerge/>
                  <w:shd w:val="clear" w:color="auto" w:fill="auto"/>
                  <w:vAlign w:val="center"/>
                </w:tcPr>
                <w:p w14:paraId="0DA9EFF8"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highlight w:val="yellow"/>
                    </w:rPr>
                  </w:pPr>
                </w:p>
              </w:tc>
              <w:tc>
                <w:tcPr>
                  <w:tcW w:w="842" w:type="dxa"/>
                  <w:gridSpan w:val="2"/>
                  <w:vMerge/>
                  <w:shd w:val="clear" w:color="auto" w:fill="auto"/>
                  <w:vAlign w:val="center"/>
                </w:tcPr>
                <w:p w14:paraId="4B67B776"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p>
              </w:tc>
              <w:tc>
                <w:tcPr>
                  <w:tcW w:w="1135" w:type="dxa"/>
                  <w:shd w:val="clear" w:color="auto" w:fill="auto"/>
                  <w:vAlign w:val="center"/>
                </w:tcPr>
                <w:p w14:paraId="64F616D0" w14:textId="6D1F433C" w:rsidR="006F1752" w:rsidRPr="00D44525" w:rsidRDefault="00D34B0B" w:rsidP="006D710D">
                  <w:pPr>
                    <w:pStyle w:val="Tekstpodstawowy22"/>
                    <w:framePr w:hSpace="141" w:wrap="around" w:vAnchor="text" w:hAnchor="margin" w:x="108" w:y="-3002"/>
                    <w:spacing w:before="40" w:after="40" w:line="320" w:lineRule="atLeast"/>
                    <w:ind w:left="0" w:firstLine="0"/>
                    <w:suppressOverlap/>
                    <w:jc w:val="left"/>
                    <w:rPr>
                      <w:rFonts w:ascii="Arial" w:hAnsi="Arial" w:cs="Arial"/>
                      <w:bCs/>
                      <w:sz w:val="20"/>
                    </w:rPr>
                  </w:pPr>
                  <w:r>
                    <w:rPr>
                      <w:rFonts w:ascii="Arial" w:hAnsi="Arial" w:cs="Arial"/>
                      <w:bCs/>
                      <w:sz w:val="20"/>
                    </w:rPr>
                    <w:t>C</w:t>
                  </w:r>
                  <w:r w:rsidR="006F1752" w:rsidRPr="00D44525">
                    <w:rPr>
                      <w:rFonts w:ascii="Arial" w:hAnsi="Arial" w:cs="Arial"/>
                      <w:bCs/>
                      <w:sz w:val="20"/>
                    </w:rPr>
                    <w:t>hloro</w:t>
                  </w:r>
                  <w:r w:rsidR="0071392F" w:rsidRPr="00D44525">
                    <w:rPr>
                      <w:rFonts w:ascii="Arial" w:hAnsi="Arial" w:cs="Arial"/>
                      <w:bCs/>
                      <w:sz w:val="20"/>
                    </w:rPr>
                    <w:t>-</w:t>
                  </w:r>
                  <w:r w:rsidR="006F1752" w:rsidRPr="00D44525">
                    <w:rPr>
                      <w:rFonts w:ascii="Arial" w:hAnsi="Arial" w:cs="Arial"/>
                      <w:bCs/>
                      <w:sz w:val="20"/>
                    </w:rPr>
                    <w:t>wodór</w:t>
                  </w:r>
                </w:p>
              </w:tc>
              <w:tc>
                <w:tcPr>
                  <w:tcW w:w="988" w:type="dxa"/>
                  <w:shd w:val="clear" w:color="auto" w:fill="auto"/>
                  <w:vAlign w:val="center"/>
                </w:tcPr>
                <w:p w14:paraId="4FD60772"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r w:rsidRPr="00D44525">
                    <w:rPr>
                      <w:rFonts w:ascii="Arial" w:hAnsi="Arial" w:cs="Arial"/>
                      <w:bCs/>
                      <w:sz w:val="20"/>
                    </w:rPr>
                    <w:t>0,0028</w:t>
                  </w:r>
                </w:p>
              </w:tc>
            </w:tr>
            <w:tr w:rsidR="006F1752" w:rsidRPr="00D44525" w14:paraId="74087E51" w14:textId="77777777" w:rsidTr="000B1E42">
              <w:trPr>
                <w:trHeight w:val="384"/>
              </w:trPr>
              <w:tc>
                <w:tcPr>
                  <w:tcW w:w="989" w:type="dxa"/>
                  <w:vMerge w:val="restart"/>
                  <w:shd w:val="clear" w:color="auto" w:fill="auto"/>
                  <w:vAlign w:val="center"/>
                </w:tcPr>
                <w:p w14:paraId="551399D7"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
                      <w:sz w:val="20"/>
                      <w:lang w:val="de-DE"/>
                    </w:rPr>
                  </w:pPr>
                  <w:r w:rsidRPr="00D44525">
                    <w:rPr>
                      <w:rFonts w:ascii="Arial" w:hAnsi="Arial" w:cs="Arial"/>
                      <w:b/>
                      <w:sz w:val="20"/>
                      <w:lang w:val="de-DE"/>
                    </w:rPr>
                    <w:t>E66</w:t>
                  </w:r>
                </w:p>
              </w:tc>
              <w:tc>
                <w:tcPr>
                  <w:tcW w:w="1707" w:type="dxa"/>
                  <w:vMerge w:val="restart"/>
                  <w:shd w:val="clear" w:color="auto" w:fill="auto"/>
                  <w:vAlign w:val="center"/>
                </w:tcPr>
                <w:p w14:paraId="6C01AF8F"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left"/>
                    <w:rPr>
                      <w:rFonts w:ascii="Arial" w:hAnsi="Arial" w:cs="Arial"/>
                      <w:bCs/>
                      <w:sz w:val="20"/>
                    </w:rPr>
                  </w:pPr>
                  <w:r w:rsidRPr="00D44525">
                    <w:rPr>
                      <w:rFonts w:ascii="Arial" w:hAnsi="Arial" w:cs="Arial"/>
                      <w:bCs/>
                      <w:sz w:val="20"/>
                    </w:rPr>
                    <w:t>Wanny linii niklowania, miedziowania, cynkowania</w:t>
                  </w:r>
                </w:p>
              </w:tc>
              <w:tc>
                <w:tcPr>
                  <w:tcW w:w="1286" w:type="dxa"/>
                  <w:vMerge w:val="restart"/>
                  <w:shd w:val="clear" w:color="auto" w:fill="auto"/>
                  <w:vAlign w:val="center"/>
                </w:tcPr>
                <w:p w14:paraId="17B8F4B7"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r w:rsidRPr="00D44525">
                    <w:rPr>
                      <w:rFonts w:ascii="Arial" w:hAnsi="Arial" w:cs="Arial"/>
                      <w:bCs/>
                      <w:sz w:val="20"/>
                    </w:rPr>
                    <w:t>-</w:t>
                  </w:r>
                </w:p>
              </w:tc>
              <w:tc>
                <w:tcPr>
                  <w:tcW w:w="1281" w:type="dxa"/>
                  <w:vMerge w:val="restart"/>
                  <w:shd w:val="clear" w:color="auto" w:fill="auto"/>
                  <w:vAlign w:val="center"/>
                </w:tcPr>
                <w:p w14:paraId="2D90DC62"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r w:rsidRPr="00D44525">
                    <w:rPr>
                      <w:rFonts w:ascii="Arial" w:hAnsi="Arial" w:cs="Arial"/>
                      <w:bCs/>
                      <w:sz w:val="20"/>
                    </w:rPr>
                    <w:t>11,0</w:t>
                  </w:r>
                </w:p>
              </w:tc>
              <w:tc>
                <w:tcPr>
                  <w:tcW w:w="1128" w:type="dxa"/>
                  <w:vMerge w:val="restart"/>
                  <w:shd w:val="clear" w:color="auto" w:fill="auto"/>
                  <w:vAlign w:val="center"/>
                </w:tcPr>
                <w:p w14:paraId="29637584"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r w:rsidRPr="00D44525">
                    <w:rPr>
                      <w:rFonts w:ascii="Arial" w:hAnsi="Arial" w:cs="Arial"/>
                      <w:bCs/>
                      <w:sz w:val="20"/>
                    </w:rPr>
                    <w:t>0,4</w:t>
                  </w:r>
                </w:p>
              </w:tc>
              <w:tc>
                <w:tcPr>
                  <w:tcW w:w="842" w:type="dxa"/>
                  <w:gridSpan w:val="2"/>
                  <w:vMerge w:val="restart"/>
                  <w:shd w:val="clear" w:color="auto" w:fill="auto"/>
                  <w:vAlign w:val="center"/>
                </w:tcPr>
                <w:p w14:paraId="67A02197" w14:textId="37CF173B"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r w:rsidRPr="00D44525">
                    <w:rPr>
                      <w:rFonts w:ascii="Arial" w:hAnsi="Arial" w:cs="Arial"/>
                      <w:bCs/>
                      <w:sz w:val="20"/>
                    </w:rPr>
                    <w:t>3</w:t>
                  </w:r>
                  <w:r w:rsidR="000B1E42" w:rsidRPr="00D44525">
                    <w:rPr>
                      <w:rFonts w:ascii="Arial" w:hAnsi="Arial" w:cs="Arial"/>
                      <w:bCs/>
                      <w:sz w:val="20"/>
                    </w:rPr>
                    <w:t xml:space="preserve"> </w:t>
                  </w:r>
                  <w:r w:rsidRPr="00D44525">
                    <w:rPr>
                      <w:rFonts w:ascii="Arial" w:hAnsi="Arial" w:cs="Arial"/>
                      <w:bCs/>
                      <w:sz w:val="20"/>
                    </w:rPr>
                    <w:t>360</w:t>
                  </w:r>
                </w:p>
              </w:tc>
              <w:tc>
                <w:tcPr>
                  <w:tcW w:w="1135" w:type="dxa"/>
                  <w:shd w:val="clear" w:color="auto" w:fill="auto"/>
                  <w:vAlign w:val="center"/>
                </w:tcPr>
                <w:p w14:paraId="0535997E" w14:textId="72DAE8AD" w:rsidR="006F1752" w:rsidRPr="00D44525" w:rsidRDefault="00D34B0B" w:rsidP="006D710D">
                  <w:pPr>
                    <w:pStyle w:val="Tekstpodstawowy22"/>
                    <w:framePr w:hSpace="141" w:wrap="around" w:vAnchor="text" w:hAnchor="margin" w:x="108" w:y="-3002"/>
                    <w:spacing w:before="40" w:after="40" w:line="320" w:lineRule="atLeast"/>
                    <w:ind w:left="0" w:firstLine="0"/>
                    <w:suppressOverlap/>
                    <w:jc w:val="left"/>
                    <w:rPr>
                      <w:rFonts w:ascii="Arial" w:hAnsi="Arial" w:cs="Arial"/>
                      <w:bCs/>
                      <w:sz w:val="20"/>
                    </w:rPr>
                  </w:pPr>
                  <w:r>
                    <w:rPr>
                      <w:rFonts w:ascii="Arial" w:hAnsi="Arial" w:cs="Arial"/>
                      <w:bCs/>
                      <w:sz w:val="20"/>
                    </w:rPr>
                    <w:t>M</w:t>
                  </w:r>
                  <w:r w:rsidR="006F1752" w:rsidRPr="00D44525">
                    <w:rPr>
                      <w:rFonts w:ascii="Arial" w:hAnsi="Arial" w:cs="Arial"/>
                      <w:bCs/>
                      <w:sz w:val="20"/>
                    </w:rPr>
                    <w:t>iedź</w:t>
                  </w:r>
                </w:p>
              </w:tc>
              <w:tc>
                <w:tcPr>
                  <w:tcW w:w="988" w:type="dxa"/>
                  <w:shd w:val="clear" w:color="auto" w:fill="auto"/>
                  <w:vAlign w:val="center"/>
                </w:tcPr>
                <w:p w14:paraId="744E1F02"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r w:rsidRPr="00D44525">
                    <w:rPr>
                      <w:rFonts w:ascii="Arial" w:hAnsi="Arial" w:cs="Arial"/>
                      <w:bCs/>
                      <w:sz w:val="20"/>
                    </w:rPr>
                    <w:t>0,00004</w:t>
                  </w:r>
                </w:p>
              </w:tc>
            </w:tr>
            <w:tr w:rsidR="006F1752" w:rsidRPr="00D44525" w14:paraId="6BCCA4E7" w14:textId="77777777" w:rsidTr="000B1E42">
              <w:trPr>
                <w:trHeight w:val="384"/>
              </w:trPr>
              <w:tc>
                <w:tcPr>
                  <w:tcW w:w="989" w:type="dxa"/>
                  <w:vMerge/>
                  <w:shd w:val="clear" w:color="auto" w:fill="auto"/>
                  <w:vAlign w:val="center"/>
                </w:tcPr>
                <w:p w14:paraId="04E2ED87"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
                      <w:sz w:val="20"/>
                      <w:lang w:val="de-DE"/>
                    </w:rPr>
                  </w:pPr>
                </w:p>
              </w:tc>
              <w:tc>
                <w:tcPr>
                  <w:tcW w:w="1707" w:type="dxa"/>
                  <w:vMerge/>
                  <w:shd w:val="clear" w:color="auto" w:fill="auto"/>
                  <w:vAlign w:val="center"/>
                </w:tcPr>
                <w:p w14:paraId="10BF1083"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left"/>
                    <w:rPr>
                      <w:rFonts w:ascii="Arial" w:hAnsi="Arial" w:cs="Arial"/>
                      <w:bCs/>
                      <w:sz w:val="20"/>
                    </w:rPr>
                  </w:pPr>
                </w:p>
              </w:tc>
              <w:tc>
                <w:tcPr>
                  <w:tcW w:w="1286" w:type="dxa"/>
                  <w:vMerge/>
                  <w:shd w:val="clear" w:color="auto" w:fill="auto"/>
                  <w:vAlign w:val="center"/>
                </w:tcPr>
                <w:p w14:paraId="0CE93B79"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p>
              </w:tc>
              <w:tc>
                <w:tcPr>
                  <w:tcW w:w="1281" w:type="dxa"/>
                  <w:vMerge/>
                  <w:shd w:val="clear" w:color="auto" w:fill="auto"/>
                  <w:vAlign w:val="center"/>
                </w:tcPr>
                <w:p w14:paraId="6A9B482D"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p>
              </w:tc>
              <w:tc>
                <w:tcPr>
                  <w:tcW w:w="1128" w:type="dxa"/>
                  <w:vMerge/>
                  <w:shd w:val="clear" w:color="auto" w:fill="auto"/>
                  <w:vAlign w:val="center"/>
                </w:tcPr>
                <w:p w14:paraId="622CE187"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p>
              </w:tc>
              <w:tc>
                <w:tcPr>
                  <w:tcW w:w="842" w:type="dxa"/>
                  <w:gridSpan w:val="2"/>
                  <w:vMerge/>
                  <w:shd w:val="clear" w:color="auto" w:fill="auto"/>
                  <w:vAlign w:val="center"/>
                </w:tcPr>
                <w:p w14:paraId="6ED4E98F"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p>
              </w:tc>
              <w:tc>
                <w:tcPr>
                  <w:tcW w:w="1135" w:type="dxa"/>
                  <w:shd w:val="clear" w:color="auto" w:fill="auto"/>
                  <w:vAlign w:val="center"/>
                </w:tcPr>
                <w:p w14:paraId="7910F3E7" w14:textId="1FB1C644" w:rsidR="006F1752" w:rsidRPr="00D44525" w:rsidRDefault="00D34B0B" w:rsidP="006D710D">
                  <w:pPr>
                    <w:pStyle w:val="Tekstpodstawowy22"/>
                    <w:framePr w:hSpace="141" w:wrap="around" w:vAnchor="text" w:hAnchor="margin" w:x="108" w:y="-3002"/>
                    <w:spacing w:before="40" w:after="40" w:line="320" w:lineRule="atLeast"/>
                    <w:ind w:left="0" w:firstLine="0"/>
                    <w:suppressOverlap/>
                    <w:jc w:val="left"/>
                    <w:rPr>
                      <w:rFonts w:ascii="Arial" w:hAnsi="Arial" w:cs="Arial"/>
                      <w:bCs/>
                      <w:sz w:val="20"/>
                    </w:rPr>
                  </w:pPr>
                  <w:r>
                    <w:rPr>
                      <w:rFonts w:ascii="Arial" w:hAnsi="Arial" w:cs="Arial"/>
                      <w:bCs/>
                      <w:sz w:val="20"/>
                    </w:rPr>
                    <w:t>K</w:t>
                  </w:r>
                  <w:r w:rsidR="006F1752" w:rsidRPr="00D44525">
                    <w:rPr>
                      <w:rFonts w:ascii="Arial" w:hAnsi="Arial" w:cs="Arial"/>
                      <w:bCs/>
                      <w:sz w:val="20"/>
                    </w:rPr>
                    <w:t>was siarkowy (VI)</w:t>
                  </w:r>
                </w:p>
              </w:tc>
              <w:tc>
                <w:tcPr>
                  <w:tcW w:w="988" w:type="dxa"/>
                  <w:shd w:val="clear" w:color="auto" w:fill="auto"/>
                  <w:vAlign w:val="center"/>
                </w:tcPr>
                <w:p w14:paraId="1A69E6EC"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r w:rsidRPr="00D44525">
                    <w:rPr>
                      <w:rFonts w:ascii="Arial" w:hAnsi="Arial" w:cs="Arial"/>
                      <w:bCs/>
                      <w:sz w:val="20"/>
                    </w:rPr>
                    <w:t>0,0008</w:t>
                  </w:r>
                </w:p>
              </w:tc>
            </w:tr>
            <w:tr w:rsidR="006F1752" w:rsidRPr="00D44525" w14:paraId="50C23018" w14:textId="77777777" w:rsidTr="000B1E42">
              <w:trPr>
                <w:trHeight w:val="384"/>
              </w:trPr>
              <w:tc>
                <w:tcPr>
                  <w:tcW w:w="989" w:type="dxa"/>
                  <w:vMerge/>
                  <w:shd w:val="clear" w:color="auto" w:fill="auto"/>
                  <w:vAlign w:val="center"/>
                </w:tcPr>
                <w:p w14:paraId="24DF2276"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
                      <w:sz w:val="20"/>
                      <w:lang w:val="de-DE"/>
                    </w:rPr>
                  </w:pPr>
                </w:p>
              </w:tc>
              <w:tc>
                <w:tcPr>
                  <w:tcW w:w="1707" w:type="dxa"/>
                  <w:vMerge/>
                  <w:shd w:val="clear" w:color="auto" w:fill="auto"/>
                  <w:vAlign w:val="center"/>
                </w:tcPr>
                <w:p w14:paraId="1F39DC1D"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left"/>
                    <w:rPr>
                      <w:rFonts w:ascii="Arial" w:hAnsi="Arial" w:cs="Arial"/>
                      <w:bCs/>
                      <w:sz w:val="20"/>
                    </w:rPr>
                  </w:pPr>
                </w:p>
              </w:tc>
              <w:tc>
                <w:tcPr>
                  <w:tcW w:w="1286" w:type="dxa"/>
                  <w:vMerge/>
                  <w:shd w:val="clear" w:color="auto" w:fill="auto"/>
                  <w:vAlign w:val="center"/>
                </w:tcPr>
                <w:p w14:paraId="09BE16CF"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p>
              </w:tc>
              <w:tc>
                <w:tcPr>
                  <w:tcW w:w="1281" w:type="dxa"/>
                  <w:vMerge/>
                  <w:shd w:val="clear" w:color="auto" w:fill="auto"/>
                  <w:vAlign w:val="center"/>
                </w:tcPr>
                <w:p w14:paraId="5C7DC79B"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p>
              </w:tc>
              <w:tc>
                <w:tcPr>
                  <w:tcW w:w="1128" w:type="dxa"/>
                  <w:vMerge/>
                  <w:shd w:val="clear" w:color="auto" w:fill="auto"/>
                  <w:vAlign w:val="center"/>
                </w:tcPr>
                <w:p w14:paraId="605F7F4A"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p>
              </w:tc>
              <w:tc>
                <w:tcPr>
                  <w:tcW w:w="842" w:type="dxa"/>
                  <w:gridSpan w:val="2"/>
                  <w:vMerge/>
                  <w:shd w:val="clear" w:color="auto" w:fill="auto"/>
                  <w:vAlign w:val="center"/>
                </w:tcPr>
                <w:p w14:paraId="4AA32EFF"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p>
              </w:tc>
              <w:tc>
                <w:tcPr>
                  <w:tcW w:w="1135" w:type="dxa"/>
                  <w:shd w:val="clear" w:color="auto" w:fill="auto"/>
                  <w:vAlign w:val="center"/>
                </w:tcPr>
                <w:p w14:paraId="714EC2CD" w14:textId="3709FD56" w:rsidR="006F1752" w:rsidRPr="00D44525" w:rsidRDefault="00D34B0B" w:rsidP="006D710D">
                  <w:pPr>
                    <w:pStyle w:val="Tekstpodstawowy22"/>
                    <w:framePr w:hSpace="141" w:wrap="around" w:vAnchor="text" w:hAnchor="margin" w:x="108" w:y="-3002"/>
                    <w:tabs>
                      <w:tab w:val="left" w:pos="166"/>
                    </w:tabs>
                    <w:spacing w:before="40" w:after="40" w:line="320" w:lineRule="atLeast"/>
                    <w:ind w:left="0" w:firstLine="0"/>
                    <w:suppressOverlap/>
                    <w:jc w:val="left"/>
                    <w:rPr>
                      <w:rFonts w:ascii="Arial" w:hAnsi="Arial" w:cs="Arial"/>
                      <w:bCs/>
                      <w:sz w:val="20"/>
                    </w:rPr>
                  </w:pPr>
                  <w:r>
                    <w:rPr>
                      <w:rFonts w:ascii="Arial" w:hAnsi="Arial" w:cs="Arial"/>
                      <w:bCs/>
                      <w:sz w:val="20"/>
                    </w:rPr>
                    <w:t>C</w:t>
                  </w:r>
                  <w:r w:rsidR="006F1752" w:rsidRPr="00D44525">
                    <w:rPr>
                      <w:rFonts w:ascii="Arial" w:hAnsi="Arial" w:cs="Arial"/>
                      <w:bCs/>
                      <w:sz w:val="20"/>
                    </w:rPr>
                    <w:t xml:space="preserve">ynk </w:t>
                  </w:r>
                  <w:r w:rsidR="0071392F" w:rsidRPr="00D44525">
                    <w:rPr>
                      <w:rFonts w:ascii="Arial" w:hAnsi="Arial" w:cs="Arial"/>
                      <w:bCs/>
                      <w:sz w:val="20"/>
                    </w:rPr>
                    <w:br/>
                  </w:r>
                  <w:r w:rsidR="006F1752" w:rsidRPr="00D44525">
                    <w:rPr>
                      <w:rFonts w:ascii="Arial" w:hAnsi="Arial" w:cs="Arial"/>
                      <w:bCs/>
                      <w:sz w:val="20"/>
                    </w:rPr>
                    <w:t>i jego związki</w:t>
                  </w:r>
                </w:p>
              </w:tc>
              <w:tc>
                <w:tcPr>
                  <w:tcW w:w="988" w:type="dxa"/>
                  <w:shd w:val="clear" w:color="auto" w:fill="auto"/>
                  <w:vAlign w:val="center"/>
                </w:tcPr>
                <w:p w14:paraId="75942E54"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r w:rsidRPr="00D44525">
                    <w:rPr>
                      <w:rFonts w:ascii="Arial" w:hAnsi="Arial" w:cs="Arial"/>
                      <w:bCs/>
                      <w:sz w:val="20"/>
                    </w:rPr>
                    <w:t>0,00007</w:t>
                  </w:r>
                </w:p>
              </w:tc>
            </w:tr>
            <w:tr w:rsidR="006F1752" w:rsidRPr="00D44525" w14:paraId="273B159E" w14:textId="77777777" w:rsidTr="000B1E42">
              <w:trPr>
                <w:trHeight w:val="329"/>
              </w:trPr>
              <w:tc>
                <w:tcPr>
                  <w:tcW w:w="989" w:type="dxa"/>
                  <w:vMerge w:val="restart"/>
                  <w:shd w:val="clear" w:color="auto" w:fill="auto"/>
                  <w:vAlign w:val="center"/>
                </w:tcPr>
                <w:p w14:paraId="44BBF1FE"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
                      <w:sz w:val="20"/>
                      <w:lang w:val="de-DE"/>
                    </w:rPr>
                  </w:pPr>
                  <w:r w:rsidRPr="00D44525">
                    <w:rPr>
                      <w:rFonts w:ascii="Arial" w:hAnsi="Arial" w:cs="Arial"/>
                      <w:b/>
                      <w:sz w:val="20"/>
                      <w:lang w:val="de-DE"/>
                    </w:rPr>
                    <w:t>E78</w:t>
                  </w:r>
                </w:p>
              </w:tc>
              <w:tc>
                <w:tcPr>
                  <w:tcW w:w="1707" w:type="dxa"/>
                  <w:vMerge w:val="restart"/>
                  <w:shd w:val="clear" w:color="auto" w:fill="auto"/>
                  <w:vAlign w:val="center"/>
                </w:tcPr>
                <w:p w14:paraId="793F7EFA"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left"/>
                    <w:rPr>
                      <w:rFonts w:ascii="Arial" w:hAnsi="Arial" w:cs="Arial"/>
                      <w:bCs/>
                      <w:sz w:val="20"/>
                    </w:rPr>
                  </w:pPr>
                  <w:r w:rsidRPr="00D44525">
                    <w:rPr>
                      <w:rFonts w:ascii="Arial" w:hAnsi="Arial" w:cs="Arial"/>
                      <w:bCs/>
                      <w:sz w:val="20"/>
                    </w:rPr>
                    <w:t>Kabiny trawialnicze</w:t>
                  </w:r>
                </w:p>
              </w:tc>
              <w:tc>
                <w:tcPr>
                  <w:tcW w:w="1286" w:type="dxa"/>
                  <w:vMerge w:val="restart"/>
                  <w:shd w:val="clear" w:color="auto" w:fill="auto"/>
                  <w:vAlign w:val="center"/>
                </w:tcPr>
                <w:p w14:paraId="13F737A1"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r w:rsidRPr="00D44525">
                    <w:rPr>
                      <w:rFonts w:ascii="Arial" w:hAnsi="Arial" w:cs="Arial"/>
                      <w:bCs/>
                      <w:sz w:val="20"/>
                    </w:rPr>
                    <w:t>-</w:t>
                  </w:r>
                </w:p>
              </w:tc>
              <w:tc>
                <w:tcPr>
                  <w:tcW w:w="1281" w:type="dxa"/>
                  <w:vMerge w:val="restart"/>
                  <w:shd w:val="clear" w:color="auto" w:fill="auto"/>
                  <w:vAlign w:val="center"/>
                </w:tcPr>
                <w:p w14:paraId="0E1DEA3E"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r w:rsidRPr="00D44525">
                    <w:rPr>
                      <w:rFonts w:ascii="Arial" w:hAnsi="Arial" w:cs="Arial"/>
                      <w:bCs/>
                      <w:sz w:val="20"/>
                    </w:rPr>
                    <w:t>11,0</w:t>
                  </w:r>
                </w:p>
              </w:tc>
              <w:tc>
                <w:tcPr>
                  <w:tcW w:w="1128" w:type="dxa"/>
                  <w:vMerge w:val="restart"/>
                  <w:shd w:val="clear" w:color="auto" w:fill="auto"/>
                  <w:vAlign w:val="center"/>
                </w:tcPr>
                <w:p w14:paraId="2CAFFC54" w14:textId="2243A5B0" w:rsidR="006F1752" w:rsidRPr="00D44525" w:rsidRDefault="006F1752" w:rsidP="006D710D">
                  <w:pPr>
                    <w:pStyle w:val="Tekstpodstawowy22"/>
                    <w:framePr w:hSpace="141" w:wrap="around" w:vAnchor="text" w:hAnchor="margin" w:x="108" w:y="-3002"/>
                    <w:spacing w:before="40" w:after="40" w:line="320" w:lineRule="atLeast"/>
                    <w:ind w:left="0" w:firstLine="0"/>
                    <w:suppressOverlap/>
                    <w:rPr>
                      <w:rFonts w:ascii="Arial" w:hAnsi="Arial" w:cs="Arial"/>
                      <w:bCs/>
                      <w:sz w:val="20"/>
                    </w:rPr>
                  </w:pPr>
                  <w:r w:rsidRPr="00D44525">
                    <w:rPr>
                      <w:rFonts w:ascii="Arial" w:hAnsi="Arial" w:cs="Arial"/>
                      <w:bCs/>
                      <w:sz w:val="20"/>
                    </w:rPr>
                    <w:t>(0,3</w:t>
                  </w:r>
                  <w:r w:rsidR="000B1E42" w:rsidRPr="00D44525">
                    <w:rPr>
                      <w:rFonts w:ascii="Arial" w:hAnsi="Arial" w:cs="Arial"/>
                      <w:bCs/>
                      <w:sz w:val="20"/>
                    </w:rPr>
                    <w:t xml:space="preserve"> </w:t>
                  </w:r>
                  <w:r w:rsidRPr="00D44525">
                    <w:rPr>
                      <w:rFonts w:ascii="Arial" w:hAnsi="Arial" w:cs="Arial"/>
                      <w:bCs/>
                      <w:sz w:val="20"/>
                    </w:rPr>
                    <w:t>x</w:t>
                  </w:r>
                  <w:r w:rsidR="000B1E42" w:rsidRPr="00D44525">
                    <w:rPr>
                      <w:rFonts w:ascii="Arial" w:hAnsi="Arial" w:cs="Arial"/>
                      <w:bCs/>
                      <w:sz w:val="20"/>
                    </w:rPr>
                    <w:t xml:space="preserve"> </w:t>
                  </w:r>
                  <w:r w:rsidRPr="00D44525">
                    <w:rPr>
                      <w:rFonts w:ascii="Arial" w:hAnsi="Arial" w:cs="Arial"/>
                      <w:bCs/>
                      <w:sz w:val="20"/>
                    </w:rPr>
                    <w:t>0,3)</w:t>
                  </w:r>
                </w:p>
              </w:tc>
              <w:tc>
                <w:tcPr>
                  <w:tcW w:w="842" w:type="dxa"/>
                  <w:gridSpan w:val="2"/>
                  <w:vMerge w:val="restart"/>
                  <w:shd w:val="clear" w:color="auto" w:fill="auto"/>
                  <w:vAlign w:val="center"/>
                </w:tcPr>
                <w:p w14:paraId="766FF801"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r w:rsidRPr="00D44525">
                    <w:rPr>
                      <w:rFonts w:ascii="Arial" w:hAnsi="Arial" w:cs="Arial"/>
                      <w:bCs/>
                      <w:sz w:val="20"/>
                    </w:rPr>
                    <w:t>960</w:t>
                  </w:r>
                </w:p>
              </w:tc>
              <w:tc>
                <w:tcPr>
                  <w:tcW w:w="1135" w:type="dxa"/>
                  <w:shd w:val="clear" w:color="auto" w:fill="auto"/>
                  <w:vAlign w:val="center"/>
                </w:tcPr>
                <w:p w14:paraId="408A483B" w14:textId="1E634474" w:rsidR="006F1752" w:rsidRPr="00D44525" w:rsidRDefault="00D34B0B" w:rsidP="006D710D">
                  <w:pPr>
                    <w:pStyle w:val="Tekstpodstawowy22"/>
                    <w:framePr w:hSpace="141" w:wrap="around" w:vAnchor="text" w:hAnchor="margin" w:x="108" w:y="-3002"/>
                    <w:spacing w:before="40" w:after="40" w:line="320" w:lineRule="atLeast"/>
                    <w:ind w:left="0" w:firstLine="0"/>
                    <w:suppressOverlap/>
                    <w:jc w:val="left"/>
                    <w:rPr>
                      <w:rFonts w:ascii="Arial" w:hAnsi="Arial" w:cs="Arial"/>
                      <w:bCs/>
                      <w:sz w:val="20"/>
                    </w:rPr>
                  </w:pPr>
                  <w:r>
                    <w:rPr>
                      <w:rFonts w:ascii="Arial" w:hAnsi="Arial" w:cs="Arial"/>
                      <w:bCs/>
                      <w:sz w:val="20"/>
                    </w:rPr>
                    <w:t>D</w:t>
                  </w:r>
                  <w:r w:rsidR="006F1752" w:rsidRPr="00D44525">
                    <w:rPr>
                      <w:rFonts w:ascii="Arial" w:hAnsi="Arial" w:cs="Arial"/>
                      <w:bCs/>
                      <w:sz w:val="20"/>
                    </w:rPr>
                    <w:t>wutlenek azotu</w:t>
                  </w:r>
                </w:p>
              </w:tc>
              <w:tc>
                <w:tcPr>
                  <w:tcW w:w="988" w:type="dxa"/>
                  <w:shd w:val="clear" w:color="auto" w:fill="auto"/>
                  <w:vAlign w:val="center"/>
                </w:tcPr>
                <w:p w14:paraId="1401E1AB"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r w:rsidRPr="00D44525">
                    <w:rPr>
                      <w:rFonts w:ascii="Arial" w:hAnsi="Arial" w:cs="Arial"/>
                      <w:bCs/>
                      <w:sz w:val="20"/>
                    </w:rPr>
                    <w:t>0,149</w:t>
                  </w:r>
                </w:p>
              </w:tc>
            </w:tr>
            <w:tr w:rsidR="006F1752" w:rsidRPr="00D44525" w14:paraId="53B0E583" w14:textId="77777777" w:rsidTr="000B1E42">
              <w:trPr>
                <w:trHeight w:val="329"/>
              </w:trPr>
              <w:tc>
                <w:tcPr>
                  <w:tcW w:w="989" w:type="dxa"/>
                  <w:vMerge/>
                  <w:shd w:val="clear" w:color="auto" w:fill="auto"/>
                  <w:vAlign w:val="center"/>
                </w:tcPr>
                <w:p w14:paraId="20B92697"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
                      <w:sz w:val="20"/>
                      <w:lang w:val="de-DE"/>
                    </w:rPr>
                  </w:pPr>
                </w:p>
              </w:tc>
              <w:tc>
                <w:tcPr>
                  <w:tcW w:w="1707" w:type="dxa"/>
                  <w:vMerge/>
                  <w:shd w:val="clear" w:color="auto" w:fill="auto"/>
                  <w:vAlign w:val="center"/>
                </w:tcPr>
                <w:p w14:paraId="7A0A40AD"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left"/>
                    <w:rPr>
                      <w:rFonts w:ascii="Arial" w:hAnsi="Arial" w:cs="Arial"/>
                      <w:bCs/>
                      <w:sz w:val="20"/>
                    </w:rPr>
                  </w:pPr>
                </w:p>
              </w:tc>
              <w:tc>
                <w:tcPr>
                  <w:tcW w:w="1286" w:type="dxa"/>
                  <w:vMerge/>
                  <w:shd w:val="clear" w:color="auto" w:fill="auto"/>
                  <w:vAlign w:val="center"/>
                </w:tcPr>
                <w:p w14:paraId="7660142C"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p>
              </w:tc>
              <w:tc>
                <w:tcPr>
                  <w:tcW w:w="1281" w:type="dxa"/>
                  <w:vMerge/>
                  <w:shd w:val="clear" w:color="auto" w:fill="auto"/>
                  <w:vAlign w:val="center"/>
                </w:tcPr>
                <w:p w14:paraId="5EF2C867"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p>
              </w:tc>
              <w:tc>
                <w:tcPr>
                  <w:tcW w:w="1128" w:type="dxa"/>
                  <w:vMerge/>
                  <w:shd w:val="clear" w:color="auto" w:fill="auto"/>
                  <w:vAlign w:val="center"/>
                </w:tcPr>
                <w:p w14:paraId="22FF1154"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p>
              </w:tc>
              <w:tc>
                <w:tcPr>
                  <w:tcW w:w="842" w:type="dxa"/>
                  <w:gridSpan w:val="2"/>
                  <w:vMerge/>
                  <w:shd w:val="clear" w:color="auto" w:fill="auto"/>
                  <w:vAlign w:val="center"/>
                </w:tcPr>
                <w:p w14:paraId="2E488B4C"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p>
              </w:tc>
              <w:tc>
                <w:tcPr>
                  <w:tcW w:w="1135" w:type="dxa"/>
                  <w:shd w:val="clear" w:color="auto" w:fill="auto"/>
                  <w:vAlign w:val="center"/>
                </w:tcPr>
                <w:p w14:paraId="3014BCE6" w14:textId="505121AB" w:rsidR="006F1752" w:rsidRPr="00D44525" w:rsidRDefault="00D34B0B" w:rsidP="006D710D">
                  <w:pPr>
                    <w:pStyle w:val="Tekstpodstawowy22"/>
                    <w:framePr w:hSpace="141" w:wrap="around" w:vAnchor="text" w:hAnchor="margin" w:x="108" w:y="-3002"/>
                    <w:spacing w:before="40" w:after="40" w:line="320" w:lineRule="atLeast"/>
                    <w:ind w:left="0" w:firstLine="0"/>
                    <w:suppressOverlap/>
                    <w:jc w:val="left"/>
                    <w:rPr>
                      <w:rFonts w:ascii="Arial" w:hAnsi="Arial" w:cs="Arial"/>
                      <w:bCs/>
                      <w:sz w:val="20"/>
                    </w:rPr>
                  </w:pPr>
                  <w:r>
                    <w:rPr>
                      <w:rFonts w:ascii="Arial" w:hAnsi="Arial" w:cs="Arial"/>
                      <w:bCs/>
                      <w:sz w:val="20"/>
                    </w:rPr>
                    <w:t>C</w:t>
                  </w:r>
                  <w:r w:rsidR="006F1752" w:rsidRPr="00D44525">
                    <w:rPr>
                      <w:rFonts w:ascii="Arial" w:hAnsi="Arial" w:cs="Arial"/>
                      <w:bCs/>
                      <w:sz w:val="20"/>
                    </w:rPr>
                    <w:t>hloro</w:t>
                  </w:r>
                  <w:r w:rsidR="0071392F" w:rsidRPr="00D44525">
                    <w:rPr>
                      <w:rFonts w:ascii="Arial" w:hAnsi="Arial" w:cs="Arial"/>
                      <w:bCs/>
                      <w:sz w:val="20"/>
                    </w:rPr>
                    <w:t>-</w:t>
                  </w:r>
                  <w:r w:rsidR="006F1752" w:rsidRPr="00D44525">
                    <w:rPr>
                      <w:rFonts w:ascii="Arial" w:hAnsi="Arial" w:cs="Arial"/>
                      <w:bCs/>
                      <w:sz w:val="20"/>
                    </w:rPr>
                    <w:t xml:space="preserve">wodór </w:t>
                  </w:r>
                </w:p>
              </w:tc>
              <w:tc>
                <w:tcPr>
                  <w:tcW w:w="988" w:type="dxa"/>
                  <w:shd w:val="clear" w:color="auto" w:fill="auto"/>
                  <w:vAlign w:val="center"/>
                </w:tcPr>
                <w:p w14:paraId="269F98AD"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r w:rsidRPr="00D44525">
                    <w:rPr>
                      <w:rFonts w:ascii="Arial" w:hAnsi="Arial" w:cs="Arial"/>
                      <w:bCs/>
                      <w:sz w:val="20"/>
                    </w:rPr>
                    <w:t>0,0237</w:t>
                  </w:r>
                </w:p>
              </w:tc>
            </w:tr>
            <w:tr w:rsidR="006F1752" w:rsidRPr="00D44525" w14:paraId="70B979CC" w14:textId="77777777" w:rsidTr="000B1E42">
              <w:trPr>
                <w:trHeight w:val="364"/>
              </w:trPr>
              <w:tc>
                <w:tcPr>
                  <w:tcW w:w="9356" w:type="dxa"/>
                  <w:gridSpan w:val="9"/>
                  <w:shd w:val="clear" w:color="auto" w:fill="auto"/>
                  <w:vAlign w:val="center"/>
                </w:tcPr>
                <w:p w14:paraId="4461A310" w14:textId="323ED4BA" w:rsidR="006F1752" w:rsidRPr="00D44525" w:rsidRDefault="0071392F"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
                      <w:bCs/>
                      <w:sz w:val="20"/>
                      <w:highlight w:val="yellow"/>
                    </w:rPr>
                  </w:pPr>
                  <w:r w:rsidRPr="00D44525">
                    <w:rPr>
                      <w:rFonts w:ascii="Arial" w:hAnsi="Arial" w:cs="Arial"/>
                      <w:b/>
                      <w:bCs/>
                      <w:sz w:val="20"/>
                    </w:rPr>
                    <w:lastRenderedPageBreak/>
                    <w:br/>
                  </w:r>
                  <w:r w:rsidR="006F1752" w:rsidRPr="00D44525">
                    <w:rPr>
                      <w:rFonts w:ascii="Arial" w:hAnsi="Arial" w:cs="Arial"/>
                      <w:b/>
                      <w:bCs/>
                      <w:sz w:val="20"/>
                    </w:rPr>
                    <w:t>Ciąg chemicznej powierzchniowej obróbki detali – galwanizernia EPCO</w:t>
                  </w:r>
                  <w:r w:rsidRPr="00D44525">
                    <w:rPr>
                      <w:rFonts w:ascii="Arial" w:hAnsi="Arial" w:cs="Arial"/>
                      <w:b/>
                      <w:bCs/>
                      <w:sz w:val="20"/>
                    </w:rPr>
                    <w:br/>
                  </w:r>
                </w:p>
              </w:tc>
            </w:tr>
            <w:tr w:rsidR="006F1752" w:rsidRPr="00D44525" w14:paraId="7E9CF82F" w14:textId="77777777" w:rsidTr="000B1E42">
              <w:trPr>
                <w:trHeight w:val="877"/>
              </w:trPr>
              <w:tc>
                <w:tcPr>
                  <w:tcW w:w="989" w:type="dxa"/>
                  <w:shd w:val="clear" w:color="auto" w:fill="auto"/>
                  <w:vAlign w:val="center"/>
                </w:tcPr>
                <w:p w14:paraId="168270E9"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
                      <w:sz w:val="20"/>
                      <w:lang w:val="de-DE"/>
                    </w:rPr>
                  </w:pPr>
                  <w:r w:rsidRPr="00D44525">
                    <w:rPr>
                      <w:rFonts w:ascii="Arial" w:hAnsi="Arial" w:cs="Arial"/>
                      <w:b/>
                      <w:sz w:val="20"/>
                      <w:lang w:val="de-DE"/>
                    </w:rPr>
                    <w:t>E69</w:t>
                  </w:r>
                </w:p>
              </w:tc>
              <w:tc>
                <w:tcPr>
                  <w:tcW w:w="1707" w:type="dxa"/>
                  <w:shd w:val="clear" w:color="auto" w:fill="auto"/>
                  <w:vAlign w:val="center"/>
                </w:tcPr>
                <w:p w14:paraId="25326068" w14:textId="6D1962F9"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left"/>
                    <w:rPr>
                      <w:rFonts w:ascii="Arial" w:hAnsi="Arial" w:cs="Arial"/>
                      <w:bCs/>
                      <w:sz w:val="20"/>
                    </w:rPr>
                  </w:pPr>
                  <w:r w:rsidRPr="00D44525">
                    <w:rPr>
                      <w:rFonts w:ascii="Arial" w:hAnsi="Arial" w:cs="Arial"/>
                      <w:bCs/>
                      <w:sz w:val="20"/>
                    </w:rPr>
                    <w:t xml:space="preserve">Wanna </w:t>
                  </w:r>
                  <w:r w:rsidR="00A82F47" w:rsidRPr="00D44525">
                    <w:rPr>
                      <w:rFonts w:ascii="Arial" w:hAnsi="Arial" w:cs="Arial"/>
                      <w:bCs/>
                      <w:sz w:val="20"/>
                    </w:rPr>
                    <w:br/>
                  </w:r>
                  <w:r w:rsidRPr="00D44525">
                    <w:rPr>
                      <w:rFonts w:ascii="Arial" w:hAnsi="Arial" w:cs="Arial"/>
                      <w:bCs/>
                      <w:sz w:val="20"/>
                    </w:rPr>
                    <w:t>do</w:t>
                  </w:r>
                  <w:r w:rsidR="0071392F" w:rsidRPr="00D44525">
                    <w:rPr>
                      <w:rFonts w:ascii="Arial" w:hAnsi="Arial" w:cs="Arial"/>
                      <w:bCs/>
                      <w:sz w:val="20"/>
                    </w:rPr>
                    <w:t xml:space="preserve"> </w:t>
                  </w:r>
                  <w:r w:rsidRPr="00D44525">
                    <w:rPr>
                      <w:rFonts w:ascii="Arial" w:hAnsi="Arial" w:cs="Arial"/>
                      <w:bCs/>
                      <w:sz w:val="20"/>
                    </w:rPr>
                    <w:t>odtłuszczania elektro</w:t>
                  </w:r>
                  <w:r w:rsidR="0071392F" w:rsidRPr="00D44525">
                    <w:rPr>
                      <w:rFonts w:ascii="Arial" w:hAnsi="Arial" w:cs="Arial"/>
                      <w:bCs/>
                      <w:sz w:val="20"/>
                    </w:rPr>
                    <w:t>-</w:t>
                  </w:r>
                  <w:r w:rsidRPr="00D44525">
                    <w:rPr>
                      <w:rFonts w:ascii="Arial" w:hAnsi="Arial" w:cs="Arial"/>
                      <w:bCs/>
                      <w:sz w:val="20"/>
                    </w:rPr>
                    <w:t>chemicznego oraz dekapowania</w:t>
                  </w:r>
                </w:p>
              </w:tc>
              <w:tc>
                <w:tcPr>
                  <w:tcW w:w="1286" w:type="dxa"/>
                  <w:shd w:val="clear" w:color="auto" w:fill="auto"/>
                  <w:vAlign w:val="center"/>
                </w:tcPr>
                <w:p w14:paraId="18A92D61"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r w:rsidRPr="00D44525">
                    <w:rPr>
                      <w:rFonts w:ascii="Arial" w:hAnsi="Arial" w:cs="Arial"/>
                      <w:bCs/>
                      <w:sz w:val="20"/>
                    </w:rPr>
                    <w:t>-</w:t>
                  </w:r>
                </w:p>
              </w:tc>
              <w:tc>
                <w:tcPr>
                  <w:tcW w:w="1281" w:type="dxa"/>
                  <w:shd w:val="clear" w:color="auto" w:fill="auto"/>
                  <w:vAlign w:val="center"/>
                </w:tcPr>
                <w:p w14:paraId="2D3EB389"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r w:rsidRPr="00D44525">
                    <w:rPr>
                      <w:rFonts w:ascii="Arial" w:hAnsi="Arial" w:cs="Arial"/>
                      <w:bCs/>
                      <w:sz w:val="20"/>
                    </w:rPr>
                    <w:t>11,0</w:t>
                  </w:r>
                </w:p>
              </w:tc>
              <w:tc>
                <w:tcPr>
                  <w:tcW w:w="1128" w:type="dxa"/>
                  <w:shd w:val="clear" w:color="auto" w:fill="auto"/>
                  <w:vAlign w:val="center"/>
                </w:tcPr>
                <w:p w14:paraId="597A6BAE"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r w:rsidRPr="00D44525">
                    <w:rPr>
                      <w:rFonts w:ascii="Arial" w:hAnsi="Arial" w:cs="Arial"/>
                      <w:bCs/>
                      <w:sz w:val="20"/>
                    </w:rPr>
                    <w:t>0,4</w:t>
                  </w:r>
                </w:p>
              </w:tc>
              <w:tc>
                <w:tcPr>
                  <w:tcW w:w="842" w:type="dxa"/>
                  <w:gridSpan w:val="2"/>
                  <w:shd w:val="clear" w:color="auto" w:fill="auto"/>
                  <w:vAlign w:val="center"/>
                </w:tcPr>
                <w:p w14:paraId="4881D50B" w14:textId="1EBB16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r w:rsidRPr="00D44525">
                    <w:rPr>
                      <w:rFonts w:ascii="Arial" w:hAnsi="Arial" w:cs="Arial"/>
                      <w:bCs/>
                      <w:sz w:val="20"/>
                    </w:rPr>
                    <w:t>3</w:t>
                  </w:r>
                  <w:r w:rsidR="000B1E42" w:rsidRPr="00D44525">
                    <w:rPr>
                      <w:rFonts w:ascii="Arial" w:hAnsi="Arial" w:cs="Arial"/>
                      <w:bCs/>
                      <w:sz w:val="20"/>
                    </w:rPr>
                    <w:t xml:space="preserve"> </w:t>
                  </w:r>
                  <w:r w:rsidRPr="00D44525">
                    <w:rPr>
                      <w:rFonts w:ascii="Arial" w:hAnsi="Arial" w:cs="Arial"/>
                      <w:bCs/>
                      <w:sz w:val="20"/>
                    </w:rPr>
                    <w:t>400</w:t>
                  </w:r>
                </w:p>
              </w:tc>
              <w:tc>
                <w:tcPr>
                  <w:tcW w:w="1135" w:type="dxa"/>
                  <w:shd w:val="clear" w:color="auto" w:fill="auto"/>
                  <w:vAlign w:val="center"/>
                </w:tcPr>
                <w:p w14:paraId="37D6D0E0" w14:textId="4492F19F" w:rsidR="006F1752" w:rsidRPr="00D44525" w:rsidRDefault="00D34B0B" w:rsidP="006D710D">
                  <w:pPr>
                    <w:pStyle w:val="Tekstpodstawowy22"/>
                    <w:framePr w:hSpace="141" w:wrap="around" w:vAnchor="text" w:hAnchor="margin" w:x="108" w:y="-3002"/>
                    <w:spacing w:before="40" w:after="40" w:line="320" w:lineRule="atLeast"/>
                    <w:ind w:left="0" w:firstLine="0"/>
                    <w:suppressOverlap/>
                    <w:jc w:val="left"/>
                    <w:rPr>
                      <w:rFonts w:ascii="Arial" w:hAnsi="Arial" w:cs="Arial"/>
                      <w:bCs/>
                      <w:sz w:val="20"/>
                    </w:rPr>
                  </w:pPr>
                  <w:r>
                    <w:rPr>
                      <w:rFonts w:ascii="Arial" w:hAnsi="Arial" w:cs="Arial"/>
                      <w:bCs/>
                      <w:sz w:val="20"/>
                    </w:rPr>
                    <w:t>C</w:t>
                  </w:r>
                  <w:r w:rsidR="006F1752" w:rsidRPr="00D44525">
                    <w:rPr>
                      <w:rFonts w:ascii="Arial" w:hAnsi="Arial" w:cs="Arial"/>
                      <w:bCs/>
                      <w:sz w:val="20"/>
                    </w:rPr>
                    <w:t>hloro</w:t>
                  </w:r>
                  <w:r w:rsidR="0071392F" w:rsidRPr="00D44525">
                    <w:rPr>
                      <w:rFonts w:ascii="Arial" w:hAnsi="Arial" w:cs="Arial"/>
                      <w:bCs/>
                      <w:sz w:val="20"/>
                    </w:rPr>
                    <w:t>-</w:t>
                  </w:r>
                  <w:r w:rsidR="006F1752" w:rsidRPr="00D44525">
                    <w:rPr>
                      <w:rFonts w:ascii="Arial" w:hAnsi="Arial" w:cs="Arial"/>
                      <w:bCs/>
                      <w:sz w:val="20"/>
                    </w:rPr>
                    <w:t>wodór</w:t>
                  </w:r>
                </w:p>
              </w:tc>
              <w:tc>
                <w:tcPr>
                  <w:tcW w:w="988" w:type="dxa"/>
                  <w:shd w:val="clear" w:color="auto" w:fill="auto"/>
                  <w:vAlign w:val="center"/>
                </w:tcPr>
                <w:p w14:paraId="4717FEF6"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r w:rsidRPr="00D44525">
                    <w:rPr>
                      <w:rFonts w:ascii="Arial" w:hAnsi="Arial" w:cs="Arial"/>
                      <w:bCs/>
                      <w:sz w:val="20"/>
                    </w:rPr>
                    <w:t>0,0027</w:t>
                  </w:r>
                </w:p>
              </w:tc>
            </w:tr>
            <w:tr w:rsidR="006F1752" w:rsidRPr="00D44525" w14:paraId="23F40285" w14:textId="77777777" w:rsidTr="000B1E42">
              <w:trPr>
                <w:trHeight w:val="364"/>
              </w:trPr>
              <w:tc>
                <w:tcPr>
                  <w:tcW w:w="989" w:type="dxa"/>
                  <w:shd w:val="clear" w:color="auto" w:fill="auto"/>
                  <w:vAlign w:val="center"/>
                </w:tcPr>
                <w:p w14:paraId="66EA1497"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
                      <w:sz w:val="20"/>
                      <w:lang w:val="de-DE"/>
                    </w:rPr>
                  </w:pPr>
                  <w:r w:rsidRPr="00D44525">
                    <w:rPr>
                      <w:rFonts w:ascii="Arial" w:hAnsi="Arial" w:cs="Arial"/>
                      <w:b/>
                      <w:sz w:val="20"/>
                      <w:lang w:val="de-DE"/>
                    </w:rPr>
                    <w:t>E70</w:t>
                  </w:r>
                </w:p>
              </w:tc>
              <w:tc>
                <w:tcPr>
                  <w:tcW w:w="1707" w:type="dxa"/>
                  <w:shd w:val="clear" w:color="auto" w:fill="auto"/>
                  <w:vAlign w:val="center"/>
                </w:tcPr>
                <w:p w14:paraId="3D24C5E3"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left"/>
                    <w:rPr>
                      <w:rFonts w:ascii="Arial" w:hAnsi="Arial" w:cs="Arial"/>
                      <w:bCs/>
                      <w:sz w:val="20"/>
                    </w:rPr>
                  </w:pPr>
                  <w:r w:rsidRPr="00D44525">
                    <w:rPr>
                      <w:rFonts w:ascii="Arial" w:hAnsi="Arial" w:cs="Arial"/>
                      <w:bCs/>
                      <w:sz w:val="20"/>
                    </w:rPr>
                    <w:t>Cynkowanie</w:t>
                  </w:r>
                </w:p>
              </w:tc>
              <w:tc>
                <w:tcPr>
                  <w:tcW w:w="1286" w:type="dxa"/>
                  <w:shd w:val="clear" w:color="auto" w:fill="auto"/>
                  <w:vAlign w:val="center"/>
                </w:tcPr>
                <w:p w14:paraId="46C877EC"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r w:rsidRPr="00D44525">
                    <w:rPr>
                      <w:rFonts w:ascii="Arial" w:hAnsi="Arial" w:cs="Arial"/>
                      <w:bCs/>
                      <w:sz w:val="20"/>
                    </w:rPr>
                    <w:t>-</w:t>
                  </w:r>
                </w:p>
              </w:tc>
              <w:tc>
                <w:tcPr>
                  <w:tcW w:w="1281" w:type="dxa"/>
                  <w:shd w:val="clear" w:color="auto" w:fill="auto"/>
                  <w:vAlign w:val="center"/>
                </w:tcPr>
                <w:p w14:paraId="13AD6623"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r w:rsidRPr="00D44525">
                    <w:rPr>
                      <w:rFonts w:ascii="Arial" w:hAnsi="Arial" w:cs="Arial"/>
                      <w:bCs/>
                      <w:sz w:val="20"/>
                    </w:rPr>
                    <w:t>8,0</w:t>
                  </w:r>
                </w:p>
              </w:tc>
              <w:tc>
                <w:tcPr>
                  <w:tcW w:w="1128" w:type="dxa"/>
                  <w:shd w:val="clear" w:color="auto" w:fill="auto"/>
                  <w:vAlign w:val="center"/>
                </w:tcPr>
                <w:p w14:paraId="7E34188A"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r w:rsidRPr="00D44525">
                    <w:rPr>
                      <w:rFonts w:ascii="Arial" w:hAnsi="Arial" w:cs="Arial"/>
                      <w:bCs/>
                      <w:sz w:val="20"/>
                    </w:rPr>
                    <w:t>0,25</w:t>
                  </w:r>
                </w:p>
              </w:tc>
              <w:tc>
                <w:tcPr>
                  <w:tcW w:w="842" w:type="dxa"/>
                  <w:gridSpan w:val="2"/>
                  <w:shd w:val="clear" w:color="auto" w:fill="auto"/>
                  <w:vAlign w:val="center"/>
                </w:tcPr>
                <w:p w14:paraId="2F9E5F71" w14:textId="18380816"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r w:rsidRPr="00D44525">
                    <w:rPr>
                      <w:rFonts w:ascii="Arial" w:hAnsi="Arial" w:cs="Arial"/>
                      <w:bCs/>
                      <w:sz w:val="20"/>
                    </w:rPr>
                    <w:t>3</w:t>
                  </w:r>
                  <w:r w:rsidR="000B1E42" w:rsidRPr="00D44525">
                    <w:rPr>
                      <w:rFonts w:ascii="Arial" w:hAnsi="Arial" w:cs="Arial"/>
                      <w:bCs/>
                      <w:sz w:val="20"/>
                    </w:rPr>
                    <w:t xml:space="preserve">  </w:t>
                  </w:r>
                  <w:r w:rsidRPr="00D44525">
                    <w:rPr>
                      <w:rFonts w:ascii="Arial" w:hAnsi="Arial" w:cs="Arial"/>
                      <w:bCs/>
                      <w:sz w:val="20"/>
                    </w:rPr>
                    <w:t>400</w:t>
                  </w:r>
                </w:p>
              </w:tc>
              <w:tc>
                <w:tcPr>
                  <w:tcW w:w="1135" w:type="dxa"/>
                  <w:shd w:val="clear" w:color="auto" w:fill="auto"/>
                  <w:vAlign w:val="center"/>
                </w:tcPr>
                <w:p w14:paraId="69C04EE2" w14:textId="0CAD2965" w:rsidR="006F1752" w:rsidRPr="00D44525" w:rsidRDefault="00D34B0B" w:rsidP="006D710D">
                  <w:pPr>
                    <w:pStyle w:val="Tekstpodstawowy22"/>
                    <w:framePr w:hSpace="141" w:wrap="around" w:vAnchor="text" w:hAnchor="margin" w:x="108" w:y="-3002"/>
                    <w:spacing w:before="40" w:after="40" w:line="320" w:lineRule="atLeast"/>
                    <w:ind w:left="0" w:firstLine="0"/>
                    <w:suppressOverlap/>
                    <w:jc w:val="left"/>
                    <w:rPr>
                      <w:rFonts w:ascii="Arial" w:hAnsi="Arial" w:cs="Arial"/>
                      <w:bCs/>
                      <w:sz w:val="20"/>
                    </w:rPr>
                  </w:pPr>
                  <w:r>
                    <w:rPr>
                      <w:rFonts w:ascii="Arial" w:hAnsi="Arial" w:cs="Arial"/>
                      <w:bCs/>
                      <w:sz w:val="20"/>
                    </w:rPr>
                    <w:t>C</w:t>
                  </w:r>
                  <w:r w:rsidR="006F1752" w:rsidRPr="00D44525">
                    <w:rPr>
                      <w:rFonts w:ascii="Arial" w:hAnsi="Arial" w:cs="Arial"/>
                      <w:bCs/>
                      <w:sz w:val="20"/>
                    </w:rPr>
                    <w:t xml:space="preserve">ynk </w:t>
                  </w:r>
                  <w:r w:rsidR="0071392F" w:rsidRPr="00D44525">
                    <w:rPr>
                      <w:rFonts w:ascii="Arial" w:hAnsi="Arial" w:cs="Arial"/>
                      <w:bCs/>
                      <w:sz w:val="20"/>
                    </w:rPr>
                    <w:br/>
                  </w:r>
                  <w:r w:rsidR="006F1752" w:rsidRPr="00D44525">
                    <w:rPr>
                      <w:rFonts w:ascii="Arial" w:hAnsi="Arial" w:cs="Arial"/>
                      <w:bCs/>
                      <w:sz w:val="20"/>
                    </w:rPr>
                    <w:t>i jego związki</w:t>
                  </w:r>
                </w:p>
              </w:tc>
              <w:tc>
                <w:tcPr>
                  <w:tcW w:w="988" w:type="dxa"/>
                  <w:shd w:val="clear" w:color="auto" w:fill="auto"/>
                  <w:vAlign w:val="center"/>
                </w:tcPr>
                <w:p w14:paraId="119F3655"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r w:rsidRPr="00D44525">
                    <w:rPr>
                      <w:rFonts w:ascii="Arial" w:hAnsi="Arial" w:cs="Arial"/>
                      <w:bCs/>
                      <w:sz w:val="20"/>
                    </w:rPr>
                    <w:t>0,0001</w:t>
                  </w:r>
                </w:p>
              </w:tc>
            </w:tr>
            <w:tr w:rsidR="006F1752" w:rsidRPr="00D44525" w14:paraId="2855EBBD" w14:textId="77777777" w:rsidTr="000B1E42">
              <w:trPr>
                <w:trHeight w:val="307"/>
              </w:trPr>
              <w:tc>
                <w:tcPr>
                  <w:tcW w:w="989" w:type="dxa"/>
                  <w:vMerge w:val="restart"/>
                  <w:shd w:val="clear" w:color="auto" w:fill="auto"/>
                  <w:vAlign w:val="center"/>
                </w:tcPr>
                <w:p w14:paraId="63115F29"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
                      <w:sz w:val="20"/>
                      <w:lang w:val="de-DE"/>
                    </w:rPr>
                  </w:pPr>
                  <w:r w:rsidRPr="00D44525">
                    <w:rPr>
                      <w:rFonts w:ascii="Arial" w:hAnsi="Arial" w:cs="Arial"/>
                      <w:b/>
                      <w:sz w:val="20"/>
                      <w:lang w:val="de-DE"/>
                    </w:rPr>
                    <w:t>E72</w:t>
                  </w:r>
                </w:p>
              </w:tc>
              <w:tc>
                <w:tcPr>
                  <w:tcW w:w="1707" w:type="dxa"/>
                  <w:vMerge w:val="restart"/>
                  <w:shd w:val="clear" w:color="auto" w:fill="auto"/>
                  <w:vAlign w:val="center"/>
                </w:tcPr>
                <w:p w14:paraId="2C7CA69A" w14:textId="29DD331E"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left"/>
                    <w:rPr>
                      <w:rFonts w:ascii="Arial" w:hAnsi="Arial" w:cs="Arial"/>
                      <w:bCs/>
                      <w:sz w:val="20"/>
                    </w:rPr>
                  </w:pPr>
                  <w:r w:rsidRPr="00D44525">
                    <w:rPr>
                      <w:rFonts w:ascii="Arial" w:hAnsi="Arial" w:cs="Arial"/>
                      <w:bCs/>
                      <w:sz w:val="20"/>
                    </w:rPr>
                    <w:t xml:space="preserve">Wanny </w:t>
                  </w:r>
                  <w:r w:rsidR="00A82F47" w:rsidRPr="00D44525">
                    <w:rPr>
                      <w:rFonts w:ascii="Arial" w:hAnsi="Arial" w:cs="Arial"/>
                      <w:bCs/>
                      <w:sz w:val="20"/>
                    </w:rPr>
                    <w:br/>
                  </w:r>
                  <w:r w:rsidRPr="00D44525">
                    <w:rPr>
                      <w:rFonts w:ascii="Arial" w:hAnsi="Arial" w:cs="Arial"/>
                      <w:bCs/>
                      <w:sz w:val="20"/>
                    </w:rPr>
                    <w:t xml:space="preserve">do niklowania </w:t>
                  </w:r>
                  <w:r w:rsidR="00A82F47" w:rsidRPr="00D44525">
                    <w:rPr>
                      <w:rFonts w:ascii="Arial" w:hAnsi="Arial" w:cs="Arial"/>
                      <w:bCs/>
                      <w:sz w:val="20"/>
                    </w:rPr>
                    <w:br/>
                  </w:r>
                  <w:r w:rsidRPr="00D44525">
                    <w:rPr>
                      <w:rFonts w:ascii="Arial" w:hAnsi="Arial" w:cs="Arial"/>
                      <w:bCs/>
                      <w:sz w:val="20"/>
                    </w:rPr>
                    <w:t>i miedziowania</w:t>
                  </w:r>
                </w:p>
              </w:tc>
              <w:tc>
                <w:tcPr>
                  <w:tcW w:w="1286" w:type="dxa"/>
                  <w:vMerge w:val="restart"/>
                  <w:shd w:val="clear" w:color="auto" w:fill="auto"/>
                  <w:vAlign w:val="center"/>
                </w:tcPr>
                <w:p w14:paraId="45101B57"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r w:rsidRPr="00D44525">
                    <w:rPr>
                      <w:rFonts w:ascii="Arial" w:hAnsi="Arial" w:cs="Arial"/>
                      <w:bCs/>
                      <w:sz w:val="20"/>
                    </w:rPr>
                    <w:t>-</w:t>
                  </w:r>
                </w:p>
              </w:tc>
              <w:tc>
                <w:tcPr>
                  <w:tcW w:w="1281" w:type="dxa"/>
                  <w:vMerge w:val="restart"/>
                  <w:shd w:val="clear" w:color="auto" w:fill="auto"/>
                  <w:vAlign w:val="center"/>
                </w:tcPr>
                <w:p w14:paraId="15F5B7B1"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r w:rsidRPr="00D44525">
                    <w:rPr>
                      <w:rFonts w:ascii="Arial" w:hAnsi="Arial" w:cs="Arial"/>
                      <w:bCs/>
                      <w:sz w:val="20"/>
                    </w:rPr>
                    <w:t>11,0</w:t>
                  </w:r>
                </w:p>
              </w:tc>
              <w:tc>
                <w:tcPr>
                  <w:tcW w:w="1128" w:type="dxa"/>
                  <w:vMerge w:val="restart"/>
                  <w:shd w:val="clear" w:color="auto" w:fill="auto"/>
                  <w:vAlign w:val="center"/>
                </w:tcPr>
                <w:p w14:paraId="0E94C809"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r w:rsidRPr="00D44525">
                    <w:rPr>
                      <w:rFonts w:ascii="Arial" w:hAnsi="Arial" w:cs="Arial"/>
                      <w:bCs/>
                      <w:sz w:val="20"/>
                    </w:rPr>
                    <w:t>0,4</w:t>
                  </w:r>
                </w:p>
              </w:tc>
              <w:tc>
                <w:tcPr>
                  <w:tcW w:w="842" w:type="dxa"/>
                  <w:gridSpan w:val="2"/>
                  <w:vMerge w:val="restart"/>
                  <w:shd w:val="clear" w:color="auto" w:fill="auto"/>
                  <w:vAlign w:val="center"/>
                </w:tcPr>
                <w:p w14:paraId="7CCAC6BA" w14:textId="389B01D8"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r w:rsidRPr="00D44525">
                    <w:rPr>
                      <w:rFonts w:ascii="Arial" w:hAnsi="Arial" w:cs="Arial"/>
                      <w:bCs/>
                      <w:sz w:val="20"/>
                    </w:rPr>
                    <w:t>3</w:t>
                  </w:r>
                  <w:r w:rsidR="000B1E42" w:rsidRPr="00D44525">
                    <w:rPr>
                      <w:rFonts w:ascii="Arial" w:hAnsi="Arial" w:cs="Arial"/>
                      <w:bCs/>
                      <w:sz w:val="20"/>
                    </w:rPr>
                    <w:t xml:space="preserve"> </w:t>
                  </w:r>
                  <w:r w:rsidRPr="00D44525">
                    <w:rPr>
                      <w:rFonts w:ascii="Arial" w:hAnsi="Arial" w:cs="Arial"/>
                      <w:bCs/>
                      <w:sz w:val="20"/>
                    </w:rPr>
                    <w:t>400</w:t>
                  </w:r>
                </w:p>
              </w:tc>
              <w:tc>
                <w:tcPr>
                  <w:tcW w:w="1135" w:type="dxa"/>
                  <w:shd w:val="clear" w:color="auto" w:fill="auto"/>
                  <w:vAlign w:val="center"/>
                </w:tcPr>
                <w:p w14:paraId="0A36B606" w14:textId="6D940D5B" w:rsidR="006F1752" w:rsidRPr="00D44525" w:rsidRDefault="00D34B0B" w:rsidP="006D710D">
                  <w:pPr>
                    <w:pStyle w:val="Tekstpodstawowy22"/>
                    <w:framePr w:hSpace="141" w:wrap="around" w:vAnchor="text" w:hAnchor="margin" w:x="108" w:y="-3002"/>
                    <w:spacing w:before="40" w:after="40" w:line="320" w:lineRule="atLeast"/>
                    <w:ind w:left="0" w:firstLine="0"/>
                    <w:suppressOverlap/>
                    <w:jc w:val="left"/>
                    <w:rPr>
                      <w:rFonts w:ascii="Arial" w:hAnsi="Arial" w:cs="Arial"/>
                      <w:bCs/>
                      <w:sz w:val="20"/>
                    </w:rPr>
                  </w:pPr>
                  <w:r>
                    <w:rPr>
                      <w:rFonts w:ascii="Arial" w:hAnsi="Arial" w:cs="Arial"/>
                      <w:bCs/>
                      <w:sz w:val="20"/>
                    </w:rPr>
                    <w:t>Ni</w:t>
                  </w:r>
                  <w:r w:rsidR="006F1752" w:rsidRPr="00D44525">
                    <w:rPr>
                      <w:rFonts w:ascii="Arial" w:hAnsi="Arial" w:cs="Arial"/>
                      <w:bCs/>
                      <w:sz w:val="20"/>
                    </w:rPr>
                    <w:t>kiel</w:t>
                  </w:r>
                </w:p>
              </w:tc>
              <w:tc>
                <w:tcPr>
                  <w:tcW w:w="988" w:type="dxa"/>
                  <w:shd w:val="clear" w:color="auto" w:fill="auto"/>
                  <w:vAlign w:val="center"/>
                </w:tcPr>
                <w:p w14:paraId="6FF1BFBF"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r w:rsidRPr="00D44525">
                    <w:rPr>
                      <w:rFonts w:ascii="Arial" w:hAnsi="Arial" w:cs="Arial"/>
                      <w:bCs/>
                      <w:sz w:val="20"/>
                    </w:rPr>
                    <w:t>0,00028</w:t>
                  </w:r>
                </w:p>
              </w:tc>
            </w:tr>
            <w:tr w:rsidR="006F1752" w:rsidRPr="00D44525" w14:paraId="0CFC6743" w14:textId="77777777" w:rsidTr="000B1E42">
              <w:trPr>
                <w:trHeight w:val="306"/>
              </w:trPr>
              <w:tc>
                <w:tcPr>
                  <w:tcW w:w="989" w:type="dxa"/>
                  <w:vMerge/>
                  <w:shd w:val="clear" w:color="auto" w:fill="auto"/>
                  <w:vAlign w:val="center"/>
                </w:tcPr>
                <w:p w14:paraId="03417420"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
                      <w:sz w:val="20"/>
                      <w:lang w:val="de-DE"/>
                    </w:rPr>
                  </w:pPr>
                </w:p>
              </w:tc>
              <w:tc>
                <w:tcPr>
                  <w:tcW w:w="1707" w:type="dxa"/>
                  <w:vMerge/>
                  <w:shd w:val="clear" w:color="auto" w:fill="auto"/>
                  <w:vAlign w:val="center"/>
                </w:tcPr>
                <w:p w14:paraId="0110A787"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left"/>
                    <w:rPr>
                      <w:rFonts w:ascii="Arial" w:hAnsi="Arial" w:cs="Arial"/>
                      <w:bCs/>
                      <w:sz w:val="20"/>
                    </w:rPr>
                  </w:pPr>
                </w:p>
              </w:tc>
              <w:tc>
                <w:tcPr>
                  <w:tcW w:w="1286" w:type="dxa"/>
                  <w:vMerge/>
                  <w:shd w:val="clear" w:color="auto" w:fill="auto"/>
                  <w:vAlign w:val="center"/>
                </w:tcPr>
                <w:p w14:paraId="76F7867C"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p>
              </w:tc>
              <w:tc>
                <w:tcPr>
                  <w:tcW w:w="1281" w:type="dxa"/>
                  <w:vMerge/>
                  <w:shd w:val="clear" w:color="auto" w:fill="auto"/>
                  <w:vAlign w:val="center"/>
                </w:tcPr>
                <w:p w14:paraId="10EF4CD6"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p>
              </w:tc>
              <w:tc>
                <w:tcPr>
                  <w:tcW w:w="1128" w:type="dxa"/>
                  <w:vMerge/>
                  <w:shd w:val="clear" w:color="auto" w:fill="auto"/>
                  <w:vAlign w:val="center"/>
                </w:tcPr>
                <w:p w14:paraId="476375E6"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p>
              </w:tc>
              <w:tc>
                <w:tcPr>
                  <w:tcW w:w="842" w:type="dxa"/>
                  <w:gridSpan w:val="2"/>
                  <w:vMerge/>
                  <w:shd w:val="clear" w:color="auto" w:fill="auto"/>
                  <w:vAlign w:val="center"/>
                </w:tcPr>
                <w:p w14:paraId="4DAECF52"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p>
              </w:tc>
              <w:tc>
                <w:tcPr>
                  <w:tcW w:w="1135" w:type="dxa"/>
                  <w:shd w:val="clear" w:color="auto" w:fill="auto"/>
                  <w:vAlign w:val="center"/>
                </w:tcPr>
                <w:p w14:paraId="465463AA" w14:textId="70493978" w:rsidR="006F1752" w:rsidRPr="00D44525" w:rsidRDefault="00D34B0B" w:rsidP="006D710D">
                  <w:pPr>
                    <w:pStyle w:val="Tekstpodstawowy22"/>
                    <w:framePr w:hSpace="141" w:wrap="around" w:vAnchor="text" w:hAnchor="margin" w:x="108" w:y="-3002"/>
                    <w:spacing w:before="40" w:after="40" w:line="320" w:lineRule="atLeast"/>
                    <w:ind w:left="0" w:firstLine="0"/>
                    <w:suppressOverlap/>
                    <w:jc w:val="left"/>
                    <w:rPr>
                      <w:rFonts w:ascii="Arial" w:hAnsi="Arial" w:cs="Arial"/>
                      <w:bCs/>
                      <w:sz w:val="20"/>
                    </w:rPr>
                  </w:pPr>
                  <w:r>
                    <w:rPr>
                      <w:rFonts w:ascii="Arial" w:hAnsi="Arial" w:cs="Arial"/>
                      <w:bCs/>
                      <w:sz w:val="20"/>
                    </w:rPr>
                    <w:t>M</w:t>
                  </w:r>
                  <w:r w:rsidR="006F1752" w:rsidRPr="00D44525">
                    <w:rPr>
                      <w:rFonts w:ascii="Arial" w:hAnsi="Arial" w:cs="Arial"/>
                      <w:bCs/>
                      <w:sz w:val="20"/>
                    </w:rPr>
                    <w:t>iedź</w:t>
                  </w:r>
                </w:p>
              </w:tc>
              <w:tc>
                <w:tcPr>
                  <w:tcW w:w="988" w:type="dxa"/>
                  <w:shd w:val="clear" w:color="auto" w:fill="auto"/>
                  <w:vAlign w:val="center"/>
                </w:tcPr>
                <w:p w14:paraId="2E8059A9"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r w:rsidRPr="00D44525">
                    <w:rPr>
                      <w:rFonts w:ascii="Arial" w:hAnsi="Arial" w:cs="Arial"/>
                      <w:bCs/>
                      <w:sz w:val="20"/>
                    </w:rPr>
                    <w:t>0,0001</w:t>
                  </w:r>
                </w:p>
              </w:tc>
            </w:tr>
            <w:tr w:rsidR="006F1752" w:rsidRPr="00D44525" w14:paraId="273A00D4" w14:textId="77777777" w:rsidTr="000B1E42">
              <w:trPr>
                <w:trHeight w:val="643"/>
              </w:trPr>
              <w:tc>
                <w:tcPr>
                  <w:tcW w:w="989" w:type="dxa"/>
                  <w:shd w:val="clear" w:color="auto" w:fill="auto"/>
                  <w:vAlign w:val="center"/>
                </w:tcPr>
                <w:p w14:paraId="4A123807"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
                      <w:sz w:val="20"/>
                      <w:lang w:val="de-DE"/>
                    </w:rPr>
                  </w:pPr>
                  <w:r w:rsidRPr="00D44525">
                    <w:rPr>
                      <w:rFonts w:ascii="Arial" w:hAnsi="Arial" w:cs="Arial"/>
                      <w:b/>
                      <w:sz w:val="20"/>
                      <w:lang w:val="de-DE"/>
                    </w:rPr>
                    <w:t>E74</w:t>
                  </w:r>
                </w:p>
              </w:tc>
              <w:tc>
                <w:tcPr>
                  <w:tcW w:w="1707" w:type="dxa"/>
                  <w:shd w:val="clear" w:color="auto" w:fill="auto"/>
                  <w:vAlign w:val="center"/>
                </w:tcPr>
                <w:p w14:paraId="37FC3158" w14:textId="25FECE82"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left"/>
                    <w:rPr>
                      <w:rFonts w:ascii="Arial" w:hAnsi="Arial" w:cs="Arial"/>
                      <w:bCs/>
                      <w:sz w:val="20"/>
                    </w:rPr>
                  </w:pPr>
                  <w:r w:rsidRPr="00D44525">
                    <w:rPr>
                      <w:rFonts w:ascii="Arial" w:hAnsi="Arial" w:cs="Arial"/>
                      <w:bCs/>
                      <w:sz w:val="20"/>
                    </w:rPr>
                    <w:t xml:space="preserve">Wanny </w:t>
                  </w:r>
                  <w:r w:rsidR="00A82F47" w:rsidRPr="00D44525">
                    <w:rPr>
                      <w:rFonts w:ascii="Arial" w:hAnsi="Arial" w:cs="Arial"/>
                      <w:bCs/>
                      <w:sz w:val="20"/>
                    </w:rPr>
                    <w:br/>
                  </w:r>
                  <w:r w:rsidRPr="00D44525">
                    <w:rPr>
                      <w:rFonts w:ascii="Arial" w:hAnsi="Arial" w:cs="Arial"/>
                      <w:bCs/>
                      <w:sz w:val="20"/>
                    </w:rPr>
                    <w:t>do odniklowania</w:t>
                  </w:r>
                </w:p>
              </w:tc>
              <w:tc>
                <w:tcPr>
                  <w:tcW w:w="1286" w:type="dxa"/>
                  <w:shd w:val="clear" w:color="auto" w:fill="auto"/>
                  <w:vAlign w:val="center"/>
                </w:tcPr>
                <w:p w14:paraId="60FDDDC6"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p>
              </w:tc>
              <w:tc>
                <w:tcPr>
                  <w:tcW w:w="1281" w:type="dxa"/>
                  <w:shd w:val="clear" w:color="auto" w:fill="auto"/>
                  <w:vAlign w:val="center"/>
                </w:tcPr>
                <w:p w14:paraId="0631E8D9"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r w:rsidRPr="00D44525">
                    <w:rPr>
                      <w:rFonts w:ascii="Arial" w:hAnsi="Arial" w:cs="Arial"/>
                      <w:bCs/>
                      <w:sz w:val="20"/>
                    </w:rPr>
                    <w:t>7,0</w:t>
                  </w:r>
                </w:p>
              </w:tc>
              <w:tc>
                <w:tcPr>
                  <w:tcW w:w="1128" w:type="dxa"/>
                  <w:shd w:val="clear" w:color="auto" w:fill="auto"/>
                  <w:vAlign w:val="center"/>
                </w:tcPr>
                <w:p w14:paraId="43BE803C"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r w:rsidRPr="00D44525">
                    <w:rPr>
                      <w:rFonts w:ascii="Arial" w:hAnsi="Arial" w:cs="Arial"/>
                      <w:bCs/>
                      <w:sz w:val="20"/>
                    </w:rPr>
                    <w:t>0,25</w:t>
                  </w:r>
                </w:p>
              </w:tc>
              <w:tc>
                <w:tcPr>
                  <w:tcW w:w="842" w:type="dxa"/>
                  <w:gridSpan w:val="2"/>
                  <w:shd w:val="clear" w:color="auto" w:fill="auto"/>
                  <w:vAlign w:val="center"/>
                </w:tcPr>
                <w:p w14:paraId="7E4A487F" w14:textId="2DA28ABF"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r w:rsidRPr="00D44525">
                    <w:rPr>
                      <w:rFonts w:ascii="Arial" w:hAnsi="Arial" w:cs="Arial"/>
                      <w:bCs/>
                      <w:sz w:val="20"/>
                    </w:rPr>
                    <w:t>1</w:t>
                  </w:r>
                  <w:r w:rsidR="000B1E42" w:rsidRPr="00D44525">
                    <w:rPr>
                      <w:rFonts w:ascii="Arial" w:hAnsi="Arial" w:cs="Arial"/>
                      <w:bCs/>
                      <w:sz w:val="20"/>
                    </w:rPr>
                    <w:t xml:space="preserve"> </w:t>
                  </w:r>
                  <w:r w:rsidRPr="00D44525">
                    <w:rPr>
                      <w:rFonts w:ascii="Arial" w:hAnsi="Arial" w:cs="Arial"/>
                      <w:bCs/>
                      <w:sz w:val="20"/>
                    </w:rPr>
                    <w:t>200</w:t>
                  </w:r>
                </w:p>
              </w:tc>
              <w:tc>
                <w:tcPr>
                  <w:tcW w:w="1135" w:type="dxa"/>
                  <w:shd w:val="clear" w:color="auto" w:fill="auto"/>
                  <w:vAlign w:val="center"/>
                </w:tcPr>
                <w:p w14:paraId="02CC3404" w14:textId="4B5315AF" w:rsidR="006F1752" w:rsidRPr="00D44525" w:rsidRDefault="00D34B0B" w:rsidP="006D710D">
                  <w:pPr>
                    <w:pStyle w:val="Tekstpodstawowy22"/>
                    <w:framePr w:hSpace="141" w:wrap="around" w:vAnchor="text" w:hAnchor="margin" w:x="108" w:y="-3002"/>
                    <w:spacing w:before="40" w:after="40" w:line="320" w:lineRule="atLeast"/>
                    <w:ind w:left="0" w:firstLine="0"/>
                    <w:suppressOverlap/>
                    <w:jc w:val="left"/>
                    <w:rPr>
                      <w:rFonts w:ascii="Arial" w:hAnsi="Arial" w:cs="Arial"/>
                      <w:bCs/>
                      <w:sz w:val="20"/>
                    </w:rPr>
                  </w:pPr>
                  <w:r>
                    <w:rPr>
                      <w:rFonts w:ascii="Arial" w:hAnsi="Arial" w:cs="Arial"/>
                      <w:bCs/>
                      <w:sz w:val="20"/>
                    </w:rPr>
                    <w:t>D</w:t>
                  </w:r>
                  <w:r w:rsidR="006F1752" w:rsidRPr="00D44525">
                    <w:rPr>
                      <w:rFonts w:ascii="Arial" w:hAnsi="Arial" w:cs="Arial"/>
                      <w:bCs/>
                      <w:sz w:val="20"/>
                    </w:rPr>
                    <w:t>wutlenek azotu</w:t>
                  </w:r>
                </w:p>
              </w:tc>
              <w:tc>
                <w:tcPr>
                  <w:tcW w:w="988" w:type="dxa"/>
                  <w:shd w:val="clear" w:color="auto" w:fill="auto"/>
                  <w:vAlign w:val="center"/>
                </w:tcPr>
                <w:p w14:paraId="6EF424F0"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r w:rsidRPr="00D44525">
                    <w:rPr>
                      <w:rFonts w:ascii="Arial" w:hAnsi="Arial" w:cs="Arial"/>
                      <w:bCs/>
                      <w:sz w:val="20"/>
                    </w:rPr>
                    <w:t>0,0004</w:t>
                  </w:r>
                </w:p>
              </w:tc>
            </w:tr>
            <w:tr w:rsidR="006F1752" w:rsidRPr="00D44525" w14:paraId="283A1F5B" w14:textId="77777777" w:rsidTr="000B1E42">
              <w:trPr>
                <w:trHeight w:val="1194"/>
              </w:trPr>
              <w:tc>
                <w:tcPr>
                  <w:tcW w:w="989" w:type="dxa"/>
                  <w:shd w:val="clear" w:color="auto" w:fill="auto"/>
                  <w:vAlign w:val="center"/>
                </w:tcPr>
                <w:p w14:paraId="773E964F"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
                      <w:sz w:val="20"/>
                      <w:lang w:val="de-DE"/>
                    </w:rPr>
                  </w:pPr>
                  <w:r w:rsidRPr="00D44525">
                    <w:rPr>
                      <w:rFonts w:ascii="Arial" w:hAnsi="Arial" w:cs="Arial"/>
                      <w:b/>
                      <w:sz w:val="20"/>
                      <w:lang w:val="de-DE"/>
                    </w:rPr>
                    <w:t>E75</w:t>
                  </w:r>
                </w:p>
              </w:tc>
              <w:tc>
                <w:tcPr>
                  <w:tcW w:w="1707" w:type="dxa"/>
                  <w:shd w:val="clear" w:color="auto" w:fill="auto"/>
                  <w:vAlign w:val="center"/>
                </w:tcPr>
                <w:p w14:paraId="371957F9"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left"/>
                    <w:rPr>
                      <w:rFonts w:ascii="Arial" w:hAnsi="Arial" w:cs="Arial"/>
                      <w:bCs/>
                      <w:sz w:val="20"/>
                    </w:rPr>
                  </w:pPr>
                  <w:r w:rsidRPr="00D44525">
                    <w:rPr>
                      <w:rFonts w:ascii="Arial" w:hAnsi="Arial" w:cs="Arial"/>
                      <w:bCs/>
                      <w:sz w:val="20"/>
                    </w:rPr>
                    <w:t>Kabina trawialnicza (HCl)</w:t>
                  </w:r>
                </w:p>
              </w:tc>
              <w:tc>
                <w:tcPr>
                  <w:tcW w:w="1286" w:type="dxa"/>
                  <w:shd w:val="clear" w:color="auto" w:fill="auto"/>
                  <w:vAlign w:val="center"/>
                </w:tcPr>
                <w:p w14:paraId="6250CE49"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r w:rsidRPr="00D44525">
                    <w:rPr>
                      <w:rFonts w:ascii="Arial" w:hAnsi="Arial" w:cs="Arial"/>
                      <w:bCs/>
                      <w:sz w:val="20"/>
                    </w:rPr>
                    <w:t>Płuczka wodna zraszana 5% NaOH</w:t>
                  </w:r>
                </w:p>
              </w:tc>
              <w:tc>
                <w:tcPr>
                  <w:tcW w:w="1281" w:type="dxa"/>
                  <w:shd w:val="clear" w:color="auto" w:fill="auto"/>
                  <w:vAlign w:val="center"/>
                </w:tcPr>
                <w:p w14:paraId="5106B6C3"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r w:rsidRPr="00D44525">
                    <w:rPr>
                      <w:rFonts w:ascii="Arial" w:hAnsi="Arial" w:cs="Arial"/>
                      <w:bCs/>
                      <w:sz w:val="20"/>
                    </w:rPr>
                    <w:t>11,0</w:t>
                  </w:r>
                </w:p>
              </w:tc>
              <w:tc>
                <w:tcPr>
                  <w:tcW w:w="1128" w:type="dxa"/>
                  <w:shd w:val="clear" w:color="auto" w:fill="auto"/>
                  <w:vAlign w:val="center"/>
                </w:tcPr>
                <w:p w14:paraId="099E346E"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r w:rsidRPr="00D44525">
                    <w:rPr>
                      <w:rFonts w:ascii="Arial" w:hAnsi="Arial" w:cs="Arial"/>
                      <w:bCs/>
                      <w:sz w:val="20"/>
                    </w:rPr>
                    <w:t>0,25</w:t>
                  </w:r>
                </w:p>
              </w:tc>
              <w:tc>
                <w:tcPr>
                  <w:tcW w:w="842" w:type="dxa"/>
                  <w:gridSpan w:val="2"/>
                  <w:shd w:val="clear" w:color="auto" w:fill="auto"/>
                  <w:vAlign w:val="center"/>
                </w:tcPr>
                <w:p w14:paraId="154E0E6B" w14:textId="4FB17B9B"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r w:rsidRPr="00D44525">
                    <w:rPr>
                      <w:rFonts w:ascii="Arial" w:hAnsi="Arial" w:cs="Arial"/>
                      <w:bCs/>
                      <w:sz w:val="20"/>
                    </w:rPr>
                    <w:t>1</w:t>
                  </w:r>
                  <w:r w:rsidR="000B1E42" w:rsidRPr="00D44525">
                    <w:rPr>
                      <w:rFonts w:ascii="Arial" w:hAnsi="Arial" w:cs="Arial"/>
                      <w:bCs/>
                      <w:sz w:val="20"/>
                    </w:rPr>
                    <w:t xml:space="preserve"> </w:t>
                  </w:r>
                  <w:r w:rsidRPr="00D44525">
                    <w:rPr>
                      <w:rFonts w:ascii="Arial" w:hAnsi="Arial" w:cs="Arial"/>
                      <w:bCs/>
                      <w:sz w:val="20"/>
                    </w:rPr>
                    <w:t>200</w:t>
                  </w:r>
                </w:p>
              </w:tc>
              <w:tc>
                <w:tcPr>
                  <w:tcW w:w="1135" w:type="dxa"/>
                  <w:shd w:val="clear" w:color="auto" w:fill="auto"/>
                  <w:vAlign w:val="center"/>
                </w:tcPr>
                <w:p w14:paraId="6E8BEA06" w14:textId="6D191E71" w:rsidR="006F1752" w:rsidRPr="00D44525" w:rsidRDefault="00D34B0B" w:rsidP="006D710D">
                  <w:pPr>
                    <w:pStyle w:val="Tekstpodstawowy22"/>
                    <w:framePr w:hSpace="141" w:wrap="around" w:vAnchor="text" w:hAnchor="margin" w:x="108" w:y="-3002"/>
                    <w:spacing w:before="40" w:after="40" w:line="320" w:lineRule="atLeast"/>
                    <w:ind w:left="0" w:firstLine="0"/>
                    <w:suppressOverlap/>
                    <w:jc w:val="left"/>
                    <w:rPr>
                      <w:rFonts w:ascii="Arial" w:hAnsi="Arial" w:cs="Arial"/>
                      <w:bCs/>
                      <w:sz w:val="20"/>
                    </w:rPr>
                  </w:pPr>
                  <w:r>
                    <w:rPr>
                      <w:rFonts w:ascii="Arial" w:hAnsi="Arial" w:cs="Arial"/>
                      <w:bCs/>
                      <w:sz w:val="20"/>
                    </w:rPr>
                    <w:t>C</w:t>
                  </w:r>
                  <w:r w:rsidR="006F1752" w:rsidRPr="00D44525">
                    <w:rPr>
                      <w:rFonts w:ascii="Arial" w:hAnsi="Arial" w:cs="Arial"/>
                      <w:bCs/>
                      <w:sz w:val="20"/>
                    </w:rPr>
                    <w:t>hloro</w:t>
                  </w:r>
                  <w:r w:rsidR="0071392F" w:rsidRPr="00D44525">
                    <w:rPr>
                      <w:rFonts w:ascii="Arial" w:hAnsi="Arial" w:cs="Arial"/>
                      <w:bCs/>
                      <w:sz w:val="20"/>
                    </w:rPr>
                    <w:t>-</w:t>
                  </w:r>
                  <w:r w:rsidR="006F1752" w:rsidRPr="00D44525">
                    <w:rPr>
                      <w:rFonts w:ascii="Arial" w:hAnsi="Arial" w:cs="Arial"/>
                      <w:bCs/>
                      <w:sz w:val="20"/>
                    </w:rPr>
                    <w:t>wodór</w:t>
                  </w:r>
                </w:p>
              </w:tc>
              <w:tc>
                <w:tcPr>
                  <w:tcW w:w="988" w:type="dxa"/>
                  <w:shd w:val="clear" w:color="auto" w:fill="auto"/>
                  <w:vAlign w:val="center"/>
                </w:tcPr>
                <w:p w14:paraId="089DC924" w14:textId="77777777" w:rsidR="006F1752" w:rsidRPr="00D44525" w:rsidRDefault="006F1752" w:rsidP="006D710D">
                  <w:pPr>
                    <w:pStyle w:val="Tekstpodstawowy22"/>
                    <w:framePr w:hSpace="141" w:wrap="around" w:vAnchor="text" w:hAnchor="margin" w:x="108" w:y="-3002"/>
                    <w:spacing w:before="40" w:after="40" w:line="320" w:lineRule="atLeast"/>
                    <w:ind w:left="0" w:firstLine="0"/>
                    <w:suppressOverlap/>
                    <w:jc w:val="center"/>
                    <w:rPr>
                      <w:rFonts w:ascii="Arial" w:hAnsi="Arial" w:cs="Arial"/>
                      <w:bCs/>
                      <w:sz w:val="20"/>
                    </w:rPr>
                  </w:pPr>
                  <w:r w:rsidRPr="00D44525">
                    <w:rPr>
                      <w:rFonts w:ascii="Arial" w:hAnsi="Arial" w:cs="Arial"/>
                      <w:bCs/>
                      <w:sz w:val="20"/>
                    </w:rPr>
                    <w:t>0,0011</w:t>
                  </w:r>
                </w:p>
              </w:tc>
            </w:tr>
          </w:tbl>
          <w:p w14:paraId="01531903" w14:textId="246D6FB6" w:rsidR="0042634A" w:rsidRDefault="0042634A" w:rsidP="00C350A2">
            <w:pPr>
              <w:spacing w:line="320" w:lineRule="atLeast"/>
              <w:rPr>
                <w:rFonts w:ascii="Arial" w:hAnsi="Arial" w:cs="Arial"/>
                <w:b/>
                <w:sz w:val="24"/>
                <w:szCs w:val="24"/>
              </w:rPr>
            </w:pPr>
          </w:p>
          <w:p w14:paraId="156370F0" w14:textId="77777777" w:rsidR="00E2243E" w:rsidRDefault="00E2243E" w:rsidP="00C350A2">
            <w:pPr>
              <w:spacing w:line="320" w:lineRule="atLeast"/>
              <w:rPr>
                <w:rFonts w:ascii="Arial" w:hAnsi="Arial" w:cs="Arial"/>
                <w:b/>
                <w:sz w:val="24"/>
                <w:szCs w:val="24"/>
              </w:rPr>
            </w:pPr>
          </w:p>
          <w:p w14:paraId="5E3B4ED1" w14:textId="703BB328" w:rsidR="006F1752" w:rsidRPr="00C350A2" w:rsidRDefault="006F1752" w:rsidP="00870230">
            <w:pPr>
              <w:pStyle w:val="Akapitzlist"/>
              <w:numPr>
                <w:ilvl w:val="1"/>
                <w:numId w:val="106"/>
              </w:numPr>
              <w:spacing w:line="320" w:lineRule="atLeast"/>
              <w:rPr>
                <w:rFonts w:cs="Arial"/>
                <w:b/>
                <w:sz w:val="24"/>
                <w:szCs w:val="24"/>
              </w:rPr>
            </w:pPr>
            <w:r w:rsidRPr="00C350A2">
              <w:rPr>
                <w:rFonts w:cs="Arial"/>
                <w:b/>
                <w:sz w:val="24"/>
                <w:szCs w:val="24"/>
              </w:rPr>
              <w:t>Dopuszczalna emisja roczna</w:t>
            </w:r>
          </w:p>
          <w:p w14:paraId="05496F27" w14:textId="77777777" w:rsidR="006F1752" w:rsidRPr="00C350A2" w:rsidRDefault="006F1752" w:rsidP="00C350A2">
            <w:pPr>
              <w:spacing w:line="320" w:lineRule="atLeast"/>
              <w:rPr>
                <w:rFonts w:ascii="Arial" w:hAnsi="Arial" w:cs="Arial"/>
                <w:b/>
                <w:sz w:val="24"/>
                <w:szCs w:val="24"/>
              </w:rPr>
            </w:pPr>
          </w:p>
          <w:tbl>
            <w:tblPr>
              <w:tblStyle w:val="Tabela-Siatka"/>
              <w:tblW w:w="0" w:type="auto"/>
              <w:tblLayout w:type="fixed"/>
              <w:tblLook w:val="04A0" w:firstRow="1" w:lastRow="0" w:firstColumn="1" w:lastColumn="0" w:noHBand="0" w:noVBand="1"/>
            </w:tblPr>
            <w:tblGrid>
              <w:gridCol w:w="4499"/>
              <w:gridCol w:w="4854"/>
            </w:tblGrid>
            <w:tr w:rsidR="006F1752" w:rsidRPr="002C1076" w14:paraId="2346B0D7" w14:textId="77777777" w:rsidTr="00870230">
              <w:trPr>
                <w:trHeight w:val="864"/>
              </w:trPr>
              <w:tc>
                <w:tcPr>
                  <w:tcW w:w="4499" w:type="dxa"/>
                  <w:shd w:val="clear" w:color="auto" w:fill="auto"/>
                  <w:vAlign w:val="center"/>
                </w:tcPr>
                <w:p w14:paraId="008EF852" w14:textId="77777777" w:rsidR="006F1752" w:rsidRPr="002C1076" w:rsidRDefault="006F1752" w:rsidP="006D710D">
                  <w:pPr>
                    <w:framePr w:hSpace="141" w:wrap="around" w:vAnchor="text" w:hAnchor="margin" w:x="108" w:y="-3002"/>
                    <w:spacing w:line="320" w:lineRule="atLeast"/>
                    <w:suppressOverlap/>
                    <w:jc w:val="center"/>
                    <w:rPr>
                      <w:rFonts w:ascii="Arial" w:hAnsi="Arial" w:cs="Arial"/>
                      <w:b/>
                      <w:sz w:val="20"/>
                      <w:szCs w:val="20"/>
                    </w:rPr>
                  </w:pPr>
                  <w:r w:rsidRPr="002C1076">
                    <w:rPr>
                      <w:rFonts w:ascii="Arial" w:hAnsi="Arial" w:cs="Arial"/>
                      <w:b/>
                      <w:sz w:val="20"/>
                      <w:szCs w:val="20"/>
                    </w:rPr>
                    <w:t>Nazwa substancji</w:t>
                  </w:r>
                </w:p>
              </w:tc>
              <w:tc>
                <w:tcPr>
                  <w:tcW w:w="4854" w:type="dxa"/>
                  <w:shd w:val="clear" w:color="auto" w:fill="auto"/>
                  <w:vAlign w:val="center"/>
                </w:tcPr>
                <w:p w14:paraId="203A6DC4" w14:textId="77777777" w:rsidR="002C1076" w:rsidRDefault="002C1076" w:rsidP="006D710D">
                  <w:pPr>
                    <w:framePr w:hSpace="141" w:wrap="around" w:vAnchor="text" w:hAnchor="margin" w:x="108" w:y="-3002"/>
                    <w:spacing w:line="320" w:lineRule="atLeast"/>
                    <w:suppressOverlap/>
                    <w:jc w:val="center"/>
                    <w:rPr>
                      <w:rFonts w:ascii="Arial" w:hAnsi="Arial" w:cs="Arial"/>
                      <w:b/>
                      <w:sz w:val="20"/>
                      <w:szCs w:val="20"/>
                    </w:rPr>
                  </w:pPr>
                </w:p>
                <w:p w14:paraId="07D90A41" w14:textId="6F941D71" w:rsidR="006F1752" w:rsidRDefault="006F1752" w:rsidP="006D710D">
                  <w:pPr>
                    <w:framePr w:hSpace="141" w:wrap="around" w:vAnchor="text" w:hAnchor="margin" w:x="108" w:y="-3002"/>
                    <w:spacing w:line="320" w:lineRule="atLeast"/>
                    <w:suppressOverlap/>
                    <w:jc w:val="center"/>
                    <w:rPr>
                      <w:rFonts w:ascii="Arial" w:hAnsi="Arial" w:cs="Arial"/>
                      <w:b/>
                      <w:sz w:val="20"/>
                      <w:szCs w:val="20"/>
                    </w:rPr>
                  </w:pPr>
                  <w:r w:rsidRPr="002C1076">
                    <w:rPr>
                      <w:rFonts w:ascii="Arial" w:hAnsi="Arial" w:cs="Arial"/>
                      <w:b/>
                      <w:sz w:val="20"/>
                      <w:szCs w:val="20"/>
                    </w:rPr>
                    <w:t>Emisja roczna</w:t>
                  </w:r>
                </w:p>
                <w:p w14:paraId="71CD6477" w14:textId="77777777" w:rsidR="002C1076" w:rsidRPr="002C1076" w:rsidRDefault="002C1076" w:rsidP="006D710D">
                  <w:pPr>
                    <w:framePr w:hSpace="141" w:wrap="around" w:vAnchor="text" w:hAnchor="margin" w:x="108" w:y="-3002"/>
                    <w:spacing w:line="320" w:lineRule="atLeast"/>
                    <w:suppressOverlap/>
                    <w:jc w:val="center"/>
                    <w:rPr>
                      <w:rFonts w:ascii="Arial" w:hAnsi="Arial" w:cs="Arial"/>
                      <w:b/>
                      <w:sz w:val="20"/>
                      <w:szCs w:val="20"/>
                    </w:rPr>
                  </w:pPr>
                </w:p>
                <w:p w14:paraId="7D84EC15" w14:textId="77777777" w:rsidR="006F1752" w:rsidRDefault="006F1752" w:rsidP="006D710D">
                  <w:pPr>
                    <w:framePr w:hSpace="141" w:wrap="around" w:vAnchor="text" w:hAnchor="margin" w:x="108" w:y="-3002"/>
                    <w:spacing w:line="320" w:lineRule="atLeast"/>
                    <w:suppressOverlap/>
                    <w:jc w:val="center"/>
                    <w:rPr>
                      <w:rFonts w:ascii="Arial" w:hAnsi="Arial" w:cs="Arial"/>
                      <w:b/>
                      <w:sz w:val="20"/>
                      <w:szCs w:val="20"/>
                    </w:rPr>
                  </w:pPr>
                  <w:r w:rsidRPr="002C1076">
                    <w:rPr>
                      <w:rFonts w:ascii="Arial" w:hAnsi="Arial" w:cs="Arial"/>
                      <w:b/>
                      <w:sz w:val="20"/>
                      <w:szCs w:val="20"/>
                    </w:rPr>
                    <w:t>[Mg/rok]</w:t>
                  </w:r>
                </w:p>
                <w:p w14:paraId="2C6B1663" w14:textId="7C91B976" w:rsidR="002C1076" w:rsidRPr="002C1076" w:rsidRDefault="002C1076" w:rsidP="006D710D">
                  <w:pPr>
                    <w:framePr w:hSpace="141" w:wrap="around" w:vAnchor="text" w:hAnchor="margin" w:x="108" w:y="-3002"/>
                    <w:spacing w:line="320" w:lineRule="atLeast"/>
                    <w:suppressOverlap/>
                    <w:jc w:val="center"/>
                    <w:rPr>
                      <w:rFonts w:ascii="Arial" w:hAnsi="Arial" w:cs="Arial"/>
                      <w:b/>
                      <w:sz w:val="20"/>
                      <w:szCs w:val="20"/>
                    </w:rPr>
                  </w:pPr>
                </w:p>
              </w:tc>
            </w:tr>
            <w:tr w:rsidR="006F1752" w:rsidRPr="002C1076" w14:paraId="6CB440CC" w14:textId="77777777" w:rsidTr="00870230">
              <w:trPr>
                <w:trHeight w:val="437"/>
              </w:trPr>
              <w:tc>
                <w:tcPr>
                  <w:tcW w:w="4499" w:type="dxa"/>
                  <w:shd w:val="clear" w:color="auto" w:fill="auto"/>
                </w:tcPr>
                <w:p w14:paraId="69FAF445" w14:textId="78695D0B" w:rsidR="006F1752" w:rsidRPr="002C1076" w:rsidRDefault="00635C52" w:rsidP="006D710D">
                  <w:pPr>
                    <w:framePr w:hSpace="141" w:wrap="around" w:vAnchor="text" w:hAnchor="margin" w:x="108" w:y="-3002"/>
                    <w:spacing w:line="320" w:lineRule="atLeast"/>
                    <w:suppressOverlap/>
                    <w:rPr>
                      <w:rFonts w:ascii="Arial" w:hAnsi="Arial" w:cs="Arial"/>
                      <w:sz w:val="20"/>
                      <w:szCs w:val="20"/>
                    </w:rPr>
                  </w:pPr>
                  <w:r w:rsidRPr="002C1076">
                    <w:rPr>
                      <w:rFonts w:ascii="Arial" w:hAnsi="Arial" w:cs="Arial"/>
                      <w:sz w:val="20"/>
                      <w:szCs w:val="20"/>
                    </w:rPr>
                    <w:t>D</w:t>
                  </w:r>
                  <w:r w:rsidR="006F1752" w:rsidRPr="002C1076">
                    <w:rPr>
                      <w:rFonts w:ascii="Arial" w:hAnsi="Arial" w:cs="Arial"/>
                      <w:sz w:val="20"/>
                      <w:szCs w:val="20"/>
                    </w:rPr>
                    <w:t>wutlenek azotu</w:t>
                  </w:r>
                </w:p>
              </w:tc>
              <w:tc>
                <w:tcPr>
                  <w:tcW w:w="4854" w:type="dxa"/>
                  <w:shd w:val="clear" w:color="auto" w:fill="auto"/>
                </w:tcPr>
                <w:p w14:paraId="5B79DA30" w14:textId="77777777" w:rsidR="006F1752" w:rsidRPr="002C1076" w:rsidRDefault="006F1752" w:rsidP="006D710D">
                  <w:pPr>
                    <w:framePr w:hSpace="141" w:wrap="around" w:vAnchor="text" w:hAnchor="margin" w:x="108" w:y="-3002"/>
                    <w:spacing w:line="320" w:lineRule="atLeast"/>
                    <w:suppressOverlap/>
                    <w:jc w:val="center"/>
                    <w:rPr>
                      <w:rFonts w:ascii="Arial" w:hAnsi="Arial" w:cs="Arial"/>
                      <w:sz w:val="20"/>
                      <w:szCs w:val="20"/>
                    </w:rPr>
                  </w:pPr>
                  <w:r w:rsidRPr="002C1076">
                    <w:rPr>
                      <w:rFonts w:ascii="Arial" w:hAnsi="Arial" w:cs="Arial"/>
                      <w:sz w:val="20"/>
                      <w:szCs w:val="20"/>
                    </w:rPr>
                    <w:t>0,1435</w:t>
                  </w:r>
                </w:p>
              </w:tc>
            </w:tr>
            <w:tr w:rsidR="006F1752" w:rsidRPr="002C1076" w14:paraId="361C7F63" w14:textId="77777777" w:rsidTr="00870230">
              <w:trPr>
                <w:trHeight w:val="437"/>
              </w:trPr>
              <w:tc>
                <w:tcPr>
                  <w:tcW w:w="4499" w:type="dxa"/>
                  <w:shd w:val="clear" w:color="auto" w:fill="auto"/>
                </w:tcPr>
                <w:p w14:paraId="5A26B863" w14:textId="541A4183" w:rsidR="006F1752" w:rsidRPr="002C1076" w:rsidRDefault="00635C52" w:rsidP="006D710D">
                  <w:pPr>
                    <w:framePr w:hSpace="141" w:wrap="around" w:vAnchor="text" w:hAnchor="margin" w:x="108" w:y="-3002"/>
                    <w:spacing w:line="320" w:lineRule="atLeast"/>
                    <w:suppressOverlap/>
                    <w:rPr>
                      <w:rFonts w:ascii="Arial" w:hAnsi="Arial" w:cs="Arial"/>
                      <w:sz w:val="20"/>
                      <w:szCs w:val="20"/>
                    </w:rPr>
                  </w:pPr>
                  <w:r w:rsidRPr="002C1076">
                    <w:rPr>
                      <w:rFonts w:ascii="Arial" w:hAnsi="Arial" w:cs="Arial"/>
                      <w:sz w:val="20"/>
                      <w:szCs w:val="20"/>
                    </w:rPr>
                    <w:t>K</w:t>
                  </w:r>
                  <w:r w:rsidR="006F1752" w:rsidRPr="002C1076">
                    <w:rPr>
                      <w:rFonts w:ascii="Arial" w:hAnsi="Arial" w:cs="Arial"/>
                      <w:sz w:val="20"/>
                      <w:szCs w:val="20"/>
                    </w:rPr>
                    <w:t>was siarkowy (VI)</w:t>
                  </w:r>
                </w:p>
              </w:tc>
              <w:tc>
                <w:tcPr>
                  <w:tcW w:w="4854" w:type="dxa"/>
                  <w:shd w:val="clear" w:color="auto" w:fill="auto"/>
                </w:tcPr>
                <w:p w14:paraId="1A7C858F" w14:textId="77777777" w:rsidR="006F1752" w:rsidRPr="002C1076" w:rsidRDefault="006F1752" w:rsidP="006D710D">
                  <w:pPr>
                    <w:framePr w:hSpace="141" w:wrap="around" w:vAnchor="text" w:hAnchor="margin" w:x="108" w:y="-3002"/>
                    <w:spacing w:line="320" w:lineRule="atLeast"/>
                    <w:suppressOverlap/>
                    <w:jc w:val="center"/>
                    <w:rPr>
                      <w:rFonts w:ascii="Arial" w:hAnsi="Arial" w:cs="Arial"/>
                      <w:sz w:val="20"/>
                      <w:szCs w:val="20"/>
                    </w:rPr>
                  </w:pPr>
                  <w:r w:rsidRPr="002C1076">
                    <w:rPr>
                      <w:rFonts w:ascii="Arial" w:hAnsi="Arial" w:cs="Arial"/>
                      <w:sz w:val="20"/>
                      <w:szCs w:val="20"/>
                    </w:rPr>
                    <w:t>0,005376</w:t>
                  </w:r>
                </w:p>
              </w:tc>
            </w:tr>
            <w:tr w:rsidR="006F1752" w:rsidRPr="002C1076" w14:paraId="4489D2F5" w14:textId="77777777" w:rsidTr="00870230">
              <w:trPr>
                <w:trHeight w:val="437"/>
              </w:trPr>
              <w:tc>
                <w:tcPr>
                  <w:tcW w:w="4499" w:type="dxa"/>
                  <w:shd w:val="clear" w:color="auto" w:fill="auto"/>
                </w:tcPr>
                <w:p w14:paraId="7E4FDAE5" w14:textId="35F35586" w:rsidR="006F1752" w:rsidRPr="002C1076" w:rsidRDefault="00635C52" w:rsidP="006D710D">
                  <w:pPr>
                    <w:framePr w:hSpace="141" w:wrap="around" w:vAnchor="text" w:hAnchor="margin" w:x="108" w:y="-3002"/>
                    <w:spacing w:line="320" w:lineRule="atLeast"/>
                    <w:suppressOverlap/>
                    <w:rPr>
                      <w:rFonts w:ascii="Arial" w:hAnsi="Arial" w:cs="Arial"/>
                      <w:sz w:val="20"/>
                      <w:szCs w:val="20"/>
                    </w:rPr>
                  </w:pPr>
                  <w:r w:rsidRPr="002C1076">
                    <w:rPr>
                      <w:rFonts w:ascii="Arial" w:hAnsi="Arial" w:cs="Arial"/>
                      <w:sz w:val="20"/>
                      <w:szCs w:val="20"/>
                    </w:rPr>
                    <w:t>C</w:t>
                  </w:r>
                  <w:r w:rsidR="006F1752" w:rsidRPr="002C1076">
                    <w:rPr>
                      <w:rFonts w:ascii="Arial" w:hAnsi="Arial" w:cs="Arial"/>
                      <w:sz w:val="20"/>
                      <w:szCs w:val="20"/>
                    </w:rPr>
                    <w:t>hlorowodór</w:t>
                  </w:r>
                </w:p>
              </w:tc>
              <w:tc>
                <w:tcPr>
                  <w:tcW w:w="4854" w:type="dxa"/>
                  <w:shd w:val="clear" w:color="auto" w:fill="auto"/>
                </w:tcPr>
                <w:p w14:paraId="588D6C8A" w14:textId="77777777" w:rsidR="006F1752" w:rsidRPr="002C1076" w:rsidRDefault="006F1752" w:rsidP="006D710D">
                  <w:pPr>
                    <w:framePr w:hSpace="141" w:wrap="around" w:vAnchor="text" w:hAnchor="margin" w:x="108" w:y="-3002"/>
                    <w:spacing w:line="320" w:lineRule="atLeast"/>
                    <w:suppressOverlap/>
                    <w:jc w:val="center"/>
                    <w:rPr>
                      <w:rFonts w:ascii="Arial" w:hAnsi="Arial" w:cs="Arial"/>
                      <w:sz w:val="20"/>
                      <w:szCs w:val="20"/>
                    </w:rPr>
                  </w:pPr>
                  <w:r w:rsidRPr="002C1076">
                    <w:rPr>
                      <w:rFonts w:ascii="Arial" w:hAnsi="Arial" w:cs="Arial"/>
                      <w:sz w:val="20"/>
                      <w:szCs w:val="20"/>
                    </w:rPr>
                    <w:t>0,057668</w:t>
                  </w:r>
                </w:p>
              </w:tc>
            </w:tr>
            <w:tr w:rsidR="006F1752" w:rsidRPr="002C1076" w14:paraId="13D24018" w14:textId="77777777" w:rsidTr="00870230">
              <w:trPr>
                <w:trHeight w:val="425"/>
              </w:trPr>
              <w:tc>
                <w:tcPr>
                  <w:tcW w:w="4499" w:type="dxa"/>
                  <w:shd w:val="clear" w:color="auto" w:fill="auto"/>
                </w:tcPr>
                <w:p w14:paraId="766EDF43" w14:textId="4662312D" w:rsidR="006F1752" w:rsidRPr="002C1076" w:rsidRDefault="00635C52" w:rsidP="006D710D">
                  <w:pPr>
                    <w:framePr w:hSpace="141" w:wrap="around" w:vAnchor="text" w:hAnchor="margin" w:x="108" w:y="-3002"/>
                    <w:spacing w:line="320" w:lineRule="atLeast"/>
                    <w:suppressOverlap/>
                    <w:rPr>
                      <w:rFonts w:ascii="Arial" w:hAnsi="Arial" w:cs="Arial"/>
                      <w:sz w:val="20"/>
                      <w:szCs w:val="20"/>
                    </w:rPr>
                  </w:pPr>
                  <w:r w:rsidRPr="002C1076">
                    <w:rPr>
                      <w:rFonts w:ascii="Arial" w:hAnsi="Arial" w:cs="Arial"/>
                      <w:sz w:val="20"/>
                      <w:szCs w:val="20"/>
                    </w:rPr>
                    <w:t>M</w:t>
                  </w:r>
                  <w:r w:rsidR="006F1752" w:rsidRPr="002C1076">
                    <w:rPr>
                      <w:rFonts w:ascii="Arial" w:hAnsi="Arial" w:cs="Arial"/>
                      <w:sz w:val="20"/>
                      <w:szCs w:val="20"/>
                    </w:rPr>
                    <w:t>iedź</w:t>
                  </w:r>
                </w:p>
              </w:tc>
              <w:tc>
                <w:tcPr>
                  <w:tcW w:w="4854" w:type="dxa"/>
                  <w:shd w:val="clear" w:color="auto" w:fill="auto"/>
                </w:tcPr>
                <w:p w14:paraId="1677FA83" w14:textId="77777777" w:rsidR="006F1752" w:rsidRPr="002C1076" w:rsidRDefault="006F1752" w:rsidP="006D710D">
                  <w:pPr>
                    <w:framePr w:hSpace="141" w:wrap="around" w:vAnchor="text" w:hAnchor="margin" w:x="108" w:y="-3002"/>
                    <w:spacing w:line="320" w:lineRule="atLeast"/>
                    <w:suppressOverlap/>
                    <w:jc w:val="center"/>
                    <w:rPr>
                      <w:rFonts w:ascii="Arial" w:hAnsi="Arial" w:cs="Arial"/>
                      <w:sz w:val="20"/>
                      <w:szCs w:val="20"/>
                    </w:rPr>
                  </w:pPr>
                  <w:r w:rsidRPr="002C1076">
                    <w:rPr>
                      <w:rFonts w:ascii="Arial" w:hAnsi="Arial" w:cs="Arial"/>
                      <w:sz w:val="20"/>
                      <w:szCs w:val="20"/>
                    </w:rPr>
                    <w:t>0,000474</w:t>
                  </w:r>
                </w:p>
              </w:tc>
            </w:tr>
            <w:tr w:rsidR="006F1752" w:rsidRPr="002C1076" w14:paraId="3460EAA8" w14:textId="77777777" w:rsidTr="00870230">
              <w:trPr>
                <w:trHeight w:val="437"/>
              </w:trPr>
              <w:tc>
                <w:tcPr>
                  <w:tcW w:w="4499" w:type="dxa"/>
                  <w:shd w:val="clear" w:color="auto" w:fill="auto"/>
                </w:tcPr>
                <w:p w14:paraId="03F19DA8" w14:textId="2CD0940A" w:rsidR="006F1752" w:rsidRPr="002C1076" w:rsidRDefault="00635C52" w:rsidP="006D710D">
                  <w:pPr>
                    <w:framePr w:hSpace="141" w:wrap="around" w:vAnchor="text" w:hAnchor="margin" w:x="108" w:y="-3002"/>
                    <w:spacing w:line="320" w:lineRule="atLeast"/>
                    <w:suppressOverlap/>
                    <w:rPr>
                      <w:rFonts w:ascii="Arial" w:hAnsi="Arial" w:cs="Arial"/>
                      <w:sz w:val="20"/>
                      <w:szCs w:val="20"/>
                    </w:rPr>
                  </w:pPr>
                  <w:r w:rsidRPr="002C1076">
                    <w:rPr>
                      <w:rFonts w:ascii="Arial" w:hAnsi="Arial" w:cs="Arial"/>
                      <w:sz w:val="20"/>
                      <w:szCs w:val="20"/>
                    </w:rPr>
                    <w:t>N</w:t>
                  </w:r>
                  <w:r w:rsidR="006F1752" w:rsidRPr="002C1076">
                    <w:rPr>
                      <w:rFonts w:ascii="Arial" w:hAnsi="Arial" w:cs="Arial"/>
                      <w:sz w:val="20"/>
                      <w:szCs w:val="20"/>
                    </w:rPr>
                    <w:t>ikiel</w:t>
                  </w:r>
                </w:p>
              </w:tc>
              <w:tc>
                <w:tcPr>
                  <w:tcW w:w="4854" w:type="dxa"/>
                  <w:shd w:val="clear" w:color="auto" w:fill="auto"/>
                </w:tcPr>
                <w:p w14:paraId="6739EDB3" w14:textId="77777777" w:rsidR="006F1752" w:rsidRPr="002C1076" w:rsidRDefault="006F1752" w:rsidP="006D710D">
                  <w:pPr>
                    <w:framePr w:hSpace="141" w:wrap="around" w:vAnchor="text" w:hAnchor="margin" w:x="108" w:y="-3002"/>
                    <w:spacing w:line="320" w:lineRule="atLeast"/>
                    <w:suppressOverlap/>
                    <w:jc w:val="center"/>
                    <w:rPr>
                      <w:rFonts w:ascii="Arial" w:hAnsi="Arial" w:cs="Arial"/>
                      <w:sz w:val="20"/>
                      <w:szCs w:val="20"/>
                    </w:rPr>
                  </w:pPr>
                  <w:r w:rsidRPr="002C1076">
                    <w:rPr>
                      <w:rFonts w:ascii="Arial" w:hAnsi="Arial" w:cs="Arial"/>
                      <w:sz w:val="20"/>
                      <w:szCs w:val="20"/>
                    </w:rPr>
                    <w:t>0,000952</w:t>
                  </w:r>
                </w:p>
              </w:tc>
            </w:tr>
            <w:tr w:rsidR="006F1752" w:rsidRPr="002C1076" w14:paraId="47FE5C7F" w14:textId="77777777" w:rsidTr="00870230">
              <w:trPr>
                <w:trHeight w:val="437"/>
              </w:trPr>
              <w:tc>
                <w:tcPr>
                  <w:tcW w:w="4499" w:type="dxa"/>
                  <w:shd w:val="clear" w:color="auto" w:fill="auto"/>
                </w:tcPr>
                <w:p w14:paraId="051707D3" w14:textId="25D367D3" w:rsidR="006F1752" w:rsidRPr="002C1076" w:rsidRDefault="00635C52" w:rsidP="006D710D">
                  <w:pPr>
                    <w:framePr w:hSpace="141" w:wrap="around" w:vAnchor="text" w:hAnchor="margin" w:x="108" w:y="-3002"/>
                    <w:spacing w:line="320" w:lineRule="atLeast"/>
                    <w:suppressOverlap/>
                    <w:rPr>
                      <w:rFonts w:ascii="Arial" w:hAnsi="Arial" w:cs="Arial"/>
                      <w:sz w:val="20"/>
                      <w:szCs w:val="20"/>
                    </w:rPr>
                  </w:pPr>
                  <w:r w:rsidRPr="002C1076">
                    <w:rPr>
                      <w:rFonts w:ascii="Arial" w:hAnsi="Arial" w:cs="Arial"/>
                      <w:sz w:val="20"/>
                      <w:szCs w:val="20"/>
                    </w:rPr>
                    <w:t>C</w:t>
                  </w:r>
                  <w:r w:rsidR="006F1752" w:rsidRPr="002C1076">
                    <w:rPr>
                      <w:rFonts w:ascii="Arial" w:hAnsi="Arial" w:cs="Arial"/>
                      <w:sz w:val="20"/>
                      <w:szCs w:val="20"/>
                    </w:rPr>
                    <w:t>ynk i jego związki</w:t>
                  </w:r>
                </w:p>
              </w:tc>
              <w:tc>
                <w:tcPr>
                  <w:tcW w:w="4854" w:type="dxa"/>
                  <w:shd w:val="clear" w:color="auto" w:fill="auto"/>
                </w:tcPr>
                <w:p w14:paraId="5F93E67E" w14:textId="77777777" w:rsidR="006F1752" w:rsidRPr="002C1076" w:rsidRDefault="006F1752" w:rsidP="006D710D">
                  <w:pPr>
                    <w:framePr w:hSpace="141" w:wrap="around" w:vAnchor="text" w:hAnchor="margin" w:x="108" w:y="-3002"/>
                    <w:spacing w:line="320" w:lineRule="atLeast"/>
                    <w:suppressOverlap/>
                    <w:jc w:val="center"/>
                    <w:rPr>
                      <w:rFonts w:ascii="Arial" w:hAnsi="Arial" w:cs="Arial"/>
                      <w:sz w:val="20"/>
                      <w:szCs w:val="20"/>
                    </w:rPr>
                  </w:pPr>
                  <w:r w:rsidRPr="002C1076">
                    <w:rPr>
                      <w:rFonts w:ascii="Arial" w:hAnsi="Arial" w:cs="Arial"/>
                      <w:sz w:val="20"/>
                      <w:szCs w:val="20"/>
                    </w:rPr>
                    <w:t>0,000635</w:t>
                  </w:r>
                </w:p>
              </w:tc>
            </w:tr>
          </w:tbl>
          <w:p w14:paraId="4512FE75" w14:textId="427E67D2" w:rsidR="009359A0" w:rsidRDefault="006F1752" w:rsidP="008A4BCD">
            <w:pPr>
              <w:spacing w:line="320" w:lineRule="atLeast"/>
              <w:jc w:val="right"/>
              <w:rPr>
                <w:rFonts w:ascii="Arial" w:hAnsi="Arial" w:cs="Arial"/>
                <w:sz w:val="24"/>
                <w:szCs w:val="24"/>
              </w:rPr>
            </w:pPr>
            <w:r w:rsidRPr="00C350A2">
              <w:rPr>
                <w:rFonts w:ascii="Arial" w:hAnsi="Arial" w:cs="Arial"/>
                <w:sz w:val="24"/>
                <w:szCs w:val="24"/>
              </w:rPr>
              <w:t>„</w:t>
            </w:r>
          </w:p>
          <w:p w14:paraId="0661C4ED" w14:textId="32AE1763" w:rsidR="008A4BCD" w:rsidRDefault="008A4BCD" w:rsidP="008A4BCD">
            <w:pPr>
              <w:spacing w:line="320" w:lineRule="atLeast"/>
              <w:jc w:val="right"/>
              <w:rPr>
                <w:rFonts w:ascii="Arial" w:hAnsi="Arial" w:cs="Arial"/>
                <w:sz w:val="24"/>
                <w:szCs w:val="24"/>
              </w:rPr>
            </w:pPr>
          </w:p>
          <w:p w14:paraId="5BC405EF" w14:textId="0A247AEB" w:rsidR="000B2732" w:rsidRDefault="000B2732" w:rsidP="008A4BCD">
            <w:pPr>
              <w:spacing w:line="320" w:lineRule="atLeast"/>
              <w:jc w:val="right"/>
              <w:rPr>
                <w:rFonts w:ascii="Arial" w:hAnsi="Arial" w:cs="Arial"/>
                <w:sz w:val="24"/>
                <w:szCs w:val="24"/>
              </w:rPr>
            </w:pPr>
          </w:p>
          <w:p w14:paraId="348C3BB9" w14:textId="77777777" w:rsidR="000B2732" w:rsidRPr="00C350A2" w:rsidRDefault="000B2732" w:rsidP="008A4BCD">
            <w:pPr>
              <w:spacing w:line="320" w:lineRule="atLeast"/>
              <w:jc w:val="right"/>
              <w:rPr>
                <w:rFonts w:ascii="Arial" w:hAnsi="Arial" w:cs="Arial"/>
                <w:sz w:val="24"/>
                <w:szCs w:val="24"/>
              </w:rPr>
            </w:pPr>
          </w:p>
          <w:p w14:paraId="5FCE09A7" w14:textId="3F303856" w:rsidR="008477EA" w:rsidRPr="00C350A2" w:rsidRDefault="00EF6AA8" w:rsidP="00C350A2">
            <w:pPr>
              <w:pStyle w:val="Arial10i50"/>
              <w:numPr>
                <w:ilvl w:val="0"/>
                <w:numId w:val="60"/>
              </w:numPr>
              <w:spacing w:line="320" w:lineRule="atLeast"/>
              <w:ind w:left="314" w:hanging="134"/>
              <w:rPr>
                <w:rFonts w:cs="Arial"/>
                <w:sz w:val="24"/>
                <w:szCs w:val="24"/>
              </w:rPr>
            </w:pPr>
            <w:r w:rsidRPr="00C350A2">
              <w:rPr>
                <w:rFonts w:cs="Arial"/>
                <w:sz w:val="24"/>
                <w:szCs w:val="24"/>
              </w:rPr>
              <w:lastRenderedPageBreak/>
              <w:t>W c</w:t>
            </w:r>
            <w:r w:rsidR="008477EA" w:rsidRPr="00C350A2">
              <w:rPr>
                <w:rFonts w:cs="Arial"/>
                <w:sz w:val="24"/>
                <w:szCs w:val="24"/>
              </w:rPr>
              <w:t>zęś</w:t>
            </w:r>
            <w:r w:rsidRPr="00C350A2">
              <w:rPr>
                <w:rFonts w:cs="Arial"/>
                <w:sz w:val="24"/>
                <w:szCs w:val="24"/>
              </w:rPr>
              <w:t>ci</w:t>
            </w:r>
            <w:r w:rsidR="008477EA" w:rsidRPr="00C350A2">
              <w:rPr>
                <w:rFonts w:cs="Arial"/>
                <w:sz w:val="24"/>
                <w:szCs w:val="24"/>
              </w:rPr>
              <w:t xml:space="preserve"> </w:t>
            </w:r>
            <w:r w:rsidR="008477EA" w:rsidRPr="00C350A2">
              <w:rPr>
                <w:rFonts w:cs="Arial"/>
                <w:b/>
                <w:sz w:val="24"/>
                <w:szCs w:val="24"/>
              </w:rPr>
              <w:t>V</w:t>
            </w:r>
            <w:r w:rsidR="008477EA" w:rsidRPr="00C350A2">
              <w:rPr>
                <w:rFonts w:cs="Arial"/>
                <w:sz w:val="24"/>
                <w:szCs w:val="24"/>
              </w:rPr>
              <w:t xml:space="preserve"> pozwolenia zintegrowanego, pn. </w:t>
            </w:r>
            <w:r w:rsidR="008477EA" w:rsidRPr="00C350A2">
              <w:rPr>
                <w:rFonts w:cs="Arial"/>
                <w:b/>
                <w:sz w:val="24"/>
                <w:szCs w:val="24"/>
              </w:rPr>
              <w:t>Zakres i sposób monitorowania procesów technologicznych, w tym</w:t>
            </w:r>
            <w:r w:rsidRPr="00C350A2">
              <w:rPr>
                <w:rFonts w:cs="Arial"/>
                <w:b/>
                <w:sz w:val="24"/>
                <w:szCs w:val="24"/>
              </w:rPr>
              <w:t>,</w:t>
            </w:r>
            <w:r w:rsidR="008477EA" w:rsidRPr="00C350A2">
              <w:rPr>
                <w:rFonts w:cs="Arial"/>
                <w:b/>
                <w:sz w:val="24"/>
                <w:szCs w:val="24"/>
              </w:rPr>
              <w:t xml:space="preserve"> pomiaru i ewidencjonowania wielkości emisji</w:t>
            </w:r>
            <w:r w:rsidRPr="00C350A2">
              <w:rPr>
                <w:rFonts w:cs="Arial"/>
                <w:sz w:val="24"/>
                <w:szCs w:val="24"/>
              </w:rPr>
              <w:t>,</w:t>
            </w:r>
          </w:p>
          <w:p w14:paraId="37EE1F6C" w14:textId="234D0E6E" w:rsidR="00EF6AA8" w:rsidRPr="00C350A2" w:rsidRDefault="00EF6AA8" w:rsidP="00C350A2">
            <w:pPr>
              <w:pStyle w:val="Arial10i50"/>
              <w:spacing w:line="320" w:lineRule="atLeast"/>
              <w:ind w:left="314"/>
              <w:rPr>
                <w:rFonts w:cs="Arial"/>
                <w:b/>
                <w:sz w:val="24"/>
                <w:szCs w:val="24"/>
              </w:rPr>
            </w:pPr>
            <w:r w:rsidRPr="00C350A2">
              <w:rPr>
                <w:rFonts w:cs="Arial"/>
                <w:sz w:val="24"/>
                <w:szCs w:val="24"/>
              </w:rPr>
              <w:t xml:space="preserve">punkt </w:t>
            </w:r>
            <w:r w:rsidRPr="00C350A2">
              <w:rPr>
                <w:rFonts w:cs="Arial"/>
                <w:b/>
                <w:sz w:val="24"/>
                <w:szCs w:val="24"/>
              </w:rPr>
              <w:t>3. Monitoring emisji gazów lub pyłów do powietrza</w:t>
            </w:r>
          </w:p>
          <w:p w14:paraId="79268530" w14:textId="77777777" w:rsidR="00E2243E" w:rsidRDefault="00E2243E" w:rsidP="00C350A2">
            <w:pPr>
              <w:pStyle w:val="Arial10i50"/>
              <w:spacing w:line="320" w:lineRule="atLeast"/>
              <w:ind w:left="314"/>
              <w:rPr>
                <w:rFonts w:cs="Arial"/>
                <w:sz w:val="24"/>
                <w:szCs w:val="24"/>
                <w:u w:val="single"/>
              </w:rPr>
            </w:pPr>
          </w:p>
          <w:p w14:paraId="75B9C15D" w14:textId="22F0562B" w:rsidR="008477EA" w:rsidRPr="0037056C" w:rsidRDefault="008477EA" w:rsidP="00C350A2">
            <w:pPr>
              <w:pStyle w:val="Arial10i50"/>
              <w:spacing w:line="320" w:lineRule="atLeast"/>
              <w:ind w:left="314"/>
              <w:rPr>
                <w:rFonts w:cs="Arial"/>
                <w:sz w:val="24"/>
                <w:szCs w:val="24"/>
                <w:u w:val="single"/>
              </w:rPr>
            </w:pPr>
            <w:r w:rsidRPr="0037056C">
              <w:rPr>
                <w:rFonts w:cs="Arial"/>
                <w:sz w:val="24"/>
                <w:szCs w:val="24"/>
                <w:u w:val="single"/>
              </w:rPr>
              <w:t>otrzymuje brzmienie:</w:t>
            </w:r>
          </w:p>
          <w:p w14:paraId="1C39747F" w14:textId="6336E0A9" w:rsidR="008477EA" w:rsidRPr="00C350A2" w:rsidRDefault="008477EA" w:rsidP="00C350A2">
            <w:pPr>
              <w:pStyle w:val="Arial10i50"/>
              <w:spacing w:line="320" w:lineRule="atLeast"/>
              <w:ind w:left="360"/>
              <w:rPr>
                <w:rFonts w:cs="Arial"/>
                <w:i/>
                <w:sz w:val="24"/>
                <w:szCs w:val="24"/>
                <w:u w:val="single"/>
              </w:rPr>
            </w:pPr>
          </w:p>
          <w:p w14:paraId="0026C045" w14:textId="69F282DC" w:rsidR="004447C2" w:rsidRPr="00C350A2" w:rsidRDefault="007F394C" w:rsidP="00C350A2">
            <w:pPr>
              <w:pStyle w:val="Arial10i50"/>
              <w:spacing w:line="320" w:lineRule="atLeast"/>
              <w:ind w:left="314"/>
              <w:rPr>
                <w:rFonts w:cs="Arial"/>
                <w:b/>
                <w:sz w:val="24"/>
                <w:szCs w:val="24"/>
              </w:rPr>
            </w:pPr>
            <w:r w:rsidRPr="00C350A2">
              <w:rPr>
                <w:rFonts w:cs="Arial"/>
                <w:sz w:val="24"/>
                <w:szCs w:val="24"/>
              </w:rPr>
              <w:t>„</w:t>
            </w:r>
            <w:r w:rsidR="00EF6AA8" w:rsidRPr="00C350A2">
              <w:rPr>
                <w:rFonts w:cs="Arial"/>
                <w:b/>
                <w:sz w:val="24"/>
                <w:szCs w:val="24"/>
              </w:rPr>
              <w:t>3. Monitoring emisji gazów lub pyłów do powietrza</w:t>
            </w:r>
          </w:p>
          <w:p w14:paraId="646C7FAF" w14:textId="77777777" w:rsidR="00942F0A" w:rsidRPr="00C350A2" w:rsidRDefault="00942F0A" w:rsidP="00C350A2">
            <w:pPr>
              <w:pStyle w:val="Arial10i50"/>
              <w:spacing w:line="320" w:lineRule="atLeast"/>
              <w:rPr>
                <w:rFonts w:cs="Arial"/>
                <w:b/>
                <w:sz w:val="24"/>
                <w:szCs w:val="24"/>
              </w:rPr>
            </w:pPr>
          </w:p>
          <w:p w14:paraId="49B9C5DB" w14:textId="763B85A9" w:rsidR="006F1752" w:rsidRPr="00C350A2" w:rsidRDefault="006F1752" w:rsidP="00C412EB">
            <w:pPr>
              <w:spacing w:line="320" w:lineRule="atLeast"/>
              <w:ind w:left="314"/>
              <w:rPr>
                <w:rFonts w:ascii="Arial" w:hAnsi="Arial" w:cs="Arial"/>
                <w:color w:val="000000"/>
                <w:sz w:val="24"/>
                <w:szCs w:val="24"/>
              </w:rPr>
            </w:pPr>
            <w:r w:rsidRPr="00C350A2">
              <w:rPr>
                <w:rFonts w:ascii="Arial" w:hAnsi="Arial" w:cs="Arial"/>
                <w:color w:val="000000"/>
                <w:sz w:val="24"/>
                <w:szCs w:val="24"/>
              </w:rPr>
              <w:t>Monitoring emisji substancji do powietrza</w:t>
            </w:r>
            <w:r w:rsidR="00C412EB">
              <w:rPr>
                <w:rFonts w:ascii="Arial" w:hAnsi="Arial" w:cs="Arial"/>
                <w:color w:val="000000"/>
                <w:sz w:val="24"/>
                <w:szCs w:val="24"/>
              </w:rPr>
              <w:t>,</w:t>
            </w:r>
            <w:r w:rsidRPr="00C350A2">
              <w:rPr>
                <w:rFonts w:ascii="Arial" w:hAnsi="Arial" w:cs="Arial"/>
                <w:color w:val="000000"/>
                <w:sz w:val="24"/>
                <w:szCs w:val="24"/>
              </w:rPr>
              <w:t xml:space="preserve"> należy prowadzi</w:t>
            </w:r>
            <w:r w:rsidR="002E4C73">
              <w:rPr>
                <w:rFonts w:ascii="Arial" w:hAnsi="Arial" w:cs="Arial"/>
                <w:color w:val="000000"/>
                <w:sz w:val="24"/>
                <w:szCs w:val="24"/>
              </w:rPr>
              <w:t xml:space="preserve">ć </w:t>
            </w:r>
            <w:r w:rsidR="00C412EB">
              <w:rPr>
                <w:rFonts w:ascii="Arial" w:hAnsi="Arial" w:cs="Arial"/>
                <w:color w:val="000000"/>
                <w:sz w:val="24"/>
                <w:szCs w:val="24"/>
              </w:rPr>
              <w:t>w następujący</w:t>
            </w:r>
            <w:r w:rsidRPr="00C350A2">
              <w:rPr>
                <w:rFonts w:ascii="Arial" w:hAnsi="Arial" w:cs="Arial"/>
                <w:color w:val="000000"/>
                <w:sz w:val="24"/>
                <w:szCs w:val="24"/>
              </w:rPr>
              <w:t xml:space="preserve"> sposób:</w:t>
            </w:r>
          </w:p>
          <w:p w14:paraId="76E84576" w14:textId="150ECE52" w:rsidR="006F1752" w:rsidRPr="00C350A2" w:rsidRDefault="00064751" w:rsidP="00C350A2">
            <w:pPr>
              <w:numPr>
                <w:ilvl w:val="0"/>
                <w:numId w:val="103"/>
              </w:numPr>
              <w:spacing w:line="320" w:lineRule="atLeast"/>
              <w:rPr>
                <w:rFonts w:ascii="Arial" w:hAnsi="Arial" w:cs="Arial"/>
                <w:color w:val="000000"/>
                <w:sz w:val="24"/>
                <w:szCs w:val="24"/>
              </w:rPr>
            </w:pPr>
            <w:r>
              <w:rPr>
                <w:rFonts w:ascii="Arial" w:hAnsi="Arial" w:cs="Arial"/>
                <w:color w:val="000000"/>
                <w:sz w:val="24"/>
                <w:szCs w:val="24"/>
              </w:rPr>
              <w:t xml:space="preserve">Emitor </w:t>
            </w:r>
            <w:r w:rsidR="006F1752" w:rsidRPr="00C350A2">
              <w:rPr>
                <w:rFonts w:ascii="Arial" w:hAnsi="Arial" w:cs="Arial"/>
                <w:color w:val="000000"/>
                <w:sz w:val="24"/>
                <w:szCs w:val="24"/>
              </w:rPr>
              <w:t>E78 – w zakresie emisji chlorowodoru,</w:t>
            </w:r>
          </w:p>
          <w:p w14:paraId="47BDB714" w14:textId="687B0D3D" w:rsidR="006F1752" w:rsidRPr="00C350A2" w:rsidRDefault="00064751" w:rsidP="00C350A2">
            <w:pPr>
              <w:numPr>
                <w:ilvl w:val="0"/>
                <w:numId w:val="103"/>
              </w:numPr>
              <w:spacing w:line="320" w:lineRule="atLeast"/>
              <w:rPr>
                <w:rFonts w:ascii="Arial" w:hAnsi="Arial" w:cs="Arial"/>
                <w:color w:val="000000"/>
                <w:sz w:val="24"/>
                <w:szCs w:val="24"/>
              </w:rPr>
            </w:pPr>
            <w:r>
              <w:rPr>
                <w:rFonts w:ascii="Arial" w:hAnsi="Arial" w:cs="Arial"/>
                <w:color w:val="000000"/>
                <w:sz w:val="24"/>
                <w:szCs w:val="24"/>
              </w:rPr>
              <w:t xml:space="preserve">Emitor </w:t>
            </w:r>
            <w:r w:rsidR="006F1752" w:rsidRPr="00C350A2">
              <w:rPr>
                <w:rFonts w:ascii="Arial" w:hAnsi="Arial" w:cs="Arial"/>
                <w:color w:val="000000"/>
                <w:sz w:val="24"/>
                <w:szCs w:val="24"/>
              </w:rPr>
              <w:t>E72 – w zakresie emisji niklu,</w:t>
            </w:r>
          </w:p>
          <w:p w14:paraId="46E8B0BC" w14:textId="0DD640CD" w:rsidR="000B2732" w:rsidRDefault="006F1752" w:rsidP="000B2732">
            <w:pPr>
              <w:spacing w:line="320" w:lineRule="atLeast"/>
              <w:ind w:left="314"/>
              <w:rPr>
                <w:rFonts w:ascii="Arial" w:hAnsi="Arial" w:cs="Arial"/>
                <w:color w:val="000000"/>
                <w:sz w:val="24"/>
                <w:szCs w:val="24"/>
              </w:rPr>
            </w:pPr>
            <w:r w:rsidRPr="00C350A2">
              <w:rPr>
                <w:rFonts w:ascii="Arial" w:hAnsi="Arial" w:cs="Arial"/>
                <w:color w:val="000000"/>
                <w:sz w:val="24"/>
                <w:szCs w:val="24"/>
              </w:rPr>
              <w:t>z częstotliwością raz na dwa lata.</w:t>
            </w:r>
          </w:p>
          <w:p w14:paraId="784F77E3" w14:textId="77777777" w:rsidR="00E2243E" w:rsidRDefault="00E2243E" w:rsidP="00BF0469">
            <w:pPr>
              <w:spacing w:line="320" w:lineRule="atLeast"/>
              <w:ind w:left="314"/>
              <w:rPr>
                <w:rFonts w:ascii="Arial" w:hAnsi="Arial" w:cs="Arial"/>
                <w:color w:val="000000"/>
                <w:sz w:val="24"/>
                <w:szCs w:val="24"/>
              </w:rPr>
            </w:pPr>
          </w:p>
          <w:p w14:paraId="370CE200" w14:textId="67991F37" w:rsidR="006F1752" w:rsidRDefault="006F1752" w:rsidP="00BF0469">
            <w:pPr>
              <w:spacing w:line="320" w:lineRule="atLeast"/>
              <w:ind w:left="314"/>
              <w:rPr>
                <w:rFonts w:ascii="Arial" w:hAnsi="Arial" w:cs="Arial"/>
                <w:color w:val="000000"/>
                <w:sz w:val="24"/>
                <w:szCs w:val="24"/>
              </w:rPr>
            </w:pPr>
            <w:r w:rsidRPr="00C350A2">
              <w:rPr>
                <w:rFonts w:ascii="Arial" w:hAnsi="Arial" w:cs="Arial"/>
                <w:color w:val="000000"/>
                <w:sz w:val="24"/>
                <w:szCs w:val="24"/>
              </w:rPr>
              <w:t>Pomiary powinny być wykonywane w przygotowanych stanowiskach pomiarowych</w:t>
            </w:r>
            <w:r w:rsidR="00064751">
              <w:rPr>
                <w:rFonts w:ascii="Arial" w:hAnsi="Arial" w:cs="Arial"/>
                <w:color w:val="000000"/>
                <w:sz w:val="24"/>
                <w:szCs w:val="24"/>
              </w:rPr>
              <w:t>,</w:t>
            </w:r>
            <w:r w:rsidRPr="00C350A2">
              <w:rPr>
                <w:rFonts w:ascii="Arial" w:hAnsi="Arial" w:cs="Arial"/>
                <w:color w:val="000000"/>
                <w:sz w:val="24"/>
                <w:szCs w:val="24"/>
              </w:rPr>
              <w:t xml:space="preserve"> </w:t>
            </w:r>
            <w:r w:rsidRPr="00C350A2">
              <w:rPr>
                <w:rFonts w:ascii="Arial" w:hAnsi="Arial" w:cs="Arial"/>
                <w:color w:val="000000"/>
                <w:sz w:val="24"/>
                <w:szCs w:val="24"/>
              </w:rPr>
              <w:br/>
              <w:t xml:space="preserve">za urządzeniami ochrony powietrza, których lokalizacja </w:t>
            </w:r>
            <w:r w:rsidR="00064751">
              <w:rPr>
                <w:rFonts w:ascii="Arial" w:hAnsi="Arial" w:cs="Arial"/>
                <w:color w:val="000000"/>
                <w:sz w:val="24"/>
                <w:szCs w:val="24"/>
              </w:rPr>
              <w:t>po</w:t>
            </w:r>
            <w:r w:rsidRPr="00C350A2">
              <w:rPr>
                <w:rFonts w:ascii="Arial" w:hAnsi="Arial" w:cs="Arial"/>
                <w:color w:val="000000"/>
                <w:sz w:val="24"/>
                <w:szCs w:val="24"/>
              </w:rPr>
              <w:t>winna być zgodna z Polskimi Normami.”</w:t>
            </w:r>
          </w:p>
          <w:p w14:paraId="56B32C0F" w14:textId="55D06CE9" w:rsidR="000B2732" w:rsidRDefault="000B2732" w:rsidP="00A82F47">
            <w:pPr>
              <w:spacing w:line="320" w:lineRule="atLeast"/>
              <w:rPr>
                <w:rFonts w:ascii="Arial" w:hAnsi="Arial" w:cs="Arial"/>
                <w:color w:val="000000"/>
                <w:sz w:val="24"/>
                <w:szCs w:val="24"/>
              </w:rPr>
            </w:pPr>
          </w:p>
          <w:p w14:paraId="37EF04D5" w14:textId="77777777" w:rsidR="00E2243E" w:rsidRDefault="00E2243E" w:rsidP="00A82F47">
            <w:pPr>
              <w:spacing w:line="320" w:lineRule="atLeast"/>
              <w:rPr>
                <w:rFonts w:ascii="Arial" w:hAnsi="Arial" w:cs="Arial"/>
                <w:color w:val="000000"/>
                <w:sz w:val="24"/>
                <w:szCs w:val="24"/>
              </w:rPr>
            </w:pPr>
          </w:p>
          <w:p w14:paraId="1CD8275F" w14:textId="11527994" w:rsidR="009169F8" w:rsidRPr="00C350A2" w:rsidRDefault="00D53988" w:rsidP="00C350A2">
            <w:pPr>
              <w:pStyle w:val="Arial10i50"/>
              <w:numPr>
                <w:ilvl w:val="0"/>
                <w:numId w:val="60"/>
              </w:numPr>
              <w:spacing w:line="320" w:lineRule="atLeast"/>
              <w:ind w:left="314" w:hanging="186"/>
              <w:rPr>
                <w:rFonts w:cs="Arial"/>
                <w:b/>
                <w:bCs/>
                <w:sz w:val="24"/>
                <w:szCs w:val="24"/>
              </w:rPr>
            </w:pPr>
            <w:r w:rsidRPr="00C350A2">
              <w:rPr>
                <w:rFonts w:cs="Arial"/>
                <w:color w:val="auto"/>
                <w:sz w:val="24"/>
                <w:szCs w:val="24"/>
              </w:rPr>
              <w:t xml:space="preserve">Część </w:t>
            </w:r>
            <w:r w:rsidR="00947EF0" w:rsidRPr="00C350A2">
              <w:rPr>
                <w:rFonts w:cs="Arial"/>
                <w:b/>
                <w:color w:val="auto"/>
                <w:sz w:val="24"/>
                <w:szCs w:val="24"/>
              </w:rPr>
              <w:t>VII</w:t>
            </w:r>
            <w:r w:rsidRPr="00C350A2">
              <w:rPr>
                <w:rFonts w:cs="Arial"/>
                <w:b/>
                <w:color w:val="auto"/>
                <w:sz w:val="24"/>
                <w:szCs w:val="24"/>
              </w:rPr>
              <w:t xml:space="preserve"> </w:t>
            </w:r>
            <w:r w:rsidRPr="00C350A2">
              <w:rPr>
                <w:rFonts w:cs="Arial"/>
                <w:color w:val="auto"/>
                <w:sz w:val="24"/>
                <w:szCs w:val="24"/>
              </w:rPr>
              <w:t>pozwolenia zintegrowanego, pn.</w:t>
            </w:r>
            <w:r w:rsidR="009169F8" w:rsidRPr="00C350A2">
              <w:rPr>
                <w:rFonts w:eastAsia="Times New Roman" w:cs="Arial"/>
                <w:b/>
                <w:bCs/>
                <w:sz w:val="24"/>
                <w:szCs w:val="24"/>
              </w:rPr>
              <w:t xml:space="preserve"> </w:t>
            </w:r>
            <w:r w:rsidR="00947EF0" w:rsidRPr="00C350A2">
              <w:rPr>
                <w:rFonts w:cs="Arial"/>
                <w:b/>
                <w:bCs/>
                <w:sz w:val="24"/>
                <w:szCs w:val="24"/>
              </w:rPr>
              <w:t>Sposób i częstotliwość przekazywania informacji i danych organowi właściwemu do wydania pozwolenia</w:t>
            </w:r>
          </w:p>
          <w:p w14:paraId="564CFFED" w14:textId="34775896" w:rsidR="00D53988" w:rsidRPr="00C350A2" w:rsidRDefault="00D53988" w:rsidP="00C350A2">
            <w:pPr>
              <w:pStyle w:val="Arial10i50"/>
              <w:spacing w:line="320" w:lineRule="atLeast"/>
              <w:ind w:left="360"/>
              <w:rPr>
                <w:rFonts w:cs="Arial"/>
                <w:b/>
                <w:color w:val="auto"/>
                <w:sz w:val="24"/>
                <w:szCs w:val="24"/>
              </w:rPr>
            </w:pPr>
          </w:p>
          <w:p w14:paraId="618E3759" w14:textId="384DD1F1" w:rsidR="009169F8" w:rsidRPr="0037056C" w:rsidRDefault="009169F8" w:rsidP="00C350A2">
            <w:pPr>
              <w:pStyle w:val="Arial10i50"/>
              <w:spacing w:line="320" w:lineRule="atLeast"/>
              <w:ind w:left="360"/>
              <w:rPr>
                <w:rFonts w:cs="Arial"/>
                <w:color w:val="auto"/>
                <w:sz w:val="24"/>
                <w:szCs w:val="24"/>
                <w:u w:val="single"/>
              </w:rPr>
            </w:pPr>
            <w:r w:rsidRPr="0037056C">
              <w:rPr>
                <w:rFonts w:cs="Arial"/>
                <w:color w:val="auto"/>
                <w:sz w:val="24"/>
                <w:szCs w:val="24"/>
                <w:u w:val="single"/>
              </w:rPr>
              <w:t>otrzymuje brzmienie:</w:t>
            </w:r>
          </w:p>
          <w:p w14:paraId="5D588607" w14:textId="281A9B21" w:rsidR="009169F8" w:rsidRPr="00C350A2" w:rsidRDefault="009169F8" w:rsidP="00C350A2">
            <w:pPr>
              <w:pStyle w:val="Arial10i50"/>
              <w:spacing w:line="320" w:lineRule="atLeast"/>
              <w:ind w:left="360"/>
              <w:rPr>
                <w:rFonts w:cs="Arial"/>
                <w:i/>
                <w:color w:val="auto"/>
                <w:sz w:val="24"/>
                <w:szCs w:val="24"/>
                <w:u w:val="single"/>
              </w:rPr>
            </w:pPr>
          </w:p>
          <w:p w14:paraId="141F84FA" w14:textId="11B50B81" w:rsidR="00112749" w:rsidRPr="00C350A2" w:rsidRDefault="009169F8" w:rsidP="00C350A2">
            <w:pPr>
              <w:pStyle w:val="Arial10i50"/>
              <w:spacing w:line="320" w:lineRule="atLeast"/>
              <w:ind w:left="360"/>
              <w:rPr>
                <w:rFonts w:cs="Arial"/>
                <w:b/>
                <w:sz w:val="24"/>
                <w:szCs w:val="24"/>
              </w:rPr>
            </w:pPr>
            <w:r w:rsidRPr="00C350A2">
              <w:rPr>
                <w:rFonts w:cs="Arial"/>
                <w:color w:val="auto"/>
                <w:sz w:val="24"/>
                <w:szCs w:val="24"/>
              </w:rPr>
              <w:t>„</w:t>
            </w:r>
            <w:r w:rsidR="00947EF0" w:rsidRPr="00C350A2">
              <w:rPr>
                <w:rFonts w:cs="Arial"/>
                <w:b/>
                <w:color w:val="auto"/>
                <w:sz w:val="24"/>
                <w:szCs w:val="24"/>
              </w:rPr>
              <w:t xml:space="preserve">VII. </w:t>
            </w:r>
            <w:r w:rsidR="00112749" w:rsidRPr="00C350A2">
              <w:rPr>
                <w:rFonts w:cs="Arial"/>
                <w:b/>
                <w:sz w:val="24"/>
                <w:szCs w:val="24"/>
              </w:rPr>
              <w:t>Sposób i częstotliwość przekazywania informacji</w:t>
            </w:r>
            <w:r w:rsidR="00EB0FE9" w:rsidRPr="00EB0FE9">
              <w:rPr>
                <w:rFonts w:asciiTheme="minorHAnsi" w:hAnsiTheme="minorHAnsi" w:cs="Arial"/>
                <w:b/>
                <w:bCs/>
                <w:color w:val="auto"/>
                <w:sz w:val="24"/>
                <w:szCs w:val="24"/>
              </w:rPr>
              <w:t xml:space="preserve"> </w:t>
            </w:r>
            <w:r w:rsidR="00EB0FE9" w:rsidRPr="00EB0FE9">
              <w:rPr>
                <w:rFonts w:cs="Arial"/>
                <w:b/>
                <w:bCs/>
                <w:sz w:val="24"/>
                <w:szCs w:val="24"/>
              </w:rPr>
              <w:t>i danych organowi właściwemu do wydania pozwolenia</w:t>
            </w:r>
          </w:p>
          <w:p w14:paraId="7F9CEECA" w14:textId="77777777" w:rsidR="00112749" w:rsidRPr="00C350A2" w:rsidRDefault="00112749" w:rsidP="00C350A2">
            <w:pPr>
              <w:pStyle w:val="Arial10i50"/>
              <w:spacing w:line="320" w:lineRule="atLeast"/>
              <w:rPr>
                <w:rFonts w:cs="Arial"/>
                <w:b/>
                <w:sz w:val="24"/>
                <w:szCs w:val="24"/>
              </w:rPr>
            </w:pPr>
          </w:p>
          <w:p w14:paraId="4281BCEF" w14:textId="77777777" w:rsidR="00112749" w:rsidRPr="00C350A2" w:rsidRDefault="00112749" w:rsidP="00C350A2">
            <w:pPr>
              <w:pStyle w:val="Arial10i50"/>
              <w:spacing w:line="320" w:lineRule="atLeast"/>
              <w:ind w:left="360"/>
              <w:rPr>
                <w:rFonts w:cs="Arial"/>
                <w:sz w:val="24"/>
                <w:szCs w:val="24"/>
              </w:rPr>
            </w:pPr>
            <w:r w:rsidRPr="00C350A2">
              <w:rPr>
                <w:rFonts w:cs="Arial"/>
                <w:sz w:val="24"/>
                <w:szCs w:val="24"/>
              </w:rPr>
              <w:t>Prowadzącego instalację, zobowiązuje się do:</w:t>
            </w:r>
          </w:p>
          <w:p w14:paraId="0639F8EA" w14:textId="3F9B1CA8" w:rsidR="00112749" w:rsidRPr="00C350A2" w:rsidRDefault="00112749" w:rsidP="00C350A2">
            <w:pPr>
              <w:pStyle w:val="Arial10i50"/>
              <w:numPr>
                <w:ilvl w:val="0"/>
                <w:numId w:val="88"/>
              </w:numPr>
              <w:spacing w:line="320" w:lineRule="atLeast"/>
              <w:rPr>
                <w:rFonts w:cs="Arial"/>
                <w:sz w:val="24"/>
                <w:szCs w:val="24"/>
              </w:rPr>
            </w:pPr>
            <w:r w:rsidRPr="00C350A2">
              <w:rPr>
                <w:rFonts w:cs="Arial"/>
                <w:sz w:val="24"/>
                <w:szCs w:val="24"/>
              </w:rPr>
              <w:t xml:space="preserve">Przedkładania wojewódzkiemu inspektorowi ochrony środowiska oraz organowi właściwemu do wydania pozwolenia zintegrowanego, sprawozdania </w:t>
            </w:r>
            <w:r w:rsidR="00D44525">
              <w:rPr>
                <w:rFonts w:cs="Arial"/>
                <w:sz w:val="24"/>
                <w:szCs w:val="24"/>
              </w:rPr>
              <w:br/>
            </w:r>
            <w:r w:rsidRPr="00C350A2">
              <w:rPr>
                <w:rFonts w:cs="Arial"/>
                <w:sz w:val="24"/>
                <w:szCs w:val="24"/>
              </w:rPr>
              <w:t>(wraz z podsumowaniem i</w:t>
            </w:r>
            <w:r w:rsidR="00FF3107" w:rsidRPr="00C350A2">
              <w:rPr>
                <w:rFonts w:cs="Arial"/>
                <w:sz w:val="24"/>
                <w:szCs w:val="24"/>
              </w:rPr>
              <w:t xml:space="preserve"> </w:t>
            </w:r>
            <w:r w:rsidRPr="00C350A2">
              <w:rPr>
                <w:rFonts w:cs="Arial"/>
                <w:sz w:val="24"/>
                <w:szCs w:val="24"/>
              </w:rPr>
              <w:t xml:space="preserve">wnioskami) z wykonywanych pomiarów, w </w:t>
            </w:r>
            <w:r w:rsidR="00792202">
              <w:rPr>
                <w:rFonts w:cs="Arial"/>
                <w:sz w:val="24"/>
                <w:szCs w:val="24"/>
              </w:rPr>
              <w:t>terminach zgodnych z obowiązującymi przepisami.</w:t>
            </w:r>
          </w:p>
          <w:p w14:paraId="4B892312" w14:textId="5E03560B" w:rsidR="00112749" w:rsidRPr="00C350A2" w:rsidRDefault="00112749" w:rsidP="00C350A2">
            <w:pPr>
              <w:pStyle w:val="Arial10i50"/>
              <w:numPr>
                <w:ilvl w:val="0"/>
                <w:numId w:val="88"/>
              </w:numPr>
              <w:spacing w:line="320" w:lineRule="atLeast"/>
              <w:rPr>
                <w:rFonts w:cs="Arial"/>
                <w:sz w:val="24"/>
                <w:szCs w:val="24"/>
              </w:rPr>
            </w:pPr>
            <w:r w:rsidRPr="00C350A2">
              <w:rPr>
                <w:rFonts w:cs="Arial"/>
                <w:sz w:val="24"/>
                <w:szCs w:val="24"/>
              </w:rPr>
              <w:t xml:space="preserve">Ewidencjonowania i przechowywania wyników przeprowadzonych pomiarów emisji, danych o wielkości emisji, czasie pracy instalacji oraz o ilości zużywanych surowców w procesie technologicznym i wielkości produkcji przez </w:t>
            </w:r>
            <w:r w:rsidR="00064751">
              <w:rPr>
                <w:rFonts w:cs="Arial"/>
                <w:sz w:val="24"/>
                <w:szCs w:val="24"/>
              </w:rPr>
              <w:br/>
            </w:r>
            <w:r w:rsidRPr="00C350A2">
              <w:rPr>
                <w:rFonts w:cs="Arial"/>
                <w:sz w:val="24"/>
                <w:szCs w:val="24"/>
              </w:rPr>
              <w:t xml:space="preserve">5 lat od zakończenia roku kalendarzowego, którego dotyczą.  </w:t>
            </w:r>
          </w:p>
          <w:p w14:paraId="67134314" w14:textId="7D318F4F" w:rsidR="00112749" w:rsidRPr="00064751" w:rsidRDefault="00112749" w:rsidP="00064751">
            <w:pPr>
              <w:pStyle w:val="Arial10i50"/>
              <w:numPr>
                <w:ilvl w:val="0"/>
                <w:numId w:val="88"/>
              </w:numPr>
              <w:spacing w:line="320" w:lineRule="atLeast"/>
              <w:rPr>
                <w:rFonts w:cs="Arial"/>
                <w:sz w:val="24"/>
                <w:szCs w:val="24"/>
              </w:rPr>
            </w:pPr>
            <w:r w:rsidRPr="00C350A2">
              <w:rPr>
                <w:rFonts w:cs="Arial"/>
                <w:iCs/>
                <w:sz w:val="24"/>
                <w:szCs w:val="24"/>
              </w:rPr>
              <w:t>Przedkładania do 30 maja każdego roku, corocznej informacji, obejmującej analizę pod kątem wprowadzania do środowiska substancji i energii, pozwalającej na przeprowadzenie oceny zgodności z warunkami określonymi w pozwoleniu, zgodnie z tabelą zamieszczoną na stronie internetowej Urzędu Marszałkowskiego Województwa Śląskiego.</w:t>
            </w:r>
            <w:r w:rsidRPr="00C350A2">
              <w:rPr>
                <w:rFonts w:cs="Arial"/>
                <w:sz w:val="24"/>
                <w:szCs w:val="24"/>
              </w:rPr>
              <w:t xml:space="preserve"> </w:t>
            </w:r>
            <w:r w:rsidRPr="00064751">
              <w:rPr>
                <w:rFonts w:cs="Arial"/>
                <w:iCs/>
                <w:sz w:val="24"/>
                <w:szCs w:val="24"/>
              </w:rPr>
              <w:t xml:space="preserve">Informacja ta powinna zawierać porównanie warunków pracy instalacji z warunkami określonymi w pozwoleniu, w poszczególnych elementach ochrony środowiska, z uwzględnieniem wyników pomiarów, przedstawieniem sposobów realizacji praw i obowiązków prowadzącego instalację, a także informacji o kontrolach i ewentualnych skargach na działalność </w:t>
            </w:r>
            <w:r w:rsidRPr="00064751">
              <w:rPr>
                <w:rFonts w:cs="Arial"/>
                <w:iCs/>
                <w:sz w:val="24"/>
                <w:szCs w:val="24"/>
              </w:rPr>
              <w:lastRenderedPageBreak/>
              <w:t xml:space="preserve">instalacji (dostęp do tabeli: </w:t>
            </w:r>
            <w:r w:rsidRPr="00064751">
              <w:rPr>
                <w:rFonts w:cs="Arial"/>
                <w:bCs/>
                <w:i/>
                <w:sz w:val="24"/>
                <w:szCs w:val="24"/>
              </w:rPr>
              <w:t xml:space="preserve">bip.slaskie.pl – Środowisko – Wydanie pozwolenia zintegrowanego – Załączniki - </w:t>
            </w:r>
            <w:r w:rsidRPr="00064751">
              <w:rPr>
                <w:rFonts w:cs="Arial"/>
                <w:i/>
                <w:sz w:val="24"/>
                <w:szCs w:val="24"/>
              </w:rPr>
              <w:t>na dole strony, załącznik pn. Roczna informacja oceny zgodności z warunkami określonymi w pozwoleniu zintegrowanym</w:t>
            </w:r>
            <w:r w:rsidRPr="00064751">
              <w:rPr>
                <w:rFonts w:cs="Arial"/>
                <w:sz w:val="24"/>
                <w:szCs w:val="24"/>
              </w:rPr>
              <w:t xml:space="preserve">). </w:t>
            </w:r>
          </w:p>
          <w:p w14:paraId="6901326D" w14:textId="78B9EBD5" w:rsidR="00112749" w:rsidRPr="00C350A2" w:rsidRDefault="00112749" w:rsidP="00C350A2">
            <w:pPr>
              <w:pStyle w:val="Arial10i50"/>
              <w:numPr>
                <w:ilvl w:val="0"/>
                <w:numId w:val="88"/>
              </w:numPr>
              <w:spacing w:line="320" w:lineRule="atLeast"/>
              <w:rPr>
                <w:rFonts w:cs="Arial"/>
                <w:sz w:val="24"/>
                <w:szCs w:val="24"/>
              </w:rPr>
            </w:pPr>
            <w:r w:rsidRPr="00C350A2">
              <w:rPr>
                <w:rFonts w:cs="Arial"/>
                <w:sz w:val="24"/>
                <w:szCs w:val="24"/>
              </w:rPr>
              <w:t>Przedkładania sprawozdań z wykonywanych pomiarów oraz corocznej informacji, za pomocą ePUAP lub na elektronicznym nośniku danych (bez wersji papierowej), opisanych</w:t>
            </w:r>
            <w:r w:rsidR="0062391A" w:rsidRPr="00C350A2">
              <w:rPr>
                <w:rFonts w:cs="Arial"/>
                <w:sz w:val="24"/>
                <w:szCs w:val="24"/>
              </w:rPr>
              <w:t xml:space="preserve"> </w:t>
            </w:r>
            <w:r w:rsidRPr="00C350A2">
              <w:rPr>
                <w:rFonts w:cs="Arial"/>
                <w:sz w:val="24"/>
                <w:szCs w:val="24"/>
              </w:rPr>
              <w:t>odpowiednio treścią: „OE.PZ.POMIARY_</w:t>
            </w:r>
            <w:r w:rsidR="00342CA1" w:rsidRPr="00C350A2">
              <w:rPr>
                <w:rFonts w:cs="Arial"/>
                <w:sz w:val="24"/>
                <w:szCs w:val="24"/>
              </w:rPr>
              <w:t>93</w:t>
            </w:r>
            <w:r w:rsidRPr="00C350A2">
              <w:rPr>
                <w:rFonts w:cs="Arial"/>
                <w:sz w:val="24"/>
                <w:szCs w:val="24"/>
              </w:rPr>
              <w:fldChar w:fldCharType="begin"/>
            </w:r>
            <w:r w:rsidRPr="00C350A2">
              <w:rPr>
                <w:rFonts w:cs="Arial"/>
                <w:sz w:val="24"/>
                <w:szCs w:val="24"/>
              </w:rPr>
              <w:instrText xml:space="preserve"> MERGEFIELD NR_w_Rejestrze_decyzji </w:instrText>
            </w:r>
            <w:r w:rsidRPr="00C350A2">
              <w:rPr>
                <w:rFonts w:cs="Arial"/>
                <w:sz w:val="24"/>
                <w:szCs w:val="24"/>
              </w:rPr>
              <w:fldChar w:fldCharType="end"/>
            </w:r>
            <w:r w:rsidRPr="00C350A2">
              <w:rPr>
                <w:rFonts w:cs="Arial"/>
                <w:sz w:val="24"/>
                <w:szCs w:val="24"/>
              </w:rPr>
              <w:t xml:space="preserve">” </w:t>
            </w:r>
            <w:r w:rsidR="00332174" w:rsidRPr="00C350A2">
              <w:rPr>
                <w:rFonts w:cs="Arial"/>
                <w:sz w:val="24"/>
                <w:szCs w:val="24"/>
              </w:rPr>
              <w:br/>
            </w:r>
            <w:r w:rsidRPr="00C350A2">
              <w:rPr>
                <w:rFonts w:cs="Arial"/>
                <w:sz w:val="24"/>
                <w:szCs w:val="24"/>
              </w:rPr>
              <w:t>lub „OE.PZ.INFORMACJA_COROCZNA_</w:t>
            </w:r>
            <w:r w:rsidR="00342CA1" w:rsidRPr="00C350A2">
              <w:rPr>
                <w:rFonts w:cs="Arial"/>
                <w:sz w:val="24"/>
                <w:szCs w:val="24"/>
              </w:rPr>
              <w:t>93</w:t>
            </w:r>
            <w:r w:rsidRPr="00C350A2">
              <w:rPr>
                <w:rFonts w:cs="Arial"/>
                <w:sz w:val="24"/>
                <w:szCs w:val="24"/>
              </w:rPr>
              <w:fldChar w:fldCharType="begin"/>
            </w:r>
            <w:r w:rsidRPr="00C350A2">
              <w:rPr>
                <w:rFonts w:cs="Arial"/>
                <w:sz w:val="24"/>
                <w:szCs w:val="24"/>
              </w:rPr>
              <w:instrText xml:space="preserve"> MERGEFIELD NR_w_Rejestrze_decyzji </w:instrText>
            </w:r>
            <w:r w:rsidRPr="00C350A2">
              <w:rPr>
                <w:rFonts w:cs="Arial"/>
                <w:sz w:val="24"/>
                <w:szCs w:val="24"/>
              </w:rPr>
              <w:fldChar w:fldCharType="end"/>
            </w:r>
            <w:r w:rsidRPr="00C350A2">
              <w:rPr>
                <w:rFonts w:cs="Arial"/>
                <w:sz w:val="24"/>
                <w:szCs w:val="24"/>
              </w:rPr>
              <w:t>”.</w:t>
            </w:r>
          </w:p>
          <w:p w14:paraId="3862B176" w14:textId="77777777" w:rsidR="00800933" w:rsidRDefault="00112749" w:rsidP="00C350A2">
            <w:pPr>
              <w:pStyle w:val="Arial10i50"/>
              <w:numPr>
                <w:ilvl w:val="0"/>
                <w:numId w:val="88"/>
              </w:numPr>
              <w:spacing w:line="320" w:lineRule="atLeast"/>
              <w:rPr>
                <w:rFonts w:cs="Arial"/>
                <w:sz w:val="24"/>
                <w:szCs w:val="24"/>
              </w:rPr>
            </w:pPr>
            <w:r w:rsidRPr="00C350A2">
              <w:rPr>
                <w:rFonts w:cs="Arial"/>
                <w:sz w:val="24"/>
                <w:szCs w:val="24"/>
              </w:rPr>
              <w:t xml:space="preserve">Archiwizowania danych dotyczących monitoringu środowiska i kontroli eksploatacji instalacji, zgodnie z obowiązującymi przepisami prawa </w:t>
            </w:r>
            <w:r w:rsidR="00064751">
              <w:rPr>
                <w:rFonts w:cs="Arial"/>
                <w:sz w:val="24"/>
                <w:szCs w:val="24"/>
              </w:rPr>
              <w:br/>
            </w:r>
            <w:r w:rsidRPr="00C350A2">
              <w:rPr>
                <w:rFonts w:cs="Arial"/>
                <w:sz w:val="24"/>
                <w:szCs w:val="24"/>
              </w:rPr>
              <w:t>w tym zakresie.</w:t>
            </w:r>
          </w:p>
          <w:p w14:paraId="499C3812" w14:textId="18D00F03" w:rsidR="00800933" w:rsidRDefault="00800933" w:rsidP="00C350A2">
            <w:pPr>
              <w:pStyle w:val="Arial10i50"/>
              <w:numPr>
                <w:ilvl w:val="0"/>
                <w:numId w:val="88"/>
              </w:numPr>
              <w:spacing w:line="320" w:lineRule="atLeast"/>
              <w:rPr>
                <w:rFonts w:cs="Arial"/>
                <w:sz w:val="24"/>
                <w:szCs w:val="24"/>
              </w:rPr>
            </w:pPr>
            <w:r>
              <w:rPr>
                <w:rFonts w:cs="Arial"/>
                <w:sz w:val="24"/>
                <w:szCs w:val="24"/>
              </w:rPr>
              <w:t xml:space="preserve">Podjęcia natychmiastowych działań, zmierzających do usunięcia awarii, </w:t>
            </w:r>
            <w:r>
              <w:rPr>
                <w:rFonts w:cs="Arial"/>
                <w:sz w:val="24"/>
                <w:szCs w:val="24"/>
              </w:rPr>
              <w:br/>
              <w:t>w przypadku jej wystąpienia oraz poinformowania o wystąpieniu awarii osoby znajdujące się w strefie zagrożenia oraz jednostkę organizacyjną Państwowej Straży Pożarnej albo Policji albo Wójta, Burmistrza lub Prezydenta Miasta.</w:t>
            </w:r>
          </w:p>
          <w:p w14:paraId="6DF86978" w14:textId="6A9E766D" w:rsidR="00112749" w:rsidRDefault="00800933" w:rsidP="00C350A2">
            <w:pPr>
              <w:pStyle w:val="Arial10i50"/>
              <w:numPr>
                <w:ilvl w:val="0"/>
                <w:numId w:val="88"/>
              </w:numPr>
              <w:spacing w:line="320" w:lineRule="atLeast"/>
              <w:rPr>
                <w:rFonts w:cs="Arial"/>
                <w:sz w:val="24"/>
                <w:szCs w:val="24"/>
              </w:rPr>
            </w:pPr>
            <w:r>
              <w:rPr>
                <w:rFonts w:cs="Arial"/>
                <w:sz w:val="24"/>
                <w:szCs w:val="24"/>
              </w:rPr>
              <w:t>Złożenia wniosku o dokonanie zmian w pozwoleniu zintegrowanym, w przypadku zmian warunków określonych w pozwoleniu.</w:t>
            </w:r>
            <w:r w:rsidR="00112749" w:rsidRPr="00C350A2">
              <w:rPr>
                <w:rFonts w:cs="Arial"/>
                <w:sz w:val="24"/>
                <w:szCs w:val="24"/>
              </w:rPr>
              <w:t>”</w:t>
            </w:r>
          </w:p>
          <w:p w14:paraId="565E5670" w14:textId="7C26F3B4" w:rsidR="00BF0469" w:rsidRDefault="00BF0469" w:rsidP="00BF0469">
            <w:pPr>
              <w:pStyle w:val="Arial10i50"/>
              <w:spacing w:line="320" w:lineRule="atLeast"/>
              <w:ind w:left="720"/>
              <w:rPr>
                <w:rFonts w:cs="Arial"/>
                <w:sz w:val="24"/>
                <w:szCs w:val="24"/>
              </w:rPr>
            </w:pPr>
          </w:p>
          <w:p w14:paraId="7D604B9B" w14:textId="77777777" w:rsidR="00BF0469" w:rsidRPr="00C350A2" w:rsidRDefault="00BF0469" w:rsidP="00BF0469">
            <w:pPr>
              <w:pStyle w:val="Arial10i50"/>
              <w:spacing w:line="320" w:lineRule="atLeast"/>
              <w:ind w:left="720"/>
              <w:rPr>
                <w:rFonts w:cs="Arial"/>
                <w:sz w:val="24"/>
                <w:szCs w:val="24"/>
              </w:rPr>
            </w:pPr>
          </w:p>
          <w:p w14:paraId="7FCAE90B" w14:textId="4B2E9D15" w:rsidR="00F4322E" w:rsidRPr="00C350A2" w:rsidRDefault="009A4C80" w:rsidP="00C350A2">
            <w:pPr>
              <w:pStyle w:val="Arial10i50"/>
              <w:numPr>
                <w:ilvl w:val="0"/>
                <w:numId w:val="60"/>
              </w:numPr>
              <w:spacing w:line="320" w:lineRule="atLeast"/>
              <w:ind w:left="455" w:hanging="186"/>
              <w:rPr>
                <w:rFonts w:cs="Arial"/>
                <w:b/>
                <w:color w:val="auto"/>
                <w:sz w:val="24"/>
                <w:szCs w:val="24"/>
              </w:rPr>
            </w:pPr>
            <w:r w:rsidRPr="00C350A2">
              <w:rPr>
                <w:rFonts w:cs="Arial"/>
                <w:b/>
                <w:color w:val="auto"/>
                <w:sz w:val="24"/>
                <w:szCs w:val="24"/>
              </w:rPr>
              <w:t>Pozostałe punkty</w:t>
            </w:r>
            <w:r w:rsidR="00705844" w:rsidRPr="00C350A2">
              <w:rPr>
                <w:rFonts w:cs="Arial"/>
                <w:b/>
                <w:color w:val="auto"/>
                <w:sz w:val="24"/>
                <w:szCs w:val="24"/>
              </w:rPr>
              <w:t xml:space="preserve"> decyzji</w:t>
            </w:r>
            <w:r w:rsidRPr="00C350A2">
              <w:rPr>
                <w:rFonts w:cs="Arial"/>
                <w:b/>
                <w:color w:val="auto"/>
                <w:sz w:val="24"/>
                <w:szCs w:val="24"/>
              </w:rPr>
              <w:t xml:space="preserve"> pozostają bez zmian</w:t>
            </w:r>
          </w:p>
        </w:tc>
      </w:tr>
      <w:tr w:rsidR="002B339E" w:rsidRPr="00C350A2" w14:paraId="20FAA475" w14:textId="77777777" w:rsidTr="007521BF">
        <w:tc>
          <w:tcPr>
            <w:tcW w:w="3227" w:type="dxa"/>
            <w:tcBorders>
              <w:bottom w:val="single" w:sz="4" w:space="0" w:color="auto"/>
            </w:tcBorders>
          </w:tcPr>
          <w:p w14:paraId="166F4024" w14:textId="2C7D281A" w:rsidR="00A04848" w:rsidRPr="00C350A2" w:rsidRDefault="00A04848" w:rsidP="00C350A2">
            <w:pPr>
              <w:pStyle w:val="Arial10i50"/>
              <w:spacing w:line="320" w:lineRule="atLeast"/>
              <w:rPr>
                <w:rFonts w:cs="Arial"/>
                <w:color w:val="auto"/>
                <w:sz w:val="24"/>
                <w:szCs w:val="24"/>
              </w:rPr>
            </w:pPr>
          </w:p>
        </w:tc>
        <w:tc>
          <w:tcPr>
            <w:tcW w:w="6412" w:type="dxa"/>
            <w:gridSpan w:val="2"/>
            <w:tcBorders>
              <w:bottom w:val="single" w:sz="4" w:space="0" w:color="auto"/>
            </w:tcBorders>
          </w:tcPr>
          <w:p w14:paraId="44FC5FF9" w14:textId="77777777" w:rsidR="00BA1260" w:rsidRPr="00C350A2" w:rsidRDefault="00BA1260" w:rsidP="00C350A2">
            <w:pPr>
              <w:pStyle w:val="Zwykytekst1"/>
              <w:spacing w:line="320" w:lineRule="atLeast"/>
              <w:rPr>
                <w:rFonts w:ascii="Arial" w:hAnsi="Arial" w:cs="Arial"/>
                <w:sz w:val="24"/>
                <w:szCs w:val="24"/>
              </w:rPr>
            </w:pPr>
          </w:p>
        </w:tc>
      </w:tr>
    </w:tbl>
    <w:p w14:paraId="54064ACF" w14:textId="77777777" w:rsidR="00A82F47" w:rsidRDefault="00A82F47" w:rsidP="00C350A2">
      <w:pPr>
        <w:pStyle w:val="Arial10i50"/>
        <w:spacing w:line="320" w:lineRule="atLeast"/>
        <w:rPr>
          <w:rFonts w:cs="Arial"/>
          <w:b/>
          <w:sz w:val="24"/>
          <w:szCs w:val="24"/>
        </w:rPr>
      </w:pPr>
    </w:p>
    <w:p w14:paraId="31B6F86A" w14:textId="1070C610" w:rsidR="00815612" w:rsidRPr="00C350A2" w:rsidRDefault="00815612" w:rsidP="00C350A2">
      <w:pPr>
        <w:pStyle w:val="Arial10i50"/>
        <w:spacing w:line="320" w:lineRule="atLeast"/>
        <w:rPr>
          <w:rFonts w:cs="Arial"/>
          <w:b/>
          <w:color w:val="auto"/>
          <w:sz w:val="24"/>
          <w:szCs w:val="24"/>
        </w:rPr>
      </w:pPr>
      <w:r w:rsidRPr="00C350A2">
        <w:rPr>
          <w:rFonts w:cs="Arial"/>
          <w:b/>
          <w:sz w:val="24"/>
          <w:szCs w:val="24"/>
        </w:rPr>
        <w:t>Uzasadnienie</w:t>
      </w:r>
    </w:p>
    <w:p w14:paraId="150289D2" w14:textId="77777777" w:rsidR="00815612" w:rsidRPr="00C350A2" w:rsidRDefault="00815612" w:rsidP="00C350A2">
      <w:pPr>
        <w:pStyle w:val="Arial10i50"/>
        <w:spacing w:line="320" w:lineRule="atLeast"/>
        <w:rPr>
          <w:rFonts w:cs="Arial"/>
          <w:b/>
          <w:color w:val="auto"/>
          <w:sz w:val="24"/>
          <w:szCs w:val="24"/>
        </w:rPr>
      </w:pPr>
    </w:p>
    <w:p w14:paraId="1930F194" w14:textId="6E14DEDF" w:rsidR="00D1100C" w:rsidRPr="00C350A2" w:rsidRDefault="00D1100C" w:rsidP="00C350A2">
      <w:pPr>
        <w:pStyle w:val="Arial10i50"/>
        <w:numPr>
          <w:ilvl w:val="0"/>
          <w:numId w:val="61"/>
        </w:numPr>
        <w:spacing w:line="320" w:lineRule="atLeast"/>
        <w:ind w:hanging="218"/>
        <w:rPr>
          <w:rFonts w:cs="Arial"/>
          <w:b/>
          <w:color w:val="auto"/>
          <w:sz w:val="24"/>
          <w:szCs w:val="24"/>
        </w:rPr>
      </w:pPr>
      <w:r w:rsidRPr="00C350A2">
        <w:rPr>
          <w:rFonts w:cs="Arial"/>
          <w:b/>
          <w:color w:val="auto"/>
          <w:sz w:val="24"/>
          <w:szCs w:val="24"/>
        </w:rPr>
        <w:t>Uzasadnienie faktyczne</w:t>
      </w:r>
    </w:p>
    <w:p w14:paraId="3CBF24CB" w14:textId="11D93CC1" w:rsidR="00D1100C" w:rsidRPr="00C350A2" w:rsidRDefault="00D1100C" w:rsidP="00C350A2">
      <w:pPr>
        <w:pStyle w:val="Arial10i50"/>
        <w:spacing w:line="320" w:lineRule="atLeast"/>
        <w:rPr>
          <w:rFonts w:cs="Arial"/>
          <w:b/>
          <w:color w:val="auto"/>
          <w:sz w:val="24"/>
          <w:szCs w:val="24"/>
          <w:u w:val="single"/>
        </w:rPr>
      </w:pPr>
    </w:p>
    <w:p w14:paraId="00325681" w14:textId="4C351FE5" w:rsidR="006E3DBD" w:rsidRPr="00C350A2" w:rsidRDefault="00D1100C" w:rsidP="00C350A2">
      <w:pPr>
        <w:pStyle w:val="Arial10i50"/>
        <w:spacing w:line="320" w:lineRule="atLeast"/>
        <w:rPr>
          <w:rFonts w:cs="Arial"/>
          <w:color w:val="auto"/>
          <w:sz w:val="24"/>
          <w:szCs w:val="24"/>
        </w:rPr>
      </w:pPr>
      <w:r w:rsidRPr="00C350A2">
        <w:rPr>
          <w:rFonts w:cs="Arial"/>
          <w:color w:val="auto"/>
          <w:sz w:val="24"/>
          <w:szCs w:val="24"/>
        </w:rPr>
        <w:t>Decyzją z dnia</w:t>
      </w:r>
      <w:r w:rsidR="0099514A" w:rsidRPr="00C350A2">
        <w:rPr>
          <w:rFonts w:cs="Arial"/>
          <w:color w:val="auto"/>
          <w:sz w:val="24"/>
          <w:szCs w:val="24"/>
        </w:rPr>
        <w:t xml:space="preserve"> </w:t>
      </w:r>
      <w:r w:rsidR="006E3DBD" w:rsidRPr="00C350A2">
        <w:rPr>
          <w:rFonts w:cs="Arial"/>
          <w:sz w:val="24"/>
          <w:szCs w:val="24"/>
        </w:rPr>
        <w:t>30 czerwca 2008 r.</w:t>
      </w:r>
      <w:r w:rsidR="00064751">
        <w:rPr>
          <w:rFonts w:cs="Arial"/>
          <w:sz w:val="24"/>
          <w:szCs w:val="24"/>
        </w:rPr>
        <w:t>,</w:t>
      </w:r>
      <w:r w:rsidR="006E3DBD" w:rsidRPr="00C350A2">
        <w:rPr>
          <w:rFonts w:cs="Arial"/>
          <w:sz w:val="24"/>
          <w:szCs w:val="24"/>
        </w:rPr>
        <w:t xml:space="preserve"> nr 1605/OS/2008</w:t>
      </w:r>
      <w:r w:rsidR="00064751">
        <w:rPr>
          <w:rFonts w:cs="Arial"/>
          <w:sz w:val="24"/>
          <w:szCs w:val="24"/>
        </w:rPr>
        <w:t>,</w:t>
      </w:r>
      <w:r w:rsidR="006E3DBD" w:rsidRPr="00C350A2">
        <w:rPr>
          <w:rFonts w:cs="Arial"/>
          <w:sz w:val="24"/>
          <w:szCs w:val="24"/>
        </w:rPr>
        <w:t xml:space="preserve"> Marszałek Województwa Śląskiego udzielił pozwolenia zintegrowanego </w:t>
      </w:r>
      <w:r w:rsidR="006E3DBD" w:rsidRPr="00C350A2">
        <w:rPr>
          <w:rFonts w:cs="Arial"/>
          <w:spacing w:val="-4"/>
          <w:sz w:val="24"/>
          <w:szCs w:val="24"/>
        </w:rPr>
        <w:t xml:space="preserve">dla instalacji do powierzchniowej obróbki metali </w:t>
      </w:r>
      <w:r w:rsidR="00332174" w:rsidRPr="00C350A2">
        <w:rPr>
          <w:rFonts w:cs="Arial"/>
          <w:spacing w:val="-4"/>
          <w:sz w:val="24"/>
          <w:szCs w:val="24"/>
        </w:rPr>
        <w:br/>
      </w:r>
      <w:r w:rsidR="006E3DBD" w:rsidRPr="00C350A2">
        <w:rPr>
          <w:rFonts w:cs="Arial"/>
          <w:spacing w:val="-4"/>
          <w:sz w:val="24"/>
          <w:szCs w:val="24"/>
        </w:rPr>
        <w:t>lub tworzyw sztucznych z zastosowaniem procesów elektrolitycznych lub chemicznych, gdzie całkowita objętość wanien procesowych przekracza 30 m</w:t>
      </w:r>
      <w:r w:rsidR="006E3DBD" w:rsidRPr="00C350A2">
        <w:rPr>
          <w:rFonts w:cs="Arial"/>
          <w:spacing w:val="-4"/>
          <w:sz w:val="24"/>
          <w:szCs w:val="24"/>
          <w:vertAlign w:val="superscript"/>
        </w:rPr>
        <w:t>3</w:t>
      </w:r>
      <w:r w:rsidR="006E3DBD" w:rsidRPr="00C350A2">
        <w:rPr>
          <w:rFonts w:cs="Arial"/>
          <w:sz w:val="24"/>
          <w:szCs w:val="24"/>
        </w:rPr>
        <w:t xml:space="preserve">, </w:t>
      </w:r>
      <w:r w:rsidR="006E3DBD" w:rsidRPr="00C350A2">
        <w:rPr>
          <w:rFonts w:cs="Arial"/>
          <w:spacing w:val="-4"/>
          <w:sz w:val="24"/>
          <w:szCs w:val="24"/>
        </w:rPr>
        <w:t>zlokalizowanej w Tarnowskich Górach, eksploatowanej przez Fabrykę Sprzętu Ratunkowego i Lamp Górniczych „FASER” S.A. z siedzibą w Tarnowskich Górach</w:t>
      </w:r>
      <w:r w:rsidR="00FF3107" w:rsidRPr="00C350A2">
        <w:rPr>
          <w:rFonts w:cs="Arial"/>
          <w:spacing w:val="-4"/>
          <w:sz w:val="24"/>
          <w:szCs w:val="24"/>
        </w:rPr>
        <w:t>,</w:t>
      </w:r>
      <w:r w:rsidR="006E3DBD" w:rsidRPr="00C350A2">
        <w:rPr>
          <w:rFonts w:cs="Arial"/>
          <w:spacing w:val="-4"/>
          <w:sz w:val="24"/>
          <w:szCs w:val="24"/>
        </w:rPr>
        <w:t xml:space="preserve"> przy ul. Nakielskiej 42/44.</w:t>
      </w:r>
    </w:p>
    <w:p w14:paraId="05C71365" w14:textId="77777777" w:rsidR="00AD3125" w:rsidRDefault="00AD3125" w:rsidP="00C350A2">
      <w:pPr>
        <w:pStyle w:val="Arial10i50"/>
        <w:spacing w:line="320" w:lineRule="atLeast"/>
        <w:rPr>
          <w:rFonts w:cs="Arial"/>
          <w:sz w:val="24"/>
          <w:szCs w:val="24"/>
        </w:rPr>
      </w:pPr>
    </w:p>
    <w:p w14:paraId="02620318" w14:textId="7BB26484" w:rsidR="00590012" w:rsidRPr="00C350A2" w:rsidRDefault="00590012" w:rsidP="00C350A2">
      <w:pPr>
        <w:pStyle w:val="Arial10i50"/>
        <w:spacing w:line="320" w:lineRule="atLeast"/>
        <w:rPr>
          <w:rFonts w:cs="Arial"/>
          <w:sz w:val="24"/>
          <w:szCs w:val="24"/>
        </w:rPr>
      </w:pPr>
      <w:r w:rsidRPr="00C350A2">
        <w:rPr>
          <w:rFonts w:cs="Arial"/>
          <w:sz w:val="24"/>
          <w:szCs w:val="24"/>
        </w:rPr>
        <w:t>Decyzja ta, została następnie zmieniona decyzjami Marszałka Województwa Śląskiego:</w:t>
      </w:r>
    </w:p>
    <w:p w14:paraId="35867CF0" w14:textId="5E723DE6" w:rsidR="00590012" w:rsidRPr="00C350A2" w:rsidRDefault="00590012" w:rsidP="00C350A2">
      <w:pPr>
        <w:pStyle w:val="Arial10i50"/>
        <w:numPr>
          <w:ilvl w:val="0"/>
          <w:numId w:val="89"/>
        </w:numPr>
        <w:spacing w:line="320" w:lineRule="atLeast"/>
        <w:rPr>
          <w:rFonts w:cs="Arial"/>
          <w:sz w:val="24"/>
          <w:szCs w:val="24"/>
        </w:rPr>
      </w:pPr>
      <w:r w:rsidRPr="00C350A2">
        <w:rPr>
          <w:rFonts w:cs="Arial"/>
          <w:sz w:val="24"/>
          <w:szCs w:val="24"/>
        </w:rPr>
        <w:t xml:space="preserve">nr </w:t>
      </w:r>
      <w:r w:rsidR="006E3DBD" w:rsidRPr="00C350A2">
        <w:rPr>
          <w:rFonts w:cs="Arial"/>
          <w:sz w:val="24"/>
          <w:szCs w:val="24"/>
        </w:rPr>
        <w:t>3393/OS/2011 z dnia 18 listopada 2011 r.</w:t>
      </w:r>
      <w:r w:rsidRPr="00C350A2">
        <w:rPr>
          <w:rFonts w:cs="Arial"/>
          <w:sz w:val="24"/>
          <w:szCs w:val="24"/>
        </w:rPr>
        <w:t>,</w:t>
      </w:r>
    </w:p>
    <w:p w14:paraId="2CBE1007" w14:textId="562607C0" w:rsidR="00590012" w:rsidRPr="00C350A2" w:rsidRDefault="006E3DBD" w:rsidP="00C350A2">
      <w:pPr>
        <w:pStyle w:val="Arial10i50"/>
        <w:numPr>
          <w:ilvl w:val="0"/>
          <w:numId w:val="89"/>
        </w:numPr>
        <w:spacing w:line="320" w:lineRule="atLeast"/>
        <w:rPr>
          <w:rFonts w:cs="Arial"/>
          <w:sz w:val="24"/>
          <w:szCs w:val="24"/>
        </w:rPr>
      </w:pPr>
      <w:r w:rsidRPr="00C350A2">
        <w:rPr>
          <w:rFonts w:cs="Arial"/>
          <w:sz w:val="24"/>
          <w:szCs w:val="24"/>
        </w:rPr>
        <w:t>nr 2611/OS/2014 z dnia 26 listopada 2014</w:t>
      </w:r>
      <w:r w:rsidR="00590012" w:rsidRPr="00C350A2">
        <w:rPr>
          <w:rFonts w:cs="Arial"/>
          <w:sz w:val="24"/>
          <w:szCs w:val="24"/>
        </w:rPr>
        <w:t xml:space="preserve"> r., </w:t>
      </w:r>
    </w:p>
    <w:p w14:paraId="4E3722B5" w14:textId="7F7C71D3" w:rsidR="00590012" w:rsidRPr="00C350A2" w:rsidRDefault="00590012" w:rsidP="00C350A2">
      <w:pPr>
        <w:pStyle w:val="Arial10i50"/>
        <w:numPr>
          <w:ilvl w:val="0"/>
          <w:numId w:val="89"/>
        </w:numPr>
        <w:spacing w:line="320" w:lineRule="atLeast"/>
        <w:rPr>
          <w:rFonts w:cs="Arial"/>
          <w:sz w:val="24"/>
          <w:szCs w:val="24"/>
        </w:rPr>
      </w:pPr>
      <w:r w:rsidRPr="00C350A2">
        <w:rPr>
          <w:rFonts w:cs="Arial"/>
          <w:sz w:val="24"/>
          <w:szCs w:val="24"/>
        </w:rPr>
        <w:t xml:space="preserve">nr </w:t>
      </w:r>
      <w:r w:rsidR="006E3DBD" w:rsidRPr="00C350A2">
        <w:rPr>
          <w:rFonts w:cs="Arial"/>
          <w:sz w:val="24"/>
          <w:szCs w:val="24"/>
        </w:rPr>
        <w:t>2662/OE/2023 z dnia 20 lipca 2023 r.</w:t>
      </w:r>
    </w:p>
    <w:p w14:paraId="365F2546" w14:textId="77777777" w:rsidR="006E3DBD" w:rsidRPr="00C350A2" w:rsidRDefault="006E3DBD" w:rsidP="00C350A2">
      <w:pPr>
        <w:pStyle w:val="Arial10i50"/>
        <w:spacing w:line="320" w:lineRule="atLeast"/>
        <w:rPr>
          <w:rFonts w:cs="Arial"/>
          <w:color w:val="auto"/>
          <w:sz w:val="24"/>
          <w:szCs w:val="24"/>
        </w:rPr>
      </w:pPr>
    </w:p>
    <w:p w14:paraId="75C85EC1" w14:textId="3F018B07" w:rsidR="004860AA" w:rsidRPr="00C350A2" w:rsidRDefault="00C04F08" w:rsidP="00C350A2">
      <w:pPr>
        <w:pStyle w:val="Arial10i50"/>
        <w:spacing w:line="320" w:lineRule="atLeast"/>
        <w:rPr>
          <w:rFonts w:cs="Arial"/>
          <w:color w:val="auto"/>
          <w:sz w:val="24"/>
          <w:szCs w:val="24"/>
        </w:rPr>
      </w:pPr>
      <w:r w:rsidRPr="00C350A2">
        <w:rPr>
          <w:rFonts w:cs="Arial"/>
          <w:color w:val="auto"/>
          <w:sz w:val="24"/>
          <w:szCs w:val="24"/>
        </w:rPr>
        <w:t>W dniu</w:t>
      </w:r>
      <w:r w:rsidR="00590012" w:rsidRPr="00C350A2">
        <w:rPr>
          <w:rFonts w:cs="Arial"/>
          <w:color w:val="auto"/>
          <w:sz w:val="24"/>
          <w:szCs w:val="24"/>
        </w:rPr>
        <w:t xml:space="preserve"> </w:t>
      </w:r>
      <w:r w:rsidR="006E3DBD" w:rsidRPr="00C350A2">
        <w:rPr>
          <w:rFonts w:cs="Arial"/>
          <w:color w:val="auto"/>
          <w:sz w:val="24"/>
          <w:szCs w:val="24"/>
        </w:rPr>
        <w:t xml:space="preserve">26 czerwca 2024 r., </w:t>
      </w:r>
      <w:r w:rsidR="001516CD" w:rsidRPr="00C350A2">
        <w:rPr>
          <w:rFonts w:cs="Arial"/>
          <w:color w:val="auto"/>
          <w:sz w:val="24"/>
          <w:szCs w:val="24"/>
        </w:rPr>
        <w:t>Marszałek Województwa Śląskiego</w:t>
      </w:r>
      <w:r w:rsidR="00C52733" w:rsidRPr="00C350A2">
        <w:rPr>
          <w:rFonts w:cs="Arial"/>
          <w:color w:val="auto"/>
          <w:sz w:val="24"/>
          <w:szCs w:val="24"/>
        </w:rPr>
        <w:t xml:space="preserve">, </w:t>
      </w:r>
      <w:r w:rsidR="001516CD" w:rsidRPr="00C350A2">
        <w:rPr>
          <w:rFonts w:cs="Arial"/>
          <w:color w:val="auto"/>
          <w:sz w:val="24"/>
          <w:szCs w:val="24"/>
        </w:rPr>
        <w:t xml:space="preserve">otrzymał wniosek </w:t>
      </w:r>
      <w:r w:rsidR="00C52733" w:rsidRPr="00C350A2">
        <w:rPr>
          <w:rFonts w:cs="Arial"/>
          <w:color w:val="auto"/>
          <w:sz w:val="24"/>
          <w:szCs w:val="24"/>
        </w:rPr>
        <w:t>przedstawiciela</w:t>
      </w:r>
      <w:r w:rsidR="00EA6C59" w:rsidRPr="00C350A2">
        <w:rPr>
          <w:rFonts w:cs="Arial"/>
          <w:color w:val="auto"/>
          <w:sz w:val="24"/>
          <w:szCs w:val="24"/>
        </w:rPr>
        <w:t xml:space="preserve"> spółki,</w:t>
      </w:r>
      <w:r w:rsidR="001516CD" w:rsidRPr="00C350A2">
        <w:rPr>
          <w:rFonts w:cs="Arial"/>
          <w:color w:val="auto"/>
          <w:sz w:val="24"/>
          <w:szCs w:val="24"/>
        </w:rPr>
        <w:t xml:space="preserve"> o</w:t>
      </w:r>
      <w:r w:rsidRPr="00C350A2">
        <w:rPr>
          <w:rFonts w:cs="Arial"/>
          <w:color w:val="auto"/>
          <w:sz w:val="24"/>
          <w:szCs w:val="24"/>
        </w:rPr>
        <w:t> </w:t>
      </w:r>
      <w:r w:rsidR="001516CD" w:rsidRPr="00C350A2">
        <w:rPr>
          <w:rFonts w:cs="Arial"/>
          <w:color w:val="auto"/>
          <w:sz w:val="24"/>
          <w:szCs w:val="24"/>
        </w:rPr>
        <w:t>zmianę warunków</w:t>
      </w:r>
      <w:r w:rsidR="004D7915">
        <w:rPr>
          <w:rFonts w:cs="Arial"/>
          <w:color w:val="auto"/>
          <w:sz w:val="24"/>
          <w:szCs w:val="24"/>
        </w:rPr>
        <w:t xml:space="preserve"> ww.</w:t>
      </w:r>
      <w:r w:rsidR="001516CD" w:rsidRPr="00C350A2">
        <w:rPr>
          <w:rFonts w:cs="Arial"/>
          <w:color w:val="auto"/>
          <w:sz w:val="24"/>
          <w:szCs w:val="24"/>
        </w:rPr>
        <w:t xml:space="preserve"> pozwolenia zintegrowanego. </w:t>
      </w:r>
      <w:r w:rsidR="00EA4D0B" w:rsidRPr="00C350A2">
        <w:rPr>
          <w:rFonts w:cs="Arial"/>
          <w:color w:val="auto"/>
          <w:sz w:val="24"/>
          <w:szCs w:val="24"/>
        </w:rPr>
        <w:t>W treści wniosku</w:t>
      </w:r>
      <w:r w:rsidR="001516CD" w:rsidRPr="00C350A2">
        <w:rPr>
          <w:rFonts w:cs="Arial"/>
          <w:color w:val="auto"/>
          <w:sz w:val="24"/>
          <w:szCs w:val="24"/>
        </w:rPr>
        <w:t xml:space="preserve"> </w:t>
      </w:r>
      <w:r w:rsidR="00EA6C59" w:rsidRPr="00C350A2">
        <w:rPr>
          <w:rFonts w:cs="Arial"/>
          <w:color w:val="auto"/>
          <w:sz w:val="24"/>
          <w:szCs w:val="24"/>
        </w:rPr>
        <w:t>przedstawiciel spółki</w:t>
      </w:r>
      <w:r w:rsidR="001516CD" w:rsidRPr="00C350A2">
        <w:rPr>
          <w:rFonts w:cs="Arial"/>
          <w:color w:val="auto"/>
          <w:sz w:val="24"/>
          <w:szCs w:val="24"/>
        </w:rPr>
        <w:t xml:space="preserve"> wskazał, że </w:t>
      </w:r>
      <w:r w:rsidR="00EA4D0B" w:rsidRPr="00C350A2">
        <w:rPr>
          <w:rFonts w:cs="Arial"/>
          <w:color w:val="auto"/>
          <w:sz w:val="24"/>
          <w:szCs w:val="24"/>
        </w:rPr>
        <w:t>zmiana</w:t>
      </w:r>
      <w:r w:rsidR="001516CD" w:rsidRPr="00C350A2">
        <w:rPr>
          <w:rFonts w:cs="Arial"/>
          <w:color w:val="auto"/>
          <w:sz w:val="24"/>
          <w:szCs w:val="24"/>
        </w:rPr>
        <w:t xml:space="preserve"> pozwolenia </w:t>
      </w:r>
      <w:r w:rsidR="00EA4D0B" w:rsidRPr="00C350A2">
        <w:rPr>
          <w:rFonts w:cs="Arial"/>
          <w:color w:val="auto"/>
          <w:sz w:val="24"/>
          <w:szCs w:val="24"/>
        </w:rPr>
        <w:t xml:space="preserve">zintegrowanego </w:t>
      </w:r>
      <w:r w:rsidR="00A82F47">
        <w:rPr>
          <w:rFonts w:cs="Arial"/>
          <w:color w:val="auto"/>
          <w:sz w:val="24"/>
          <w:szCs w:val="24"/>
        </w:rPr>
        <w:br/>
      </w:r>
      <w:r w:rsidR="00563718" w:rsidRPr="00C350A2">
        <w:rPr>
          <w:rFonts w:cs="Arial"/>
          <w:color w:val="auto"/>
          <w:sz w:val="24"/>
          <w:szCs w:val="24"/>
        </w:rPr>
        <w:t>jest podyktowana</w:t>
      </w:r>
      <w:r w:rsidR="00EA4D0B" w:rsidRPr="00C350A2">
        <w:rPr>
          <w:rFonts w:cs="Arial"/>
          <w:color w:val="auto"/>
          <w:sz w:val="24"/>
          <w:szCs w:val="24"/>
        </w:rPr>
        <w:t xml:space="preserve"> koniecznością </w:t>
      </w:r>
      <w:r w:rsidR="00B33265" w:rsidRPr="00C350A2">
        <w:rPr>
          <w:rFonts w:cs="Arial"/>
          <w:color w:val="auto"/>
          <w:sz w:val="24"/>
          <w:szCs w:val="24"/>
        </w:rPr>
        <w:t>aktualizacji treści decyzji, w związku z</w:t>
      </w:r>
      <w:r w:rsidR="00C96C84" w:rsidRPr="00C350A2">
        <w:rPr>
          <w:rFonts w:cs="Arial"/>
          <w:color w:val="auto"/>
          <w:sz w:val="24"/>
          <w:szCs w:val="24"/>
        </w:rPr>
        <w:t xml:space="preserve"> zaistniałymi</w:t>
      </w:r>
      <w:r w:rsidR="00723C6C" w:rsidRPr="00C350A2">
        <w:rPr>
          <w:rFonts w:cs="Arial"/>
          <w:color w:val="auto"/>
          <w:sz w:val="24"/>
          <w:szCs w:val="24"/>
        </w:rPr>
        <w:t xml:space="preserve"> zmianami w przedmiotowej instalacji, a które </w:t>
      </w:r>
      <w:r w:rsidR="004B6A07" w:rsidRPr="00C350A2">
        <w:rPr>
          <w:rFonts w:cs="Arial"/>
          <w:color w:val="auto"/>
          <w:sz w:val="24"/>
          <w:szCs w:val="24"/>
        </w:rPr>
        <w:t xml:space="preserve">to </w:t>
      </w:r>
      <w:r w:rsidR="00723C6C" w:rsidRPr="00C350A2">
        <w:rPr>
          <w:rFonts w:cs="Arial"/>
          <w:color w:val="auto"/>
          <w:sz w:val="24"/>
          <w:szCs w:val="24"/>
        </w:rPr>
        <w:t>dotyczyły</w:t>
      </w:r>
      <w:r w:rsidR="006E3DBD" w:rsidRPr="00C350A2">
        <w:rPr>
          <w:rFonts w:cs="Arial"/>
          <w:color w:val="auto"/>
          <w:sz w:val="24"/>
          <w:szCs w:val="24"/>
        </w:rPr>
        <w:t xml:space="preserve"> </w:t>
      </w:r>
      <w:r w:rsidR="00482128" w:rsidRPr="00C350A2">
        <w:rPr>
          <w:rFonts w:cs="Arial"/>
          <w:color w:val="auto"/>
          <w:sz w:val="24"/>
          <w:szCs w:val="24"/>
        </w:rPr>
        <w:t xml:space="preserve">procesów technologicznych </w:t>
      </w:r>
      <w:r w:rsidR="00A82F47">
        <w:rPr>
          <w:rFonts w:cs="Arial"/>
          <w:color w:val="auto"/>
          <w:sz w:val="24"/>
          <w:szCs w:val="24"/>
        </w:rPr>
        <w:br/>
      </w:r>
      <w:r w:rsidR="00482128" w:rsidRPr="00C350A2">
        <w:rPr>
          <w:rFonts w:cs="Arial"/>
          <w:color w:val="auto"/>
          <w:sz w:val="24"/>
          <w:szCs w:val="24"/>
        </w:rPr>
        <w:t>oraz bilansu masowego stosowanych surowców oraz wielkości zużycia mediów.</w:t>
      </w:r>
    </w:p>
    <w:p w14:paraId="5A66B68C" w14:textId="5586DE3E" w:rsidR="004B6A07" w:rsidRDefault="004B6A07" w:rsidP="00C350A2">
      <w:pPr>
        <w:pStyle w:val="Arial10i50"/>
        <w:spacing w:line="320" w:lineRule="atLeast"/>
        <w:rPr>
          <w:rFonts w:cs="Arial"/>
          <w:color w:val="auto"/>
          <w:sz w:val="24"/>
          <w:szCs w:val="24"/>
        </w:rPr>
      </w:pPr>
    </w:p>
    <w:p w14:paraId="0BB731E5" w14:textId="3311876C" w:rsidR="005709D3" w:rsidRPr="00C350A2" w:rsidRDefault="00EC3952" w:rsidP="00C350A2">
      <w:pPr>
        <w:pStyle w:val="Arial10i50"/>
        <w:spacing w:line="320" w:lineRule="atLeast"/>
        <w:rPr>
          <w:rFonts w:cs="Arial"/>
          <w:color w:val="auto"/>
          <w:sz w:val="24"/>
          <w:szCs w:val="24"/>
        </w:rPr>
      </w:pPr>
      <w:r w:rsidRPr="00C350A2">
        <w:rPr>
          <w:rFonts w:cs="Arial"/>
          <w:color w:val="auto"/>
          <w:sz w:val="24"/>
          <w:szCs w:val="24"/>
        </w:rPr>
        <w:lastRenderedPageBreak/>
        <w:t>Strona</w:t>
      </w:r>
      <w:r w:rsidR="00EC043A" w:rsidRPr="00C350A2">
        <w:rPr>
          <w:rFonts w:cs="Arial"/>
          <w:color w:val="auto"/>
          <w:sz w:val="24"/>
          <w:szCs w:val="24"/>
        </w:rPr>
        <w:t>,</w:t>
      </w:r>
      <w:r w:rsidRPr="00C350A2">
        <w:rPr>
          <w:rFonts w:cs="Arial"/>
          <w:color w:val="auto"/>
          <w:sz w:val="24"/>
          <w:szCs w:val="24"/>
        </w:rPr>
        <w:t xml:space="preserve"> w załączeniu do wniosku</w:t>
      </w:r>
      <w:r w:rsidR="00EC043A" w:rsidRPr="00C350A2">
        <w:rPr>
          <w:rFonts w:cs="Arial"/>
          <w:color w:val="auto"/>
          <w:sz w:val="24"/>
          <w:szCs w:val="24"/>
        </w:rPr>
        <w:t>,</w:t>
      </w:r>
      <w:r w:rsidRPr="00C350A2">
        <w:rPr>
          <w:rFonts w:cs="Arial"/>
          <w:color w:val="auto"/>
          <w:sz w:val="24"/>
          <w:szCs w:val="24"/>
        </w:rPr>
        <w:t xml:space="preserve"> przedłożyła wymagane informacje i materiały, </w:t>
      </w:r>
      <w:r w:rsidR="00332174" w:rsidRPr="00C350A2">
        <w:rPr>
          <w:rFonts w:cs="Arial"/>
          <w:color w:val="auto"/>
          <w:sz w:val="24"/>
          <w:szCs w:val="24"/>
        </w:rPr>
        <w:br/>
      </w:r>
      <w:r w:rsidRPr="00C350A2">
        <w:rPr>
          <w:rFonts w:cs="Arial"/>
          <w:color w:val="auto"/>
          <w:sz w:val="24"/>
          <w:szCs w:val="24"/>
        </w:rPr>
        <w:t>w tym</w:t>
      </w:r>
      <w:r w:rsidR="00A44052" w:rsidRPr="00C350A2">
        <w:rPr>
          <w:rFonts w:cs="Arial"/>
          <w:color w:val="auto"/>
          <w:sz w:val="24"/>
          <w:szCs w:val="24"/>
        </w:rPr>
        <w:t xml:space="preserve"> </w:t>
      </w:r>
      <w:r w:rsidR="00E72E92" w:rsidRPr="00C350A2">
        <w:rPr>
          <w:rFonts w:cs="Arial"/>
          <w:color w:val="auto"/>
          <w:sz w:val="24"/>
          <w:szCs w:val="24"/>
        </w:rPr>
        <w:t>z</w:t>
      </w:r>
      <w:r w:rsidRPr="00C350A2">
        <w:rPr>
          <w:rFonts w:cs="Arial"/>
          <w:color w:val="auto"/>
          <w:sz w:val="24"/>
          <w:szCs w:val="24"/>
        </w:rPr>
        <w:t>aświadczenia o niekaralności wszystkich osób uprawnionych do reprezentowania spółki</w:t>
      </w:r>
      <w:r w:rsidR="00782622" w:rsidRPr="00C350A2">
        <w:rPr>
          <w:rFonts w:cs="Arial"/>
          <w:color w:val="auto"/>
          <w:sz w:val="24"/>
          <w:szCs w:val="24"/>
        </w:rPr>
        <w:t>,</w:t>
      </w:r>
      <w:r w:rsidRPr="00C350A2">
        <w:rPr>
          <w:rFonts w:cs="Arial"/>
          <w:color w:val="auto"/>
          <w:sz w:val="24"/>
          <w:szCs w:val="24"/>
        </w:rPr>
        <w:t xml:space="preserve"> zgodnie z KRS, w myśl art. 184 ust. 4 pkt. 7 ustawy </w:t>
      </w:r>
      <w:r w:rsidR="00A352E0" w:rsidRPr="00C350A2">
        <w:rPr>
          <w:rFonts w:cs="Arial"/>
          <w:color w:val="auto"/>
          <w:sz w:val="24"/>
          <w:szCs w:val="24"/>
        </w:rPr>
        <w:t>POŚ</w:t>
      </w:r>
      <w:r w:rsidR="009F6F25" w:rsidRPr="00C350A2">
        <w:rPr>
          <w:rFonts w:cs="Arial"/>
          <w:color w:val="auto"/>
          <w:sz w:val="24"/>
          <w:szCs w:val="24"/>
        </w:rPr>
        <w:t>, wydane</w:t>
      </w:r>
      <w:r w:rsidRPr="00C350A2">
        <w:rPr>
          <w:rFonts w:cs="Arial"/>
          <w:color w:val="auto"/>
          <w:sz w:val="24"/>
          <w:szCs w:val="24"/>
        </w:rPr>
        <w:t xml:space="preserve"> na wniosek</w:t>
      </w:r>
      <w:r w:rsidR="009F6F25" w:rsidRPr="00C350A2">
        <w:rPr>
          <w:rFonts w:cs="Arial"/>
          <w:color w:val="auto"/>
          <w:sz w:val="24"/>
          <w:szCs w:val="24"/>
        </w:rPr>
        <w:t>,</w:t>
      </w:r>
      <w:r w:rsidRPr="00C350A2">
        <w:rPr>
          <w:rFonts w:cs="Arial"/>
          <w:color w:val="auto"/>
          <w:sz w:val="24"/>
          <w:szCs w:val="24"/>
        </w:rPr>
        <w:t xml:space="preserve"> przez Biuro Informacyjne Krajowego Rejestru Karnego Ministerstwa Sprawiedliwości</w:t>
      </w:r>
      <w:r w:rsidR="00A44052" w:rsidRPr="00C350A2">
        <w:rPr>
          <w:rFonts w:cs="Arial"/>
          <w:color w:val="auto"/>
          <w:sz w:val="24"/>
          <w:szCs w:val="24"/>
        </w:rPr>
        <w:t>.</w:t>
      </w:r>
    </w:p>
    <w:p w14:paraId="2DA192F3" w14:textId="77777777" w:rsidR="0072223A" w:rsidRDefault="0072223A" w:rsidP="00C350A2">
      <w:pPr>
        <w:pStyle w:val="Arial10i50"/>
        <w:spacing w:line="320" w:lineRule="atLeast"/>
        <w:rPr>
          <w:rFonts w:cs="Arial"/>
          <w:color w:val="auto"/>
          <w:sz w:val="24"/>
          <w:szCs w:val="24"/>
        </w:rPr>
      </w:pPr>
    </w:p>
    <w:p w14:paraId="1F18306C" w14:textId="40919F85" w:rsidR="0071392F" w:rsidRDefault="00DD6B94" w:rsidP="00C350A2">
      <w:pPr>
        <w:pStyle w:val="Arial10i50"/>
        <w:spacing w:line="320" w:lineRule="atLeast"/>
        <w:rPr>
          <w:rFonts w:cs="Arial"/>
          <w:color w:val="auto"/>
          <w:sz w:val="24"/>
          <w:szCs w:val="24"/>
        </w:rPr>
      </w:pPr>
      <w:r w:rsidRPr="00C350A2">
        <w:rPr>
          <w:rFonts w:cs="Arial"/>
          <w:color w:val="auto"/>
          <w:sz w:val="24"/>
          <w:szCs w:val="24"/>
        </w:rPr>
        <w:t>Przedmiotowa i</w:t>
      </w:r>
      <w:r w:rsidR="00E72E92" w:rsidRPr="00C350A2">
        <w:rPr>
          <w:rFonts w:cs="Arial"/>
          <w:color w:val="auto"/>
          <w:sz w:val="24"/>
          <w:szCs w:val="24"/>
        </w:rPr>
        <w:t xml:space="preserve">nstalacja, zgodnie </w:t>
      </w:r>
      <w:r w:rsidR="00F544DA" w:rsidRPr="00C350A2">
        <w:rPr>
          <w:rFonts w:cs="Arial"/>
          <w:color w:val="auto"/>
          <w:sz w:val="24"/>
          <w:szCs w:val="24"/>
        </w:rPr>
        <w:t xml:space="preserve">z brzmieniem punktu </w:t>
      </w:r>
      <w:r w:rsidR="00782622" w:rsidRPr="00C350A2">
        <w:rPr>
          <w:rFonts w:cs="Arial"/>
          <w:color w:val="auto"/>
          <w:sz w:val="24"/>
          <w:szCs w:val="24"/>
        </w:rPr>
        <w:t>2</w:t>
      </w:r>
      <w:r w:rsidR="00F544DA" w:rsidRPr="00C350A2">
        <w:rPr>
          <w:rFonts w:cs="Arial"/>
          <w:color w:val="auto"/>
          <w:sz w:val="24"/>
          <w:szCs w:val="24"/>
        </w:rPr>
        <w:t xml:space="preserve"> ppkt</w:t>
      </w:r>
      <w:r w:rsidR="00510C56" w:rsidRPr="00C350A2">
        <w:rPr>
          <w:rFonts w:cs="Arial"/>
          <w:color w:val="auto"/>
          <w:sz w:val="24"/>
          <w:szCs w:val="24"/>
        </w:rPr>
        <w:t xml:space="preserve"> </w:t>
      </w:r>
      <w:r w:rsidR="00166BE1" w:rsidRPr="00C350A2">
        <w:rPr>
          <w:rFonts w:cs="Arial"/>
          <w:color w:val="auto"/>
          <w:sz w:val="24"/>
          <w:szCs w:val="24"/>
        </w:rPr>
        <w:t>7</w:t>
      </w:r>
      <w:r w:rsidR="00510C56" w:rsidRPr="00C350A2">
        <w:rPr>
          <w:rFonts w:cs="Arial"/>
          <w:color w:val="auto"/>
          <w:sz w:val="24"/>
          <w:szCs w:val="24"/>
        </w:rPr>
        <w:t xml:space="preserve"> </w:t>
      </w:r>
      <w:r w:rsidR="00E72E92" w:rsidRPr="00C350A2">
        <w:rPr>
          <w:rFonts w:cs="Arial"/>
          <w:color w:val="auto"/>
          <w:sz w:val="24"/>
          <w:szCs w:val="24"/>
        </w:rPr>
        <w:t>załącznika rozporządzenia Ministra Środowiska z dnia 27 sierpnia 2014 r. w sprawie rodzajów instalacji mogących powodować znaczne zanieczyszczenie poszczególnych elementów przyrodniczych albo środowiska jako całości (Dz.</w:t>
      </w:r>
      <w:r w:rsidR="00332174" w:rsidRPr="00C350A2">
        <w:rPr>
          <w:rFonts w:cs="Arial"/>
          <w:color w:val="auto"/>
          <w:sz w:val="24"/>
          <w:szCs w:val="24"/>
        </w:rPr>
        <w:t xml:space="preserve"> </w:t>
      </w:r>
      <w:r w:rsidR="00E72E92" w:rsidRPr="00C350A2">
        <w:rPr>
          <w:rFonts w:cs="Arial"/>
          <w:color w:val="auto"/>
          <w:sz w:val="24"/>
          <w:szCs w:val="24"/>
        </w:rPr>
        <w:t>U. z 2014 r. poz. 1169)</w:t>
      </w:r>
      <w:r w:rsidR="004C0AF8">
        <w:rPr>
          <w:rFonts w:cs="Arial"/>
          <w:color w:val="auto"/>
          <w:sz w:val="24"/>
          <w:szCs w:val="24"/>
        </w:rPr>
        <w:t>,</w:t>
      </w:r>
      <w:r w:rsidR="00E72E92" w:rsidRPr="00C350A2">
        <w:rPr>
          <w:rFonts w:cs="Arial"/>
          <w:color w:val="auto"/>
          <w:sz w:val="24"/>
          <w:szCs w:val="24"/>
        </w:rPr>
        <w:t xml:space="preserve"> kwalifikuje </w:t>
      </w:r>
      <w:r w:rsidR="00332174" w:rsidRPr="00C350A2">
        <w:rPr>
          <w:rFonts w:cs="Arial"/>
          <w:color w:val="auto"/>
          <w:sz w:val="24"/>
          <w:szCs w:val="24"/>
        </w:rPr>
        <w:br/>
      </w:r>
      <w:r w:rsidR="00E72E92" w:rsidRPr="00C350A2">
        <w:rPr>
          <w:rFonts w:cs="Arial"/>
          <w:color w:val="auto"/>
          <w:sz w:val="24"/>
          <w:szCs w:val="24"/>
        </w:rPr>
        <w:t>się do instalacji mogących powodować znaczne zanieczyszczenie poszczególnych elementów przyrodniczych albo środowiska jako całości. Wobec tego dla ww. instalacji wymagane było uzyskanie pozwolenia zintegrowanego</w:t>
      </w:r>
      <w:r w:rsidR="004C0AF8">
        <w:rPr>
          <w:rFonts w:cs="Arial"/>
          <w:color w:val="auto"/>
          <w:sz w:val="24"/>
          <w:szCs w:val="24"/>
        </w:rPr>
        <w:t>,</w:t>
      </w:r>
      <w:r w:rsidR="00E72E92" w:rsidRPr="00C350A2">
        <w:rPr>
          <w:rFonts w:cs="Arial"/>
          <w:color w:val="auto"/>
          <w:sz w:val="24"/>
          <w:szCs w:val="24"/>
        </w:rPr>
        <w:t xml:space="preserve"> w trybie przepisów ustawy </w:t>
      </w:r>
      <w:r w:rsidR="00947BE6" w:rsidRPr="00C350A2">
        <w:rPr>
          <w:rFonts w:cs="Arial"/>
          <w:color w:val="auto"/>
          <w:sz w:val="24"/>
          <w:szCs w:val="24"/>
        </w:rPr>
        <w:t>POŚ</w:t>
      </w:r>
      <w:r w:rsidR="00E72E92" w:rsidRPr="00C350A2">
        <w:rPr>
          <w:rFonts w:cs="Arial"/>
          <w:color w:val="auto"/>
          <w:sz w:val="24"/>
          <w:szCs w:val="24"/>
        </w:rPr>
        <w:t>.</w:t>
      </w:r>
    </w:p>
    <w:p w14:paraId="64D71925" w14:textId="77777777" w:rsidR="00822469" w:rsidRDefault="00822469" w:rsidP="00C350A2">
      <w:pPr>
        <w:pStyle w:val="Arial10i50"/>
        <w:spacing w:line="320" w:lineRule="atLeast"/>
        <w:rPr>
          <w:rFonts w:cs="Arial"/>
          <w:color w:val="auto"/>
          <w:sz w:val="24"/>
          <w:szCs w:val="24"/>
        </w:rPr>
      </w:pPr>
    </w:p>
    <w:p w14:paraId="726130F8" w14:textId="0CC28FED" w:rsidR="00E72E92" w:rsidRPr="00C350A2" w:rsidRDefault="00E72E92" w:rsidP="00C350A2">
      <w:pPr>
        <w:pStyle w:val="Arial10i50"/>
        <w:spacing w:line="320" w:lineRule="atLeast"/>
        <w:rPr>
          <w:rFonts w:cs="Arial"/>
          <w:color w:val="auto"/>
          <w:sz w:val="24"/>
          <w:szCs w:val="24"/>
        </w:rPr>
      </w:pPr>
      <w:r w:rsidRPr="00C350A2">
        <w:rPr>
          <w:rFonts w:cs="Arial"/>
          <w:color w:val="auto"/>
          <w:sz w:val="24"/>
          <w:szCs w:val="24"/>
        </w:rPr>
        <w:t xml:space="preserve">Przedmiotowe przedsięwzięcie, zgodnie z § 2 ust. 1 pkt </w:t>
      </w:r>
      <w:r w:rsidR="00BA75F6" w:rsidRPr="00C350A2">
        <w:rPr>
          <w:rFonts w:cs="Arial"/>
          <w:color w:val="auto"/>
          <w:sz w:val="24"/>
          <w:szCs w:val="24"/>
        </w:rPr>
        <w:t>1</w:t>
      </w:r>
      <w:r w:rsidR="00166BE1" w:rsidRPr="00C350A2">
        <w:rPr>
          <w:rFonts w:cs="Arial"/>
          <w:color w:val="auto"/>
          <w:sz w:val="24"/>
          <w:szCs w:val="24"/>
        </w:rPr>
        <w:t>5</w:t>
      </w:r>
      <w:r w:rsidRPr="00C350A2">
        <w:rPr>
          <w:rFonts w:cs="Arial"/>
          <w:color w:val="auto"/>
          <w:sz w:val="24"/>
          <w:szCs w:val="24"/>
        </w:rPr>
        <w:t xml:space="preserve"> rozporządzenia Rady Ministrów z dnia 10 września 2019 r. w sprawie przedsięwzięć mogących znacząco oddziaływać na środowisko (Dz.</w:t>
      </w:r>
      <w:r w:rsidR="00332174" w:rsidRPr="00C350A2">
        <w:rPr>
          <w:rFonts w:cs="Arial"/>
          <w:color w:val="auto"/>
          <w:sz w:val="24"/>
          <w:szCs w:val="24"/>
        </w:rPr>
        <w:t xml:space="preserve"> </w:t>
      </w:r>
      <w:r w:rsidRPr="00C350A2">
        <w:rPr>
          <w:rFonts w:cs="Arial"/>
          <w:color w:val="auto"/>
          <w:sz w:val="24"/>
          <w:szCs w:val="24"/>
        </w:rPr>
        <w:t xml:space="preserve">U. 2019 r. poz. 1839), należało uznać za przedsięwzięcie </w:t>
      </w:r>
      <w:bookmarkStart w:id="2" w:name="mip50675208"/>
      <w:bookmarkStart w:id="3" w:name="highlightHit_20"/>
      <w:bookmarkEnd w:id="2"/>
      <w:bookmarkEnd w:id="3"/>
      <w:r w:rsidRPr="00C350A2">
        <w:rPr>
          <w:rFonts w:cs="Arial"/>
          <w:color w:val="auto"/>
          <w:sz w:val="24"/>
          <w:szCs w:val="24"/>
        </w:rPr>
        <w:t xml:space="preserve">mogące zawsze </w:t>
      </w:r>
      <w:bookmarkStart w:id="4" w:name="highlightHit_21"/>
      <w:bookmarkEnd w:id="4"/>
      <w:r w:rsidRPr="00C350A2">
        <w:rPr>
          <w:rFonts w:cs="Arial"/>
          <w:color w:val="auto"/>
          <w:sz w:val="24"/>
          <w:szCs w:val="24"/>
        </w:rPr>
        <w:t>znacząco</w:t>
      </w:r>
      <w:bookmarkStart w:id="5" w:name="highlightHit_22"/>
      <w:bookmarkEnd w:id="5"/>
      <w:r w:rsidRPr="00C350A2">
        <w:rPr>
          <w:rFonts w:cs="Arial"/>
          <w:color w:val="auto"/>
          <w:sz w:val="24"/>
          <w:szCs w:val="24"/>
        </w:rPr>
        <w:t xml:space="preserve"> oddziaływać </w:t>
      </w:r>
      <w:bookmarkStart w:id="6" w:name="highlightHit_23"/>
      <w:bookmarkEnd w:id="6"/>
      <w:r w:rsidRPr="00C350A2">
        <w:rPr>
          <w:rFonts w:cs="Arial"/>
          <w:color w:val="auto"/>
          <w:sz w:val="24"/>
          <w:szCs w:val="24"/>
        </w:rPr>
        <w:t xml:space="preserve">na </w:t>
      </w:r>
      <w:bookmarkStart w:id="7" w:name="highlightHit_24"/>
      <w:bookmarkEnd w:id="7"/>
      <w:r w:rsidRPr="00C350A2">
        <w:rPr>
          <w:rFonts w:cs="Arial"/>
          <w:color w:val="auto"/>
          <w:sz w:val="24"/>
          <w:szCs w:val="24"/>
        </w:rPr>
        <w:t>środowisko.</w:t>
      </w:r>
    </w:p>
    <w:p w14:paraId="287F415A" w14:textId="77777777" w:rsidR="00A82F47" w:rsidRDefault="00A82F47" w:rsidP="00C350A2">
      <w:pPr>
        <w:pStyle w:val="Arial10i50"/>
        <w:spacing w:line="320" w:lineRule="atLeast"/>
        <w:rPr>
          <w:rFonts w:cs="Arial"/>
          <w:color w:val="auto"/>
          <w:sz w:val="24"/>
          <w:szCs w:val="24"/>
        </w:rPr>
      </w:pPr>
    </w:p>
    <w:p w14:paraId="5C6E5DD6" w14:textId="573F0A69" w:rsidR="00E72E92" w:rsidRPr="00C350A2" w:rsidRDefault="00416893" w:rsidP="00C350A2">
      <w:pPr>
        <w:pStyle w:val="Arial10i50"/>
        <w:spacing w:line="320" w:lineRule="atLeast"/>
        <w:rPr>
          <w:rFonts w:cs="Arial"/>
          <w:color w:val="auto"/>
          <w:sz w:val="24"/>
          <w:szCs w:val="24"/>
        </w:rPr>
      </w:pPr>
      <w:r w:rsidRPr="00C350A2">
        <w:rPr>
          <w:rFonts w:cs="Arial"/>
          <w:color w:val="auto"/>
          <w:sz w:val="24"/>
          <w:szCs w:val="24"/>
        </w:rPr>
        <w:t>Po dokonaniu wstępnej analizy wniosku, organ stwierdził, że:</w:t>
      </w:r>
    </w:p>
    <w:p w14:paraId="0574D7EF" w14:textId="4154CE1B" w:rsidR="00691055" w:rsidRPr="00C350A2" w:rsidRDefault="00691055" w:rsidP="00C350A2">
      <w:pPr>
        <w:pStyle w:val="Arial10i50"/>
        <w:numPr>
          <w:ilvl w:val="0"/>
          <w:numId w:val="54"/>
        </w:numPr>
        <w:spacing w:line="320" w:lineRule="atLeast"/>
        <w:rPr>
          <w:rFonts w:cs="Arial"/>
          <w:color w:val="auto"/>
          <w:sz w:val="24"/>
          <w:szCs w:val="24"/>
        </w:rPr>
      </w:pPr>
      <w:r w:rsidRPr="00C350A2">
        <w:rPr>
          <w:rFonts w:cs="Arial"/>
          <w:color w:val="auto"/>
          <w:sz w:val="24"/>
          <w:szCs w:val="24"/>
        </w:rPr>
        <w:t>jest właściwy do jego rozpoznania, zgodnie z art. 378 ust. 2a ustawy POŚ,</w:t>
      </w:r>
    </w:p>
    <w:p w14:paraId="6D73A8FD" w14:textId="24290B9C" w:rsidR="00691055" w:rsidRPr="00C350A2" w:rsidRDefault="00691055" w:rsidP="00C350A2">
      <w:pPr>
        <w:pStyle w:val="Arial10i50"/>
        <w:numPr>
          <w:ilvl w:val="0"/>
          <w:numId w:val="54"/>
        </w:numPr>
        <w:spacing w:line="320" w:lineRule="atLeast"/>
        <w:rPr>
          <w:rFonts w:cs="Arial"/>
          <w:color w:val="auto"/>
          <w:sz w:val="24"/>
          <w:szCs w:val="24"/>
        </w:rPr>
      </w:pPr>
      <w:r w:rsidRPr="00C350A2">
        <w:rPr>
          <w:rFonts w:cs="Arial"/>
          <w:color w:val="auto"/>
          <w:sz w:val="24"/>
          <w:szCs w:val="24"/>
        </w:rPr>
        <w:t>wniosek spełnia wymogi formalne, określone w art. 208 ustawy POŚ,</w:t>
      </w:r>
    </w:p>
    <w:p w14:paraId="55AF1E89" w14:textId="7815CEA3" w:rsidR="00691055" w:rsidRPr="00C350A2" w:rsidRDefault="00691055" w:rsidP="00C350A2">
      <w:pPr>
        <w:pStyle w:val="Arial10i50"/>
        <w:numPr>
          <w:ilvl w:val="0"/>
          <w:numId w:val="54"/>
        </w:numPr>
        <w:spacing w:line="320" w:lineRule="atLeast"/>
        <w:rPr>
          <w:rFonts w:cs="Arial"/>
          <w:color w:val="auto"/>
          <w:sz w:val="24"/>
          <w:szCs w:val="24"/>
        </w:rPr>
      </w:pPr>
      <w:r w:rsidRPr="00C350A2">
        <w:rPr>
          <w:rFonts w:cs="Arial"/>
          <w:color w:val="auto"/>
          <w:sz w:val="24"/>
          <w:szCs w:val="24"/>
        </w:rPr>
        <w:t>wn</w:t>
      </w:r>
      <w:r w:rsidR="00B32BD6" w:rsidRPr="00C350A2">
        <w:rPr>
          <w:rFonts w:cs="Arial"/>
          <w:color w:val="auto"/>
          <w:sz w:val="24"/>
          <w:szCs w:val="24"/>
        </w:rPr>
        <w:t xml:space="preserve">ioskowana zmiana stanowi </w:t>
      </w:r>
      <w:r w:rsidR="00E906A3" w:rsidRPr="00C350A2">
        <w:rPr>
          <w:rFonts w:cs="Arial"/>
          <w:color w:val="auto"/>
          <w:sz w:val="24"/>
          <w:szCs w:val="24"/>
        </w:rPr>
        <w:t>nie</w:t>
      </w:r>
      <w:r w:rsidR="00B32BD6" w:rsidRPr="00C350A2">
        <w:rPr>
          <w:rFonts w:cs="Arial"/>
          <w:color w:val="auto"/>
          <w:sz w:val="24"/>
          <w:szCs w:val="24"/>
        </w:rPr>
        <w:t>istotną</w:t>
      </w:r>
      <w:r w:rsidRPr="00C350A2">
        <w:rPr>
          <w:rFonts w:cs="Arial"/>
          <w:color w:val="auto"/>
          <w:sz w:val="24"/>
          <w:szCs w:val="24"/>
        </w:rPr>
        <w:t xml:space="preserve"> zmianę instalacji, w rozum</w:t>
      </w:r>
      <w:r w:rsidR="00A763C3" w:rsidRPr="00C350A2">
        <w:rPr>
          <w:rFonts w:cs="Arial"/>
          <w:color w:val="auto"/>
          <w:sz w:val="24"/>
          <w:szCs w:val="24"/>
        </w:rPr>
        <w:t>ieniu art. 3 pkt. 7 ustawy POŚ.</w:t>
      </w:r>
    </w:p>
    <w:p w14:paraId="56A761E5" w14:textId="10BE223C" w:rsidR="00691055" w:rsidRPr="00C350A2" w:rsidRDefault="00691055" w:rsidP="00C350A2">
      <w:pPr>
        <w:pStyle w:val="Arial10i50"/>
        <w:spacing w:line="320" w:lineRule="atLeast"/>
        <w:rPr>
          <w:rFonts w:cs="Arial"/>
          <w:color w:val="auto"/>
          <w:sz w:val="24"/>
          <w:szCs w:val="24"/>
        </w:rPr>
      </w:pPr>
    </w:p>
    <w:p w14:paraId="69340AAC" w14:textId="34FAE00E" w:rsidR="00691055" w:rsidRDefault="00691055" w:rsidP="00C350A2">
      <w:pPr>
        <w:pStyle w:val="Arial10i50"/>
        <w:spacing w:line="320" w:lineRule="atLeast"/>
        <w:rPr>
          <w:rFonts w:cs="Arial"/>
          <w:color w:val="auto"/>
          <w:sz w:val="24"/>
          <w:szCs w:val="24"/>
        </w:rPr>
      </w:pPr>
      <w:r w:rsidRPr="00C350A2">
        <w:rPr>
          <w:rFonts w:cs="Arial"/>
          <w:color w:val="auto"/>
          <w:sz w:val="24"/>
          <w:szCs w:val="24"/>
        </w:rPr>
        <w:t>Mając powyższe na względzie, organ przystąpił do rozpatrzenia wniosku.</w:t>
      </w:r>
    </w:p>
    <w:p w14:paraId="4812B1A7" w14:textId="77777777" w:rsidR="00822469" w:rsidRPr="00C350A2" w:rsidRDefault="00822469" w:rsidP="00C350A2">
      <w:pPr>
        <w:pStyle w:val="Arial10i50"/>
        <w:spacing w:line="320" w:lineRule="atLeast"/>
        <w:rPr>
          <w:rFonts w:cs="Arial"/>
          <w:color w:val="auto"/>
          <w:sz w:val="24"/>
          <w:szCs w:val="24"/>
        </w:rPr>
      </w:pPr>
    </w:p>
    <w:p w14:paraId="4DC278CC" w14:textId="2DFB99AA" w:rsidR="0072252D" w:rsidRPr="00C350A2" w:rsidRDefault="0072252D" w:rsidP="00C350A2">
      <w:pPr>
        <w:pStyle w:val="Arial10i50"/>
        <w:numPr>
          <w:ilvl w:val="0"/>
          <w:numId w:val="61"/>
        </w:numPr>
        <w:spacing w:line="320" w:lineRule="atLeast"/>
        <w:ind w:hanging="218"/>
        <w:rPr>
          <w:rFonts w:cs="Arial"/>
          <w:b/>
          <w:color w:val="auto"/>
          <w:sz w:val="24"/>
          <w:szCs w:val="24"/>
        </w:rPr>
      </w:pPr>
      <w:r w:rsidRPr="00C350A2">
        <w:rPr>
          <w:rFonts w:cs="Arial"/>
          <w:b/>
          <w:color w:val="auto"/>
          <w:sz w:val="24"/>
          <w:szCs w:val="24"/>
        </w:rPr>
        <w:t>Przebieg postępowania administracyjnego</w:t>
      </w:r>
    </w:p>
    <w:p w14:paraId="4FD114E8" w14:textId="5432EC0B" w:rsidR="00331D6B" w:rsidRPr="00C350A2" w:rsidRDefault="00331D6B" w:rsidP="00C350A2">
      <w:pPr>
        <w:pStyle w:val="Arial10i50"/>
        <w:spacing w:line="320" w:lineRule="atLeast"/>
        <w:rPr>
          <w:rFonts w:cs="Arial"/>
          <w:color w:val="auto"/>
          <w:sz w:val="24"/>
          <w:szCs w:val="24"/>
        </w:rPr>
      </w:pPr>
    </w:p>
    <w:p w14:paraId="29A01A52" w14:textId="47E094CC" w:rsidR="002506B1" w:rsidRPr="00C350A2" w:rsidRDefault="002506B1" w:rsidP="00C350A2">
      <w:pPr>
        <w:pStyle w:val="Arial10i50"/>
        <w:spacing w:line="320" w:lineRule="atLeast"/>
        <w:rPr>
          <w:rFonts w:cs="Arial"/>
          <w:color w:val="auto"/>
          <w:sz w:val="24"/>
          <w:szCs w:val="24"/>
        </w:rPr>
      </w:pPr>
      <w:r w:rsidRPr="00C350A2">
        <w:rPr>
          <w:rFonts w:cs="Arial"/>
          <w:color w:val="auto"/>
          <w:sz w:val="24"/>
          <w:szCs w:val="24"/>
        </w:rPr>
        <w:t xml:space="preserve">Zgodnie z zapisem art. 21 ust. 2 pkt 23 lit. k tiret pierwsze ustawy z dnia 3 października 2008 r. o udostępnianiu informacji o środowisku i jego ochronie, udziale społeczeństwa </w:t>
      </w:r>
      <w:r w:rsidR="00332174" w:rsidRPr="00C350A2">
        <w:rPr>
          <w:rFonts w:cs="Arial"/>
          <w:color w:val="auto"/>
          <w:sz w:val="24"/>
          <w:szCs w:val="24"/>
        </w:rPr>
        <w:br/>
      </w:r>
      <w:r w:rsidRPr="00C350A2">
        <w:rPr>
          <w:rFonts w:cs="Arial"/>
          <w:color w:val="auto"/>
          <w:sz w:val="24"/>
          <w:szCs w:val="24"/>
        </w:rPr>
        <w:t>w ochronie środowiska oraz o ocenach oddziaływania na środowisko (</w:t>
      </w:r>
      <w:r w:rsidR="00492B03" w:rsidRPr="00C350A2">
        <w:rPr>
          <w:rFonts w:cs="Arial"/>
          <w:color w:val="auto"/>
          <w:sz w:val="24"/>
          <w:szCs w:val="24"/>
        </w:rPr>
        <w:t>t</w:t>
      </w:r>
      <w:r w:rsidR="00332174" w:rsidRPr="00C350A2">
        <w:rPr>
          <w:rFonts w:cs="Arial"/>
          <w:color w:val="auto"/>
          <w:sz w:val="24"/>
          <w:szCs w:val="24"/>
        </w:rPr>
        <w:t xml:space="preserve">. </w:t>
      </w:r>
      <w:r w:rsidR="00492B03" w:rsidRPr="00C350A2">
        <w:rPr>
          <w:rFonts w:cs="Arial"/>
          <w:color w:val="auto"/>
          <w:sz w:val="24"/>
          <w:szCs w:val="24"/>
        </w:rPr>
        <w:t xml:space="preserve">j. </w:t>
      </w:r>
      <w:r w:rsidRPr="00C350A2">
        <w:rPr>
          <w:rFonts w:cs="Arial"/>
          <w:color w:val="auto"/>
          <w:sz w:val="24"/>
          <w:szCs w:val="24"/>
        </w:rPr>
        <w:t>Dz.</w:t>
      </w:r>
      <w:r w:rsidR="00332174" w:rsidRPr="00C350A2">
        <w:rPr>
          <w:rFonts w:cs="Arial"/>
          <w:color w:val="auto"/>
          <w:sz w:val="24"/>
          <w:szCs w:val="24"/>
        </w:rPr>
        <w:t xml:space="preserve"> </w:t>
      </w:r>
      <w:r w:rsidRPr="00C350A2">
        <w:rPr>
          <w:rFonts w:cs="Arial"/>
          <w:color w:val="auto"/>
          <w:sz w:val="24"/>
          <w:szCs w:val="24"/>
        </w:rPr>
        <w:t>U. z 202</w:t>
      </w:r>
      <w:r w:rsidR="003B44A5" w:rsidRPr="00C350A2">
        <w:rPr>
          <w:rFonts w:cs="Arial"/>
          <w:color w:val="auto"/>
          <w:sz w:val="24"/>
          <w:szCs w:val="24"/>
        </w:rPr>
        <w:t>4</w:t>
      </w:r>
      <w:r w:rsidRPr="00C350A2">
        <w:rPr>
          <w:rFonts w:cs="Arial"/>
          <w:color w:val="auto"/>
          <w:sz w:val="24"/>
          <w:szCs w:val="24"/>
        </w:rPr>
        <w:t xml:space="preserve"> r. poz. </w:t>
      </w:r>
      <w:r w:rsidR="003B44A5" w:rsidRPr="00C350A2">
        <w:rPr>
          <w:rFonts w:cs="Arial"/>
          <w:color w:val="auto"/>
          <w:sz w:val="24"/>
          <w:szCs w:val="24"/>
        </w:rPr>
        <w:t>1112</w:t>
      </w:r>
      <w:r w:rsidRPr="00C350A2">
        <w:rPr>
          <w:rFonts w:cs="Arial"/>
          <w:color w:val="auto"/>
          <w:sz w:val="24"/>
          <w:szCs w:val="24"/>
        </w:rPr>
        <w:t>), dane dotyczące wniosku o zmianę pozwolenia zintegrowanego zamieszczono w publicznie dostępnym wykazie danych.</w:t>
      </w:r>
      <w:r w:rsidRPr="00C350A2">
        <w:rPr>
          <w:rFonts w:cs="Arial"/>
          <w:color w:val="auto"/>
          <w:sz w:val="24"/>
          <w:szCs w:val="24"/>
        </w:rPr>
        <w:br/>
      </w:r>
    </w:p>
    <w:p w14:paraId="7E1E8FA1" w14:textId="0DB942AF" w:rsidR="002506B1" w:rsidRPr="00C350A2" w:rsidRDefault="002506B1" w:rsidP="00C350A2">
      <w:pPr>
        <w:pStyle w:val="Arial10i50"/>
        <w:spacing w:line="320" w:lineRule="atLeast"/>
        <w:rPr>
          <w:rFonts w:cs="Arial"/>
          <w:color w:val="auto"/>
          <w:sz w:val="24"/>
          <w:szCs w:val="24"/>
        </w:rPr>
      </w:pPr>
      <w:r w:rsidRPr="00C350A2">
        <w:rPr>
          <w:rFonts w:cs="Arial"/>
          <w:color w:val="auto"/>
          <w:sz w:val="24"/>
          <w:szCs w:val="24"/>
        </w:rPr>
        <w:t xml:space="preserve">Zgodnie z obowiązkiem, wynikającym z art. 209 ustawy </w:t>
      </w:r>
      <w:r w:rsidR="00781986" w:rsidRPr="00C350A2">
        <w:rPr>
          <w:rFonts w:cs="Arial"/>
          <w:color w:val="auto"/>
          <w:sz w:val="24"/>
          <w:szCs w:val="24"/>
        </w:rPr>
        <w:t xml:space="preserve">POŚ, zapis wniosku </w:t>
      </w:r>
      <w:r w:rsidRPr="00C350A2">
        <w:rPr>
          <w:rFonts w:cs="Arial"/>
          <w:color w:val="auto"/>
          <w:sz w:val="24"/>
          <w:szCs w:val="24"/>
        </w:rPr>
        <w:t>o zmianę pozwolenia zintegrowanego (wraz z uzupełnieniami) w wersji elektronicznej, został przesłany ministrowi właściwemu do spraw klimatu, na adres email: pozw</w:t>
      </w:r>
      <w:r w:rsidR="00332174" w:rsidRPr="00C350A2">
        <w:rPr>
          <w:rFonts w:cs="Arial"/>
          <w:color w:val="auto"/>
          <w:sz w:val="24"/>
          <w:szCs w:val="24"/>
        </w:rPr>
        <w:t>o</w:t>
      </w:r>
      <w:r w:rsidRPr="00C350A2">
        <w:rPr>
          <w:rFonts w:cs="Arial"/>
          <w:color w:val="auto"/>
          <w:sz w:val="24"/>
          <w:szCs w:val="24"/>
        </w:rPr>
        <w:t>lenia.zintegrowane@klimat.gov.pl</w:t>
      </w:r>
    </w:p>
    <w:p w14:paraId="6F0E8BDA" w14:textId="77777777" w:rsidR="00723C6C" w:rsidRPr="00C350A2" w:rsidRDefault="00723C6C" w:rsidP="00C350A2">
      <w:pPr>
        <w:pStyle w:val="Arial10i50"/>
        <w:spacing w:line="320" w:lineRule="atLeast"/>
        <w:rPr>
          <w:rFonts w:cs="Arial"/>
          <w:color w:val="auto"/>
          <w:sz w:val="24"/>
          <w:szCs w:val="24"/>
        </w:rPr>
      </w:pPr>
    </w:p>
    <w:p w14:paraId="0DA12A01" w14:textId="0DE02F38" w:rsidR="00CD3E7B" w:rsidRPr="00C350A2" w:rsidRDefault="0094728E" w:rsidP="00C350A2">
      <w:pPr>
        <w:pStyle w:val="Arial10i50"/>
        <w:spacing w:line="320" w:lineRule="atLeast"/>
        <w:rPr>
          <w:rFonts w:cs="Arial"/>
          <w:sz w:val="24"/>
          <w:szCs w:val="24"/>
        </w:rPr>
      </w:pPr>
      <w:r w:rsidRPr="00C350A2">
        <w:rPr>
          <w:rFonts w:cs="Arial"/>
          <w:sz w:val="24"/>
          <w:szCs w:val="24"/>
        </w:rPr>
        <w:t xml:space="preserve">Marszałek Województwa Śląskiego, prowadząc postępowanie dotyczące zmiany warunków pozwolenia zintegrowanego, wezwał Stronę do złożenia wyjaśnień </w:t>
      </w:r>
      <w:r w:rsidR="00332174" w:rsidRPr="00C350A2">
        <w:rPr>
          <w:rFonts w:cs="Arial"/>
          <w:sz w:val="24"/>
          <w:szCs w:val="24"/>
        </w:rPr>
        <w:br/>
      </w:r>
      <w:r w:rsidRPr="00C350A2">
        <w:rPr>
          <w:rFonts w:cs="Arial"/>
          <w:sz w:val="24"/>
          <w:szCs w:val="24"/>
        </w:rPr>
        <w:t xml:space="preserve">i uzupełnień, pismami z dnia: </w:t>
      </w:r>
      <w:r w:rsidR="002C59C7">
        <w:rPr>
          <w:rFonts w:cs="Arial"/>
          <w:sz w:val="24"/>
          <w:szCs w:val="24"/>
        </w:rPr>
        <w:t>27 sierpnia 2024 r., 12 grudnia 2024 r.</w:t>
      </w:r>
      <w:r w:rsidR="00384719">
        <w:rPr>
          <w:rFonts w:cs="Arial"/>
          <w:sz w:val="24"/>
          <w:szCs w:val="24"/>
        </w:rPr>
        <w:t xml:space="preserve"> oraz</w:t>
      </w:r>
      <w:r w:rsidR="002C59C7">
        <w:rPr>
          <w:rFonts w:cs="Arial"/>
          <w:sz w:val="24"/>
          <w:szCs w:val="24"/>
        </w:rPr>
        <w:t xml:space="preserve"> </w:t>
      </w:r>
      <w:r w:rsidR="00384719">
        <w:rPr>
          <w:rFonts w:cs="Arial"/>
          <w:sz w:val="24"/>
          <w:szCs w:val="24"/>
        </w:rPr>
        <w:t xml:space="preserve">11 lutego </w:t>
      </w:r>
      <w:r w:rsidR="00384719">
        <w:rPr>
          <w:rFonts w:cs="Arial"/>
          <w:sz w:val="24"/>
          <w:szCs w:val="24"/>
        </w:rPr>
        <w:br/>
        <w:t>2025 r.</w:t>
      </w:r>
      <w:r w:rsidR="00BF0469">
        <w:rPr>
          <w:rFonts w:cs="Arial"/>
          <w:sz w:val="24"/>
          <w:szCs w:val="24"/>
        </w:rPr>
        <w:t xml:space="preserve"> </w:t>
      </w:r>
      <w:r w:rsidRPr="00C350A2">
        <w:rPr>
          <w:rFonts w:cs="Arial"/>
          <w:sz w:val="24"/>
          <w:szCs w:val="24"/>
        </w:rPr>
        <w:t xml:space="preserve">Strona złożyła wyjaśnienia i uzupełnienia do przedmiotowego wniosku, pismami </w:t>
      </w:r>
      <w:r w:rsidR="00BF0469">
        <w:rPr>
          <w:rFonts w:cs="Arial"/>
          <w:sz w:val="24"/>
          <w:szCs w:val="24"/>
        </w:rPr>
        <w:br/>
      </w:r>
      <w:r w:rsidRPr="00C350A2">
        <w:rPr>
          <w:rFonts w:cs="Arial"/>
          <w:sz w:val="24"/>
          <w:szCs w:val="24"/>
        </w:rPr>
        <w:t>z dnia:</w:t>
      </w:r>
      <w:r w:rsidR="00384719">
        <w:rPr>
          <w:rFonts w:cs="Arial"/>
          <w:sz w:val="24"/>
          <w:szCs w:val="24"/>
        </w:rPr>
        <w:t xml:space="preserve"> 30 października 2024 r., 14 stycznia 2025 r. oraz 10 marca 2025 r.</w:t>
      </w:r>
    </w:p>
    <w:p w14:paraId="081835F0" w14:textId="77777777" w:rsidR="00822469" w:rsidRDefault="00822469" w:rsidP="00C350A2">
      <w:pPr>
        <w:pStyle w:val="Arial10i50"/>
        <w:spacing w:line="320" w:lineRule="atLeast"/>
        <w:rPr>
          <w:rFonts w:cs="Arial"/>
          <w:color w:val="auto"/>
          <w:sz w:val="24"/>
          <w:szCs w:val="24"/>
        </w:rPr>
      </w:pPr>
    </w:p>
    <w:p w14:paraId="1116E171" w14:textId="568EDB04" w:rsidR="003C5FBB" w:rsidRPr="00C350A2" w:rsidRDefault="00B32BD6" w:rsidP="00C350A2">
      <w:pPr>
        <w:pStyle w:val="Arial10i50"/>
        <w:spacing w:line="320" w:lineRule="atLeast"/>
        <w:rPr>
          <w:rFonts w:cs="Arial"/>
          <w:bCs/>
          <w:color w:val="auto"/>
          <w:sz w:val="24"/>
          <w:szCs w:val="24"/>
        </w:rPr>
      </w:pPr>
      <w:r w:rsidRPr="00C350A2">
        <w:rPr>
          <w:rFonts w:cs="Arial"/>
          <w:color w:val="auto"/>
          <w:sz w:val="24"/>
          <w:szCs w:val="24"/>
        </w:rPr>
        <w:lastRenderedPageBreak/>
        <w:t>Pismem z dnia</w:t>
      </w:r>
      <w:r w:rsidR="00C11424">
        <w:rPr>
          <w:rFonts w:cs="Arial"/>
          <w:color w:val="auto"/>
          <w:sz w:val="24"/>
          <w:szCs w:val="24"/>
        </w:rPr>
        <w:t xml:space="preserve"> 21 maja </w:t>
      </w:r>
      <w:r w:rsidR="00E07644" w:rsidRPr="00C350A2">
        <w:rPr>
          <w:rFonts w:cs="Arial"/>
          <w:color w:val="auto"/>
          <w:sz w:val="24"/>
          <w:szCs w:val="24"/>
        </w:rPr>
        <w:t>202</w:t>
      </w:r>
      <w:r w:rsidR="00D44525">
        <w:rPr>
          <w:rFonts w:cs="Arial"/>
          <w:color w:val="auto"/>
          <w:sz w:val="24"/>
          <w:szCs w:val="24"/>
        </w:rPr>
        <w:t>5</w:t>
      </w:r>
      <w:r w:rsidR="00DD4750" w:rsidRPr="00C350A2">
        <w:rPr>
          <w:rFonts w:cs="Arial"/>
          <w:color w:val="auto"/>
          <w:sz w:val="24"/>
          <w:szCs w:val="24"/>
        </w:rPr>
        <w:t xml:space="preserve"> r.,</w:t>
      </w:r>
      <w:r w:rsidR="00EA22EC" w:rsidRPr="00C350A2">
        <w:rPr>
          <w:rFonts w:cs="Arial"/>
          <w:color w:val="auto"/>
          <w:sz w:val="24"/>
          <w:szCs w:val="24"/>
        </w:rPr>
        <w:t xml:space="preserve"> </w:t>
      </w:r>
      <w:r w:rsidR="00A52819" w:rsidRPr="00C350A2">
        <w:rPr>
          <w:rFonts w:cs="Arial"/>
          <w:color w:val="auto"/>
          <w:sz w:val="24"/>
          <w:szCs w:val="24"/>
        </w:rPr>
        <w:t>O</w:t>
      </w:r>
      <w:r w:rsidR="00EA22EC" w:rsidRPr="00C350A2">
        <w:rPr>
          <w:rFonts w:cs="Arial"/>
          <w:color w:val="auto"/>
          <w:sz w:val="24"/>
          <w:szCs w:val="24"/>
        </w:rPr>
        <w:t xml:space="preserve">rgan, zgodnie z art. 10 </w:t>
      </w:r>
      <w:r w:rsidR="00EA22EC" w:rsidRPr="00C350A2">
        <w:rPr>
          <w:rFonts w:cs="Arial"/>
          <w:bCs/>
          <w:color w:val="auto"/>
          <w:sz w:val="24"/>
          <w:szCs w:val="24"/>
        </w:rPr>
        <w:t xml:space="preserve">§ 1 </w:t>
      </w:r>
      <w:r w:rsidR="00332174" w:rsidRPr="00C350A2">
        <w:rPr>
          <w:rFonts w:cs="Arial"/>
          <w:bCs/>
          <w:color w:val="auto"/>
          <w:sz w:val="24"/>
          <w:szCs w:val="24"/>
        </w:rPr>
        <w:t xml:space="preserve">ustawy </w:t>
      </w:r>
      <w:r w:rsidR="00EA22EC" w:rsidRPr="00C350A2">
        <w:rPr>
          <w:rFonts w:cs="Arial"/>
          <w:bCs/>
          <w:color w:val="auto"/>
          <w:sz w:val="24"/>
          <w:szCs w:val="24"/>
        </w:rPr>
        <w:t>K</w:t>
      </w:r>
      <w:r w:rsidR="006C1D1D" w:rsidRPr="00C350A2">
        <w:rPr>
          <w:rFonts w:cs="Arial"/>
          <w:bCs/>
          <w:color w:val="auto"/>
          <w:sz w:val="24"/>
          <w:szCs w:val="24"/>
        </w:rPr>
        <w:t>pa</w:t>
      </w:r>
      <w:r w:rsidR="00EA22EC" w:rsidRPr="00C350A2">
        <w:rPr>
          <w:rFonts w:cs="Arial"/>
          <w:bCs/>
          <w:color w:val="auto"/>
          <w:sz w:val="24"/>
          <w:szCs w:val="24"/>
        </w:rPr>
        <w:t>, zawiadomił Stron</w:t>
      </w:r>
      <w:r w:rsidR="00CC65FA">
        <w:rPr>
          <w:rFonts w:cs="Arial"/>
          <w:bCs/>
          <w:color w:val="auto"/>
          <w:sz w:val="24"/>
          <w:szCs w:val="24"/>
        </w:rPr>
        <w:t>y</w:t>
      </w:r>
      <w:r w:rsidR="00EA22EC" w:rsidRPr="00C350A2">
        <w:rPr>
          <w:rFonts w:cs="Arial"/>
          <w:bCs/>
          <w:color w:val="auto"/>
          <w:sz w:val="24"/>
          <w:szCs w:val="24"/>
        </w:rPr>
        <w:t xml:space="preserve"> postępowania, że przed wydaniem decyzji ma</w:t>
      </w:r>
      <w:r w:rsidR="00CC65FA">
        <w:rPr>
          <w:rFonts w:cs="Arial"/>
          <w:bCs/>
          <w:color w:val="auto"/>
          <w:sz w:val="24"/>
          <w:szCs w:val="24"/>
        </w:rPr>
        <w:t>ją</w:t>
      </w:r>
      <w:r w:rsidR="00EA22EC" w:rsidRPr="00C350A2">
        <w:rPr>
          <w:rFonts w:cs="Arial"/>
          <w:bCs/>
          <w:color w:val="auto"/>
          <w:sz w:val="24"/>
          <w:szCs w:val="24"/>
        </w:rPr>
        <w:t xml:space="preserve"> prawo do wypowiedzenia </w:t>
      </w:r>
      <w:r w:rsidR="00332174" w:rsidRPr="00C350A2">
        <w:rPr>
          <w:rFonts w:cs="Arial"/>
          <w:bCs/>
          <w:color w:val="auto"/>
          <w:sz w:val="24"/>
          <w:szCs w:val="24"/>
        </w:rPr>
        <w:br/>
      </w:r>
      <w:r w:rsidR="00EA22EC" w:rsidRPr="00C350A2">
        <w:rPr>
          <w:rFonts w:cs="Arial"/>
          <w:bCs/>
          <w:color w:val="auto"/>
          <w:sz w:val="24"/>
          <w:szCs w:val="24"/>
        </w:rPr>
        <w:t xml:space="preserve">się co do zebranych dowodów i materiałów oraz zgłoszonych żądań w terminie siedmiu dni, licząc od dnia jego doręczenia. </w:t>
      </w:r>
      <w:r w:rsidR="00E95C81">
        <w:rPr>
          <w:rFonts w:cs="Arial"/>
          <w:bCs/>
          <w:color w:val="auto"/>
          <w:sz w:val="24"/>
          <w:szCs w:val="24"/>
        </w:rPr>
        <w:t>Stron</w:t>
      </w:r>
      <w:r w:rsidR="00A25BE9">
        <w:rPr>
          <w:rFonts w:cs="Arial"/>
          <w:bCs/>
          <w:color w:val="auto"/>
          <w:sz w:val="24"/>
          <w:szCs w:val="24"/>
        </w:rPr>
        <w:t>ą</w:t>
      </w:r>
      <w:r w:rsidR="00E95C81">
        <w:rPr>
          <w:rFonts w:cs="Arial"/>
          <w:bCs/>
          <w:color w:val="auto"/>
          <w:sz w:val="24"/>
          <w:szCs w:val="24"/>
        </w:rPr>
        <w:t xml:space="preserve"> postępowania administracyjnego jest również </w:t>
      </w:r>
      <w:r w:rsidR="00E95C81" w:rsidRPr="00E95C81">
        <w:rPr>
          <w:rFonts w:cs="Arial"/>
          <w:bCs/>
          <w:color w:val="auto"/>
          <w:sz w:val="24"/>
          <w:szCs w:val="24"/>
        </w:rPr>
        <w:t>Państwowe Gospodarstwo Wodne Wody Polskie – Zarząd Zlewni w Opolu</w:t>
      </w:r>
      <w:r w:rsidR="00E95C81">
        <w:rPr>
          <w:rFonts w:cs="Arial"/>
          <w:bCs/>
          <w:color w:val="auto"/>
          <w:sz w:val="24"/>
          <w:szCs w:val="24"/>
        </w:rPr>
        <w:t xml:space="preserve">. </w:t>
      </w:r>
      <w:r w:rsidR="00EA22EC" w:rsidRPr="00C350A2">
        <w:rPr>
          <w:rFonts w:cs="Arial"/>
          <w:bCs/>
          <w:color w:val="auto"/>
          <w:sz w:val="24"/>
          <w:szCs w:val="24"/>
        </w:rPr>
        <w:t>Stron</w:t>
      </w:r>
      <w:r w:rsidR="00E95C81">
        <w:rPr>
          <w:rFonts w:cs="Arial"/>
          <w:bCs/>
          <w:color w:val="auto"/>
          <w:sz w:val="24"/>
          <w:szCs w:val="24"/>
        </w:rPr>
        <w:t>y</w:t>
      </w:r>
      <w:r w:rsidR="00EA22EC" w:rsidRPr="00C350A2">
        <w:rPr>
          <w:rFonts w:cs="Arial"/>
          <w:bCs/>
          <w:color w:val="auto"/>
          <w:sz w:val="24"/>
          <w:szCs w:val="24"/>
        </w:rPr>
        <w:t xml:space="preserve"> </w:t>
      </w:r>
      <w:r w:rsidR="00A10F9B">
        <w:rPr>
          <w:rFonts w:cs="Arial"/>
          <w:bCs/>
          <w:color w:val="auto"/>
          <w:sz w:val="24"/>
          <w:szCs w:val="24"/>
        </w:rPr>
        <w:br/>
      </w:r>
      <w:r w:rsidR="00EA22EC" w:rsidRPr="00C350A2">
        <w:rPr>
          <w:rFonts w:cs="Arial"/>
          <w:bCs/>
          <w:color w:val="auto"/>
          <w:sz w:val="24"/>
          <w:szCs w:val="24"/>
        </w:rPr>
        <w:t>nie wniosł</w:t>
      </w:r>
      <w:r w:rsidR="00E95C81">
        <w:rPr>
          <w:rFonts w:cs="Arial"/>
          <w:bCs/>
          <w:color w:val="auto"/>
          <w:sz w:val="24"/>
          <w:szCs w:val="24"/>
        </w:rPr>
        <w:t>y</w:t>
      </w:r>
      <w:r w:rsidR="00EA22EC" w:rsidRPr="00C350A2">
        <w:rPr>
          <w:rFonts w:cs="Arial"/>
          <w:bCs/>
          <w:color w:val="auto"/>
          <w:sz w:val="24"/>
          <w:szCs w:val="24"/>
        </w:rPr>
        <w:t xml:space="preserve"> uwag d</w:t>
      </w:r>
      <w:r w:rsidR="00B63E46" w:rsidRPr="00C350A2">
        <w:rPr>
          <w:rFonts w:cs="Arial"/>
          <w:bCs/>
          <w:color w:val="auto"/>
          <w:sz w:val="24"/>
          <w:szCs w:val="24"/>
        </w:rPr>
        <w:t>o sprawy we wskazanym terminie.</w:t>
      </w:r>
      <w:r w:rsidR="00866273" w:rsidRPr="00C350A2">
        <w:rPr>
          <w:rFonts w:cs="Arial"/>
          <w:bCs/>
          <w:color w:val="auto"/>
          <w:sz w:val="24"/>
          <w:szCs w:val="24"/>
        </w:rPr>
        <w:br/>
      </w:r>
    </w:p>
    <w:p w14:paraId="2511F3A7" w14:textId="6AA970E3" w:rsidR="00EE6B80" w:rsidRPr="00C350A2" w:rsidRDefault="00EE6B80" w:rsidP="00C350A2">
      <w:pPr>
        <w:pStyle w:val="Arial10i50"/>
        <w:numPr>
          <w:ilvl w:val="0"/>
          <w:numId w:val="61"/>
        </w:numPr>
        <w:spacing w:line="320" w:lineRule="atLeast"/>
        <w:ind w:hanging="218"/>
        <w:rPr>
          <w:rFonts w:cs="Arial"/>
          <w:b/>
          <w:bCs/>
          <w:color w:val="auto"/>
          <w:sz w:val="24"/>
          <w:szCs w:val="24"/>
        </w:rPr>
      </w:pPr>
      <w:r w:rsidRPr="00C350A2">
        <w:rPr>
          <w:rFonts w:cs="Arial"/>
          <w:b/>
          <w:bCs/>
          <w:color w:val="auto"/>
          <w:sz w:val="24"/>
          <w:szCs w:val="24"/>
        </w:rPr>
        <w:t>Uzasadnienie prawne</w:t>
      </w:r>
    </w:p>
    <w:p w14:paraId="53902183" w14:textId="2FD0C5DF" w:rsidR="00EA22EC" w:rsidRPr="00C350A2" w:rsidRDefault="00EA22EC" w:rsidP="00C350A2">
      <w:pPr>
        <w:pStyle w:val="Arial10i50"/>
        <w:spacing w:line="320" w:lineRule="atLeast"/>
        <w:rPr>
          <w:rFonts w:cs="Arial"/>
          <w:color w:val="auto"/>
          <w:sz w:val="24"/>
          <w:szCs w:val="24"/>
        </w:rPr>
      </w:pPr>
    </w:p>
    <w:p w14:paraId="215F8EBC" w14:textId="586B2358" w:rsidR="00196798" w:rsidRDefault="00A362CE" w:rsidP="00C350A2">
      <w:pPr>
        <w:pStyle w:val="Arial10i50"/>
        <w:spacing w:line="320" w:lineRule="atLeast"/>
        <w:rPr>
          <w:rFonts w:cs="Arial"/>
          <w:color w:val="auto"/>
          <w:sz w:val="24"/>
          <w:szCs w:val="24"/>
        </w:rPr>
      </w:pPr>
      <w:r w:rsidRPr="00C350A2">
        <w:rPr>
          <w:rFonts w:cs="Arial"/>
          <w:color w:val="auto"/>
          <w:sz w:val="24"/>
          <w:szCs w:val="24"/>
        </w:rPr>
        <w:t>Zgodnie z art. 180 ustawy POŚ, eksploatacja instalacji powodująca wprowadzanie gazów lub pyłów do powietrza, wprowadzanie ścieków do wód lub do ziemi, wytwarzanie odpadów jest dozwolona po uzyskaniu pozwolenia, jeżeli jest ono wymagane.</w:t>
      </w:r>
      <w:r w:rsidR="0080188B" w:rsidRPr="00C350A2">
        <w:rPr>
          <w:rFonts w:cs="Arial"/>
          <w:color w:val="auto"/>
          <w:sz w:val="24"/>
          <w:szCs w:val="24"/>
        </w:rPr>
        <w:t xml:space="preserve"> </w:t>
      </w:r>
      <w:r w:rsidR="00196798">
        <w:rPr>
          <w:rFonts w:cs="Arial"/>
          <w:color w:val="auto"/>
          <w:sz w:val="24"/>
          <w:szCs w:val="24"/>
        </w:rPr>
        <w:br/>
      </w:r>
      <w:r w:rsidRPr="00C350A2">
        <w:rPr>
          <w:rFonts w:cs="Arial"/>
          <w:color w:val="auto"/>
          <w:sz w:val="24"/>
          <w:szCs w:val="24"/>
        </w:rPr>
        <w:t xml:space="preserve">Powyższy przepis ustanawia generalną zasadę, zgodnie z którą prowadzenie pewnego rodzaju działalności, powodującej określone skutki dla środowiska, wymaga uzyskania zgody organu administracji. </w:t>
      </w:r>
    </w:p>
    <w:p w14:paraId="2137CEBF" w14:textId="77777777" w:rsidR="00BF0469" w:rsidRDefault="00BF0469" w:rsidP="00C350A2">
      <w:pPr>
        <w:pStyle w:val="Arial10i50"/>
        <w:spacing w:line="320" w:lineRule="atLeast"/>
        <w:rPr>
          <w:rFonts w:cs="Arial"/>
          <w:color w:val="auto"/>
          <w:sz w:val="24"/>
          <w:szCs w:val="24"/>
        </w:rPr>
      </w:pPr>
    </w:p>
    <w:p w14:paraId="70417D3C" w14:textId="77777777" w:rsidR="00DA6B5A" w:rsidRDefault="00A362CE" w:rsidP="00C350A2">
      <w:pPr>
        <w:pStyle w:val="Arial10i50"/>
        <w:spacing w:line="320" w:lineRule="atLeast"/>
        <w:rPr>
          <w:rFonts w:cs="Arial"/>
          <w:color w:val="auto"/>
          <w:sz w:val="24"/>
          <w:szCs w:val="24"/>
        </w:rPr>
      </w:pPr>
      <w:r w:rsidRPr="00C350A2">
        <w:rPr>
          <w:rFonts w:cs="Arial"/>
          <w:color w:val="auto"/>
          <w:sz w:val="24"/>
          <w:szCs w:val="24"/>
        </w:rPr>
        <w:t>Jak wskazuje NSA, „</w:t>
      </w:r>
      <w:r w:rsidRPr="004C0AF8">
        <w:rPr>
          <w:rFonts w:cs="Arial"/>
          <w:i/>
          <w:color w:val="auto"/>
          <w:sz w:val="24"/>
          <w:szCs w:val="24"/>
        </w:rPr>
        <w:t xml:space="preserve">Obowiązek uzyskania pozwolenia jest konsekwencją przede wszystkim tego, że środowisko jest istotnym elementem procesów gospodarczych, </w:t>
      </w:r>
      <w:r w:rsidR="00196798" w:rsidRPr="004C0AF8">
        <w:rPr>
          <w:rFonts w:cs="Arial"/>
          <w:i/>
          <w:color w:val="auto"/>
          <w:sz w:val="24"/>
          <w:szCs w:val="24"/>
        </w:rPr>
        <w:br/>
      </w:r>
      <w:r w:rsidRPr="004C0AF8">
        <w:rPr>
          <w:rFonts w:cs="Arial"/>
          <w:i/>
          <w:color w:val="auto"/>
          <w:sz w:val="24"/>
          <w:szCs w:val="24"/>
        </w:rPr>
        <w:t xml:space="preserve">w kontekście użytkowania jego zasobów oraz powodowania emisji, która może </w:t>
      </w:r>
      <w:r w:rsidR="00165A84" w:rsidRPr="004C0AF8">
        <w:rPr>
          <w:rFonts w:cs="Arial"/>
          <w:i/>
          <w:color w:val="auto"/>
          <w:sz w:val="24"/>
          <w:szCs w:val="24"/>
        </w:rPr>
        <w:t>przekształcić się</w:t>
      </w:r>
      <w:r w:rsidR="00A970DC" w:rsidRPr="004C0AF8">
        <w:rPr>
          <w:rFonts w:cs="Arial"/>
          <w:i/>
          <w:color w:val="auto"/>
          <w:sz w:val="24"/>
          <w:szCs w:val="24"/>
        </w:rPr>
        <w:t xml:space="preserve"> </w:t>
      </w:r>
      <w:r w:rsidRPr="004C0AF8">
        <w:rPr>
          <w:rFonts w:cs="Arial"/>
          <w:i/>
          <w:color w:val="auto"/>
          <w:sz w:val="24"/>
          <w:szCs w:val="24"/>
        </w:rPr>
        <w:t>w</w:t>
      </w:r>
      <w:r w:rsidR="00165A84" w:rsidRPr="004C0AF8">
        <w:rPr>
          <w:rFonts w:cs="Arial"/>
          <w:i/>
          <w:color w:val="auto"/>
          <w:sz w:val="24"/>
          <w:szCs w:val="24"/>
        </w:rPr>
        <w:t> </w:t>
      </w:r>
      <w:r w:rsidRPr="004C0AF8">
        <w:rPr>
          <w:rFonts w:cs="Arial"/>
          <w:i/>
          <w:color w:val="auto"/>
          <w:sz w:val="24"/>
          <w:szCs w:val="24"/>
        </w:rPr>
        <w:t>zanieczyszczenie</w:t>
      </w:r>
      <w:r w:rsidRPr="00C350A2">
        <w:rPr>
          <w:rFonts w:cs="Arial"/>
          <w:color w:val="auto"/>
          <w:sz w:val="24"/>
          <w:szCs w:val="24"/>
        </w:rPr>
        <w:t xml:space="preserve">” (wyrok NSA z dnia 10 marca 2020 r., </w:t>
      </w:r>
    </w:p>
    <w:p w14:paraId="138C75A7" w14:textId="1A169AE8" w:rsidR="001363B5" w:rsidRPr="00C350A2" w:rsidRDefault="00A362CE" w:rsidP="00C350A2">
      <w:pPr>
        <w:pStyle w:val="Arial10i50"/>
        <w:spacing w:line="320" w:lineRule="atLeast"/>
        <w:rPr>
          <w:rFonts w:cs="Arial"/>
          <w:color w:val="auto"/>
          <w:sz w:val="24"/>
          <w:szCs w:val="24"/>
        </w:rPr>
      </w:pPr>
      <w:r w:rsidRPr="00C350A2">
        <w:rPr>
          <w:rFonts w:cs="Arial"/>
          <w:color w:val="auto"/>
          <w:sz w:val="24"/>
          <w:szCs w:val="24"/>
        </w:rPr>
        <w:t xml:space="preserve">sygn. akt II OSK 1224/18). </w:t>
      </w:r>
    </w:p>
    <w:p w14:paraId="0185AEDD" w14:textId="77777777" w:rsidR="00BD66EA" w:rsidRPr="00C350A2" w:rsidRDefault="00BD66EA" w:rsidP="00C350A2">
      <w:pPr>
        <w:pStyle w:val="Arial10i50"/>
        <w:spacing w:line="320" w:lineRule="atLeast"/>
        <w:rPr>
          <w:rFonts w:cs="Arial"/>
          <w:color w:val="auto"/>
          <w:sz w:val="24"/>
          <w:szCs w:val="24"/>
        </w:rPr>
      </w:pPr>
    </w:p>
    <w:p w14:paraId="02710B61" w14:textId="4C4C9596" w:rsidR="0071392F" w:rsidRDefault="00A362CE" w:rsidP="00C350A2">
      <w:pPr>
        <w:pStyle w:val="Arial10i50"/>
        <w:spacing w:line="320" w:lineRule="atLeast"/>
        <w:rPr>
          <w:rFonts w:cs="Arial"/>
          <w:color w:val="auto"/>
          <w:sz w:val="24"/>
          <w:szCs w:val="24"/>
        </w:rPr>
      </w:pPr>
      <w:r w:rsidRPr="00C350A2">
        <w:rPr>
          <w:rFonts w:cs="Arial"/>
          <w:color w:val="auto"/>
          <w:sz w:val="24"/>
          <w:szCs w:val="24"/>
        </w:rPr>
        <w:t>Działalność, o</w:t>
      </w:r>
      <w:r w:rsidR="00165A84" w:rsidRPr="00C350A2">
        <w:rPr>
          <w:rFonts w:cs="Arial"/>
          <w:color w:val="auto"/>
          <w:sz w:val="24"/>
          <w:szCs w:val="24"/>
        </w:rPr>
        <w:t> </w:t>
      </w:r>
      <w:r w:rsidRPr="00C350A2">
        <w:rPr>
          <w:rFonts w:cs="Arial"/>
          <w:color w:val="auto"/>
          <w:sz w:val="24"/>
          <w:szCs w:val="24"/>
        </w:rPr>
        <w:t xml:space="preserve">której stanowi ww. przepis to eksploatacja instalacji, natomiast skutki </w:t>
      </w:r>
      <w:r w:rsidR="00AE0F63" w:rsidRPr="00C350A2">
        <w:rPr>
          <w:rFonts w:cs="Arial"/>
          <w:color w:val="auto"/>
          <w:sz w:val="24"/>
          <w:szCs w:val="24"/>
        </w:rPr>
        <w:t>-</w:t>
      </w:r>
      <w:r w:rsidRPr="00C350A2">
        <w:rPr>
          <w:rFonts w:cs="Arial"/>
          <w:color w:val="auto"/>
          <w:sz w:val="24"/>
          <w:szCs w:val="24"/>
        </w:rPr>
        <w:t xml:space="preserve"> </w:t>
      </w:r>
      <w:r w:rsidR="00332174" w:rsidRPr="00C350A2">
        <w:rPr>
          <w:rFonts w:cs="Arial"/>
          <w:color w:val="auto"/>
          <w:sz w:val="24"/>
          <w:szCs w:val="24"/>
        </w:rPr>
        <w:br/>
      </w:r>
      <w:r w:rsidRPr="00C350A2">
        <w:rPr>
          <w:rFonts w:cs="Arial"/>
          <w:color w:val="auto"/>
          <w:sz w:val="24"/>
          <w:szCs w:val="24"/>
        </w:rPr>
        <w:t xml:space="preserve">to emisja do środowiska substancji, które je zanieczyszczają. Nie każda jednak tego rodzaju działalność wymaga uzyskania pozwolenia. </w:t>
      </w:r>
    </w:p>
    <w:p w14:paraId="311380B9" w14:textId="77777777" w:rsidR="00AD3125" w:rsidRDefault="00AD3125" w:rsidP="00C350A2">
      <w:pPr>
        <w:pStyle w:val="Arial10i50"/>
        <w:spacing w:line="320" w:lineRule="atLeast"/>
        <w:rPr>
          <w:rFonts w:cs="Arial"/>
          <w:color w:val="auto"/>
          <w:sz w:val="24"/>
          <w:szCs w:val="24"/>
        </w:rPr>
      </w:pPr>
    </w:p>
    <w:p w14:paraId="1646FE69" w14:textId="77777777" w:rsidR="0071392F" w:rsidRDefault="00A362CE" w:rsidP="00C350A2">
      <w:pPr>
        <w:pStyle w:val="Arial10i50"/>
        <w:spacing w:line="320" w:lineRule="atLeast"/>
        <w:rPr>
          <w:rFonts w:cs="Arial"/>
          <w:color w:val="auto"/>
          <w:sz w:val="24"/>
          <w:szCs w:val="24"/>
        </w:rPr>
      </w:pPr>
      <w:r w:rsidRPr="00C350A2">
        <w:rPr>
          <w:rFonts w:cs="Arial"/>
          <w:color w:val="auto"/>
          <w:sz w:val="24"/>
          <w:szCs w:val="24"/>
        </w:rPr>
        <w:t>Zgoda organu jest bowiem konieczna wyłącznie wtedy, gdy ustawodawca, w</w:t>
      </w:r>
      <w:r w:rsidR="00165A84" w:rsidRPr="00C350A2">
        <w:rPr>
          <w:rFonts w:cs="Arial"/>
          <w:color w:val="auto"/>
          <w:sz w:val="24"/>
          <w:szCs w:val="24"/>
        </w:rPr>
        <w:t> </w:t>
      </w:r>
      <w:r w:rsidRPr="00C350A2">
        <w:rPr>
          <w:rFonts w:cs="Arial"/>
          <w:color w:val="auto"/>
          <w:sz w:val="24"/>
          <w:szCs w:val="24"/>
        </w:rPr>
        <w:t xml:space="preserve">sposób wyraźny, nałoży obowiązek jej otrzymania. Pozwolenia, o których stanowi art. 180 ustawy POŚ są nazywane w doktrynie pozwoleniami emisyjnymi. Katalog tych pozwoleń został określony w art. 181 ust. 1 ustawy POŚ. Jednym z nich jest pozwolenie zintegrowane </w:t>
      </w:r>
    </w:p>
    <w:p w14:paraId="63A82F8A" w14:textId="3C9AC85A" w:rsidR="00452700" w:rsidRPr="00C350A2" w:rsidRDefault="00A362CE" w:rsidP="00C350A2">
      <w:pPr>
        <w:pStyle w:val="Arial10i50"/>
        <w:spacing w:line="320" w:lineRule="atLeast"/>
        <w:rPr>
          <w:rFonts w:cs="Arial"/>
          <w:color w:val="auto"/>
          <w:sz w:val="24"/>
          <w:szCs w:val="24"/>
        </w:rPr>
      </w:pPr>
      <w:r w:rsidRPr="00C350A2">
        <w:rPr>
          <w:rFonts w:cs="Arial"/>
          <w:color w:val="auto"/>
          <w:sz w:val="24"/>
          <w:szCs w:val="24"/>
        </w:rPr>
        <w:t>(art. 181 ust. 1 pkt 1 ustawy POŚ).</w:t>
      </w:r>
      <w:r w:rsidR="005D3AC6" w:rsidRPr="00C350A2">
        <w:rPr>
          <w:rFonts w:cs="Arial"/>
          <w:color w:val="auto"/>
          <w:sz w:val="24"/>
          <w:szCs w:val="24"/>
        </w:rPr>
        <w:t xml:space="preserve"> </w:t>
      </w:r>
      <w:r w:rsidRPr="00C350A2">
        <w:rPr>
          <w:rFonts w:cs="Arial"/>
          <w:color w:val="auto"/>
          <w:sz w:val="24"/>
          <w:szCs w:val="24"/>
        </w:rPr>
        <w:t xml:space="preserve">Ideą pozwolenia zintegrowanego jest kompleksowe zarządzanie emisjami do środowiska. </w:t>
      </w:r>
    </w:p>
    <w:p w14:paraId="0FC70B4D" w14:textId="77777777" w:rsidR="001363B5" w:rsidRPr="00C350A2" w:rsidRDefault="001363B5" w:rsidP="00C350A2">
      <w:pPr>
        <w:pStyle w:val="Arial10i50"/>
        <w:spacing w:line="320" w:lineRule="atLeast"/>
        <w:rPr>
          <w:rFonts w:cs="Arial"/>
          <w:color w:val="auto"/>
          <w:sz w:val="24"/>
          <w:szCs w:val="24"/>
        </w:rPr>
      </w:pPr>
    </w:p>
    <w:p w14:paraId="3978520B" w14:textId="77777777" w:rsidR="00332174" w:rsidRPr="00C350A2" w:rsidRDefault="00A362CE" w:rsidP="00C350A2">
      <w:pPr>
        <w:pStyle w:val="Arial10i50"/>
        <w:spacing w:line="320" w:lineRule="atLeast"/>
        <w:rPr>
          <w:rFonts w:cs="Arial"/>
          <w:color w:val="auto"/>
          <w:sz w:val="24"/>
          <w:szCs w:val="24"/>
        </w:rPr>
      </w:pPr>
      <w:r w:rsidRPr="00C350A2">
        <w:rPr>
          <w:rFonts w:cs="Arial"/>
          <w:color w:val="auto"/>
          <w:sz w:val="24"/>
          <w:szCs w:val="24"/>
        </w:rPr>
        <w:t>Ujmuje ono bowiem swoją treścią całość oddziaływań na środowisko i zastępuje wszelkie pozwolenia sektorowe i</w:t>
      </w:r>
      <w:r w:rsidR="00165A84" w:rsidRPr="00C350A2">
        <w:rPr>
          <w:rFonts w:cs="Arial"/>
          <w:color w:val="auto"/>
          <w:sz w:val="24"/>
          <w:szCs w:val="24"/>
        </w:rPr>
        <w:t> </w:t>
      </w:r>
      <w:r w:rsidRPr="00C350A2">
        <w:rPr>
          <w:rFonts w:cs="Arial"/>
          <w:color w:val="auto"/>
          <w:sz w:val="24"/>
          <w:szCs w:val="24"/>
        </w:rPr>
        <w:t>ewentualne inne decyzje o charakterze reglamentacyjnym, związane z ochroną środowiska, a</w:t>
      </w:r>
      <w:r w:rsidR="00165A84" w:rsidRPr="00C350A2">
        <w:rPr>
          <w:rFonts w:cs="Arial"/>
          <w:color w:val="auto"/>
          <w:sz w:val="24"/>
          <w:szCs w:val="24"/>
        </w:rPr>
        <w:t> </w:t>
      </w:r>
      <w:r w:rsidRPr="00C350A2">
        <w:rPr>
          <w:rFonts w:cs="Arial"/>
          <w:color w:val="auto"/>
          <w:sz w:val="24"/>
          <w:szCs w:val="24"/>
        </w:rPr>
        <w:t>wymagane w związku z eksploatac</w:t>
      </w:r>
      <w:r w:rsidR="002C1507" w:rsidRPr="00C350A2">
        <w:rPr>
          <w:rFonts w:cs="Arial"/>
          <w:color w:val="auto"/>
          <w:sz w:val="24"/>
          <w:szCs w:val="24"/>
        </w:rPr>
        <w:t>ją określonych instalacji (</w:t>
      </w:r>
      <w:r w:rsidRPr="00C350A2">
        <w:rPr>
          <w:rFonts w:cs="Arial"/>
          <w:color w:val="auto"/>
          <w:sz w:val="24"/>
          <w:szCs w:val="24"/>
        </w:rPr>
        <w:t xml:space="preserve">Prawo Ochrony Środowiska. Komentarz, pod red. nauk. M. Górskiego, </w:t>
      </w:r>
    </w:p>
    <w:p w14:paraId="192A7017" w14:textId="1CB727A3" w:rsidR="00A362CE" w:rsidRPr="00C350A2" w:rsidRDefault="00A362CE" w:rsidP="00C350A2">
      <w:pPr>
        <w:pStyle w:val="Arial10i50"/>
        <w:spacing w:line="320" w:lineRule="atLeast"/>
        <w:rPr>
          <w:rFonts w:cs="Arial"/>
          <w:color w:val="auto"/>
          <w:sz w:val="24"/>
          <w:szCs w:val="24"/>
        </w:rPr>
      </w:pPr>
      <w:r w:rsidRPr="00C350A2">
        <w:rPr>
          <w:rFonts w:cs="Arial"/>
          <w:color w:val="auto"/>
          <w:sz w:val="24"/>
          <w:szCs w:val="24"/>
        </w:rPr>
        <w:t xml:space="preserve">wyd. C.H. Beck, Legalis). </w:t>
      </w:r>
      <w:r w:rsidR="00165A84" w:rsidRPr="00C350A2">
        <w:rPr>
          <w:rFonts w:cs="Arial"/>
          <w:color w:val="auto"/>
          <w:sz w:val="24"/>
          <w:szCs w:val="24"/>
        </w:rPr>
        <w:br/>
      </w:r>
    </w:p>
    <w:p w14:paraId="456F5760" w14:textId="77777777" w:rsidR="009359A0" w:rsidRDefault="00A362CE" w:rsidP="00C350A2">
      <w:pPr>
        <w:pStyle w:val="Arial10i50"/>
        <w:spacing w:line="320" w:lineRule="atLeast"/>
        <w:rPr>
          <w:rFonts w:cs="Arial"/>
          <w:color w:val="auto"/>
          <w:sz w:val="24"/>
          <w:szCs w:val="24"/>
        </w:rPr>
      </w:pPr>
      <w:r w:rsidRPr="00C350A2">
        <w:rPr>
          <w:rFonts w:cs="Arial"/>
          <w:color w:val="auto"/>
          <w:sz w:val="24"/>
          <w:szCs w:val="24"/>
        </w:rPr>
        <w:t>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z</w:t>
      </w:r>
      <w:r w:rsidR="00165A84" w:rsidRPr="00C350A2">
        <w:rPr>
          <w:rFonts w:cs="Arial"/>
          <w:color w:val="auto"/>
          <w:sz w:val="24"/>
          <w:szCs w:val="24"/>
        </w:rPr>
        <w:t> </w:t>
      </w:r>
      <w:r w:rsidRPr="00C350A2">
        <w:rPr>
          <w:rFonts w:cs="Arial"/>
          <w:color w:val="auto"/>
          <w:sz w:val="24"/>
          <w:szCs w:val="24"/>
        </w:rPr>
        <w:t xml:space="preserve">wyłączeniem instalacji lub ich części stosowanych wyłącznie do badania, rozwoju lub testowania nowych produktów </w:t>
      </w:r>
      <w:r w:rsidR="00332174" w:rsidRPr="00C350A2">
        <w:rPr>
          <w:rFonts w:cs="Arial"/>
          <w:color w:val="auto"/>
          <w:sz w:val="24"/>
          <w:szCs w:val="24"/>
        </w:rPr>
        <w:br/>
      </w:r>
      <w:r w:rsidRPr="00C350A2">
        <w:rPr>
          <w:rFonts w:cs="Arial"/>
          <w:color w:val="auto"/>
          <w:sz w:val="24"/>
          <w:szCs w:val="24"/>
        </w:rPr>
        <w:t xml:space="preserve">lub procesów technologicznych. </w:t>
      </w:r>
    </w:p>
    <w:p w14:paraId="3683B30F" w14:textId="787043F3" w:rsidR="00452700" w:rsidRPr="00C350A2" w:rsidRDefault="00A362CE" w:rsidP="00C350A2">
      <w:pPr>
        <w:pStyle w:val="Arial10i50"/>
        <w:spacing w:line="320" w:lineRule="atLeast"/>
        <w:rPr>
          <w:rFonts w:cs="Arial"/>
          <w:color w:val="auto"/>
          <w:sz w:val="24"/>
          <w:szCs w:val="24"/>
        </w:rPr>
      </w:pPr>
      <w:r w:rsidRPr="00C350A2">
        <w:rPr>
          <w:rFonts w:cs="Arial"/>
          <w:color w:val="auto"/>
          <w:sz w:val="24"/>
          <w:szCs w:val="24"/>
        </w:rPr>
        <w:lastRenderedPageBreak/>
        <w:t xml:space="preserve">Zgodnie natomiast z art. 201 ust. 2 ustawy POŚ, minister właściwy do spraw klimatu określi, w drodze rozporządzenia, rodzaje instalacji mogących powodować znaczne zanieczyszczenie poszczególnych elementów przyrodniczych albo środowiska </w:t>
      </w:r>
      <w:r w:rsidR="00DA6B5A">
        <w:rPr>
          <w:rFonts w:cs="Arial"/>
          <w:color w:val="auto"/>
          <w:sz w:val="24"/>
          <w:szCs w:val="24"/>
        </w:rPr>
        <w:br/>
      </w:r>
      <w:r w:rsidRPr="00C350A2">
        <w:rPr>
          <w:rFonts w:cs="Arial"/>
          <w:color w:val="auto"/>
          <w:sz w:val="24"/>
          <w:szCs w:val="24"/>
        </w:rPr>
        <w:t>jako całości.</w:t>
      </w:r>
    </w:p>
    <w:p w14:paraId="19CDBD84" w14:textId="77777777" w:rsidR="001363B5" w:rsidRPr="00C350A2" w:rsidRDefault="001363B5" w:rsidP="00C350A2">
      <w:pPr>
        <w:pStyle w:val="Arial10i50"/>
        <w:spacing w:line="320" w:lineRule="atLeast"/>
        <w:rPr>
          <w:rFonts w:cs="Arial"/>
          <w:color w:val="auto"/>
          <w:sz w:val="24"/>
          <w:szCs w:val="24"/>
        </w:rPr>
      </w:pPr>
    </w:p>
    <w:p w14:paraId="14550B28" w14:textId="77777777" w:rsidR="00196798" w:rsidRDefault="00A362CE" w:rsidP="00C350A2">
      <w:pPr>
        <w:pStyle w:val="Arial10i50"/>
        <w:spacing w:line="320" w:lineRule="atLeast"/>
        <w:rPr>
          <w:rFonts w:cs="Arial"/>
          <w:color w:val="auto"/>
          <w:sz w:val="24"/>
          <w:szCs w:val="24"/>
        </w:rPr>
      </w:pPr>
      <w:r w:rsidRPr="00C350A2">
        <w:rPr>
          <w:rFonts w:cs="Arial"/>
          <w:color w:val="auto"/>
          <w:sz w:val="24"/>
          <w:szCs w:val="24"/>
        </w:rPr>
        <w:t xml:space="preserve">Jak wynika z powołanych przepisów, uzyskanie pozwolenia zintegrowanego jest konieczne wyłącznie w przypadku prowadzenia ściśle określonych instalacji, tj. tylko takich, które zostały enumeratywnie wskazane w ww. rozporządzeniu wykonawczym. Aktualnie katalog takich instalacji określa rozporządzenie Ministra Środowiska z dnia </w:t>
      </w:r>
      <w:r w:rsidR="00332174" w:rsidRPr="00C350A2">
        <w:rPr>
          <w:rFonts w:cs="Arial"/>
          <w:color w:val="auto"/>
          <w:sz w:val="24"/>
          <w:szCs w:val="24"/>
        </w:rPr>
        <w:br/>
      </w:r>
      <w:r w:rsidRPr="00C350A2">
        <w:rPr>
          <w:rFonts w:cs="Arial"/>
          <w:color w:val="auto"/>
          <w:sz w:val="24"/>
          <w:szCs w:val="24"/>
        </w:rPr>
        <w:t>27 sierpnia 2014 r. w sprawie rodzajów instalacji mogących powodować znaczne zanieczyszczenie poszczególnych elementów przyrodniczych al</w:t>
      </w:r>
      <w:r w:rsidR="00F64CF6" w:rsidRPr="00C350A2">
        <w:rPr>
          <w:rFonts w:cs="Arial"/>
          <w:color w:val="auto"/>
          <w:sz w:val="24"/>
          <w:szCs w:val="24"/>
        </w:rPr>
        <w:t>bo środowiska jako całości (Dz.U. z 2014 r.</w:t>
      </w:r>
      <w:r w:rsidRPr="00C350A2">
        <w:rPr>
          <w:rFonts w:cs="Arial"/>
          <w:color w:val="auto"/>
          <w:sz w:val="24"/>
          <w:szCs w:val="24"/>
        </w:rPr>
        <w:t xml:space="preserve"> poz. 1169). Innymi słowy, jeżeli dany podmiot zamierza eksploatować instalację, która wpisuje się w katalog, określony w rozporządzeniu, </w:t>
      </w:r>
      <w:r w:rsidR="00332174" w:rsidRPr="00C350A2">
        <w:rPr>
          <w:rFonts w:cs="Arial"/>
          <w:color w:val="auto"/>
          <w:sz w:val="24"/>
          <w:szCs w:val="24"/>
        </w:rPr>
        <w:br/>
      </w:r>
      <w:r w:rsidRPr="00C350A2">
        <w:rPr>
          <w:rFonts w:cs="Arial"/>
          <w:color w:val="auto"/>
          <w:sz w:val="24"/>
          <w:szCs w:val="24"/>
        </w:rPr>
        <w:t>ma obowiązek uzyskać pozwolenie zintegrowane (por. wyrok WSA w</w:t>
      </w:r>
      <w:r w:rsidR="00165A84" w:rsidRPr="00C350A2">
        <w:rPr>
          <w:rFonts w:cs="Arial"/>
          <w:color w:val="auto"/>
          <w:sz w:val="24"/>
          <w:szCs w:val="24"/>
        </w:rPr>
        <w:t> </w:t>
      </w:r>
      <w:r w:rsidRPr="00C350A2">
        <w:rPr>
          <w:rFonts w:cs="Arial"/>
          <w:color w:val="auto"/>
          <w:sz w:val="24"/>
          <w:szCs w:val="24"/>
        </w:rPr>
        <w:t>Olszt</w:t>
      </w:r>
      <w:r w:rsidR="00F64CF6" w:rsidRPr="00C350A2">
        <w:rPr>
          <w:rFonts w:cs="Arial"/>
          <w:color w:val="auto"/>
          <w:sz w:val="24"/>
          <w:szCs w:val="24"/>
        </w:rPr>
        <w:t xml:space="preserve">ynie z dnia </w:t>
      </w:r>
      <w:r w:rsidR="00332174" w:rsidRPr="00C350A2">
        <w:rPr>
          <w:rFonts w:cs="Arial"/>
          <w:color w:val="auto"/>
          <w:sz w:val="24"/>
          <w:szCs w:val="24"/>
        </w:rPr>
        <w:br/>
      </w:r>
      <w:r w:rsidR="00F64CF6" w:rsidRPr="00C350A2">
        <w:rPr>
          <w:rFonts w:cs="Arial"/>
          <w:color w:val="auto"/>
          <w:sz w:val="24"/>
          <w:szCs w:val="24"/>
        </w:rPr>
        <w:t>26 września 2019 r.,</w:t>
      </w:r>
      <w:r w:rsidRPr="00C350A2">
        <w:rPr>
          <w:rFonts w:cs="Arial"/>
          <w:color w:val="auto"/>
          <w:sz w:val="24"/>
          <w:szCs w:val="24"/>
        </w:rPr>
        <w:t xml:space="preserve"> sygn. akt II SA/Ol 443/19). </w:t>
      </w:r>
    </w:p>
    <w:p w14:paraId="2EC06D87" w14:textId="6D67F591" w:rsidR="00196798" w:rsidRDefault="00196798" w:rsidP="00C350A2">
      <w:pPr>
        <w:pStyle w:val="Arial10i50"/>
        <w:spacing w:line="320" w:lineRule="atLeast"/>
        <w:rPr>
          <w:rFonts w:cs="Arial"/>
          <w:color w:val="auto"/>
          <w:sz w:val="24"/>
          <w:szCs w:val="24"/>
        </w:rPr>
      </w:pPr>
    </w:p>
    <w:p w14:paraId="72F99F7A" w14:textId="77777777" w:rsidR="00196798" w:rsidRDefault="00A362CE" w:rsidP="00C350A2">
      <w:pPr>
        <w:pStyle w:val="Arial10i50"/>
        <w:spacing w:line="320" w:lineRule="atLeast"/>
        <w:rPr>
          <w:rFonts w:cs="Arial"/>
          <w:color w:val="auto"/>
          <w:sz w:val="24"/>
          <w:szCs w:val="24"/>
        </w:rPr>
      </w:pPr>
      <w:r w:rsidRPr="00C350A2">
        <w:rPr>
          <w:rFonts w:cs="Arial"/>
          <w:color w:val="auto"/>
          <w:sz w:val="24"/>
          <w:szCs w:val="24"/>
        </w:rPr>
        <w:t xml:space="preserve">Co ważne, pozwolenie zintegrowane, mimo że – w istocie rzeczy – zastępuje </w:t>
      </w:r>
    </w:p>
    <w:p w14:paraId="71712C46" w14:textId="77777777" w:rsidR="00196798" w:rsidRDefault="00A362CE" w:rsidP="00C350A2">
      <w:pPr>
        <w:pStyle w:val="Arial10i50"/>
        <w:spacing w:line="320" w:lineRule="atLeast"/>
        <w:rPr>
          <w:rFonts w:cs="Arial"/>
          <w:color w:val="auto"/>
          <w:sz w:val="24"/>
          <w:szCs w:val="24"/>
        </w:rPr>
      </w:pPr>
      <w:r w:rsidRPr="00C350A2">
        <w:rPr>
          <w:rFonts w:cs="Arial"/>
          <w:color w:val="auto"/>
          <w:sz w:val="24"/>
          <w:szCs w:val="24"/>
        </w:rPr>
        <w:t xml:space="preserve">tzw. pozwolenia sektorowe (por. art. 182 i art. 211 ust. 1 ustawy POŚ), to nie może </w:t>
      </w:r>
    </w:p>
    <w:p w14:paraId="61A47841" w14:textId="77777777" w:rsidR="00196798" w:rsidRDefault="00A362CE" w:rsidP="00C350A2">
      <w:pPr>
        <w:pStyle w:val="Arial10i50"/>
        <w:spacing w:line="320" w:lineRule="atLeast"/>
        <w:rPr>
          <w:rFonts w:cs="Arial"/>
          <w:color w:val="auto"/>
          <w:sz w:val="24"/>
          <w:szCs w:val="24"/>
        </w:rPr>
      </w:pPr>
      <w:r w:rsidRPr="00C350A2">
        <w:rPr>
          <w:rFonts w:cs="Arial"/>
          <w:color w:val="auto"/>
          <w:sz w:val="24"/>
          <w:szCs w:val="24"/>
        </w:rPr>
        <w:t xml:space="preserve">być przez nie zastępowane (analogicznie: wyrok WSA w Lublinie z dnia 13 września </w:t>
      </w:r>
    </w:p>
    <w:p w14:paraId="1D9EAF0D" w14:textId="1DBC736A" w:rsidR="00E47315" w:rsidRPr="00C350A2" w:rsidRDefault="00A362CE" w:rsidP="00C350A2">
      <w:pPr>
        <w:pStyle w:val="Arial10i50"/>
        <w:spacing w:line="320" w:lineRule="atLeast"/>
        <w:rPr>
          <w:rFonts w:cs="Arial"/>
          <w:color w:val="auto"/>
          <w:sz w:val="24"/>
          <w:szCs w:val="24"/>
        </w:rPr>
      </w:pPr>
      <w:r w:rsidRPr="00C350A2">
        <w:rPr>
          <w:rFonts w:cs="Arial"/>
          <w:color w:val="auto"/>
          <w:sz w:val="24"/>
          <w:szCs w:val="24"/>
        </w:rPr>
        <w:t xml:space="preserve">2010 r., sygn. akt II SA/Lu 205/10). </w:t>
      </w:r>
    </w:p>
    <w:p w14:paraId="2DE71D11" w14:textId="77777777" w:rsidR="00E47315" w:rsidRPr="00C350A2" w:rsidRDefault="00E47315" w:rsidP="00C350A2">
      <w:pPr>
        <w:pStyle w:val="Arial10i50"/>
        <w:spacing w:line="320" w:lineRule="atLeast"/>
        <w:rPr>
          <w:rFonts w:cs="Arial"/>
          <w:color w:val="auto"/>
          <w:sz w:val="24"/>
          <w:szCs w:val="24"/>
        </w:rPr>
      </w:pPr>
    </w:p>
    <w:p w14:paraId="5EE28017" w14:textId="763F6A58" w:rsidR="00E47315" w:rsidRPr="00C350A2" w:rsidRDefault="00A362CE" w:rsidP="00C350A2">
      <w:pPr>
        <w:pStyle w:val="Arial10i50"/>
        <w:spacing w:line="320" w:lineRule="atLeast"/>
        <w:rPr>
          <w:rFonts w:cs="Arial"/>
          <w:color w:val="auto"/>
          <w:sz w:val="24"/>
          <w:szCs w:val="24"/>
        </w:rPr>
      </w:pPr>
      <w:r w:rsidRPr="00C350A2">
        <w:rPr>
          <w:rFonts w:cs="Arial"/>
          <w:color w:val="auto"/>
          <w:sz w:val="24"/>
          <w:szCs w:val="24"/>
        </w:rPr>
        <w:t>Pozwolenie zintegrowane wydaje, w drodze decyzji, na wniosek prowadzącego instalację, organ ochrony środowiska (art. 183 ust. 1 w zw. z art. 184 ust. 1 ustawy POŚ).</w:t>
      </w:r>
      <w:r w:rsidR="00E47315" w:rsidRPr="00C350A2">
        <w:rPr>
          <w:rFonts w:cs="Arial"/>
          <w:color w:val="auto"/>
          <w:sz w:val="24"/>
          <w:szCs w:val="24"/>
        </w:rPr>
        <w:t xml:space="preserve"> </w:t>
      </w:r>
      <w:r w:rsidRPr="00C350A2">
        <w:rPr>
          <w:rFonts w:cs="Arial"/>
          <w:color w:val="auto"/>
          <w:sz w:val="24"/>
          <w:szCs w:val="24"/>
        </w:rPr>
        <w:t xml:space="preserve">System organów ochrony środowiska został określony w art. 376 i nast. ustawy POŚ. Jak wynika z art. 376 pkt 2b ustawy POŚ, jednym z organów ochrony środowiska jest marszałek województwa. Jego kompetencje określa art. 378 ust. 2a ustawy POŚ. </w:t>
      </w:r>
    </w:p>
    <w:p w14:paraId="67AB5B32" w14:textId="77777777" w:rsidR="00BF0469" w:rsidRPr="00C350A2" w:rsidRDefault="00BF0469" w:rsidP="00C350A2">
      <w:pPr>
        <w:pStyle w:val="Arial10i50"/>
        <w:spacing w:line="320" w:lineRule="atLeast"/>
        <w:rPr>
          <w:rFonts w:cs="Arial"/>
          <w:color w:val="auto"/>
          <w:sz w:val="24"/>
          <w:szCs w:val="24"/>
        </w:rPr>
      </w:pPr>
    </w:p>
    <w:p w14:paraId="680FD8C1" w14:textId="3258DCAE" w:rsidR="00A362CE" w:rsidRPr="00C350A2" w:rsidRDefault="00A362CE" w:rsidP="00C350A2">
      <w:pPr>
        <w:pStyle w:val="Arial10i50"/>
        <w:spacing w:line="320" w:lineRule="atLeast"/>
        <w:rPr>
          <w:rFonts w:cs="Arial"/>
          <w:color w:val="auto"/>
          <w:sz w:val="24"/>
          <w:szCs w:val="24"/>
        </w:rPr>
      </w:pPr>
      <w:r w:rsidRPr="00C350A2">
        <w:rPr>
          <w:rFonts w:cs="Arial"/>
          <w:color w:val="auto"/>
          <w:sz w:val="24"/>
          <w:szCs w:val="24"/>
        </w:rPr>
        <w:t>Zgodnie z tym przepisem, marszałek województwa jest właściwy w sprawach:</w:t>
      </w:r>
    </w:p>
    <w:p w14:paraId="42FB4F43" w14:textId="10B5639C" w:rsidR="00A362CE" w:rsidRPr="00C350A2" w:rsidRDefault="00A362CE" w:rsidP="00C350A2">
      <w:pPr>
        <w:pStyle w:val="Arial10i50"/>
        <w:numPr>
          <w:ilvl w:val="0"/>
          <w:numId w:val="55"/>
        </w:numPr>
        <w:spacing w:line="320" w:lineRule="atLeast"/>
        <w:rPr>
          <w:rFonts w:cs="Arial"/>
          <w:color w:val="auto"/>
          <w:sz w:val="24"/>
          <w:szCs w:val="24"/>
        </w:rPr>
      </w:pPr>
      <w:r w:rsidRPr="00C350A2">
        <w:rPr>
          <w:rFonts w:cs="Arial"/>
          <w:color w:val="auto"/>
          <w:sz w:val="24"/>
          <w:szCs w:val="24"/>
        </w:rPr>
        <w:t>przedsięwzięć i zdarzeń na terenach zakładów, gdzie jest eksploatowana instalacja, która jest kwalifikowana jako przedsięwzięcie mogące zawsze znacząco oddziaływać na środowisko w</w:t>
      </w:r>
      <w:r w:rsidR="00F36C92" w:rsidRPr="00C350A2">
        <w:rPr>
          <w:rFonts w:cs="Arial"/>
          <w:color w:val="auto"/>
          <w:sz w:val="24"/>
          <w:szCs w:val="24"/>
        </w:rPr>
        <w:t> </w:t>
      </w:r>
      <w:r w:rsidRPr="00C350A2">
        <w:rPr>
          <w:rFonts w:cs="Arial"/>
          <w:color w:val="auto"/>
          <w:sz w:val="24"/>
          <w:szCs w:val="24"/>
        </w:rPr>
        <w:t>rozumieniu ustawy z dnia 3 października 2008 r. o udostępnianiu informacji o środowisku i jego ochronie, udziale społeczeństwa w ochronie środowiska oraz o ocenach oddziaływania na środowisko</w:t>
      </w:r>
      <w:r w:rsidR="00AF61C4" w:rsidRPr="00C350A2">
        <w:rPr>
          <w:rFonts w:cs="Arial"/>
          <w:color w:val="auto"/>
          <w:sz w:val="24"/>
          <w:szCs w:val="24"/>
        </w:rPr>
        <w:t>,</w:t>
      </w:r>
    </w:p>
    <w:p w14:paraId="3E1C8D70" w14:textId="16B1B77A" w:rsidR="00A362CE" w:rsidRPr="00C350A2" w:rsidRDefault="00A362CE" w:rsidP="00C350A2">
      <w:pPr>
        <w:pStyle w:val="Arial10i50"/>
        <w:numPr>
          <w:ilvl w:val="0"/>
          <w:numId w:val="55"/>
        </w:numPr>
        <w:spacing w:line="320" w:lineRule="atLeast"/>
        <w:rPr>
          <w:rFonts w:cs="Arial"/>
          <w:color w:val="auto"/>
          <w:sz w:val="24"/>
          <w:szCs w:val="24"/>
        </w:rPr>
      </w:pPr>
      <w:r w:rsidRPr="00C350A2">
        <w:rPr>
          <w:rFonts w:cs="Arial"/>
          <w:color w:val="auto"/>
          <w:sz w:val="24"/>
          <w:szCs w:val="24"/>
        </w:rPr>
        <w:t xml:space="preserve">przedsięwzięcia mogącego zawsze znacząco oddziaływać na środowisko </w:t>
      </w:r>
      <w:r w:rsidR="00332174" w:rsidRPr="00C350A2">
        <w:rPr>
          <w:rFonts w:cs="Arial"/>
          <w:color w:val="auto"/>
          <w:sz w:val="24"/>
          <w:szCs w:val="24"/>
        </w:rPr>
        <w:br/>
      </w:r>
      <w:r w:rsidRPr="00C350A2">
        <w:rPr>
          <w:rFonts w:cs="Arial"/>
          <w:color w:val="auto"/>
          <w:sz w:val="24"/>
          <w:szCs w:val="24"/>
        </w:rPr>
        <w:t>w rozumieniu ustawy z</w:t>
      </w:r>
      <w:r w:rsidR="00F36C92" w:rsidRPr="00C350A2">
        <w:rPr>
          <w:rFonts w:cs="Arial"/>
          <w:color w:val="auto"/>
          <w:sz w:val="24"/>
          <w:szCs w:val="24"/>
        </w:rPr>
        <w:t> </w:t>
      </w:r>
      <w:r w:rsidRPr="00C350A2">
        <w:rPr>
          <w:rFonts w:cs="Arial"/>
          <w:color w:val="auto"/>
          <w:sz w:val="24"/>
          <w:szCs w:val="24"/>
        </w:rPr>
        <w:t xml:space="preserve">dnia 3 października 2008 r. o udostępnianiu informacji </w:t>
      </w:r>
      <w:r w:rsidR="00332174" w:rsidRPr="00C350A2">
        <w:rPr>
          <w:rFonts w:cs="Arial"/>
          <w:color w:val="auto"/>
          <w:sz w:val="24"/>
          <w:szCs w:val="24"/>
        </w:rPr>
        <w:br/>
      </w:r>
      <w:r w:rsidRPr="00C350A2">
        <w:rPr>
          <w:rFonts w:cs="Arial"/>
          <w:color w:val="auto"/>
          <w:sz w:val="24"/>
          <w:szCs w:val="24"/>
        </w:rPr>
        <w:t xml:space="preserve">o środowisku i jego ochronie, udziale społeczeństwa w ochronie środowiska oraz </w:t>
      </w:r>
      <w:r w:rsidR="00332174" w:rsidRPr="00C350A2">
        <w:rPr>
          <w:rFonts w:cs="Arial"/>
          <w:color w:val="auto"/>
          <w:sz w:val="24"/>
          <w:szCs w:val="24"/>
        </w:rPr>
        <w:br/>
      </w:r>
      <w:r w:rsidRPr="00C350A2">
        <w:rPr>
          <w:rFonts w:cs="Arial"/>
          <w:color w:val="auto"/>
          <w:sz w:val="24"/>
          <w:szCs w:val="24"/>
        </w:rPr>
        <w:t xml:space="preserve">o ocenach oddziaływania na środowisko, realizowanego na terenach innych </w:t>
      </w:r>
      <w:r w:rsidR="00332174" w:rsidRPr="00C350A2">
        <w:rPr>
          <w:rFonts w:cs="Arial"/>
          <w:color w:val="auto"/>
          <w:sz w:val="24"/>
          <w:szCs w:val="24"/>
        </w:rPr>
        <w:br/>
      </w:r>
      <w:r w:rsidRPr="00C350A2">
        <w:rPr>
          <w:rFonts w:cs="Arial"/>
          <w:color w:val="auto"/>
          <w:sz w:val="24"/>
          <w:szCs w:val="24"/>
        </w:rPr>
        <w:t>niż wymienione w pkt 1</w:t>
      </w:r>
      <w:r w:rsidR="00AF61C4" w:rsidRPr="00C350A2">
        <w:rPr>
          <w:rFonts w:cs="Arial"/>
          <w:color w:val="auto"/>
          <w:sz w:val="24"/>
          <w:szCs w:val="24"/>
        </w:rPr>
        <w:t>,</w:t>
      </w:r>
    </w:p>
    <w:p w14:paraId="686AE231" w14:textId="4332D020" w:rsidR="00A362CE" w:rsidRPr="00C350A2" w:rsidRDefault="00A362CE" w:rsidP="00C350A2">
      <w:pPr>
        <w:pStyle w:val="Arial10i50"/>
        <w:numPr>
          <w:ilvl w:val="0"/>
          <w:numId w:val="55"/>
        </w:numPr>
        <w:spacing w:line="320" w:lineRule="atLeast"/>
        <w:rPr>
          <w:rFonts w:cs="Arial"/>
          <w:color w:val="auto"/>
          <w:sz w:val="24"/>
          <w:szCs w:val="24"/>
        </w:rPr>
      </w:pPr>
      <w:r w:rsidRPr="00C350A2">
        <w:rPr>
          <w:rFonts w:cs="Arial"/>
          <w:color w:val="auto"/>
          <w:sz w:val="24"/>
          <w:szCs w:val="24"/>
        </w:rPr>
        <w:t>pozwolenia na wytwarzanie odpadów i pozwolenia zintegrowanego dla instalacji komunalnych, o</w:t>
      </w:r>
      <w:r w:rsidR="00F36C92" w:rsidRPr="00C350A2">
        <w:rPr>
          <w:rFonts w:cs="Arial"/>
          <w:color w:val="auto"/>
          <w:sz w:val="24"/>
          <w:szCs w:val="24"/>
        </w:rPr>
        <w:t> </w:t>
      </w:r>
      <w:r w:rsidRPr="00C350A2">
        <w:rPr>
          <w:rFonts w:cs="Arial"/>
          <w:color w:val="auto"/>
          <w:sz w:val="24"/>
          <w:szCs w:val="24"/>
        </w:rPr>
        <w:t>których mowa w art. 38b ust. 1 pkt 1 ustawy z dnia 14 grudnia 2012 r. o odpadach</w:t>
      </w:r>
      <w:r w:rsidR="00AF61C4" w:rsidRPr="00C350A2">
        <w:rPr>
          <w:rFonts w:cs="Arial"/>
          <w:color w:val="auto"/>
          <w:sz w:val="24"/>
          <w:szCs w:val="24"/>
        </w:rPr>
        <w:t>,</w:t>
      </w:r>
    </w:p>
    <w:p w14:paraId="67747034" w14:textId="3AD8931F" w:rsidR="00A362CE" w:rsidRPr="00C350A2" w:rsidRDefault="00A362CE" w:rsidP="00C350A2">
      <w:pPr>
        <w:pStyle w:val="Arial10i50"/>
        <w:numPr>
          <w:ilvl w:val="0"/>
          <w:numId w:val="55"/>
        </w:numPr>
        <w:spacing w:line="320" w:lineRule="atLeast"/>
        <w:rPr>
          <w:rFonts w:cs="Arial"/>
          <w:color w:val="auto"/>
          <w:sz w:val="24"/>
          <w:szCs w:val="24"/>
        </w:rPr>
      </w:pPr>
      <w:r w:rsidRPr="00C350A2">
        <w:rPr>
          <w:rFonts w:cs="Arial"/>
          <w:color w:val="auto"/>
          <w:sz w:val="24"/>
          <w:szCs w:val="24"/>
        </w:rPr>
        <w:t>o których mowa</w:t>
      </w:r>
      <w:r w:rsidR="00F315D8" w:rsidRPr="00C350A2">
        <w:rPr>
          <w:rFonts w:cs="Arial"/>
          <w:color w:val="auto"/>
          <w:sz w:val="24"/>
          <w:szCs w:val="24"/>
        </w:rPr>
        <w:t xml:space="preserve"> w art. 237 i art. 362 ust. 1-</w:t>
      </w:r>
      <w:r w:rsidRPr="00C350A2">
        <w:rPr>
          <w:rFonts w:cs="Arial"/>
          <w:color w:val="auto"/>
          <w:sz w:val="24"/>
          <w:szCs w:val="24"/>
        </w:rPr>
        <w:t xml:space="preserve">3, w zakresie dróg innych niż autostrady </w:t>
      </w:r>
      <w:r w:rsidR="00332174" w:rsidRPr="00C350A2">
        <w:rPr>
          <w:rFonts w:cs="Arial"/>
          <w:color w:val="auto"/>
          <w:sz w:val="24"/>
          <w:szCs w:val="24"/>
        </w:rPr>
        <w:br/>
      </w:r>
      <w:r w:rsidRPr="00C350A2">
        <w:rPr>
          <w:rFonts w:cs="Arial"/>
          <w:color w:val="auto"/>
          <w:sz w:val="24"/>
          <w:szCs w:val="24"/>
        </w:rPr>
        <w:t xml:space="preserve">i drogi ekspresowe, usytuowanych w miastach na prawach powiatu. </w:t>
      </w:r>
    </w:p>
    <w:p w14:paraId="59A9EFC9" w14:textId="04EC428E" w:rsidR="00C743CB" w:rsidRPr="00C350A2" w:rsidRDefault="00C743CB" w:rsidP="00C350A2">
      <w:pPr>
        <w:pStyle w:val="Arial10i50"/>
        <w:spacing w:line="320" w:lineRule="atLeast"/>
        <w:rPr>
          <w:rFonts w:cs="Arial"/>
          <w:color w:val="auto"/>
          <w:sz w:val="24"/>
          <w:szCs w:val="24"/>
        </w:rPr>
      </w:pPr>
    </w:p>
    <w:p w14:paraId="2C0537A1" w14:textId="5DBD1ADE" w:rsidR="00337041" w:rsidRPr="00C350A2" w:rsidRDefault="00A362CE" w:rsidP="00C350A2">
      <w:pPr>
        <w:pStyle w:val="Arial10i50"/>
        <w:spacing w:line="320" w:lineRule="atLeast"/>
        <w:rPr>
          <w:rFonts w:cs="Arial"/>
          <w:color w:val="auto"/>
          <w:sz w:val="24"/>
          <w:szCs w:val="24"/>
        </w:rPr>
      </w:pPr>
      <w:r w:rsidRPr="00C350A2">
        <w:rPr>
          <w:rFonts w:cs="Arial"/>
          <w:color w:val="auto"/>
          <w:sz w:val="24"/>
          <w:szCs w:val="24"/>
        </w:rPr>
        <w:lastRenderedPageBreak/>
        <w:t>Biorąc pod uwagę powyższe</w:t>
      </w:r>
      <w:r w:rsidR="00165A84" w:rsidRPr="00C350A2">
        <w:rPr>
          <w:rFonts w:cs="Arial"/>
          <w:color w:val="auto"/>
          <w:sz w:val="24"/>
          <w:szCs w:val="24"/>
        </w:rPr>
        <w:t>,</w:t>
      </w:r>
      <w:r w:rsidRPr="00C350A2">
        <w:rPr>
          <w:rFonts w:cs="Arial"/>
          <w:color w:val="auto"/>
          <w:sz w:val="24"/>
          <w:szCs w:val="24"/>
        </w:rPr>
        <w:t xml:space="preserv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t>
      </w:r>
      <w:r w:rsidR="00332174" w:rsidRPr="00C350A2">
        <w:rPr>
          <w:rFonts w:cs="Arial"/>
          <w:color w:val="auto"/>
          <w:sz w:val="24"/>
          <w:szCs w:val="24"/>
        </w:rPr>
        <w:br/>
      </w:r>
      <w:r w:rsidRPr="00C350A2">
        <w:rPr>
          <w:rFonts w:cs="Arial"/>
          <w:color w:val="auto"/>
          <w:sz w:val="24"/>
          <w:szCs w:val="24"/>
        </w:rPr>
        <w:t>w art. 38b ust. 1 pkt 1 ustawy o odpadach.</w:t>
      </w:r>
      <w:r w:rsidR="00A82F47">
        <w:rPr>
          <w:rFonts w:cs="Arial"/>
          <w:color w:val="auto"/>
          <w:sz w:val="24"/>
          <w:szCs w:val="24"/>
        </w:rPr>
        <w:t xml:space="preserve"> </w:t>
      </w:r>
      <w:r w:rsidRPr="00C350A2">
        <w:rPr>
          <w:rFonts w:cs="Arial"/>
          <w:color w:val="auto"/>
          <w:sz w:val="24"/>
          <w:szCs w:val="24"/>
        </w:rPr>
        <w:t xml:space="preserve">Katalog przedsięwzięć, mogących zawsze znacząco oddziaływać na środowisko określa rozporządzenie Rady Ministrów z dnia </w:t>
      </w:r>
      <w:r w:rsidR="00A82F47">
        <w:rPr>
          <w:rFonts w:cs="Arial"/>
          <w:color w:val="auto"/>
          <w:sz w:val="24"/>
          <w:szCs w:val="24"/>
        </w:rPr>
        <w:br/>
      </w:r>
      <w:r w:rsidRPr="00C350A2">
        <w:rPr>
          <w:rFonts w:cs="Arial"/>
          <w:color w:val="auto"/>
          <w:sz w:val="24"/>
          <w:szCs w:val="24"/>
        </w:rPr>
        <w:t xml:space="preserve">10 września 2019 r. w sprawie przedsięwzięć mogących znacząco oddziaływać </w:t>
      </w:r>
      <w:r w:rsidR="00A82F47">
        <w:rPr>
          <w:rFonts w:cs="Arial"/>
          <w:color w:val="auto"/>
          <w:sz w:val="24"/>
          <w:szCs w:val="24"/>
        </w:rPr>
        <w:br/>
      </w:r>
      <w:r w:rsidR="00A04848" w:rsidRPr="00C350A2">
        <w:rPr>
          <w:rFonts w:cs="Arial"/>
          <w:color w:val="auto"/>
          <w:sz w:val="24"/>
          <w:szCs w:val="24"/>
        </w:rPr>
        <w:t>na środowisko (Dz.</w:t>
      </w:r>
      <w:r w:rsidR="00332174" w:rsidRPr="00C350A2">
        <w:rPr>
          <w:rFonts w:cs="Arial"/>
          <w:color w:val="auto"/>
          <w:sz w:val="24"/>
          <w:szCs w:val="24"/>
        </w:rPr>
        <w:t xml:space="preserve"> </w:t>
      </w:r>
      <w:r w:rsidR="00A04848" w:rsidRPr="00C350A2">
        <w:rPr>
          <w:rFonts w:cs="Arial"/>
          <w:color w:val="auto"/>
          <w:sz w:val="24"/>
          <w:szCs w:val="24"/>
        </w:rPr>
        <w:t>U. z 2019 r.</w:t>
      </w:r>
      <w:r w:rsidRPr="00C350A2">
        <w:rPr>
          <w:rFonts w:cs="Arial"/>
          <w:color w:val="auto"/>
          <w:sz w:val="24"/>
          <w:szCs w:val="24"/>
        </w:rPr>
        <w:t xml:space="preserve"> poz. 1839).</w:t>
      </w:r>
    </w:p>
    <w:p w14:paraId="6318DA12" w14:textId="77777777" w:rsidR="00337041" w:rsidRPr="00C350A2" w:rsidRDefault="00337041" w:rsidP="00C350A2">
      <w:pPr>
        <w:pStyle w:val="Arial10i50"/>
        <w:spacing w:line="320" w:lineRule="atLeast"/>
        <w:rPr>
          <w:rFonts w:cs="Arial"/>
          <w:color w:val="auto"/>
          <w:sz w:val="24"/>
          <w:szCs w:val="24"/>
        </w:rPr>
      </w:pPr>
    </w:p>
    <w:p w14:paraId="5E6EAE3A" w14:textId="0C968991" w:rsidR="0080188B" w:rsidRPr="00C350A2" w:rsidRDefault="00A362CE" w:rsidP="00C350A2">
      <w:pPr>
        <w:pStyle w:val="Arial10i50"/>
        <w:spacing w:line="320" w:lineRule="atLeast"/>
        <w:rPr>
          <w:rFonts w:cs="Arial"/>
          <w:color w:val="auto"/>
          <w:sz w:val="24"/>
          <w:szCs w:val="24"/>
        </w:rPr>
      </w:pPr>
      <w:r w:rsidRPr="00C350A2">
        <w:rPr>
          <w:rFonts w:cs="Arial"/>
          <w:color w:val="auto"/>
          <w:sz w:val="24"/>
          <w:szCs w:val="24"/>
        </w:rPr>
        <w:t xml:space="preserve">Treść pozwolenia zintegrowanego wyznacza zasadniczo art. 211 ust. 1 ustawy POŚ, wskazując, że pozwolenie zintegrowane spełnia wymagania określone dla pozwoleń, </w:t>
      </w:r>
      <w:r w:rsidR="00332174" w:rsidRPr="00C350A2">
        <w:rPr>
          <w:rFonts w:cs="Arial"/>
          <w:color w:val="auto"/>
          <w:sz w:val="24"/>
          <w:szCs w:val="24"/>
        </w:rPr>
        <w:br/>
      </w:r>
      <w:r w:rsidRPr="00C350A2">
        <w:rPr>
          <w:rFonts w:cs="Arial"/>
          <w:color w:val="auto"/>
          <w:sz w:val="24"/>
          <w:szCs w:val="24"/>
        </w:rPr>
        <w:t xml:space="preserve">o których mowa w art. 181 ust. 1 pkt 2 i 4 (tj. pozwolenia na wprowadzanie gazów </w:t>
      </w:r>
      <w:r w:rsidR="00332174" w:rsidRPr="00C350A2">
        <w:rPr>
          <w:rFonts w:cs="Arial"/>
          <w:color w:val="auto"/>
          <w:sz w:val="24"/>
          <w:szCs w:val="24"/>
        </w:rPr>
        <w:br/>
      </w:r>
      <w:r w:rsidRPr="00C350A2">
        <w:rPr>
          <w:rFonts w:cs="Arial"/>
          <w:color w:val="auto"/>
          <w:sz w:val="24"/>
          <w:szCs w:val="24"/>
        </w:rPr>
        <w:t xml:space="preserve">lub 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 </w:t>
      </w:r>
    </w:p>
    <w:p w14:paraId="46D7F964" w14:textId="77777777" w:rsidR="00BF0469" w:rsidRDefault="00BF0469" w:rsidP="00C350A2">
      <w:pPr>
        <w:pStyle w:val="Arial10i50"/>
        <w:spacing w:line="320" w:lineRule="atLeast"/>
        <w:rPr>
          <w:rFonts w:cs="Arial"/>
          <w:color w:val="auto"/>
          <w:sz w:val="24"/>
          <w:szCs w:val="24"/>
        </w:rPr>
      </w:pPr>
    </w:p>
    <w:p w14:paraId="0D8CE2EC" w14:textId="33D67F22" w:rsidR="005709D3" w:rsidRPr="00C350A2" w:rsidRDefault="00A362CE" w:rsidP="00C350A2">
      <w:pPr>
        <w:pStyle w:val="Arial10i50"/>
        <w:spacing w:line="320" w:lineRule="atLeast"/>
        <w:rPr>
          <w:rFonts w:cs="Arial"/>
          <w:color w:val="auto"/>
          <w:sz w:val="24"/>
          <w:szCs w:val="24"/>
        </w:rPr>
      </w:pPr>
      <w:r w:rsidRPr="00C350A2">
        <w:rPr>
          <w:rFonts w:cs="Arial"/>
          <w:color w:val="auto"/>
          <w:sz w:val="24"/>
          <w:szCs w:val="24"/>
        </w:rPr>
        <w:t xml:space="preserve">Pozwolenia zintegrowane wydawane są, co do zasady, </w:t>
      </w:r>
      <w:r w:rsidR="00771372" w:rsidRPr="00C350A2">
        <w:rPr>
          <w:rFonts w:cs="Arial"/>
          <w:color w:val="auto"/>
          <w:sz w:val="24"/>
          <w:szCs w:val="24"/>
        </w:rPr>
        <w:t xml:space="preserve">na czas nieoznaczony </w:t>
      </w:r>
      <w:r w:rsidR="00332174" w:rsidRPr="00C350A2">
        <w:rPr>
          <w:rFonts w:cs="Arial"/>
          <w:color w:val="auto"/>
          <w:sz w:val="24"/>
          <w:szCs w:val="24"/>
        </w:rPr>
        <w:br/>
      </w:r>
      <w:r w:rsidR="00771372" w:rsidRPr="00C350A2">
        <w:rPr>
          <w:rFonts w:cs="Arial"/>
          <w:color w:val="auto"/>
          <w:sz w:val="24"/>
          <w:szCs w:val="24"/>
        </w:rPr>
        <w:t xml:space="preserve">(art. 188 </w:t>
      </w:r>
      <w:r w:rsidRPr="00C350A2">
        <w:rPr>
          <w:rFonts w:cs="Arial"/>
          <w:color w:val="auto"/>
          <w:sz w:val="24"/>
          <w:szCs w:val="24"/>
        </w:rPr>
        <w:t xml:space="preserve">ust. 1 ustawy POŚ). Trzeba jednak zauważyć, że dotyczą one instalacji, które </w:t>
      </w:r>
      <w:r w:rsidR="00332174" w:rsidRPr="00C350A2">
        <w:rPr>
          <w:rFonts w:cs="Arial"/>
          <w:color w:val="auto"/>
          <w:sz w:val="24"/>
          <w:szCs w:val="24"/>
        </w:rPr>
        <w:br/>
      </w:r>
      <w:r w:rsidRPr="00C350A2">
        <w:rPr>
          <w:rFonts w:cs="Arial"/>
          <w:color w:val="auto"/>
          <w:sz w:val="24"/>
          <w:szCs w:val="24"/>
        </w:rPr>
        <w:t xml:space="preserve">są cały czas eksploatowane oraz zmieniają się w czasie. Stąd też ustawodawca przewidział możliwość zmiany pozwoleń zintegrowanych, odstępując tym samym </w:t>
      </w:r>
      <w:r w:rsidR="00332174" w:rsidRPr="00C350A2">
        <w:rPr>
          <w:rFonts w:cs="Arial"/>
          <w:color w:val="auto"/>
          <w:sz w:val="24"/>
          <w:szCs w:val="24"/>
        </w:rPr>
        <w:br/>
      </w:r>
      <w:r w:rsidRPr="00C350A2">
        <w:rPr>
          <w:rFonts w:cs="Arial"/>
          <w:color w:val="auto"/>
          <w:sz w:val="24"/>
          <w:szCs w:val="24"/>
        </w:rPr>
        <w:t xml:space="preserve">od ogólnej zasady trwałości decyzji administracyjnych, określonej w art. 16 </w:t>
      </w:r>
      <w:r w:rsidR="00332174" w:rsidRPr="00C350A2">
        <w:rPr>
          <w:rFonts w:cs="Arial"/>
          <w:color w:val="auto"/>
          <w:sz w:val="24"/>
          <w:szCs w:val="24"/>
        </w:rPr>
        <w:t xml:space="preserve">ustawy </w:t>
      </w:r>
      <w:r w:rsidRPr="00C350A2">
        <w:rPr>
          <w:rFonts w:cs="Arial"/>
          <w:color w:val="auto"/>
          <w:sz w:val="24"/>
          <w:szCs w:val="24"/>
        </w:rPr>
        <w:t>K</w:t>
      </w:r>
      <w:r w:rsidR="00AF61C4" w:rsidRPr="00C350A2">
        <w:rPr>
          <w:rFonts w:cs="Arial"/>
          <w:color w:val="auto"/>
          <w:sz w:val="24"/>
          <w:szCs w:val="24"/>
        </w:rPr>
        <w:t>pa</w:t>
      </w:r>
      <w:r w:rsidRPr="00C350A2">
        <w:rPr>
          <w:rFonts w:cs="Arial"/>
          <w:color w:val="auto"/>
          <w:sz w:val="24"/>
          <w:szCs w:val="24"/>
        </w:rPr>
        <w:t xml:space="preserve">. </w:t>
      </w:r>
    </w:p>
    <w:p w14:paraId="63C4BA10" w14:textId="77777777" w:rsidR="005709D3" w:rsidRPr="00C350A2" w:rsidRDefault="005709D3" w:rsidP="00C350A2">
      <w:pPr>
        <w:pStyle w:val="Arial10i50"/>
        <w:spacing w:line="320" w:lineRule="atLeast"/>
        <w:rPr>
          <w:rFonts w:cs="Arial"/>
          <w:color w:val="auto"/>
          <w:sz w:val="24"/>
          <w:szCs w:val="24"/>
        </w:rPr>
      </w:pPr>
    </w:p>
    <w:p w14:paraId="3A8CB4B1" w14:textId="77777777" w:rsidR="00AD3125" w:rsidRDefault="00A362CE" w:rsidP="00C350A2">
      <w:pPr>
        <w:pStyle w:val="Arial10i50"/>
        <w:spacing w:line="320" w:lineRule="atLeast"/>
        <w:rPr>
          <w:rFonts w:cs="Arial"/>
          <w:color w:val="auto"/>
          <w:sz w:val="24"/>
          <w:szCs w:val="24"/>
        </w:rPr>
      </w:pPr>
      <w:r w:rsidRPr="00C350A2">
        <w:rPr>
          <w:rFonts w:cs="Arial"/>
          <w:color w:val="auto"/>
          <w:sz w:val="24"/>
          <w:szCs w:val="24"/>
        </w:rPr>
        <w:t xml:space="preserve">Podstawą dokonania zmiany pozwolenia zintegrowanego są zasadniczo przepisy art. 192 ustawy POŚ w zw. z art. 163 </w:t>
      </w:r>
      <w:r w:rsidR="00196798">
        <w:rPr>
          <w:rFonts w:cs="Arial"/>
          <w:color w:val="auto"/>
          <w:sz w:val="24"/>
          <w:szCs w:val="24"/>
        </w:rPr>
        <w:t xml:space="preserve">ustawy </w:t>
      </w:r>
      <w:r w:rsidRPr="00C350A2">
        <w:rPr>
          <w:rFonts w:cs="Arial"/>
          <w:color w:val="auto"/>
          <w:sz w:val="24"/>
          <w:szCs w:val="24"/>
        </w:rPr>
        <w:t>K</w:t>
      </w:r>
      <w:r w:rsidR="00AF61C4" w:rsidRPr="00C350A2">
        <w:rPr>
          <w:rFonts w:cs="Arial"/>
          <w:color w:val="auto"/>
          <w:sz w:val="24"/>
          <w:szCs w:val="24"/>
        </w:rPr>
        <w:t>pa</w:t>
      </w:r>
      <w:r w:rsidRPr="00C350A2">
        <w:rPr>
          <w:rFonts w:cs="Arial"/>
          <w:color w:val="auto"/>
          <w:sz w:val="24"/>
          <w:szCs w:val="24"/>
        </w:rPr>
        <w:t xml:space="preserve"> (analogicznie: wy</w:t>
      </w:r>
      <w:r w:rsidR="00165A84" w:rsidRPr="00C350A2">
        <w:rPr>
          <w:rFonts w:cs="Arial"/>
          <w:color w:val="auto"/>
          <w:sz w:val="24"/>
          <w:szCs w:val="24"/>
        </w:rPr>
        <w:t>rok NSA z dnia 19 września 2019 </w:t>
      </w:r>
      <w:r w:rsidR="005907A8" w:rsidRPr="00C350A2">
        <w:rPr>
          <w:rFonts w:cs="Arial"/>
          <w:color w:val="auto"/>
          <w:sz w:val="24"/>
          <w:szCs w:val="24"/>
        </w:rPr>
        <w:t>r.</w:t>
      </w:r>
      <w:r w:rsidRPr="00C350A2">
        <w:rPr>
          <w:rFonts w:cs="Arial"/>
          <w:color w:val="auto"/>
          <w:sz w:val="24"/>
          <w:szCs w:val="24"/>
        </w:rPr>
        <w:t xml:space="preserve"> sygn. akt: II OSK 821/18). Pierwszy z tych przepisów stanowi, że przepisy </w:t>
      </w:r>
      <w:r w:rsidR="00196798">
        <w:rPr>
          <w:rFonts w:cs="Arial"/>
          <w:color w:val="auto"/>
          <w:sz w:val="24"/>
          <w:szCs w:val="24"/>
        </w:rPr>
        <w:br/>
      </w:r>
      <w:r w:rsidRPr="00C350A2">
        <w:rPr>
          <w:rFonts w:cs="Arial"/>
          <w:color w:val="auto"/>
          <w:sz w:val="24"/>
          <w:szCs w:val="24"/>
        </w:rPr>
        <w:t xml:space="preserve">o wydawaniu pozwolenia stosuje się odpowiednio w przypadku zmiany jego warunków. </w:t>
      </w:r>
    </w:p>
    <w:p w14:paraId="4116A241" w14:textId="557B7EAD" w:rsidR="00A362CE" w:rsidRPr="00C350A2" w:rsidRDefault="00A362CE" w:rsidP="00C350A2">
      <w:pPr>
        <w:pStyle w:val="Arial10i50"/>
        <w:spacing w:line="320" w:lineRule="atLeast"/>
        <w:rPr>
          <w:rFonts w:cs="Arial"/>
          <w:color w:val="auto"/>
          <w:sz w:val="24"/>
          <w:szCs w:val="24"/>
        </w:rPr>
      </w:pPr>
      <w:r w:rsidRPr="00C350A2">
        <w:rPr>
          <w:rFonts w:cs="Arial"/>
          <w:color w:val="auto"/>
          <w:sz w:val="24"/>
          <w:szCs w:val="24"/>
        </w:rPr>
        <w:t xml:space="preserve">Zgodnie natomiast z art. 163 </w:t>
      </w:r>
      <w:r w:rsidR="00196798">
        <w:rPr>
          <w:rFonts w:cs="Arial"/>
          <w:color w:val="auto"/>
          <w:sz w:val="24"/>
          <w:szCs w:val="24"/>
        </w:rPr>
        <w:t xml:space="preserve">ustawy </w:t>
      </w:r>
      <w:r w:rsidRPr="00C350A2">
        <w:rPr>
          <w:rFonts w:cs="Arial"/>
          <w:color w:val="auto"/>
          <w:sz w:val="24"/>
          <w:szCs w:val="24"/>
        </w:rPr>
        <w:t>K</w:t>
      </w:r>
      <w:r w:rsidR="00AF16D0" w:rsidRPr="00C350A2">
        <w:rPr>
          <w:rFonts w:cs="Arial"/>
          <w:color w:val="auto"/>
          <w:sz w:val="24"/>
          <w:szCs w:val="24"/>
        </w:rPr>
        <w:t>pa</w:t>
      </w:r>
      <w:r w:rsidRPr="00C350A2">
        <w:rPr>
          <w:rFonts w:cs="Arial"/>
          <w:color w:val="auto"/>
          <w:sz w:val="24"/>
          <w:szCs w:val="24"/>
        </w:rPr>
        <w:t xml:space="preserve">, organ administracji publicznej może uchylić </w:t>
      </w:r>
      <w:r w:rsidR="00196798">
        <w:rPr>
          <w:rFonts w:cs="Arial"/>
          <w:color w:val="auto"/>
          <w:sz w:val="24"/>
          <w:szCs w:val="24"/>
        </w:rPr>
        <w:br/>
      </w:r>
      <w:r w:rsidRPr="00C350A2">
        <w:rPr>
          <w:rFonts w:cs="Arial"/>
          <w:color w:val="auto"/>
          <w:sz w:val="24"/>
          <w:szCs w:val="24"/>
        </w:rPr>
        <w:t>lub zmienić decyzję, na mocy której strona nabyła prawo, także w innych przypadkach oraz na innych zasadach niż określone w niniejszym rozdziale, o</w:t>
      </w:r>
      <w:r w:rsidR="00165A84" w:rsidRPr="00C350A2">
        <w:rPr>
          <w:rFonts w:cs="Arial"/>
          <w:color w:val="auto"/>
          <w:sz w:val="24"/>
          <w:szCs w:val="24"/>
        </w:rPr>
        <w:t> </w:t>
      </w:r>
      <w:r w:rsidRPr="00C350A2">
        <w:rPr>
          <w:rFonts w:cs="Arial"/>
          <w:color w:val="auto"/>
          <w:sz w:val="24"/>
          <w:szCs w:val="24"/>
        </w:rPr>
        <w:t xml:space="preserve">ile przewidują </w:t>
      </w:r>
      <w:r w:rsidR="00196798">
        <w:rPr>
          <w:rFonts w:cs="Arial"/>
          <w:color w:val="auto"/>
          <w:sz w:val="24"/>
          <w:szCs w:val="24"/>
        </w:rPr>
        <w:br/>
      </w:r>
      <w:r w:rsidRPr="00C350A2">
        <w:rPr>
          <w:rFonts w:cs="Arial"/>
          <w:color w:val="auto"/>
          <w:sz w:val="24"/>
          <w:szCs w:val="24"/>
        </w:rPr>
        <w:t>to przepisy szczególne</w:t>
      </w:r>
      <w:r w:rsidR="00D01709" w:rsidRPr="00C350A2">
        <w:rPr>
          <w:rFonts w:cs="Arial"/>
          <w:color w:val="auto"/>
          <w:sz w:val="24"/>
          <w:szCs w:val="24"/>
        </w:rPr>
        <w:t xml:space="preserve">. </w:t>
      </w:r>
      <w:r w:rsidRPr="00C350A2">
        <w:rPr>
          <w:rFonts w:cs="Arial"/>
          <w:color w:val="auto"/>
          <w:sz w:val="24"/>
          <w:szCs w:val="24"/>
        </w:rPr>
        <w:t>Oprócz tego</w:t>
      </w:r>
      <w:r w:rsidR="00771372" w:rsidRPr="00C350A2">
        <w:rPr>
          <w:rFonts w:cs="Arial"/>
          <w:color w:val="auto"/>
          <w:sz w:val="24"/>
          <w:szCs w:val="24"/>
        </w:rPr>
        <w:t>,</w:t>
      </w:r>
      <w:r w:rsidRPr="00C350A2">
        <w:rPr>
          <w:rFonts w:cs="Arial"/>
          <w:color w:val="auto"/>
          <w:sz w:val="24"/>
          <w:szCs w:val="24"/>
        </w:rPr>
        <w:t xml:space="preserve"> należy zwrócić uwagę na art. 214 ust. 4 </w:t>
      </w:r>
      <w:r w:rsidR="00D44525">
        <w:rPr>
          <w:rFonts w:cs="Arial"/>
          <w:color w:val="auto"/>
          <w:sz w:val="24"/>
          <w:szCs w:val="24"/>
        </w:rPr>
        <w:br/>
      </w:r>
      <w:r w:rsidRPr="00C350A2">
        <w:rPr>
          <w:rFonts w:cs="Arial"/>
          <w:color w:val="auto"/>
          <w:sz w:val="24"/>
          <w:szCs w:val="24"/>
        </w:rPr>
        <w:t>i ust. 5 ustawy POŚ, zgodnie z którymi:</w:t>
      </w:r>
    </w:p>
    <w:p w14:paraId="1C5B76C6" w14:textId="2A5860D2" w:rsidR="00A362CE" w:rsidRPr="00C350A2" w:rsidRDefault="00A362CE" w:rsidP="00C350A2">
      <w:pPr>
        <w:pStyle w:val="Arial10i50"/>
        <w:numPr>
          <w:ilvl w:val="0"/>
          <w:numId w:val="56"/>
        </w:numPr>
        <w:spacing w:line="320" w:lineRule="atLeast"/>
        <w:rPr>
          <w:rFonts w:cs="Arial"/>
          <w:color w:val="auto"/>
          <w:sz w:val="24"/>
          <w:szCs w:val="24"/>
        </w:rPr>
      </w:pPr>
      <w:r w:rsidRPr="00C350A2">
        <w:rPr>
          <w:rFonts w:cs="Arial"/>
          <w:color w:val="auto"/>
          <w:sz w:val="24"/>
          <w:szCs w:val="24"/>
        </w:rPr>
        <w:t xml:space="preserve">wniosek o zmianę pozwolenia zintegrowanego zawiera dane, o których mowa </w:t>
      </w:r>
      <w:r w:rsidR="00C350A2" w:rsidRPr="00C350A2">
        <w:rPr>
          <w:rFonts w:cs="Arial"/>
          <w:color w:val="auto"/>
          <w:sz w:val="24"/>
          <w:szCs w:val="24"/>
        </w:rPr>
        <w:br/>
      </w:r>
      <w:r w:rsidRPr="00C350A2">
        <w:rPr>
          <w:rFonts w:cs="Arial"/>
          <w:color w:val="auto"/>
          <w:sz w:val="24"/>
          <w:szCs w:val="24"/>
        </w:rPr>
        <w:t>w art. 184 i art. 208, mające związek z planowanymi zmianami</w:t>
      </w:r>
      <w:r w:rsidR="000B0BAE" w:rsidRPr="00C350A2">
        <w:rPr>
          <w:rFonts w:cs="Arial"/>
          <w:color w:val="auto"/>
          <w:sz w:val="24"/>
          <w:szCs w:val="24"/>
        </w:rPr>
        <w:t>,</w:t>
      </w:r>
    </w:p>
    <w:p w14:paraId="74317F70" w14:textId="04467DC4" w:rsidR="00AD3125" w:rsidRPr="009359A0" w:rsidRDefault="00A362CE" w:rsidP="00A82F47">
      <w:pPr>
        <w:pStyle w:val="Arial10i50"/>
        <w:numPr>
          <w:ilvl w:val="0"/>
          <w:numId w:val="56"/>
        </w:numPr>
        <w:spacing w:line="320" w:lineRule="atLeast"/>
        <w:rPr>
          <w:rFonts w:cs="Arial"/>
          <w:color w:val="auto"/>
          <w:sz w:val="24"/>
          <w:szCs w:val="24"/>
        </w:rPr>
      </w:pPr>
      <w:r w:rsidRPr="00C350A2">
        <w:rPr>
          <w:rFonts w:cs="Arial"/>
          <w:color w:val="auto"/>
          <w:sz w:val="24"/>
          <w:szCs w:val="24"/>
        </w:rPr>
        <w:t xml:space="preserve">decyzja o zmianie pozwolenia zintegrowanego określa wymagania, o których mowa </w:t>
      </w:r>
      <w:r w:rsidR="00C350A2" w:rsidRPr="00C350A2">
        <w:rPr>
          <w:rFonts w:cs="Arial"/>
          <w:color w:val="auto"/>
          <w:sz w:val="24"/>
          <w:szCs w:val="24"/>
        </w:rPr>
        <w:br/>
      </w:r>
      <w:r w:rsidRPr="00C350A2">
        <w:rPr>
          <w:rFonts w:cs="Arial"/>
          <w:color w:val="auto"/>
          <w:sz w:val="24"/>
          <w:szCs w:val="24"/>
        </w:rPr>
        <w:t>w art. 188 i art. 211, mające związek z planowanymi zmianami.</w:t>
      </w:r>
    </w:p>
    <w:p w14:paraId="2BCF2C4C" w14:textId="781ECA38" w:rsidR="009359A0" w:rsidRDefault="00A362CE" w:rsidP="00A82F47">
      <w:pPr>
        <w:pStyle w:val="Arial10i50"/>
        <w:spacing w:line="320" w:lineRule="atLeast"/>
        <w:rPr>
          <w:rFonts w:cs="Arial"/>
          <w:color w:val="auto"/>
          <w:sz w:val="24"/>
          <w:szCs w:val="24"/>
        </w:rPr>
      </w:pPr>
      <w:r w:rsidRPr="00A82F47">
        <w:rPr>
          <w:rFonts w:cs="Arial"/>
          <w:color w:val="auto"/>
          <w:sz w:val="24"/>
          <w:szCs w:val="24"/>
        </w:rPr>
        <w:t xml:space="preserve">Przepisy te, korespondując z powołanymi wyżej art. 192 ustawy POŚ oraz art. 163 </w:t>
      </w:r>
      <w:r w:rsidR="00C350A2" w:rsidRPr="00A82F47">
        <w:rPr>
          <w:rFonts w:cs="Arial"/>
          <w:color w:val="auto"/>
          <w:sz w:val="24"/>
          <w:szCs w:val="24"/>
        </w:rPr>
        <w:t xml:space="preserve">ustawy </w:t>
      </w:r>
      <w:r w:rsidRPr="00A82F47">
        <w:rPr>
          <w:rFonts w:cs="Arial"/>
          <w:color w:val="auto"/>
          <w:sz w:val="24"/>
          <w:szCs w:val="24"/>
        </w:rPr>
        <w:t>K</w:t>
      </w:r>
      <w:r w:rsidR="001B4D7C" w:rsidRPr="00A82F47">
        <w:rPr>
          <w:rFonts w:cs="Arial"/>
          <w:color w:val="auto"/>
          <w:sz w:val="24"/>
          <w:szCs w:val="24"/>
        </w:rPr>
        <w:t>pa</w:t>
      </w:r>
      <w:r w:rsidRPr="00A82F47">
        <w:rPr>
          <w:rFonts w:cs="Arial"/>
          <w:color w:val="auto"/>
          <w:sz w:val="24"/>
          <w:szCs w:val="24"/>
        </w:rPr>
        <w:t xml:space="preserve">, precyzyjnie określają, zarówno zakres wniosku o zmianę pozwolenia zintegrowanego, jak i treść decyzji o zmianie takiego pozwolenia. Biorąc zatem </w:t>
      </w:r>
    </w:p>
    <w:p w14:paraId="315F5143" w14:textId="3CBFF963" w:rsidR="00A362CE" w:rsidRPr="00A82F47" w:rsidRDefault="00A362CE" w:rsidP="00A82F47">
      <w:pPr>
        <w:pStyle w:val="Arial10i50"/>
        <w:spacing w:line="320" w:lineRule="atLeast"/>
        <w:rPr>
          <w:rFonts w:cs="Arial"/>
          <w:color w:val="auto"/>
          <w:sz w:val="24"/>
          <w:szCs w:val="24"/>
        </w:rPr>
      </w:pPr>
      <w:r w:rsidRPr="00A82F47">
        <w:rPr>
          <w:rFonts w:cs="Arial"/>
          <w:color w:val="auto"/>
          <w:sz w:val="24"/>
          <w:szCs w:val="24"/>
        </w:rPr>
        <w:t>pod uwagę:</w:t>
      </w:r>
    </w:p>
    <w:p w14:paraId="30BD559A" w14:textId="73C31F6B" w:rsidR="00A362CE" w:rsidRPr="00C350A2" w:rsidRDefault="00A362CE" w:rsidP="00C350A2">
      <w:pPr>
        <w:pStyle w:val="Arial10i50"/>
        <w:numPr>
          <w:ilvl w:val="0"/>
          <w:numId w:val="57"/>
        </w:numPr>
        <w:spacing w:line="320" w:lineRule="atLeast"/>
        <w:rPr>
          <w:rFonts w:cs="Arial"/>
          <w:color w:val="auto"/>
          <w:sz w:val="24"/>
          <w:szCs w:val="24"/>
        </w:rPr>
      </w:pPr>
      <w:r w:rsidRPr="00C350A2">
        <w:rPr>
          <w:rFonts w:cs="Arial"/>
          <w:color w:val="auto"/>
          <w:sz w:val="24"/>
          <w:szCs w:val="24"/>
        </w:rPr>
        <w:t>rodzaj instalacji, będącej przedmiotem wniosku</w:t>
      </w:r>
      <w:r w:rsidR="001F5E93" w:rsidRPr="00C350A2">
        <w:rPr>
          <w:rFonts w:cs="Arial"/>
          <w:color w:val="auto"/>
          <w:sz w:val="24"/>
          <w:szCs w:val="24"/>
        </w:rPr>
        <w:t>,</w:t>
      </w:r>
    </w:p>
    <w:p w14:paraId="6A89BBC0" w14:textId="53CC6BE5" w:rsidR="00A362CE" w:rsidRPr="00C350A2" w:rsidRDefault="00A362CE" w:rsidP="00C350A2">
      <w:pPr>
        <w:pStyle w:val="Arial10i50"/>
        <w:numPr>
          <w:ilvl w:val="0"/>
          <w:numId w:val="57"/>
        </w:numPr>
        <w:spacing w:line="320" w:lineRule="atLeast"/>
        <w:rPr>
          <w:rFonts w:cs="Arial"/>
          <w:color w:val="auto"/>
          <w:sz w:val="24"/>
          <w:szCs w:val="24"/>
        </w:rPr>
      </w:pPr>
      <w:r w:rsidRPr="00C350A2">
        <w:rPr>
          <w:rFonts w:cs="Arial"/>
          <w:color w:val="auto"/>
          <w:sz w:val="24"/>
          <w:szCs w:val="24"/>
        </w:rPr>
        <w:t>zakres przedmiotowy wniosku</w:t>
      </w:r>
      <w:r w:rsidR="001F5E93" w:rsidRPr="00C350A2">
        <w:rPr>
          <w:rFonts w:cs="Arial"/>
          <w:color w:val="auto"/>
          <w:sz w:val="24"/>
          <w:szCs w:val="24"/>
        </w:rPr>
        <w:t>,</w:t>
      </w:r>
    </w:p>
    <w:p w14:paraId="6FC79A12" w14:textId="04BEB256" w:rsidR="00196798" w:rsidRPr="00C350A2" w:rsidRDefault="00A362CE" w:rsidP="00C350A2">
      <w:pPr>
        <w:pStyle w:val="Arial10i50"/>
        <w:spacing w:line="320" w:lineRule="atLeast"/>
        <w:rPr>
          <w:rFonts w:cs="Arial"/>
          <w:color w:val="auto"/>
          <w:sz w:val="24"/>
          <w:szCs w:val="24"/>
        </w:rPr>
      </w:pPr>
      <w:r w:rsidRPr="00C350A2">
        <w:rPr>
          <w:rFonts w:cs="Arial"/>
          <w:color w:val="auto"/>
          <w:sz w:val="24"/>
          <w:szCs w:val="24"/>
        </w:rPr>
        <w:t>organ stwierdza, że przedmiotowy wniosek należy rozpoznać w opa</w:t>
      </w:r>
      <w:r w:rsidR="00B63E46" w:rsidRPr="00C350A2">
        <w:rPr>
          <w:rFonts w:cs="Arial"/>
          <w:color w:val="auto"/>
          <w:sz w:val="24"/>
          <w:szCs w:val="24"/>
        </w:rPr>
        <w:t>rciu o wyżej wskazane przepisy.</w:t>
      </w:r>
      <w:r w:rsidR="00866273" w:rsidRPr="00C350A2">
        <w:rPr>
          <w:rFonts w:cs="Arial"/>
          <w:color w:val="auto"/>
          <w:sz w:val="24"/>
          <w:szCs w:val="24"/>
        </w:rPr>
        <w:br/>
      </w:r>
    </w:p>
    <w:p w14:paraId="70CEBA71" w14:textId="67FED576" w:rsidR="00D35200" w:rsidRPr="00C350A2" w:rsidRDefault="00D35200" w:rsidP="00C350A2">
      <w:pPr>
        <w:pStyle w:val="Arial10i50"/>
        <w:numPr>
          <w:ilvl w:val="0"/>
          <w:numId w:val="61"/>
        </w:numPr>
        <w:spacing w:line="320" w:lineRule="atLeast"/>
        <w:ind w:hanging="76"/>
        <w:rPr>
          <w:rFonts w:cs="Arial"/>
          <w:b/>
          <w:color w:val="auto"/>
          <w:sz w:val="24"/>
          <w:szCs w:val="24"/>
        </w:rPr>
      </w:pPr>
      <w:r w:rsidRPr="00C350A2">
        <w:rPr>
          <w:rFonts w:cs="Arial"/>
          <w:b/>
          <w:color w:val="auto"/>
          <w:sz w:val="24"/>
          <w:szCs w:val="24"/>
        </w:rPr>
        <w:lastRenderedPageBreak/>
        <w:t>Uzasadnienie szczegółowe</w:t>
      </w:r>
      <w:r w:rsidRPr="00C350A2">
        <w:rPr>
          <w:rFonts w:cs="Arial"/>
          <w:b/>
          <w:color w:val="auto"/>
          <w:sz w:val="24"/>
          <w:szCs w:val="24"/>
        </w:rPr>
        <w:br/>
      </w:r>
    </w:p>
    <w:p w14:paraId="62A034AC" w14:textId="06BC93EA" w:rsidR="00315B00" w:rsidRPr="00B26DFE" w:rsidRDefault="00D35200" w:rsidP="00BF0469">
      <w:pPr>
        <w:pStyle w:val="Arial10i50"/>
        <w:spacing w:line="320" w:lineRule="atLeast"/>
        <w:rPr>
          <w:rFonts w:cs="Arial"/>
          <w:bCs/>
          <w:color w:val="auto"/>
          <w:sz w:val="24"/>
          <w:szCs w:val="24"/>
        </w:rPr>
      </w:pPr>
      <w:r w:rsidRPr="00C350A2">
        <w:rPr>
          <w:rFonts w:cs="Arial"/>
          <w:color w:val="auto"/>
          <w:sz w:val="24"/>
          <w:szCs w:val="24"/>
        </w:rPr>
        <w:t xml:space="preserve">W wyniku analizy merytorycznej treści wniosku oraz zgromadzonego w sprawie całokształtu materiału dowodowego pod kątem zgodności z przepisami prawa materialnego w zakresie ochrony środowiska, organ przychylił się do wniosku strony </w:t>
      </w:r>
      <w:r w:rsidR="00C350A2" w:rsidRPr="00C350A2">
        <w:rPr>
          <w:rFonts w:cs="Arial"/>
          <w:color w:val="auto"/>
          <w:sz w:val="24"/>
          <w:szCs w:val="24"/>
        </w:rPr>
        <w:br/>
      </w:r>
      <w:r w:rsidRPr="00C350A2">
        <w:rPr>
          <w:rFonts w:cs="Arial"/>
          <w:color w:val="auto"/>
          <w:sz w:val="24"/>
          <w:szCs w:val="24"/>
        </w:rPr>
        <w:t>i niniejszą decyzją dokonał zmian pozwolenia zintegrowanego, w części</w:t>
      </w:r>
      <w:r w:rsidR="008E5333" w:rsidRPr="00C350A2">
        <w:rPr>
          <w:rFonts w:cs="Arial"/>
          <w:color w:val="auto"/>
          <w:sz w:val="24"/>
          <w:szCs w:val="24"/>
        </w:rPr>
        <w:t xml:space="preserve"> </w:t>
      </w:r>
      <w:r w:rsidR="00887FD0" w:rsidRPr="00C350A2">
        <w:rPr>
          <w:rFonts w:cs="Arial"/>
          <w:color w:val="auto"/>
          <w:sz w:val="24"/>
          <w:szCs w:val="24"/>
        </w:rPr>
        <w:t xml:space="preserve">I pn. </w:t>
      </w:r>
      <w:r w:rsidR="00B26DFE" w:rsidRPr="00B26DFE">
        <w:rPr>
          <w:rFonts w:cs="Arial"/>
          <w:bCs/>
          <w:iCs/>
          <w:color w:val="auto"/>
          <w:sz w:val="24"/>
          <w:szCs w:val="24"/>
        </w:rPr>
        <w:t xml:space="preserve">Rodzaj </w:t>
      </w:r>
      <w:r w:rsidR="00B26DFE">
        <w:rPr>
          <w:rFonts w:cs="Arial"/>
          <w:bCs/>
          <w:iCs/>
          <w:color w:val="auto"/>
          <w:sz w:val="24"/>
          <w:szCs w:val="24"/>
        </w:rPr>
        <w:br/>
      </w:r>
      <w:r w:rsidR="00B26DFE" w:rsidRPr="00B26DFE">
        <w:rPr>
          <w:rFonts w:cs="Arial"/>
          <w:bCs/>
          <w:iCs/>
          <w:color w:val="auto"/>
          <w:sz w:val="24"/>
          <w:szCs w:val="24"/>
        </w:rPr>
        <w:t>i parametry instalacji,</w:t>
      </w:r>
      <w:r w:rsidR="00B265F0" w:rsidRPr="00B26DFE">
        <w:rPr>
          <w:rFonts w:cs="Arial"/>
          <w:color w:val="auto"/>
          <w:sz w:val="24"/>
          <w:szCs w:val="24"/>
        </w:rPr>
        <w:t xml:space="preserve"> w </w:t>
      </w:r>
      <w:r w:rsidR="00B265F0" w:rsidRPr="00C350A2">
        <w:rPr>
          <w:rFonts w:cs="Arial"/>
          <w:color w:val="auto"/>
          <w:sz w:val="24"/>
          <w:szCs w:val="24"/>
        </w:rPr>
        <w:t xml:space="preserve">części II pn. </w:t>
      </w:r>
      <w:r w:rsidR="00B26DFE" w:rsidRPr="00B26DFE">
        <w:rPr>
          <w:rFonts w:cs="Arial"/>
          <w:color w:val="auto"/>
          <w:sz w:val="24"/>
          <w:szCs w:val="24"/>
        </w:rPr>
        <w:t>Wymagane działania i środki, w tym środki techniczne, mające na celu zapobieganie lub ograniczanie emisji. Sposoby osiągania wysokiego poziomu ochrony środowiska jako całości</w:t>
      </w:r>
      <w:r w:rsidR="00B26DFE">
        <w:rPr>
          <w:rFonts w:cs="Arial"/>
          <w:color w:val="auto"/>
          <w:sz w:val="24"/>
          <w:szCs w:val="24"/>
        </w:rPr>
        <w:t>,</w:t>
      </w:r>
      <w:r w:rsidR="00B26DFE" w:rsidRPr="00B26DFE">
        <w:rPr>
          <w:rFonts w:cs="Arial"/>
          <w:color w:val="auto"/>
          <w:sz w:val="24"/>
          <w:szCs w:val="24"/>
        </w:rPr>
        <w:t xml:space="preserve"> </w:t>
      </w:r>
      <w:r w:rsidR="00B265F0" w:rsidRPr="00C350A2">
        <w:rPr>
          <w:rFonts w:cs="Arial"/>
          <w:color w:val="auto"/>
          <w:sz w:val="24"/>
          <w:szCs w:val="24"/>
        </w:rPr>
        <w:t xml:space="preserve">w części III pn. </w:t>
      </w:r>
      <w:r w:rsidR="00B26DFE" w:rsidRPr="00B26DFE">
        <w:rPr>
          <w:rFonts w:cs="Arial"/>
          <w:bCs/>
          <w:color w:val="auto"/>
          <w:sz w:val="24"/>
          <w:szCs w:val="24"/>
        </w:rPr>
        <w:t>Warunki wprowadzania do środowiska substancji i energii</w:t>
      </w:r>
      <w:r w:rsidR="00315B00" w:rsidRPr="00B26DFE">
        <w:rPr>
          <w:rFonts w:cs="Arial"/>
          <w:color w:val="auto"/>
          <w:sz w:val="24"/>
          <w:szCs w:val="24"/>
        </w:rPr>
        <w:t>,</w:t>
      </w:r>
      <w:r w:rsidR="00D40F0B" w:rsidRPr="00B26DFE">
        <w:rPr>
          <w:rFonts w:cs="Arial"/>
          <w:color w:val="auto"/>
          <w:sz w:val="24"/>
          <w:szCs w:val="24"/>
        </w:rPr>
        <w:t xml:space="preserve"> w części V pn.</w:t>
      </w:r>
      <w:r w:rsidR="00315B00" w:rsidRPr="00B26DFE">
        <w:rPr>
          <w:rFonts w:cs="Arial"/>
          <w:color w:val="auto"/>
          <w:sz w:val="24"/>
          <w:szCs w:val="24"/>
        </w:rPr>
        <w:t xml:space="preserve"> </w:t>
      </w:r>
      <w:r w:rsidR="00F05466" w:rsidRPr="00B26DFE">
        <w:rPr>
          <w:rFonts w:cs="Arial"/>
          <w:color w:val="auto"/>
          <w:sz w:val="24"/>
          <w:szCs w:val="24"/>
        </w:rPr>
        <w:t xml:space="preserve">Zakres i sposób monitorowania procesów technologicznych, w tym, pomiaru i ewidencjonowania wielkości emisji </w:t>
      </w:r>
      <w:r w:rsidR="00315B00" w:rsidRPr="00B26DFE">
        <w:rPr>
          <w:rFonts w:cs="Arial"/>
          <w:color w:val="auto"/>
          <w:sz w:val="24"/>
          <w:szCs w:val="24"/>
        </w:rPr>
        <w:t xml:space="preserve">oraz w części </w:t>
      </w:r>
      <w:r w:rsidR="00F05466" w:rsidRPr="00B26DFE">
        <w:rPr>
          <w:rFonts w:cs="Arial"/>
          <w:color w:val="auto"/>
          <w:sz w:val="24"/>
          <w:szCs w:val="24"/>
        </w:rPr>
        <w:t>VII</w:t>
      </w:r>
      <w:r w:rsidR="00315B00" w:rsidRPr="00B26DFE">
        <w:rPr>
          <w:rFonts w:cs="Arial"/>
          <w:color w:val="auto"/>
          <w:sz w:val="24"/>
          <w:szCs w:val="24"/>
        </w:rPr>
        <w:t xml:space="preserve"> pn. </w:t>
      </w:r>
      <w:r w:rsidR="00F05466" w:rsidRPr="00B26DFE">
        <w:rPr>
          <w:rFonts w:cs="Arial"/>
          <w:bCs/>
          <w:color w:val="auto"/>
          <w:sz w:val="24"/>
          <w:szCs w:val="24"/>
        </w:rPr>
        <w:t xml:space="preserve">Sposób i częstotliwość przekazywania informacji </w:t>
      </w:r>
      <w:r w:rsidR="00B26DFE">
        <w:rPr>
          <w:rFonts w:cs="Arial"/>
          <w:bCs/>
          <w:color w:val="auto"/>
          <w:sz w:val="24"/>
          <w:szCs w:val="24"/>
        </w:rPr>
        <w:br/>
      </w:r>
      <w:r w:rsidR="00F05466" w:rsidRPr="00B26DFE">
        <w:rPr>
          <w:rFonts w:cs="Arial"/>
          <w:bCs/>
          <w:color w:val="auto"/>
          <w:sz w:val="24"/>
          <w:szCs w:val="24"/>
        </w:rPr>
        <w:t>i danych organowi właściwemu do wydania pozwolenia.</w:t>
      </w:r>
    </w:p>
    <w:p w14:paraId="0F1578F4" w14:textId="77777777" w:rsidR="00BF0469" w:rsidRDefault="00BF0469" w:rsidP="00C350A2">
      <w:pPr>
        <w:pStyle w:val="Arial10i50"/>
        <w:spacing w:line="320" w:lineRule="atLeast"/>
        <w:rPr>
          <w:rFonts w:cs="Arial"/>
          <w:sz w:val="24"/>
          <w:szCs w:val="24"/>
        </w:rPr>
      </w:pPr>
    </w:p>
    <w:p w14:paraId="2673A0AA" w14:textId="22CC34E2" w:rsidR="00E13651" w:rsidRPr="00C350A2" w:rsidRDefault="00E13651" w:rsidP="00C350A2">
      <w:pPr>
        <w:pStyle w:val="Arial10i50"/>
        <w:spacing w:line="320" w:lineRule="atLeast"/>
        <w:rPr>
          <w:rFonts w:cs="Arial"/>
          <w:sz w:val="24"/>
          <w:szCs w:val="24"/>
        </w:rPr>
      </w:pPr>
      <w:r w:rsidRPr="00C350A2">
        <w:rPr>
          <w:rFonts w:cs="Arial"/>
          <w:sz w:val="24"/>
          <w:szCs w:val="24"/>
        </w:rPr>
        <w:t xml:space="preserve">Dokonane niniejszą decyzją zmiany warunków pozwolenia zintegrowanego odnoszą </w:t>
      </w:r>
      <w:r w:rsidR="00C350A2" w:rsidRPr="00C350A2">
        <w:rPr>
          <w:rFonts w:cs="Arial"/>
          <w:sz w:val="24"/>
          <w:szCs w:val="24"/>
        </w:rPr>
        <w:br/>
      </w:r>
      <w:r w:rsidRPr="00C350A2">
        <w:rPr>
          <w:rFonts w:cs="Arial"/>
          <w:sz w:val="24"/>
          <w:szCs w:val="24"/>
        </w:rPr>
        <w:t>się do następujących zagadnień:</w:t>
      </w:r>
    </w:p>
    <w:p w14:paraId="4B8F0761" w14:textId="55F1AB5C" w:rsidR="00623031" w:rsidRPr="00C350A2" w:rsidRDefault="00623031" w:rsidP="00C350A2">
      <w:pPr>
        <w:pStyle w:val="Arial10i50"/>
        <w:numPr>
          <w:ilvl w:val="0"/>
          <w:numId w:val="85"/>
        </w:numPr>
        <w:spacing w:line="320" w:lineRule="atLeast"/>
        <w:rPr>
          <w:rFonts w:cs="Arial"/>
          <w:sz w:val="24"/>
          <w:szCs w:val="24"/>
        </w:rPr>
      </w:pPr>
      <w:r w:rsidRPr="00C350A2">
        <w:rPr>
          <w:rFonts w:cs="Arial"/>
          <w:sz w:val="24"/>
          <w:szCs w:val="24"/>
        </w:rPr>
        <w:t xml:space="preserve">charakterystyki instalacji oraz wielkości zużycia stosowanych surowców, energii </w:t>
      </w:r>
      <w:r w:rsidR="00C350A2" w:rsidRPr="00C350A2">
        <w:rPr>
          <w:rFonts w:cs="Arial"/>
          <w:sz w:val="24"/>
          <w:szCs w:val="24"/>
        </w:rPr>
        <w:br/>
      </w:r>
      <w:r w:rsidRPr="00C350A2">
        <w:rPr>
          <w:rFonts w:cs="Arial"/>
          <w:sz w:val="24"/>
          <w:szCs w:val="24"/>
        </w:rPr>
        <w:t>i paliw,</w:t>
      </w:r>
    </w:p>
    <w:p w14:paraId="2DF8493A" w14:textId="28048529" w:rsidR="004123BC" w:rsidRPr="00C350A2" w:rsidRDefault="004123BC" w:rsidP="00C350A2">
      <w:pPr>
        <w:pStyle w:val="Arial10i50"/>
        <w:numPr>
          <w:ilvl w:val="0"/>
          <w:numId w:val="85"/>
        </w:numPr>
        <w:spacing w:line="320" w:lineRule="atLeast"/>
        <w:rPr>
          <w:rFonts w:cs="Arial"/>
          <w:sz w:val="24"/>
          <w:szCs w:val="24"/>
        </w:rPr>
      </w:pPr>
      <w:r w:rsidRPr="00C350A2">
        <w:rPr>
          <w:rFonts w:cs="Arial"/>
          <w:sz w:val="24"/>
          <w:szCs w:val="24"/>
        </w:rPr>
        <w:t>ochrony powietrza</w:t>
      </w:r>
      <w:r w:rsidR="004E708A" w:rsidRPr="00C350A2">
        <w:rPr>
          <w:rFonts w:cs="Arial"/>
          <w:sz w:val="24"/>
          <w:szCs w:val="24"/>
        </w:rPr>
        <w:t>,</w:t>
      </w:r>
    </w:p>
    <w:p w14:paraId="75CF613C" w14:textId="59BA8EC2" w:rsidR="001925A2" w:rsidRPr="00C350A2" w:rsidRDefault="008D5738" w:rsidP="00C350A2">
      <w:pPr>
        <w:pStyle w:val="Arial10i50"/>
        <w:numPr>
          <w:ilvl w:val="0"/>
          <w:numId w:val="85"/>
        </w:numPr>
        <w:spacing w:line="320" w:lineRule="atLeast"/>
        <w:rPr>
          <w:rFonts w:cs="Arial"/>
          <w:sz w:val="24"/>
          <w:szCs w:val="24"/>
        </w:rPr>
      </w:pPr>
      <w:r w:rsidRPr="00C350A2">
        <w:rPr>
          <w:rFonts w:cs="Arial"/>
          <w:sz w:val="24"/>
          <w:szCs w:val="24"/>
        </w:rPr>
        <w:t xml:space="preserve">aktualizacji brzmienia punktów odnoszących się do </w:t>
      </w:r>
      <w:r w:rsidR="001925A2" w:rsidRPr="00C350A2">
        <w:rPr>
          <w:rFonts w:cs="Arial"/>
          <w:sz w:val="24"/>
          <w:szCs w:val="24"/>
        </w:rPr>
        <w:t>monitoringu oraz sposobu przekazywania informacji.</w:t>
      </w:r>
    </w:p>
    <w:p w14:paraId="76083BA1" w14:textId="77777777" w:rsidR="00A17550" w:rsidRPr="00C350A2" w:rsidRDefault="00A17550" w:rsidP="00C350A2">
      <w:pPr>
        <w:pStyle w:val="Arial10i50"/>
        <w:spacing w:line="320" w:lineRule="atLeast"/>
        <w:rPr>
          <w:rFonts w:cs="Arial"/>
          <w:color w:val="auto"/>
          <w:sz w:val="24"/>
          <w:szCs w:val="24"/>
        </w:rPr>
      </w:pPr>
    </w:p>
    <w:p w14:paraId="6BD8FB11" w14:textId="6CE7515B" w:rsidR="00C6225B" w:rsidRPr="00C350A2" w:rsidRDefault="00E13651" w:rsidP="00C350A2">
      <w:pPr>
        <w:pStyle w:val="Arial10i50"/>
        <w:spacing w:line="320" w:lineRule="atLeast"/>
        <w:rPr>
          <w:rFonts w:cs="Arial"/>
          <w:color w:val="auto"/>
          <w:sz w:val="24"/>
          <w:szCs w:val="24"/>
        </w:rPr>
      </w:pPr>
      <w:r w:rsidRPr="00C350A2">
        <w:rPr>
          <w:rFonts w:cs="Arial"/>
          <w:color w:val="auto"/>
          <w:sz w:val="24"/>
          <w:szCs w:val="24"/>
        </w:rPr>
        <w:t>Ad. 1</w:t>
      </w:r>
    </w:p>
    <w:p w14:paraId="0784B8BA" w14:textId="09AF61D5" w:rsidR="00E13651" w:rsidRPr="00C350A2" w:rsidRDefault="00E13651" w:rsidP="00C350A2">
      <w:pPr>
        <w:pStyle w:val="Arial10i50"/>
        <w:spacing w:line="320" w:lineRule="atLeast"/>
        <w:rPr>
          <w:rFonts w:cs="Arial"/>
          <w:color w:val="auto"/>
          <w:sz w:val="24"/>
          <w:szCs w:val="24"/>
        </w:rPr>
      </w:pPr>
    </w:p>
    <w:p w14:paraId="5E969584" w14:textId="1FA7DAF9" w:rsidR="002645B6" w:rsidRPr="00C350A2" w:rsidRDefault="002645B6" w:rsidP="00C350A2">
      <w:pPr>
        <w:pStyle w:val="Arial10i50"/>
        <w:spacing w:line="320" w:lineRule="atLeast"/>
        <w:rPr>
          <w:rFonts w:cs="Arial"/>
          <w:color w:val="auto"/>
          <w:sz w:val="24"/>
          <w:szCs w:val="24"/>
        </w:rPr>
      </w:pPr>
      <w:r w:rsidRPr="00C350A2">
        <w:rPr>
          <w:rFonts w:cs="Arial"/>
          <w:color w:val="auto"/>
          <w:sz w:val="24"/>
          <w:szCs w:val="24"/>
        </w:rPr>
        <w:t xml:space="preserve">Zmiana w opisie instalacji IPPC, spowodowana </w:t>
      </w:r>
      <w:r w:rsidR="00BF2C21" w:rsidRPr="00C350A2">
        <w:rPr>
          <w:rFonts w:cs="Arial"/>
          <w:color w:val="auto"/>
          <w:sz w:val="24"/>
          <w:szCs w:val="24"/>
        </w:rPr>
        <w:t xml:space="preserve">jest </w:t>
      </w:r>
      <w:r w:rsidRPr="00C350A2">
        <w:rPr>
          <w:rFonts w:cs="Arial"/>
          <w:color w:val="auto"/>
          <w:sz w:val="24"/>
          <w:szCs w:val="24"/>
        </w:rPr>
        <w:t xml:space="preserve">wyłączeniem, w ciągu </w:t>
      </w:r>
      <w:r w:rsidR="009964AB">
        <w:rPr>
          <w:rFonts w:cs="Arial"/>
          <w:color w:val="auto"/>
          <w:sz w:val="24"/>
          <w:szCs w:val="24"/>
        </w:rPr>
        <w:t xml:space="preserve">procesów </w:t>
      </w:r>
      <w:r w:rsidRPr="00C350A2">
        <w:rPr>
          <w:rFonts w:cs="Arial"/>
          <w:color w:val="auto"/>
          <w:sz w:val="24"/>
          <w:szCs w:val="24"/>
        </w:rPr>
        <w:t>chemicznej obróbki powierzchniowej detali</w:t>
      </w:r>
      <w:r w:rsidR="001E191E" w:rsidRPr="00C350A2">
        <w:rPr>
          <w:rFonts w:cs="Arial"/>
          <w:color w:val="auto"/>
          <w:sz w:val="24"/>
          <w:szCs w:val="24"/>
        </w:rPr>
        <w:t xml:space="preserve"> (</w:t>
      </w:r>
      <w:r w:rsidRPr="00C350A2">
        <w:rPr>
          <w:rFonts w:cs="Arial"/>
          <w:color w:val="auto"/>
          <w:sz w:val="24"/>
          <w:szCs w:val="24"/>
        </w:rPr>
        <w:t>trawialni</w:t>
      </w:r>
      <w:r w:rsidR="001E191E" w:rsidRPr="00C350A2">
        <w:rPr>
          <w:rFonts w:cs="Arial"/>
          <w:color w:val="auto"/>
          <w:sz w:val="24"/>
          <w:szCs w:val="24"/>
        </w:rPr>
        <w:t>a)</w:t>
      </w:r>
      <w:r w:rsidR="009964AB">
        <w:rPr>
          <w:rFonts w:cs="Arial"/>
          <w:color w:val="auto"/>
          <w:sz w:val="24"/>
          <w:szCs w:val="24"/>
        </w:rPr>
        <w:t>,</w:t>
      </w:r>
      <w:r w:rsidRPr="00C350A2">
        <w:rPr>
          <w:rFonts w:cs="Arial"/>
          <w:color w:val="auto"/>
          <w:sz w:val="24"/>
          <w:szCs w:val="24"/>
        </w:rPr>
        <w:t xml:space="preserve"> </w:t>
      </w:r>
      <w:r w:rsidRPr="00C350A2">
        <w:rPr>
          <w:rFonts w:cs="Arial"/>
          <w:sz w:val="24"/>
          <w:szCs w:val="24"/>
        </w:rPr>
        <w:t xml:space="preserve">wanien do odtłuszczania, trawienia w kwasie solnym, trawienia w kwasie siarkowym, fosforanowania. </w:t>
      </w:r>
      <w:r w:rsidR="009964AB">
        <w:rPr>
          <w:rFonts w:cs="Arial"/>
          <w:sz w:val="24"/>
          <w:szCs w:val="24"/>
        </w:rPr>
        <w:br/>
      </w:r>
      <w:r w:rsidRPr="00C350A2">
        <w:rPr>
          <w:rFonts w:cs="Arial"/>
          <w:sz w:val="24"/>
          <w:szCs w:val="24"/>
        </w:rPr>
        <w:t xml:space="preserve">Obecnie, eksploatowane są </w:t>
      </w:r>
      <w:r w:rsidRPr="00C350A2">
        <w:rPr>
          <w:rFonts w:cs="Arial"/>
          <w:color w:val="auto"/>
          <w:sz w:val="24"/>
          <w:szCs w:val="24"/>
        </w:rPr>
        <w:t>dwie wanny do ługowania, o pojemności 1,2 m</w:t>
      </w:r>
      <w:r w:rsidRPr="00C350A2">
        <w:rPr>
          <w:rFonts w:cs="Arial"/>
          <w:color w:val="auto"/>
          <w:sz w:val="24"/>
          <w:szCs w:val="24"/>
          <w:vertAlign w:val="superscript"/>
        </w:rPr>
        <w:t>3</w:t>
      </w:r>
      <w:r w:rsidRPr="00C350A2">
        <w:rPr>
          <w:rFonts w:cs="Arial"/>
          <w:color w:val="auto"/>
          <w:sz w:val="24"/>
          <w:szCs w:val="24"/>
        </w:rPr>
        <w:t>.</w:t>
      </w:r>
    </w:p>
    <w:p w14:paraId="6CE20C7B" w14:textId="58ABDF6A" w:rsidR="002645B6" w:rsidRPr="00C350A2" w:rsidRDefault="002645B6" w:rsidP="00C350A2">
      <w:pPr>
        <w:pStyle w:val="Arial10i50"/>
        <w:spacing w:line="320" w:lineRule="atLeast"/>
        <w:rPr>
          <w:rFonts w:cs="Arial"/>
          <w:sz w:val="24"/>
          <w:szCs w:val="24"/>
        </w:rPr>
      </w:pPr>
      <w:r w:rsidRPr="00C350A2">
        <w:rPr>
          <w:rFonts w:cs="Arial"/>
          <w:sz w:val="24"/>
          <w:szCs w:val="24"/>
        </w:rPr>
        <w:t xml:space="preserve">W ciągu chemicznej obróbki powierzchniowej detali o większych gabarytach </w:t>
      </w:r>
      <w:r w:rsidR="001E191E" w:rsidRPr="00C350A2">
        <w:rPr>
          <w:rFonts w:cs="Arial"/>
          <w:sz w:val="24"/>
          <w:szCs w:val="24"/>
        </w:rPr>
        <w:t>(</w:t>
      </w:r>
      <w:r w:rsidRPr="00C350A2">
        <w:rPr>
          <w:rFonts w:cs="Arial"/>
          <w:sz w:val="24"/>
          <w:szCs w:val="24"/>
        </w:rPr>
        <w:t>galwanizernia</w:t>
      </w:r>
      <w:r w:rsidR="001E191E" w:rsidRPr="00C350A2">
        <w:rPr>
          <w:rFonts w:cs="Arial"/>
          <w:sz w:val="24"/>
          <w:szCs w:val="24"/>
        </w:rPr>
        <w:t xml:space="preserve">) </w:t>
      </w:r>
      <w:r w:rsidRPr="00C350A2">
        <w:rPr>
          <w:rFonts w:cs="Arial"/>
          <w:sz w:val="24"/>
          <w:szCs w:val="24"/>
        </w:rPr>
        <w:t>EPCO</w:t>
      </w:r>
      <w:r w:rsidR="001E191E" w:rsidRPr="00C350A2">
        <w:rPr>
          <w:rFonts w:cs="Arial"/>
          <w:sz w:val="24"/>
          <w:szCs w:val="24"/>
        </w:rPr>
        <w:t>,</w:t>
      </w:r>
      <w:r w:rsidRPr="00C350A2">
        <w:rPr>
          <w:rFonts w:cs="Arial"/>
          <w:sz w:val="24"/>
          <w:szCs w:val="24"/>
        </w:rPr>
        <w:t xml:space="preserve"> zostały dodane wanny: do odtłuszczania (o pojemności 1,85 m</w:t>
      </w:r>
      <w:r w:rsidRPr="00C350A2">
        <w:rPr>
          <w:rFonts w:cs="Arial"/>
          <w:sz w:val="24"/>
          <w:szCs w:val="24"/>
          <w:vertAlign w:val="superscript"/>
        </w:rPr>
        <w:t>3</w:t>
      </w:r>
      <w:r w:rsidRPr="00C350A2">
        <w:rPr>
          <w:rFonts w:cs="Arial"/>
          <w:sz w:val="24"/>
          <w:szCs w:val="24"/>
        </w:rPr>
        <w:t>), trawienia w kwasie solnym (o pojemności 1,85 m</w:t>
      </w:r>
      <w:r w:rsidRPr="00C350A2">
        <w:rPr>
          <w:rFonts w:cs="Arial"/>
          <w:sz w:val="24"/>
          <w:szCs w:val="24"/>
          <w:vertAlign w:val="superscript"/>
        </w:rPr>
        <w:t>3</w:t>
      </w:r>
      <w:r w:rsidRPr="00C350A2">
        <w:rPr>
          <w:rFonts w:cs="Arial"/>
          <w:sz w:val="24"/>
          <w:szCs w:val="24"/>
        </w:rPr>
        <w:t>), ługowania (o pojemności 1,85 m</w:t>
      </w:r>
      <w:r w:rsidRPr="00C350A2">
        <w:rPr>
          <w:rFonts w:cs="Arial"/>
          <w:sz w:val="24"/>
          <w:szCs w:val="24"/>
          <w:vertAlign w:val="superscript"/>
        </w:rPr>
        <w:t>3</w:t>
      </w:r>
      <w:r w:rsidRPr="00C350A2">
        <w:rPr>
          <w:rFonts w:cs="Arial"/>
          <w:sz w:val="24"/>
          <w:szCs w:val="24"/>
        </w:rPr>
        <w:t>), fosforanowania (o pojemności 1,85 m</w:t>
      </w:r>
      <w:r w:rsidRPr="00C350A2">
        <w:rPr>
          <w:rFonts w:cs="Arial"/>
          <w:sz w:val="24"/>
          <w:szCs w:val="24"/>
          <w:vertAlign w:val="superscript"/>
        </w:rPr>
        <w:t>3</w:t>
      </w:r>
      <w:r w:rsidRPr="00C350A2">
        <w:rPr>
          <w:rFonts w:cs="Arial"/>
          <w:sz w:val="24"/>
          <w:szCs w:val="24"/>
        </w:rPr>
        <w:t>)</w:t>
      </w:r>
      <w:r w:rsidR="00963F5F" w:rsidRPr="00C350A2">
        <w:rPr>
          <w:rFonts w:cs="Arial"/>
          <w:sz w:val="24"/>
          <w:szCs w:val="24"/>
        </w:rPr>
        <w:t>.</w:t>
      </w:r>
      <w:r w:rsidR="00C350A2" w:rsidRPr="00C350A2">
        <w:rPr>
          <w:rFonts w:cs="Arial"/>
          <w:sz w:val="24"/>
          <w:szCs w:val="24"/>
        </w:rPr>
        <w:t xml:space="preserve"> </w:t>
      </w:r>
      <w:r w:rsidR="0019159D" w:rsidRPr="00C350A2">
        <w:rPr>
          <w:rFonts w:cs="Arial"/>
          <w:sz w:val="24"/>
          <w:szCs w:val="24"/>
        </w:rPr>
        <w:t>Dodane wanny</w:t>
      </w:r>
      <w:r w:rsidR="009964AB">
        <w:rPr>
          <w:rFonts w:cs="Arial"/>
          <w:sz w:val="24"/>
          <w:szCs w:val="24"/>
        </w:rPr>
        <w:t>,</w:t>
      </w:r>
      <w:r w:rsidR="0019159D" w:rsidRPr="00C350A2">
        <w:rPr>
          <w:rFonts w:cs="Arial"/>
          <w:sz w:val="24"/>
          <w:szCs w:val="24"/>
        </w:rPr>
        <w:t xml:space="preserve"> </w:t>
      </w:r>
      <w:r w:rsidR="00963F5F" w:rsidRPr="00C350A2">
        <w:rPr>
          <w:rFonts w:cs="Arial"/>
          <w:sz w:val="24"/>
          <w:szCs w:val="24"/>
        </w:rPr>
        <w:t>został</w:t>
      </w:r>
      <w:r w:rsidR="0019159D" w:rsidRPr="00C350A2">
        <w:rPr>
          <w:rFonts w:cs="Arial"/>
          <w:sz w:val="24"/>
          <w:szCs w:val="24"/>
        </w:rPr>
        <w:t>y</w:t>
      </w:r>
      <w:r w:rsidRPr="00C350A2">
        <w:rPr>
          <w:rFonts w:cs="Arial"/>
          <w:sz w:val="24"/>
          <w:szCs w:val="24"/>
        </w:rPr>
        <w:t xml:space="preserve"> podłączon</w:t>
      </w:r>
      <w:r w:rsidR="0019159D" w:rsidRPr="00C350A2">
        <w:rPr>
          <w:rFonts w:cs="Arial"/>
          <w:sz w:val="24"/>
          <w:szCs w:val="24"/>
        </w:rPr>
        <w:t>e</w:t>
      </w:r>
      <w:r w:rsidRPr="00C350A2">
        <w:rPr>
          <w:rFonts w:cs="Arial"/>
          <w:sz w:val="24"/>
          <w:szCs w:val="24"/>
        </w:rPr>
        <w:t xml:space="preserve"> do emitora </w:t>
      </w:r>
      <w:r w:rsidR="00C350A2" w:rsidRPr="00C350A2">
        <w:rPr>
          <w:rFonts w:cs="Arial"/>
          <w:sz w:val="24"/>
          <w:szCs w:val="24"/>
        </w:rPr>
        <w:br/>
      </w:r>
      <w:r w:rsidRPr="00C350A2">
        <w:rPr>
          <w:rFonts w:cs="Arial"/>
          <w:sz w:val="24"/>
          <w:szCs w:val="24"/>
        </w:rPr>
        <w:t>E68</w:t>
      </w:r>
      <w:r w:rsidR="0019159D" w:rsidRPr="00C350A2">
        <w:rPr>
          <w:rFonts w:cs="Arial"/>
          <w:sz w:val="24"/>
          <w:szCs w:val="24"/>
        </w:rPr>
        <w:t>.</w:t>
      </w:r>
    </w:p>
    <w:p w14:paraId="04ADB850" w14:textId="77777777" w:rsidR="002645B6" w:rsidRPr="00C350A2" w:rsidRDefault="002645B6" w:rsidP="00C350A2">
      <w:pPr>
        <w:pStyle w:val="Arial10i50"/>
        <w:spacing w:line="320" w:lineRule="atLeast"/>
        <w:rPr>
          <w:rFonts w:cs="Arial"/>
          <w:color w:val="auto"/>
          <w:sz w:val="24"/>
          <w:szCs w:val="24"/>
        </w:rPr>
      </w:pPr>
    </w:p>
    <w:p w14:paraId="28FA815B" w14:textId="306587E3" w:rsidR="006D3940" w:rsidRPr="00C350A2" w:rsidRDefault="00AD3125" w:rsidP="00C350A2">
      <w:pPr>
        <w:pStyle w:val="Arial10i50"/>
        <w:spacing w:line="320" w:lineRule="atLeast"/>
        <w:rPr>
          <w:rFonts w:cs="Arial"/>
          <w:sz w:val="24"/>
          <w:szCs w:val="24"/>
        </w:rPr>
      </w:pPr>
      <w:r>
        <w:rPr>
          <w:rFonts w:cs="Arial"/>
          <w:color w:val="auto"/>
          <w:sz w:val="24"/>
          <w:szCs w:val="24"/>
        </w:rPr>
        <w:t>Ponadto zaktualizowano punkt dotyczący</w:t>
      </w:r>
      <w:r w:rsidR="007E1DC5" w:rsidRPr="00C350A2">
        <w:rPr>
          <w:rFonts w:cs="Arial"/>
          <w:color w:val="auto"/>
          <w:sz w:val="24"/>
          <w:szCs w:val="24"/>
        </w:rPr>
        <w:t xml:space="preserve"> iloś</w:t>
      </w:r>
      <w:r>
        <w:rPr>
          <w:rFonts w:cs="Arial"/>
          <w:color w:val="auto"/>
          <w:sz w:val="24"/>
          <w:szCs w:val="24"/>
        </w:rPr>
        <w:t>ci</w:t>
      </w:r>
      <w:r w:rsidR="007E1DC5" w:rsidRPr="00C350A2">
        <w:rPr>
          <w:rFonts w:cs="Arial"/>
          <w:color w:val="auto"/>
          <w:sz w:val="24"/>
          <w:szCs w:val="24"/>
        </w:rPr>
        <w:t xml:space="preserve"> substancji</w:t>
      </w:r>
      <w:r w:rsidR="009964AB">
        <w:rPr>
          <w:rFonts w:cs="Arial"/>
          <w:color w:val="auto"/>
          <w:sz w:val="24"/>
          <w:szCs w:val="24"/>
        </w:rPr>
        <w:t>,</w:t>
      </w:r>
      <w:r w:rsidR="00560342" w:rsidRPr="00C350A2">
        <w:rPr>
          <w:rFonts w:cs="Arial"/>
          <w:color w:val="auto"/>
          <w:sz w:val="24"/>
          <w:szCs w:val="24"/>
        </w:rPr>
        <w:t xml:space="preserve"> </w:t>
      </w:r>
      <w:r w:rsidR="009964AB" w:rsidRPr="00C350A2">
        <w:rPr>
          <w:rFonts w:cs="Arial"/>
          <w:color w:val="auto"/>
          <w:sz w:val="24"/>
          <w:szCs w:val="24"/>
        </w:rPr>
        <w:t xml:space="preserve">stosowanych </w:t>
      </w:r>
      <w:r w:rsidR="00560342" w:rsidRPr="00C350A2">
        <w:rPr>
          <w:rFonts w:cs="Arial"/>
          <w:color w:val="auto"/>
          <w:sz w:val="24"/>
          <w:szCs w:val="24"/>
        </w:rPr>
        <w:t>w proces</w:t>
      </w:r>
      <w:r w:rsidR="001E191E" w:rsidRPr="00C350A2">
        <w:rPr>
          <w:rFonts w:cs="Arial"/>
          <w:color w:val="auto"/>
          <w:sz w:val="24"/>
          <w:szCs w:val="24"/>
        </w:rPr>
        <w:t>ie</w:t>
      </w:r>
      <w:r w:rsidR="00560342" w:rsidRPr="00C350A2">
        <w:rPr>
          <w:rFonts w:cs="Arial"/>
          <w:color w:val="auto"/>
          <w:sz w:val="24"/>
          <w:szCs w:val="24"/>
        </w:rPr>
        <w:t xml:space="preserve"> produkcyjny</w:t>
      </w:r>
      <w:r w:rsidR="001E191E" w:rsidRPr="00C350A2">
        <w:rPr>
          <w:rFonts w:cs="Arial"/>
          <w:color w:val="auto"/>
          <w:sz w:val="24"/>
          <w:szCs w:val="24"/>
        </w:rPr>
        <w:t>m</w:t>
      </w:r>
      <w:r w:rsidR="00A85B83">
        <w:rPr>
          <w:rFonts w:cs="Arial"/>
          <w:color w:val="auto"/>
          <w:sz w:val="24"/>
          <w:szCs w:val="24"/>
        </w:rPr>
        <w:t>,</w:t>
      </w:r>
      <w:r w:rsidR="007E1DC5" w:rsidRPr="00C350A2">
        <w:rPr>
          <w:rFonts w:cs="Arial"/>
          <w:color w:val="auto"/>
          <w:sz w:val="24"/>
          <w:szCs w:val="24"/>
        </w:rPr>
        <w:t xml:space="preserve"> wielkoś</w:t>
      </w:r>
      <w:r>
        <w:rPr>
          <w:rFonts w:cs="Arial"/>
          <w:color w:val="auto"/>
          <w:sz w:val="24"/>
          <w:szCs w:val="24"/>
        </w:rPr>
        <w:t>ci</w:t>
      </w:r>
      <w:r w:rsidR="007E1DC5" w:rsidRPr="00C350A2">
        <w:rPr>
          <w:rFonts w:cs="Arial"/>
          <w:color w:val="auto"/>
          <w:sz w:val="24"/>
          <w:szCs w:val="24"/>
        </w:rPr>
        <w:t xml:space="preserve"> zużycia energii</w:t>
      </w:r>
      <w:r w:rsidR="00163C7B" w:rsidRPr="00C350A2">
        <w:rPr>
          <w:rFonts w:cs="Arial"/>
          <w:color w:val="auto"/>
          <w:sz w:val="24"/>
          <w:szCs w:val="24"/>
        </w:rPr>
        <w:t xml:space="preserve"> elektrycznej</w:t>
      </w:r>
      <w:r>
        <w:rPr>
          <w:rFonts w:cs="Arial"/>
          <w:color w:val="auto"/>
          <w:sz w:val="24"/>
          <w:szCs w:val="24"/>
        </w:rPr>
        <w:t xml:space="preserve"> oraz ciepła</w:t>
      </w:r>
      <w:r w:rsidR="007E1DC5" w:rsidRPr="00C350A2">
        <w:rPr>
          <w:rFonts w:cs="Arial"/>
          <w:color w:val="auto"/>
          <w:sz w:val="24"/>
          <w:szCs w:val="24"/>
        </w:rPr>
        <w:t xml:space="preserve">. </w:t>
      </w:r>
    </w:p>
    <w:p w14:paraId="38BFA3BA" w14:textId="77777777" w:rsidR="00127D95" w:rsidRPr="00C350A2" w:rsidRDefault="00127D95" w:rsidP="00C350A2">
      <w:pPr>
        <w:pStyle w:val="Arial10i50"/>
        <w:spacing w:line="320" w:lineRule="atLeast"/>
        <w:rPr>
          <w:rFonts w:cs="Arial"/>
          <w:color w:val="auto"/>
          <w:sz w:val="24"/>
          <w:szCs w:val="24"/>
        </w:rPr>
      </w:pPr>
    </w:p>
    <w:p w14:paraId="03C3EFF9" w14:textId="53CC8093" w:rsidR="008239E7" w:rsidRPr="00C350A2" w:rsidRDefault="008239E7" w:rsidP="00C350A2">
      <w:pPr>
        <w:pStyle w:val="Arial10i50"/>
        <w:spacing w:line="320" w:lineRule="atLeast"/>
        <w:rPr>
          <w:rFonts w:cs="Arial"/>
          <w:color w:val="auto"/>
          <w:sz w:val="24"/>
          <w:szCs w:val="24"/>
        </w:rPr>
      </w:pPr>
      <w:r w:rsidRPr="00C350A2">
        <w:rPr>
          <w:rFonts w:cs="Arial"/>
          <w:color w:val="auto"/>
          <w:sz w:val="24"/>
          <w:szCs w:val="24"/>
        </w:rPr>
        <w:t>Ad. 2</w:t>
      </w:r>
    </w:p>
    <w:p w14:paraId="0DA78C5E" w14:textId="42B4A41B" w:rsidR="008239E7" w:rsidRPr="00C350A2" w:rsidRDefault="008239E7" w:rsidP="00C350A2">
      <w:pPr>
        <w:pStyle w:val="Arial10i50"/>
        <w:spacing w:line="320" w:lineRule="atLeast"/>
        <w:rPr>
          <w:rFonts w:cs="Arial"/>
          <w:color w:val="auto"/>
          <w:sz w:val="24"/>
          <w:szCs w:val="24"/>
        </w:rPr>
      </w:pPr>
    </w:p>
    <w:p w14:paraId="7C9351B0" w14:textId="340A2CD0" w:rsidR="002E3EC8" w:rsidRDefault="004B1BF1" w:rsidP="00C350A2">
      <w:pPr>
        <w:pStyle w:val="Arial10i50"/>
        <w:spacing w:line="320" w:lineRule="atLeast"/>
        <w:rPr>
          <w:rFonts w:cs="Arial"/>
          <w:bCs/>
          <w:iCs/>
          <w:sz w:val="24"/>
          <w:szCs w:val="24"/>
        </w:rPr>
      </w:pPr>
      <w:r w:rsidRPr="00C350A2">
        <w:rPr>
          <w:rFonts w:cs="Arial"/>
          <w:bCs/>
          <w:iCs/>
          <w:sz w:val="24"/>
          <w:szCs w:val="24"/>
        </w:rPr>
        <w:t xml:space="preserve">Analiza wniosku w zakresie ochrony powietrza, wykazała co </w:t>
      </w:r>
      <w:r w:rsidR="005C3DD7" w:rsidRPr="00C350A2">
        <w:rPr>
          <w:rFonts w:cs="Arial"/>
          <w:bCs/>
          <w:iCs/>
          <w:sz w:val="24"/>
          <w:szCs w:val="24"/>
        </w:rPr>
        <w:t>następuj</w:t>
      </w:r>
      <w:r w:rsidR="00BA0BBA">
        <w:rPr>
          <w:rFonts w:cs="Arial"/>
          <w:bCs/>
          <w:iCs/>
          <w:sz w:val="24"/>
          <w:szCs w:val="24"/>
        </w:rPr>
        <w:t>e:</w:t>
      </w:r>
    </w:p>
    <w:p w14:paraId="0565FF4F" w14:textId="77777777" w:rsidR="00BA0BBA" w:rsidRPr="00C350A2" w:rsidRDefault="00BA0BBA" w:rsidP="00C350A2">
      <w:pPr>
        <w:pStyle w:val="Arial10i50"/>
        <w:spacing w:line="320" w:lineRule="atLeast"/>
        <w:rPr>
          <w:rFonts w:cs="Arial"/>
          <w:bCs/>
          <w:iCs/>
          <w:sz w:val="24"/>
          <w:szCs w:val="24"/>
        </w:rPr>
      </w:pPr>
    </w:p>
    <w:p w14:paraId="2B2D2219" w14:textId="7938C6D8" w:rsidR="008D10A2" w:rsidRPr="008D10A2" w:rsidRDefault="008D10A2" w:rsidP="008D10A2">
      <w:pPr>
        <w:pStyle w:val="Arial10i50"/>
        <w:spacing w:line="320" w:lineRule="atLeast"/>
        <w:rPr>
          <w:rFonts w:cs="Arial"/>
          <w:sz w:val="24"/>
          <w:szCs w:val="24"/>
        </w:rPr>
      </w:pPr>
      <w:r w:rsidRPr="008D10A2">
        <w:rPr>
          <w:rFonts w:cs="Arial"/>
          <w:sz w:val="24"/>
          <w:szCs w:val="24"/>
        </w:rPr>
        <w:t>Zmiana pozwolenia zintegrowanego w zakresie ochrony powietrza</w:t>
      </w:r>
      <w:r w:rsidR="00BF16FA">
        <w:rPr>
          <w:rFonts w:cs="Arial"/>
          <w:sz w:val="24"/>
          <w:szCs w:val="24"/>
        </w:rPr>
        <w:t>,</w:t>
      </w:r>
      <w:r w:rsidRPr="008D10A2">
        <w:rPr>
          <w:rFonts w:cs="Arial"/>
          <w:sz w:val="24"/>
          <w:szCs w:val="24"/>
        </w:rPr>
        <w:t xml:space="preserve"> związana </w:t>
      </w:r>
      <w:r w:rsidR="001831E1">
        <w:rPr>
          <w:rFonts w:cs="Arial"/>
          <w:sz w:val="24"/>
          <w:szCs w:val="24"/>
        </w:rPr>
        <w:br/>
      </w:r>
      <w:r w:rsidRPr="008D10A2">
        <w:rPr>
          <w:rFonts w:cs="Arial"/>
          <w:sz w:val="24"/>
          <w:szCs w:val="24"/>
        </w:rPr>
        <w:t xml:space="preserve">jest ze zmianami w instalacjach, które należy uwzględnić w </w:t>
      </w:r>
      <w:r w:rsidR="00BF16FA">
        <w:rPr>
          <w:rFonts w:cs="Arial"/>
          <w:sz w:val="24"/>
          <w:szCs w:val="24"/>
        </w:rPr>
        <w:t xml:space="preserve">treści </w:t>
      </w:r>
      <w:r w:rsidRPr="008D10A2">
        <w:rPr>
          <w:rFonts w:cs="Arial"/>
          <w:sz w:val="24"/>
          <w:szCs w:val="24"/>
        </w:rPr>
        <w:t>decyzji, a mianowicie</w:t>
      </w:r>
      <w:r w:rsidR="00BF16FA">
        <w:rPr>
          <w:rFonts w:cs="Arial"/>
          <w:sz w:val="24"/>
          <w:szCs w:val="24"/>
        </w:rPr>
        <w:t>,</w:t>
      </w:r>
      <w:r w:rsidRPr="008D10A2">
        <w:rPr>
          <w:rFonts w:cs="Arial"/>
          <w:sz w:val="24"/>
          <w:szCs w:val="24"/>
        </w:rPr>
        <w:t xml:space="preserve"> </w:t>
      </w:r>
      <w:r w:rsidR="00BF16FA">
        <w:rPr>
          <w:rFonts w:cs="Arial"/>
          <w:sz w:val="24"/>
          <w:szCs w:val="24"/>
        </w:rPr>
        <w:br/>
      </w:r>
      <w:r w:rsidRPr="008D10A2">
        <w:rPr>
          <w:rFonts w:cs="Arial"/>
          <w:sz w:val="24"/>
          <w:szCs w:val="24"/>
        </w:rPr>
        <w:t xml:space="preserve">ze zmianami w liniach technologicznych, gdzie nastąpiła optymalizacja miejsca i procesu. </w:t>
      </w:r>
    </w:p>
    <w:p w14:paraId="122396FD" w14:textId="77777777" w:rsidR="00D44525" w:rsidRDefault="00D44525" w:rsidP="008D10A2">
      <w:pPr>
        <w:pStyle w:val="Arial10i50"/>
        <w:spacing w:line="320" w:lineRule="atLeast"/>
        <w:rPr>
          <w:rFonts w:cs="Arial"/>
          <w:sz w:val="24"/>
          <w:szCs w:val="24"/>
        </w:rPr>
      </w:pPr>
    </w:p>
    <w:p w14:paraId="7D81DF96" w14:textId="0FC84C4B" w:rsidR="008D10A2" w:rsidRPr="008D10A2" w:rsidRDefault="008D10A2" w:rsidP="008D10A2">
      <w:pPr>
        <w:pStyle w:val="Arial10i50"/>
        <w:spacing w:line="320" w:lineRule="atLeast"/>
        <w:rPr>
          <w:rFonts w:cs="Arial"/>
          <w:sz w:val="24"/>
          <w:szCs w:val="24"/>
        </w:rPr>
      </w:pPr>
      <w:r w:rsidRPr="008D10A2">
        <w:rPr>
          <w:rFonts w:cs="Arial"/>
          <w:sz w:val="24"/>
          <w:szCs w:val="24"/>
        </w:rPr>
        <w:lastRenderedPageBreak/>
        <w:t>Ww. zmiany</w:t>
      </w:r>
      <w:r w:rsidR="00BF16FA">
        <w:rPr>
          <w:rFonts w:cs="Arial"/>
          <w:sz w:val="24"/>
          <w:szCs w:val="24"/>
        </w:rPr>
        <w:t xml:space="preserve"> </w:t>
      </w:r>
      <w:r w:rsidRPr="008D10A2">
        <w:rPr>
          <w:rFonts w:cs="Arial"/>
          <w:sz w:val="24"/>
          <w:szCs w:val="24"/>
        </w:rPr>
        <w:t>dotyczyły:</w:t>
      </w:r>
    </w:p>
    <w:p w14:paraId="7A6B7AC5" w14:textId="5B63FEB4" w:rsidR="008D10A2" w:rsidRPr="008D10A2" w:rsidRDefault="008D10A2" w:rsidP="008D10A2">
      <w:pPr>
        <w:pStyle w:val="Arial10i50"/>
        <w:numPr>
          <w:ilvl w:val="0"/>
          <w:numId w:val="104"/>
        </w:numPr>
        <w:spacing w:line="320" w:lineRule="atLeast"/>
        <w:rPr>
          <w:rFonts w:cs="Arial"/>
          <w:sz w:val="24"/>
          <w:szCs w:val="24"/>
        </w:rPr>
      </w:pPr>
      <w:r w:rsidRPr="008D10A2">
        <w:rPr>
          <w:rFonts w:cs="Arial"/>
          <w:sz w:val="24"/>
          <w:szCs w:val="24"/>
        </w:rPr>
        <w:t>ciągu chemicznej obróbki powierzchniowej detali (trawialnia) – gdzie wyłączono z użytkowania wanny: do odtłuszczania (1,5 m</w:t>
      </w:r>
      <w:r w:rsidRPr="008D10A2">
        <w:rPr>
          <w:rFonts w:cs="Arial"/>
          <w:sz w:val="24"/>
          <w:szCs w:val="24"/>
          <w:vertAlign w:val="superscript"/>
        </w:rPr>
        <w:t>3</w:t>
      </w:r>
      <w:r w:rsidRPr="008D10A2">
        <w:rPr>
          <w:rFonts w:cs="Arial"/>
          <w:sz w:val="24"/>
          <w:szCs w:val="24"/>
        </w:rPr>
        <w:t>, 1,2 m</w:t>
      </w:r>
      <w:r w:rsidRPr="008D10A2">
        <w:rPr>
          <w:rFonts w:cs="Arial"/>
          <w:sz w:val="24"/>
          <w:szCs w:val="24"/>
          <w:vertAlign w:val="superscript"/>
        </w:rPr>
        <w:t>3</w:t>
      </w:r>
      <w:r w:rsidRPr="008D10A2">
        <w:rPr>
          <w:rFonts w:cs="Arial"/>
          <w:sz w:val="24"/>
          <w:szCs w:val="24"/>
        </w:rPr>
        <w:t>), trawienia w kwasie solnym (1,6 m</w:t>
      </w:r>
      <w:r w:rsidRPr="008D10A2">
        <w:rPr>
          <w:rFonts w:cs="Arial"/>
          <w:sz w:val="24"/>
          <w:szCs w:val="24"/>
          <w:vertAlign w:val="superscript"/>
        </w:rPr>
        <w:t>3</w:t>
      </w:r>
      <w:r w:rsidRPr="008D10A2">
        <w:rPr>
          <w:rFonts w:cs="Arial"/>
          <w:sz w:val="24"/>
          <w:szCs w:val="24"/>
        </w:rPr>
        <w:t>), trawienia w kwasie siarkowym (1,1 m</w:t>
      </w:r>
      <w:r w:rsidRPr="008D10A2">
        <w:rPr>
          <w:rFonts w:cs="Arial"/>
          <w:sz w:val="24"/>
          <w:szCs w:val="24"/>
          <w:vertAlign w:val="superscript"/>
        </w:rPr>
        <w:t>3</w:t>
      </w:r>
      <w:r w:rsidRPr="008D10A2">
        <w:rPr>
          <w:rFonts w:cs="Arial"/>
          <w:sz w:val="24"/>
          <w:szCs w:val="24"/>
        </w:rPr>
        <w:t>), fosforanowania (2 szt. x 1,8 m</w:t>
      </w:r>
      <w:r w:rsidRPr="008D10A2">
        <w:rPr>
          <w:rFonts w:cs="Arial"/>
          <w:sz w:val="24"/>
          <w:szCs w:val="24"/>
          <w:vertAlign w:val="superscript"/>
        </w:rPr>
        <w:t>3</w:t>
      </w:r>
      <w:r w:rsidRPr="008D10A2">
        <w:rPr>
          <w:rFonts w:cs="Arial"/>
          <w:sz w:val="24"/>
          <w:szCs w:val="24"/>
        </w:rPr>
        <w:t>), w sumie: 9 m</w:t>
      </w:r>
      <w:r w:rsidRPr="008D10A2">
        <w:rPr>
          <w:rFonts w:cs="Arial"/>
          <w:sz w:val="24"/>
          <w:szCs w:val="24"/>
          <w:vertAlign w:val="superscript"/>
        </w:rPr>
        <w:t>3</w:t>
      </w:r>
      <w:r w:rsidRPr="008D10A2">
        <w:rPr>
          <w:rFonts w:cs="Arial"/>
          <w:sz w:val="24"/>
          <w:szCs w:val="24"/>
        </w:rPr>
        <w:t xml:space="preserve"> – pozostałe dwie wanny do ługowania (2 szt. x 1,2 m</w:t>
      </w:r>
      <w:r w:rsidRPr="008D10A2">
        <w:rPr>
          <w:rFonts w:cs="Arial"/>
          <w:sz w:val="24"/>
          <w:szCs w:val="24"/>
          <w:vertAlign w:val="superscript"/>
        </w:rPr>
        <w:t>3</w:t>
      </w:r>
      <w:r w:rsidRPr="008D10A2">
        <w:rPr>
          <w:rFonts w:cs="Arial"/>
          <w:sz w:val="24"/>
          <w:szCs w:val="24"/>
        </w:rPr>
        <w:t>)</w:t>
      </w:r>
      <w:r w:rsidR="00BF16FA">
        <w:rPr>
          <w:rFonts w:cs="Arial"/>
          <w:sz w:val="24"/>
          <w:szCs w:val="24"/>
        </w:rPr>
        <w:t>,</w:t>
      </w:r>
    </w:p>
    <w:p w14:paraId="0851CC62" w14:textId="262F3182" w:rsidR="008D10A2" w:rsidRPr="008D10A2" w:rsidRDefault="008D10A2" w:rsidP="008D10A2">
      <w:pPr>
        <w:pStyle w:val="Arial10i50"/>
        <w:numPr>
          <w:ilvl w:val="0"/>
          <w:numId w:val="104"/>
        </w:numPr>
        <w:spacing w:line="320" w:lineRule="atLeast"/>
        <w:rPr>
          <w:rFonts w:cs="Arial"/>
          <w:sz w:val="24"/>
          <w:szCs w:val="24"/>
        </w:rPr>
      </w:pPr>
      <w:r w:rsidRPr="008D10A2">
        <w:rPr>
          <w:rFonts w:cs="Arial"/>
          <w:sz w:val="24"/>
          <w:szCs w:val="24"/>
        </w:rPr>
        <w:t>ciągu chemicznej obróbki powierzchniowej detali o większych gabarytach (galwanizernia EPCO) – gdzie wprowadzono wanny: do odtłuszczania (1,85 m</w:t>
      </w:r>
      <w:r w:rsidRPr="008D10A2">
        <w:rPr>
          <w:rFonts w:cs="Arial"/>
          <w:sz w:val="24"/>
          <w:szCs w:val="24"/>
          <w:vertAlign w:val="superscript"/>
        </w:rPr>
        <w:t>3</w:t>
      </w:r>
      <w:r w:rsidRPr="008D10A2">
        <w:rPr>
          <w:rFonts w:cs="Arial"/>
          <w:sz w:val="24"/>
          <w:szCs w:val="24"/>
        </w:rPr>
        <w:t>), trawienia w kwasie solnym (1,85 m</w:t>
      </w:r>
      <w:r w:rsidRPr="008D10A2">
        <w:rPr>
          <w:rFonts w:cs="Arial"/>
          <w:sz w:val="24"/>
          <w:szCs w:val="24"/>
          <w:vertAlign w:val="superscript"/>
        </w:rPr>
        <w:t>3</w:t>
      </w:r>
      <w:r w:rsidRPr="008D10A2">
        <w:rPr>
          <w:rFonts w:cs="Arial"/>
          <w:sz w:val="24"/>
          <w:szCs w:val="24"/>
        </w:rPr>
        <w:t>), ługowania (1,85 m</w:t>
      </w:r>
      <w:r w:rsidRPr="008D10A2">
        <w:rPr>
          <w:rFonts w:cs="Arial"/>
          <w:sz w:val="24"/>
          <w:szCs w:val="24"/>
          <w:vertAlign w:val="superscript"/>
        </w:rPr>
        <w:t>3</w:t>
      </w:r>
      <w:r w:rsidRPr="008D10A2">
        <w:rPr>
          <w:rFonts w:cs="Arial"/>
          <w:sz w:val="24"/>
          <w:szCs w:val="24"/>
        </w:rPr>
        <w:t>), fosforanowania (1,85 m</w:t>
      </w:r>
      <w:r w:rsidRPr="008D10A2">
        <w:rPr>
          <w:rFonts w:cs="Arial"/>
          <w:sz w:val="24"/>
          <w:szCs w:val="24"/>
          <w:vertAlign w:val="superscript"/>
        </w:rPr>
        <w:t>3</w:t>
      </w:r>
      <w:r w:rsidRPr="008D10A2">
        <w:rPr>
          <w:rFonts w:cs="Arial"/>
          <w:sz w:val="24"/>
          <w:szCs w:val="24"/>
        </w:rPr>
        <w:t xml:space="preserve">), które podłączono do emitora E68 (emitor nie był użytkowany – pozostał </w:t>
      </w:r>
      <w:r w:rsidR="00BF16FA">
        <w:rPr>
          <w:rFonts w:cs="Arial"/>
          <w:sz w:val="24"/>
          <w:szCs w:val="24"/>
        </w:rPr>
        <w:br/>
      </w:r>
      <w:r w:rsidRPr="008D10A2">
        <w:rPr>
          <w:rFonts w:cs="Arial"/>
          <w:sz w:val="24"/>
          <w:szCs w:val="24"/>
        </w:rPr>
        <w:t>po zlikwidowanym ciągu chromowania na linii EPCO).</w:t>
      </w:r>
    </w:p>
    <w:p w14:paraId="2192EFC6" w14:textId="77777777" w:rsidR="00BF16FA" w:rsidRDefault="00BF16FA" w:rsidP="008D10A2">
      <w:pPr>
        <w:pStyle w:val="Arial10i50"/>
        <w:spacing w:line="320" w:lineRule="atLeast"/>
        <w:rPr>
          <w:rFonts w:cs="Arial"/>
          <w:sz w:val="24"/>
          <w:szCs w:val="24"/>
        </w:rPr>
      </w:pPr>
    </w:p>
    <w:p w14:paraId="3175629B" w14:textId="092F1318" w:rsidR="008D10A2" w:rsidRDefault="008D10A2" w:rsidP="008D10A2">
      <w:pPr>
        <w:pStyle w:val="Arial10i50"/>
        <w:spacing w:line="320" w:lineRule="atLeast"/>
        <w:rPr>
          <w:rFonts w:cs="Arial"/>
          <w:sz w:val="24"/>
          <w:szCs w:val="24"/>
        </w:rPr>
      </w:pPr>
      <w:r w:rsidRPr="008D10A2">
        <w:rPr>
          <w:rFonts w:cs="Arial"/>
          <w:sz w:val="24"/>
          <w:szCs w:val="24"/>
        </w:rPr>
        <w:t>Biorąc powyższe pod uwagę</w:t>
      </w:r>
      <w:r w:rsidR="00BF16FA">
        <w:rPr>
          <w:rFonts w:cs="Arial"/>
          <w:sz w:val="24"/>
          <w:szCs w:val="24"/>
        </w:rPr>
        <w:t>,</w:t>
      </w:r>
      <w:r w:rsidRPr="008D10A2">
        <w:rPr>
          <w:rFonts w:cs="Arial"/>
          <w:sz w:val="24"/>
          <w:szCs w:val="24"/>
        </w:rPr>
        <w:t xml:space="preserve"> zaktualizowano zapisy w punkcie I.3. pozwolenia zintegrowanego, zawierającym opis źródeł emisji</w:t>
      </w:r>
      <w:r w:rsidR="00463D25">
        <w:rPr>
          <w:rFonts w:cs="Arial"/>
          <w:sz w:val="24"/>
          <w:szCs w:val="24"/>
        </w:rPr>
        <w:t>,</w:t>
      </w:r>
      <w:r w:rsidRPr="008D10A2">
        <w:rPr>
          <w:rFonts w:cs="Arial"/>
          <w:sz w:val="24"/>
          <w:szCs w:val="24"/>
        </w:rPr>
        <w:t xml:space="preserve"> zlokalizowanych na terenie zakładu</w:t>
      </w:r>
      <w:r>
        <w:rPr>
          <w:rFonts w:cs="Arial"/>
          <w:sz w:val="24"/>
          <w:szCs w:val="24"/>
        </w:rPr>
        <w:t xml:space="preserve"> </w:t>
      </w:r>
      <w:r w:rsidRPr="008D10A2">
        <w:rPr>
          <w:rFonts w:cs="Arial"/>
          <w:sz w:val="24"/>
          <w:szCs w:val="24"/>
        </w:rPr>
        <w:t>oraz w punkcie III.1. pozwolenia</w:t>
      </w:r>
      <w:r w:rsidR="00463D25">
        <w:rPr>
          <w:rFonts w:cs="Arial"/>
          <w:sz w:val="24"/>
          <w:szCs w:val="24"/>
        </w:rPr>
        <w:t>,</w:t>
      </w:r>
      <w:r w:rsidRPr="008D10A2">
        <w:rPr>
          <w:rFonts w:cs="Arial"/>
          <w:sz w:val="24"/>
          <w:szCs w:val="24"/>
        </w:rPr>
        <w:t xml:space="preserve"> zawierającym parametry źródeł emisji, a także dopuszczalne rodzaje i ilości substancji dozwolone do wprowadzania do powietrza z instalacji IPPC</w:t>
      </w:r>
      <w:r w:rsidR="00463D25">
        <w:rPr>
          <w:rFonts w:cs="Arial"/>
          <w:sz w:val="24"/>
          <w:szCs w:val="24"/>
        </w:rPr>
        <w:t xml:space="preserve">, </w:t>
      </w:r>
      <w:r w:rsidRPr="008D10A2">
        <w:rPr>
          <w:rFonts w:cs="Arial"/>
          <w:sz w:val="24"/>
          <w:szCs w:val="24"/>
        </w:rPr>
        <w:t xml:space="preserve">w trakcie normalnej pracy instalacji. </w:t>
      </w:r>
    </w:p>
    <w:p w14:paraId="1A86FB68" w14:textId="77777777" w:rsidR="00BF0469" w:rsidRPr="008D10A2" w:rsidRDefault="00BF0469" w:rsidP="008D10A2">
      <w:pPr>
        <w:pStyle w:val="Arial10i50"/>
        <w:spacing w:line="320" w:lineRule="atLeast"/>
        <w:rPr>
          <w:rFonts w:cs="Arial"/>
          <w:sz w:val="24"/>
          <w:szCs w:val="24"/>
        </w:rPr>
      </w:pPr>
    </w:p>
    <w:p w14:paraId="087112FF" w14:textId="77777777" w:rsidR="001831E1" w:rsidRDefault="008D10A2" w:rsidP="008D10A2">
      <w:pPr>
        <w:pStyle w:val="Arial10i50"/>
        <w:spacing w:line="320" w:lineRule="atLeast"/>
        <w:rPr>
          <w:rFonts w:cs="Arial"/>
          <w:sz w:val="24"/>
          <w:szCs w:val="24"/>
        </w:rPr>
      </w:pPr>
      <w:r w:rsidRPr="008D10A2">
        <w:rPr>
          <w:rFonts w:cs="Arial"/>
          <w:sz w:val="24"/>
          <w:szCs w:val="24"/>
        </w:rPr>
        <w:t>Zgodnie z wnioskiem strony</w:t>
      </w:r>
      <w:r w:rsidR="00463D25">
        <w:rPr>
          <w:rFonts w:cs="Arial"/>
          <w:sz w:val="24"/>
          <w:szCs w:val="24"/>
        </w:rPr>
        <w:t>,</w:t>
      </w:r>
      <w:r w:rsidRPr="008D10A2">
        <w:rPr>
          <w:rFonts w:cs="Arial"/>
          <w:sz w:val="24"/>
          <w:szCs w:val="24"/>
        </w:rPr>
        <w:t xml:space="preserve"> w pozwoleniu zintegrowanym</w:t>
      </w:r>
      <w:r w:rsidR="00463D25">
        <w:rPr>
          <w:rFonts w:cs="Arial"/>
          <w:sz w:val="24"/>
          <w:szCs w:val="24"/>
        </w:rPr>
        <w:t>,</w:t>
      </w:r>
      <w:r w:rsidRPr="008D10A2">
        <w:rPr>
          <w:rFonts w:cs="Arial"/>
          <w:sz w:val="24"/>
          <w:szCs w:val="24"/>
        </w:rPr>
        <w:t xml:space="preserve"> nie określono wielkości emisji substancji wprowadzanych do powietrza emitorem E68, ponieważ zgodnie z informacjami przedstawionymi w dokumentacji wnioskowej, przeprowadzone pomiary emisji substancji, wykonane zarówno przed jak i za urządzeniem ochrony powietrza</w:t>
      </w:r>
      <w:r w:rsidR="00463D25">
        <w:rPr>
          <w:rFonts w:cs="Arial"/>
          <w:sz w:val="24"/>
          <w:szCs w:val="24"/>
        </w:rPr>
        <w:t>,</w:t>
      </w:r>
      <w:r w:rsidRPr="008D10A2">
        <w:rPr>
          <w:rFonts w:cs="Arial"/>
          <w:sz w:val="24"/>
          <w:szCs w:val="24"/>
        </w:rPr>
        <w:t xml:space="preserve"> zainstalowanym </w:t>
      </w:r>
      <w:r w:rsidR="00463D25">
        <w:rPr>
          <w:rFonts w:cs="Arial"/>
          <w:sz w:val="24"/>
          <w:szCs w:val="24"/>
        </w:rPr>
        <w:br/>
      </w:r>
      <w:r w:rsidRPr="008D10A2">
        <w:rPr>
          <w:rFonts w:cs="Arial"/>
          <w:sz w:val="24"/>
          <w:szCs w:val="24"/>
        </w:rPr>
        <w:t xml:space="preserve">na tym emitorze, wykazały, że poziom emisji zanieczyszczeń jest poniżej granicy oznaczalności dostępnych metod pomiarowych, co oznacza, że emisja jest tak niska, </w:t>
      </w:r>
      <w:r w:rsidR="00463D25">
        <w:rPr>
          <w:rFonts w:cs="Arial"/>
          <w:sz w:val="24"/>
          <w:szCs w:val="24"/>
        </w:rPr>
        <w:br/>
      </w:r>
      <w:r w:rsidRPr="008D10A2">
        <w:rPr>
          <w:rFonts w:cs="Arial"/>
          <w:sz w:val="24"/>
          <w:szCs w:val="24"/>
        </w:rPr>
        <w:t>ż</w:t>
      </w:r>
      <w:r w:rsidR="00463D25">
        <w:rPr>
          <w:rFonts w:cs="Arial"/>
          <w:sz w:val="24"/>
          <w:szCs w:val="24"/>
        </w:rPr>
        <w:t>e</w:t>
      </w:r>
      <w:r w:rsidRPr="008D10A2">
        <w:rPr>
          <w:rFonts w:cs="Arial"/>
          <w:sz w:val="24"/>
          <w:szCs w:val="24"/>
        </w:rPr>
        <w:t xml:space="preserve"> nie można jej jednoznacznie określić</w:t>
      </w:r>
      <w:r w:rsidR="00463D25">
        <w:rPr>
          <w:rFonts w:cs="Arial"/>
          <w:sz w:val="24"/>
          <w:szCs w:val="24"/>
        </w:rPr>
        <w:t xml:space="preserve">, </w:t>
      </w:r>
      <w:r w:rsidRPr="008D10A2">
        <w:rPr>
          <w:rFonts w:cs="Arial"/>
          <w:sz w:val="24"/>
          <w:szCs w:val="24"/>
        </w:rPr>
        <w:t xml:space="preserve">za pomocą obecnych technik badawczych. </w:t>
      </w:r>
      <w:r w:rsidR="00463D25">
        <w:rPr>
          <w:rFonts w:cs="Arial"/>
          <w:sz w:val="24"/>
          <w:szCs w:val="24"/>
        </w:rPr>
        <w:br/>
      </w:r>
      <w:r w:rsidRPr="008D10A2">
        <w:rPr>
          <w:rFonts w:cs="Arial"/>
          <w:sz w:val="24"/>
          <w:szCs w:val="24"/>
        </w:rPr>
        <w:t>Tym samym</w:t>
      </w:r>
      <w:r w:rsidR="00463D25">
        <w:rPr>
          <w:rFonts w:cs="Arial"/>
          <w:sz w:val="24"/>
          <w:szCs w:val="24"/>
        </w:rPr>
        <w:t>,</w:t>
      </w:r>
      <w:r w:rsidRPr="008D10A2">
        <w:rPr>
          <w:rFonts w:cs="Arial"/>
          <w:sz w:val="24"/>
          <w:szCs w:val="24"/>
        </w:rPr>
        <w:t xml:space="preserve"> zakład stwierdził, że wartość „poniżej granicy oznaczalności” </w:t>
      </w:r>
    </w:p>
    <w:p w14:paraId="7F54A66D" w14:textId="12314D59" w:rsidR="008D10A2" w:rsidRPr="008D10A2" w:rsidRDefault="008D10A2" w:rsidP="008D10A2">
      <w:pPr>
        <w:pStyle w:val="Arial10i50"/>
        <w:spacing w:line="320" w:lineRule="atLeast"/>
        <w:rPr>
          <w:rFonts w:cs="Arial"/>
          <w:sz w:val="24"/>
          <w:szCs w:val="24"/>
        </w:rPr>
      </w:pPr>
      <w:r w:rsidRPr="008D10A2">
        <w:rPr>
          <w:rFonts w:cs="Arial"/>
          <w:sz w:val="24"/>
          <w:szCs w:val="24"/>
        </w:rPr>
        <w:t xml:space="preserve">jest równoznaczna z uznaniem, że emisja nie występuje, wobec czego nie określono </w:t>
      </w:r>
      <w:r w:rsidR="00463D25">
        <w:rPr>
          <w:rFonts w:cs="Arial"/>
          <w:sz w:val="24"/>
          <w:szCs w:val="24"/>
        </w:rPr>
        <w:br/>
      </w:r>
      <w:r w:rsidRPr="008D10A2">
        <w:rPr>
          <w:rFonts w:cs="Arial"/>
          <w:sz w:val="24"/>
          <w:szCs w:val="24"/>
        </w:rPr>
        <w:t>jej wielkości w pozwoleniu. Jednakże operator instalacji uznał, że pomimo braku konieczności stosowania urządzenia ochrony powietrza</w:t>
      </w:r>
      <w:r w:rsidR="00463D25">
        <w:rPr>
          <w:rFonts w:cs="Arial"/>
          <w:sz w:val="24"/>
          <w:szCs w:val="24"/>
        </w:rPr>
        <w:t>,</w:t>
      </w:r>
      <w:r w:rsidRPr="008D10A2">
        <w:rPr>
          <w:rFonts w:cs="Arial"/>
          <w:sz w:val="24"/>
          <w:szCs w:val="24"/>
        </w:rPr>
        <w:t xml:space="preserve"> dla utrzymania niskiego poziomu emisji, zakład nadal będzie je eksploatować</w:t>
      </w:r>
      <w:r w:rsidR="00463D25">
        <w:rPr>
          <w:rFonts w:cs="Arial"/>
          <w:sz w:val="24"/>
          <w:szCs w:val="24"/>
        </w:rPr>
        <w:t>,</w:t>
      </w:r>
      <w:r w:rsidRPr="008D10A2">
        <w:rPr>
          <w:rFonts w:cs="Arial"/>
          <w:sz w:val="24"/>
          <w:szCs w:val="24"/>
        </w:rPr>
        <w:t xml:space="preserve"> w celu zapewnieni</w:t>
      </w:r>
      <w:r w:rsidR="00463D25">
        <w:rPr>
          <w:rFonts w:cs="Arial"/>
          <w:sz w:val="24"/>
          <w:szCs w:val="24"/>
        </w:rPr>
        <w:t>a</w:t>
      </w:r>
      <w:r w:rsidRPr="008D10A2">
        <w:rPr>
          <w:rFonts w:cs="Arial"/>
          <w:sz w:val="24"/>
          <w:szCs w:val="24"/>
        </w:rPr>
        <w:t xml:space="preserve"> najwyższego poziomu ochrony jakości powietrza.</w:t>
      </w:r>
    </w:p>
    <w:p w14:paraId="6D29C948" w14:textId="77777777" w:rsidR="00BF16FA" w:rsidRDefault="00BF16FA" w:rsidP="008D10A2">
      <w:pPr>
        <w:pStyle w:val="Arial10i50"/>
        <w:spacing w:line="320" w:lineRule="atLeast"/>
        <w:rPr>
          <w:rFonts w:cs="Arial"/>
          <w:sz w:val="24"/>
          <w:szCs w:val="24"/>
        </w:rPr>
      </w:pPr>
    </w:p>
    <w:p w14:paraId="00A13197" w14:textId="710B8F55" w:rsidR="00BF16FA" w:rsidRDefault="008D10A2" w:rsidP="008D10A2">
      <w:pPr>
        <w:pStyle w:val="Arial10i50"/>
        <w:spacing w:line="320" w:lineRule="atLeast"/>
        <w:rPr>
          <w:rFonts w:cs="Arial"/>
          <w:sz w:val="24"/>
          <w:szCs w:val="24"/>
        </w:rPr>
      </w:pPr>
      <w:r w:rsidRPr="008D10A2">
        <w:rPr>
          <w:rFonts w:cs="Arial"/>
          <w:sz w:val="24"/>
          <w:szCs w:val="24"/>
        </w:rPr>
        <w:t>W punkcie III.1.1. pozwolenia zintegrowanego</w:t>
      </w:r>
      <w:r w:rsidR="00463D25">
        <w:rPr>
          <w:rFonts w:cs="Arial"/>
          <w:sz w:val="24"/>
          <w:szCs w:val="24"/>
        </w:rPr>
        <w:t xml:space="preserve">, </w:t>
      </w:r>
      <w:r w:rsidRPr="008D10A2">
        <w:rPr>
          <w:rFonts w:cs="Arial"/>
          <w:sz w:val="24"/>
          <w:szCs w:val="24"/>
        </w:rPr>
        <w:t xml:space="preserve">wykreślono zapisy dotyczące emitorów: E31, E33, E34, E35, w związku z wyłączeniem z użytkowania źródeł emisji chlorowodoru </w:t>
      </w:r>
      <w:r w:rsidR="00BF16FA">
        <w:rPr>
          <w:rFonts w:cs="Arial"/>
          <w:sz w:val="24"/>
          <w:szCs w:val="24"/>
        </w:rPr>
        <w:br/>
      </w:r>
      <w:r w:rsidRPr="008D10A2">
        <w:rPr>
          <w:rFonts w:cs="Arial"/>
          <w:sz w:val="24"/>
          <w:szCs w:val="24"/>
        </w:rPr>
        <w:t>i kwasu siarkowego (likwidacja wanien do trawienia w kwasie solnym i kwasie siarkowym), co spowodowało, że obecnie nie występuje z tych emitorów emisja chlorowodoru i kwasu siarkowego. W punkcie tym</w:t>
      </w:r>
      <w:r w:rsidR="00463D25">
        <w:rPr>
          <w:rFonts w:cs="Arial"/>
          <w:sz w:val="24"/>
          <w:szCs w:val="24"/>
        </w:rPr>
        <w:t>,</w:t>
      </w:r>
      <w:r w:rsidRPr="008D10A2">
        <w:rPr>
          <w:rFonts w:cs="Arial"/>
          <w:sz w:val="24"/>
          <w:szCs w:val="24"/>
        </w:rPr>
        <w:t xml:space="preserve"> usunięto również emisję godzinową cyjanowodoru (cyjanków) na emitorze E64</w:t>
      </w:r>
      <w:r w:rsidR="00463D25">
        <w:rPr>
          <w:rFonts w:cs="Arial"/>
          <w:sz w:val="24"/>
          <w:szCs w:val="24"/>
        </w:rPr>
        <w:t>,</w:t>
      </w:r>
      <w:r w:rsidRPr="008D10A2">
        <w:rPr>
          <w:rFonts w:cs="Arial"/>
          <w:sz w:val="24"/>
          <w:szCs w:val="24"/>
        </w:rPr>
        <w:t xml:space="preserve"> z uwagi na fakt, że z procesu produkcji</w:t>
      </w:r>
      <w:r w:rsidR="00463D25">
        <w:rPr>
          <w:rFonts w:cs="Arial"/>
          <w:sz w:val="24"/>
          <w:szCs w:val="24"/>
        </w:rPr>
        <w:t>,</w:t>
      </w:r>
      <w:r w:rsidRPr="008D10A2">
        <w:rPr>
          <w:rFonts w:cs="Arial"/>
          <w:sz w:val="24"/>
          <w:szCs w:val="24"/>
        </w:rPr>
        <w:t xml:space="preserve"> został wyłączony proces srebrzenia, który był oparty na kąpielach cyjankalicznych. </w:t>
      </w:r>
      <w:r w:rsidRPr="008D10A2">
        <w:rPr>
          <w:rFonts w:cs="Arial"/>
          <w:sz w:val="24"/>
          <w:szCs w:val="24"/>
        </w:rPr>
        <w:br/>
      </w:r>
    </w:p>
    <w:p w14:paraId="42E6E510" w14:textId="3E8E84DD" w:rsidR="008D10A2" w:rsidRDefault="008D10A2" w:rsidP="008D10A2">
      <w:pPr>
        <w:pStyle w:val="Arial10i50"/>
        <w:spacing w:line="320" w:lineRule="atLeast"/>
        <w:rPr>
          <w:rFonts w:cs="Arial"/>
          <w:sz w:val="24"/>
          <w:szCs w:val="24"/>
        </w:rPr>
      </w:pPr>
      <w:r w:rsidRPr="008D10A2">
        <w:rPr>
          <w:rFonts w:cs="Arial"/>
          <w:sz w:val="24"/>
          <w:szCs w:val="24"/>
        </w:rPr>
        <w:t>W związku z powyższymi zmianami, w punkcie III.1.2. pozwolenia zintegrowanego, dokonano aktualizacji wielkości emisji rocznej poszczególnych substancji</w:t>
      </w:r>
      <w:r w:rsidR="00463D25">
        <w:rPr>
          <w:rFonts w:cs="Arial"/>
          <w:sz w:val="24"/>
          <w:szCs w:val="24"/>
        </w:rPr>
        <w:t>,</w:t>
      </w:r>
      <w:r w:rsidRPr="008D10A2">
        <w:rPr>
          <w:rFonts w:cs="Arial"/>
          <w:sz w:val="24"/>
          <w:szCs w:val="24"/>
        </w:rPr>
        <w:t xml:space="preserve"> wprowadzanych do powietrza</w:t>
      </w:r>
      <w:r w:rsidR="00463D25">
        <w:rPr>
          <w:rFonts w:cs="Arial"/>
          <w:sz w:val="24"/>
          <w:szCs w:val="24"/>
        </w:rPr>
        <w:t>,</w:t>
      </w:r>
      <w:r w:rsidRPr="008D10A2">
        <w:rPr>
          <w:rFonts w:cs="Arial"/>
          <w:sz w:val="24"/>
          <w:szCs w:val="24"/>
        </w:rPr>
        <w:t xml:space="preserve"> emitorami instalacji IPPC.</w:t>
      </w:r>
    </w:p>
    <w:p w14:paraId="264C0B2E" w14:textId="74F274EF" w:rsidR="00A82F47" w:rsidRDefault="00A82F47" w:rsidP="008D10A2">
      <w:pPr>
        <w:pStyle w:val="Arial10i50"/>
        <w:spacing w:line="320" w:lineRule="atLeast"/>
        <w:rPr>
          <w:rFonts w:cs="Arial"/>
          <w:sz w:val="24"/>
          <w:szCs w:val="24"/>
        </w:rPr>
      </w:pPr>
    </w:p>
    <w:p w14:paraId="147CECCA" w14:textId="77777777" w:rsidR="001831E1" w:rsidRDefault="001831E1" w:rsidP="008D10A2">
      <w:pPr>
        <w:pStyle w:val="Arial10i50"/>
        <w:spacing w:line="320" w:lineRule="atLeast"/>
        <w:rPr>
          <w:rFonts w:cs="Arial"/>
          <w:sz w:val="24"/>
          <w:szCs w:val="24"/>
        </w:rPr>
      </w:pPr>
    </w:p>
    <w:p w14:paraId="284C7053" w14:textId="77777777" w:rsidR="001831E1" w:rsidRDefault="008D10A2" w:rsidP="008D10A2">
      <w:pPr>
        <w:pStyle w:val="Arial10i50"/>
        <w:spacing w:line="320" w:lineRule="atLeast"/>
        <w:rPr>
          <w:rFonts w:cs="Arial"/>
          <w:sz w:val="24"/>
          <w:szCs w:val="24"/>
        </w:rPr>
      </w:pPr>
      <w:r w:rsidRPr="008D10A2">
        <w:rPr>
          <w:rFonts w:cs="Arial"/>
          <w:sz w:val="24"/>
          <w:szCs w:val="24"/>
        </w:rPr>
        <w:lastRenderedPageBreak/>
        <w:t>W pozwoleniu zintegrowanym</w:t>
      </w:r>
      <w:r w:rsidR="00463D25">
        <w:rPr>
          <w:rFonts w:cs="Arial"/>
          <w:sz w:val="24"/>
          <w:szCs w:val="24"/>
        </w:rPr>
        <w:t>,</w:t>
      </w:r>
      <w:r w:rsidRPr="008D10A2">
        <w:rPr>
          <w:rFonts w:cs="Arial"/>
          <w:sz w:val="24"/>
          <w:szCs w:val="24"/>
        </w:rPr>
        <w:t xml:space="preserve"> wartości emisji określone zostały na poziomie wnioskowanym przez stronę. Przeprowadzone we wniosku obliczenia rozprzestrzeniania zanieczyszczeń w powietrzu, uwzględniające zmiany wprowadzone na liniach technologicznych, w tym</w:t>
      </w:r>
      <w:r w:rsidR="00463D25">
        <w:rPr>
          <w:rFonts w:cs="Arial"/>
          <w:sz w:val="24"/>
          <w:szCs w:val="24"/>
        </w:rPr>
        <w:t>,</w:t>
      </w:r>
      <w:r w:rsidRPr="008D10A2">
        <w:rPr>
          <w:rFonts w:cs="Arial"/>
          <w:sz w:val="24"/>
          <w:szCs w:val="24"/>
        </w:rPr>
        <w:t xml:space="preserve"> zmiany w wielkości emisji godzinowej substancji</w:t>
      </w:r>
    </w:p>
    <w:p w14:paraId="311C493B" w14:textId="3DD17A45" w:rsidR="00114B07" w:rsidRPr="00C350A2" w:rsidRDefault="008D10A2" w:rsidP="008D10A2">
      <w:pPr>
        <w:pStyle w:val="Arial10i50"/>
        <w:spacing w:line="320" w:lineRule="atLeast"/>
        <w:rPr>
          <w:rFonts w:cs="Arial"/>
          <w:sz w:val="24"/>
          <w:szCs w:val="24"/>
        </w:rPr>
      </w:pPr>
      <w:r w:rsidRPr="008D10A2">
        <w:rPr>
          <w:rFonts w:cs="Arial"/>
          <w:sz w:val="24"/>
          <w:szCs w:val="24"/>
        </w:rPr>
        <w:t>z poszczególnych emitorów wykazały, że przy zachowaniu parametrów i miejsc wprowadzania substancji do powietrza, eksploatacja ww. instalacji nie będzie powodowała przekroczeń standardów jakości powietrza</w:t>
      </w:r>
      <w:r w:rsidR="00581FD7">
        <w:rPr>
          <w:rFonts w:cs="Arial"/>
          <w:sz w:val="24"/>
          <w:szCs w:val="24"/>
        </w:rPr>
        <w:t>,</w:t>
      </w:r>
      <w:r w:rsidRPr="008D10A2">
        <w:rPr>
          <w:rFonts w:cs="Arial"/>
          <w:sz w:val="24"/>
          <w:szCs w:val="24"/>
        </w:rPr>
        <w:t xml:space="preserve"> określonych w rozporządzeniu Ministra Środowiska z dnia 24 sierpnia 2012 r. w sprawie poziomów niektórych substancji w powietrzu (t.</w:t>
      </w:r>
      <w:r w:rsidR="00422AEE">
        <w:rPr>
          <w:rFonts w:cs="Arial"/>
          <w:sz w:val="24"/>
          <w:szCs w:val="24"/>
        </w:rPr>
        <w:t xml:space="preserve"> </w:t>
      </w:r>
      <w:r w:rsidRPr="008D10A2">
        <w:rPr>
          <w:rFonts w:cs="Arial"/>
          <w:sz w:val="24"/>
          <w:szCs w:val="24"/>
        </w:rPr>
        <w:t>j. Dz. U. z 2021 r. poz. 845) oraz wartości stężeń substancji</w:t>
      </w:r>
      <w:r w:rsidR="00581FD7">
        <w:rPr>
          <w:rFonts w:cs="Arial"/>
          <w:sz w:val="24"/>
          <w:szCs w:val="24"/>
        </w:rPr>
        <w:t>,</w:t>
      </w:r>
      <w:r w:rsidRPr="008D10A2">
        <w:rPr>
          <w:rFonts w:cs="Arial"/>
          <w:sz w:val="24"/>
          <w:szCs w:val="24"/>
        </w:rPr>
        <w:t xml:space="preserve"> określonych w rozporządzeniu Ministra Środowiska z dnia 26 stycznia 2010 r. w sprawie wartości odniesienia dla niektórych substancji w powietrzu (Dz. U. z 2010 r. Nr 16, poz. 87).</w:t>
      </w:r>
    </w:p>
    <w:p w14:paraId="7BF8D5FE" w14:textId="77777777" w:rsidR="00822469" w:rsidRDefault="00822469" w:rsidP="00C350A2">
      <w:pPr>
        <w:pStyle w:val="Arial10i50"/>
        <w:spacing w:line="320" w:lineRule="atLeast"/>
        <w:rPr>
          <w:rFonts w:cs="Arial"/>
          <w:b/>
          <w:color w:val="auto"/>
          <w:sz w:val="24"/>
          <w:szCs w:val="24"/>
        </w:rPr>
      </w:pPr>
    </w:p>
    <w:p w14:paraId="704BA056" w14:textId="65A21714" w:rsidR="00190470" w:rsidRPr="00C350A2" w:rsidRDefault="00190470" w:rsidP="00C350A2">
      <w:pPr>
        <w:pStyle w:val="Arial10i50"/>
        <w:spacing w:line="320" w:lineRule="atLeast"/>
        <w:rPr>
          <w:rFonts w:cs="Arial"/>
          <w:b/>
          <w:color w:val="auto"/>
          <w:sz w:val="24"/>
          <w:szCs w:val="24"/>
        </w:rPr>
      </w:pPr>
      <w:r w:rsidRPr="00C350A2">
        <w:rPr>
          <w:rFonts w:cs="Arial"/>
          <w:b/>
          <w:color w:val="auto"/>
          <w:sz w:val="24"/>
          <w:szCs w:val="24"/>
        </w:rPr>
        <w:t>Po przeprowadzonym postępowaniu administracy</w:t>
      </w:r>
      <w:r w:rsidR="00993CA4" w:rsidRPr="00C350A2">
        <w:rPr>
          <w:rFonts w:cs="Arial"/>
          <w:b/>
          <w:color w:val="auto"/>
          <w:sz w:val="24"/>
          <w:szCs w:val="24"/>
        </w:rPr>
        <w:t>jnym</w:t>
      </w:r>
      <w:r w:rsidR="00FE6C33" w:rsidRPr="00C350A2">
        <w:rPr>
          <w:rFonts w:cs="Arial"/>
          <w:b/>
          <w:color w:val="auto"/>
          <w:sz w:val="24"/>
          <w:szCs w:val="24"/>
        </w:rPr>
        <w:t>,</w:t>
      </w:r>
      <w:r w:rsidR="00993CA4" w:rsidRPr="00C350A2">
        <w:rPr>
          <w:rFonts w:cs="Arial"/>
          <w:b/>
          <w:color w:val="auto"/>
          <w:sz w:val="24"/>
          <w:szCs w:val="24"/>
        </w:rPr>
        <w:t xml:space="preserve"> organ zważył, co następuje:</w:t>
      </w:r>
    </w:p>
    <w:p w14:paraId="059515F6" w14:textId="77777777" w:rsidR="00993CA4" w:rsidRPr="00C350A2" w:rsidRDefault="00993CA4" w:rsidP="00C350A2">
      <w:pPr>
        <w:pStyle w:val="Arial10i50"/>
        <w:spacing w:line="320" w:lineRule="atLeast"/>
        <w:rPr>
          <w:rFonts w:cs="Arial"/>
          <w:b/>
          <w:color w:val="auto"/>
          <w:sz w:val="24"/>
          <w:szCs w:val="24"/>
        </w:rPr>
      </w:pPr>
    </w:p>
    <w:p w14:paraId="2052EE64" w14:textId="69EAA77D" w:rsidR="00190470" w:rsidRPr="00C350A2" w:rsidRDefault="00190470" w:rsidP="00C350A2">
      <w:pPr>
        <w:pStyle w:val="Arial10i50"/>
        <w:spacing w:line="320" w:lineRule="atLeast"/>
        <w:rPr>
          <w:rFonts w:cs="Arial"/>
          <w:color w:val="auto"/>
          <w:sz w:val="24"/>
          <w:szCs w:val="24"/>
        </w:rPr>
      </w:pPr>
      <w:r w:rsidRPr="00C350A2">
        <w:rPr>
          <w:rFonts w:cs="Arial"/>
          <w:color w:val="auto"/>
          <w:sz w:val="24"/>
          <w:szCs w:val="24"/>
        </w:rPr>
        <w:t xml:space="preserve">W stanie faktycznym sprawy, biorąc pod uwagę przepisy prawa materialnego, zaistniała konieczność zmiany udzielonego pozwolenia zintegrowanego. Strona przedłożyła podanie w tym zakresie, które spełnia wymogi formalne. Po zbadaniu podania organ stwierdził, </w:t>
      </w:r>
      <w:r w:rsidR="00C350A2" w:rsidRPr="00C350A2">
        <w:rPr>
          <w:rFonts w:cs="Arial"/>
          <w:color w:val="auto"/>
          <w:sz w:val="24"/>
          <w:szCs w:val="24"/>
        </w:rPr>
        <w:br/>
      </w:r>
      <w:r w:rsidRPr="00C350A2">
        <w:rPr>
          <w:rFonts w:cs="Arial"/>
          <w:color w:val="auto"/>
          <w:sz w:val="24"/>
          <w:szCs w:val="24"/>
        </w:rPr>
        <w:t xml:space="preserve">że wnioskowane zmiany są zgodne z przepisami szczególnymi, dotyczącymi ochrony środowiska. </w:t>
      </w:r>
    </w:p>
    <w:p w14:paraId="59E8110E" w14:textId="77777777" w:rsidR="00190470" w:rsidRPr="00C350A2" w:rsidRDefault="00190470" w:rsidP="00C350A2">
      <w:pPr>
        <w:pStyle w:val="Arial10i50"/>
        <w:spacing w:line="320" w:lineRule="atLeast"/>
        <w:rPr>
          <w:rFonts w:cs="Arial"/>
          <w:color w:val="auto"/>
          <w:sz w:val="24"/>
          <w:szCs w:val="24"/>
        </w:rPr>
      </w:pPr>
    </w:p>
    <w:p w14:paraId="28904294" w14:textId="430ACB52" w:rsidR="00190470" w:rsidRPr="00C350A2" w:rsidRDefault="00190470" w:rsidP="00C350A2">
      <w:pPr>
        <w:pStyle w:val="Arial10i50"/>
        <w:spacing w:line="320" w:lineRule="atLeast"/>
        <w:rPr>
          <w:rFonts w:cs="Arial"/>
          <w:color w:val="auto"/>
          <w:sz w:val="24"/>
          <w:szCs w:val="24"/>
        </w:rPr>
      </w:pPr>
      <w:r w:rsidRPr="00C350A2">
        <w:rPr>
          <w:rFonts w:cs="Arial"/>
          <w:color w:val="auto"/>
          <w:sz w:val="24"/>
          <w:szCs w:val="24"/>
        </w:rPr>
        <w:t xml:space="preserve">Mając na względzie powyższe, orzeczono jak w sentencji. </w:t>
      </w:r>
    </w:p>
    <w:p w14:paraId="2017C714" w14:textId="45DF1BCC" w:rsidR="00993CA4" w:rsidRPr="00C350A2" w:rsidRDefault="00993CA4" w:rsidP="00C350A2">
      <w:pPr>
        <w:pStyle w:val="Arial10i50"/>
        <w:spacing w:line="320" w:lineRule="atLeast"/>
        <w:rPr>
          <w:rFonts w:cs="Arial"/>
          <w:b/>
          <w:color w:val="auto"/>
          <w:sz w:val="24"/>
          <w:szCs w:val="24"/>
        </w:rPr>
      </w:pPr>
    </w:p>
    <w:p w14:paraId="5751D3AB" w14:textId="7556455D" w:rsidR="00EE446B" w:rsidRPr="00C350A2" w:rsidRDefault="00014998" w:rsidP="00C350A2">
      <w:pPr>
        <w:pStyle w:val="Arial10i50"/>
        <w:spacing w:line="320" w:lineRule="atLeast"/>
        <w:rPr>
          <w:rFonts w:cs="Arial"/>
          <w:color w:val="auto"/>
          <w:sz w:val="24"/>
          <w:szCs w:val="24"/>
        </w:rPr>
      </w:pPr>
      <w:r w:rsidRPr="00C350A2">
        <w:rPr>
          <w:rFonts w:cs="Arial"/>
          <w:color w:val="auto"/>
          <w:sz w:val="24"/>
          <w:szCs w:val="24"/>
        </w:rPr>
        <w:t>Eksploatacja instalacji powinna być realizowana zgodnie z warunkami określonymi w </w:t>
      </w:r>
      <w:r w:rsidR="009B131C" w:rsidRPr="00C350A2">
        <w:rPr>
          <w:rFonts w:cs="Arial"/>
          <w:color w:val="auto"/>
          <w:sz w:val="24"/>
          <w:szCs w:val="24"/>
        </w:rPr>
        <w:t>pozwoleniu zintegrowanym, a także</w:t>
      </w:r>
      <w:r w:rsidRPr="00C350A2">
        <w:rPr>
          <w:rFonts w:cs="Arial"/>
          <w:color w:val="auto"/>
          <w:sz w:val="24"/>
          <w:szCs w:val="24"/>
        </w:rPr>
        <w:t xml:space="preserve"> </w:t>
      </w:r>
      <w:r w:rsidR="009B131C" w:rsidRPr="00C350A2">
        <w:rPr>
          <w:rFonts w:cs="Arial"/>
          <w:color w:val="auto"/>
          <w:sz w:val="24"/>
          <w:szCs w:val="24"/>
        </w:rPr>
        <w:t>zgodnie z</w:t>
      </w:r>
      <w:r w:rsidRPr="00C350A2">
        <w:rPr>
          <w:rFonts w:cs="Arial"/>
          <w:color w:val="auto"/>
          <w:sz w:val="24"/>
          <w:szCs w:val="24"/>
        </w:rPr>
        <w:t xml:space="preserve"> przepisami obowiązującego prawa.</w:t>
      </w:r>
    </w:p>
    <w:p w14:paraId="518BC021" w14:textId="77777777" w:rsidR="00CA325B" w:rsidRPr="00C350A2" w:rsidRDefault="00CA325B" w:rsidP="00C350A2">
      <w:pPr>
        <w:pStyle w:val="Arial10i50"/>
        <w:spacing w:line="320" w:lineRule="atLeast"/>
        <w:rPr>
          <w:rFonts w:cs="Arial"/>
          <w:b/>
          <w:color w:val="auto"/>
          <w:sz w:val="24"/>
          <w:szCs w:val="24"/>
        </w:rPr>
      </w:pPr>
    </w:p>
    <w:p w14:paraId="59DD85ED" w14:textId="77777777" w:rsidR="002303A7" w:rsidRPr="00C350A2" w:rsidRDefault="002303A7" w:rsidP="00C350A2">
      <w:pPr>
        <w:pStyle w:val="Arial10i50"/>
        <w:spacing w:line="320" w:lineRule="atLeast"/>
        <w:rPr>
          <w:rFonts w:cs="Arial"/>
          <w:b/>
          <w:color w:val="auto"/>
          <w:sz w:val="24"/>
          <w:szCs w:val="24"/>
        </w:rPr>
      </w:pPr>
    </w:p>
    <w:p w14:paraId="55A15479" w14:textId="39ED2627" w:rsidR="00190470" w:rsidRPr="00C350A2" w:rsidRDefault="00190470" w:rsidP="00C350A2">
      <w:pPr>
        <w:pStyle w:val="Arial10i50"/>
        <w:spacing w:line="320" w:lineRule="atLeast"/>
        <w:rPr>
          <w:rFonts w:cs="Arial"/>
          <w:b/>
          <w:color w:val="auto"/>
          <w:sz w:val="24"/>
          <w:szCs w:val="24"/>
        </w:rPr>
      </w:pPr>
      <w:r w:rsidRPr="00C350A2">
        <w:rPr>
          <w:rFonts w:cs="Arial"/>
          <w:b/>
          <w:noProof/>
          <w:color w:val="auto"/>
          <w:sz w:val="24"/>
          <w:szCs w:val="24"/>
          <w:lang w:eastAsia="pl-PL"/>
        </w:rPr>
        <mc:AlternateContent>
          <mc:Choice Requires="wps">
            <w:drawing>
              <wp:anchor distT="4294967294" distB="4294967294" distL="114300" distR="114300" simplePos="0" relativeHeight="251659776" behindDoc="0" locked="0" layoutInCell="1" allowOverlap="1" wp14:anchorId="7AC5E78A" wp14:editId="15508329">
                <wp:simplePos x="0" y="0"/>
                <wp:positionH relativeFrom="column">
                  <wp:posOffset>-107315</wp:posOffset>
                </wp:positionH>
                <wp:positionV relativeFrom="paragraph">
                  <wp:posOffset>-81916</wp:posOffset>
                </wp:positionV>
                <wp:extent cx="6089650" cy="0"/>
                <wp:effectExtent l="0" t="0" r="25400"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33174" id="Łącznik prostoliniowy 3"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45pt,-6.45pt" to="47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" strokecolor="black [3040]" strokeweight=".25pt">
                <o:lock v:ext="edit" shapetype="f"/>
              </v:line>
            </w:pict>
          </mc:Fallback>
        </mc:AlternateContent>
      </w:r>
      <w:r w:rsidRPr="00C350A2">
        <w:rPr>
          <w:rFonts w:cs="Arial"/>
          <w:b/>
          <w:color w:val="auto"/>
          <w:sz w:val="24"/>
          <w:szCs w:val="24"/>
        </w:rPr>
        <w:t>Pouczenie</w:t>
      </w:r>
    </w:p>
    <w:p w14:paraId="49895D66" w14:textId="77777777" w:rsidR="00190470" w:rsidRPr="00C350A2" w:rsidRDefault="00190470" w:rsidP="00C350A2">
      <w:pPr>
        <w:pStyle w:val="Arial10i50"/>
        <w:spacing w:line="320" w:lineRule="atLeast"/>
        <w:rPr>
          <w:rFonts w:cs="Arial"/>
          <w:b/>
          <w:color w:val="auto"/>
          <w:sz w:val="24"/>
          <w:szCs w:val="24"/>
        </w:rPr>
      </w:pPr>
    </w:p>
    <w:p w14:paraId="659A7A2E" w14:textId="05BCED5F" w:rsidR="00190470" w:rsidRPr="00C350A2" w:rsidRDefault="00190470" w:rsidP="00C350A2">
      <w:pPr>
        <w:pStyle w:val="Arial10i50"/>
        <w:spacing w:line="320" w:lineRule="atLeast"/>
        <w:rPr>
          <w:rFonts w:cs="Arial"/>
          <w:color w:val="auto"/>
          <w:sz w:val="24"/>
          <w:szCs w:val="24"/>
        </w:rPr>
      </w:pPr>
      <w:r w:rsidRPr="00C350A2">
        <w:rPr>
          <w:rFonts w:cs="Arial"/>
          <w:color w:val="auto"/>
          <w:sz w:val="24"/>
          <w:szCs w:val="24"/>
        </w:rPr>
        <w:t>Zg</w:t>
      </w:r>
      <w:r w:rsidR="005A2F21" w:rsidRPr="00C350A2">
        <w:rPr>
          <w:rFonts w:cs="Arial"/>
          <w:color w:val="auto"/>
          <w:sz w:val="24"/>
          <w:szCs w:val="24"/>
        </w:rPr>
        <w:t xml:space="preserve">odnie z art. 127 § 1 i 2 </w:t>
      </w:r>
      <w:r w:rsidR="00C350A2" w:rsidRPr="00C350A2">
        <w:rPr>
          <w:rFonts w:cs="Arial"/>
          <w:color w:val="auto"/>
          <w:sz w:val="24"/>
          <w:szCs w:val="24"/>
        </w:rPr>
        <w:t xml:space="preserve">ustawy </w:t>
      </w:r>
      <w:r w:rsidR="005A2F21" w:rsidRPr="00C350A2">
        <w:rPr>
          <w:rFonts w:cs="Arial"/>
          <w:color w:val="auto"/>
          <w:sz w:val="24"/>
          <w:szCs w:val="24"/>
        </w:rPr>
        <w:t>K</w:t>
      </w:r>
      <w:r w:rsidR="000B2920" w:rsidRPr="00C350A2">
        <w:rPr>
          <w:rFonts w:cs="Arial"/>
          <w:color w:val="auto"/>
          <w:sz w:val="24"/>
          <w:szCs w:val="24"/>
        </w:rPr>
        <w:t>pa</w:t>
      </w:r>
      <w:r w:rsidRPr="00C350A2">
        <w:rPr>
          <w:rFonts w:cs="Arial"/>
          <w:color w:val="auto"/>
          <w:sz w:val="24"/>
          <w:szCs w:val="24"/>
        </w:rPr>
        <w:t>, od niniejszej decyzji Stronie przysługuje prawo wniesienia odwołania do Ministra Klimatu i Środowiska, za pośrednictwem Marszałka Województwa Śląskiego, w terminie 14</w:t>
      </w:r>
      <w:r w:rsidR="005A2F21" w:rsidRPr="00C350A2">
        <w:rPr>
          <w:rFonts w:cs="Arial"/>
          <w:color w:val="auto"/>
          <w:sz w:val="24"/>
          <w:szCs w:val="24"/>
        </w:rPr>
        <w:t> </w:t>
      </w:r>
      <w:r w:rsidRPr="00C350A2">
        <w:rPr>
          <w:rFonts w:cs="Arial"/>
          <w:color w:val="auto"/>
          <w:sz w:val="24"/>
          <w:szCs w:val="24"/>
        </w:rPr>
        <w:t>dni od dnia jej doręczenia.</w:t>
      </w:r>
    </w:p>
    <w:p w14:paraId="147F82B4" w14:textId="1A1ABA73" w:rsidR="00190470" w:rsidRPr="00C350A2" w:rsidRDefault="00190470" w:rsidP="00C350A2">
      <w:pPr>
        <w:pStyle w:val="Arial10i50"/>
        <w:spacing w:line="320" w:lineRule="atLeast"/>
        <w:rPr>
          <w:rFonts w:cs="Arial"/>
          <w:color w:val="auto"/>
          <w:sz w:val="24"/>
          <w:szCs w:val="24"/>
        </w:rPr>
      </w:pPr>
      <w:r w:rsidRPr="00C350A2">
        <w:rPr>
          <w:rFonts w:cs="Arial"/>
          <w:color w:val="auto"/>
          <w:sz w:val="24"/>
          <w:szCs w:val="24"/>
        </w:rPr>
        <w:t>Zgodnie z</w:t>
      </w:r>
      <w:r w:rsidR="003C3404" w:rsidRPr="00C350A2">
        <w:rPr>
          <w:rFonts w:cs="Arial"/>
          <w:color w:val="auto"/>
          <w:sz w:val="24"/>
          <w:szCs w:val="24"/>
        </w:rPr>
        <w:t xml:space="preserve"> art.</w:t>
      </w:r>
      <w:r w:rsidRPr="00C350A2">
        <w:rPr>
          <w:rFonts w:cs="Arial"/>
          <w:color w:val="auto"/>
          <w:sz w:val="24"/>
          <w:szCs w:val="24"/>
        </w:rPr>
        <w:t xml:space="preserve"> 127a </w:t>
      </w:r>
      <w:r w:rsidR="00C350A2" w:rsidRPr="00C350A2">
        <w:rPr>
          <w:rFonts w:cs="Arial"/>
          <w:color w:val="auto"/>
          <w:sz w:val="24"/>
          <w:szCs w:val="24"/>
        </w:rPr>
        <w:t xml:space="preserve">ustawy </w:t>
      </w:r>
      <w:r w:rsidRPr="00C350A2">
        <w:rPr>
          <w:rFonts w:cs="Arial"/>
          <w:color w:val="auto"/>
          <w:sz w:val="24"/>
          <w:szCs w:val="24"/>
        </w:rPr>
        <w:t>K</w:t>
      </w:r>
      <w:r w:rsidR="00990537" w:rsidRPr="00C350A2">
        <w:rPr>
          <w:rFonts w:cs="Arial"/>
          <w:color w:val="auto"/>
          <w:sz w:val="24"/>
          <w:szCs w:val="24"/>
        </w:rPr>
        <w:t>pa</w:t>
      </w:r>
      <w:r w:rsidRPr="00C350A2">
        <w:rPr>
          <w:rFonts w:cs="Arial"/>
          <w:color w:val="auto"/>
          <w:sz w:val="24"/>
          <w:szCs w:val="24"/>
        </w:rPr>
        <w:t xml:space="preserve">,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w:t>
      </w:r>
    </w:p>
    <w:p w14:paraId="3E28A235" w14:textId="057D43FF" w:rsidR="00190470" w:rsidRPr="00C350A2" w:rsidRDefault="00190470" w:rsidP="00C350A2">
      <w:pPr>
        <w:pStyle w:val="Arial10i50"/>
        <w:spacing w:line="320" w:lineRule="atLeast"/>
        <w:rPr>
          <w:rFonts w:cs="Arial"/>
          <w:color w:val="auto"/>
          <w:sz w:val="24"/>
          <w:szCs w:val="24"/>
        </w:rPr>
      </w:pPr>
    </w:p>
    <w:p w14:paraId="4A58FB13" w14:textId="5686293A" w:rsidR="00C7174B" w:rsidRPr="00C350A2" w:rsidRDefault="00C7174B" w:rsidP="00C350A2">
      <w:pPr>
        <w:pStyle w:val="Arial10i50"/>
        <w:spacing w:line="320" w:lineRule="atLeast"/>
        <w:rPr>
          <w:rFonts w:cs="Arial"/>
          <w:iCs/>
          <w:color w:val="auto"/>
          <w:sz w:val="24"/>
          <w:szCs w:val="24"/>
        </w:rPr>
      </w:pPr>
      <w:r w:rsidRPr="00C350A2">
        <w:rPr>
          <w:rFonts w:cs="Arial"/>
          <w:iCs/>
          <w:color w:val="auto"/>
          <w:sz w:val="24"/>
          <w:szCs w:val="24"/>
        </w:rPr>
        <w:t>Przedłożono dowód wniesienia opła</w:t>
      </w:r>
      <w:r w:rsidR="00F5419C" w:rsidRPr="00C350A2">
        <w:rPr>
          <w:rFonts w:cs="Arial"/>
          <w:iCs/>
          <w:color w:val="auto"/>
          <w:sz w:val="24"/>
          <w:szCs w:val="24"/>
        </w:rPr>
        <w:t xml:space="preserve">ty skarbowej w wysokości </w:t>
      </w:r>
      <w:r w:rsidR="006D19AE" w:rsidRPr="00C350A2">
        <w:rPr>
          <w:rFonts w:cs="Arial"/>
          <w:iCs/>
          <w:color w:val="auto"/>
          <w:sz w:val="24"/>
          <w:szCs w:val="24"/>
        </w:rPr>
        <w:t>1</w:t>
      </w:r>
      <w:r w:rsidR="00C350A2" w:rsidRPr="00C350A2">
        <w:rPr>
          <w:rFonts w:cs="Arial"/>
          <w:iCs/>
          <w:color w:val="auto"/>
          <w:sz w:val="24"/>
          <w:szCs w:val="24"/>
        </w:rPr>
        <w:t xml:space="preserve"> </w:t>
      </w:r>
      <w:r w:rsidR="006D19AE" w:rsidRPr="00C350A2">
        <w:rPr>
          <w:rFonts w:cs="Arial"/>
          <w:iCs/>
          <w:color w:val="auto"/>
          <w:sz w:val="24"/>
          <w:szCs w:val="24"/>
        </w:rPr>
        <w:t>005,50</w:t>
      </w:r>
      <w:r w:rsidRPr="00C350A2">
        <w:rPr>
          <w:rFonts w:cs="Arial"/>
          <w:iCs/>
          <w:color w:val="auto"/>
          <w:sz w:val="24"/>
          <w:szCs w:val="24"/>
        </w:rPr>
        <w:t xml:space="preserve"> PLN. </w:t>
      </w:r>
      <w:r w:rsidR="00C350A2" w:rsidRPr="00C350A2">
        <w:rPr>
          <w:rFonts w:cs="Arial"/>
          <w:iCs/>
          <w:color w:val="auto"/>
          <w:sz w:val="24"/>
          <w:szCs w:val="24"/>
        </w:rPr>
        <w:br/>
        <w:t>W</w:t>
      </w:r>
      <w:r w:rsidRPr="00C350A2">
        <w:rPr>
          <w:rFonts w:cs="Arial"/>
          <w:iCs/>
          <w:color w:val="auto"/>
          <w:sz w:val="24"/>
          <w:szCs w:val="24"/>
        </w:rPr>
        <w:t>płaty dokonano na konto Urzędu M</w:t>
      </w:r>
      <w:r w:rsidR="00C350A2" w:rsidRPr="00C350A2">
        <w:rPr>
          <w:rFonts w:cs="Arial"/>
          <w:iCs/>
          <w:color w:val="auto"/>
          <w:sz w:val="24"/>
          <w:szCs w:val="24"/>
        </w:rPr>
        <w:t>iasta</w:t>
      </w:r>
      <w:r w:rsidRPr="00C350A2">
        <w:rPr>
          <w:rFonts w:cs="Arial"/>
          <w:iCs/>
          <w:color w:val="auto"/>
          <w:sz w:val="24"/>
          <w:szCs w:val="24"/>
        </w:rPr>
        <w:t> Katowic</w:t>
      </w:r>
      <w:r w:rsidR="00C350A2" w:rsidRPr="00C350A2">
        <w:rPr>
          <w:rFonts w:cs="Arial"/>
          <w:iCs/>
          <w:color w:val="auto"/>
          <w:sz w:val="24"/>
          <w:szCs w:val="24"/>
        </w:rPr>
        <w:t>e</w:t>
      </w:r>
      <w:r w:rsidRPr="00C350A2">
        <w:rPr>
          <w:rFonts w:cs="Arial"/>
          <w:iCs/>
          <w:color w:val="auto"/>
          <w:sz w:val="24"/>
          <w:szCs w:val="24"/>
        </w:rPr>
        <w:t>.</w:t>
      </w:r>
    </w:p>
    <w:p w14:paraId="5200F308" w14:textId="51D2E77B" w:rsidR="00190470" w:rsidRPr="00C350A2" w:rsidRDefault="00190470" w:rsidP="00C350A2">
      <w:pPr>
        <w:pStyle w:val="Arial10i50"/>
        <w:spacing w:line="320" w:lineRule="atLeast"/>
        <w:rPr>
          <w:rFonts w:cs="Arial"/>
          <w:color w:val="auto"/>
          <w:sz w:val="24"/>
          <w:szCs w:val="24"/>
        </w:rPr>
      </w:pPr>
    </w:p>
    <w:p w14:paraId="6001F868" w14:textId="77777777" w:rsidR="003D2A8E" w:rsidRPr="003D2A8E" w:rsidRDefault="003D2A8E" w:rsidP="003D2A8E">
      <w:pPr>
        <w:pStyle w:val="Arial10i50"/>
        <w:spacing w:line="320" w:lineRule="atLeast"/>
        <w:rPr>
          <w:rFonts w:cs="Arial"/>
          <w:bCs/>
          <w:sz w:val="24"/>
          <w:szCs w:val="24"/>
        </w:rPr>
      </w:pPr>
      <w:r w:rsidRPr="003D2A8E">
        <w:rPr>
          <w:rFonts w:cs="Arial"/>
          <w:bCs/>
          <w:sz w:val="24"/>
          <w:szCs w:val="24"/>
        </w:rPr>
        <w:t>Z up. Marszałka Województwa Śląskiego</w:t>
      </w:r>
    </w:p>
    <w:p w14:paraId="46A3963B" w14:textId="6573CD43" w:rsidR="003D2A8E" w:rsidRPr="003D2A8E" w:rsidRDefault="003D2A8E" w:rsidP="003D2A8E">
      <w:pPr>
        <w:pStyle w:val="Arial10i50"/>
        <w:spacing w:line="320" w:lineRule="atLeast"/>
        <w:rPr>
          <w:rFonts w:cs="Arial"/>
          <w:bCs/>
          <w:sz w:val="24"/>
          <w:szCs w:val="24"/>
        </w:rPr>
      </w:pPr>
      <w:r w:rsidRPr="003D2A8E">
        <w:rPr>
          <w:rFonts w:cs="Arial"/>
          <w:bCs/>
          <w:sz w:val="24"/>
          <w:szCs w:val="24"/>
        </w:rPr>
        <w:t xml:space="preserve">            Grzegorz Januszek</w:t>
      </w:r>
      <w:r w:rsidRPr="003D2A8E">
        <w:rPr>
          <w:rFonts w:cs="Arial"/>
          <w:bCs/>
          <w:sz w:val="24"/>
          <w:szCs w:val="24"/>
        </w:rPr>
        <w:br/>
        <w:t xml:space="preserve">        </w:t>
      </w:r>
      <w:r>
        <w:rPr>
          <w:rFonts w:cs="Arial"/>
          <w:bCs/>
          <w:sz w:val="24"/>
          <w:szCs w:val="24"/>
        </w:rPr>
        <w:t xml:space="preserve">   </w:t>
      </w:r>
      <w:r w:rsidRPr="003D2A8E">
        <w:rPr>
          <w:rFonts w:cs="Arial"/>
          <w:bCs/>
          <w:sz w:val="24"/>
          <w:szCs w:val="24"/>
        </w:rPr>
        <w:t>Zastępc</w:t>
      </w:r>
      <w:r>
        <w:rPr>
          <w:rFonts w:cs="Arial"/>
          <w:bCs/>
          <w:sz w:val="24"/>
          <w:szCs w:val="24"/>
        </w:rPr>
        <w:t>a</w:t>
      </w:r>
      <w:r w:rsidRPr="003D2A8E">
        <w:rPr>
          <w:rFonts w:cs="Arial"/>
          <w:bCs/>
          <w:sz w:val="24"/>
          <w:szCs w:val="24"/>
        </w:rPr>
        <w:t xml:space="preserve"> Dyrektora </w:t>
      </w:r>
    </w:p>
    <w:p w14:paraId="0CC73738" w14:textId="77777777" w:rsidR="003D2A8E" w:rsidRPr="003D2A8E" w:rsidRDefault="003D2A8E" w:rsidP="003D2A8E">
      <w:pPr>
        <w:pStyle w:val="Arial10i50"/>
        <w:spacing w:line="320" w:lineRule="atLeast"/>
        <w:rPr>
          <w:rFonts w:cs="Arial"/>
          <w:bCs/>
          <w:sz w:val="24"/>
          <w:szCs w:val="24"/>
        </w:rPr>
      </w:pPr>
      <w:r w:rsidRPr="003D2A8E">
        <w:rPr>
          <w:rFonts w:cs="Arial"/>
          <w:bCs/>
          <w:sz w:val="24"/>
          <w:szCs w:val="24"/>
        </w:rPr>
        <w:t xml:space="preserve">         Departament Środowiska </w:t>
      </w:r>
    </w:p>
    <w:p w14:paraId="519E1464" w14:textId="77777777" w:rsidR="003D2A8E" w:rsidRPr="003D2A8E" w:rsidRDefault="003D2A8E" w:rsidP="003D2A8E">
      <w:pPr>
        <w:pStyle w:val="Arial10i50"/>
        <w:spacing w:line="320" w:lineRule="atLeast"/>
        <w:rPr>
          <w:rFonts w:cs="Arial"/>
          <w:bCs/>
          <w:sz w:val="24"/>
          <w:szCs w:val="24"/>
        </w:rPr>
      </w:pPr>
      <w:r w:rsidRPr="003D2A8E">
        <w:rPr>
          <w:rFonts w:cs="Arial"/>
          <w:bCs/>
          <w:sz w:val="24"/>
          <w:szCs w:val="24"/>
        </w:rPr>
        <w:t xml:space="preserve">     Ekologii i Opłat Środowiskowych</w:t>
      </w:r>
    </w:p>
    <w:p w14:paraId="24125ECA" w14:textId="77777777" w:rsidR="00C743CB" w:rsidRPr="00C350A2" w:rsidRDefault="00C743CB" w:rsidP="00C350A2">
      <w:pPr>
        <w:pStyle w:val="Arial10i50"/>
        <w:spacing w:line="320" w:lineRule="atLeast"/>
        <w:rPr>
          <w:rFonts w:cs="Arial"/>
          <w:b/>
          <w:color w:val="auto"/>
          <w:sz w:val="24"/>
          <w:szCs w:val="24"/>
          <w:u w:val="single"/>
        </w:rPr>
      </w:pPr>
    </w:p>
    <w:p w14:paraId="70E570C1" w14:textId="77777777" w:rsidR="00363A43" w:rsidRPr="00C350A2" w:rsidRDefault="00363A43" w:rsidP="00C350A2">
      <w:pPr>
        <w:pStyle w:val="Arial10i50"/>
        <w:spacing w:line="320" w:lineRule="atLeast"/>
        <w:rPr>
          <w:rFonts w:cs="Arial"/>
          <w:b/>
          <w:color w:val="auto"/>
          <w:sz w:val="24"/>
          <w:szCs w:val="24"/>
          <w:u w:val="single"/>
        </w:rPr>
      </w:pPr>
    </w:p>
    <w:p w14:paraId="6FB24344" w14:textId="57D558BC" w:rsidR="00B644E2" w:rsidRPr="00D7281F" w:rsidRDefault="00B644E2" w:rsidP="003D2A8E">
      <w:pPr>
        <w:pStyle w:val="Arial10i50"/>
        <w:spacing w:line="320" w:lineRule="atLeast"/>
        <w:rPr>
          <w:rFonts w:cs="Arial"/>
          <w:color w:val="auto"/>
          <w:sz w:val="24"/>
          <w:szCs w:val="24"/>
        </w:rPr>
      </w:pPr>
      <w:r w:rsidRPr="00D7281F">
        <w:rPr>
          <w:rFonts w:cs="Arial"/>
          <w:color w:val="FFFFFF" w:themeColor="background1"/>
          <w:sz w:val="24"/>
          <w:szCs w:val="24"/>
        </w:rPr>
        <w:t>niniejszej decyzji):</w:t>
      </w:r>
    </w:p>
    <w:p w14:paraId="1710845B" w14:textId="45293895" w:rsidR="00B644E2" w:rsidRPr="00D7281F" w:rsidRDefault="00B644E2" w:rsidP="00D7281F">
      <w:pPr>
        <w:pStyle w:val="Arial10i50"/>
        <w:spacing w:line="320" w:lineRule="atLeast"/>
        <w:rPr>
          <w:rFonts w:cs="Arial"/>
          <w:color w:val="FFFFFF" w:themeColor="background1"/>
          <w:sz w:val="24"/>
          <w:szCs w:val="24"/>
        </w:rPr>
      </w:pPr>
      <w:r w:rsidRPr="00C350A2">
        <w:rPr>
          <w:rFonts w:cs="Arial"/>
          <w:color w:val="FFFFFF" w:themeColor="background1"/>
          <w:sz w:val="24"/>
          <w:szCs w:val="24"/>
        </w:rPr>
        <w:t>Potwierdzam, że treść projektu decyzji jest zgodna z obowiązującymi przepisami oraz przygotowanym do decyzji materiałem w z</w:t>
      </w:r>
      <w:r w:rsidR="00C60FDD" w:rsidRPr="00C350A2">
        <w:rPr>
          <w:rFonts w:cs="Arial"/>
          <w:color w:val="FFFFFF" w:themeColor="background1"/>
          <w:sz w:val="24"/>
          <w:szCs w:val="24"/>
        </w:rPr>
        <w:t>s. ocen i opinii środowiskowych – Agnieszka Solecka ……………</w:t>
      </w:r>
    </w:p>
    <w:sectPr w:rsidR="00B644E2" w:rsidRPr="00D7281F" w:rsidSect="001428C7">
      <w:footerReference w:type="default" r:id="rId11"/>
      <w:pgSz w:w="11906" w:h="16838"/>
      <w:pgMar w:top="930" w:right="992" w:bottom="1400" w:left="132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2ADFA" w14:textId="77777777" w:rsidR="001D7C2B" w:rsidRDefault="001D7C2B" w:rsidP="00996FEA">
      <w:pPr>
        <w:spacing w:after="0" w:line="240" w:lineRule="auto"/>
      </w:pPr>
      <w:r>
        <w:separator/>
      </w:r>
    </w:p>
  </w:endnote>
  <w:endnote w:type="continuationSeparator" w:id="0">
    <w:p w14:paraId="18587E2C" w14:textId="77777777" w:rsidR="001D7C2B" w:rsidRDefault="001D7C2B"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80"/>
    <w:family w:val="auto"/>
    <w:pitch w:val="default"/>
  </w:font>
  <w:font w:name="Courier New">
    <w:panose1 w:val="02070309020205020404"/>
    <w:charset w:val="EE"/>
    <w:family w:val="modern"/>
    <w:pitch w:val="fixed"/>
    <w:sig w:usb0="E0002EFF" w:usb1="C0007843" w:usb2="00000009" w:usb3="00000000" w:csb0="000001FF" w:csb1="00000000"/>
  </w:font>
  <w:font w:name="Simplified Arabic Fixed">
    <w:altName w:val="Simplified Arabic Fixed"/>
    <w:charset w:val="B2"/>
    <w:family w:val="modern"/>
    <w:pitch w:val="fixed"/>
    <w:sig w:usb0="00002003" w:usb1="0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HelveticaEE">
    <w:panose1 w:val="00000000000000000000"/>
    <w:charset w:val="00"/>
    <w:family w:val="decorative"/>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Arial">
    <w:charset w:val="00"/>
    <w:family w:val="swiss"/>
    <w:pitch w:val="variable"/>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G Times (WE)">
    <w:panose1 w:val="00000000000000000000"/>
    <w:charset w:val="EE"/>
    <w:family w:val="roman"/>
    <w:notTrueType/>
    <w:pitch w:val="variable"/>
    <w:sig w:usb0="00000005" w:usb1="00000000" w:usb2="00000000" w:usb3="00000000" w:csb0="00000002" w:csb1="00000000"/>
  </w:font>
  <w:font w:name="TrueHelveticaLight">
    <w:panose1 w:val="00000000000000000000"/>
    <w:charset w:val="00"/>
    <w:family w:val="auto"/>
    <w:notTrueType/>
    <w:pitch w:val="variable"/>
    <w:sig w:usb0="00000003" w:usb1="00000000" w:usb2="00000000" w:usb3="00000000" w:csb0="00000001" w:csb1="00000000"/>
  </w:font>
  <w:font w:name="Switzerland_Lightpl">
    <w:altName w:val="Arial"/>
    <w:charset w:val="00"/>
    <w:family w:val="swiss"/>
    <w:pitch w:val="variable"/>
  </w:font>
  <w:font w:name="Toronto">
    <w:altName w:val="Times New Roman"/>
    <w:charset w:val="00"/>
    <w:family w:val="auto"/>
    <w:pitch w:val="variable"/>
    <w:sig w:usb0="00000007" w:usb1="00000000" w:usb2="00000000" w:usb3="00000000" w:csb0="00000003" w:csb1="00000000"/>
  </w:font>
  <w:font w:name="SwitzerlandNarrow">
    <w:altName w:val="Times New Roman"/>
    <w:charset w:val="00"/>
    <w:family w:val="auto"/>
    <w:pitch w:val="variable"/>
    <w:sig w:usb0="00000007" w:usb1="00000000" w:usb2="00000000" w:usb3="00000000" w:csb0="00000003" w:csb1="00000000"/>
  </w:font>
  <w:font w:name="Switzerland">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TimesEE">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PICA *">
    <w:altName w:val="Times New Roman"/>
    <w:panose1 w:val="00000000000000000000"/>
    <w:charset w:val="00"/>
    <w:family w:val="roman"/>
    <w:notTrueType/>
    <w:pitch w:val="default"/>
    <w:sig w:usb0="00000003" w:usb1="00000000" w:usb2="00000000" w:usb3="00000000" w:csb0="00000001" w:csb1="00000000"/>
  </w:font>
  <w:font w:name="Goudy Old Style CE ATT">
    <w:altName w:val="Book Antiqua"/>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2021"/>
      <w:docPartObj>
        <w:docPartGallery w:val="Page Numbers (Bottom of Page)"/>
        <w:docPartUnique/>
      </w:docPartObj>
    </w:sdtPr>
    <w:sdtEndPr/>
    <w:sdtContent>
      <w:p w14:paraId="33A055D7" w14:textId="784B2B38" w:rsidR="000535E6" w:rsidRDefault="000535E6" w:rsidP="008B191A">
        <w:pPr>
          <w:pStyle w:val="Stopka"/>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6FF04" w14:textId="77777777" w:rsidR="001D7C2B" w:rsidRDefault="001D7C2B" w:rsidP="00996FEA">
      <w:pPr>
        <w:spacing w:after="0" w:line="240" w:lineRule="auto"/>
      </w:pPr>
      <w:r>
        <w:separator/>
      </w:r>
    </w:p>
  </w:footnote>
  <w:footnote w:type="continuationSeparator" w:id="0">
    <w:p w14:paraId="1E331A5F" w14:textId="77777777" w:rsidR="001D7C2B" w:rsidRDefault="001D7C2B" w:rsidP="0099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4AAC3E4"/>
    <w:lvl w:ilvl="0">
      <w:start w:val="1"/>
      <w:numFmt w:val="decimal"/>
      <w:pStyle w:val="strzalka"/>
      <w:lvlText w:val="%1."/>
      <w:lvlJc w:val="left"/>
      <w:pPr>
        <w:tabs>
          <w:tab w:val="num" w:pos="926"/>
        </w:tabs>
        <w:ind w:left="926" w:hanging="360"/>
      </w:pPr>
    </w:lvl>
  </w:abstractNum>
  <w:abstractNum w:abstractNumId="1" w15:restartNumberingAfterBreak="0">
    <w:nsid w:val="FFFFFF82"/>
    <w:multiLevelType w:val="singleLevel"/>
    <w:tmpl w:val="A350C298"/>
    <w:lvl w:ilvl="0">
      <w:start w:val="1"/>
      <w:numFmt w:val="bullet"/>
      <w:pStyle w:val="anieprzypisu"/>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2A2EE08"/>
    <w:lvl w:ilvl="0">
      <w:start w:val="1"/>
      <w:numFmt w:val="bullet"/>
      <w:pStyle w:val="Nagwek3OrgHeading1h1"/>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2AAC0A0"/>
    <w:lvl w:ilvl="0">
      <w:start w:val="1"/>
      <w:numFmt w:val="bullet"/>
      <w:pStyle w:val="FrontPage1"/>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6376052C"/>
    <w:lvl w:ilvl="0">
      <w:numFmt w:val="decimal"/>
      <w:pStyle w:val="wyliczrab"/>
      <w:lvlText w:val="*"/>
      <w:lvlJc w:val="left"/>
    </w:lvl>
  </w:abstractNum>
  <w:abstractNum w:abstractNumId="5" w15:restartNumberingAfterBreak="0">
    <w:nsid w:val="0000000E"/>
    <w:multiLevelType w:val="singleLevel"/>
    <w:tmpl w:val="0000000E"/>
    <w:name w:val="WW8Num20"/>
    <w:lvl w:ilvl="0">
      <w:start w:val="1"/>
      <w:numFmt w:val="bullet"/>
      <w:lvlText w:val=""/>
      <w:lvlJc w:val="left"/>
      <w:pPr>
        <w:tabs>
          <w:tab w:val="num" w:pos="1068"/>
        </w:tabs>
        <w:ind w:left="1068" w:hanging="360"/>
      </w:pPr>
      <w:rPr>
        <w:rFonts w:ascii="Wingdings" w:hAnsi="Wingdings" w:cs="Wingdings"/>
      </w:rPr>
    </w:lvl>
  </w:abstractNum>
  <w:abstractNum w:abstractNumId="6" w15:restartNumberingAfterBreak="0">
    <w:nsid w:val="00000013"/>
    <w:multiLevelType w:val="singleLevel"/>
    <w:tmpl w:val="00000013"/>
    <w:name w:val="WW8Num26"/>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1B"/>
    <w:multiLevelType w:val="singleLevel"/>
    <w:tmpl w:val="0000001B"/>
    <w:name w:val="WW8Num40"/>
    <w:lvl w:ilvl="0">
      <w:start w:val="1"/>
      <w:numFmt w:val="bullet"/>
      <w:lvlText w:val=""/>
      <w:lvlJc w:val="left"/>
      <w:pPr>
        <w:tabs>
          <w:tab w:val="num" w:pos="0"/>
        </w:tabs>
        <w:ind w:left="1429" w:hanging="360"/>
      </w:pPr>
      <w:rPr>
        <w:rFonts w:ascii="Wingdings" w:hAnsi="Wingdings" w:cs="Wingdings"/>
      </w:rPr>
    </w:lvl>
  </w:abstractNum>
  <w:abstractNum w:abstractNumId="8" w15:restartNumberingAfterBreak="0">
    <w:nsid w:val="0000001F"/>
    <w:multiLevelType w:val="multilevel"/>
    <w:tmpl w:val="0000001F"/>
    <w:name w:val="WW8Num31"/>
    <w:lvl w:ilvl="0">
      <w:start w:val="1"/>
      <w:numFmt w:val="bullet"/>
      <w:lvlText w:val=""/>
      <w:lvlJc w:val="left"/>
      <w:pPr>
        <w:tabs>
          <w:tab w:val="num" w:pos="1068"/>
        </w:tabs>
      </w:pPr>
      <w:rPr>
        <w:rFonts w:ascii="Symbol" w:hAnsi="Symbol" w:cs="StarSymbol"/>
        <w:sz w:val="18"/>
        <w:szCs w:val="18"/>
      </w:rPr>
    </w:lvl>
    <w:lvl w:ilvl="1">
      <w:start w:val="1"/>
      <w:numFmt w:val="bullet"/>
      <w:lvlText w:val=""/>
      <w:lvlJc w:val="left"/>
      <w:pPr>
        <w:tabs>
          <w:tab w:val="num" w:pos="1428"/>
        </w:tabs>
      </w:pPr>
      <w:rPr>
        <w:rFonts w:ascii="Symbol" w:hAnsi="Symbol" w:cs="StarSymbol"/>
        <w:sz w:val="18"/>
        <w:szCs w:val="18"/>
      </w:rPr>
    </w:lvl>
    <w:lvl w:ilvl="2">
      <w:start w:val="1"/>
      <w:numFmt w:val="bullet"/>
      <w:lvlText w:val=""/>
      <w:lvlJc w:val="left"/>
      <w:pPr>
        <w:tabs>
          <w:tab w:val="num" w:pos="1788"/>
        </w:tabs>
      </w:pPr>
      <w:rPr>
        <w:rFonts w:ascii="Symbol" w:hAnsi="Symbol" w:cs="StarSymbol"/>
        <w:sz w:val="18"/>
        <w:szCs w:val="18"/>
      </w:rPr>
    </w:lvl>
    <w:lvl w:ilvl="3">
      <w:start w:val="1"/>
      <w:numFmt w:val="bullet"/>
      <w:lvlText w:val=""/>
      <w:lvlJc w:val="left"/>
      <w:pPr>
        <w:tabs>
          <w:tab w:val="num" w:pos="2148"/>
        </w:tabs>
      </w:pPr>
      <w:rPr>
        <w:rFonts w:ascii="Symbol" w:hAnsi="Symbol" w:cs="StarSymbol"/>
        <w:sz w:val="18"/>
        <w:szCs w:val="18"/>
      </w:rPr>
    </w:lvl>
    <w:lvl w:ilvl="4">
      <w:start w:val="1"/>
      <w:numFmt w:val="bullet"/>
      <w:lvlText w:val=""/>
      <w:lvlJc w:val="left"/>
      <w:pPr>
        <w:tabs>
          <w:tab w:val="num" w:pos="2508"/>
        </w:tabs>
      </w:pPr>
      <w:rPr>
        <w:rFonts w:ascii="Symbol" w:hAnsi="Symbol" w:cs="StarSymbol"/>
        <w:sz w:val="18"/>
        <w:szCs w:val="18"/>
      </w:rPr>
    </w:lvl>
    <w:lvl w:ilvl="5">
      <w:start w:val="1"/>
      <w:numFmt w:val="bullet"/>
      <w:lvlText w:val=""/>
      <w:lvlJc w:val="left"/>
      <w:pPr>
        <w:tabs>
          <w:tab w:val="num" w:pos="2868"/>
        </w:tabs>
      </w:pPr>
      <w:rPr>
        <w:rFonts w:ascii="Symbol" w:hAnsi="Symbol" w:cs="StarSymbol"/>
        <w:sz w:val="18"/>
        <w:szCs w:val="18"/>
      </w:rPr>
    </w:lvl>
    <w:lvl w:ilvl="6">
      <w:start w:val="1"/>
      <w:numFmt w:val="bullet"/>
      <w:lvlText w:val=""/>
      <w:lvlJc w:val="left"/>
      <w:pPr>
        <w:tabs>
          <w:tab w:val="num" w:pos="3228"/>
        </w:tabs>
      </w:pPr>
      <w:rPr>
        <w:rFonts w:ascii="Symbol" w:hAnsi="Symbol" w:cs="StarSymbol"/>
        <w:sz w:val="18"/>
        <w:szCs w:val="18"/>
      </w:rPr>
    </w:lvl>
    <w:lvl w:ilvl="7">
      <w:start w:val="1"/>
      <w:numFmt w:val="bullet"/>
      <w:lvlText w:val=""/>
      <w:lvlJc w:val="left"/>
      <w:pPr>
        <w:tabs>
          <w:tab w:val="num" w:pos="3588"/>
        </w:tabs>
      </w:pPr>
      <w:rPr>
        <w:rFonts w:ascii="Symbol" w:hAnsi="Symbol" w:cs="StarSymbol"/>
        <w:sz w:val="18"/>
        <w:szCs w:val="18"/>
      </w:rPr>
    </w:lvl>
    <w:lvl w:ilvl="8">
      <w:start w:val="1"/>
      <w:numFmt w:val="bullet"/>
      <w:lvlText w:val=""/>
      <w:lvlJc w:val="left"/>
      <w:pPr>
        <w:tabs>
          <w:tab w:val="num" w:pos="3948"/>
        </w:tabs>
      </w:pPr>
      <w:rPr>
        <w:rFonts w:ascii="Symbol" w:hAnsi="Symbol" w:cs="StarSymbol"/>
        <w:sz w:val="18"/>
        <w:szCs w:val="18"/>
      </w:rPr>
    </w:lvl>
  </w:abstractNum>
  <w:abstractNum w:abstractNumId="9" w15:restartNumberingAfterBreak="0">
    <w:nsid w:val="00000034"/>
    <w:multiLevelType w:val="multilevel"/>
    <w:tmpl w:val="00000034"/>
    <w:name w:val="WW8Num52"/>
    <w:lvl w:ilvl="0">
      <w:start w:val="1"/>
      <w:numFmt w:val="bullet"/>
      <w:lvlText w:val=""/>
      <w:lvlJc w:val="left"/>
      <w:pPr>
        <w:tabs>
          <w:tab w:val="num" w:pos="360"/>
        </w:tabs>
      </w:pPr>
      <w:rPr>
        <w:rFonts w:ascii="Symbol" w:hAnsi="Symbol" w:cs="StarSymbol"/>
        <w:sz w:val="18"/>
        <w:szCs w:val="18"/>
      </w:rPr>
    </w:lvl>
    <w:lvl w:ilvl="1">
      <w:start w:val="1"/>
      <w:numFmt w:val="bullet"/>
      <w:lvlText w:val=""/>
      <w:lvlJc w:val="left"/>
      <w:pPr>
        <w:tabs>
          <w:tab w:val="num" w:pos="720"/>
        </w:tabs>
      </w:pPr>
      <w:rPr>
        <w:rFonts w:ascii="Symbol" w:hAnsi="Symbol" w:cs="StarSymbol"/>
        <w:sz w:val="18"/>
        <w:szCs w:val="18"/>
      </w:rPr>
    </w:lvl>
    <w:lvl w:ilvl="2">
      <w:start w:val="1"/>
      <w:numFmt w:val="bullet"/>
      <w:lvlText w:val=""/>
      <w:lvlJc w:val="left"/>
      <w:pPr>
        <w:tabs>
          <w:tab w:val="num" w:pos="1080"/>
        </w:tabs>
      </w:pPr>
      <w:rPr>
        <w:rFonts w:ascii="Symbol" w:hAnsi="Symbol" w:cs="StarSymbol"/>
        <w:sz w:val="18"/>
        <w:szCs w:val="18"/>
      </w:rPr>
    </w:lvl>
    <w:lvl w:ilvl="3">
      <w:start w:val="1"/>
      <w:numFmt w:val="bullet"/>
      <w:lvlText w:val=""/>
      <w:lvlJc w:val="left"/>
      <w:pPr>
        <w:tabs>
          <w:tab w:val="num" w:pos="1440"/>
        </w:tabs>
      </w:pPr>
      <w:rPr>
        <w:rFonts w:ascii="Symbol" w:hAnsi="Symbol" w:cs="StarSymbol"/>
        <w:sz w:val="18"/>
        <w:szCs w:val="18"/>
      </w:rPr>
    </w:lvl>
    <w:lvl w:ilvl="4">
      <w:start w:val="1"/>
      <w:numFmt w:val="bullet"/>
      <w:lvlText w:val=""/>
      <w:lvlJc w:val="left"/>
      <w:pPr>
        <w:tabs>
          <w:tab w:val="num" w:pos="1800"/>
        </w:tabs>
      </w:pPr>
      <w:rPr>
        <w:rFonts w:ascii="Symbol" w:hAnsi="Symbol" w:cs="StarSymbol"/>
        <w:sz w:val="18"/>
        <w:szCs w:val="18"/>
      </w:rPr>
    </w:lvl>
    <w:lvl w:ilvl="5">
      <w:start w:val="1"/>
      <w:numFmt w:val="bullet"/>
      <w:lvlText w:val=""/>
      <w:lvlJc w:val="left"/>
      <w:pPr>
        <w:tabs>
          <w:tab w:val="num" w:pos="2160"/>
        </w:tabs>
      </w:pPr>
      <w:rPr>
        <w:rFonts w:ascii="Symbol" w:hAnsi="Symbol" w:cs="StarSymbol"/>
        <w:sz w:val="18"/>
        <w:szCs w:val="18"/>
      </w:rPr>
    </w:lvl>
    <w:lvl w:ilvl="6">
      <w:start w:val="1"/>
      <w:numFmt w:val="bullet"/>
      <w:lvlText w:val=""/>
      <w:lvlJc w:val="left"/>
      <w:pPr>
        <w:tabs>
          <w:tab w:val="num" w:pos="2520"/>
        </w:tabs>
      </w:pPr>
      <w:rPr>
        <w:rFonts w:ascii="Symbol" w:hAnsi="Symbol" w:cs="StarSymbol"/>
        <w:sz w:val="18"/>
        <w:szCs w:val="18"/>
      </w:rPr>
    </w:lvl>
    <w:lvl w:ilvl="7">
      <w:start w:val="1"/>
      <w:numFmt w:val="bullet"/>
      <w:lvlText w:val=""/>
      <w:lvlJc w:val="left"/>
      <w:pPr>
        <w:tabs>
          <w:tab w:val="num" w:pos="2880"/>
        </w:tabs>
      </w:pPr>
      <w:rPr>
        <w:rFonts w:ascii="Symbol" w:hAnsi="Symbol" w:cs="StarSymbol"/>
        <w:sz w:val="18"/>
        <w:szCs w:val="18"/>
      </w:rPr>
    </w:lvl>
    <w:lvl w:ilvl="8">
      <w:start w:val="1"/>
      <w:numFmt w:val="bullet"/>
      <w:lvlText w:val=""/>
      <w:lvlJc w:val="left"/>
      <w:pPr>
        <w:tabs>
          <w:tab w:val="num" w:pos="3240"/>
        </w:tabs>
      </w:pPr>
      <w:rPr>
        <w:rFonts w:ascii="Symbol" w:hAnsi="Symbol" w:cs="StarSymbol"/>
        <w:sz w:val="18"/>
        <w:szCs w:val="18"/>
      </w:rPr>
    </w:lvl>
  </w:abstractNum>
  <w:abstractNum w:abstractNumId="10" w15:restartNumberingAfterBreak="0">
    <w:nsid w:val="00000040"/>
    <w:multiLevelType w:val="multilevel"/>
    <w:tmpl w:val="00000040"/>
    <w:name w:val="WW8Num64"/>
    <w:lvl w:ilvl="0">
      <w:start w:val="1"/>
      <w:numFmt w:val="bullet"/>
      <w:lvlText w:val=""/>
      <w:lvlJc w:val="left"/>
      <w:pPr>
        <w:tabs>
          <w:tab w:val="num" w:pos="720"/>
        </w:tabs>
      </w:pPr>
      <w:rPr>
        <w:rFonts w:ascii="Symbol" w:hAnsi="Symbol" w:cs="StarSymbol"/>
        <w:sz w:val="18"/>
        <w:szCs w:val="18"/>
      </w:rPr>
    </w:lvl>
    <w:lvl w:ilvl="1">
      <w:start w:val="1"/>
      <w:numFmt w:val="bullet"/>
      <w:lvlText w:val=""/>
      <w:lvlJc w:val="left"/>
      <w:pPr>
        <w:tabs>
          <w:tab w:val="num" w:pos="1080"/>
        </w:tabs>
      </w:pPr>
      <w:rPr>
        <w:rFonts w:ascii="Symbol" w:hAnsi="Symbol" w:cs="StarSymbol"/>
        <w:sz w:val="18"/>
        <w:szCs w:val="18"/>
      </w:rPr>
    </w:lvl>
    <w:lvl w:ilvl="2">
      <w:start w:val="1"/>
      <w:numFmt w:val="bullet"/>
      <w:lvlText w:val=""/>
      <w:lvlJc w:val="left"/>
      <w:pPr>
        <w:tabs>
          <w:tab w:val="num" w:pos="1440"/>
        </w:tabs>
      </w:pPr>
      <w:rPr>
        <w:rFonts w:ascii="Symbol" w:hAnsi="Symbol" w:cs="StarSymbol"/>
        <w:sz w:val="18"/>
        <w:szCs w:val="18"/>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Symbol" w:hAnsi="Symbol" w:cs="StarSymbol"/>
        <w:sz w:val="18"/>
        <w:szCs w:val="18"/>
      </w:rPr>
    </w:lvl>
    <w:lvl w:ilvl="5">
      <w:start w:val="1"/>
      <w:numFmt w:val="bullet"/>
      <w:lvlText w:val=""/>
      <w:lvlJc w:val="left"/>
      <w:pPr>
        <w:tabs>
          <w:tab w:val="num" w:pos="2520"/>
        </w:tabs>
      </w:pPr>
      <w:rPr>
        <w:rFonts w:ascii="Symbol" w:hAnsi="Symbol" w:cs="StarSymbol"/>
        <w:sz w:val="18"/>
        <w:szCs w:val="18"/>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Symbol" w:hAnsi="Symbol" w:cs="StarSymbol"/>
        <w:sz w:val="18"/>
        <w:szCs w:val="18"/>
      </w:rPr>
    </w:lvl>
    <w:lvl w:ilvl="8">
      <w:start w:val="1"/>
      <w:numFmt w:val="bullet"/>
      <w:lvlText w:val=""/>
      <w:lvlJc w:val="left"/>
      <w:pPr>
        <w:tabs>
          <w:tab w:val="num" w:pos="3600"/>
        </w:tabs>
      </w:pPr>
      <w:rPr>
        <w:rFonts w:ascii="Symbol" w:hAnsi="Symbol" w:cs="StarSymbol"/>
        <w:sz w:val="18"/>
        <w:szCs w:val="18"/>
      </w:rPr>
    </w:lvl>
  </w:abstractNum>
  <w:abstractNum w:abstractNumId="11" w15:restartNumberingAfterBreak="0">
    <w:nsid w:val="00044406"/>
    <w:multiLevelType w:val="hybridMultilevel"/>
    <w:tmpl w:val="6BC03B2C"/>
    <w:lvl w:ilvl="0" w:tplc="55448312">
      <w:start w:val="1"/>
      <w:numFmt w:val="decimal"/>
      <w:lvlText w:val="%1."/>
      <w:lvlJc w:val="left"/>
      <w:pPr>
        <w:ind w:left="360" w:hanging="360"/>
      </w:pPr>
      <w:rPr>
        <w:rFonts w:hint="default"/>
        <w:b w:val="0"/>
      </w:rPr>
    </w:lvl>
    <w:lvl w:ilvl="1" w:tplc="04150019" w:tentative="1">
      <w:start w:val="1"/>
      <w:numFmt w:val="lowerLetter"/>
      <w:lvlText w:val="%2."/>
      <w:lvlJc w:val="left"/>
      <w:pPr>
        <w:ind w:left="978" w:hanging="360"/>
      </w:pPr>
    </w:lvl>
    <w:lvl w:ilvl="2" w:tplc="0415001B" w:tentative="1">
      <w:start w:val="1"/>
      <w:numFmt w:val="lowerRoman"/>
      <w:lvlText w:val="%3."/>
      <w:lvlJc w:val="right"/>
      <w:pPr>
        <w:ind w:left="1698" w:hanging="180"/>
      </w:pPr>
    </w:lvl>
    <w:lvl w:ilvl="3" w:tplc="0415000F" w:tentative="1">
      <w:start w:val="1"/>
      <w:numFmt w:val="decimal"/>
      <w:lvlText w:val="%4."/>
      <w:lvlJc w:val="left"/>
      <w:pPr>
        <w:ind w:left="2418" w:hanging="360"/>
      </w:pPr>
    </w:lvl>
    <w:lvl w:ilvl="4" w:tplc="04150019" w:tentative="1">
      <w:start w:val="1"/>
      <w:numFmt w:val="lowerLetter"/>
      <w:lvlText w:val="%5."/>
      <w:lvlJc w:val="left"/>
      <w:pPr>
        <w:ind w:left="3138" w:hanging="360"/>
      </w:pPr>
    </w:lvl>
    <w:lvl w:ilvl="5" w:tplc="0415001B" w:tentative="1">
      <w:start w:val="1"/>
      <w:numFmt w:val="lowerRoman"/>
      <w:lvlText w:val="%6."/>
      <w:lvlJc w:val="right"/>
      <w:pPr>
        <w:ind w:left="3858" w:hanging="180"/>
      </w:pPr>
    </w:lvl>
    <w:lvl w:ilvl="6" w:tplc="0415000F" w:tentative="1">
      <w:start w:val="1"/>
      <w:numFmt w:val="decimal"/>
      <w:lvlText w:val="%7."/>
      <w:lvlJc w:val="left"/>
      <w:pPr>
        <w:ind w:left="4578" w:hanging="360"/>
      </w:pPr>
    </w:lvl>
    <w:lvl w:ilvl="7" w:tplc="04150019" w:tentative="1">
      <w:start w:val="1"/>
      <w:numFmt w:val="lowerLetter"/>
      <w:lvlText w:val="%8."/>
      <w:lvlJc w:val="left"/>
      <w:pPr>
        <w:ind w:left="5298" w:hanging="360"/>
      </w:pPr>
    </w:lvl>
    <w:lvl w:ilvl="8" w:tplc="0415001B" w:tentative="1">
      <w:start w:val="1"/>
      <w:numFmt w:val="lowerRoman"/>
      <w:lvlText w:val="%9."/>
      <w:lvlJc w:val="right"/>
      <w:pPr>
        <w:ind w:left="6018" w:hanging="180"/>
      </w:pPr>
    </w:lvl>
  </w:abstractNum>
  <w:abstractNum w:abstractNumId="12" w15:restartNumberingAfterBreak="0">
    <w:nsid w:val="01AA08AC"/>
    <w:multiLevelType w:val="hybridMultilevel"/>
    <w:tmpl w:val="3F46E1BE"/>
    <w:name w:val="WW8Num4"/>
    <w:lvl w:ilvl="0" w:tplc="FFFFFFFF">
      <w:start w:val="1"/>
      <w:numFmt w:val="upperRoman"/>
      <w:pStyle w:val="W4pz"/>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29779A0"/>
    <w:multiLevelType w:val="hybridMultilevel"/>
    <w:tmpl w:val="4CC0B0EE"/>
    <w:lvl w:ilvl="0" w:tplc="0415000B">
      <w:start w:val="1"/>
      <w:numFmt w:val="lowerLetter"/>
      <w:pStyle w:val="Zawartotabeli"/>
      <w:lvlText w:val="%1)"/>
      <w:lvlJc w:val="left"/>
      <w:pPr>
        <w:tabs>
          <w:tab w:val="num" w:pos="709"/>
        </w:tabs>
        <w:ind w:left="709" w:hanging="425"/>
      </w:pPr>
      <w:rPr>
        <w:rFonts w:hint="default"/>
      </w:rPr>
    </w:lvl>
    <w:lvl w:ilvl="1" w:tplc="04150003" w:tentative="1">
      <w:start w:val="1"/>
      <w:numFmt w:val="lowerLetter"/>
      <w:lvlText w:val="%2."/>
      <w:lvlJc w:val="left"/>
      <w:pPr>
        <w:tabs>
          <w:tab w:val="num" w:pos="2008"/>
        </w:tabs>
        <w:ind w:left="2008" w:hanging="360"/>
      </w:pPr>
    </w:lvl>
    <w:lvl w:ilvl="2" w:tplc="04150005" w:tentative="1">
      <w:start w:val="1"/>
      <w:numFmt w:val="lowerRoman"/>
      <w:lvlText w:val="%3."/>
      <w:lvlJc w:val="right"/>
      <w:pPr>
        <w:tabs>
          <w:tab w:val="num" w:pos="2728"/>
        </w:tabs>
        <w:ind w:left="2728" w:hanging="180"/>
      </w:pPr>
    </w:lvl>
    <w:lvl w:ilvl="3" w:tplc="04150001" w:tentative="1">
      <w:start w:val="1"/>
      <w:numFmt w:val="decimal"/>
      <w:lvlText w:val="%4."/>
      <w:lvlJc w:val="left"/>
      <w:pPr>
        <w:tabs>
          <w:tab w:val="num" w:pos="3448"/>
        </w:tabs>
        <w:ind w:left="3448" w:hanging="360"/>
      </w:pPr>
    </w:lvl>
    <w:lvl w:ilvl="4" w:tplc="04150003" w:tentative="1">
      <w:start w:val="1"/>
      <w:numFmt w:val="lowerLetter"/>
      <w:lvlText w:val="%5."/>
      <w:lvlJc w:val="left"/>
      <w:pPr>
        <w:tabs>
          <w:tab w:val="num" w:pos="4168"/>
        </w:tabs>
        <w:ind w:left="4168" w:hanging="360"/>
      </w:pPr>
    </w:lvl>
    <w:lvl w:ilvl="5" w:tplc="04150005" w:tentative="1">
      <w:start w:val="1"/>
      <w:numFmt w:val="lowerRoman"/>
      <w:lvlText w:val="%6."/>
      <w:lvlJc w:val="right"/>
      <w:pPr>
        <w:tabs>
          <w:tab w:val="num" w:pos="4888"/>
        </w:tabs>
        <w:ind w:left="4888" w:hanging="180"/>
      </w:pPr>
    </w:lvl>
    <w:lvl w:ilvl="6" w:tplc="04150001" w:tentative="1">
      <w:start w:val="1"/>
      <w:numFmt w:val="decimal"/>
      <w:lvlText w:val="%7."/>
      <w:lvlJc w:val="left"/>
      <w:pPr>
        <w:tabs>
          <w:tab w:val="num" w:pos="5608"/>
        </w:tabs>
        <w:ind w:left="5608" w:hanging="360"/>
      </w:pPr>
    </w:lvl>
    <w:lvl w:ilvl="7" w:tplc="04150003" w:tentative="1">
      <w:start w:val="1"/>
      <w:numFmt w:val="lowerLetter"/>
      <w:lvlText w:val="%8."/>
      <w:lvlJc w:val="left"/>
      <w:pPr>
        <w:tabs>
          <w:tab w:val="num" w:pos="6328"/>
        </w:tabs>
        <w:ind w:left="6328" w:hanging="360"/>
      </w:pPr>
    </w:lvl>
    <w:lvl w:ilvl="8" w:tplc="04150005" w:tentative="1">
      <w:start w:val="1"/>
      <w:numFmt w:val="lowerRoman"/>
      <w:lvlText w:val="%9."/>
      <w:lvlJc w:val="right"/>
      <w:pPr>
        <w:tabs>
          <w:tab w:val="num" w:pos="7048"/>
        </w:tabs>
        <w:ind w:left="7048" w:hanging="180"/>
      </w:pPr>
    </w:lvl>
  </w:abstractNum>
  <w:abstractNum w:abstractNumId="14" w15:restartNumberingAfterBreak="0">
    <w:nsid w:val="05204EC3"/>
    <w:multiLevelType w:val="hybridMultilevel"/>
    <w:tmpl w:val="9DE4E1D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5302BDA"/>
    <w:multiLevelType w:val="hybridMultilevel"/>
    <w:tmpl w:val="BD3084F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93D2383"/>
    <w:multiLevelType w:val="hybridMultilevel"/>
    <w:tmpl w:val="1A76653E"/>
    <w:lvl w:ilvl="0" w:tplc="6546AA9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09A6465B"/>
    <w:multiLevelType w:val="hybridMultilevel"/>
    <w:tmpl w:val="B90EE858"/>
    <w:lvl w:ilvl="0" w:tplc="EA3CA882">
      <w:start w:val="1"/>
      <w:numFmt w:val="bullet"/>
      <w:pStyle w:val="Listapunktowana3"/>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8" w15:restartNumberingAfterBreak="0">
    <w:nsid w:val="09F071DF"/>
    <w:multiLevelType w:val="hybridMultilevel"/>
    <w:tmpl w:val="A59E1A38"/>
    <w:lvl w:ilvl="0" w:tplc="04150001">
      <w:start w:val="1"/>
      <w:numFmt w:val="bullet"/>
      <w:pStyle w:val="Listapunktowana2"/>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0E9D46B1"/>
    <w:multiLevelType w:val="hybridMultilevel"/>
    <w:tmpl w:val="A8903030"/>
    <w:lvl w:ilvl="0" w:tplc="6388B21A">
      <w:start w:val="1"/>
      <w:numFmt w:val="bullet"/>
      <w:pStyle w:val="Nagwekspisutreci"/>
      <w:lvlText w:val=""/>
      <w:lvlJc w:val="left"/>
      <w:pPr>
        <w:tabs>
          <w:tab w:val="num" w:pos="720"/>
        </w:tabs>
        <w:ind w:left="720" w:hanging="360"/>
      </w:pPr>
      <w:rPr>
        <w:rFonts w:ascii="Symbol" w:hAnsi="Symbol" w:hint="default"/>
      </w:rPr>
    </w:lvl>
    <w:lvl w:ilvl="1" w:tplc="EA766DF0">
      <w:start w:val="1"/>
      <w:numFmt w:val="upp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0705DA9"/>
    <w:multiLevelType w:val="hybridMultilevel"/>
    <w:tmpl w:val="CAAA5506"/>
    <w:lvl w:ilvl="0" w:tplc="D0F6FFCE">
      <w:start w:val="1"/>
      <w:numFmt w:val="lowerLetter"/>
      <w:pStyle w:val="Nagwektabeli"/>
      <w:lvlText w:val="%1)"/>
      <w:lvlJc w:val="left"/>
      <w:pPr>
        <w:tabs>
          <w:tab w:val="num" w:pos="992"/>
        </w:tabs>
        <w:ind w:left="992" w:hanging="425"/>
      </w:pPr>
      <w:rPr>
        <w:rFonts w:hint="default"/>
      </w:rPr>
    </w:lvl>
    <w:lvl w:ilvl="1" w:tplc="3A461392" w:tentative="1">
      <w:start w:val="1"/>
      <w:numFmt w:val="lowerLetter"/>
      <w:lvlText w:val="%2."/>
      <w:lvlJc w:val="left"/>
      <w:pPr>
        <w:tabs>
          <w:tab w:val="num" w:pos="2291"/>
        </w:tabs>
        <w:ind w:left="2291" w:hanging="360"/>
      </w:pPr>
    </w:lvl>
    <w:lvl w:ilvl="2" w:tplc="041ADD24" w:tentative="1">
      <w:start w:val="1"/>
      <w:numFmt w:val="lowerRoman"/>
      <w:lvlText w:val="%3."/>
      <w:lvlJc w:val="right"/>
      <w:pPr>
        <w:tabs>
          <w:tab w:val="num" w:pos="3011"/>
        </w:tabs>
        <w:ind w:left="3011" w:hanging="180"/>
      </w:pPr>
    </w:lvl>
    <w:lvl w:ilvl="3" w:tplc="35567CFE" w:tentative="1">
      <w:start w:val="1"/>
      <w:numFmt w:val="decimal"/>
      <w:lvlText w:val="%4."/>
      <w:lvlJc w:val="left"/>
      <w:pPr>
        <w:tabs>
          <w:tab w:val="num" w:pos="3731"/>
        </w:tabs>
        <w:ind w:left="3731" w:hanging="360"/>
      </w:pPr>
    </w:lvl>
    <w:lvl w:ilvl="4" w:tplc="AB4C1E3A" w:tentative="1">
      <w:start w:val="1"/>
      <w:numFmt w:val="lowerLetter"/>
      <w:lvlText w:val="%5."/>
      <w:lvlJc w:val="left"/>
      <w:pPr>
        <w:tabs>
          <w:tab w:val="num" w:pos="4451"/>
        </w:tabs>
        <w:ind w:left="4451" w:hanging="360"/>
      </w:pPr>
    </w:lvl>
    <w:lvl w:ilvl="5" w:tplc="DAA2F9E2" w:tentative="1">
      <w:start w:val="1"/>
      <w:numFmt w:val="lowerRoman"/>
      <w:lvlText w:val="%6."/>
      <w:lvlJc w:val="right"/>
      <w:pPr>
        <w:tabs>
          <w:tab w:val="num" w:pos="5171"/>
        </w:tabs>
        <w:ind w:left="5171" w:hanging="180"/>
      </w:pPr>
    </w:lvl>
    <w:lvl w:ilvl="6" w:tplc="1BE8DFC4" w:tentative="1">
      <w:start w:val="1"/>
      <w:numFmt w:val="decimal"/>
      <w:lvlText w:val="%7."/>
      <w:lvlJc w:val="left"/>
      <w:pPr>
        <w:tabs>
          <w:tab w:val="num" w:pos="5891"/>
        </w:tabs>
        <w:ind w:left="5891" w:hanging="360"/>
      </w:pPr>
    </w:lvl>
    <w:lvl w:ilvl="7" w:tplc="27BA601E" w:tentative="1">
      <w:start w:val="1"/>
      <w:numFmt w:val="lowerLetter"/>
      <w:lvlText w:val="%8."/>
      <w:lvlJc w:val="left"/>
      <w:pPr>
        <w:tabs>
          <w:tab w:val="num" w:pos="6611"/>
        </w:tabs>
        <w:ind w:left="6611" w:hanging="360"/>
      </w:pPr>
    </w:lvl>
    <w:lvl w:ilvl="8" w:tplc="CB622B96" w:tentative="1">
      <w:start w:val="1"/>
      <w:numFmt w:val="lowerRoman"/>
      <w:lvlText w:val="%9."/>
      <w:lvlJc w:val="right"/>
      <w:pPr>
        <w:tabs>
          <w:tab w:val="num" w:pos="7331"/>
        </w:tabs>
        <w:ind w:left="7331" w:hanging="180"/>
      </w:pPr>
    </w:lvl>
  </w:abstractNum>
  <w:abstractNum w:abstractNumId="21" w15:restartNumberingAfterBreak="0">
    <w:nsid w:val="10C462AD"/>
    <w:multiLevelType w:val="hybridMultilevel"/>
    <w:tmpl w:val="05502C80"/>
    <w:lvl w:ilvl="0" w:tplc="6E0AE4F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2172F87"/>
    <w:multiLevelType w:val="hybridMultilevel"/>
    <w:tmpl w:val="2474E518"/>
    <w:name w:val="WW8Num8"/>
    <w:lvl w:ilvl="0" w:tplc="FFFFFFFF">
      <w:start w:val="1"/>
      <w:numFmt w:val="bullet"/>
      <w:pStyle w:val="N5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36D645B"/>
    <w:multiLevelType w:val="singleLevel"/>
    <w:tmpl w:val="5F48C7EA"/>
    <w:lvl w:ilvl="0">
      <w:start w:val="1"/>
      <w:numFmt w:val="lowerLetter"/>
      <w:pStyle w:val="just"/>
      <w:lvlText w:val="%1)"/>
      <w:lvlJc w:val="left"/>
      <w:pPr>
        <w:tabs>
          <w:tab w:val="num" w:pos="425"/>
        </w:tabs>
        <w:ind w:left="425" w:hanging="425"/>
      </w:pPr>
      <w:rPr>
        <w:rFonts w:hint="default"/>
      </w:rPr>
    </w:lvl>
  </w:abstractNum>
  <w:abstractNum w:abstractNumId="24" w15:restartNumberingAfterBreak="0">
    <w:nsid w:val="15D244FD"/>
    <w:multiLevelType w:val="hybridMultilevel"/>
    <w:tmpl w:val="29D65DB0"/>
    <w:lvl w:ilvl="0" w:tplc="04150005">
      <w:start w:val="1"/>
      <w:numFmt w:val="bullet"/>
      <w:pStyle w:val="Naglwek9"/>
      <w:lvlText w:val="o"/>
      <w:lvlJc w:val="left"/>
      <w:pPr>
        <w:tabs>
          <w:tab w:val="num" w:pos="900"/>
        </w:tabs>
        <w:ind w:left="900" w:hanging="360"/>
      </w:pPr>
      <w:rPr>
        <w:rFonts w:ascii="Courier New" w:hAnsi="Courier New" w:cs="Courier New" w:hint="default"/>
      </w:rPr>
    </w:lvl>
    <w:lvl w:ilvl="1" w:tplc="04150003" w:tentative="1">
      <w:start w:val="1"/>
      <w:numFmt w:val="bullet"/>
      <w:lvlText w:val="o"/>
      <w:lvlJc w:val="left"/>
      <w:pPr>
        <w:tabs>
          <w:tab w:val="num" w:pos="1620"/>
        </w:tabs>
        <w:ind w:left="1620" w:hanging="360"/>
      </w:pPr>
      <w:rPr>
        <w:rFonts w:ascii="Courier New" w:hAnsi="Courier New" w:cs="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16422658"/>
    <w:multiLevelType w:val="hybridMultilevel"/>
    <w:tmpl w:val="2FAC1E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27" w15:restartNumberingAfterBreak="0">
    <w:nsid w:val="17925F1D"/>
    <w:multiLevelType w:val="hybridMultilevel"/>
    <w:tmpl w:val="1292D24E"/>
    <w:lvl w:ilvl="0" w:tplc="D3E6DC6A">
      <w:start w:val="1"/>
      <w:numFmt w:val="lowerLetter"/>
      <w:pStyle w:val="Poziom4pz"/>
      <w:lvlText w:val="%1)"/>
      <w:lvlJc w:val="left"/>
      <w:pPr>
        <w:tabs>
          <w:tab w:val="num" w:pos="1843"/>
        </w:tabs>
        <w:ind w:left="1843" w:hanging="425"/>
      </w:pPr>
      <w:rPr>
        <w:rFonts w:hint="default"/>
      </w:rPr>
    </w:lvl>
    <w:lvl w:ilvl="1" w:tplc="04150019" w:tentative="1">
      <w:start w:val="1"/>
      <w:numFmt w:val="lowerLetter"/>
      <w:lvlText w:val="%2."/>
      <w:lvlJc w:val="left"/>
      <w:pPr>
        <w:tabs>
          <w:tab w:val="num" w:pos="2858"/>
        </w:tabs>
        <w:ind w:left="2858" w:hanging="360"/>
      </w:pPr>
    </w:lvl>
    <w:lvl w:ilvl="2" w:tplc="0415001B" w:tentative="1">
      <w:start w:val="1"/>
      <w:numFmt w:val="lowerRoman"/>
      <w:lvlText w:val="%3."/>
      <w:lvlJc w:val="right"/>
      <w:pPr>
        <w:tabs>
          <w:tab w:val="num" w:pos="3578"/>
        </w:tabs>
        <w:ind w:left="3578" w:hanging="180"/>
      </w:pPr>
    </w:lvl>
    <w:lvl w:ilvl="3" w:tplc="0415000F" w:tentative="1">
      <w:start w:val="1"/>
      <w:numFmt w:val="decimal"/>
      <w:lvlText w:val="%4."/>
      <w:lvlJc w:val="left"/>
      <w:pPr>
        <w:tabs>
          <w:tab w:val="num" w:pos="4298"/>
        </w:tabs>
        <w:ind w:left="4298" w:hanging="360"/>
      </w:pPr>
    </w:lvl>
    <w:lvl w:ilvl="4" w:tplc="04150019" w:tentative="1">
      <w:start w:val="1"/>
      <w:numFmt w:val="lowerLetter"/>
      <w:lvlText w:val="%5."/>
      <w:lvlJc w:val="left"/>
      <w:pPr>
        <w:tabs>
          <w:tab w:val="num" w:pos="5018"/>
        </w:tabs>
        <w:ind w:left="5018" w:hanging="360"/>
      </w:pPr>
    </w:lvl>
    <w:lvl w:ilvl="5" w:tplc="0415001B" w:tentative="1">
      <w:start w:val="1"/>
      <w:numFmt w:val="lowerRoman"/>
      <w:lvlText w:val="%6."/>
      <w:lvlJc w:val="right"/>
      <w:pPr>
        <w:tabs>
          <w:tab w:val="num" w:pos="5738"/>
        </w:tabs>
        <w:ind w:left="5738" w:hanging="180"/>
      </w:pPr>
    </w:lvl>
    <w:lvl w:ilvl="6" w:tplc="0415000F" w:tentative="1">
      <w:start w:val="1"/>
      <w:numFmt w:val="decimal"/>
      <w:lvlText w:val="%7."/>
      <w:lvlJc w:val="left"/>
      <w:pPr>
        <w:tabs>
          <w:tab w:val="num" w:pos="6458"/>
        </w:tabs>
        <w:ind w:left="6458" w:hanging="360"/>
      </w:pPr>
    </w:lvl>
    <w:lvl w:ilvl="7" w:tplc="04150019" w:tentative="1">
      <w:start w:val="1"/>
      <w:numFmt w:val="lowerLetter"/>
      <w:lvlText w:val="%8."/>
      <w:lvlJc w:val="left"/>
      <w:pPr>
        <w:tabs>
          <w:tab w:val="num" w:pos="7178"/>
        </w:tabs>
        <w:ind w:left="7178" w:hanging="360"/>
      </w:pPr>
    </w:lvl>
    <w:lvl w:ilvl="8" w:tplc="0415001B" w:tentative="1">
      <w:start w:val="1"/>
      <w:numFmt w:val="lowerRoman"/>
      <w:lvlText w:val="%9."/>
      <w:lvlJc w:val="right"/>
      <w:pPr>
        <w:tabs>
          <w:tab w:val="num" w:pos="7898"/>
        </w:tabs>
        <w:ind w:left="7898" w:hanging="180"/>
      </w:pPr>
    </w:lvl>
  </w:abstractNum>
  <w:abstractNum w:abstractNumId="28" w15:restartNumberingAfterBreak="0">
    <w:nsid w:val="180111BF"/>
    <w:multiLevelType w:val="hybridMultilevel"/>
    <w:tmpl w:val="91ECA268"/>
    <w:name w:val="WW8Num10"/>
    <w:lvl w:ilvl="0" w:tplc="FFFFFFFF">
      <w:start w:val="1"/>
      <w:numFmt w:val="bullet"/>
      <w:lvlText w:val="-"/>
      <w:lvlJc w:val="left"/>
      <w:pPr>
        <w:tabs>
          <w:tab w:val="num" w:pos="928"/>
        </w:tabs>
        <w:ind w:left="928" w:hanging="360"/>
      </w:pPr>
      <w:rPr>
        <w:rFonts w:hint="default"/>
        <w:b/>
      </w:rPr>
    </w:lvl>
    <w:lvl w:ilvl="1" w:tplc="FFFFFFFF">
      <w:start w:val="1"/>
      <w:numFmt w:val="bullet"/>
      <w:lvlText w:val="o"/>
      <w:lvlJc w:val="left"/>
      <w:pPr>
        <w:tabs>
          <w:tab w:val="num" w:pos="1187"/>
        </w:tabs>
        <w:ind w:left="1187" w:hanging="360"/>
      </w:pPr>
      <w:rPr>
        <w:rFonts w:ascii="Courier New" w:hAnsi="Courier New" w:hint="default"/>
      </w:rPr>
    </w:lvl>
    <w:lvl w:ilvl="2" w:tplc="FFFFFFFF" w:tentative="1">
      <w:start w:val="1"/>
      <w:numFmt w:val="bullet"/>
      <w:lvlText w:val=""/>
      <w:lvlJc w:val="left"/>
      <w:pPr>
        <w:tabs>
          <w:tab w:val="num" w:pos="1907"/>
        </w:tabs>
        <w:ind w:left="1907" w:hanging="360"/>
      </w:pPr>
      <w:rPr>
        <w:rFonts w:ascii="Wingdings" w:hAnsi="Wingdings" w:hint="default"/>
      </w:rPr>
    </w:lvl>
    <w:lvl w:ilvl="3" w:tplc="FFFFFFFF" w:tentative="1">
      <w:start w:val="1"/>
      <w:numFmt w:val="bullet"/>
      <w:lvlText w:val=""/>
      <w:lvlJc w:val="left"/>
      <w:pPr>
        <w:tabs>
          <w:tab w:val="num" w:pos="2627"/>
        </w:tabs>
        <w:ind w:left="2627" w:hanging="360"/>
      </w:pPr>
      <w:rPr>
        <w:rFonts w:ascii="Symbol" w:hAnsi="Symbol" w:hint="default"/>
      </w:rPr>
    </w:lvl>
    <w:lvl w:ilvl="4" w:tplc="FFFFFFFF" w:tentative="1">
      <w:start w:val="1"/>
      <w:numFmt w:val="bullet"/>
      <w:lvlText w:val="o"/>
      <w:lvlJc w:val="left"/>
      <w:pPr>
        <w:tabs>
          <w:tab w:val="num" w:pos="3347"/>
        </w:tabs>
        <w:ind w:left="3347" w:hanging="360"/>
      </w:pPr>
      <w:rPr>
        <w:rFonts w:ascii="Courier New" w:hAnsi="Courier New" w:hint="default"/>
      </w:rPr>
    </w:lvl>
    <w:lvl w:ilvl="5" w:tplc="FFFFFFFF" w:tentative="1">
      <w:start w:val="1"/>
      <w:numFmt w:val="bullet"/>
      <w:lvlText w:val=""/>
      <w:lvlJc w:val="left"/>
      <w:pPr>
        <w:tabs>
          <w:tab w:val="num" w:pos="4067"/>
        </w:tabs>
        <w:ind w:left="4067" w:hanging="360"/>
      </w:pPr>
      <w:rPr>
        <w:rFonts w:ascii="Wingdings" w:hAnsi="Wingdings" w:hint="default"/>
      </w:rPr>
    </w:lvl>
    <w:lvl w:ilvl="6" w:tplc="FFFFFFFF" w:tentative="1">
      <w:start w:val="1"/>
      <w:numFmt w:val="bullet"/>
      <w:lvlText w:val=""/>
      <w:lvlJc w:val="left"/>
      <w:pPr>
        <w:tabs>
          <w:tab w:val="num" w:pos="4787"/>
        </w:tabs>
        <w:ind w:left="4787" w:hanging="360"/>
      </w:pPr>
      <w:rPr>
        <w:rFonts w:ascii="Symbol" w:hAnsi="Symbol" w:hint="default"/>
      </w:rPr>
    </w:lvl>
    <w:lvl w:ilvl="7" w:tplc="FFFFFFFF" w:tentative="1">
      <w:start w:val="1"/>
      <w:numFmt w:val="bullet"/>
      <w:lvlText w:val="o"/>
      <w:lvlJc w:val="left"/>
      <w:pPr>
        <w:tabs>
          <w:tab w:val="num" w:pos="5507"/>
        </w:tabs>
        <w:ind w:left="5507" w:hanging="360"/>
      </w:pPr>
      <w:rPr>
        <w:rFonts w:ascii="Courier New" w:hAnsi="Courier New" w:hint="default"/>
      </w:rPr>
    </w:lvl>
    <w:lvl w:ilvl="8" w:tplc="FFFFFFFF" w:tentative="1">
      <w:start w:val="1"/>
      <w:numFmt w:val="bullet"/>
      <w:lvlText w:val=""/>
      <w:lvlJc w:val="left"/>
      <w:pPr>
        <w:tabs>
          <w:tab w:val="num" w:pos="6227"/>
        </w:tabs>
        <w:ind w:left="6227" w:hanging="360"/>
      </w:pPr>
      <w:rPr>
        <w:rFonts w:ascii="Wingdings" w:hAnsi="Wingdings" w:hint="default"/>
      </w:rPr>
    </w:lvl>
  </w:abstractNum>
  <w:abstractNum w:abstractNumId="29" w15:restartNumberingAfterBreak="0">
    <w:nsid w:val="1836129F"/>
    <w:multiLevelType w:val="hybridMultilevel"/>
    <w:tmpl w:val="A1DACA42"/>
    <w:lvl w:ilvl="0" w:tplc="133C5D5C">
      <w:start w:val="1"/>
      <w:numFmt w:val="decimal"/>
      <w:pStyle w:val="W4pzZnakZnak"/>
      <w:lvlText w:val="%1."/>
      <w:lvlJc w:val="left"/>
      <w:pPr>
        <w:ind w:left="720" w:hanging="360"/>
      </w:pPr>
      <w:rPr>
        <w:rFonts w:ascii="Arial" w:hAnsi="Arial" w:cs="Arial"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7C610B"/>
    <w:multiLevelType w:val="hybridMultilevel"/>
    <w:tmpl w:val="0F28F144"/>
    <w:name w:val="WW8Num13"/>
    <w:lvl w:ilvl="0" w:tplc="FFFFFFFF">
      <w:start w:val="1"/>
      <w:numFmt w:val="upperRoman"/>
      <w:pStyle w:val="N6pz"/>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19AD3379"/>
    <w:multiLevelType w:val="hybridMultilevel"/>
    <w:tmpl w:val="201AEAC4"/>
    <w:lvl w:ilvl="0" w:tplc="6546AA98">
      <w:start w:val="1"/>
      <w:numFmt w:val="bullet"/>
      <w:lvlText w:val=""/>
      <w:lvlJc w:val="left"/>
      <w:pPr>
        <w:ind w:left="1034" w:hanging="360"/>
      </w:pPr>
      <w:rPr>
        <w:rFonts w:ascii="Symbol" w:hAnsi="Symbol" w:hint="default"/>
      </w:rPr>
    </w:lvl>
    <w:lvl w:ilvl="1" w:tplc="04150003" w:tentative="1">
      <w:start w:val="1"/>
      <w:numFmt w:val="bullet"/>
      <w:lvlText w:val="o"/>
      <w:lvlJc w:val="left"/>
      <w:pPr>
        <w:ind w:left="1754" w:hanging="360"/>
      </w:pPr>
      <w:rPr>
        <w:rFonts w:ascii="Courier New" w:hAnsi="Courier New" w:cs="Courier New" w:hint="default"/>
      </w:rPr>
    </w:lvl>
    <w:lvl w:ilvl="2" w:tplc="04150005" w:tentative="1">
      <w:start w:val="1"/>
      <w:numFmt w:val="bullet"/>
      <w:lvlText w:val=""/>
      <w:lvlJc w:val="left"/>
      <w:pPr>
        <w:ind w:left="2474" w:hanging="360"/>
      </w:pPr>
      <w:rPr>
        <w:rFonts w:ascii="Wingdings" w:hAnsi="Wingdings" w:hint="default"/>
      </w:rPr>
    </w:lvl>
    <w:lvl w:ilvl="3" w:tplc="04150001" w:tentative="1">
      <w:start w:val="1"/>
      <w:numFmt w:val="bullet"/>
      <w:lvlText w:val=""/>
      <w:lvlJc w:val="left"/>
      <w:pPr>
        <w:ind w:left="3194" w:hanging="360"/>
      </w:pPr>
      <w:rPr>
        <w:rFonts w:ascii="Symbol" w:hAnsi="Symbol" w:hint="default"/>
      </w:rPr>
    </w:lvl>
    <w:lvl w:ilvl="4" w:tplc="04150003" w:tentative="1">
      <w:start w:val="1"/>
      <w:numFmt w:val="bullet"/>
      <w:lvlText w:val="o"/>
      <w:lvlJc w:val="left"/>
      <w:pPr>
        <w:ind w:left="3914" w:hanging="360"/>
      </w:pPr>
      <w:rPr>
        <w:rFonts w:ascii="Courier New" w:hAnsi="Courier New" w:cs="Courier New" w:hint="default"/>
      </w:rPr>
    </w:lvl>
    <w:lvl w:ilvl="5" w:tplc="04150005" w:tentative="1">
      <w:start w:val="1"/>
      <w:numFmt w:val="bullet"/>
      <w:lvlText w:val=""/>
      <w:lvlJc w:val="left"/>
      <w:pPr>
        <w:ind w:left="4634" w:hanging="360"/>
      </w:pPr>
      <w:rPr>
        <w:rFonts w:ascii="Wingdings" w:hAnsi="Wingdings" w:hint="default"/>
      </w:rPr>
    </w:lvl>
    <w:lvl w:ilvl="6" w:tplc="04150001" w:tentative="1">
      <w:start w:val="1"/>
      <w:numFmt w:val="bullet"/>
      <w:lvlText w:val=""/>
      <w:lvlJc w:val="left"/>
      <w:pPr>
        <w:ind w:left="5354" w:hanging="360"/>
      </w:pPr>
      <w:rPr>
        <w:rFonts w:ascii="Symbol" w:hAnsi="Symbol" w:hint="default"/>
      </w:rPr>
    </w:lvl>
    <w:lvl w:ilvl="7" w:tplc="04150003" w:tentative="1">
      <w:start w:val="1"/>
      <w:numFmt w:val="bullet"/>
      <w:lvlText w:val="o"/>
      <w:lvlJc w:val="left"/>
      <w:pPr>
        <w:ind w:left="6074" w:hanging="360"/>
      </w:pPr>
      <w:rPr>
        <w:rFonts w:ascii="Courier New" w:hAnsi="Courier New" w:cs="Courier New" w:hint="default"/>
      </w:rPr>
    </w:lvl>
    <w:lvl w:ilvl="8" w:tplc="04150005" w:tentative="1">
      <w:start w:val="1"/>
      <w:numFmt w:val="bullet"/>
      <w:lvlText w:val=""/>
      <w:lvlJc w:val="left"/>
      <w:pPr>
        <w:ind w:left="6794" w:hanging="360"/>
      </w:pPr>
      <w:rPr>
        <w:rFonts w:ascii="Wingdings" w:hAnsi="Wingdings" w:hint="default"/>
      </w:rPr>
    </w:lvl>
  </w:abstractNum>
  <w:abstractNum w:abstractNumId="32" w15:restartNumberingAfterBreak="0">
    <w:nsid w:val="1A0556C9"/>
    <w:multiLevelType w:val="hybridMultilevel"/>
    <w:tmpl w:val="5FB04CEE"/>
    <w:lvl w:ilvl="0" w:tplc="B0648D24">
      <w:start w:val="1"/>
      <w:numFmt w:val="bullet"/>
      <w:lvlText w:val=""/>
      <w:lvlJc w:val="left"/>
      <w:pPr>
        <w:ind w:left="546" w:hanging="360"/>
      </w:pPr>
      <w:rPr>
        <w:rFonts w:ascii="Symbol" w:hAnsi="Symbol" w:hint="default"/>
      </w:rPr>
    </w:lvl>
    <w:lvl w:ilvl="1" w:tplc="04150003" w:tentative="1">
      <w:start w:val="1"/>
      <w:numFmt w:val="bullet"/>
      <w:lvlText w:val="o"/>
      <w:lvlJc w:val="left"/>
      <w:pPr>
        <w:ind w:left="1266" w:hanging="360"/>
      </w:pPr>
      <w:rPr>
        <w:rFonts w:ascii="Courier New" w:hAnsi="Courier New" w:cs="Courier New" w:hint="default"/>
      </w:rPr>
    </w:lvl>
    <w:lvl w:ilvl="2" w:tplc="04150005" w:tentative="1">
      <w:start w:val="1"/>
      <w:numFmt w:val="bullet"/>
      <w:lvlText w:val=""/>
      <w:lvlJc w:val="left"/>
      <w:pPr>
        <w:ind w:left="1986" w:hanging="360"/>
      </w:pPr>
      <w:rPr>
        <w:rFonts w:ascii="Wingdings" w:hAnsi="Wingdings" w:hint="default"/>
      </w:rPr>
    </w:lvl>
    <w:lvl w:ilvl="3" w:tplc="04150001" w:tentative="1">
      <w:start w:val="1"/>
      <w:numFmt w:val="bullet"/>
      <w:lvlText w:val=""/>
      <w:lvlJc w:val="left"/>
      <w:pPr>
        <w:ind w:left="2706" w:hanging="360"/>
      </w:pPr>
      <w:rPr>
        <w:rFonts w:ascii="Symbol" w:hAnsi="Symbol" w:hint="default"/>
      </w:rPr>
    </w:lvl>
    <w:lvl w:ilvl="4" w:tplc="04150003" w:tentative="1">
      <w:start w:val="1"/>
      <w:numFmt w:val="bullet"/>
      <w:lvlText w:val="o"/>
      <w:lvlJc w:val="left"/>
      <w:pPr>
        <w:ind w:left="3426" w:hanging="360"/>
      </w:pPr>
      <w:rPr>
        <w:rFonts w:ascii="Courier New" w:hAnsi="Courier New" w:cs="Courier New" w:hint="default"/>
      </w:rPr>
    </w:lvl>
    <w:lvl w:ilvl="5" w:tplc="04150005" w:tentative="1">
      <w:start w:val="1"/>
      <w:numFmt w:val="bullet"/>
      <w:lvlText w:val=""/>
      <w:lvlJc w:val="left"/>
      <w:pPr>
        <w:ind w:left="4146" w:hanging="360"/>
      </w:pPr>
      <w:rPr>
        <w:rFonts w:ascii="Wingdings" w:hAnsi="Wingdings" w:hint="default"/>
      </w:rPr>
    </w:lvl>
    <w:lvl w:ilvl="6" w:tplc="04150001" w:tentative="1">
      <w:start w:val="1"/>
      <w:numFmt w:val="bullet"/>
      <w:lvlText w:val=""/>
      <w:lvlJc w:val="left"/>
      <w:pPr>
        <w:ind w:left="4866" w:hanging="360"/>
      </w:pPr>
      <w:rPr>
        <w:rFonts w:ascii="Symbol" w:hAnsi="Symbol" w:hint="default"/>
      </w:rPr>
    </w:lvl>
    <w:lvl w:ilvl="7" w:tplc="04150003" w:tentative="1">
      <w:start w:val="1"/>
      <w:numFmt w:val="bullet"/>
      <w:lvlText w:val="o"/>
      <w:lvlJc w:val="left"/>
      <w:pPr>
        <w:ind w:left="5586" w:hanging="360"/>
      </w:pPr>
      <w:rPr>
        <w:rFonts w:ascii="Courier New" w:hAnsi="Courier New" w:cs="Courier New" w:hint="default"/>
      </w:rPr>
    </w:lvl>
    <w:lvl w:ilvl="8" w:tplc="04150005" w:tentative="1">
      <w:start w:val="1"/>
      <w:numFmt w:val="bullet"/>
      <w:lvlText w:val=""/>
      <w:lvlJc w:val="left"/>
      <w:pPr>
        <w:ind w:left="6306" w:hanging="360"/>
      </w:pPr>
      <w:rPr>
        <w:rFonts w:ascii="Wingdings" w:hAnsi="Wingdings" w:hint="default"/>
      </w:rPr>
    </w:lvl>
  </w:abstractNum>
  <w:abstractNum w:abstractNumId="33" w15:restartNumberingAfterBreak="0">
    <w:nsid w:val="1C7B57C5"/>
    <w:multiLevelType w:val="hybridMultilevel"/>
    <w:tmpl w:val="829E8C30"/>
    <w:lvl w:ilvl="0" w:tplc="BF00FEFA">
      <w:start w:val="1"/>
      <w:numFmt w:val="lowerLetter"/>
      <w:pStyle w:val="S1i2pz"/>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1D4810D6"/>
    <w:multiLevelType w:val="hybridMultilevel"/>
    <w:tmpl w:val="C444E45C"/>
    <w:lvl w:ilvl="0" w:tplc="7C983184">
      <w:start w:val="1"/>
      <w:numFmt w:val="bullet"/>
      <w:pStyle w:val="tabela2"/>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0B57C86"/>
    <w:multiLevelType w:val="multilevel"/>
    <w:tmpl w:val="FF5E783C"/>
    <w:lvl w:ilvl="0">
      <w:start w:val="1"/>
      <w:numFmt w:val="decimal"/>
      <w:lvlText w:val="%1."/>
      <w:lvlJc w:val="left"/>
      <w:pPr>
        <w:ind w:left="546" w:hanging="360"/>
      </w:pPr>
      <w:rPr>
        <w:b/>
      </w:rPr>
    </w:lvl>
    <w:lvl w:ilvl="1">
      <w:start w:val="1"/>
      <w:numFmt w:val="decimal"/>
      <w:isLgl/>
      <w:lvlText w:val="%1.%2."/>
      <w:lvlJc w:val="left"/>
      <w:pPr>
        <w:ind w:left="546" w:hanging="360"/>
      </w:pPr>
      <w:rPr>
        <w:rFonts w:hint="default"/>
        <w:b/>
      </w:rPr>
    </w:lvl>
    <w:lvl w:ilvl="2">
      <w:start w:val="1"/>
      <w:numFmt w:val="decimal"/>
      <w:isLgl/>
      <w:lvlText w:val="%1.%2.%3."/>
      <w:lvlJc w:val="left"/>
      <w:pPr>
        <w:ind w:left="906" w:hanging="720"/>
      </w:pPr>
      <w:rPr>
        <w:rFonts w:hint="default"/>
      </w:rPr>
    </w:lvl>
    <w:lvl w:ilvl="3">
      <w:start w:val="1"/>
      <w:numFmt w:val="decimal"/>
      <w:isLgl/>
      <w:lvlText w:val="%1.%2.%3.%4."/>
      <w:lvlJc w:val="left"/>
      <w:pPr>
        <w:ind w:left="906" w:hanging="720"/>
      </w:pPr>
      <w:rPr>
        <w:rFonts w:hint="default"/>
      </w:rPr>
    </w:lvl>
    <w:lvl w:ilvl="4">
      <w:start w:val="1"/>
      <w:numFmt w:val="decimal"/>
      <w:isLgl/>
      <w:lvlText w:val="%1.%2.%3.%4.%5."/>
      <w:lvlJc w:val="left"/>
      <w:pPr>
        <w:ind w:left="1266" w:hanging="1080"/>
      </w:pPr>
      <w:rPr>
        <w:rFonts w:hint="default"/>
      </w:rPr>
    </w:lvl>
    <w:lvl w:ilvl="5">
      <w:start w:val="1"/>
      <w:numFmt w:val="decimal"/>
      <w:isLgl/>
      <w:lvlText w:val="%1.%2.%3.%4.%5.%6."/>
      <w:lvlJc w:val="left"/>
      <w:pPr>
        <w:ind w:left="1266" w:hanging="1080"/>
      </w:pPr>
      <w:rPr>
        <w:rFonts w:hint="default"/>
      </w:rPr>
    </w:lvl>
    <w:lvl w:ilvl="6">
      <w:start w:val="1"/>
      <w:numFmt w:val="decimal"/>
      <w:isLgl/>
      <w:lvlText w:val="%1.%2.%3.%4.%5.%6.%7."/>
      <w:lvlJc w:val="left"/>
      <w:pPr>
        <w:ind w:left="1626" w:hanging="1440"/>
      </w:pPr>
      <w:rPr>
        <w:rFonts w:hint="default"/>
      </w:rPr>
    </w:lvl>
    <w:lvl w:ilvl="7">
      <w:start w:val="1"/>
      <w:numFmt w:val="decimal"/>
      <w:isLgl/>
      <w:lvlText w:val="%1.%2.%3.%4.%5.%6.%7.%8."/>
      <w:lvlJc w:val="left"/>
      <w:pPr>
        <w:ind w:left="1626" w:hanging="1440"/>
      </w:pPr>
      <w:rPr>
        <w:rFonts w:hint="default"/>
      </w:rPr>
    </w:lvl>
    <w:lvl w:ilvl="8">
      <w:start w:val="1"/>
      <w:numFmt w:val="decimal"/>
      <w:isLgl/>
      <w:lvlText w:val="%1.%2.%3.%4.%5.%6.%7.%8.%9."/>
      <w:lvlJc w:val="left"/>
      <w:pPr>
        <w:ind w:left="1986" w:hanging="1800"/>
      </w:pPr>
      <w:rPr>
        <w:rFonts w:hint="default"/>
      </w:rPr>
    </w:lvl>
  </w:abstractNum>
  <w:abstractNum w:abstractNumId="36" w15:restartNumberingAfterBreak="0">
    <w:nsid w:val="20F87CAE"/>
    <w:multiLevelType w:val="hybridMultilevel"/>
    <w:tmpl w:val="C3C63C14"/>
    <w:name w:val="Outline"/>
    <w:lvl w:ilvl="0" w:tplc="FFFFFFFF">
      <w:start w:val="1"/>
      <w:numFmt w:val="bullet"/>
      <w:pStyle w:val="L3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22A12E9B"/>
    <w:multiLevelType w:val="hybridMultilevel"/>
    <w:tmpl w:val="3D0660F4"/>
    <w:lvl w:ilvl="0" w:tplc="CC2897F8">
      <w:start w:val="1"/>
      <w:numFmt w:val="lowerLetter"/>
      <w:pStyle w:val="WW-Tekstpodstawowywcity2"/>
      <w:lvlText w:val="%1)"/>
      <w:lvlJc w:val="left"/>
      <w:pPr>
        <w:tabs>
          <w:tab w:val="num" w:pos="1559"/>
        </w:tabs>
        <w:ind w:left="1559" w:hanging="425"/>
      </w:pPr>
      <w:rPr>
        <w:rFonts w:hint="default"/>
      </w:rPr>
    </w:lvl>
    <w:lvl w:ilvl="1" w:tplc="04150019" w:tentative="1">
      <w:start w:val="1"/>
      <w:numFmt w:val="lowerLetter"/>
      <w:lvlText w:val="%2."/>
      <w:lvlJc w:val="left"/>
      <w:pPr>
        <w:tabs>
          <w:tab w:val="num" w:pos="2574"/>
        </w:tabs>
        <w:ind w:left="2574" w:hanging="360"/>
      </w:pPr>
    </w:lvl>
    <w:lvl w:ilvl="2" w:tplc="0415001B" w:tentative="1">
      <w:start w:val="1"/>
      <w:numFmt w:val="lowerRoman"/>
      <w:lvlText w:val="%3."/>
      <w:lvlJc w:val="right"/>
      <w:pPr>
        <w:tabs>
          <w:tab w:val="num" w:pos="3294"/>
        </w:tabs>
        <w:ind w:left="3294" w:hanging="180"/>
      </w:pPr>
    </w:lvl>
    <w:lvl w:ilvl="3" w:tplc="0415000F" w:tentative="1">
      <w:start w:val="1"/>
      <w:numFmt w:val="decimal"/>
      <w:lvlText w:val="%4."/>
      <w:lvlJc w:val="left"/>
      <w:pPr>
        <w:tabs>
          <w:tab w:val="num" w:pos="4014"/>
        </w:tabs>
        <w:ind w:left="4014" w:hanging="360"/>
      </w:pPr>
    </w:lvl>
    <w:lvl w:ilvl="4" w:tplc="04150019" w:tentative="1">
      <w:start w:val="1"/>
      <w:numFmt w:val="lowerLetter"/>
      <w:lvlText w:val="%5."/>
      <w:lvlJc w:val="left"/>
      <w:pPr>
        <w:tabs>
          <w:tab w:val="num" w:pos="4734"/>
        </w:tabs>
        <w:ind w:left="4734" w:hanging="360"/>
      </w:pPr>
    </w:lvl>
    <w:lvl w:ilvl="5" w:tplc="0415001B" w:tentative="1">
      <w:start w:val="1"/>
      <w:numFmt w:val="lowerRoman"/>
      <w:lvlText w:val="%6."/>
      <w:lvlJc w:val="right"/>
      <w:pPr>
        <w:tabs>
          <w:tab w:val="num" w:pos="5454"/>
        </w:tabs>
        <w:ind w:left="5454" w:hanging="180"/>
      </w:pPr>
    </w:lvl>
    <w:lvl w:ilvl="6" w:tplc="0415000F" w:tentative="1">
      <w:start w:val="1"/>
      <w:numFmt w:val="decimal"/>
      <w:lvlText w:val="%7."/>
      <w:lvlJc w:val="left"/>
      <w:pPr>
        <w:tabs>
          <w:tab w:val="num" w:pos="6174"/>
        </w:tabs>
        <w:ind w:left="6174" w:hanging="360"/>
      </w:pPr>
    </w:lvl>
    <w:lvl w:ilvl="7" w:tplc="04150019" w:tentative="1">
      <w:start w:val="1"/>
      <w:numFmt w:val="lowerLetter"/>
      <w:lvlText w:val="%8."/>
      <w:lvlJc w:val="left"/>
      <w:pPr>
        <w:tabs>
          <w:tab w:val="num" w:pos="6894"/>
        </w:tabs>
        <w:ind w:left="6894" w:hanging="360"/>
      </w:pPr>
    </w:lvl>
    <w:lvl w:ilvl="8" w:tplc="0415001B" w:tentative="1">
      <w:start w:val="1"/>
      <w:numFmt w:val="lowerRoman"/>
      <w:lvlText w:val="%9."/>
      <w:lvlJc w:val="right"/>
      <w:pPr>
        <w:tabs>
          <w:tab w:val="num" w:pos="7614"/>
        </w:tabs>
        <w:ind w:left="7614" w:hanging="180"/>
      </w:pPr>
    </w:lvl>
  </w:abstractNum>
  <w:abstractNum w:abstractNumId="38" w15:restartNumberingAfterBreak="0">
    <w:nsid w:val="25EB62AD"/>
    <w:multiLevelType w:val="multilevel"/>
    <w:tmpl w:val="C138F8D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27023A43"/>
    <w:multiLevelType w:val="hybridMultilevel"/>
    <w:tmpl w:val="7278FD2E"/>
    <w:lvl w:ilvl="0" w:tplc="04150001">
      <w:start w:val="1"/>
      <w:numFmt w:val="upperRoman"/>
      <w:pStyle w:val="N7pz"/>
      <w:lvlText w:val="%1."/>
      <w:lvlJc w:val="left"/>
      <w:pPr>
        <w:ind w:left="1080" w:hanging="720"/>
      </w:pPr>
      <w:rPr>
        <w:rFonts w:cs="Aria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0" w15:restartNumberingAfterBreak="0">
    <w:nsid w:val="276517B2"/>
    <w:multiLevelType w:val="hybridMultilevel"/>
    <w:tmpl w:val="70C6EC1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294326A4"/>
    <w:multiLevelType w:val="multilevel"/>
    <w:tmpl w:val="5FEEACFA"/>
    <w:lvl w:ilvl="0">
      <w:start w:val="1"/>
      <w:numFmt w:val="decimal"/>
      <w:pStyle w:val="pauza1"/>
      <w:lvlText w:val="%1."/>
      <w:lvlJc w:val="left"/>
      <w:pPr>
        <w:tabs>
          <w:tab w:val="num" w:pos="720"/>
        </w:tabs>
        <w:ind w:left="720" w:hanging="360"/>
      </w:pPr>
      <w:rPr>
        <w:rFonts w:ascii="Arial" w:hAnsi="Arial"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2A4E3FAB"/>
    <w:multiLevelType w:val="hybridMultilevel"/>
    <w:tmpl w:val="C8EA68E0"/>
    <w:lvl w:ilvl="0" w:tplc="DBD62F9C">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BD845C1"/>
    <w:multiLevelType w:val="hybridMultilevel"/>
    <w:tmpl w:val="A2E84830"/>
    <w:lvl w:ilvl="0" w:tplc="1D2EE48C">
      <w:start w:val="1"/>
      <w:numFmt w:val="bullet"/>
      <w:pStyle w:val="Listapunktowana5"/>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4" w15:restartNumberingAfterBreak="0">
    <w:nsid w:val="2D443938"/>
    <w:multiLevelType w:val="singleLevel"/>
    <w:tmpl w:val="8A763762"/>
    <w:lvl w:ilvl="0">
      <w:start w:val="1"/>
      <w:numFmt w:val="bullet"/>
      <w:pStyle w:val="podkreslony2"/>
      <w:lvlText w:val=""/>
      <w:lvlJc w:val="left"/>
      <w:pPr>
        <w:tabs>
          <w:tab w:val="num" w:pos="567"/>
        </w:tabs>
        <w:ind w:left="567" w:hanging="567"/>
      </w:pPr>
      <w:rPr>
        <w:rFonts w:ascii="Symbol" w:hAnsi="Symbol" w:hint="default"/>
      </w:rPr>
    </w:lvl>
  </w:abstractNum>
  <w:abstractNum w:abstractNumId="45" w15:restartNumberingAfterBreak="0">
    <w:nsid w:val="300C0111"/>
    <w:multiLevelType w:val="hybridMultilevel"/>
    <w:tmpl w:val="954C294E"/>
    <w:lvl w:ilvl="0" w:tplc="04150001">
      <w:start w:val="1"/>
      <w:numFmt w:val="lowerLetter"/>
      <w:pStyle w:val="StylNaglwek4ArialNieKursywaZlewej0cmWysunicie1"/>
      <w:lvlText w:val="%1)"/>
      <w:lvlJc w:val="left"/>
      <w:pPr>
        <w:ind w:left="644"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6" w15:restartNumberingAfterBreak="0">
    <w:nsid w:val="30F02864"/>
    <w:multiLevelType w:val="hybridMultilevel"/>
    <w:tmpl w:val="5BB45E5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25352C5"/>
    <w:multiLevelType w:val="hybridMultilevel"/>
    <w:tmpl w:val="50428CCA"/>
    <w:lvl w:ilvl="0" w:tplc="A1FE05FC">
      <w:numFmt w:val="bullet"/>
      <w:pStyle w:val="Opistabelwykreswrysunkw"/>
      <w:lvlText w:val="-"/>
      <w:lvlJc w:val="left"/>
      <w:pPr>
        <w:tabs>
          <w:tab w:val="num" w:pos="720"/>
        </w:tabs>
        <w:ind w:left="720" w:hanging="360"/>
      </w:pPr>
      <w:rPr>
        <w:rFonts w:ascii="Times New Roman" w:eastAsia="Times New Roman" w:hAnsi="Times New Roman" w:cs="Times New Roman"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26C036C"/>
    <w:multiLevelType w:val="singleLevel"/>
    <w:tmpl w:val="782CBE7C"/>
    <w:lvl w:ilvl="0">
      <w:start w:val="1"/>
      <w:numFmt w:val="bullet"/>
      <w:pStyle w:val="wylicztroj1timVerdana"/>
      <w:lvlText w:val=""/>
      <w:lvlJc w:val="left"/>
      <w:pPr>
        <w:tabs>
          <w:tab w:val="num" w:pos="567"/>
        </w:tabs>
        <w:ind w:left="567" w:hanging="567"/>
      </w:pPr>
      <w:rPr>
        <w:rFonts w:ascii="Symbol" w:hAnsi="Symbol" w:hint="default"/>
      </w:rPr>
    </w:lvl>
  </w:abstractNum>
  <w:abstractNum w:abstractNumId="49" w15:restartNumberingAfterBreak="0">
    <w:nsid w:val="32B8088D"/>
    <w:multiLevelType w:val="hybridMultilevel"/>
    <w:tmpl w:val="9A901908"/>
    <w:lvl w:ilvl="0" w:tplc="1A605DBE">
      <w:start w:val="1"/>
      <w:numFmt w:val="decimal"/>
      <w:pStyle w:val="wyliczanie"/>
      <w:lvlText w:val="%1."/>
      <w:lvlJc w:val="left"/>
      <w:pPr>
        <w:tabs>
          <w:tab w:val="num" w:pos="1559"/>
        </w:tabs>
        <w:ind w:left="1559" w:hanging="424"/>
      </w:pPr>
      <w:rPr>
        <w:rFonts w:hint="default"/>
      </w:rPr>
    </w:lvl>
    <w:lvl w:ilvl="1" w:tplc="D9089F8C"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0" w15:restartNumberingAfterBreak="0">
    <w:nsid w:val="331726A9"/>
    <w:multiLevelType w:val="hybridMultilevel"/>
    <w:tmpl w:val="C9B6CB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3421F93"/>
    <w:multiLevelType w:val="singleLevel"/>
    <w:tmpl w:val="E0E2B8F6"/>
    <w:lvl w:ilvl="0">
      <w:start w:val="1"/>
      <w:numFmt w:val="bullet"/>
      <w:pStyle w:val="kropa1times"/>
      <w:lvlText w:val=""/>
      <w:lvlJc w:val="left"/>
      <w:pPr>
        <w:tabs>
          <w:tab w:val="num" w:pos="648"/>
        </w:tabs>
        <w:ind w:left="648" w:hanging="364"/>
      </w:pPr>
      <w:rPr>
        <w:rFonts w:ascii="Symbol" w:hAnsi="Symbol" w:hint="default"/>
      </w:rPr>
    </w:lvl>
  </w:abstractNum>
  <w:abstractNum w:abstractNumId="52" w15:restartNumberingAfterBreak="0">
    <w:nsid w:val="33591C95"/>
    <w:multiLevelType w:val="hybridMultilevel"/>
    <w:tmpl w:val="6CAED91A"/>
    <w:lvl w:ilvl="0" w:tplc="133C5D5C">
      <w:start w:val="1"/>
      <w:numFmt w:val="bullet"/>
      <w:pStyle w:val="W1i2pz"/>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54" w15:restartNumberingAfterBreak="0">
    <w:nsid w:val="38085BB5"/>
    <w:multiLevelType w:val="hybridMultilevel"/>
    <w:tmpl w:val="DE001EC0"/>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3955375E"/>
    <w:multiLevelType w:val="hybridMultilevel"/>
    <w:tmpl w:val="027209EA"/>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3B1A248F"/>
    <w:multiLevelType w:val="multilevel"/>
    <w:tmpl w:val="88A6CED0"/>
    <w:lvl w:ilvl="0">
      <w:start w:val="1"/>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57" w15:restartNumberingAfterBreak="0">
    <w:nsid w:val="3B3F2A42"/>
    <w:multiLevelType w:val="multilevel"/>
    <w:tmpl w:val="91FABF8C"/>
    <w:lvl w:ilvl="0">
      <w:start w:val="1"/>
      <w:numFmt w:val="bullet"/>
      <w:pStyle w:val="kropa1timeswytlusz"/>
      <w:lvlText w:val=""/>
      <w:lvlJc w:val="left"/>
      <w:pPr>
        <w:tabs>
          <w:tab w:val="num" w:pos="927"/>
        </w:tabs>
        <w:ind w:left="927"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HelveticaE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E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E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CB82648"/>
    <w:multiLevelType w:val="singleLevel"/>
    <w:tmpl w:val="2A401E58"/>
    <w:lvl w:ilvl="0">
      <w:start w:val="3"/>
      <w:numFmt w:val="bullet"/>
      <w:pStyle w:val="kropa1"/>
      <w:lvlText w:val="-"/>
      <w:lvlJc w:val="left"/>
      <w:pPr>
        <w:tabs>
          <w:tab w:val="num" w:pos="1069"/>
        </w:tabs>
        <w:ind w:left="1069" w:hanging="360"/>
      </w:pPr>
      <w:rPr>
        <w:rFonts w:hint="default"/>
      </w:rPr>
    </w:lvl>
  </w:abstractNum>
  <w:abstractNum w:abstractNumId="59" w15:restartNumberingAfterBreak="0">
    <w:nsid w:val="3D2E4870"/>
    <w:multiLevelType w:val="hybridMultilevel"/>
    <w:tmpl w:val="16C4B58C"/>
    <w:lvl w:ilvl="0" w:tplc="04150001">
      <w:start w:val="1"/>
      <w:numFmt w:val="lowerLetter"/>
      <w:pStyle w:val="zwyk3ywciety"/>
      <w:lvlText w:val="%1)"/>
      <w:lvlJc w:val="left"/>
      <w:pPr>
        <w:ind w:left="644" w:hanging="360"/>
      </w:pPr>
      <w:rPr>
        <w:rFonts w:hint="default"/>
      </w:rPr>
    </w:lvl>
    <w:lvl w:ilvl="1" w:tplc="04150003" w:tentative="1">
      <w:start w:val="1"/>
      <w:numFmt w:val="lowerLetter"/>
      <w:lvlText w:val="%2."/>
      <w:lvlJc w:val="left"/>
      <w:pPr>
        <w:ind w:left="1364" w:hanging="360"/>
      </w:pPr>
    </w:lvl>
    <w:lvl w:ilvl="2" w:tplc="04150005" w:tentative="1">
      <w:start w:val="1"/>
      <w:numFmt w:val="lowerRoman"/>
      <w:lvlText w:val="%3."/>
      <w:lvlJc w:val="right"/>
      <w:pPr>
        <w:ind w:left="2084" w:hanging="180"/>
      </w:pPr>
    </w:lvl>
    <w:lvl w:ilvl="3" w:tplc="04150001" w:tentative="1">
      <w:start w:val="1"/>
      <w:numFmt w:val="decimal"/>
      <w:lvlText w:val="%4."/>
      <w:lvlJc w:val="left"/>
      <w:pPr>
        <w:ind w:left="2804" w:hanging="360"/>
      </w:pPr>
    </w:lvl>
    <w:lvl w:ilvl="4" w:tplc="04150003" w:tentative="1">
      <w:start w:val="1"/>
      <w:numFmt w:val="lowerLetter"/>
      <w:lvlText w:val="%5."/>
      <w:lvlJc w:val="left"/>
      <w:pPr>
        <w:ind w:left="3524" w:hanging="360"/>
      </w:pPr>
    </w:lvl>
    <w:lvl w:ilvl="5" w:tplc="04150005" w:tentative="1">
      <w:start w:val="1"/>
      <w:numFmt w:val="lowerRoman"/>
      <w:lvlText w:val="%6."/>
      <w:lvlJc w:val="right"/>
      <w:pPr>
        <w:ind w:left="4244" w:hanging="180"/>
      </w:pPr>
    </w:lvl>
    <w:lvl w:ilvl="6" w:tplc="04150001" w:tentative="1">
      <w:start w:val="1"/>
      <w:numFmt w:val="decimal"/>
      <w:lvlText w:val="%7."/>
      <w:lvlJc w:val="left"/>
      <w:pPr>
        <w:ind w:left="4964" w:hanging="360"/>
      </w:pPr>
    </w:lvl>
    <w:lvl w:ilvl="7" w:tplc="04150003" w:tentative="1">
      <w:start w:val="1"/>
      <w:numFmt w:val="lowerLetter"/>
      <w:lvlText w:val="%8."/>
      <w:lvlJc w:val="left"/>
      <w:pPr>
        <w:ind w:left="5684" w:hanging="360"/>
      </w:pPr>
    </w:lvl>
    <w:lvl w:ilvl="8" w:tplc="04150005" w:tentative="1">
      <w:start w:val="1"/>
      <w:numFmt w:val="lowerRoman"/>
      <w:lvlText w:val="%9."/>
      <w:lvlJc w:val="right"/>
      <w:pPr>
        <w:ind w:left="6404" w:hanging="180"/>
      </w:pPr>
    </w:lvl>
  </w:abstractNum>
  <w:abstractNum w:abstractNumId="60" w15:restartNumberingAfterBreak="0">
    <w:nsid w:val="41441CE7"/>
    <w:multiLevelType w:val="hybridMultilevel"/>
    <w:tmpl w:val="DED06FAA"/>
    <w:lvl w:ilvl="0" w:tplc="C17E9F6C">
      <w:start w:val="1"/>
      <w:numFmt w:val="bullet"/>
      <w:pStyle w:val="Listapunktowana"/>
      <w:lvlText w:val=""/>
      <w:lvlJc w:val="left"/>
      <w:pPr>
        <w:ind w:left="1080" w:hanging="360"/>
      </w:pPr>
      <w:rPr>
        <w:rFonts w:ascii="Symbol" w:hAnsi="Symbol" w:hint="default"/>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1" w15:restartNumberingAfterBreak="0">
    <w:nsid w:val="42881052"/>
    <w:multiLevelType w:val="hybridMultilevel"/>
    <w:tmpl w:val="954C294E"/>
    <w:lvl w:ilvl="0" w:tplc="E94A44DE">
      <w:start w:val="1"/>
      <w:numFmt w:val="lowerLetter"/>
      <w:pStyle w:val="Spistreci2"/>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2B72B11"/>
    <w:multiLevelType w:val="singleLevel"/>
    <w:tmpl w:val="B7B4E48A"/>
    <w:lvl w:ilvl="0">
      <w:start w:val="1"/>
      <w:numFmt w:val="bullet"/>
      <w:pStyle w:val="WYLICZ"/>
      <w:lvlText w:val=""/>
      <w:lvlJc w:val="left"/>
      <w:pPr>
        <w:tabs>
          <w:tab w:val="num" w:pos="360"/>
        </w:tabs>
        <w:ind w:left="360" w:hanging="360"/>
      </w:pPr>
      <w:rPr>
        <w:rFonts w:ascii="Symbol" w:hAnsi="Symbol" w:hint="default"/>
        <w:sz w:val="18"/>
      </w:rPr>
    </w:lvl>
  </w:abstractNum>
  <w:abstractNum w:abstractNumId="63" w15:restartNumberingAfterBreak="0">
    <w:nsid w:val="43376271"/>
    <w:multiLevelType w:val="hybridMultilevel"/>
    <w:tmpl w:val="A0A2FF10"/>
    <w:lvl w:ilvl="0" w:tplc="B0648D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5BF67EF"/>
    <w:multiLevelType w:val="singleLevel"/>
    <w:tmpl w:val="1084F6EA"/>
    <w:lvl w:ilvl="0">
      <w:start w:val="1"/>
      <w:numFmt w:val="bullet"/>
      <w:pStyle w:val="wylicztroj1tim"/>
      <w:lvlText w:val=""/>
      <w:lvlJc w:val="left"/>
      <w:pPr>
        <w:tabs>
          <w:tab w:val="num" w:pos="360"/>
        </w:tabs>
        <w:ind w:left="340" w:hanging="340"/>
      </w:pPr>
      <w:rPr>
        <w:rFonts w:ascii="Symbol" w:hAnsi="Symbol" w:hint="default"/>
      </w:rPr>
    </w:lvl>
  </w:abstractNum>
  <w:abstractNum w:abstractNumId="65" w15:restartNumberingAfterBreak="0">
    <w:nsid w:val="46F43858"/>
    <w:multiLevelType w:val="singleLevel"/>
    <w:tmpl w:val="CE7CFF98"/>
    <w:lvl w:ilvl="0">
      <w:start w:val="1"/>
      <w:numFmt w:val="bullet"/>
      <w:pStyle w:val="kropa10"/>
      <w:lvlText w:val=""/>
      <w:lvlJc w:val="left"/>
      <w:pPr>
        <w:tabs>
          <w:tab w:val="num" w:pos="360"/>
        </w:tabs>
        <w:ind w:left="360" w:hanging="360"/>
      </w:pPr>
      <w:rPr>
        <w:rFonts w:ascii="Wingdings" w:hAnsi="Wingdings" w:hint="default"/>
      </w:rPr>
    </w:lvl>
  </w:abstractNum>
  <w:abstractNum w:abstractNumId="66" w15:restartNumberingAfterBreak="0">
    <w:nsid w:val="472E726E"/>
    <w:multiLevelType w:val="hybridMultilevel"/>
    <w:tmpl w:val="630E9878"/>
    <w:lvl w:ilvl="0" w:tplc="B91C1426">
      <w:start w:val="1"/>
      <w:numFmt w:val="bullet"/>
      <w:pStyle w:val="L4pz"/>
      <w:lvlText w:val=""/>
      <w:lvlJc w:val="left"/>
      <w:pPr>
        <w:tabs>
          <w:tab w:val="num" w:pos="360"/>
        </w:tabs>
        <w:ind w:left="0" w:firstLine="0"/>
      </w:pPr>
      <w:rPr>
        <w:rFonts w:ascii="Symbol" w:hAnsi="Symbol" w:hint="default"/>
        <w:sz w:val="18"/>
      </w:rPr>
    </w:lvl>
    <w:lvl w:ilvl="1" w:tplc="04150003">
      <w:start w:val="1"/>
      <w:numFmt w:val="bullet"/>
      <w:lvlText w:val=""/>
      <w:lvlJc w:val="left"/>
      <w:pPr>
        <w:tabs>
          <w:tab w:val="num" w:pos="1440"/>
        </w:tabs>
        <w:ind w:left="1440" w:hanging="360"/>
      </w:pPr>
      <w:rPr>
        <w:rFonts w:ascii="Wingdings" w:hAnsi="Wingdings" w:hint="default"/>
        <w:sz w:val="18"/>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7D166C1"/>
    <w:multiLevelType w:val="hybridMultilevel"/>
    <w:tmpl w:val="B5921B54"/>
    <w:lvl w:ilvl="0" w:tplc="04150001">
      <w:start w:val="1"/>
      <w:numFmt w:val="decimal"/>
      <w:pStyle w:val="L5pz"/>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68" w15:restartNumberingAfterBreak="0">
    <w:nsid w:val="482A42CD"/>
    <w:multiLevelType w:val="hybridMultilevel"/>
    <w:tmpl w:val="05CE2BD6"/>
    <w:lvl w:ilvl="0" w:tplc="6546AA98">
      <w:start w:val="1"/>
      <w:numFmt w:val="bullet"/>
      <w:lvlText w:val=""/>
      <w:lvlJc w:val="left"/>
      <w:pPr>
        <w:ind w:left="674" w:hanging="360"/>
      </w:pPr>
      <w:rPr>
        <w:rFonts w:ascii="Symbol" w:hAnsi="Symbol" w:hint="default"/>
      </w:rPr>
    </w:lvl>
    <w:lvl w:ilvl="1" w:tplc="04150003" w:tentative="1">
      <w:start w:val="1"/>
      <w:numFmt w:val="bullet"/>
      <w:lvlText w:val="o"/>
      <w:lvlJc w:val="left"/>
      <w:pPr>
        <w:ind w:left="1394" w:hanging="360"/>
      </w:pPr>
      <w:rPr>
        <w:rFonts w:ascii="Courier New" w:hAnsi="Courier New" w:cs="Courier New" w:hint="default"/>
      </w:rPr>
    </w:lvl>
    <w:lvl w:ilvl="2" w:tplc="04150005" w:tentative="1">
      <w:start w:val="1"/>
      <w:numFmt w:val="bullet"/>
      <w:lvlText w:val=""/>
      <w:lvlJc w:val="left"/>
      <w:pPr>
        <w:ind w:left="2114" w:hanging="360"/>
      </w:pPr>
      <w:rPr>
        <w:rFonts w:ascii="Wingdings" w:hAnsi="Wingdings" w:hint="default"/>
      </w:rPr>
    </w:lvl>
    <w:lvl w:ilvl="3" w:tplc="04150001" w:tentative="1">
      <w:start w:val="1"/>
      <w:numFmt w:val="bullet"/>
      <w:lvlText w:val=""/>
      <w:lvlJc w:val="left"/>
      <w:pPr>
        <w:ind w:left="2834" w:hanging="360"/>
      </w:pPr>
      <w:rPr>
        <w:rFonts w:ascii="Symbol" w:hAnsi="Symbol" w:hint="default"/>
      </w:rPr>
    </w:lvl>
    <w:lvl w:ilvl="4" w:tplc="04150003" w:tentative="1">
      <w:start w:val="1"/>
      <w:numFmt w:val="bullet"/>
      <w:lvlText w:val="o"/>
      <w:lvlJc w:val="left"/>
      <w:pPr>
        <w:ind w:left="3554" w:hanging="360"/>
      </w:pPr>
      <w:rPr>
        <w:rFonts w:ascii="Courier New" w:hAnsi="Courier New" w:cs="Courier New" w:hint="default"/>
      </w:rPr>
    </w:lvl>
    <w:lvl w:ilvl="5" w:tplc="04150005" w:tentative="1">
      <w:start w:val="1"/>
      <w:numFmt w:val="bullet"/>
      <w:lvlText w:val=""/>
      <w:lvlJc w:val="left"/>
      <w:pPr>
        <w:ind w:left="4274" w:hanging="360"/>
      </w:pPr>
      <w:rPr>
        <w:rFonts w:ascii="Wingdings" w:hAnsi="Wingdings" w:hint="default"/>
      </w:rPr>
    </w:lvl>
    <w:lvl w:ilvl="6" w:tplc="04150001" w:tentative="1">
      <w:start w:val="1"/>
      <w:numFmt w:val="bullet"/>
      <w:lvlText w:val=""/>
      <w:lvlJc w:val="left"/>
      <w:pPr>
        <w:ind w:left="4994" w:hanging="360"/>
      </w:pPr>
      <w:rPr>
        <w:rFonts w:ascii="Symbol" w:hAnsi="Symbol" w:hint="default"/>
      </w:rPr>
    </w:lvl>
    <w:lvl w:ilvl="7" w:tplc="04150003" w:tentative="1">
      <w:start w:val="1"/>
      <w:numFmt w:val="bullet"/>
      <w:lvlText w:val="o"/>
      <w:lvlJc w:val="left"/>
      <w:pPr>
        <w:ind w:left="5714" w:hanging="360"/>
      </w:pPr>
      <w:rPr>
        <w:rFonts w:ascii="Courier New" w:hAnsi="Courier New" w:cs="Courier New" w:hint="default"/>
      </w:rPr>
    </w:lvl>
    <w:lvl w:ilvl="8" w:tplc="04150005" w:tentative="1">
      <w:start w:val="1"/>
      <w:numFmt w:val="bullet"/>
      <w:lvlText w:val=""/>
      <w:lvlJc w:val="left"/>
      <w:pPr>
        <w:ind w:left="6434" w:hanging="360"/>
      </w:pPr>
      <w:rPr>
        <w:rFonts w:ascii="Wingdings" w:hAnsi="Wingdings" w:hint="default"/>
      </w:rPr>
    </w:lvl>
  </w:abstractNum>
  <w:abstractNum w:abstractNumId="69" w15:restartNumberingAfterBreak="0">
    <w:nsid w:val="49ED44C8"/>
    <w:multiLevelType w:val="hybridMultilevel"/>
    <w:tmpl w:val="6D109988"/>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4A7F2A4C"/>
    <w:multiLevelType w:val="hybridMultilevel"/>
    <w:tmpl w:val="BBA40CB6"/>
    <w:lvl w:ilvl="0" w:tplc="B0648D24">
      <w:start w:val="1"/>
      <w:numFmt w:val="bullet"/>
      <w:lvlText w:val=""/>
      <w:lvlJc w:val="left"/>
      <w:pPr>
        <w:ind w:left="546" w:hanging="360"/>
      </w:pPr>
      <w:rPr>
        <w:rFonts w:ascii="Symbol" w:hAnsi="Symbol" w:hint="default"/>
      </w:rPr>
    </w:lvl>
    <w:lvl w:ilvl="1" w:tplc="04150003" w:tentative="1">
      <w:start w:val="1"/>
      <w:numFmt w:val="bullet"/>
      <w:lvlText w:val="o"/>
      <w:lvlJc w:val="left"/>
      <w:pPr>
        <w:ind w:left="1266" w:hanging="360"/>
      </w:pPr>
      <w:rPr>
        <w:rFonts w:ascii="Courier New" w:hAnsi="Courier New" w:cs="Courier New" w:hint="default"/>
      </w:rPr>
    </w:lvl>
    <w:lvl w:ilvl="2" w:tplc="04150005" w:tentative="1">
      <w:start w:val="1"/>
      <w:numFmt w:val="bullet"/>
      <w:lvlText w:val=""/>
      <w:lvlJc w:val="left"/>
      <w:pPr>
        <w:ind w:left="1986" w:hanging="360"/>
      </w:pPr>
      <w:rPr>
        <w:rFonts w:ascii="Wingdings" w:hAnsi="Wingdings" w:hint="default"/>
      </w:rPr>
    </w:lvl>
    <w:lvl w:ilvl="3" w:tplc="04150001" w:tentative="1">
      <w:start w:val="1"/>
      <w:numFmt w:val="bullet"/>
      <w:lvlText w:val=""/>
      <w:lvlJc w:val="left"/>
      <w:pPr>
        <w:ind w:left="2706" w:hanging="360"/>
      </w:pPr>
      <w:rPr>
        <w:rFonts w:ascii="Symbol" w:hAnsi="Symbol" w:hint="default"/>
      </w:rPr>
    </w:lvl>
    <w:lvl w:ilvl="4" w:tplc="04150003" w:tentative="1">
      <w:start w:val="1"/>
      <w:numFmt w:val="bullet"/>
      <w:lvlText w:val="o"/>
      <w:lvlJc w:val="left"/>
      <w:pPr>
        <w:ind w:left="3426" w:hanging="360"/>
      </w:pPr>
      <w:rPr>
        <w:rFonts w:ascii="Courier New" w:hAnsi="Courier New" w:cs="Courier New" w:hint="default"/>
      </w:rPr>
    </w:lvl>
    <w:lvl w:ilvl="5" w:tplc="04150005" w:tentative="1">
      <w:start w:val="1"/>
      <w:numFmt w:val="bullet"/>
      <w:lvlText w:val=""/>
      <w:lvlJc w:val="left"/>
      <w:pPr>
        <w:ind w:left="4146" w:hanging="360"/>
      </w:pPr>
      <w:rPr>
        <w:rFonts w:ascii="Wingdings" w:hAnsi="Wingdings" w:hint="default"/>
      </w:rPr>
    </w:lvl>
    <w:lvl w:ilvl="6" w:tplc="04150001" w:tentative="1">
      <w:start w:val="1"/>
      <w:numFmt w:val="bullet"/>
      <w:lvlText w:val=""/>
      <w:lvlJc w:val="left"/>
      <w:pPr>
        <w:ind w:left="4866" w:hanging="360"/>
      </w:pPr>
      <w:rPr>
        <w:rFonts w:ascii="Symbol" w:hAnsi="Symbol" w:hint="default"/>
      </w:rPr>
    </w:lvl>
    <w:lvl w:ilvl="7" w:tplc="04150003" w:tentative="1">
      <w:start w:val="1"/>
      <w:numFmt w:val="bullet"/>
      <w:lvlText w:val="o"/>
      <w:lvlJc w:val="left"/>
      <w:pPr>
        <w:ind w:left="5586" w:hanging="360"/>
      </w:pPr>
      <w:rPr>
        <w:rFonts w:ascii="Courier New" w:hAnsi="Courier New" w:cs="Courier New" w:hint="default"/>
      </w:rPr>
    </w:lvl>
    <w:lvl w:ilvl="8" w:tplc="04150005" w:tentative="1">
      <w:start w:val="1"/>
      <w:numFmt w:val="bullet"/>
      <w:lvlText w:val=""/>
      <w:lvlJc w:val="left"/>
      <w:pPr>
        <w:ind w:left="6306" w:hanging="360"/>
      </w:pPr>
      <w:rPr>
        <w:rFonts w:ascii="Wingdings" w:hAnsi="Wingdings" w:hint="default"/>
      </w:rPr>
    </w:lvl>
  </w:abstractNum>
  <w:abstractNum w:abstractNumId="71" w15:restartNumberingAfterBreak="0">
    <w:nsid w:val="4AB25E7D"/>
    <w:multiLevelType w:val="singleLevel"/>
    <w:tmpl w:val="7BD62918"/>
    <w:lvl w:ilvl="0">
      <w:start w:val="1"/>
      <w:numFmt w:val="bullet"/>
      <w:pStyle w:val="kropka2"/>
      <w:lvlText w:val=""/>
      <w:lvlJc w:val="left"/>
      <w:pPr>
        <w:tabs>
          <w:tab w:val="num" w:pos="567"/>
        </w:tabs>
        <w:ind w:left="567" w:hanging="567"/>
      </w:pPr>
      <w:rPr>
        <w:rFonts w:ascii="Symbol" w:hAnsi="Symbol" w:hint="default"/>
      </w:rPr>
    </w:lvl>
  </w:abstractNum>
  <w:abstractNum w:abstractNumId="72" w15:restartNumberingAfterBreak="0">
    <w:nsid w:val="4B624077"/>
    <w:multiLevelType w:val="hybridMultilevel"/>
    <w:tmpl w:val="CCA0D3AC"/>
    <w:lvl w:ilvl="0" w:tplc="E9C01B60">
      <w:start w:val="1"/>
      <w:numFmt w:val="decimal"/>
      <w:pStyle w:val="L6pz"/>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CB873CF"/>
    <w:multiLevelType w:val="hybridMultilevel"/>
    <w:tmpl w:val="8EC0E4BC"/>
    <w:lvl w:ilvl="0" w:tplc="133C5D5C">
      <w:start w:val="1"/>
      <w:numFmt w:val="decimal"/>
      <w:pStyle w:val="opissymboli"/>
      <w:lvlText w:val="%1."/>
      <w:lvlJc w:val="left"/>
      <w:pPr>
        <w:tabs>
          <w:tab w:val="num" w:pos="1843"/>
        </w:tabs>
        <w:ind w:left="1843" w:hanging="4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4CE2352E"/>
    <w:multiLevelType w:val="hybridMultilevel"/>
    <w:tmpl w:val="DAE65F84"/>
    <w:lvl w:ilvl="0" w:tplc="0415000F">
      <w:start w:val="1"/>
      <w:numFmt w:val="decimal"/>
      <w:pStyle w:val="Naglowek1"/>
      <w:lvlText w:val="%1."/>
      <w:lvlJc w:val="left"/>
      <w:pPr>
        <w:tabs>
          <w:tab w:val="num" w:pos="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76" w15:restartNumberingAfterBreak="0">
    <w:nsid w:val="4E1A7072"/>
    <w:multiLevelType w:val="hybridMultilevel"/>
    <w:tmpl w:val="2A72DCC4"/>
    <w:lvl w:ilvl="0" w:tplc="6E9AA6FC">
      <w:start w:val="1"/>
      <w:numFmt w:val="decimal"/>
      <w:pStyle w:val="Tekst-wcity"/>
      <w:lvlText w:val="%1."/>
      <w:lvlJc w:val="left"/>
      <w:pPr>
        <w:tabs>
          <w:tab w:val="num" w:pos="717"/>
        </w:tabs>
        <w:ind w:left="717" w:hanging="360"/>
      </w:pPr>
    </w:lvl>
    <w:lvl w:ilvl="1" w:tplc="04150019">
      <w:start w:val="1"/>
      <w:numFmt w:val="lowerLetter"/>
      <w:lvlText w:val="%2."/>
      <w:lvlJc w:val="left"/>
      <w:pPr>
        <w:tabs>
          <w:tab w:val="num" w:pos="1437"/>
        </w:tabs>
        <w:ind w:left="1437" w:hanging="360"/>
      </w:pPr>
    </w:lvl>
    <w:lvl w:ilvl="2" w:tplc="0415001B">
      <w:start w:val="1"/>
      <w:numFmt w:val="lowerRoman"/>
      <w:lvlText w:val="%3."/>
      <w:lvlJc w:val="right"/>
      <w:pPr>
        <w:tabs>
          <w:tab w:val="num" w:pos="2157"/>
        </w:tabs>
        <w:ind w:left="2157" w:hanging="180"/>
      </w:pPr>
    </w:lvl>
    <w:lvl w:ilvl="3" w:tplc="0415000F">
      <w:start w:val="1"/>
      <w:numFmt w:val="decimal"/>
      <w:lvlText w:val="%4."/>
      <w:lvlJc w:val="left"/>
      <w:pPr>
        <w:tabs>
          <w:tab w:val="num" w:pos="2877"/>
        </w:tabs>
        <w:ind w:left="2877" w:hanging="360"/>
      </w:pPr>
    </w:lvl>
    <w:lvl w:ilvl="4" w:tplc="04150019">
      <w:start w:val="1"/>
      <w:numFmt w:val="lowerLetter"/>
      <w:lvlText w:val="%5."/>
      <w:lvlJc w:val="left"/>
      <w:pPr>
        <w:tabs>
          <w:tab w:val="num" w:pos="3597"/>
        </w:tabs>
        <w:ind w:left="3597" w:hanging="360"/>
      </w:pPr>
    </w:lvl>
    <w:lvl w:ilvl="5" w:tplc="0415001B">
      <w:start w:val="1"/>
      <w:numFmt w:val="lowerRoman"/>
      <w:lvlText w:val="%6."/>
      <w:lvlJc w:val="right"/>
      <w:pPr>
        <w:tabs>
          <w:tab w:val="num" w:pos="4317"/>
        </w:tabs>
        <w:ind w:left="4317" w:hanging="180"/>
      </w:pPr>
    </w:lvl>
    <w:lvl w:ilvl="6" w:tplc="0415000F">
      <w:start w:val="1"/>
      <w:numFmt w:val="decimal"/>
      <w:lvlText w:val="%7."/>
      <w:lvlJc w:val="left"/>
      <w:pPr>
        <w:tabs>
          <w:tab w:val="num" w:pos="5037"/>
        </w:tabs>
        <w:ind w:left="5037" w:hanging="360"/>
      </w:pPr>
    </w:lvl>
    <w:lvl w:ilvl="7" w:tplc="04150019">
      <w:start w:val="1"/>
      <w:numFmt w:val="lowerLetter"/>
      <w:lvlText w:val="%8."/>
      <w:lvlJc w:val="left"/>
      <w:pPr>
        <w:tabs>
          <w:tab w:val="num" w:pos="5757"/>
        </w:tabs>
        <w:ind w:left="5757" w:hanging="360"/>
      </w:pPr>
    </w:lvl>
    <w:lvl w:ilvl="8" w:tplc="0415001B">
      <w:start w:val="1"/>
      <w:numFmt w:val="lowerRoman"/>
      <w:lvlText w:val="%9."/>
      <w:lvlJc w:val="right"/>
      <w:pPr>
        <w:tabs>
          <w:tab w:val="num" w:pos="6477"/>
        </w:tabs>
        <w:ind w:left="6477" w:hanging="180"/>
      </w:pPr>
    </w:lvl>
  </w:abstractNum>
  <w:abstractNum w:abstractNumId="77" w15:restartNumberingAfterBreak="0">
    <w:nsid w:val="4EFC5450"/>
    <w:multiLevelType w:val="multilevel"/>
    <w:tmpl w:val="78A855D8"/>
    <w:lvl w:ilvl="0">
      <w:start w:val="1"/>
      <w:numFmt w:val="decimal"/>
      <w:lvlText w:val="%1."/>
      <w:lvlJc w:val="left"/>
      <w:pPr>
        <w:ind w:left="928" w:hanging="465"/>
      </w:pPr>
      <w:rPr>
        <w:rFonts w:hint="default"/>
      </w:rPr>
    </w:lvl>
    <w:lvl w:ilvl="1">
      <w:start w:val="1"/>
      <w:numFmt w:val="decimal"/>
      <w:lvlText w:val="%1.%2."/>
      <w:lvlJc w:val="left"/>
      <w:pPr>
        <w:ind w:left="1642" w:hanging="720"/>
      </w:pPr>
      <w:rPr>
        <w:rFonts w:hint="default"/>
      </w:rPr>
    </w:lvl>
    <w:lvl w:ilvl="2">
      <w:start w:val="1"/>
      <w:numFmt w:val="decimal"/>
      <w:lvlText w:val="%1.%2.%3."/>
      <w:lvlJc w:val="left"/>
      <w:pPr>
        <w:ind w:left="2101" w:hanging="720"/>
      </w:pPr>
      <w:rPr>
        <w:rFonts w:hint="default"/>
      </w:rPr>
    </w:lvl>
    <w:lvl w:ilvl="3">
      <w:start w:val="1"/>
      <w:numFmt w:val="decimal"/>
      <w:lvlText w:val="%1.%2.%3.%4."/>
      <w:lvlJc w:val="left"/>
      <w:pPr>
        <w:ind w:left="2920" w:hanging="1080"/>
      </w:pPr>
      <w:rPr>
        <w:rFonts w:hint="default"/>
      </w:rPr>
    </w:lvl>
    <w:lvl w:ilvl="4">
      <w:start w:val="1"/>
      <w:numFmt w:val="decimal"/>
      <w:lvlText w:val="%1.%2.%3.%4.%5."/>
      <w:lvlJc w:val="left"/>
      <w:pPr>
        <w:ind w:left="3379" w:hanging="1080"/>
      </w:pPr>
      <w:rPr>
        <w:rFonts w:hint="default"/>
      </w:rPr>
    </w:lvl>
    <w:lvl w:ilvl="5">
      <w:start w:val="1"/>
      <w:numFmt w:val="decimal"/>
      <w:lvlText w:val="%1.%2.%3.%4.%5.%6."/>
      <w:lvlJc w:val="left"/>
      <w:pPr>
        <w:ind w:left="4198" w:hanging="1440"/>
      </w:pPr>
      <w:rPr>
        <w:rFonts w:hint="default"/>
      </w:rPr>
    </w:lvl>
    <w:lvl w:ilvl="6">
      <w:start w:val="1"/>
      <w:numFmt w:val="decimal"/>
      <w:lvlText w:val="%1.%2.%3.%4.%5.%6.%7."/>
      <w:lvlJc w:val="left"/>
      <w:pPr>
        <w:ind w:left="4657" w:hanging="1440"/>
      </w:pPr>
      <w:rPr>
        <w:rFonts w:hint="default"/>
      </w:rPr>
    </w:lvl>
    <w:lvl w:ilvl="7">
      <w:start w:val="1"/>
      <w:numFmt w:val="decimal"/>
      <w:lvlText w:val="%1.%2.%3.%4.%5.%6.%7.%8."/>
      <w:lvlJc w:val="left"/>
      <w:pPr>
        <w:ind w:left="5476" w:hanging="1800"/>
      </w:pPr>
      <w:rPr>
        <w:rFonts w:hint="default"/>
      </w:rPr>
    </w:lvl>
    <w:lvl w:ilvl="8">
      <w:start w:val="1"/>
      <w:numFmt w:val="decimal"/>
      <w:lvlText w:val="%1.%2.%3.%4.%5.%6.%7.%8.%9."/>
      <w:lvlJc w:val="left"/>
      <w:pPr>
        <w:ind w:left="6295" w:hanging="2160"/>
      </w:pPr>
      <w:rPr>
        <w:rFonts w:hint="default"/>
      </w:rPr>
    </w:lvl>
  </w:abstractNum>
  <w:abstractNum w:abstractNumId="78" w15:restartNumberingAfterBreak="0">
    <w:nsid w:val="4FBF0FAD"/>
    <w:multiLevelType w:val="hybridMultilevel"/>
    <w:tmpl w:val="08DA0954"/>
    <w:lvl w:ilvl="0" w:tplc="04150015">
      <w:start w:val="1"/>
      <w:numFmt w:val="lowerLetter"/>
      <w:pStyle w:val="N3pz"/>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1742070"/>
    <w:multiLevelType w:val="hybridMultilevel"/>
    <w:tmpl w:val="5D90CF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51D47E99"/>
    <w:multiLevelType w:val="hybridMultilevel"/>
    <w:tmpl w:val="F58A4F36"/>
    <w:lvl w:ilvl="0" w:tplc="B0648D24">
      <w:start w:val="1"/>
      <w:numFmt w:val="bullet"/>
      <w:lvlText w:val=""/>
      <w:lvlJc w:val="left"/>
      <w:pPr>
        <w:ind w:left="546" w:hanging="360"/>
      </w:pPr>
      <w:rPr>
        <w:rFonts w:ascii="Symbol" w:hAnsi="Symbol" w:hint="default"/>
      </w:rPr>
    </w:lvl>
    <w:lvl w:ilvl="1" w:tplc="04150003">
      <w:start w:val="1"/>
      <w:numFmt w:val="bullet"/>
      <w:lvlText w:val="o"/>
      <w:lvlJc w:val="left"/>
      <w:pPr>
        <w:ind w:left="1266" w:hanging="360"/>
      </w:pPr>
      <w:rPr>
        <w:rFonts w:ascii="Courier New" w:hAnsi="Courier New" w:cs="Courier New" w:hint="default"/>
      </w:rPr>
    </w:lvl>
    <w:lvl w:ilvl="2" w:tplc="04150005" w:tentative="1">
      <w:start w:val="1"/>
      <w:numFmt w:val="bullet"/>
      <w:lvlText w:val=""/>
      <w:lvlJc w:val="left"/>
      <w:pPr>
        <w:ind w:left="1986" w:hanging="360"/>
      </w:pPr>
      <w:rPr>
        <w:rFonts w:ascii="Wingdings" w:hAnsi="Wingdings" w:hint="default"/>
      </w:rPr>
    </w:lvl>
    <w:lvl w:ilvl="3" w:tplc="04150001" w:tentative="1">
      <w:start w:val="1"/>
      <w:numFmt w:val="bullet"/>
      <w:lvlText w:val=""/>
      <w:lvlJc w:val="left"/>
      <w:pPr>
        <w:ind w:left="2706" w:hanging="360"/>
      </w:pPr>
      <w:rPr>
        <w:rFonts w:ascii="Symbol" w:hAnsi="Symbol" w:hint="default"/>
      </w:rPr>
    </w:lvl>
    <w:lvl w:ilvl="4" w:tplc="04150003" w:tentative="1">
      <w:start w:val="1"/>
      <w:numFmt w:val="bullet"/>
      <w:lvlText w:val="o"/>
      <w:lvlJc w:val="left"/>
      <w:pPr>
        <w:ind w:left="3426" w:hanging="360"/>
      </w:pPr>
      <w:rPr>
        <w:rFonts w:ascii="Courier New" w:hAnsi="Courier New" w:cs="Courier New" w:hint="default"/>
      </w:rPr>
    </w:lvl>
    <w:lvl w:ilvl="5" w:tplc="04150005" w:tentative="1">
      <w:start w:val="1"/>
      <w:numFmt w:val="bullet"/>
      <w:lvlText w:val=""/>
      <w:lvlJc w:val="left"/>
      <w:pPr>
        <w:ind w:left="4146" w:hanging="360"/>
      </w:pPr>
      <w:rPr>
        <w:rFonts w:ascii="Wingdings" w:hAnsi="Wingdings" w:hint="default"/>
      </w:rPr>
    </w:lvl>
    <w:lvl w:ilvl="6" w:tplc="04150001" w:tentative="1">
      <w:start w:val="1"/>
      <w:numFmt w:val="bullet"/>
      <w:lvlText w:val=""/>
      <w:lvlJc w:val="left"/>
      <w:pPr>
        <w:ind w:left="4866" w:hanging="360"/>
      </w:pPr>
      <w:rPr>
        <w:rFonts w:ascii="Symbol" w:hAnsi="Symbol" w:hint="default"/>
      </w:rPr>
    </w:lvl>
    <w:lvl w:ilvl="7" w:tplc="04150003" w:tentative="1">
      <w:start w:val="1"/>
      <w:numFmt w:val="bullet"/>
      <w:lvlText w:val="o"/>
      <w:lvlJc w:val="left"/>
      <w:pPr>
        <w:ind w:left="5586" w:hanging="360"/>
      </w:pPr>
      <w:rPr>
        <w:rFonts w:ascii="Courier New" w:hAnsi="Courier New" w:cs="Courier New" w:hint="default"/>
      </w:rPr>
    </w:lvl>
    <w:lvl w:ilvl="8" w:tplc="04150005" w:tentative="1">
      <w:start w:val="1"/>
      <w:numFmt w:val="bullet"/>
      <w:lvlText w:val=""/>
      <w:lvlJc w:val="left"/>
      <w:pPr>
        <w:ind w:left="6306" w:hanging="360"/>
      </w:pPr>
      <w:rPr>
        <w:rFonts w:ascii="Wingdings" w:hAnsi="Wingdings" w:hint="default"/>
      </w:rPr>
    </w:lvl>
  </w:abstractNum>
  <w:abstractNum w:abstractNumId="81" w15:restartNumberingAfterBreak="0">
    <w:nsid w:val="543247D5"/>
    <w:multiLevelType w:val="singleLevel"/>
    <w:tmpl w:val="E7AA226A"/>
    <w:lvl w:ilvl="0">
      <w:start w:val="3"/>
      <w:numFmt w:val="bullet"/>
      <w:pStyle w:val="Tekstpodstawowywcity31"/>
      <w:lvlText w:val="-"/>
      <w:lvlJc w:val="left"/>
      <w:pPr>
        <w:tabs>
          <w:tab w:val="num" w:pos="927"/>
        </w:tabs>
        <w:ind w:left="927" w:hanging="360"/>
      </w:pPr>
      <w:rPr>
        <w:rFonts w:hint="default"/>
      </w:rPr>
    </w:lvl>
  </w:abstractNum>
  <w:abstractNum w:abstractNumId="82" w15:restartNumberingAfterBreak="0">
    <w:nsid w:val="55C64E3A"/>
    <w:multiLevelType w:val="hybridMultilevel"/>
    <w:tmpl w:val="A1A6D9B4"/>
    <w:lvl w:ilvl="0" w:tplc="6546AA98">
      <w:start w:val="1"/>
      <w:numFmt w:val="bullet"/>
      <w:lvlText w:val=""/>
      <w:lvlJc w:val="left"/>
      <w:pPr>
        <w:ind w:left="546" w:hanging="360"/>
      </w:pPr>
      <w:rPr>
        <w:rFonts w:ascii="Symbol" w:hAnsi="Symbol" w:hint="default"/>
      </w:rPr>
    </w:lvl>
    <w:lvl w:ilvl="1" w:tplc="04150003" w:tentative="1">
      <w:start w:val="1"/>
      <w:numFmt w:val="bullet"/>
      <w:lvlText w:val="o"/>
      <w:lvlJc w:val="left"/>
      <w:pPr>
        <w:ind w:left="1266" w:hanging="360"/>
      </w:pPr>
      <w:rPr>
        <w:rFonts w:ascii="Courier New" w:hAnsi="Courier New" w:cs="Courier New" w:hint="default"/>
      </w:rPr>
    </w:lvl>
    <w:lvl w:ilvl="2" w:tplc="04150005" w:tentative="1">
      <w:start w:val="1"/>
      <w:numFmt w:val="bullet"/>
      <w:lvlText w:val=""/>
      <w:lvlJc w:val="left"/>
      <w:pPr>
        <w:ind w:left="1986" w:hanging="360"/>
      </w:pPr>
      <w:rPr>
        <w:rFonts w:ascii="Wingdings" w:hAnsi="Wingdings" w:hint="default"/>
      </w:rPr>
    </w:lvl>
    <w:lvl w:ilvl="3" w:tplc="04150001" w:tentative="1">
      <w:start w:val="1"/>
      <w:numFmt w:val="bullet"/>
      <w:lvlText w:val=""/>
      <w:lvlJc w:val="left"/>
      <w:pPr>
        <w:ind w:left="2706" w:hanging="360"/>
      </w:pPr>
      <w:rPr>
        <w:rFonts w:ascii="Symbol" w:hAnsi="Symbol" w:hint="default"/>
      </w:rPr>
    </w:lvl>
    <w:lvl w:ilvl="4" w:tplc="04150003" w:tentative="1">
      <w:start w:val="1"/>
      <w:numFmt w:val="bullet"/>
      <w:lvlText w:val="o"/>
      <w:lvlJc w:val="left"/>
      <w:pPr>
        <w:ind w:left="3426" w:hanging="360"/>
      </w:pPr>
      <w:rPr>
        <w:rFonts w:ascii="Courier New" w:hAnsi="Courier New" w:cs="Courier New" w:hint="default"/>
      </w:rPr>
    </w:lvl>
    <w:lvl w:ilvl="5" w:tplc="04150005" w:tentative="1">
      <w:start w:val="1"/>
      <w:numFmt w:val="bullet"/>
      <w:lvlText w:val=""/>
      <w:lvlJc w:val="left"/>
      <w:pPr>
        <w:ind w:left="4146" w:hanging="360"/>
      </w:pPr>
      <w:rPr>
        <w:rFonts w:ascii="Wingdings" w:hAnsi="Wingdings" w:hint="default"/>
      </w:rPr>
    </w:lvl>
    <w:lvl w:ilvl="6" w:tplc="04150001" w:tentative="1">
      <w:start w:val="1"/>
      <w:numFmt w:val="bullet"/>
      <w:lvlText w:val=""/>
      <w:lvlJc w:val="left"/>
      <w:pPr>
        <w:ind w:left="4866" w:hanging="360"/>
      </w:pPr>
      <w:rPr>
        <w:rFonts w:ascii="Symbol" w:hAnsi="Symbol" w:hint="default"/>
      </w:rPr>
    </w:lvl>
    <w:lvl w:ilvl="7" w:tplc="04150003" w:tentative="1">
      <w:start w:val="1"/>
      <w:numFmt w:val="bullet"/>
      <w:lvlText w:val="o"/>
      <w:lvlJc w:val="left"/>
      <w:pPr>
        <w:ind w:left="5586" w:hanging="360"/>
      </w:pPr>
      <w:rPr>
        <w:rFonts w:ascii="Courier New" w:hAnsi="Courier New" w:cs="Courier New" w:hint="default"/>
      </w:rPr>
    </w:lvl>
    <w:lvl w:ilvl="8" w:tplc="04150005" w:tentative="1">
      <w:start w:val="1"/>
      <w:numFmt w:val="bullet"/>
      <w:lvlText w:val=""/>
      <w:lvlJc w:val="left"/>
      <w:pPr>
        <w:ind w:left="6306" w:hanging="360"/>
      </w:pPr>
      <w:rPr>
        <w:rFonts w:ascii="Wingdings" w:hAnsi="Wingdings" w:hint="default"/>
      </w:rPr>
    </w:lvl>
  </w:abstractNum>
  <w:abstractNum w:abstractNumId="83" w15:restartNumberingAfterBreak="0">
    <w:nsid w:val="563564D3"/>
    <w:multiLevelType w:val="hybridMultilevel"/>
    <w:tmpl w:val="162ACB4A"/>
    <w:lvl w:ilvl="0" w:tplc="66F2E760">
      <w:start w:val="1"/>
      <w:numFmt w:val="upperRoman"/>
      <w:lvlText w:val="%1."/>
      <w:lvlJc w:val="right"/>
      <w:pPr>
        <w:ind w:left="186" w:hanging="360"/>
      </w:pPr>
      <w:rPr>
        <w:rFonts w:ascii="Arial" w:hAnsi="Arial" w:cs="Arial" w:hint="default"/>
        <w:b/>
      </w:rPr>
    </w:lvl>
    <w:lvl w:ilvl="1" w:tplc="04150019">
      <w:start w:val="1"/>
      <w:numFmt w:val="lowerLetter"/>
      <w:lvlText w:val="%2."/>
      <w:lvlJc w:val="left"/>
      <w:pPr>
        <w:ind w:left="906" w:hanging="360"/>
      </w:pPr>
    </w:lvl>
    <w:lvl w:ilvl="2" w:tplc="0415001B" w:tentative="1">
      <w:start w:val="1"/>
      <w:numFmt w:val="lowerRoman"/>
      <w:lvlText w:val="%3."/>
      <w:lvlJc w:val="right"/>
      <w:pPr>
        <w:ind w:left="1626" w:hanging="180"/>
      </w:pPr>
    </w:lvl>
    <w:lvl w:ilvl="3" w:tplc="0415000F" w:tentative="1">
      <w:start w:val="1"/>
      <w:numFmt w:val="decimal"/>
      <w:lvlText w:val="%4."/>
      <w:lvlJc w:val="left"/>
      <w:pPr>
        <w:ind w:left="2346" w:hanging="360"/>
      </w:pPr>
    </w:lvl>
    <w:lvl w:ilvl="4" w:tplc="04150019" w:tentative="1">
      <w:start w:val="1"/>
      <w:numFmt w:val="lowerLetter"/>
      <w:lvlText w:val="%5."/>
      <w:lvlJc w:val="left"/>
      <w:pPr>
        <w:ind w:left="3066" w:hanging="360"/>
      </w:pPr>
    </w:lvl>
    <w:lvl w:ilvl="5" w:tplc="0415001B" w:tentative="1">
      <w:start w:val="1"/>
      <w:numFmt w:val="lowerRoman"/>
      <w:lvlText w:val="%6."/>
      <w:lvlJc w:val="right"/>
      <w:pPr>
        <w:ind w:left="3786" w:hanging="180"/>
      </w:pPr>
    </w:lvl>
    <w:lvl w:ilvl="6" w:tplc="0415000F" w:tentative="1">
      <w:start w:val="1"/>
      <w:numFmt w:val="decimal"/>
      <w:lvlText w:val="%7."/>
      <w:lvlJc w:val="left"/>
      <w:pPr>
        <w:ind w:left="4506" w:hanging="360"/>
      </w:pPr>
    </w:lvl>
    <w:lvl w:ilvl="7" w:tplc="04150019" w:tentative="1">
      <w:start w:val="1"/>
      <w:numFmt w:val="lowerLetter"/>
      <w:lvlText w:val="%8."/>
      <w:lvlJc w:val="left"/>
      <w:pPr>
        <w:ind w:left="5226" w:hanging="360"/>
      </w:pPr>
    </w:lvl>
    <w:lvl w:ilvl="8" w:tplc="0415001B" w:tentative="1">
      <w:start w:val="1"/>
      <w:numFmt w:val="lowerRoman"/>
      <w:lvlText w:val="%9."/>
      <w:lvlJc w:val="right"/>
      <w:pPr>
        <w:ind w:left="5946" w:hanging="180"/>
      </w:pPr>
    </w:lvl>
  </w:abstractNum>
  <w:abstractNum w:abstractNumId="84" w15:restartNumberingAfterBreak="0">
    <w:nsid w:val="57790A9E"/>
    <w:multiLevelType w:val="hybridMultilevel"/>
    <w:tmpl w:val="D094711E"/>
    <w:lvl w:ilvl="0" w:tplc="5FE44AEE">
      <w:start w:val="1"/>
      <w:numFmt w:val="decimal"/>
      <w:lvlText w:val="%1."/>
      <w:lvlJc w:val="left"/>
      <w:pPr>
        <w:ind w:left="502" w:hanging="360"/>
      </w:pPr>
      <w:rPr>
        <w:rFonts w:cs="Times New Roman" w:hint="default"/>
      </w:rPr>
    </w:lvl>
    <w:lvl w:ilvl="1" w:tplc="04150019" w:tentative="1">
      <w:start w:val="1"/>
      <w:numFmt w:val="lowerLetter"/>
      <w:pStyle w:val="Roma4"/>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5" w15:restartNumberingAfterBreak="0">
    <w:nsid w:val="5A1475BD"/>
    <w:multiLevelType w:val="hybridMultilevel"/>
    <w:tmpl w:val="36BAC946"/>
    <w:lvl w:ilvl="0" w:tplc="0415000F">
      <w:start w:val="1"/>
      <w:numFmt w:val="decimal"/>
      <w:lvlText w:val="%1."/>
      <w:lvlJc w:val="left"/>
      <w:pPr>
        <w:ind w:left="674" w:hanging="360"/>
      </w:pPr>
    </w:lvl>
    <w:lvl w:ilvl="1" w:tplc="04150019" w:tentative="1">
      <w:start w:val="1"/>
      <w:numFmt w:val="lowerLetter"/>
      <w:lvlText w:val="%2."/>
      <w:lvlJc w:val="left"/>
      <w:pPr>
        <w:ind w:left="1394" w:hanging="360"/>
      </w:pPr>
    </w:lvl>
    <w:lvl w:ilvl="2" w:tplc="0415001B" w:tentative="1">
      <w:start w:val="1"/>
      <w:numFmt w:val="lowerRoman"/>
      <w:lvlText w:val="%3."/>
      <w:lvlJc w:val="right"/>
      <w:pPr>
        <w:ind w:left="2114" w:hanging="180"/>
      </w:pPr>
    </w:lvl>
    <w:lvl w:ilvl="3" w:tplc="0415000F" w:tentative="1">
      <w:start w:val="1"/>
      <w:numFmt w:val="decimal"/>
      <w:lvlText w:val="%4."/>
      <w:lvlJc w:val="left"/>
      <w:pPr>
        <w:ind w:left="2834" w:hanging="360"/>
      </w:pPr>
    </w:lvl>
    <w:lvl w:ilvl="4" w:tplc="04150019" w:tentative="1">
      <w:start w:val="1"/>
      <w:numFmt w:val="lowerLetter"/>
      <w:lvlText w:val="%5."/>
      <w:lvlJc w:val="left"/>
      <w:pPr>
        <w:ind w:left="3554" w:hanging="360"/>
      </w:pPr>
    </w:lvl>
    <w:lvl w:ilvl="5" w:tplc="0415001B" w:tentative="1">
      <w:start w:val="1"/>
      <w:numFmt w:val="lowerRoman"/>
      <w:lvlText w:val="%6."/>
      <w:lvlJc w:val="right"/>
      <w:pPr>
        <w:ind w:left="4274" w:hanging="180"/>
      </w:pPr>
    </w:lvl>
    <w:lvl w:ilvl="6" w:tplc="0415000F" w:tentative="1">
      <w:start w:val="1"/>
      <w:numFmt w:val="decimal"/>
      <w:lvlText w:val="%7."/>
      <w:lvlJc w:val="left"/>
      <w:pPr>
        <w:ind w:left="4994" w:hanging="360"/>
      </w:pPr>
    </w:lvl>
    <w:lvl w:ilvl="7" w:tplc="04150019" w:tentative="1">
      <w:start w:val="1"/>
      <w:numFmt w:val="lowerLetter"/>
      <w:lvlText w:val="%8."/>
      <w:lvlJc w:val="left"/>
      <w:pPr>
        <w:ind w:left="5714" w:hanging="360"/>
      </w:pPr>
    </w:lvl>
    <w:lvl w:ilvl="8" w:tplc="0415001B" w:tentative="1">
      <w:start w:val="1"/>
      <w:numFmt w:val="lowerRoman"/>
      <w:lvlText w:val="%9."/>
      <w:lvlJc w:val="right"/>
      <w:pPr>
        <w:ind w:left="6434" w:hanging="180"/>
      </w:pPr>
    </w:lvl>
  </w:abstractNum>
  <w:abstractNum w:abstractNumId="86" w15:restartNumberingAfterBreak="0">
    <w:nsid w:val="5AB63947"/>
    <w:multiLevelType w:val="multilevel"/>
    <w:tmpl w:val="5D7603C8"/>
    <w:lvl w:ilvl="0">
      <w:start w:val="1"/>
      <w:numFmt w:val="decimal"/>
      <w:lvlText w:val="%1."/>
      <w:lvlJc w:val="left"/>
      <w:pPr>
        <w:tabs>
          <w:tab w:val="num" w:pos="1425"/>
        </w:tabs>
        <w:ind w:left="1425" w:hanging="1425"/>
      </w:pPr>
      <w:rPr>
        <w:rFonts w:hint="default"/>
      </w:rPr>
    </w:lvl>
    <w:lvl w:ilvl="1">
      <w:start w:val="1"/>
      <w:numFmt w:val="decimal"/>
      <w:isLgl/>
      <w:lvlText w:val="%1.%2."/>
      <w:lvlJc w:val="left"/>
      <w:pPr>
        <w:tabs>
          <w:tab w:val="num" w:pos="720"/>
        </w:tabs>
        <w:ind w:left="284" w:hanging="284"/>
      </w:pPr>
      <w:rPr>
        <w:rFonts w:hint="default"/>
        <w:b/>
        <w:i w:val="0"/>
      </w:rPr>
    </w:lvl>
    <w:lvl w:ilvl="2">
      <w:start w:val="1"/>
      <w:numFmt w:val="decimal"/>
      <w:pStyle w:val="-"/>
      <w:isLgl/>
      <w:lvlText w:val="%1.%2.%3."/>
      <w:lvlJc w:val="left"/>
      <w:pPr>
        <w:tabs>
          <w:tab w:val="num" w:pos="1425"/>
        </w:tabs>
        <w:ind w:left="1425" w:hanging="1425"/>
      </w:pPr>
      <w:rPr>
        <w:rFonts w:hint="default"/>
      </w:rPr>
    </w:lvl>
    <w:lvl w:ilvl="3">
      <w:start w:val="1"/>
      <w:numFmt w:val="decimal"/>
      <w:isLgl/>
      <w:lvlText w:val="%1.%2.%3.%4."/>
      <w:lvlJc w:val="left"/>
      <w:pPr>
        <w:tabs>
          <w:tab w:val="num" w:pos="1425"/>
        </w:tabs>
        <w:ind w:left="1425" w:hanging="1425"/>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7" w15:restartNumberingAfterBreak="0">
    <w:nsid w:val="5B337F07"/>
    <w:multiLevelType w:val="hybridMultilevel"/>
    <w:tmpl w:val="E9784F4A"/>
    <w:lvl w:ilvl="0" w:tplc="6546AA9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5D392A4F"/>
    <w:multiLevelType w:val="singleLevel"/>
    <w:tmpl w:val="84123624"/>
    <w:lvl w:ilvl="0">
      <w:start w:val="1"/>
      <w:numFmt w:val="bullet"/>
      <w:pStyle w:val="punkcik"/>
      <w:lvlText w:val=""/>
      <w:lvlJc w:val="left"/>
      <w:pPr>
        <w:tabs>
          <w:tab w:val="num" w:pos="1381"/>
        </w:tabs>
        <w:ind w:left="1304" w:hanging="283"/>
      </w:pPr>
      <w:rPr>
        <w:rFonts w:ascii="Symbol" w:hAnsi="Symbol" w:hint="default"/>
        <w:sz w:val="16"/>
      </w:rPr>
    </w:lvl>
  </w:abstractNum>
  <w:abstractNum w:abstractNumId="89" w15:restartNumberingAfterBreak="0">
    <w:nsid w:val="5DAC507C"/>
    <w:multiLevelType w:val="hybridMultilevel"/>
    <w:tmpl w:val="36907990"/>
    <w:lvl w:ilvl="0" w:tplc="04150001">
      <w:start w:val="1"/>
      <w:numFmt w:val="bullet"/>
      <w:pStyle w:val="Poziom5pz"/>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decimal"/>
      <w:lvlText w:val="[%3]"/>
      <w:lvlJc w:val="left"/>
      <w:pPr>
        <w:tabs>
          <w:tab w:val="num" w:pos="2520"/>
        </w:tabs>
        <w:ind w:left="2520" w:hanging="360"/>
      </w:pPr>
      <w:rPr>
        <w:rFonts w:cs="Times New Roman"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90" w15:restartNumberingAfterBreak="0">
    <w:nsid w:val="5E2A367F"/>
    <w:multiLevelType w:val="hybridMultilevel"/>
    <w:tmpl w:val="2D547856"/>
    <w:lvl w:ilvl="0" w:tplc="D9624788">
      <w:start w:val="1"/>
      <w:numFmt w:val="lowerLetter"/>
      <w:pStyle w:val="N4pz"/>
      <w:lvlText w:val="%1)"/>
      <w:lvlJc w:val="left"/>
      <w:pPr>
        <w:ind w:left="786" w:hanging="360"/>
      </w:pPr>
      <w:rPr>
        <w:rFonts w:hint="default"/>
      </w:rPr>
    </w:lvl>
    <w:lvl w:ilvl="1" w:tplc="7F209242" w:tentative="1">
      <w:start w:val="1"/>
      <w:numFmt w:val="lowerLetter"/>
      <w:lvlText w:val="%2."/>
      <w:lvlJc w:val="left"/>
      <w:pPr>
        <w:ind w:left="1506" w:hanging="360"/>
      </w:pPr>
    </w:lvl>
    <w:lvl w:ilvl="2" w:tplc="506C9E72" w:tentative="1">
      <w:start w:val="1"/>
      <w:numFmt w:val="lowerRoman"/>
      <w:lvlText w:val="%3."/>
      <w:lvlJc w:val="right"/>
      <w:pPr>
        <w:ind w:left="2226" w:hanging="180"/>
      </w:pPr>
    </w:lvl>
    <w:lvl w:ilvl="3" w:tplc="1FE05C66" w:tentative="1">
      <w:start w:val="1"/>
      <w:numFmt w:val="decimal"/>
      <w:lvlText w:val="%4."/>
      <w:lvlJc w:val="left"/>
      <w:pPr>
        <w:ind w:left="2946" w:hanging="360"/>
      </w:pPr>
    </w:lvl>
    <w:lvl w:ilvl="4" w:tplc="19F65A2E" w:tentative="1">
      <w:start w:val="1"/>
      <w:numFmt w:val="lowerLetter"/>
      <w:lvlText w:val="%5."/>
      <w:lvlJc w:val="left"/>
      <w:pPr>
        <w:ind w:left="3666" w:hanging="360"/>
      </w:pPr>
    </w:lvl>
    <w:lvl w:ilvl="5" w:tplc="1DDE4946" w:tentative="1">
      <w:start w:val="1"/>
      <w:numFmt w:val="lowerRoman"/>
      <w:lvlText w:val="%6."/>
      <w:lvlJc w:val="right"/>
      <w:pPr>
        <w:ind w:left="4386" w:hanging="180"/>
      </w:pPr>
    </w:lvl>
    <w:lvl w:ilvl="6" w:tplc="665C7322" w:tentative="1">
      <w:start w:val="1"/>
      <w:numFmt w:val="decimal"/>
      <w:lvlText w:val="%7."/>
      <w:lvlJc w:val="left"/>
      <w:pPr>
        <w:ind w:left="5106" w:hanging="360"/>
      </w:pPr>
    </w:lvl>
    <w:lvl w:ilvl="7" w:tplc="6CCC28E0" w:tentative="1">
      <w:start w:val="1"/>
      <w:numFmt w:val="lowerLetter"/>
      <w:lvlText w:val="%8."/>
      <w:lvlJc w:val="left"/>
      <w:pPr>
        <w:ind w:left="5826" w:hanging="360"/>
      </w:pPr>
    </w:lvl>
    <w:lvl w:ilvl="8" w:tplc="6EF63DE8" w:tentative="1">
      <w:start w:val="1"/>
      <w:numFmt w:val="lowerRoman"/>
      <w:lvlText w:val="%9."/>
      <w:lvlJc w:val="right"/>
      <w:pPr>
        <w:ind w:left="6546" w:hanging="180"/>
      </w:pPr>
    </w:lvl>
  </w:abstractNum>
  <w:abstractNum w:abstractNumId="91" w15:restartNumberingAfterBreak="0">
    <w:nsid w:val="5E9C5F0D"/>
    <w:multiLevelType w:val="multilevel"/>
    <w:tmpl w:val="013CCE8E"/>
    <w:lvl w:ilvl="0">
      <w:start w:val="1"/>
      <w:numFmt w:val="decimal"/>
      <w:lvlRestart w:val="0"/>
      <w:pStyle w:val="Tekstpodstawowyzwciciem"/>
      <w:lvlText w:val="%1)"/>
      <w:lvlJc w:val="left"/>
      <w:pPr>
        <w:tabs>
          <w:tab w:val="num" w:pos="714"/>
        </w:tabs>
        <w:ind w:left="709" w:hanging="352"/>
      </w:pPr>
      <w:rPr>
        <w:rFonts w:hint="default"/>
      </w:rPr>
    </w:lvl>
    <w:lvl w:ilvl="1">
      <w:start w:val="1"/>
      <w:numFmt w:val="lowerLetter"/>
      <w:lvlRestart w:val="0"/>
      <w:lvlText w:val="%2)"/>
      <w:lvlJc w:val="left"/>
      <w:pPr>
        <w:tabs>
          <w:tab w:val="num" w:pos="1069"/>
        </w:tabs>
        <w:ind w:left="1066" w:hanging="357"/>
      </w:pPr>
      <w:rPr>
        <w:rFonts w:hint="default"/>
      </w:rPr>
    </w:lvl>
    <w:lvl w:ilvl="2">
      <w:start w:val="1"/>
      <w:numFmt w:val="lowerRoman"/>
      <w:lvlText w:val="%3."/>
      <w:lvlJc w:val="right"/>
      <w:pPr>
        <w:tabs>
          <w:tab w:val="num" w:pos="2091"/>
        </w:tabs>
        <w:ind w:left="2091" w:hanging="180"/>
      </w:pPr>
    </w:lvl>
    <w:lvl w:ilvl="3">
      <w:start w:val="1"/>
      <w:numFmt w:val="decimal"/>
      <w:lvlText w:val="%4."/>
      <w:lvlJc w:val="left"/>
      <w:pPr>
        <w:tabs>
          <w:tab w:val="num" w:pos="2811"/>
        </w:tabs>
        <w:ind w:left="2811" w:hanging="360"/>
      </w:pPr>
    </w:lvl>
    <w:lvl w:ilvl="4">
      <w:start w:val="1"/>
      <w:numFmt w:val="lowerLetter"/>
      <w:lvlText w:val="%5."/>
      <w:lvlJc w:val="left"/>
      <w:pPr>
        <w:tabs>
          <w:tab w:val="num" w:pos="3531"/>
        </w:tabs>
        <w:ind w:left="3531" w:hanging="360"/>
      </w:pPr>
    </w:lvl>
    <w:lvl w:ilvl="5">
      <w:start w:val="1"/>
      <w:numFmt w:val="lowerRoman"/>
      <w:lvlText w:val="%6."/>
      <w:lvlJc w:val="right"/>
      <w:pPr>
        <w:tabs>
          <w:tab w:val="num" w:pos="4251"/>
        </w:tabs>
        <w:ind w:left="4251" w:hanging="180"/>
      </w:pPr>
    </w:lvl>
    <w:lvl w:ilvl="6">
      <w:start w:val="1"/>
      <w:numFmt w:val="decimal"/>
      <w:lvlText w:val="%7."/>
      <w:lvlJc w:val="left"/>
      <w:pPr>
        <w:tabs>
          <w:tab w:val="num" w:pos="4971"/>
        </w:tabs>
        <w:ind w:left="4971" w:hanging="360"/>
      </w:pPr>
    </w:lvl>
    <w:lvl w:ilvl="7">
      <w:start w:val="1"/>
      <w:numFmt w:val="lowerLetter"/>
      <w:lvlText w:val="%8."/>
      <w:lvlJc w:val="left"/>
      <w:pPr>
        <w:tabs>
          <w:tab w:val="num" w:pos="5691"/>
        </w:tabs>
        <w:ind w:left="5691" w:hanging="360"/>
      </w:pPr>
    </w:lvl>
    <w:lvl w:ilvl="8">
      <w:start w:val="1"/>
      <w:numFmt w:val="lowerRoman"/>
      <w:lvlText w:val="%9."/>
      <w:lvlJc w:val="right"/>
      <w:pPr>
        <w:tabs>
          <w:tab w:val="num" w:pos="6411"/>
        </w:tabs>
        <w:ind w:left="6411" w:hanging="180"/>
      </w:pPr>
    </w:lvl>
  </w:abstractNum>
  <w:abstractNum w:abstractNumId="92" w15:restartNumberingAfterBreak="0">
    <w:nsid w:val="60160145"/>
    <w:multiLevelType w:val="multilevel"/>
    <w:tmpl w:val="AF9099C6"/>
    <w:lvl w:ilvl="0">
      <w:start w:val="1"/>
      <w:numFmt w:val="decimal"/>
      <w:pStyle w:val="Tekstblokowy1"/>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3" w15:restartNumberingAfterBreak="0">
    <w:nsid w:val="607F4203"/>
    <w:multiLevelType w:val="multilevel"/>
    <w:tmpl w:val="82602112"/>
    <w:lvl w:ilvl="0">
      <w:start w:val="1"/>
      <w:numFmt w:val="lowerLetter"/>
      <w:pStyle w:val="maalistaalfab"/>
      <w:lvlText w:val="%1)"/>
      <w:lvlJc w:val="left"/>
      <w:pPr>
        <w:tabs>
          <w:tab w:val="num" w:pos="1296"/>
        </w:tabs>
        <w:ind w:left="1293" w:hanging="357"/>
      </w:pPr>
      <w:rPr>
        <w:rFonts w:ascii="Times New Roman" w:hAnsi="Times New Roman" w:hint="default"/>
        <w:sz w:val="22"/>
      </w:rPr>
    </w:lvl>
    <w:lvl w:ilvl="1">
      <w:start w:val="1"/>
      <w:numFmt w:val="lowerLetter"/>
      <w:lvlRestart w:val="0"/>
      <w:lvlText w:val="%2)"/>
      <w:lvlJc w:val="left"/>
      <w:pPr>
        <w:tabs>
          <w:tab w:val="num" w:pos="1648"/>
        </w:tabs>
        <w:ind w:left="1645" w:hanging="357"/>
      </w:pPr>
      <w:rPr>
        <w:rFonts w:hint="default"/>
      </w:rPr>
    </w:lvl>
    <w:lvl w:ilvl="2">
      <w:start w:val="1"/>
      <w:numFmt w:val="lowerRoman"/>
      <w:lvlText w:val="%3."/>
      <w:lvlJc w:val="right"/>
      <w:pPr>
        <w:tabs>
          <w:tab w:val="num" w:pos="2670"/>
        </w:tabs>
        <w:ind w:left="2670" w:hanging="180"/>
      </w:pPr>
      <w:rPr>
        <w:rFonts w:hint="default"/>
      </w:rPr>
    </w:lvl>
    <w:lvl w:ilvl="3">
      <w:start w:val="1"/>
      <w:numFmt w:val="decimal"/>
      <w:pStyle w:val="numerek"/>
      <w:lvlText w:val="%4."/>
      <w:lvlJc w:val="left"/>
      <w:pPr>
        <w:tabs>
          <w:tab w:val="num" w:pos="3390"/>
        </w:tabs>
        <w:ind w:left="3390" w:hanging="360"/>
      </w:pPr>
      <w:rPr>
        <w:rFonts w:hint="default"/>
      </w:rPr>
    </w:lvl>
    <w:lvl w:ilvl="4">
      <w:start w:val="1"/>
      <w:numFmt w:val="lowerLetter"/>
      <w:lvlText w:val="%5."/>
      <w:lvlJc w:val="left"/>
      <w:pPr>
        <w:tabs>
          <w:tab w:val="num" w:pos="4110"/>
        </w:tabs>
        <w:ind w:left="4110" w:hanging="360"/>
      </w:pPr>
      <w:rPr>
        <w:rFonts w:hint="default"/>
      </w:rPr>
    </w:lvl>
    <w:lvl w:ilvl="5">
      <w:start w:val="1"/>
      <w:numFmt w:val="lowerRoman"/>
      <w:lvlText w:val="%6."/>
      <w:lvlJc w:val="right"/>
      <w:pPr>
        <w:tabs>
          <w:tab w:val="num" w:pos="4830"/>
        </w:tabs>
        <w:ind w:left="4830" w:hanging="180"/>
      </w:pPr>
      <w:rPr>
        <w:rFonts w:hint="default"/>
      </w:rPr>
    </w:lvl>
    <w:lvl w:ilvl="6">
      <w:start w:val="1"/>
      <w:numFmt w:val="decimal"/>
      <w:lvlText w:val="%7."/>
      <w:lvlJc w:val="left"/>
      <w:pPr>
        <w:tabs>
          <w:tab w:val="num" w:pos="5550"/>
        </w:tabs>
        <w:ind w:left="5550" w:hanging="360"/>
      </w:pPr>
      <w:rPr>
        <w:rFonts w:hint="default"/>
      </w:rPr>
    </w:lvl>
    <w:lvl w:ilvl="7">
      <w:start w:val="1"/>
      <w:numFmt w:val="lowerLetter"/>
      <w:lvlText w:val="%8."/>
      <w:lvlJc w:val="left"/>
      <w:pPr>
        <w:tabs>
          <w:tab w:val="num" w:pos="6270"/>
        </w:tabs>
        <w:ind w:left="6270" w:hanging="360"/>
      </w:pPr>
      <w:rPr>
        <w:rFonts w:hint="default"/>
      </w:rPr>
    </w:lvl>
    <w:lvl w:ilvl="8">
      <w:start w:val="1"/>
      <w:numFmt w:val="lowerRoman"/>
      <w:lvlText w:val="%9."/>
      <w:lvlJc w:val="right"/>
      <w:pPr>
        <w:tabs>
          <w:tab w:val="num" w:pos="6990"/>
        </w:tabs>
        <w:ind w:left="6990" w:hanging="180"/>
      </w:pPr>
      <w:rPr>
        <w:rFonts w:hint="default"/>
      </w:rPr>
    </w:lvl>
  </w:abstractNum>
  <w:abstractNum w:abstractNumId="94" w15:restartNumberingAfterBreak="0">
    <w:nsid w:val="60E62970"/>
    <w:multiLevelType w:val="singleLevel"/>
    <w:tmpl w:val="D01ECD84"/>
    <w:lvl w:ilvl="0">
      <w:start w:val="1"/>
      <w:numFmt w:val="bullet"/>
      <w:pStyle w:val="Punkcik0"/>
      <w:lvlText w:val=""/>
      <w:lvlJc w:val="left"/>
      <w:pPr>
        <w:tabs>
          <w:tab w:val="num" w:pos="1920"/>
        </w:tabs>
        <w:ind w:left="1920" w:hanging="360"/>
      </w:pPr>
      <w:rPr>
        <w:rFonts w:ascii="Wingdings" w:hAnsi="Wingdings" w:hint="default"/>
      </w:rPr>
    </w:lvl>
  </w:abstractNum>
  <w:abstractNum w:abstractNumId="95" w15:restartNumberingAfterBreak="0">
    <w:nsid w:val="638B23A0"/>
    <w:multiLevelType w:val="hybridMultilevel"/>
    <w:tmpl w:val="EF0AF236"/>
    <w:lvl w:ilvl="0" w:tplc="BAE8E454">
      <w:start w:val="1"/>
      <w:numFmt w:val="decimal"/>
      <w:pStyle w:val="L7pz"/>
      <w:lvlText w:val="%1."/>
      <w:lvlJc w:val="left"/>
      <w:pPr>
        <w:ind w:left="360" w:hanging="360"/>
      </w:pPr>
    </w:lvl>
    <w:lvl w:ilvl="1" w:tplc="FF18EB46" w:tentative="1">
      <w:start w:val="1"/>
      <w:numFmt w:val="lowerLetter"/>
      <w:lvlText w:val="%2."/>
      <w:lvlJc w:val="left"/>
      <w:pPr>
        <w:ind w:left="1080" w:hanging="360"/>
      </w:pPr>
    </w:lvl>
    <w:lvl w:ilvl="2" w:tplc="6C427E14" w:tentative="1">
      <w:start w:val="1"/>
      <w:numFmt w:val="lowerRoman"/>
      <w:lvlText w:val="%3."/>
      <w:lvlJc w:val="right"/>
      <w:pPr>
        <w:ind w:left="1800" w:hanging="180"/>
      </w:pPr>
    </w:lvl>
    <w:lvl w:ilvl="3" w:tplc="674EB822" w:tentative="1">
      <w:start w:val="1"/>
      <w:numFmt w:val="decimal"/>
      <w:lvlText w:val="%4."/>
      <w:lvlJc w:val="left"/>
      <w:pPr>
        <w:ind w:left="2520" w:hanging="360"/>
      </w:pPr>
    </w:lvl>
    <w:lvl w:ilvl="4" w:tplc="65D890A0" w:tentative="1">
      <w:start w:val="1"/>
      <w:numFmt w:val="lowerLetter"/>
      <w:lvlText w:val="%5."/>
      <w:lvlJc w:val="left"/>
      <w:pPr>
        <w:ind w:left="3240" w:hanging="360"/>
      </w:pPr>
    </w:lvl>
    <w:lvl w:ilvl="5" w:tplc="BF64F988" w:tentative="1">
      <w:start w:val="1"/>
      <w:numFmt w:val="lowerRoman"/>
      <w:pStyle w:val="Nagwek6TabelaNagwek6TabelaNagwek6TabelaNagwek6Nag3wek6TabelaNag3wek6TabelaNag3wek6Naglwek6TabelaNaglwek6TabelaNag"/>
      <w:lvlText w:val="%6."/>
      <w:lvlJc w:val="right"/>
      <w:pPr>
        <w:ind w:left="3960" w:hanging="180"/>
      </w:pPr>
    </w:lvl>
    <w:lvl w:ilvl="6" w:tplc="5E1E2F4E" w:tentative="1">
      <w:start w:val="1"/>
      <w:numFmt w:val="decimal"/>
      <w:lvlText w:val="%7."/>
      <w:lvlJc w:val="left"/>
      <w:pPr>
        <w:ind w:left="4680" w:hanging="360"/>
      </w:pPr>
    </w:lvl>
    <w:lvl w:ilvl="7" w:tplc="4D6ED206" w:tentative="1">
      <w:start w:val="1"/>
      <w:numFmt w:val="lowerLetter"/>
      <w:lvlText w:val="%8."/>
      <w:lvlJc w:val="left"/>
      <w:pPr>
        <w:ind w:left="5400" w:hanging="360"/>
      </w:pPr>
    </w:lvl>
    <w:lvl w:ilvl="8" w:tplc="C13ED94E" w:tentative="1">
      <w:start w:val="1"/>
      <w:numFmt w:val="lowerRoman"/>
      <w:lvlText w:val="%9."/>
      <w:lvlJc w:val="right"/>
      <w:pPr>
        <w:ind w:left="6120" w:hanging="180"/>
      </w:pPr>
    </w:lvl>
  </w:abstractNum>
  <w:abstractNum w:abstractNumId="96" w15:restartNumberingAfterBreak="0">
    <w:nsid w:val="63AC165B"/>
    <w:multiLevelType w:val="singleLevel"/>
    <w:tmpl w:val="37CCF37E"/>
    <w:lvl w:ilvl="0">
      <w:start w:val="1"/>
      <w:numFmt w:val="bullet"/>
      <w:pStyle w:val="punktowanie"/>
      <w:lvlText w:val=""/>
      <w:lvlJc w:val="left"/>
      <w:pPr>
        <w:tabs>
          <w:tab w:val="num" w:pos="360"/>
        </w:tabs>
        <w:ind w:left="360" w:hanging="360"/>
      </w:pPr>
      <w:rPr>
        <w:rFonts w:ascii="Symbol" w:hAnsi="Symbol" w:hint="default"/>
        <w:sz w:val="28"/>
      </w:rPr>
    </w:lvl>
  </w:abstractNum>
  <w:abstractNum w:abstractNumId="97" w15:restartNumberingAfterBreak="0">
    <w:nsid w:val="655E187F"/>
    <w:multiLevelType w:val="hybridMultilevel"/>
    <w:tmpl w:val="16C4B58C"/>
    <w:lvl w:ilvl="0" w:tplc="E1B0B786">
      <w:start w:val="1"/>
      <w:numFmt w:val="lowerLetter"/>
      <w:pStyle w:val="Listanumerycznapodstawowa"/>
      <w:lvlText w:val="%1)"/>
      <w:lvlJc w:val="left"/>
      <w:pPr>
        <w:ind w:left="644" w:hanging="360"/>
      </w:pPr>
      <w:rPr>
        <w:rFonts w:hint="default"/>
      </w:rPr>
    </w:lvl>
    <w:lvl w:ilvl="1" w:tplc="1B0616F0" w:tentative="1">
      <w:start w:val="1"/>
      <w:numFmt w:val="lowerLetter"/>
      <w:lvlText w:val="%2."/>
      <w:lvlJc w:val="left"/>
      <w:pPr>
        <w:ind w:left="1364" w:hanging="360"/>
      </w:pPr>
    </w:lvl>
    <w:lvl w:ilvl="2" w:tplc="685854A0" w:tentative="1">
      <w:start w:val="1"/>
      <w:numFmt w:val="lowerRoman"/>
      <w:lvlText w:val="%3."/>
      <w:lvlJc w:val="right"/>
      <w:pPr>
        <w:ind w:left="2084" w:hanging="180"/>
      </w:pPr>
    </w:lvl>
    <w:lvl w:ilvl="3" w:tplc="CE785CE4" w:tentative="1">
      <w:start w:val="1"/>
      <w:numFmt w:val="decimal"/>
      <w:lvlText w:val="%4."/>
      <w:lvlJc w:val="left"/>
      <w:pPr>
        <w:ind w:left="2804" w:hanging="360"/>
      </w:pPr>
    </w:lvl>
    <w:lvl w:ilvl="4" w:tplc="1FA2DE84" w:tentative="1">
      <w:start w:val="1"/>
      <w:numFmt w:val="lowerLetter"/>
      <w:lvlText w:val="%5."/>
      <w:lvlJc w:val="left"/>
      <w:pPr>
        <w:ind w:left="3524" w:hanging="360"/>
      </w:pPr>
    </w:lvl>
    <w:lvl w:ilvl="5" w:tplc="06EE41F4" w:tentative="1">
      <w:start w:val="1"/>
      <w:numFmt w:val="lowerRoman"/>
      <w:lvlText w:val="%6."/>
      <w:lvlJc w:val="right"/>
      <w:pPr>
        <w:ind w:left="4244" w:hanging="180"/>
      </w:pPr>
    </w:lvl>
    <w:lvl w:ilvl="6" w:tplc="9E12849C" w:tentative="1">
      <w:start w:val="1"/>
      <w:numFmt w:val="decimal"/>
      <w:lvlText w:val="%7."/>
      <w:lvlJc w:val="left"/>
      <w:pPr>
        <w:ind w:left="4964" w:hanging="360"/>
      </w:pPr>
    </w:lvl>
    <w:lvl w:ilvl="7" w:tplc="C3C01850" w:tentative="1">
      <w:start w:val="1"/>
      <w:numFmt w:val="lowerLetter"/>
      <w:lvlText w:val="%8."/>
      <w:lvlJc w:val="left"/>
      <w:pPr>
        <w:ind w:left="5684" w:hanging="360"/>
      </w:pPr>
    </w:lvl>
    <w:lvl w:ilvl="8" w:tplc="240A1724" w:tentative="1">
      <w:start w:val="1"/>
      <w:numFmt w:val="lowerRoman"/>
      <w:lvlText w:val="%9."/>
      <w:lvlJc w:val="right"/>
      <w:pPr>
        <w:ind w:left="6404" w:hanging="180"/>
      </w:pPr>
    </w:lvl>
  </w:abstractNum>
  <w:abstractNum w:abstractNumId="98" w15:restartNumberingAfterBreak="0">
    <w:nsid w:val="65884FAF"/>
    <w:multiLevelType w:val="multilevel"/>
    <w:tmpl w:val="18665B60"/>
    <w:lvl w:ilvl="0">
      <w:numFmt w:val="bullet"/>
      <w:pStyle w:val="pauza2time"/>
      <w:lvlText w:val=""/>
      <w:lvlJc w:val="left"/>
      <w:pPr>
        <w:tabs>
          <w:tab w:val="num" w:pos="1653"/>
        </w:tabs>
        <w:ind w:left="1653" w:hanging="570"/>
      </w:pPr>
      <w:rPr>
        <w:rFonts w:ascii="Symbol" w:hAnsi="Symbol" w:hint="default"/>
      </w:rPr>
    </w:lvl>
    <w:lvl w:ilvl="1" w:tentative="1">
      <w:start w:val="1"/>
      <w:numFmt w:val="bullet"/>
      <w:lvlText w:val="o"/>
      <w:lvlJc w:val="left"/>
      <w:pPr>
        <w:tabs>
          <w:tab w:val="num" w:pos="1956"/>
        </w:tabs>
        <w:ind w:left="1956" w:hanging="360"/>
      </w:pPr>
      <w:rPr>
        <w:rFonts w:ascii="Courier New" w:hAnsi="Courier New" w:cs="Tahoma" w:hint="default"/>
      </w:rPr>
    </w:lvl>
    <w:lvl w:ilvl="2" w:tentative="1">
      <w:start w:val="1"/>
      <w:numFmt w:val="bullet"/>
      <w:lvlText w:val=""/>
      <w:lvlJc w:val="left"/>
      <w:pPr>
        <w:tabs>
          <w:tab w:val="num" w:pos="2676"/>
        </w:tabs>
        <w:ind w:left="2676" w:hanging="360"/>
      </w:pPr>
      <w:rPr>
        <w:rFonts w:ascii="Wingdings" w:hAnsi="Wingdings" w:hint="default"/>
      </w:rPr>
    </w:lvl>
    <w:lvl w:ilvl="3" w:tentative="1">
      <w:start w:val="1"/>
      <w:numFmt w:val="bullet"/>
      <w:lvlText w:val=""/>
      <w:lvlJc w:val="left"/>
      <w:pPr>
        <w:tabs>
          <w:tab w:val="num" w:pos="3396"/>
        </w:tabs>
        <w:ind w:left="3396" w:hanging="360"/>
      </w:pPr>
      <w:rPr>
        <w:rFonts w:ascii="Symbol" w:hAnsi="Symbol" w:hint="default"/>
      </w:rPr>
    </w:lvl>
    <w:lvl w:ilvl="4" w:tentative="1">
      <w:start w:val="1"/>
      <w:numFmt w:val="bullet"/>
      <w:lvlText w:val="o"/>
      <w:lvlJc w:val="left"/>
      <w:pPr>
        <w:tabs>
          <w:tab w:val="num" w:pos="4116"/>
        </w:tabs>
        <w:ind w:left="4116" w:hanging="360"/>
      </w:pPr>
      <w:rPr>
        <w:rFonts w:ascii="Courier New" w:hAnsi="Courier New" w:cs="Tahoma" w:hint="default"/>
      </w:rPr>
    </w:lvl>
    <w:lvl w:ilvl="5" w:tentative="1">
      <w:start w:val="1"/>
      <w:numFmt w:val="bullet"/>
      <w:lvlText w:val=""/>
      <w:lvlJc w:val="left"/>
      <w:pPr>
        <w:tabs>
          <w:tab w:val="num" w:pos="4836"/>
        </w:tabs>
        <w:ind w:left="4836" w:hanging="360"/>
      </w:pPr>
      <w:rPr>
        <w:rFonts w:ascii="Wingdings" w:hAnsi="Wingdings" w:hint="default"/>
      </w:rPr>
    </w:lvl>
    <w:lvl w:ilvl="6" w:tentative="1">
      <w:start w:val="1"/>
      <w:numFmt w:val="bullet"/>
      <w:lvlText w:val=""/>
      <w:lvlJc w:val="left"/>
      <w:pPr>
        <w:tabs>
          <w:tab w:val="num" w:pos="5556"/>
        </w:tabs>
        <w:ind w:left="5556" w:hanging="360"/>
      </w:pPr>
      <w:rPr>
        <w:rFonts w:ascii="Symbol" w:hAnsi="Symbol" w:hint="default"/>
      </w:rPr>
    </w:lvl>
    <w:lvl w:ilvl="7" w:tentative="1">
      <w:start w:val="1"/>
      <w:numFmt w:val="bullet"/>
      <w:lvlText w:val="o"/>
      <w:lvlJc w:val="left"/>
      <w:pPr>
        <w:tabs>
          <w:tab w:val="num" w:pos="6276"/>
        </w:tabs>
        <w:ind w:left="6276" w:hanging="360"/>
      </w:pPr>
      <w:rPr>
        <w:rFonts w:ascii="Courier New" w:hAnsi="Courier New" w:cs="Tahoma" w:hint="default"/>
      </w:rPr>
    </w:lvl>
    <w:lvl w:ilvl="8" w:tentative="1">
      <w:start w:val="1"/>
      <w:numFmt w:val="bullet"/>
      <w:lvlText w:val=""/>
      <w:lvlJc w:val="left"/>
      <w:pPr>
        <w:tabs>
          <w:tab w:val="num" w:pos="6996"/>
        </w:tabs>
        <w:ind w:left="6996" w:hanging="360"/>
      </w:pPr>
      <w:rPr>
        <w:rFonts w:ascii="Wingdings" w:hAnsi="Wingdings" w:hint="default"/>
      </w:rPr>
    </w:lvl>
  </w:abstractNum>
  <w:abstractNum w:abstractNumId="99" w15:restartNumberingAfterBreak="0">
    <w:nsid w:val="674352C3"/>
    <w:multiLevelType w:val="hybridMultilevel"/>
    <w:tmpl w:val="587E5A8C"/>
    <w:lvl w:ilvl="0" w:tplc="27740312">
      <w:start w:val="1"/>
      <w:numFmt w:val="decimal"/>
      <w:pStyle w:val="Tekstprzypisudolnego"/>
      <w:lvlText w:val="%1."/>
      <w:lvlJc w:val="left"/>
      <w:pPr>
        <w:tabs>
          <w:tab w:val="num" w:pos="992"/>
        </w:tabs>
        <w:ind w:left="992"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67DD536E"/>
    <w:multiLevelType w:val="hybridMultilevel"/>
    <w:tmpl w:val="CBD68D08"/>
    <w:lvl w:ilvl="0" w:tplc="04150001">
      <w:start w:val="1"/>
      <w:numFmt w:val="decimal"/>
      <w:lvlText w:val="%1."/>
      <w:lvlJc w:val="left"/>
      <w:pPr>
        <w:ind w:left="7790" w:hanging="360"/>
      </w:pPr>
      <w:rPr>
        <w:rFonts w:cs="Times New Roman" w:hint="default"/>
      </w:rPr>
    </w:lvl>
    <w:lvl w:ilvl="1" w:tplc="04150003" w:tentative="1">
      <w:start w:val="1"/>
      <w:numFmt w:val="lowerLetter"/>
      <w:pStyle w:val="Naglowek2"/>
      <w:lvlText w:val="%2."/>
      <w:lvlJc w:val="left"/>
      <w:pPr>
        <w:ind w:left="648" w:hanging="360"/>
      </w:pPr>
    </w:lvl>
    <w:lvl w:ilvl="2" w:tplc="04150005" w:tentative="1">
      <w:start w:val="1"/>
      <w:numFmt w:val="lowerRoman"/>
      <w:lvlText w:val="%3."/>
      <w:lvlJc w:val="right"/>
      <w:pPr>
        <w:ind w:left="1368" w:hanging="180"/>
      </w:pPr>
    </w:lvl>
    <w:lvl w:ilvl="3" w:tplc="04150001" w:tentative="1">
      <w:start w:val="1"/>
      <w:numFmt w:val="decimal"/>
      <w:lvlText w:val="%4."/>
      <w:lvlJc w:val="left"/>
      <w:pPr>
        <w:ind w:left="2088" w:hanging="360"/>
      </w:pPr>
    </w:lvl>
    <w:lvl w:ilvl="4" w:tplc="04150003" w:tentative="1">
      <w:start w:val="1"/>
      <w:numFmt w:val="lowerLetter"/>
      <w:lvlText w:val="%5."/>
      <w:lvlJc w:val="left"/>
      <w:pPr>
        <w:ind w:left="2808" w:hanging="360"/>
      </w:pPr>
    </w:lvl>
    <w:lvl w:ilvl="5" w:tplc="04150005" w:tentative="1">
      <w:start w:val="1"/>
      <w:numFmt w:val="lowerRoman"/>
      <w:lvlText w:val="%6."/>
      <w:lvlJc w:val="right"/>
      <w:pPr>
        <w:ind w:left="3528" w:hanging="180"/>
      </w:pPr>
    </w:lvl>
    <w:lvl w:ilvl="6" w:tplc="04150001" w:tentative="1">
      <w:start w:val="1"/>
      <w:numFmt w:val="decimal"/>
      <w:lvlText w:val="%7."/>
      <w:lvlJc w:val="left"/>
      <w:pPr>
        <w:ind w:left="4248" w:hanging="360"/>
      </w:pPr>
    </w:lvl>
    <w:lvl w:ilvl="7" w:tplc="04150003" w:tentative="1">
      <w:start w:val="1"/>
      <w:numFmt w:val="lowerLetter"/>
      <w:lvlText w:val="%8."/>
      <w:lvlJc w:val="left"/>
      <w:pPr>
        <w:ind w:left="4968" w:hanging="360"/>
      </w:pPr>
    </w:lvl>
    <w:lvl w:ilvl="8" w:tplc="04150005" w:tentative="1">
      <w:start w:val="1"/>
      <w:numFmt w:val="lowerRoman"/>
      <w:lvlText w:val="%9."/>
      <w:lvlJc w:val="right"/>
      <w:pPr>
        <w:ind w:left="5688" w:hanging="180"/>
      </w:pPr>
    </w:lvl>
  </w:abstractNum>
  <w:abstractNum w:abstractNumId="101" w15:restartNumberingAfterBreak="0">
    <w:nsid w:val="68280D85"/>
    <w:multiLevelType w:val="hybridMultilevel"/>
    <w:tmpl w:val="D512D4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pStyle w:val="EPNagwek3"/>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6A0B02F2"/>
    <w:multiLevelType w:val="hybridMultilevel"/>
    <w:tmpl w:val="49326B42"/>
    <w:name w:val="WW8Num22322"/>
    <w:lvl w:ilvl="0" w:tplc="FFFFFFFF">
      <w:start w:val="1"/>
      <w:numFmt w:val="bullet"/>
      <w:lvlText w:val=""/>
      <w:lvlJc w:val="left"/>
      <w:pPr>
        <w:tabs>
          <w:tab w:val="num" w:pos="1428"/>
        </w:tabs>
        <w:ind w:left="1428" w:hanging="360"/>
      </w:pPr>
      <w:rPr>
        <w:rFonts w:ascii="Symbol" w:hAnsi="Symbol" w:cs="Symbol" w:hint="default"/>
      </w:rPr>
    </w:lvl>
    <w:lvl w:ilvl="1" w:tplc="FFFFFFFF">
      <w:start w:val="1"/>
      <w:numFmt w:val="bullet"/>
      <w:lvlText w:val=""/>
      <w:lvlJc w:val="left"/>
      <w:pPr>
        <w:tabs>
          <w:tab w:val="num" w:pos="1440"/>
        </w:tabs>
        <w:ind w:left="1440" w:hanging="360"/>
      </w:pPr>
      <w:rPr>
        <w:rFonts w:ascii="Symbol" w:hAnsi="Symbol" w:cs="Symbol" w:hint="default"/>
        <w:color w:val="auto"/>
        <w:vertAlign w:val="baseline"/>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3" w15:restartNumberingAfterBreak="0">
    <w:nsid w:val="6A4349EB"/>
    <w:multiLevelType w:val="multilevel"/>
    <w:tmpl w:val="E90C05E4"/>
    <w:styleLink w:val="WW8Num22"/>
    <w:lvl w:ilvl="0">
      <w:start w:val="2"/>
      <w:numFmt w:val="lowerLetter"/>
      <w:lvlText w:val="%1)"/>
      <w:lvlJc w:val="left"/>
      <w:pPr>
        <w:ind w:left="0" w:firstLine="0"/>
      </w:pPr>
    </w:lvl>
    <w:lvl w:ilvl="1">
      <w:numFmt w:val="bullet"/>
      <w:lvlText w:val="-"/>
      <w:lvlJc w:val="left"/>
      <w:pPr>
        <w:ind w:left="0" w:firstLine="0"/>
      </w:pPr>
      <w:rPr>
        <w:rFonts w:ascii="Symbol" w:hAnsi="Symbol"/>
        <w:color w:val="000000"/>
      </w:rPr>
    </w:lvl>
    <w:lvl w:ilvl="2">
      <w:start w:val="1"/>
      <w:numFmt w:val="decimal"/>
      <w:lvlText w:val="%3."/>
      <w:lvlJc w:val="left"/>
      <w:pPr>
        <w:ind w:left="0" w:firstLine="0"/>
      </w:pPr>
      <w:rPr>
        <w:b/>
      </w:rPr>
    </w:lvl>
    <w:lvl w:ilvl="3">
      <w:start w:val="1"/>
      <w:numFmt w:val="decimal"/>
      <w:lvlText w:val="%4."/>
      <w:lvlJc w:val="left"/>
      <w:pPr>
        <w:ind w:left="0" w:firstLine="0"/>
      </w:pPr>
      <w:rPr>
        <w:rFonts w:ascii="Arial, Arial" w:hAnsi="Arial, Arial" w:cs="Arial, Arial"/>
        <w:b w:val="0"/>
      </w:r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4" w15:restartNumberingAfterBreak="0">
    <w:nsid w:val="6AE22DF9"/>
    <w:multiLevelType w:val="hybridMultilevel"/>
    <w:tmpl w:val="F0EAF9AE"/>
    <w:lvl w:ilvl="0" w:tplc="5FE44AEE">
      <w:start w:val="1"/>
      <w:numFmt w:val="bullet"/>
      <w:pStyle w:val="Podpisnadobiektem"/>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05" w15:restartNumberingAfterBreak="0">
    <w:nsid w:val="70C7424C"/>
    <w:multiLevelType w:val="singleLevel"/>
    <w:tmpl w:val="5330E48A"/>
    <w:lvl w:ilvl="0">
      <w:start w:val="1"/>
      <w:numFmt w:val="bullet"/>
      <w:pStyle w:val="wypunktowanie"/>
      <w:lvlText w:val=""/>
      <w:lvlJc w:val="left"/>
      <w:pPr>
        <w:tabs>
          <w:tab w:val="num" w:pos="360"/>
        </w:tabs>
        <w:ind w:left="360" w:hanging="360"/>
      </w:pPr>
      <w:rPr>
        <w:rFonts w:ascii="Wingdings" w:hAnsi="Wingdings" w:hint="default"/>
      </w:rPr>
    </w:lvl>
  </w:abstractNum>
  <w:abstractNum w:abstractNumId="106" w15:restartNumberingAfterBreak="0">
    <w:nsid w:val="717B5AE6"/>
    <w:multiLevelType w:val="hybridMultilevel"/>
    <w:tmpl w:val="0A2C8808"/>
    <w:lvl w:ilvl="0" w:tplc="04150001">
      <w:start w:val="1"/>
      <w:numFmt w:val="bullet"/>
      <w:pStyle w:val="zwyky"/>
      <w:lvlText w:val=""/>
      <w:lvlJc w:val="left"/>
      <w:pPr>
        <w:tabs>
          <w:tab w:val="num" w:pos="360"/>
        </w:tabs>
        <w:ind w:left="0" w:firstLine="0"/>
      </w:pPr>
      <w:rPr>
        <w:rFonts w:ascii="Symbol" w:hAnsi="Symbol" w:hint="default"/>
        <w:sz w:val="18"/>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2BA2051"/>
    <w:multiLevelType w:val="hybridMultilevel"/>
    <w:tmpl w:val="1666A890"/>
    <w:lvl w:ilvl="0" w:tplc="04150013">
      <w:start w:val="1"/>
      <w:numFmt w:val="upperRoman"/>
      <w:lvlText w:val="%1."/>
      <w:lvlJc w:val="righ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76C11A79"/>
    <w:multiLevelType w:val="singleLevel"/>
    <w:tmpl w:val="379CE480"/>
    <w:lvl w:ilvl="0">
      <w:start w:val="1"/>
      <w:numFmt w:val="decimal"/>
      <w:pStyle w:val="Listanumdod"/>
      <w:lvlText w:val="%1)"/>
      <w:lvlJc w:val="left"/>
      <w:pPr>
        <w:tabs>
          <w:tab w:val="num" w:pos="360"/>
        </w:tabs>
        <w:ind w:left="360" w:hanging="360"/>
      </w:pPr>
    </w:lvl>
  </w:abstractNum>
  <w:abstractNum w:abstractNumId="109" w15:restartNumberingAfterBreak="0">
    <w:nsid w:val="774A2607"/>
    <w:multiLevelType w:val="multilevel"/>
    <w:tmpl w:val="7E12F5E4"/>
    <w:lvl w:ilvl="0">
      <w:start w:val="1"/>
      <w:numFmt w:val="decimal"/>
      <w:pStyle w:val="Listanumerowana"/>
      <w:lvlText w:val="%1."/>
      <w:lvlJc w:val="left"/>
      <w:pPr>
        <w:ind w:left="786"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10" w15:restartNumberingAfterBreak="0">
    <w:nsid w:val="77567737"/>
    <w:multiLevelType w:val="hybridMultilevel"/>
    <w:tmpl w:val="F68C0F9C"/>
    <w:lvl w:ilvl="0" w:tplc="B6DA5B46">
      <w:start w:val="1"/>
      <w:numFmt w:val="upperRoman"/>
      <w:pStyle w:val="L1i2pz"/>
      <w:lvlText w:val="%1."/>
      <w:lvlJc w:val="left"/>
      <w:pPr>
        <w:ind w:left="1080" w:hanging="720"/>
      </w:pPr>
      <w:rPr>
        <w:rFonts w:cs="Aria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11" w15:restartNumberingAfterBreak="0">
    <w:nsid w:val="7B2E6326"/>
    <w:multiLevelType w:val="hybridMultilevel"/>
    <w:tmpl w:val="81BA35E8"/>
    <w:lvl w:ilvl="0" w:tplc="D3E6DC6A">
      <w:start w:val="1"/>
      <w:numFmt w:val="decimal"/>
      <w:pStyle w:val="Roma1"/>
      <w:lvlText w:val="%1."/>
      <w:lvlJc w:val="left"/>
      <w:pPr>
        <w:tabs>
          <w:tab w:val="num" w:pos="1065"/>
        </w:tabs>
        <w:ind w:left="1065" w:hanging="705"/>
      </w:pPr>
      <w:rPr>
        <w:rFonts w:hint="default"/>
      </w:rPr>
    </w:lvl>
    <w:lvl w:ilvl="1" w:tplc="04150019" w:tentative="1">
      <w:start w:val="1"/>
      <w:numFmt w:val="lowerLetter"/>
      <w:pStyle w:val="Roma2"/>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7C47027F"/>
    <w:multiLevelType w:val="hybridMultilevel"/>
    <w:tmpl w:val="DDC8E372"/>
    <w:lvl w:ilvl="0" w:tplc="803260BE">
      <w:start w:val="1"/>
      <w:numFmt w:val="upperRoman"/>
      <w:pStyle w:val="N1i2pz"/>
      <w:lvlText w:val="%1."/>
      <w:lvlJc w:val="righ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7C5466F2"/>
    <w:multiLevelType w:val="singleLevel"/>
    <w:tmpl w:val="65B8B45E"/>
    <w:lvl w:ilvl="0">
      <w:start w:val="1"/>
      <w:numFmt w:val="decimal"/>
      <w:pStyle w:val="tabela"/>
      <w:lvlText w:val="%1."/>
      <w:lvlJc w:val="left"/>
      <w:pPr>
        <w:tabs>
          <w:tab w:val="num" w:pos="425"/>
        </w:tabs>
        <w:ind w:left="425" w:hanging="425"/>
      </w:pPr>
      <w:rPr>
        <w:rFonts w:hint="default"/>
      </w:rPr>
    </w:lvl>
  </w:abstractNum>
  <w:num w:numId="1">
    <w:abstractNumId w:val="12"/>
  </w:num>
  <w:num w:numId="2">
    <w:abstractNumId w:val="104"/>
  </w:num>
  <w:num w:numId="3">
    <w:abstractNumId w:val="52"/>
  </w:num>
  <w:num w:numId="4">
    <w:abstractNumId w:val="36"/>
  </w:num>
  <w:num w:numId="5">
    <w:abstractNumId w:val="67"/>
  </w:num>
  <w:num w:numId="6">
    <w:abstractNumId w:val="72"/>
  </w:num>
  <w:num w:numId="7">
    <w:abstractNumId w:val="95"/>
  </w:num>
  <w:num w:numId="8">
    <w:abstractNumId w:val="33"/>
  </w:num>
  <w:num w:numId="9">
    <w:abstractNumId w:val="78"/>
  </w:num>
  <w:num w:numId="10">
    <w:abstractNumId w:val="90"/>
  </w:num>
  <w:num w:numId="11">
    <w:abstractNumId w:val="22"/>
  </w:num>
  <w:num w:numId="12">
    <w:abstractNumId w:val="30"/>
  </w:num>
  <w:num w:numId="13">
    <w:abstractNumId w:val="39"/>
  </w:num>
  <w:num w:numId="14">
    <w:abstractNumId w:val="110"/>
  </w:num>
  <w:num w:numId="15">
    <w:abstractNumId w:val="112"/>
  </w:num>
  <w:num w:numId="16">
    <w:abstractNumId w:val="29"/>
  </w:num>
  <w:num w:numId="17">
    <w:abstractNumId w:val="101"/>
  </w:num>
  <w:num w:numId="18">
    <w:abstractNumId w:val="60"/>
  </w:num>
  <w:num w:numId="19">
    <w:abstractNumId w:val="18"/>
  </w:num>
  <w:num w:numId="20">
    <w:abstractNumId w:val="17"/>
  </w:num>
  <w:num w:numId="21">
    <w:abstractNumId w:val="59"/>
  </w:num>
  <w:num w:numId="22">
    <w:abstractNumId w:val="84"/>
  </w:num>
  <w:num w:numId="23">
    <w:abstractNumId w:val="43"/>
  </w:num>
  <w:num w:numId="24">
    <w:abstractNumId w:val="97"/>
  </w:num>
  <w:num w:numId="25">
    <w:abstractNumId w:val="61"/>
  </w:num>
  <w:num w:numId="26">
    <w:abstractNumId w:val="111"/>
  </w:num>
  <w:num w:numId="27">
    <w:abstractNumId w:val="45"/>
  </w:num>
  <w:num w:numId="28">
    <w:abstractNumId w:val="100"/>
  </w:num>
  <w:num w:numId="29">
    <w:abstractNumId w:val="74"/>
  </w:num>
  <w:num w:numId="30">
    <w:abstractNumId w:val="106"/>
  </w:num>
  <w:num w:numId="31">
    <w:abstractNumId w:val="13"/>
  </w:num>
  <w:num w:numId="32">
    <w:abstractNumId w:val="37"/>
  </w:num>
  <w:num w:numId="33">
    <w:abstractNumId w:val="27"/>
  </w:num>
  <w:num w:numId="34">
    <w:abstractNumId w:val="34"/>
  </w:num>
  <w:num w:numId="35">
    <w:abstractNumId w:val="99"/>
  </w:num>
  <w:num w:numId="36">
    <w:abstractNumId w:val="49"/>
  </w:num>
  <w:num w:numId="37">
    <w:abstractNumId w:val="73"/>
  </w:num>
  <w:num w:numId="38">
    <w:abstractNumId w:val="23"/>
  </w:num>
  <w:num w:numId="39">
    <w:abstractNumId w:val="20"/>
  </w:num>
  <w:num w:numId="40">
    <w:abstractNumId w:val="113"/>
  </w:num>
  <w:num w:numId="41">
    <w:abstractNumId w:val="89"/>
  </w:num>
  <w:num w:numId="42">
    <w:abstractNumId w:val="66"/>
  </w:num>
  <w:num w:numId="43">
    <w:abstractNumId w:val="86"/>
  </w:num>
  <w:num w:numId="44">
    <w:abstractNumId w:val="3"/>
  </w:num>
  <w:num w:numId="45">
    <w:abstractNumId w:val="2"/>
  </w:num>
  <w:num w:numId="46">
    <w:abstractNumId w:val="1"/>
  </w:num>
  <w:num w:numId="47">
    <w:abstractNumId w:val="91"/>
  </w:num>
  <w:num w:numId="48">
    <w:abstractNumId w:val="81"/>
  </w:num>
  <w:num w:numId="49">
    <w:abstractNumId w:val="92"/>
  </w:num>
  <w:num w:numId="50">
    <w:abstractNumId w:val="47"/>
  </w:num>
  <w:num w:numId="51">
    <w:abstractNumId w:val="24"/>
  </w:num>
  <w:num w:numId="52">
    <w:abstractNumId w:val="109"/>
  </w:num>
  <w:num w:numId="53">
    <w:abstractNumId w:val="19"/>
  </w:num>
  <w:num w:numId="54">
    <w:abstractNumId w:val="14"/>
  </w:num>
  <w:num w:numId="55">
    <w:abstractNumId w:val="46"/>
  </w:num>
  <w:num w:numId="56">
    <w:abstractNumId w:val="55"/>
  </w:num>
  <w:num w:numId="57">
    <w:abstractNumId w:val="69"/>
  </w:num>
  <w:num w:numId="58">
    <w:abstractNumId w:val="11"/>
  </w:num>
  <w:num w:numId="59">
    <w:abstractNumId w:val="25"/>
  </w:num>
  <w:num w:numId="60">
    <w:abstractNumId w:val="83"/>
  </w:num>
  <w:num w:numId="61">
    <w:abstractNumId w:val="107"/>
  </w:num>
  <w:num w:numId="62">
    <w:abstractNumId w:val="76"/>
  </w:num>
  <w:num w:numId="63">
    <w:abstractNumId w:val="93"/>
  </w:num>
  <w:num w:numId="64">
    <w:abstractNumId w:val="53"/>
  </w:num>
  <w:num w:numId="65">
    <w:abstractNumId w:val="0"/>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num>
  <w:num w:numId="68">
    <w:abstractNumId w:val="96"/>
  </w:num>
  <w:num w:numId="69">
    <w:abstractNumId w:val="44"/>
  </w:num>
  <w:num w:numId="70">
    <w:abstractNumId w:val="41"/>
  </w:num>
  <w:num w:numId="71">
    <w:abstractNumId w:val="65"/>
  </w:num>
  <w:num w:numId="72">
    <w:abstractNumId w:val="64"/>
  </w:num>
  <w:num w:numId="73">
    <w:abstractNumId w:val="48"/>
  </w:num>
  <w:num w:numId="74">
    <w:abstractNumId w:val="51"/>
  </w:num>
  <w:num w:numId="75">
    <w:abstractNumId w:val="98"/>
  </w:num>
  <w:num w:numId="76">
    <w:abstractNumId w:val="88"/>
  </w:num>
  <w:num w:numId="77">
    <w:abstractNumId w:val="4"/>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78">
    <w:abstractNumId w:val="57"/>
  </w:num>
  <w:num w:numId="79">
    <w:abstractNumId w:val="94"/>
  </w:num>
  <w:num w:numId="80">
    <w:abstractNumId w:val="71"/>
  </w:num>
  <w:num w:numId="81">
    <w:abstractNumId w:val="105"/>
  </w:num>
  <w:num w:numId="82">
    <w:abstractNumId w:val="75"/>
  </w:num>
  <w:num w:numId="83">
    <w:abstractNumId w:val="108"/>
  </w:num>
  <w:num w:numId="84">
    <w:abstractNumId w:val="62"/>
  </w:num>
  <w:num w:numId="85">
    <w:abstractNumId w:val="42"/>
  </w:num>
  <w:num w:numId="86">
    <w:abstractNumId w:val="35"/>
  </w:num>
  <w:num w:numId="87">
    <w:abstractNumId w:val="103"/>
  </w:num>
  <w:num w:numId="88">
    <w:abstractNumId w:val="40"/>
  </w:num>
  <w:num w:numId="89">
    <w:abstractNumId w:val="54"/>
  </w:num>
  <w:num w:numId="90">
    <w:abstractNumId w:val="79"/>
  </w:num>
  <w:num w:numId="91">
    <w:abstractNumId w:val="15"/>
  </w:num>
  <w:num w:numId="92">
    <w:abstractNumId w:val="85"/>
  </w:num>
  <w:num w:numId="93">
    <w:abstractNumId w:val="31"/>
  </w:num>
  <w:num w:numId="94">
    <w:abstractNumId w:val="16"/>
  </w:num>
  <w:num w:numId="95">
    <w:abstractNumId w:val="21"/>
  </w:num>
  <w:num w:numId="96">
    <w:abstractNumId w:val="70"/>
  </w:num>
  <w:num w:numId="97">
    <w:abstractNumId w:val="80"/>
  </w:num>
  <w:num w:numId="98">
    <w:abstractNumId w:val="32"/>
  </w:num>
  <w:num w:numId="99">
    <w:abstractNumId w:val="82"/>
  </w:num>
  <w:num w:numId="100">
    <w:abstractNumId w:val="50"/>
  </w:num>
  <w:num w:numId="101">
    <w:abstractNumId w:val="63"/>
  </w:num>
  <w:num w:numId="102">
    <w:abstractNumId w:val="77"/>
  </w:num>
  <w:num w:numId="103">
    <w:abstractNumId w:val="68"/>
  </w:num>
  <w:num w:numId="104">
    <w:abstractNumId w:val="87"/>
  </w:num>
  <w:num w:numId="105">
    <w:abstractNumId w:val="38"/>
  </w:num>
  <w:num w:numId="106">
    <w:abstractNumId w:val="56"/>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33B"/>
    <w:rsid w:val="00000845"/>
    <w:rsid w:val="00000AD6"/>
    <w:rsid w:val="00000F77"/>
    <w:rsid w:val="000010A7"/>
    <w:rsid w:val="00001C1B"/>
    <w:rsid w:val="000027B9"/>
    <w:rsid w:val="00002AE7"/>
    <w:rsid w:val="00002B63"/>
    <w:rsid w:val="00004A2B"/>
    <w:rsid w:val="00004DB9"/>
    <w:rsid w:val="00005034"/>
    <w:rsid w:val="000054CA"/>
    <w:rsid w:val="00006209"/>
    <w:rsid w:val="00006852"/>
    <w:rsid w:val="00006B06"/>
    <w:rsid w:val="00007236"/>
    <w:rsid w:val="00007815"/>
    <w:rsid w:val="00010512"/>
    <w:rsid w:val="00010813"/>
    <w:rsid w:val="0001102D"/>
    <w:rsid w:val="000117A5"/>
    <w:rsid w:val="00011BF4"/>
    <w:rsid w:val="00012790"/>
    <w:rsid w:val="00012A87"/>
    <w:rsid w:val="00013130"/>
    <w:rsid w:val="0001322D"/>
    <w:rsid w:val="000135CE"/>
    <w:rsid w:val="000135E1"/>
    <w:rsid w:val="00013967"/>
    <w:rsid w:val="00013F73"/>
    <w:rsid w:val="00014998"/>
    <w:rsid w:val="000151C5"/>
    <w:rsid w:val="0001536C"/>
    <w:rsid w:val="00015379"/>
    <w:rsid w:val="000168C8"/>
    <w:rsid w:val="00016B1F"/>
    <w:rsid w:val="000171EE"/>
    <w:rsid w:val="000173D6"/>
    <w:rsid w:val="00017907"/>
    <w:rsid w:val="00017A77"/>
    <w:rsid w:val="00020C13"/>
    <w:rsid w:val="00021485"/>
    <w:rsid w:val="00023262"/>
    <w:rsid w:val="000233CC"/>
    <w:rsid w:val="000237C3"/>
    <w:rsid w:val="000258F1"/>
    <w:rsid w:val="00025F5B"/>
    <w:rsid w:val="00025FC6"/>
    <w:rsid w:val="00026529"/>
    <w:rsid w:val="000267ED"/>
    <w:rsid w:val="0002693E"/>
    <w:rsid w:val="0002729A"/>
    <w:rsid w:val="000276D0"/>
    <w:rsid w:val="000301EF"/>
    <w:rsid w:val="0003037F"/>
    <w:rsid w:val="00030CC0"/>
    <w:rsid w:val="00030EE5"/>
    <w:rsid w:val="00031C1F"/>
    <w:rsid w:val="00031E57"/>
    <w:rsid w:val="00032001"/>
    <w:rsid w:val="000320C2"/>
    <w:rsid w:val="000320F5"/>
    <w:rsid w:val="00032A8C"/>
    <w:rsid w:val="000337FE"/>
    <w:rsid w:val="00034BAD"/>
    <w:rsid w:val="00034D0E"/>
    <w:rsid w:val="0003588B"/>
    <w:rsid w:val="00036257"/>
    <w:rsid w:val="00036365"/>
    <w:rsid w:val="00036F62"/>
    <w:rsid w:val="00037034"/>
    <w:rsid w:val="000376CF"/>
    <w:rsid w:val="00037D2B"/>
    <w:rsid w:val="00040FDD"/>
    <w:rsid w:val="000411A8"/>
    <w:rsid w:val="00042B66"/>
    <w:rsid w:val="00042D4E"/>
    <w:rsid w:val="000442C0"/>
    <w:rsid w:val="0004431D"/>
    <w:rsid w:val="0004483A"/>
    <w:rsid w:val="00044BB5"/>
    <w:rsid w:val="00044E7B"/>
    <w:rsid w:val="000451E3"/>
    <w:rsid w:val="00045CA4"/>
    <w:rsid w:val="000477A0"/>
    <w:rsid w:val="00051423"/>
    <w:rsid w:val="00051576"/>
    <w:rsid w:val="00051F75"/>
    <w:rsid w:val="0005289A"/>
    <w:rsid w:val="00052C21"/>
    <w:rsid w:val="00052E04"/>
    <w:rsid w:val="000534D8"/>
    <w:rsid w:val="000535E6"/>
    <w:rsid w:val="00053DC9"/>
    <w:rsid w:val="000545B9"/>
    <w:rsid w:val="00055489"/>
    <w:rsid w:val="00055D8B"/>
    <w:rsid w:val="00056AA3"/>
    <w:rsid w:val="00056C36"/>
    <w:rsid w:val="0005769A"/>
    <w:rsid w:val="00057C3F"/>
    <w:rsid w:val="000609EE"/>
    <w:rsid w:val="0006129E"/>
    <w:rsid w:val="000616B6"/>
    <w:rsid w:val="00062DEB"/>
    <w:rsid w:val="00063181"/>
    <w:rsid w:val="000635C5"/>
    <w:rsid w:val="00064751"/>
    <w:rsid w:val="00064820"/>
    <w:rsid w:val="000651F7"/>
    <w:rsid w:val="0006547E"/>
    <w:rsid w:val="0006549B"/>
    <w:rsid w:val="00065BC6"/>
    <w:rsid w:val="00065E86"/>
    <w:rsid w:val="00065F23"/>
    <w:rsid w:val="0006608A"/>
    <w:rsid w:val="0006613E"/>
    <w:rsid w:val="0006724F"/>
    <w:rsid w:val="00067AA8"/>
    <w:rsid w:val="00067B19"/>
    <w:rsid w:val="00067CD2"/>
    <w:rsid w:val="00071773"/>
    <w:rsid w:val="000739AD"/>
    <w:rsid w:val="00073D70"/>
    <w:rsid w:val="000741DB"/>
    <w:rsid w:val="000751A2"/>
    <w:rsid w:val="000754D6"/>
    <w:rsid w:val="00075D5E"/>
    <w:rsid w:val="00076672"/>
    <w:rsid w:val="00076A64"/>
    <w:rsid w:val="00076DC0"/>
    <w:rsid w:val="000773F5"/>
    <w:rsid w:val="00077629"/>
    <w:rsid w:val="00080433"/>
    <w:rsid w:val="00080778"/>
    <w:rsid w:val="00080B58"/>
    <w:rsid w:val="00080CFE"/>
    <w:rsid w:val="000819BC"/>
    <w:rsid w:val="00081B01"/>
    <w:rsid w:val="00081D07"/>
    <w:rsid w:val="00082DE1"/>
    <w:rsid w:val="0008316D"/>
    <w:rsid w:val="000845DA"/>
    <w:rsid w:val="000855E8"/>
    <w:rsid w:val="00086549"/>
    <w:rsid w:val="000868A2"/>
    <w:rsid w:val="000901E7"/>
    <w:rsid w:val="000911A0"/>
    <w:rsid w:val="00091449"/>
    <w:rsid w:val="000917FA"/>
    <w:rsid w:val="00091C74"/>
    <w:rsid w:val="00091EFB"/>
    <w:rsid w:val="00092C54"/>
    <w:rsid w:val="00094E98"/>
    <w:rsid w:val="000951DE"/>
    <w:rsid w:val="000958CA"/>
    <w:rsid w:val="00095F7C"/>
    <w:rsid w:val="000964F9"/>
    <w:rsid w:val="00097470"/>
    <w:rsid w:val="00097577"/>
    <w:rsid w:val="00097C15"/>
    <w:rsid w:val="000A024C"/>
    <w:rsid w:val="000A03A3"/>
    <w:rsid w:val="000A05C5"/>
    <w:rsid w:val="000A0FF0"/>
    <w:rsid w:val="000A16A1"/>
    <w:rsid w:val="000A2951"/>
    <w:rsid w:val="000A2F81"/>
    <w:rsid w:val="000A3288"/>
    <w:rsid w:val="000A3F85"/>
    <w:rsid w:val="000A4970"/>
    <w:rsid w:val="000A4E03"/>
    <w:rsid w:val="000A4F2E"/>
    <w:rsid w:val="000A50B1"/>
    <w:rsid w:val="000A594E"/>
    <w:rsid w:val="000A5E39"/>
    <w:rsid w:val="000A6726"/>
    <w:rsid w:val="000A6B45"/>
    <w:rsid w:val="000B0798"/>
    <w:rsid w:val="000B08A4"/>
    <w:rsid w:val="000B0ABA"/>
    <w:rsid w:val="000B0BAE"/>
    <w:rsid w:val="000B0E5A"/>
    <w:rsid w:val="000B131D"/>
    <w:rsid w:val="000B1359"/>
    <w:rsid w:val="000B163A"/>
    <w:rsid w:val="000B17ED"/>
    <w:rsid w:val="000B1C76"/>
    <w:rsid w:val="000B1D0B"/>
    <w:rsid w:val="000B1E42"/>
    <w:rsid w:val="000B2006"/>
    <w:rsid w:val="000B2122"/>
    <w:rsid w:val="000B21AA"/>
    <w:rsid w:val="000B22AF"/>
    <w:rsid w:val="000B2418"/>
    <w:rsid w:val="000B2612"/>
    <w:rsid w:val="000B2732"/>
    <w:rsid w:val="000B2920"/>
    <w:rsid w:val="000B2FD5"/>
    <w:rsid w:val="000B3053"/>
    <w:rsid w:val="000B3227"/>
    <w:rsid w:val="000B3CB5"/>
    <w:rsid w:val="000B466D"/>
    <w:rsid w:val="000B48E3"/>
    <w:rsid w:val="000B4A23"/>
    <w:rsid w:val="000B4E74"/>
    <w:rsid w:val="000B6B1C"/>
    <w:rsid w:val="000B6F51"/>
    <w:rsid w:val="000B7695"/>
    <w:rsid w:val="000B7A7E"/>
    <w:rsid w:val="000C0300"/>
    <w:rsid w:val="000C12CF"/>
    <w:rsid w:val="000C1454"/>
    <w:rsid w:val="000C1B19"/>
    <w:rsid w:val="000C1F2F"/>
    <w:rsid w:val="000C2277"/>
    <w:rsid w:val="000C288A"/>
    <w:rsid w:val="000C2FE4"/>
    <w:rsid w:val="000C3F41"/>
    <w:rsid w:val="000C5D40"/>
    <w:rsid w:val="000C64A7"/>
    <w:rsid w:val="000C6FE7"/>
    <w:rsid w:val="000C7AD9"/>
    <w:rsid w:val="000D04FC"/>
    <w:rsid w:val="000D09DA"/>
    <w:rsid w:val="000D0B0C"/>
    <w:rsid w:val="000D22DE"/>
    <w:rsid w:val="000D2BC1"/>
    <w:rsid w:val="000D33E0"/>
    <w:rsid w:val="000D3CAD"/>
    <w:rsid w:val="000D3F82"/>
    <w:rsid w:val="000D4189"/>
    <w:rsid w:val="000D42C0"/>
    <w:rsid w:val="000D5154"/>
    <w:rsid w:val="000D5480"/>
    <w:rsid w:val="000D5586"/>
    <w:rsid w:val="000D5596"/>
    <w:rsid w:val="000D5CA9"/>
    <w:rsid w:val="000D616A"/>
    <w:rsid w:val="000D63DF"/>
    <w:rsid w:val="000D6450"/>
    <w:rsid w:val="000D68D3"/>
    <w:rsid w:val="000D7721"/>
    <w:rsid w:val="000D79E7"/>
    <w:rsid w:val="000E071E"/>
    <w:rsid w:val="000E0C86"/>
    <w:rsid w:val="000E0D44"/>
    <w:rsid w:val="000E13FB"/>
    <w:rsid w:val="000E2400"/>
    <w:rsid w:val="000E358B"/>
    <w:rsid w:val="000E3788"/>
    <w:rsid w:val="000E427E"/>
    <w:rsid w:val="000E62C0"/>
    <w:rsid w:val="000E74EE"/>
    <w:rsid w:val="000E7565"/>
    <w:rsid w:val="000E7AE2"/>
    <w:rsid w:val="000E7D50"/>
    <w:rsid w:val="000E7E94"/>
    <w:rsid w:val="000E7F40"/>
    <w:rsid w:val="000F047F"/>
    <w:rsid w:val="000F0510"/>
    <w:rsid w:val="000F0C65"/>
    <w:rsid w:val="000F0D7D"/>
    <w:rsid w:val="000F173F"/>
    <w:rsid w:val="000F1A76"/>
    <w:rsid w:val="000F1D94"/>
    <w:rsid w:val="000F2F7F"/>
    <w:rsid w:val="000F39B7"/>
    <w:rsid w:val="000F40DF"/>
    <w:rsid w:val="000F44DF"/>
    <w:rsid w:val="000F4538"/>
    <w:rsid w:val="000F5306"/>
    <w:rsid w:val="000F5D14"/>
    <w:rsid w:val="000F601A"/>
    <w:rsid w:val="000F6ACF"/>
    <w:rsid w:val="000F7879"/>
    <w:rsid w:val="000F7955"/>
    <w:rsid w:val="001001A4"/>
    <w:rsid w:val="00100471"/>
    <w:rsid w:val="001007C4"/>
    <w:rsid w:val="00100E61"/>
    <w:rsid w:val="00100FE5"/>
    <w:rsid w:val="001010BF"/>
    <w:rsid w:val="00101694"/>
    <w:rsid w:val="00101A1F"/>
    <w:rsid w:val="00101E98"/>
    <w:rsid w:val="001023AA"/>
    <w:rsid w:val="00103BA9"/>
    <w:rsid w:val="00105EE4"/>
    <w:rsid w:val="001065E4"/>
    <w:rsid w:val="00107172"/>
    <w:rsid w:val="001073FB"/>
    <w:rsid w:val="00110732"/>
    <w:rsid w:val="00111B12"/>
    <w:rsid w:val="00111E18"/>
    <w:rsid w:val="00112749"/>
    <w:rsid w:val="00112794"/>
    <w:rsid w:val="00113099"/>
    <w:rsid w:val="00113262"/>
    <w:rsid w:val="00114B07"/>
    <w:rsid w:val="00115309"/>
    <w:rsid w:val="00115C8B"/>
    <w:rsid w:val="001200FF"/>
    <w:rsid w:val="00120AB8"/>
    <w:rsid w:val="00121BB2"/>
    <w:rsid w:val="00121EE4"/>
    <w:rsid w:val="00121F22"/>
    <w:rsid w:val="00122623"/>
    <w:rsid w:val="00122AC9"/>
    <w:rsid w:val="001232A9"/>
    <w:rsid w:val="00123578"/>
    <w:rsid w:val="00124A72"/>
    <w:rsid w:val="00125026"/>
    <w:rsid w:val="0012683F"/>
    <w:rsid w:val="00126B71"/>
    <w:rsid w:val="00127406"/>
    <w:rsid w:val="00127B56"/>
    <w:rsid w:val="00127D95"/>
    <w:rsid w:val="0013011F"/>
    <w:rsid w:val="00130692"/>
    <w:rsid w:val="00131762"/>
    <w:rsid w:val="0013178A"/>
    <w:rsid w:val="00131D99"/>
    <w:rsid w:val="00131F3D"/>
    <w:rsid w:val="00132F33"/>
    <w:rsid w:val="0013338B"/>
    <w:rsid w:val="00133F52"/>
    <w:rsid w:val="00134158"/>
    <w:rsid w:val="00134D5B"/>
    <w:rsid w:val="00135758"/>
    <w:rsid w:val="001363B5"/>
    <w:rsid w:val="0013668F"/>
    <w:rsid w:val="00136F06"/>
    <w:rsid w:val="00137472"/>
    <w:rsid w:val="00140F35"/>
    <w:rsid w:val="00142669"/>
    <w:rsid w:val="001426A1"/>
    <w:rsid w:val="001428C7"/>
    <w:rsid w:val="00143AA3"/>
    <w:rsid w:val="00144CF0"/>
    <w:rsid w:val="0014570D"/>
    <w:rsid w:val="00146284"/>
    <w:rsid w:val="001465A3"/>
    <w:rsid w:val="00146690"/>
    <w:rsid w:val="00146971"/>
    <w:rsid w:val="00146A71"/>
    <w:rsid w:val="00146C88"/>
    <w:rsid w:val="001470A3"/>
    <w:rsid w:val="00150188"/>
    <w:rsid w:val="0015092B"/>
    <w:rsid w:val="00150C0C"/>
    <w:rsid w:val="00151098"/>
    <w:rsid w:val="001516CD"/>
    <w:rsid w:val="001518D1"/>
    <w:rsid w:val="001521CB"/>
    <w:rsid w:val="001522AB"/>
    <w:rsid w:val="00157061"/>
    <w:rsid w:val="0015744D"/>
    <w:rsid w:val="001576AC"/>
    <w:rsid w:val="00157824"/>
    <w:rsid w:val="0016040C"/>
    <w:rsid w:val="001606A4"/>
    <w:rsid w:val="00161192"/>
    <w:rsid w:val="00161C78"/>
    <w:rsid w:val="00161CFB"/>
    <w:rsid w:val="00162364"/>
    <w:rsid w:val="00162CAC"/>
    <w:rsid w:val="00162FCC"/>
    <w:rsid w:val="00163265"/>
    <w:rsid w:val="00163B2A"/>
    <w:rsid w:val="00163C7B"/>
    <w:rsid w:val="00163C89"/>
    <w:rsid w:val="0016500A"/>
    <w:rsid w:val="00165273"/>
    <w:rsid w:val="00165A84"/>
    <w:rsid w:val="001664D1"/>
    <w:rsid w:val="00166BE1"/>
    <w:rsid w:val="00167495"/>
    <w:rsid w:val="001712D2"/>
    <w:rsid w:val="00171620"/>
    <w:rsid w:val="001719E8"/>
    <w:rsid w:val="00171E51"/>
    <w:rsid w:val="00172E05"/>
    <w:rsid w:val="001738E9"/>
    <w:rsid w:val="00173C61"/>
    <w:rsid w:val="00173E8B"/>
    <w:rsid w:val="0017449F"/>
    <w:rsid w:val="0017468E"/>
    <w:rsid w:val="00175E8D"/>
    <w:rsid w:val="00175EA3"/>
    <w:rsid w:val="00175F07"/>
    <w:rsid w:val="00176392"/>
    <w:rsid w:val="00176AAD"/>
    <w:rsid w:val="001770BC"/>
    <w:rsid w:val="00177133"/>
    <w:rsid w:val="001773E3"/>
    <w:rsid w:val="0017750F"/>
    <w:rsid w:val="001779C6"/>
    <w:rsid w:val="00177C1D"/>
    <w:rsid w:val="00180B3A"/>
    <w:rsid w:val="0018125B"/>
    <w:rsid w:val="001819E2"/>
    <w:rsid w:val="00181D7E"/>
    <w:rsid w:val="001820BF"/>
    <w:rsid w:val="00182693"/>
    <w:rsid w:val="001831E1"/>
    <w:rsid w:val="001832B8"/>
    <w:rsid w:val="001839EC"/>
    <w:rsid w:val="001852B3"/>
    <w:rsid w:val="0018552C"/>
    <w:rsid w:val="0018574E"/>
    <w:rsid w:val="00186519"/>
    <w:rsid w:val="001867C6"/>
    <w:rsid w:val="00186914"/>
    <w:rsid w:val="00186F72"/>
    <w:rsid w:val="0018722E"/>
    <w:rsid w:val="00187553"/>
    <w:rsid w:val="00187E1A"/>
    <w:rsid w:val="00190470"/>
    <w:rsid w:val="00190CC3"/>
    <w:rsid w:val="0019159D"/>
    <w:rsid w:val="00191E2A"/>
    <w:rsid w:val="001925A2"/>
    <w:rsid w:val="00192E21"/>
    <w:rsid w:val="001934A1"/>
    <w:rsid w:val="0019398A"/>
    <w:rsid w:val="0019453D"/>
    <w:rsid w:val="00194EF3"/>
    <w:rsid w:val="00195AD9"/>
    <w:rsid w:val="00196798"/>
    <w:rsid w:val="001972C4"/>
    <w:rsid w:val="00197612"/>
    <w:rsid w:val="00197B60"/>
    <w:rsid w:val="001A03ED"/>
    <w:rsid w:val="001A0FAF"/>
    <w:rsid w:val="001A2B75"/>
    <w:rsid w:val="001A3610"/>
    <w:rsid w:val="001A4408"/>
    <w:rsid w:val="001A4F54"/>
    <w:rsid w:val="001A51C0"/>
    <w:rsid w:val="001A6060"/>
    <w:rsid w:val="001A6114"/>
    <w:rsid w:val="001A638B"/>
    <w:rsid w:val="001A6B16"/>
    <w:rsid w:val="001A6D73"/>
    <w:rsid w:val="001A6EFB"/>
    <w:rsid w:val="001A73C5"/>
    <w:rsid w:val="001B074F"/>
    <w:rsid w:val="001B0B69"/>
    <w:rsid w:val="001B0F4D"/>
    <w:rsid w:val="001B10C0"/>
    <w:rsid w:val="001B187D"/>
    <w:rsid w:val="001B3536"/>
    <w:rsid w:val="001B3EA5"/>
    <w:rsid w:val="001B4D7C"/>
    <w:rsid w:val="001B5F22"/>
    <w:rsid w:val="001B6F6C"/>
    <w:rsid w:val="001B734C"/>
    <w:rsid w:val="001B7818"/>
    <w:rsid w:val="001B7C2A"/>
    <w:rsid w:val="001C06CF"/>
    <w:rsid w:val="001C0848"/>
    <w:rsid w:val="001C0F7B"/>
    <w:rsid w:val="001C19B8"/>
    <w:rsid w:val="001C1B43"/>
    <w:rsid w:val="001C1EF8"/>
    <w:rsid w:val="001C2425"/>
    <w:rsid w:val="001C2669"/>
    <w:rsid w:val="001C40A9"/>
    <w:rsid w:val="001C4ABB"/>
    <w:rsid w:val="001C5A3F"/>
    <w:rsid w:val="001C63BB"/>
    <w:rsid w:val="001C6454"/>
    <w:rsid w:val="001C6937"/>
    <w:rsid w:val="001C7223"/>
    <w:rsid w:val="001C724D"/>
    <w:rsid w:val="001C7DEC"/>
    <w:rsid w:val="001C7EEE"/>
    <w:rsid w:val="001D1213"/>
    <w:rsid w:val="001D14C7"/>
    <w:rsid w:val="001D31BA"/>
    <w:rsid w:val="001D3560"/>
    <w:rsid w:val="001D3A10"/>
    <w:rsid w:val="001D3A13"/>
    <w:rsid w:val="001D41AC"/>
    <w:rsid w:val="001D52B7"/>
    <w:rsid w:val="001D539A"/>
    <w:rsid w:val="001D5BD0"/>
    <w:rsid w:val="001D5CF9"/>
    <w:rsid w:val="001D5F98"/>
    <w:rsid w:val="001D6025"/>
    <w:rsid w:val="001D6289"/>
    <w:rsid w:val="001D6507"/>
    <w:rsid w:val="001D6785"/>
    <w:rsid w:val="001D79CB"/>
    <w:rsid w:val="001D7C2B"/>
    <w:rsid w:val="001D7F66"/>
    <w:rsid w:val="001E191E"/>
    <w:rsid w:val="001E2B98"/>
    <w:rsid w:val="001E320F"/>
    <w:rsid w:val="001E35F1"/>
    <w:rsid w:val="001E3949"/>
    <w:rsid w:val="001E4232"/>
    <w:rsid w:val="001E51DB"/>
    <w:rsid w:val="001E540D"/>
    <w:rsid w:val="001E6096"/>
    <w:rsid w:val="001E65D7"/>
    <w:rsid w:val="001E67B6"/>
    <w:rsid w:val="001E6A71"/>
    <w:rsid w:val="001E6B9C"/>
    <w:rsid w:val="001E7123"/>
    <w:rsid w:val="001E7867"/>
    <w:rsid w:val="001E791B"/>
    <w:rsid w:val="001E7B39"/>
    <w:rsid w:val="001E7F09"/>
    <w:rsid w:val="001F0D96"/>
    <w:rsid w:val="001F0EC2"/>
    <w:rsid w:val="001F1C1C"/>
    <w:rsid w:val="001F2F27"/>
    <w:rsid w:val="001F32DC"/>
    <w:rsid w:val="001F342D"/>
    <w:rsid w:val="001F3FCE"/>
    <w:rsid w:val="001F5A4A"/>
    <w:rsid w:val="001F5E93"/>
    <w:rsid w:val="001F6148"/>
    <w:rsid w:val="001F6545"/>
    <w:rsid w:val="001F6854"/>
    <w:rsid w:val="001F691F"/>
    <w:rsid w:val="001F75EB"/>
    <w:rsid w:val="00200152"/>
    <w:rsid w:val="002011BF"/>
    <w:rsid w:val="002014B1"/>
    <w:rsid w:val="00202488"/>
    <w:rsid w:val="002027CC"/>
    <w:rsid w:val="00202D0A"/>
    <w:rsid w:val="00202D24"/>
    <w:rsid w:val="002030DD"/>
    <w:rsid w:val="00203667"/>
    <w:rsid w:val="002038C7"/>
    <w:rsid w:val="00204154"/>
    <w:rsid w:val="002042F1"/>
    <w:rsid w:val="00204C9D"/>
    <w:rsid w:val="0020534B"/>
    <w:rsid w:val="0020578D"/>
    <w:rsid w:val="00205B15"/>
    <w:rsid w:val="00206166"/>
    <w:rsid w:val="0020632F"/>
    <w:rsid w:val="002066CC"/>
    <w:rsid w:val="00206A4A"/>
    <w:rsid w:val="0020713E"/>
    <w:rsid w:val="0020738F"/>
    <w:rsid w:val="00207BA1"/>
    <w:rsid w:val="00210445"/>
    <w:rsid w:val="00210C46"/>
    <w:rsid w:val="002114B3"/>
    <w:rsid w:val="00211693"/>
    <w:rsid w:val="00213156"/>
    <w:rsid w:val="0021319E"/>
    <w:rsid w:val="00214AFA"/>
    <w:rsid w:val="002150F7"/>
    <w:rsid w:val="00215691"/>
    <w:rsid w:val="002158C7"/>
    <w:rsid w:val="00215CDC"/>
    <w:rsid w:val="00216411"/>
    <w:rsid w:val="0021643B"/>
    <w:rsid w:val="00216B2C"/>
    <w:rsid w:val="00216D49"/>
    <w:rsid w:val="00217F3F"/>
    <w:rsid w:val="00220908"/>
    <w:rsid w:val="00220BAC"/>
    <w:rsid w:val="00221045"/>
    <w:rsid w:val="002210F7"/>
    <w:rsid w:val="002213F5"/>
    <w:rsid w:val="00222372"/>
    <w:rsid w:val="0022244C"/>
    <w:rsid w:val="00223604"/>
    <w:rsid w:val="00223696"/>
    <w:rsid w:val="00225099"/>
    <w:rsid w:val="00225140"/>
    <w:rsid w:val="002269A7"/>
    <w:rsid w:val="00226B36"/>
    <w:rsid w:val="00226C0E"/>
    <w:rsid w:val="00226C16"/>
    <w:rsid w:val="00226D07"/>
    <w:rsid w:val="00227CAF"/>
    <w:rsid w:val="00227D10"/>
    <w:rsid w:val="00227F2D"/>
    <w:rsid w:val="002300D6"/>
    <w:rsid w:val="002303A7"/>
    <w:rsid w:val="00230A24"/>
    <w:rsid w:val="00230CDE"/>
    <w:rsid w:val="00230E96"/>
    <w:rsid w:val="00231CB2"/>
    <w:rsid w:val="00232381"/>
    <w:rsid w:val="00232B1A"/>
    <w:rsid w:val="00232B98"/>
    <w:rsid w:val="00234521"/>
    <w:rsid w:val="002347D6"/>
    <w:rsid w:val="00234F95"/>
    <w:rsid w:val="0023649E"/>
    <w:rsid w:val="00236C21"/>
    <w:rsid w:val="00237028"/>
    <w:rsid w:val="00240E83"/>
    <w:rsid w:val="00243FFD"/>
    <w:rsid w:val="00244297"/>
    <w:rsid w:val="002455E9"/>
    <w:rsid w:val="00245F3D"/>
    <w:rsid w:val="00246682"/>
    <w:rsid w:val="00246CE2"/>
    <w:rsid w:val="002473C7"/>
    <w:rsid w:val="00247689"/>
    <w:rsid w:val="00250552"/>
    <w:rsid w:val="002506B1"/>
    <w:rsid w:val="00251078"/>
    <w:rsid w:val="0025198F"/>
    <w:rsid w:val="00252189"/>
    <w:rsid w:val="00252AF7"/>
    <w:rsid w:val="00252BFD"/>
    <w:rsid w:val="002536BF"/>
    <w:rsid w:val="0025488F"/>
    <w:rsid w:val="00254E66"/>
    <w:rsid w:val="00255722"/>
    <w:rsid w:val="00255A74"/>
    <w:rsid w:val="00255AC9"/>
    <w:rsid w:val="0025654E"/>
    <w:rsid w:val="0025661A"/>
    <w:rsid w:val="00256690"/>
    <w:rsid w:val="0025674F"/>
    <w:rsid w:val="002579BB"/>
    <w:rsid w:val="00257AAE"/>
    <w:rsid w:val="00257DCA"/>
    <w:rsid w:val="0026091A"/>
    <w:rsid w:val="00262103"/>
    <w:rsid w:val="00262D17"/>
    <w:rsid w:val="00262FEE"/>
    <w:rsid w:val="002633F9"/>
    <w:rsid w:val="002640E8"/>
    <w:rsid w:val="0026441F"/>
    <w:rsid w:val="002645B6"/>
    <w:rsid w:val="00264B0F"/>
    <w:rsid w:val="00264CEA"/>
    <w:rsid w:val="00265595"/>
    <w:rsid w:val="002657B6"/>
    <w:rsid w:val="00265AAD"/>
    <w:rsid w:val="0026608F"/>
    <w:rsid w:val="002702CA"/>
    <w:rsid w:val="002714B8"/>
    <w:rsid w:val="00272846"/>
    <w:rsid w:val="00272AD6"/>
    <w:rsid w:val="00273962"/>
    <w:rsid w:val="00274651"/>
    <w:rsid w:val="00274E09"/>
    <w:rsid w:val="002752D5"/>
    <w:rsid w:val="00275395"/>
    <w:rsid w:val="00275853"/>
    <w:rsid w:val="00275999"/>
    <w:rsid w:val="00277096"/>
    <w:rsid w:val="00277CCD"/>
    <w:rsid w:val="00280198"/>
    <w:rsid w:val="00280414"/>
    <w:rsid w:val="002810AE"/>
    <w:rsid w:val="0028195F"/>
    <w:rsid w:val="00282024"/>
    <w:rsid w:val="002820F3"/>
    <w:rsid w:val="00282441"/>
    <w:rsid w:val="002828FD"/>
    <w:rsid w:val="00282980"/>
    <w:rsid w:val="00283F60"/>
    <w:rsid w:val="00284473"/>
    <w:rsid w:val="00285BE5"/>
    <w:rsid w:val="00285E56"/>
    <w:rsid w:val="00286873"/>
    <w:rsid w:val="0028750B"/>
    <w:rsid w:val="002900D9"/>
    <w:rsid w:val="00290D27"/>
    <w:rsid w:val="0029122C"/>
    <w:rsid w:val="002915EA"/>
    <w:rsid w:val="00291943"/>
    <w:rsid w:val="002925B4"/>
    <w:rsid w:val="00292685"/>
    <w:rsid w:val="0029290D"/>
    <w:rsid w:val="0029324B"/>
    <w:rsid w:val="0029333B"/>
    <w:rsid w:val="00293B59"/>
    <w:rsid w:val="00294574"/>
    <w:rsid w:val="00294AC9"/>
    <w:rsid w:val="0029517D"/>
    <w:rsid w:val="002962AB"/>
    <w:rsid w:val="002973BA"/>
    <w:rsid w:val="002976F5"/>
    <w:rsid w:val="002A0993"/>
    <w:rsid w:val="002A16C2"/>
    <w:rsid w:val="002A1D45"/>
    <w:rsid w:val="002A25B3"/>
    <w:rsid w:val="002A2F37"/>
    <w:rsid w:val="002A37D6"/>
    <w:rsid w:val="002A417A"/>
    <w:rsid w:val="002A58E2"/>
    <w:rsid w:val="002A6514"/>
    <w:rsid w:val="002A6834"/>
    <w:rsid w:val="002A6F53"/>
    <w:rsid w:val="002A7163"/>
    <w:rsid w:val="002A75E0"/>
    <w:rsid w:val="002A7691"/>
    <w:rsid w:val="002A7867"/>
    <w:rsid w:val="002A7940"/>
    <w:rsid w:val="002B0E0B"/>
    <w:rsid w:val="002B180D"/>
    <w:rsid w:val="002B186A"/>
    <w:rsid w:val="002B283D"/>
    <w:rsid w:val="002B2A9C"/>
    <w:rsid w:val="002B2CF1"/>
    <w:rsid w:val="002B32F7"/>
    <w:rsid w:val="002B339E"/>
    <w:rsid w:val="002B3598"/>
    <w:rsid w:val="002B4206"/>
    <w:rsid w:val="002B449B"/>
    <w:rsid w:val="002B4811"/>
    <w:rsid w:val="002B5768"/>
    <w:rsid w:val="002B5788"/>
    <w:rsid w:val="002B57C9"/>
    <w:rsid w:val="002B64E6"/>
    <w:rsid w:val="002B7322"/>
    <w:rsid w:val="002B7917"/>
    <w:rsid w:val="002B7C8E"/>
    <w:rsid w:val="002B7E4C"/>
    <w:rsid w:val="002C01DE"/>
    <w:rsid w:val="002C0A50"/>
    <w:rsid w:val="002C0B72"/>
    <w:rsid w:val="002C1076"/>
    <w:rsid w:val="002C1507"/>
    <w:rsid w:val="002C1E8F"/>
    <w:rsid w:val="002C250B"/>
    <w:rsid w:val="002C2EBE"/>
    <w:rsid w:val="002C3431"/>
    <w:rsid w:val="002C3B13"/>
    <w:rsid w:val="002C4CA7"/>
    <w:rsid w:val="002C4E1C"/>
    <w:rsid w:val="002C4E67"/>
    <w:rsid w:val="002C59C7"/>
    <w:rsid w:val="002C7B21"/>
    <w:rsid w:val="002C7D84"/>
    <w:rsid w:val="002D0A02"/>
    <w:rsid w:val="002D10BD"/>
    <w:rsid w:val="002D1136"/>
    <w:rsid w:val="002D196B"/>
    <w:rsid w:val="002D1A5B"/>
    <w:rsid w:val="002D238B"/>
    <w:rsid w:val="002D30AF"/>
    <w:rsid w:val="002D3BD8"/>
    <w:rsid w:val="002D3D50"/>
    <w:rsid w:val="002D3E8F"/>
    <w:rsid w:val="002D4DAE"/>
    <w:rsid w:val="002D5756"/>
    <w:rsid w:val="002D58CE"/>
    <w:rsid w:val="002D5BA4"/>
    <w:rsid w:val="002D677D"/>
    <w:rsid w:val="002D7561"/>
    <w:rsid w:val="002D7577"/>
    <w:rsid w:val="002D7989"/>
    <w:rsid w:val="002D7E54"/>
    <w:rsid w:val="002E00C0"/>
    <w:rsid w:val="002E03B2"/>
    <w:rsid w:val="002E0557"/>
    <w:rsid w:val="002E06AF"/>
    <w:rsid w:val="002E0BA0"/>
    <w:rsid w:val="002E0EE3"/>
    <w:rsid w:val="002E166F"/>
    <w:rsid w:val="002E200E"/>
    <w:rsid w:val="002E285A"/>
    <w:rsid w:val="002E2BA9"/>
    <w:rsid w:val="002E34D3"/>
    <w:rsid w:val="002E3AD1"/>
    <w:rsid w:val="002E3EC8"/>
    <w:rsid w:val="002E3FF2"/>
    <w:rsid w:val="002E4714"/>
    <w:rsid w:val="002E4C73"/>
    <w:rsid w:val="002E528E"/>
    <w:rsid w:val="002E55D7"/>
    <w:rsid w:val="002E59E8"/>
    <w:rsid w:val="002E5A2E"/>
    <w:rsid w:val="002E5B7C"/>
    <w:rsid w:val="002E5EED"/>
    <w:rsid w:val="002E6EC6"/>
    <w:rsid w:val="002E7E6D"/>
    <w:rsid w:val="002F0850"/>
    <w:rsid w:val="002F0CB6"/>
    <w:rsid w:val="002F0F34"/>
    <w:rsid w:val="002F124E"/>
    <w:rsid w:val="002F1EC8"/>
    <w:rsid w:val="002F21D9"/>
    <w:rsid w:val="002F24CB"/>
    <w:rsid w:val="002F3288"/>
    <w:rsid w:val="002F3864"/>
    <w:rsid w:val="002F387B"/>
    <w:rsid w:val="002F5188"/>
    <w:rsid w:val="002F54C3"/>
    <w:rsid w:val="002F5769"/>
    <w:rsid w:val="002F689E"/>
    <w:rsid w:val="002F73AB"/>
    <w:rsid w:val="002F7B29"/>
    <w:rsid w:val="00301ABA"/>
    <w:rsid w:val="00301E8D"/>
    <w:rsid w:val="00303EBA"/>
    <w:rsid w:val="00304086"/>
    <w:rsid w:val="00304B71"/>
    <w:rsid w:val="00304BC5"/>
    <w:rsid w:val="00304F2D"/>
    <w:rsid w:val="00306387"/>
    <w:rsid w:val="003069EF"/>
    <w:rsid w:val="00306AFF"/>
    <w:rsid w:val="00307557"/>
    <w:rsid w:val="00307CC9"/>
    <w:rsid w:val="003100F6"/>
    <w:rsid w:val="00310160"/>
    <w:rsid w:val="00310EE2"/>
    <w:rsid w:val="00311027"/>
    <w:rsid w:val="003113DB"/>
    <w:rsid w:val="00311CFC"/>
    <w:rsid w:val="00311F22"/>
    <w:rsid w:val="00312A15"/>
    <w:rsid w:val="00312E71"/>
    <w:rsid w:val="00313499"/>
    <w:rsid w:val="00313959"/>
    <w:rsid w:val="0031436D"/>
    <w:rsid w:val="00314B9B"/>
    <w:rsid w:val="00314BC9"/>
    <w:rsid w:val="00315032"/>
    <w:rsid w:val="00315B00"/>
    <w:rsid w:val="003160E0"/>
    <w:rsid w:val="00316631"/>
    <w:rsid w:val="003179B8"/>
    <w:rsid w:val="00317B96"/>
    <w:rsid w:val="00321CCB"/>
    <w:rsid w:val="00321D27"/>
    <w:rsid w:val="00321E7F"/>
    <w:rsid w:val="003233CB"/>
    <w:rsid w:val="00323711"/>
    <w:rsid w:val="00323CC6"/>
    <w:rsid w:val="003247F1"/>
    <w:rsid w:val="003250A6"/>
    <w:rsid w:val="003252D6"/>
    <w:rsid w:val="00325D60"/>
    <w:rsid w:val="00326F11"/>
    <w:rsid w:val="00327A84"/>
    <w:rsid w:val="00327E45"/>
    <w:rsid w:val="00330D81"/>
    <w:rsid w:val="00330E54"/>
    <w:rsid w:val="0033121D"/>
    <w:rsid w:val="00331415"/>
    <w:rsid w:val="00331D6B"/>
    <w:rsid w:val="00331E50"/>
    <w:rsid w:val="00332174"/>
    <w:rsid w:val="00332195"/>
    <w:rsid w:val="00332EA8"/>
    <w:rsid w:val="003335C7"/>
    <w:rsid w:val="00333E67"/>
    <w:rsid w:val="00334812"/>
    <w:rsid w:val="00334911"/>
    <w:rsid w:val="003349E1"/>
    <w:rsid w:val="00334A78"/>
    <w:rsid w:val="00334B93"/>
    <w:rsid w:val="003364E4"/>
    <w:rsid w:val="00337041"/>
    <w:rsid w:val="00337043"/>
    <w:rsid w:val="003371E1"/>
    <w:rsid w:val="003378B3"/>
    <w:rsid w:val="00340A70"/>
    <w:rsid w:val="00340ECA"/>
    <w:rsid w:val="0034108C"/>
    <w:rsid w:val="00341104"/>
    <w:rsid w:val="003416BB"/>
    <w:rsid w:val="003418C5"/>
    <w:rsid w:val="003420B5"/>
    <w:rsid w:val="00342CA1"/>
    <w:rsid w:val="003431EA"/>
    <w:rsid w:val="00343E6F"/>
    <w:rsid w:val="003440D5"/>
    <w:rsid w:val="003446A7"/>
    <w:rsid w:val="003449D4"/>
    <w:rsid w:val="003454EE"/>
    <w:rsid w:val="003458CA"/>
    <w:rsid w:val="00345BBA"/>
    <w:rsid w:val="00346952"/>
    <w:rsid w:val="00346CCB"/>
    <w:rsid w:val="00346E6C"/>
    <w:rsid w:val="003503C1"/>
    <w:rsid w:val="00351778"/>
    <w:rsid w:val="00351B4C"/>
    <w:rsid w:val="00351CB6"/>
    <w:rsid w:val="00352B45"/>
    <w:rsid w:val="00353C91"/>
    <w:rsid w:val="003558CA"/>
    <w:rsid w:val="00355D83"/>
    <w:rsid w:val="00356920"/>
    <w:rsid w:val="003571EB"/>
    <w:rsid w:val="00360111"/>
    <w:rsid w:val="003601B4"/>
    <w:rsid w:val="003601DE"/>
    <w:rsid w:val="003609DB"/>
    <w:rsid w:val="00360DB7"/>
    <w:rsid w:val="003617D9"/>
    <w:rsid w:val="00361B7C"/>
    <w:rsid w:val="00361BA8"/>
    <w:rsid w:val="00362280"/>
    <w:rsid w:val="00362478"/>
    <w:rsid w:val="00362672"/>
    <w:rsid w:val="00362C62"/>
    <w:rsid w:val="0036303A"/>
    <w:rsid w:val="003639B2"/>
    <w:rsid w:val="00363A43"/>
    <w:rsid w:val="00364AFD"/>
    <w:rsid w:val="00364DFF"/>
    <w:rsid w:val="0036588E"/>
    <w:rsid w:val="00365D06"/>
    <w:rsid w:val="00366834"/>
    <w:rsid w:val="00366A23"/>
    <w:rsid w:val="00367289"/>
    <w:rsid w:val="00367A97"/>
    <w:rsid w:val="00370504"/>
    <w:rsid w:val="0037056C"/>
    <w:rsid w:val="003710B9"/>
    <w:rsid w:val="00371C03"/>
    <w:rsid w:val="00372298"/>
    <w:rsid w:val="00372390"/>
    <w:rsid w:val="00374178"/>
    <w:rsid w:val="003745AB"/>
    <w:rsid w:val="00374750"/>
    <w:rsid w:val="00374D72"/>
    <w:rsid w:val="00375214"/>
    <w:rsid w:val="0037593C"/>
    <w:rsid w:val="0038006F"/>
    <w:rsid w:val="00381CB3"/>
    <w:rsid w:val="00381DFE"/>
    <w:rsid w:val="00381FD7"/>
    <w:rsid w:val="003832C3"/>
    <w:rsid w:val="00383D24"/>
    <w:rsid w:val="00384553"/>
    <w:rsid w:val="00384719"/>
    <w:rsid w:val="00384D94"/>
    <w:rsid w:val="003856E8"/>
    <w:rsid w:val="00385F63"/>
    <w:rsid w:val="0038739E"/>
    <w:rsid w:val="00387462"/>
    <w:rsid w:val="003875FE"/>
    <w:rsid w:val="00387806"/>
    <w:rsid w:val="00391075"/>
    <w:rsid w:val="0039343B"/>
    <w:rsid w:val="003938F2"/>
    <w:rsid w:val="003953BD"/>
    <w:rsid w:val="0039595F"/>
    <w:rsid w:val="003962AB"/>
    <w:rsid w:val="003964F3"/>
    <w:rsid w:val="00396C8C"/>
    <w:rsid w:val="003973A5"/>
    <w:rsid w:val="00397406"/>
    <w:rsid w:val="00397934"/>
    <w:rsid w:val="00397D03"/>
    <w:rsid w:val="003A1981"/>
    <w:rsid w:val="003A1BE7"/>
    <w:rsid w:val="003A1F4E"/>
    <w:rsid w:val="003A25A1"/>
    <w:rsid w:val="003A2900"/>
    <w:rsid w:val="003A2F96"/>
    <w:rsid w:val="003A34E3"/>
    <w:rsid w:val="003A606A"/>
    <w:rsid w:val="003A6525"/>
    <w:rsid w:val="003A69CB"/>
    <w:rsid w:val="003A7131"/>
    <w:rsid w:val="003A71E0"/>
    <w:rsid w:val="003A73FB"/>
    <w:rsid w:val="003A74A4"/>
    <w:rsid w:val="003A7566"/>
    <w:rsid w:val="003B0616"/>
    <w:rsid w:val="003B082B"/>
    <w:rsid w:val="003B2995"/>
    <w:rsid w:val="003B4264"/>
    <w:rsid w:val="003B44A5"/>
    <w:rsid w:val="003B537C"/>
    <w:rsid w:val="003B7BCA"/>
    <w:rsid w:val="003B7BE8"/>
    <w:rsid w:val="003B7DE9"/>
    <w:rsid w:val="003C01D0"/>
    <w:rsid w:val="003C06C1"/>
    <w:rsid w:val="003C1289"/>
    <w:rsid w:val="003C168E"/>
    <w:rsid w:val="003C2254"/>
    <w:rsid w:val="003C29BA"/>
    <w:rsid w:val="003C2F87"/>
    <w:rsid w:val="003C3308"/>
    <w:rsid w:val="003C3372"/>
    <w:rsid w:val="003C3404"/>
    <w:rsid w:val="003C38EF"/>
    <w:rsid w:val="003C3928"/>
    <w:rsid w:val="003C3E34"/>
    <w:rsid w:val="003C4946"/>
    <w:rsid w:val="003C59CF"/>
    <w:rsid w:val="003C5BBF"/>
    <w:rsid w:val="003C5FBB"/>
    <w:rsid w:val="003C62A7"/>
    <w:rsid w:val="003D1665"/>
    <w:rsid w:val="003D1C19"/>
    <w:rsid w:val="003D1DB1"/>
    <w:rsid w:val="003D2647"/>
    <w:rsid w:val="003D2A8E"/>
    <w:rsid w:val="003D2BEA"/>
    <w:rsid w:val="003D386F"/>
    <w:rsid w:val="003D47E3"/>
    <w:rsid w:val="003D6204"/>
    <w:rsid w:val="003D70B6"/>
    <w:rsid w:val="003D73F6"/>
    <w:rsid w:val="003D7495"/>
    <w:rsid w:val="003D7E87"/>
    <w:rsid w:val="003E0051"/>
    <w:rsid w:val="003E02E6"/>
    <w:rsid w:val="003E0445"/>
    <w:rsid w:val="003E06ED"/>
    <w:rsid w:val="003E06F1"/>
    <w:rsid w:val="003E07D0"/>
    <w:rsid w:val="003E22DF"/>
    <w:rsid w:val="003E29AB"/>
    <w:rsid w:val="003E2AC1"/>
    <w:rsid w:val="003E2F19"/>
    <w:rsid w:val="003E30CE"/>
    <w:rsid w:val="003E3EAF"/>
    <w:rsid w:val="003E404D"/>
    <w:rsid w:val="003E4BD0"/>
    <w:rsid w:val="003E4C18"/>
    <w:rsid w:val="003E505C"/>
    <w:rsid w:val="003E525C"/>
    <w:rsid w:val="003E68F5"/>
    <w:rsid w:val="003E6ABA"/>
    <w:rsid w:val="003E7CF3"/>
    <w:rsid w:val="003E7DE4"/>
    <w:rsid w:val="003E7E6A"/>
    <w:rsid w:val="003E7F25"/>
    <w:rsid w:val="003F0ADD"/>
    <w:rsid w:val="003F122D"/>
    <w:rsid w:val="003F13FC"/>
    <w:rsid w:val="003F1F84"/>
    <w:rsid w:val="003F1FE0"/>
    <w:rsid w:val="003F2CA1"/>
    <w:rsid w:val="003F2EFD"/>
    <w:rsid w:val="003F32E8"/>
    <w:rsid w:val="003F39E8"/>
    <w:rsid w:val="003F3B74"/>
    <w:rsid w:val="003F3DC5"/>
    <w:rsid w:val="003F4A11"/>
    <w:rsid w:val="003F64B5"/>
    <w:rsid w:val="003F6914"/>
    <w:rsid w:val="00400861"/>
    <w:rsid w:val="004013A8"/>
    <w:rsid w:val="00401659"/>
    <w:rsid w:val="00401F3C"/>
    <w:rsid w:val="00402065"/>
    <w:rsid w:val="00402B7A"/>
    <w:rsid w:val="00403DCF"/>
    <w:rsid w:val="00404EE8"/>
    <w:rsid w:val="00404F2A"/>
    <w:rsid w:val="0040516A"/>
    <w:rsid w:val="00405661"/>
    <w:rsid w:val="00405CC3"/>
    <w:rsid w:val="00405FB1"/>
    <w:rsid w:val="0040624E"/>
    <w:rsid w:val="00406DB2"/>
    <w:rsid w:val="00407053"/>
    <w:rsid w:val="004106A5"/>
    <w:rsid w:val="004107BD"/>
    <w:rsid w:val="00410BF5"/>
    <w:rsid w:val="00410C4F"/>
    <w:rsid w:val="004111D5"/>
    <w:rsid w:val="00411337"/>
    <w:rsid w:val="00411878"/>
    <w:rsid w:val="00412376"/>
    <w:rsid w:val="004123BC"/>
    <w:rsid w:val="00413355"/>
    <w:rsid w:val="0041401F"/>
    <w:rsid w:val="00415415"/>
    <w:rsid w:val="00416786"/>
    <w:rsid w:val="00416893"/>
    <w:rsid w:val="00416EF0"/>
    <w:rsid w:val="00417406"/>
    <w:rsid w:val="00417859"/>
    <w:rsid w:val="00420404"/>
    <w:rsid w:val="00420BCA"/>
    <w:rsid w:val="00420DFA"/>
    <w:rsid w:val="00421617"/>
    <w:rsid w:val="004218C7"/>
    <w:rsid w:val="0042228C"/>
    <w:rsid w:val="004229FD"/>
    <w:rsid w:val="00422AEE"/>
    <w:rsid w:val="00423E29"/>
    <w:rsid w:val="00424695"/>
    <w:rsid w:val="00424835"/>
    <w:rsid w:val="00424ED0"/>
    <w:rsid w:val="0042568A"/>
    <w:rsid w:val="00425993"/>
    <w:rsid w:val="00425BC2"/>
    <w:rsid w:val="004260E0"/>
    <w:rsid w:val="0042634A"/>
    <w:rsid w:val="0042758D"/>
    <w:rsid w:val="00430066"/>
    <w:rsid w:val="00430848"/>
    <w:rsid w:val="00430BE7"/>
    <w:rsid w:val="00430F34"/>
    <w:rsid w:val="00431D48"/>
    <w:rsid w:val="00432D60"/>
    <w:rsid w:val="004330E2"/>
    <w:rsid w:val="004334D0"/>
    <w:rsid w:val="00433965"/>
    <w:rsid w:val="004348F5"/>
    <w:rsid w:val="00434A8A"/>
    <w:rsid w:val="00435794"/>
    <w:rsid w:val="004357EB"/>
    <w:rsid w:val="00435DD8"/>
    <w:rsid w:val="00435E52"/>
    <w:rsid w:val="00436908"/>
    <w:rsid w:val="00436C40"/>
    <w:rsid w:val="0043737C"/>
    <w:rsid w:val="004375A0"/>
    <w:rsid w:val="00440D20"/>
    <w:rsid w:val="00440FBF"/>
    <w:rsid w:val="0044161E"/>
    <w:rsid w:val="00441763"/>
    <w:rsid w:val="004418AB"/>
    <w:rsid w:val="00441991"/>
    <w:rsid w:val="00441C10"/>
    <w:rsid w:val="00441DBA"/>
    <w:rsid w:val="00442213"/>
    <w:rsid w:val="00442834"/>
    <w:rsid w:val="00442A20"/>
    <w:rsid w:val="00443B1D"/>
    <w:rsid w:val="00444132"/>
    <w:rsid w:val="004442E0"/>
    <w:rsid w:val="004447C2"/>
    <w:rsid w:val="004451CB"/>
    <w:rsid w:val="004454FF"/>
    <w:rsid w:val="004456A7"/>
    <w:rsid w:val="004457D6"/>
    <w:rsid w:val="00445D00"/>
    <w:rsid w:val="00445E37"/>
    <w:rsid w:val="00447A9A"/>
    <w:rsid w:val="004506A9"/>
    <w:rsid w:val="00450732"/>
    <w:rsid w:val="00450A4D"/>
    <w:rsid w:val="00450E16"/>
    <w:rsid w:val="00451243"/>
    <w:rsid w:val="0045132C"/>
    <w:rsid w:val="0045190A"/>
    <w:rsid w:val="00451C92"/>
    <w:rsid w:val="004526A3"/>
    <w:rsid w:val="00452700"/>
    <w:rsid w:val="00452E28"/>
    <w:rsid w:val="004537BD"/>
    <w:rsid w:val="00453986"/>
    <w:rsid w:val="00453AEA"/>
    <w:rsid w:val="004552EF"/>
    <w:rsid w:val="00455EB8"/>
    <w:rsid w:val="00456779"/>
    <w:rsid w:val="004567BA"/>
    <w:rsid w:val="00456F8B"/>
    <w:rsid w:val="00461793"/>
    <w:rsid w:val="0046194E"/>
    <w:rsid w:val="00463589"/>
    <w:rsid w:val="00463993"/>
    <w:rsid w:val="00463D25"/>
    <w:rsid w:val="00464D4D"/>
    <w:rsid w:val="00464E72"/>
    <w:rsid w:val="00464EA4"/>
    <w:rsid w:val="0046627E"/>
    <w:rsid w:val="00466866"/>
    <w:rsid w:val="00471087"/>
    <w:rsid w:val="00471093"/>
    <w:rsid w:val="004717FD"/>
    <w:rsid w:val="00472C62"/>
    <w:rsid w:val="00473075"/>
    <w:rsid w:val="004737E9"/>
    <w:rsid w:val="00473A3B"/>
    <w:rsid w:val="00473C8B"/>
    <w:rsid w:val="00473E14"/>
    <w:rsid w:val="00473F2F"/>
    <w:rsid w:val="0047443F"/>
    <w:rsid w:val="0047444B"/>
    <w:rsid w:val="00474522"/>
    <w:rsid w:val="00474692"/>
    <w:rsid w:val="00474A1C"/>
    <w:rsid w:val="00474FEB"/>
    <w:rsid w:val="00475A60"/>
    <w:rsid w:val="00475B8F"/>
    <w:rsid w:val="00475D26"/>
    <w:rsid w:val="00476746"/>
    <w:rsid w:val="00476A1E"/>
    <w:rsid w:val="00476E57"/>
    <w:rsid w:val="004774EC"/>
    <w:rsid w:val="00477806"/>
    <w:rsid w:val="00477F02"/>
    <w:rsid w:val="004804CE"/>
    <w:rsid w:val="004814B4"/>
    <w:rsid w:val="00481AA8"/>
    <w:rsid w:val="00481E8C"/>
    <w:rsid w:val="00482128"/>
    <w:rsid w:val="00482170"/>
    <w:rsid w:val="004825A3"/>
    <w:rsid w:val="004827F3"/>
    <w:rsid w:val="00482963"/>
    <w:rsid w:val="0048354A"/>
    <w:rsid w:val="00483E88"/>
    <w:rsid w:val="00483F37"/>
    <w:rsid w:val="0048414B"/>
    <w:rsid w:val="00484BE1"/>
    <w:rsid w:val="00484F24"/>
    <w:rsid w:val="00485460"/>
    <w:rsid w:val="00485795"/>
    <w:rsid w:val="00485930"/>
    <w:rsid w:val="004860AA"/>
    <w:rsid w:val="00486A95"/>
    <w:rsid w:val="00486F33"/>
    <w:rsid w:val="0048720F"/>
    <w:rsid w:val="00487D68"/>
    <w:rsid w:val="00490137"/>
    <w:rsid w:val="00490167"/>
    <w:rsid w:val="004901E9"/>
    <w:rsid w:val="0049095B"/>
    <w:rsid w:val="0049221F"/>
    <w:rsid w:val="00492B03"/>
    <w:rsid w:val="00493453"/>
    <w:rsid w:val="0049482F"/>
    <w:rsid w:val="00494BB9"/>
    <w:rsid w:val="00495616"/>
    <w:rsid w:val="0049577E"/>
    <w:rsid w:val="00495D2A"/>
    <w:rsid w:val="0049613B"/>
    <w:rsid w:val="00496431"/>
    <w:rsid w:val="004968CA"/>
    <w:rsid w:val="004968D1"/>
    <w:rsid w:val="004968D3"/>
    <w:rsid w:val="00496AE2"/>
    <w:rsid w:val="00497100"/>
    <w:rsid w:val="004973A8"/>
    <w:rsid w:val="00497B80"/>
    <w:rsid w:val="004A0033"/>
    <w:rsid w:val="004A079B"/>
    <w:rsid w:val="004A2256"/>
    <w:rsid w:val="004A3443"/>
    <w:rsid w:val="004A373C"/>
    <w:rsid w:val="004A3F84"/>
    <w:rsid w:val="004A413D"/>
    <w:rsid w:val="004A502F"/>
    <w:rsid w:val="004A522E"/>
    <w:rsid w:val="004A57DF"/>
    <w:rsid w:val="004A5CA8"/>
    <w:rsid w:val="004A6070"/>
    <w:rsid w:val="004A64FA"/>
    <w:rsid w:val="004A67E6"/>
    <w:rsid w:val="004A6EEC"/>
    <w:rsid w:val="004A745F"/>
    <w:rsid w:val="004A76E4"/>
    <w:rsid w:val="004A7744"/>
    <w:rsid w:val="004B0AD1"/>
    <w:rsid w:val="004B0CB1"/>
    <w:rsid w:val="004B1415"/>
    <w:rsid w:val="004B1BF1"/>
    <w:rsid w:val="004B1D0F"/>
    <w:rsid w:val="004B1D1A"/>
    <w:rsid w:val="004B2564"/>
    <w:rsid w:val="004B308D"/>
    <w:rsid w:val="004B30BC"/>
    <w:rsid w:val="004B510B"/>
    <w:rsid w:val="004B57D2"/>
    <w:rsid w:val="004B5D7F"/>
    <w:rsid w:val="004B6380"/>
    <w:rsid w:val="004B6A07"/>
    <w:rsid w:val="004B6E44"/>
    <w:rsid w:val="004B6EEB"/>
    <w:rsid w:val="004B7A79"/>
    <w:rsid w:val="004C0AF8"/>
    <w:rsid w:val="004C0E11"/>
    <w:rsid w:val="004C15A9"/>
    <w:rsid w:val="004C16A7"/>
    <w:rsid w:val="004C1A8E"/>
    <w:rsid w:val="004C1BB7"/>
    <w:rsid w:val="004C1E93"/>
    <w:rsid w:val="004C1FCB"/>
    <w:rsid w:val="004C29B1"/>
    <w:rsid w:val="004C2BB3"/>
    <w:rsid w:val="004C2BC4"/>
    <w:rsid w:val="004C2EF7"/>
    <w:rsid w:val="004C3A59"/>
    <w:rsid w:val="004C40B1"/>
    <w:rsid w:val="004C5B9E"/>
    <w:rsid w:val="004C690D"/>
    <w:rsid w:val="004C7C65"/>
    <w:rsid w:val="004C7F91"/>
    <w:rsid w:val="004D1075"/>
    <w:rsid w:val="004D1AA7"/>
    <w:rsid w:val="004D1EA1"/>
    <w:rsid w:val="004D34CE"/>
    <w:rsid w:val="004D465B"/>
    <w:rsid w:val="004D49F0"/>
    <w:rsid w:val="004D4BFF"/>
    <w:rsid w:val="004D5982"/>
    <w:rsid w:val="004D7915"/>
    <w:rsid w:val="004E0444"/>
    <w:rsid w:val="004E0AB4"/>
    <w:rsid w:val="004E0BFD"/>
    <w:rsid w:val="004E1093"/>
    <w:rsid w:val="004E14C4"/>
    <w:rsid w:val="004E1522"/>
    <w:rsid w:val="004E272F"/>
    <w:rsid w:val="004E297C"/>
    <w:rsid w:val="004E2C56"/>
    <w:rsid w:val="004E2E27"/>
    <w:rsid w:val="004E4060"/>
    <w:rsid w:val="004E4D95"/>
    <w:rsid w:val="004E5231"/>
    <w:rsid w:val="004E5C68"/>
    <w:rsid w:val="004E644A"/>
    <w:rsid w:val="004E6EB4"/>
    <w:rsid w:val="004E708A"/>
    <w:rsid w:val="004E75BD"/>
    <w:rsid w:val="004E785B"/>
    <w:rsid w:val="004E7C4B"/>
    <w:rsid w:val="004F006E"/>
    <w:rsid w:val="004F0538"/>
    <w:rsid w:val="004F0FA8"/>
    <w:rsid w:val="004F4038"/>
    <w:rsid w:val="004F4707"/>
    <w:rsid w:val="004F502F"/>
    <w:rsid w:val="004F550B"/>
    <w:rsid w:val="004F5572"/>
    <w:rsid w:val="004F5C02"/>
    <w:rsid w:val="004F6A4F"/>
    <w:rsid w:val="004F7339"/>
    <w:rsid w:val="004F7AFD"/>
    <w:rsid w:val="0050060C"/>
    <w:rsid w:val="00500824"/>
    <w:rsid w:val="00500915"/>
    <w:rsid w:val="00500BA2"/>
    <w:rsid w:val="00500BF7"/>
    <w:rsid w:val="00500D0D"/>
    <w:rsid w:val="00501499"/>
    <w:rsid w:val="00501C53"/>
    <w:rsid w:val="00501C62"/>
    <w:rsid w:val="00501CC6"/>
    <w:rsid w:val="00502172"/>
    <w:rsid w:val="00502195"/>
    <w:rsid w:val="005025A3"/>
    <w:rsid w:val="00502B55"/>
    <w:rsid w:val="00502BC4"/>
    <w:rsid w:val="00503458"/>
    <w:rsid w:val="00505C4B"/>
    <w:rsid w:val="00505D7E"/>
    <w:rsid w:val="00505EE5"/>
    <w:rsid w:val="00506052"/>
    <w:rsid w:val="0050622D"/>
    <w:rsid w:val="005070E9"/>
    <w:rsid w:val="00507975"/>
    <w:rsid w:val="00507EAD"/>
    <w:rsid w:val="00510076"/>
    <w:rsid w:val="00510C56"/>
    <w:rsid w:val="00510E7A"/>
    <w:rsid w:val="005110AE"/>
    <w:rsid w:val="005111F7"/>
    <w:rsid w:val="00511219"/>
    <w:rsid w:val="00511A98"/>
    <w:rsid w:val="00511F0E"/>
    <w:rsid w:val="005120C2"/>
    <w:rsid w:val="0051307A"/>
    <w:rsid w:val="00513904"/>
    <w:rsid w:val="005150DC"/>
    <w:rsid w:val="00515650"/>
    <w:rsid w:val="005165BC"/>
    <w:rsid w:val="005169E3"/>
    <w:rsid w:val="00516B56"/>
    <w:rsid w:val="00520106"/>
    <w:rsid w:val="00520463"/>
    <w:rsid w:val="00520648"/>
    <w:rsid w:val="0052078E"/>
    <w:rsid w:val="00521E3E"/>
    <w:rsid w:val="00522927"/>
    <w:rsid w:val="00522B16"/>
    <w:rsid w:val="00524122"/>
    <w:rsid w:val="005241F6"/>
    <w:rsid w:val="005242B2"/>
    <w:rsid w:val="00524737"/>
    <w:rsid w:val="00524827"/>
    <w:rsid w:val="0052482F"/>
    <w:rsid w:val="00524B39"/>
    <w:rsid w:val="00525C5A"/>
    <w:rsid w:val="00525CB0"/>
    <w:rsid w:val="005277A2"/>
    <w:rsid w:val="00531789"/>
    <w:rsid w:val="005317DF"/>
    <w:rsid w:val="0053196A"/>
    <w:rsid w:val="005325D6"/>
    <w:rsid w:val="005327CF"/>
    <w:rsid w:val="00532B1C"/>
    <w:rsid w:val="00532B3E"/>
    <w:rsid w:val="00532E2D"/>
    <w:rsid w:val="005334AE"/>
    <w:rsid w:val="0053549B"/>
    <w:rsid w:val="00535CF3"/>
    <w:rsid w:val="00535E95"/>
    <w:rsid w:val="0054015F"/>
    <w:rsid w:val="00540407"/>
    <w:rsid w:val="00540727"/>
    <w:rsid w:val="005407B5"/>
    <w:rsid w:val="00540880"/>
    <w:rsid w:val="005409B9"/>
    <w:rsid w:val="00543448"/>
    <w:rsid w:val="00544358"/>
    <w:rsid w:val="00544777"/>
    <w:rsid w:val="0054485A"/>
    <w:rsid w:val="00546004"/>
    <w:rsid w:val="00547157"/>
    <w:rsid w:val="00547514"/>
    <w:rsid w:val="00547C9F"/>
    <w:rsid w:val="00547D06"/>
    <w:rsid w:val="005507A7"/>
    <w:rsid w:val="00550823"/>
    <w:rsid w:val="00550889"/>
    <w:rsid w:val="00550F48"/>
    <w:rsid w:val="00551862"/>
    <w:rsid w:val="00551C95"/>
    <w:rsid w:val="00552452"/>
    <w:rsid w:val="00553426"/>
    <w:rsid w:val="005538DC"/>
    <w:rsid w:val="00553F19"/>
    <w:rsid w:val="00554365"/>
    <w:rsid w:val="005562B5"/>
    <w:rsid w:val="005568E2"/>
    <w:rsid w:val="00556D8F"/>
    <w:rsid w:val="005570D4"/>
    <w:rsid w:val="0055784D"/>
    <w:rsid w:val="0055789E"/>
    <w:rsid w:val="005578DB"/>
    <w:rsid w:val="00557B59"/>
    <w:rsid w:val="00560342"/>
    <w:rsid w:val="00561CA2"/>
    <w:rsid w:val="00561E16"/>
    <w:rsid w:val="00561E23"/>
    <w:rsid w:val="00562041"/>
    <w:rsid w:val="00562FFD"/>
    <w:rsid w:val="00563639"/>
    <w:rsid w:val="00563718"/>
    <w:rsid w:val="0056382E"/>
    <w:rsid w:val="00563F04"/>
    <w:rsid w:val="00564AEE"/>
    <w:rsid w:val="00565BF0"/>
    <w:rsid w:val="00565D56"/>
    <w:rsid w:val="00565EEF"/>
    <w:rsid w:val="00566245"/>
    <w:rsid w:val="005678E6"/>
    <w:rsid w:val="005704E4"/>
    <w:rsid w:val="005709D3"/>
    <w:rsid w:val="00571786"/>
    <w:rsid w:val="00571C07"/>
    <w:rsid w:val="00571FD6"/>
    <w:rsid w:val="00572BDA"/>
    <w:rsid w:val="0057306E"/>
    <w:rsid w:val="00573C72"/>
    <w:rsid w:val="00573C8C"/>
    <w:rsid w:val="0057470A"/>
    <w:rsid w:val="00574945"/>
    <w:rsid w:val="00574EBE"/>
    <w:rsid w:val="005756BB"/>
    <w:rsid w:val="00575835"/>
    <w:rsid w:val="00575A56"/>
    <w:rsid w:val="00580FD3"/>
    <w:rsid w:val="00581FD7"/>
    <w:rsid w:val="00582996"/>
    <w:rsid w:val="00582F62"/>
    <w:rsid w:val="00583645"/>
    <w:rsid w:val="00584130"/>
    <w:rsid w:val="00585953"/>
    <w:rsid w:val="00585BD3"/>
    <w:rsid w:val="00585EAE"/>
    <w:rsid w:val="00585F47"/>
    <w:rsid w:val="005865BC"/>
    <w:rsid w:val="005868C8"/>
    <w:rsid w:val="00586E4B"/>
    <w:rsid w:val="00587DF5"/>
    <w:rsid w:val="00590012"/>
    <w:rsid w:val="00590162"/>
    <w:rsid w:val="00590658"/>
    <w:rsid w:val="005907A8"/>
    <w:rsid w:val="00590940"/>
    <w:rsid w:val="00590BBA"/>
    <w:rsid w:val="00591625"/>
    <w:rsid w:val="00591C75"/>
    <w:rsid w:val="00592B1E"/>
    <w:rsid w:val="0059409A"/>
    <w:rsid w:val="00594958"/>
    <w:rsid w:val="005950AA"/>
    <w:rsid w:val="005955AF"/>
    <w:rsid w:val="005956F6"/>
    <w:rsid w:val="005960F3"/>
    <w:rsid w:val="00596541"/>
    <w:rsid w:val="005966D4"/>
    <w:rsid w:val="0059699D"/>
    <w:rsid w:val="00596F78"/>
    <w:rsid w:val="005A0985"/>
    <w:rsid w:val="005A1BAD"/>
    <w:rsid w:val="005A22A5"/>
    <w:rsid w:val="005A2920"/>
    <w:rsid w:val="005A2B25"/>
    <w:rsid w:val="005A2F21"/>
    <w:rsid w:val="005A31D5"/>
    <w:rsid w:val="005A33C7"/>
    <w:rsid w:val="005A34FF"/>
    <w:rsid w:val="005A3F8F"/>
    <w:rsid w:val="005A402E"/>
    <w:rsid w:val="005A41F8"/>
    <w:rsid w:val="005A4A04"/>
    <w:rsid w:val="005A4EB0"/>
    <w:rsid w:val="005A71F3"/>
    <w:rsid w:val="005A7E95"/>
    <w:rsid w:val="005B0159"/>
    <w:rsid w:val="005B1101"/>
    <w:rsid w:val="005B11E8"/>
    <w:rsid w:val="005B1A4E"/>
    <w:rsid w:val="005B2D05"/>
    <w:rsid w:val="005B2D47"/>
    <w:rsid w:val="005B2F20"/>
    <w:rsid w:val="005B3685"/>
    <w:rsid w:val="005B3C32"/>
    <w:rsid w:val="005B43F6"/>
    <w:rsid w:val="005B4546"/>
    <w:rsid w:val="005B5199"/>
    <w:rsid w:val="005B5B7A"/>
    <w:rsid w:val="005B635A"/>
    <w:rsid w:val="005B6E1F"/>
    <w:rsid w:val="005B70FB"/>
    <w:rsid w:val="005B7928"/>
    <w:rsid w:val="005B7AC2"/>
    <w:rsid w:val="005C0E85"/>
    <w:rsid w:val="005C0F8C"/>
    <w:rsid w:val="005C2E4A"/>
    <w:rsid w:val="005C34C3"/>
    <w:rsid w:val="005C35E0"/>
    <w:rsid w:val="005C3DD7"/>
    <w:rsid w:val="005C3F1B"/>
    <w:rsid w:val="005C420E"/>
    <w:rsid w:val="005C4304"/>
    <w:rsid w:val="005C46B3"/>
    <w:rsid w:val="005C4A66"/>
    <w:rsid w:val="005C6E7D"/>
    <w:rsid w:val="005C709E"/>
    <w:rsid w:val="005C7ADF"/>
    <w:rsid w:val="005C7D0E"/>
    <w:rsid w:val="005C7F38"/>
    <w:rsid w:val="005D00A0"/>
    <w:rsid w:val="005D13D3"/>
    <w:rsid w:val="005D1689"/>
    <w:rsid w:val="005D1947"/>
    <w:rsid w:val="005D1E54"/>
    <w:rsid w:val="005D39BE"/>
    <w:rsid w:val="005D3AC6"/>
    <w:rsid w:val="005D466E"/>
    <w:rsid w:val="005D496B"/>
    <w:rsid w:val="005D4EC4"/>
    <w:rsid w:val="005D5AF3"/>
    <w:rsid w:val="005D6669"/>
    <w:rsid w:val="005D6BF1"/>
    <w:rsid w:val="005D7113"/>
    <w:rsid w:val="005D7CDF"/>
    <w:rsid w:val="005E06EB"/>
    <w:rsid w:val="005E0FF2"/>
    <w:rsid w:val="005E151D"/>
    <w:rsid w:val="005E1FB9"/>
    <w:rsid w:val="005E2241"/>
    <w:rsid w:val="005E22E8"/>
    <w:rsid w:val="005E3362"/>
    <w:rsid w:val="005E3FD3"/>
    <w:rsid w:val="005E4429"/>
    <w:rsid w:val="005E4F7E"/>
    <w:rsid w:val="005E5D22"/>
    <w:rsid w:val="005E6415"/>
    <w:rsid w:val="005E6744"/>
    <w:rsid w:val="005E6C91"/>
    <w:rsid w:val="005E7105"/>
    <w:rsid w:val="005E72C3"/>
    <w:rsid w:val="005E74F2"/>
    <w:rsid w:val="005E791D"/>
    <w:rsid w:val="005F00D5"/>
    <w:rsid w:val="005F058A"/>
    <w:rsid w:val="005F0847"/>
    <w:rsid w:val="005F0CD6"/>
    <w:rsid w:val="005F172F"/>
    <w:rsid w:val="005F189F"/>
    <w:rsid w:val="005F1BF0"/>
    <w:rsid w:val="005F1C19"/>
    <w:rsid w:val="005F2AF3"/>
    <w:rsid w:val="005F2E28"/>
    <w:rsid w:val="005F3654"/>
    <w:rsid w:val="005F3991"/>
    <w:rsid w:val="005F3AA3"/>
    <w:rsid w:val="005F4C80"/>
    <w:rsid w:val="005F4D1A"/>
    <w:rsid w:val="005F5D5D"/>
    <w:rsid w:val="005F626C"/>
    <w:rsid w:val="005F712C"/>
    <w:rsid w:val="005F7A89"/>
    <w:rsid w:val="005F7B10"/>
    <w:rsid w:val="00601866"/>
    <w:rsid w:val="00601A34"/>
    <w:rsid w:val="00601AA3"/>
    <w:rsid w:val="00601D63"/>
    <w:rsid w:val="00601DFF"/>
    <w:rsid w:val="00602209"/>
    <w:rsid w:val="00602339"/>
    <w:rsid w:val="006025F7"/>
    <w:rsid w:val="00602B25"/>
    <w:rsid w:val="00602B30"/>
    <w:rsid w:val="00602CDA"/>
    <w:rsid w:val="0060317E"/>
    <w:rsid w:val="006039D9"/>
    <w:rsid w:val="00603EF7"/>
    <w:rsid w:val="00604CAC"/>
    <w:rsid w:val="00605F78"/>
    <w:rsid w:val="00605FA1"/>
    <w:rsid w:val="006060C7"/>
    <w:rsid w:val="00606733"/>
    <w:rsid w:val="0060673C"/>
    <w:rsid w:val="0060746B"/>
    <w:rsid w:val="0060790F"/>
    <w:rsid w:val="00607980"/>
    <w:rsid w:val="00607BA4"/>
    <w:rsid w:val="00610058"/>
    <w:rsid w:val="00610585"/>
    <w:rsid w:val="00611A0C"/>
    <w:rsid w:val="00611D9C"/>
    <w:rsid w:val="00611EF9"/>
    <w:rsid w:val="00612023"/>
    <w:rsid w:val="0061285E"/>
    <w:rsid w:val="00612FA9"/>
    <w:rsid w:val="006132F0"/>
    <w:rsid w:val="00613D62"/>
    <w:rsid w:val="00614812"/>
    <w:rsid w:val="006149A0"/>
    <w:rsid w:val="006150A7"/>
    <w:rsid w:val="006159D3"/>
    <w:rsid w:val="00615C43"/>
    <w:rsid w:val="00616B90"/>
    <w:rsid w:val="00616C1F"/>
    <w:rsid w:val="00617169"/>
    <w:rsid w:val="00617FEE"/>
    <w:rsid w:val="00620319"/>
    <w:rsid w:val="00620466"/>
    <w:rsid w:val="0062053C"/>
    <w:rsid w:val="00620AFB"/>
    <w:rsid w:val="00620C36"/>
    <w:rsid w:val="00620D37"/>
    <w:rsid w:val="006216C5"/>
    <w:rsid w:val="00621A26"/>
    <w:rsid w:val="00621E5B"/>
    <w:rsid w:val="006228B0"/>
    <w:rsid w:val="00622EEC"/>
    <w:rsid w:val="00623031"/>
    <w:rsid w:val="00623796"/>
    <w:rsid w:val="00623864"/>
    <w:rsid w:val="0062391A"/>
    <w:rsid w:val="00623C4B"/>
    <w:rsid w:val="00625FF8"/>
    <w:rsid w:val="00627BFF"/>
    <w:rsid w:val="00627E2C"/>
    <w:rsid w:val="006301BF"/>
    <w:rsid w:val="0063050E"/>
    <w:rsid w:val="006318A4"/>
    <w:rsid w:val="00632D3C"/>
    <w:rsid w:val="0063346A"/>
    <w:rsid w:val="00633717"/>
    <w:rsid w:val="00633D10"/>
    <w:rsid w:val="00634599"/>
    <w:rsid w:val="006349D0"/>
    <w:rsid w:val="00634EE3"/>
    <w:rsid w:val="0063579C"/>
    <w:rsid w:val="00635C52"/>
    <w:rsid w:val="00637AE4"/>
    <w:rsid w:val="00637BCB"/>
    <w:rsid w:val="00637F7E"/>
    <w:rsid w:val="0064040C"/>
    <w:rsid w:val="0064083F"/>
    <w:rsid w:val="00640F5C"/>
    <w:rsid w:val="006414E9"/>
    <w:rsid w:val="00641ADE"/>
    <w:rsid w:val="00642551"/>
    <w:rsid w:val="00642769"/>
    <w:rsid w:val="0064282B"/>
    <w:rsid w:val="00645687"/>
    <w:rsid w:val="00645CCB"/>
    <w:rsid w:val="00646005"/>
    <w:rsid w:val="0064655F"/>
    <w:rsid w:val="00646819"/>
    <w:rsid w:val="00646867"/>
    <w:rsid w:val="0064715C"/>
    <w:rsid w:val="0064758F"/>
    <w:rsid w:val="00650D44"/>
    <w:rsid w:val="00653C2B"/>
    <w:rsid w:val="00653E0E"/>
    <w:rsid w:val="006547C3"/>
    <w:rsid w:val="00654A35"/>
    <w:rsid w:val="006558D7"/>
    <w:rsid w:val="00655E05"/>
    <w:rsid w:val="00656222"/>
    <w:rsid w:val="00656B4D"/>
    <w:rsid w:val="00660535"/>
    <w:rsid w:val="00661351"/>
    <w:rsid w:val="006613C6"/>
    <w:rsid w:val="006633CB"/>
    <w:rsid w:val="00663BBE"/>
    <w:rsid w:val="006650B2"/>
    <w:rsid w:val="0066536F"/>
    <w:rsid w:val="0066603A"/>
    <w:rsid w:val="00666CCA"/>
    <w:rsid w:val="00667794"/>
    <w:rsid w:val="00667C5E"/>
    <w:rsid w:val="00667E7F"/>
    <w:rsid w:val="00670515"/>
    <w:rsid w:val="00671451"/>
    <w:rsid w:val="00671ACE"/>
    <w:rsid w:val="00671DB6"/>
    <w:rsid w:val="00671EB8"/>
    <w:rsid w:val="006728F4"/>
    <w:rsid w:val="00672BB3"/>
    <w:rsid w:val="00672F95"/>
    <w:rsid w:val="00673056"/>
    <w:rsid w:val="006732DB"/>
    <w:rsid w:val="0067332B"/>
    <w:rsid w:val="00674A37"/>
    <w:rsid w:val="00675012"/>
    <w:rsid w:val="00675563"/>
    <w:rsid w:val="00675FAF"/>
    <w:rsid w:val="00676E22"/>
    <w:rsid w:val="00676F9D"/>
    <w:rsid w:val="00677767"/>
    <w:rsid w:val="00680EF6"/>
    <w:rsid w:val="00681074"/>
    <w:rsid w:val="00681A74"/>
    <w:rsid w:val="00681FA8"/>
    <w:rsid w:val="00682100"/>
    <w:rsid w:val="00682CC2"/>
    <w:rsid w:val="006841CA"/>
    <w:rsid w:val="00685100"/>
    <w:rsid w:val="0068615F"/>
    <w:rsid w:val="006872D8"/>
    <w:rsid w:val="006901A3"/>
    <w:rsid w:val="00690318"/>
    <w:rsid w:val="00690D7D"/>
    <w:rsid w:val="00691055"/>
    <w:rsid w:val="006918BE"/>
    <w:rsid w:val="00691EFF"/>
    <w:rsid w:val="006922D9"/>
    <w:rsid w:val="00694798"/>
    <w:rsid w:val="00694F6A"/>
    <w:rsid w:val="0069594F"/>
    <w:rsid w:val="00695E42"/>
    <w:rsid w:val="006963F7"/>
    <w:rsid w:val="00696D37"/>
    <w:rsid w:val="00696D62"/>
    <w:rsid w:val="00696D89"/>
    <w:rsid w:val="00697BDA"/>
    <w:rsid w:val="006A04FC"/>
    <w:rsid w:val="006A13F0"/>
    <w:rsid w:val="006A1BB9"/>
    <w:rsid w:val="006A290E"/>
    <w:rsid w:val="006A39C8"/>
    <w:rsid w:val="006A3F08"/>
    <w:rsid w:val="006A4705"/>
    <w:rsid w:val="006A47DA"/>
    <w:rsid w:val="006A4870"/>
    <w:rsid w:val="006A5398"/>
    <w:rsid w:val="006A60CA"/>
    <w:rsid w:val="006A6942"/>
    <w:rsid w:val="006B0878"/>
    <w:rsid w:val="006B1204"/>
    <w:rsid w:val="006B1BEC"/>
    <w:rsid w:val="006B218B"/>
    <w:rsid w:val="006B27DF"/>
    <w:rsid w:val="006B291F"/>
    <w:rsid w:val="006B2BF1"/>
    <w:rsid w:val="006B31FB"/>
    <w:rsid w:val="006B3285"/>
    <w:rsid w:val="006B3C80"/>
    <w:rsid w:val="006B3D64"/>
    <w:rsid w:val="006B4083"/>
    <w:rsid w:val="006B4184"/>
    <w:rsid w:val="006B4781"/>
    <w:rsid w:val="006B4C97"/>
    <w:rsid w:val="006B4D43"/>
    <w:rsid w:val="006B52E1"/>
    <w:rsid w:val="006B5443"/>
    <w:rsid w:val="006B58C1"/>
    <w:rsid w:val="006B6D94"/>
    <w:rsid w:val="006B7CBE"/>
    <w:rsid w:val="006C0048"/>
    <w:rsid w:val="006C0F05"/>
    <w:rsid w:val="006C10C6"/>
    <w:rsid w:val="006C1428"/>
    <w:rsid w:val="006C1D1D"/>
    <w:rsid w:val="006C1E86"/>
    <w:rsid w:val="006C3511"/>
    <w:rsid w:val="006C392A"/>
    <w:rsid w:val="006C39F7"/>
    <w:rsid w:val="006C3AED"/>
    <w:rsid w:val="006C5025"/>
    <w:rsid w:val="006C5B2C"/>
    <w:rsid w:val="006C6A4F"/>
    <w:rsid w:val="006C79B7"/>
    <w:rsid w:val="006C7CFD"/>
    <w:rsid w:val="006C7F7D"/>
    <w:rsid w:val="006D1493"/>
    <w:rsid w:val="006D198C"/>
    <w:rsid w:val="006D19AE"/>
    <w:rsid w:val="006D1DE6"/>
    <w:rsid w:val="006D27B8"/>
    <w:rsid w:val="006D2906"/>
    <w:rsid w:val="006D2FB5"/>
    <w:rsid w:val="006D3445"/>
    <w:rsid w:val="006D3940"/>
    <w:rsid w:val="006D3F80"/>
    <w:rsid w:val="006D4694"/>
    <w:rsid w:val="006D4E6D"/>
    <w:rsid w:val="006D575D"/>
    <w:rsid w:val="006D6A8F"/>
    <w:rsid w:val="006D710D"/>
    <w:rsid w:val="006D79EE"/>
    <w:rsid w:val="006E04A9"/>
    <w:rsid w:val="006E0DB9"/>
    <w:rsid w:val="006E18A1"/>
    <w:rsid w:val="006E1B68"/>
    <w:rsid w:val="006E1CFE"/>
    <w:rsid w:val="006E1E01"/>
    <w:rsid w:val="006E1EFA"/>
    <w:rsid w:val="006E22FB"/>
    <w:rsid w:val="006E25B2"/>
    <w:rsid w:val="006E26ED"/>
    <w:rsid w:val="006E2F1F"/>
    <w:rsid w:val="006E37E2"/>
    <w:rsid w:val="006E3B9F"/>
    <w:rsid w:val="006E3CE9"/>
    <w:rsid w:val="006E3DBD"/>
    <w:rsid w:val="006E47CA"/>
    <w:rsid w:val="006E5E87"/>
    <w:rsid w:val="006E5F07"/>
    <w:rsid w:val="006E6492"/>
    <w:rsid w:val="006E695E"/>
    <w:rsid w:val="006E6B44"/>
    <w:rsid w:val="006E7602"/>
    <w:rsid w:val="006E780A"/>
    <w:rsid w:val="006E78F2"/>
    <w:rsid w:val="006F0067"/>
    <w:rsid w:val="006F00D7"/>
    <w:rsid w:val="006F0AB6"/>
    <w:rsid w:val="006F0BBB"/>
    <w:rsid w:val="006F1752"/>
    <w:rsid w:val="006F1BC5"/>
    <w:rsid w:val="006F1EF8"/>
    <w:rsid w:val="006F331C"/>
    <w:rsid w:val="006F35C6"/>
    <w:rsid w:val="006F410B"/>
    <w:rsid w:val="006F4586"/>
    <w:rsid w:val="006F4BC9"/>
    <w:rsid w:val="006F4D2D"/>
    <w:rsid w:val="006F52D1"/>
    <w:rsid w:val="006F553F"/>
    <w:rsid w:val="006F5761"/>
    <w:rsid w:val="006F61D1"/>
    <w:rsid w:val="006F713B"/>
    <w:rsid w:val="006F7203"/>
    <w:rsid w:val="006F7879"/>
    <w:rsid w:val="00700BE5"/>
    <w:rsid w:val="00701089"/>
    <w:rsid w:val="0070183E"/>
    <w:rsid w:val="00701992"/>
    <w:rsid w:val="00701DC9"/>
    <w:rsid w:val="00702B62"/>
    <w:rsid w:val="0070322E"/>
    <w:rsid w:val="00703DA5"/>
    <w:rsid w:val="00704123"/>
    <w:rsid w:val="007048AF"/>
    <w:rsid w:val="00705844"/>
    <w:rsid w:val="007058ED"/>
    <w:rsid w:val="00706A33"/>
    <w:rsid w:val="00706C9A"/>
    <w:rsid w:val="00706DF3"/>
    <w:rsid w:val="007102C7"/>
    <w:rsid w:val="007108B9"/>
    <w:rsid w:val="007108FA"/>
    <w:rsid w:val="00711047"/>
    <w:rsid w:val="007114E5"/>
    <w:rsid w:val="007131C1"/>
    <w:rsid w:val="00713344"/>
    <w:rsid w:val="0071392F"/>
    <w:rsid w:val="00713F7F"/>
    <w:rsid w:val="007140F0"/>
    <w:rsid w:val="007146C8"/>
    <w:rsid w:val="007160D3"/>
    <w:rsid w:val="00716792"/>
    <w:rsid w:val="00716B43"/>
    <w:rsid w:val="00720170"/>
    <w:rsid w:val="00720496"/>
    <w:rsid w:val="00721564"/>
    <w:rsid w:val="0072223A"/>
    <w:rsid w:val="0072252D"/>
    <w:rsid w:val="007225E1"/>
    <w:rsid w:val="00722845"/>
    <w:rsid w:val="00722E09"/>
    <w:rsid w:val="00723AF7"/>
    <w:rsid w:val="00723C6C"/>
    <w:rsid w:val="007247E8"/>
    <w:rsid w:val="00724AD8"/>
    <w:rsid w:val="00725009"/>
    <w:rsid w:val="00726800"/>
    <w:rsid w:val="0072737B"/>
    <w:rsid w:val="007276F6"/>
    <w:rsid w:val="00727753"/>
    <w:rsid w:val="00727C89"/>
    <w:rsid w:val="00727F2E"/>
    <w:rsid w:val="007300D0"/>
    <w:rsid w:val="007323AA"/>
    <w:rsid w:val="007327C7"/>
    <w:rsid w:val="0073281D"/>
    <w:rsid w:val="00732CAE"/>
    <w:rsid w:val="00733AE0"/>
    <w:rsid w:val="00733F02"/>
    <w:rsid w:val="00734D2A"/>
    <w:rsid w:val="00734DF1"/>
    <w:rsid w:val="00735B62"/>
    <w:rsid w:val="00736362"/>
    <w:rsid w:val="007365EA"/>
    <w:rsid w:val="007371FE"/>
    <w:rsid w:val="00737F7C"/>
    <w:rsid w:val="0074006E"/>
    <w:rsid w:val="007403F3"/>
    <w:rsid w:val="00740FE0"/>
    <w:rsid w:val="00741189"/>
    <w:rsid w:val="00741D9B"/>
    <w:rsid w:val="0074209A"/>
    <w:rsid w:val="00742181"/>
    <w:rsid w:val="00742855"/>
    <w:rsid w:val="007429C2"/>
    <w:rsid w:val="007431AF"/>
    <w:rsid w:val="0074424D"/>
    <w:rsid w:val="00744362"/>
    <w:rsid w:val="00744D17"/>
    <w:rsid w:val="007451B4"/>
    <w:rsid w:val="007454DF"/>
    <w:rsid w:val="00745518"/>
    <w:rsid w:val="007456F1"/>
    <w:rsid w:val="00745A47"/>
    <w:rsid w:val="007464F7"/>
    <w:rsid w:val="00746698"/>
    <w:rsid w:val="007467E7"/>
    <w:rsid w:val="007468A4"/>
    <w:rsid w:val="00747651"/>
    <w:rsid w:val="00747D03"/>
    <w:rsid w:val="007505B4"/>
    <w:rsid w:val="007508F9"/>
    <w:rsid w:val="00750929"/>
    <w:rsid w:val="00750B53"/>
    <w:rsid w:val="00750B5A"/>
    <w:rsid w:val="00750DE2"/>
    <w:rsid w:val="00750DFD"/>
    <w:rsid w:val="007516A9"/>
    <w:rsid w:val="00751F9A"/>
    <w:rsid w:val="007520B8"/>
    <w:rsid w:val="007521BF"/>
    <w:rsid w:val="00752B0B"/>
    <w:rsid w:val="00752ECA"/>
    <w:rsid w:val="00753325"/>
    <w:rsid w:val="00753ED4"/>
    <w:rsid w:val="00754658"/>
    <w:rsid w:val="0075551F"/>
    <w:rsid w:val="00755C2D"/>
    <w:rsid w:val="00755E76"/>
    <w:rsid w:val="00757367"/>
    <w:rsid w:val="007574B2"/>
    <w:rsid w:val="0075792D"/>
    <w:rsid w:val="00760C61"/>
    <w:rsid w:val="00760EC3"/>
    <w:rsid w:val="0076152C"/>
    <w:rsid w:val="00761C53"/>
    <w:rsid w:val="00762083"/>
    <w:rsid w:val="00763251"/>
    <w:rsid w:val="00763322"/>
    <w:rsid w:val="00763657"/>
    <w:rsid w:val="00763E5C"/>
    <w:rsid w:val="00764381"/>
    <w:rsid w:val="0076454E"/>
    <w:rsid w:val="00764F1B"/>
    <w:rsid w:val="00765AB1"/>
    <w:rsid w:val="0076621C"/>
    <w:rsid w:val="00766AD9"/>
    <w:rsid w:val="007670D9"/>
    <w:rsid w:val="007677D1"/>
    <w:rsid w:val="00767C41"/>
    <w:rsid w:val="00767EB6"/>
    <w:rsid w:val="00770482"/>
    <w:rsid w:val="0077090F"/>
    <w:rsid w:val="007710DC"/>
    <w:rsid w:val="00771372"/>
    <w:rsid w:val="00771570"/>
    <w:rsid w:val="007715A6"/>
    <w:rsid w:val="00771603"/>
    <w:rsid w:val="007719EF"/>
    <w:rsid w:val="00771AB1"/>
    <w:rsid w:val="00771AF6"/>
    <w:rsid w:val="00772318"/>
    <w:rsid w:val="00772991"/>
    <w:rsid w:val="00772BC6"/>
    <w:rsid w:val="0077320A"/>
    <w:rsid w:val="00773314"/>
    <w:rsid w:val="00773FB4"/>
    <w:rsid w:val="0077478B"/>
    <w:rsid w:val="00774EA0"/>
    <w:rsid w:val="00775A8D"/>
    <w:rsid w:val="00775DC7"/>
    <w:rsid w:val="007770A9"/>
    <w:rsid w:val="00781986"/>
    <w:rsid w:val="00782437"/>
    <w:rsid w:val="0078258C"/>
    <w:rsid w:val="00782622"/>
    <w:rsid w:val="007826F5"/>
    <w:rsid w:val="00783A75"/>
    <w:rsid w:val="0078488D"/>
    <w:rsid w:val="0078499B"/>
    <w:rsid w:val="00784FBE"/>
    <w:rsid w:val="0078531B"/>
    <w:rsid w:val="007853DB"/>
    <w:rsid w:val="00785CF0"/>
    <w:rsid w:val="00785DD0"/>
    <w:rsid w:val="00785EA2"/>
    <w:rsid w:val="007860AF"/>
    <w:rsid w:val="007862D5"/>
    <w:rsid w:val="00786500"/>
    <w:rsid w:val="007869F4"/>
    <w:rsid w:val="00787CA7"/>
    <w:rsid w:val="00790506"/>
    <w:rsid w:val="00790F74"/>
    <w:rsid w:val="00792202"/>
    <w:rsid w:val="0079267B"/>
    <w:rsid w:val="00792952"/>
    <w:rsid w:val="00794962"/>
    <w:rsid w:val="00795047"/>
    <w:rsid w:val="007966B4"/>
    <w:rsid w:val="00796E40"/>
    <w:rsid w:val="00796ECF"/>
    <w:rsid w:val="007973E1"/>
    <w:rsid w:val="0079777B"/>
    <w:rsid w:val="00797D51"/>
    <w:rsid w:val="007A0F2D"/>
    <w:rsid w:val="007A29AA"/>
    <w:rsid w:val="007A2A8E"/>
    <w:rsid w:val="007A2F46"/>
    <w:rsid w:val="007A3283"/>
    <w:rsid w:val="007A4890"/>
    <w:rsid w:val="007A4F64"/>
    <w:rsid w:val="007A503D"/>
    <w:rsid w:val="007A6D3C"/>
    <w:rsid w:val="007A7A7B"/>
    <w:rsid w:val="007A7C07"/>
    <w:rsid w:val="007B1639"/>
    <w:rsid w:val="007B1646"/>
    <w:rsid w:val="007B1795"/>
    <w:rsid w:val="007B1BA0"/>
    <w:rsid w:val="007B28AD"/>
    <w:rsid w:val="007B2A18"/>
    <w:rsid w:val="007B2E40"/>
    <w:rsid w:val="007B30AE"/>
    <w:rsid w:val="007B4A60"/>
    <w:rsid w:val="007B570A"/>
    <w:rsid w:val="007B61EA"/>
    <w:rsid w:val="007B721F"/>
    <w:rsid w:val="007B73A8"/>
    <w:rsid w:val="007B7A90"/>
    <w:rsid w:val="007B7CEE"/>
    <w:rsid w:val="007C00CE"/>
    <w:rsid w:val="007C0425"/>
    <w:rsid w:val="007C1DF1"/>
    <w:rsid w:val="007C1F87"/>
    <w:rsid w:val="007C2FF4"/>
    <w:rsid w:val="007C527C"/>
    <w:rsid w:val="007C6A0B"/>
    <w:rsid w:val="007C6B21"/>
    <w:rsid w:val="007C728A"/>
    <w:rsid w:val="007C72D4"/>
    <w:rsid w:val="007D0E17"/>
    <w:rsid w:val="007D0F3B"/>
    <w:rsid w:val="007D23B1"/>
    <w:rsid w:val="007D2BDE"/>
    <w:rsid w:val="007D2F5F"/>
    <w:rsid w:val="007D348F"/>
    <w:rsid w:val="007D358E"/>
    <w:rsid w:val="007D405E"/>
    <w:rsid w:val="007D56D1"/>
    <w:rsid w:val="007D58FB"/>
    <w:rsid w:val="007D5C98"/>
    <w:rsid w:val="007D6716"/>
    <w:rsid w:val="007D6ABC"/>
    <w:rsid w:val="007D6B0B"/>
    <w:rsid w:val="007D6C31"/>
    <w:rsid w:val="007D7629"/>
    <w:rsid w:val="007D7B0F"/>
    <w:rsid w:val="007E1214"/>
    <w:rsid w:val="007E165E"/>
    <w:rsid w:val="007E1DC5"/>
    <w:rsid w:val="007E255D"/>
    <w:rsid w:val="007E33E4"/>
    <w:rsid w:val="007E4FCE"/>
    <w:rsid w:val="007E5215"/>
    <w:rsid w:val="007E5B62"/>
    <w:rsid w:val="007E6A97"/>
    <w:rsid w:val="007E6DF4"/>
    <w:rsid w:val="007E725B"/>
    <w:rsid w:val="007E7507"/>
    <w:rsid w:val="007F0610"/>
    <w:rsid w:val="007F0B76"/>
    <w:rsid w:val="007F0F77"/>
    <w:rsid w:val="007F2381"/>
    <w:rsid w:val="007F2600"/>
    <w:rsid w:val="007F2767"/>
    <w:rsid w:val="007F2EC9"/>
    <w:rsid w:val="007F394C"/>
    <w:rsid w:val="007F3C6A"/>
    <w:rsid w:val="007F3D79"/>
    <w:rsid w:val="007F46ED"/>
    <w:rsid w:val="007F4844"/>
    <w:rsid w:val="007F5025"/>
    <w:rsid w:val="007F616B"/>
    <w:rsid w:val="007F7001"/>
    <w:rsid w:val="007F7ABB"/>
    <w:rsid w:val="00800161"/>
    <w:rsid w:val="0080020C"/>
    <w:rsid w:val="00800618"/>
    <w:rsid w:val="00800933"/>
    <w:rsid w:val="00801258"/>
    <w:rsid w:val="0080188B"/>
    <w:rsid w:val="0080221A"/>
    <w:rsid w:val="00802982"/>
    <w:rsid w:val="00802D62"/>
    <w:rsid w:val="00802E95"/>
    <w:rsid w:val="00803EC1"/>
    <w:rsid w:val="008043FF"/>
    <w:rsid w:val="008058B4"/>
    <w:rsid w:val="00806C98"/>
    <w:rsid w:val="00807312"/>
    <w:rsid w:val="008077EC"/>
    <w:rsid w:val="00807A14"/>
    <w:rsid w:val="00807EA5"/>
    <w:rsid w:val="00807FD5"/>
    <w:rsid w:val="00807FFD"/>
    <w:rsid w:val="008105AB"/>
    <w:rsid w:val="00811606"/>
    <w:rsid w:val="008117E3"/>
    <w:rsid w:val="0081186A"/>
    <w:rsid w:val="00811E63"/>
    <w:rsid w:val="008123C8"/>
    <w:rsid w:val="008140A7"/>
    <w:rsid w:val="008144B1"/>
    <w:rsid w:val="00815612"/>
    <w:rsid w:val="00815AAA"/>
    <w:rsid w:val="00816232"/>
    <w:rsid w:val="008163FE"/>
    <w:rsid w:val="0081693B"/>
    <w:rsid w:val="00816F3F"/>
    <w:rsid w:val="0082037E"/>
    <w:rsid w:val="00820A52"/>
    <w:rsid w:val="00821F28"/>
    <w:rsid w:val="00822469"/>
    <w:rsid w:val="00822557"/>
    <w:rsid w:val="008227D9"/>
    <w:rsid w:val="008228C5"/>
    <w:rsid w:val="00822A45"/>
    <w:rsid w:val="00823218"/>
    <w:rsid w:val="008236DC"/>
    <w:rsid w:val="008239E7"/>
    <w:rsid w:val="00823F8C"/>
    <w:rsid w:val="0082430F"/>
    <w:rsid w:val="00824319"/>
    <w:rsid w:val="008253E6"/>
    <w:rsid w:val="00825C92"/>
    <w:rsid w:val="00826C46"/>
    <w:rsid w:val="00830011"/>
    <w:rsid w:val="008314D8"/>
    <w:rsid w:val="008328D4"/>
    <w:rsid w:val="00833D89"/>
    <w:rsid w:val="00834ADB"/>
    <w:rsid w:val="00834E38"/>
    <w:rsid w:val="00834EBA"/>
    <w:rsid w:val="008350DF"/>
    <w:rsid w:val="008357FD"/>
    <w:rsid w:val="00836C82"/>
    <w:rsid w:val="00837C54"/>
    <w:rsid w:val="008400A0"/>
    <w:rsid w:val="008408A5"/>
    <w:rsid w:val="008408D4"/>
    <w:rsid w:val="008414F1"/>
    <w:rsid w:val="00841C0C"/>
    <w:rsid w:val="00842363"/>
    <w:rsid w:val="0084388B"/>
    <w:rsid w:val="008443F7"/>
    <w:rsid w:val="00844B5E"/>
    <w:rsid w:val="00844F72"/>
    <w:rsid w:val="008464C1"/>
    <w:rsid w:val="00846947"/>
    <w:rsid w:val="008469D3"/>
    <w:rsid w:val="00846C86"/>
    <w:rsid w:val="008471A9"/>
    <w:rsid w:val="008477EA"/>
    <w:rsid w:val="00850199"/>
    <w:rsid w:val="00852221"/>
    <w:rsid w:val="00852ADC"/>
    <w:rsid w:val="0085305D"/>
    <w:rsid w:val="00853064"/>
    <w:rsid w:val="00853568"/>
    <w:rsid w:val="00853CDC"/>
    <w:rsid w:val="00853DCC"/>
    <w:rsid w:val="0085495C"/>
    <w:rsid w:val="00855C08"/>
    <w:rsid w:val="00855D16"/>
    <w:rsid w:val="0085695A"/>
    <w:rsid w:val="0085744D"/>
    <w:rsid w:val="00857717"/>
    <w:rsid w:val="0085793C"/>
    <w:rsid w:val="00857DF0"/>
    <w:rsid w:val="00860223"/>
    <w:rsid w:val="0086033A"/>
    <w:rsid w:val="00860B69"/>
    <w:rsid w:val="00860FBF"/>
    <w:rsid w:val="00861145"/>
    <w:rsid w:val="008617BC"/>
    <w:rsid w:val="0086186D"/>
    <w:rsid w:val="0086198A"/>
    <w:rsid w:val="00861E24"/>
    <w:rsid w:val="00862042"/>
    <w:rsid w:val="008623E5"/>
    <w:rsid w:val="0086277A"/>
    <w:rsid w:val="00862DF7"/>
    <w:rsid w:val="008631AF"/>
    <w:rsid w:val="00863977"/>
    <w:rsid w:val="00863F6B"/>
    <w:rsid w:val="00865972"/>
    <w:rsid w:val="00865C2C"/>
    <w:rsid w:val="00866273"/>
    <w:rsid w:val="0086778F"/>
    <w:rsid w:val="00867985"/>
    <w:rsid w:val="00867E38"/>
    <w:rsid w:val="00870098"/>
    <w:rsid w:val="00870230"/>
    <w:rsid w:val="00870BB0"/>
    <w:rsid w:val="00871573"/>
    <w:rsid w:val="00871A66"/>
    <w:rsid w:val="00872571"/>
    <w:rsid w:val="00873D81"/>
    <w:rsid w:val="00874152"/>
    <w:rsid w:val="0087465B"/>
    <w:rsid w:val="0087468D"/>
    <w:rsid w:val="00875502"/>
    <w:rsid w:val="0087658A"/>
    <w:rsid w:val="008766AD"/>
    <w:rsid w:val="00876DEE"/>
    <w:rsid w:val="00877E63"/>
    <w:rsid w:val="00880C9E"/>
    <w:rsid w:val="0088101C"/>
    <w:rsid w:val="0088131E"/>
    <w:rsid w:val="00881359"/>
    <w:rsid w:val="00881957"/>
    <w:rsid w:val="008823ED"/>
    <w:rsid w:val="00882914"/>
    <w:rsid w:val="00882D94"/>
    <w:rsid w:val="00882EF4"/>
    <w:rsid w:val="00883007"/>
    <w:rsid w:val="00883CA8"/>
    <w:rsid w:val="008844A3"/>
    <w:rsid w:val="0088551A"/>
    <w:rsid w:val="00885769"/>
    <w:rsid w:val="0088590D"/>
    <w:rsid w:val="00885E51"/>
    <w:rsid w:val="00886A39"/>
    <w:rsid w:val="00886BCB"/>
    <w:rsid w:val="00887FD0"/>
    <w:rsid w:val="00890D94"/>
    <w:rsid w:val="00891278"/>
    <w:rsid w:val="00891ED6"/>
    <w:rsid w:val="00892026"/>
    <w:rsid w:val="008923BE"/>
    <w:rsid w:val="0089293A"/>
    <w:rsid w:val="008939EA"/>
    <w:rsid w:val="00893CC9"/>
    <w:rsid w:val="00893E7B"/>
    <w:rsid w:val="00894410"/>
    <w:rsid w:val="00894520"/>
    <w:rsid w:val="00894A6E"/>
    <w:rsid w:val="00894D94"/>
    <w:rsid w:val="00895CEC"/>
    <w:rsid w:val="00895D27"/>
    <w:rsid w:val="008965D4"/>
    <w:rsid w:val="00897CA7"/>
    <w:rsid w:val="00897CCE"/>
    <w:rsid w:val="008A035B"/>
    <w:rsid w:val="008A26CA"/>
    <w:rsid w:val="008A4241"/>
    <w:rsid w:val="008A4AFF"/>
    <w:rsid w:val="008A4BCD"/>
    <w:rsid w:val="008A5318"/>
    <w:rsid w:val="008A556A"/>
    <w:rsid w:val="008A62DA"/>
    <w:rsid w:val="008A64EC"/>
    <w:rsid w:val="008A669F"/>
    <w:rsid w:val="008A68D0"/>
    <w:rsid w:val="008A6E04"/>
    <w:rsid w:val="008A7441"/>
    <w:rsid w:val="008A75BD"/>
    <w:rsid w:val="008A7DB4"/>
    <w:rsid w:val="008A7E1B"/>
    <w:rsid w:val="008B04B9"/>
    <w:rsid w:val="008B0988"/>
    <w:rsid w:val="008B1153"/>
    <w:rsid w:val="008B121D"/>
    <w:rsid w:val="008B15AC"/>
    <w:rsid w:val="008B191A"/>
    <w:rsid w:val="008B1AF3"/>
    <w:rsid w:val="008B2075"/>
    <w:rsid w:val="008B22BA"/>
    <w:rsid w:val="008B2806"/>
    <w:rsid w:val="008B3244"/>
    <w:rsid w:val="008B3C8E"/>
    <w:rsid w:val="008B3E0A"/>
    <w:rsid w:val="008B57FF"/>
    <w:rsid w:val="008B59B6"/>
    <w:rsid w:val="008B6C93"/>
    <w:rsid w:val="008B6DCF"/>
    <w:rsid w:val="008C0151"/>
    <w:rsid w:val="008C080E"/>
    <w:rsid w:val="008C08F7"/>
    <w:rsid w:val="008C09FA"/>
    <w:rsid w:val="008C102E"/>
    <w:rsid w:val="008C1045"/>
    <w:rsid w:val="008C1B11"/>
    <w:rsid w:val="008C235A"/>
    <w:rsid w:val="008C3539"/>
    <w:rsid w:val="008C3EF7"/>
    <w:rsid w:val="008C42D4"/>
    <w:rsid w:val="008C4DFE"/>
    <w:rsid w:val="008C5767"/>
    <w:rsid w:val="008C5957"/>
    <w:rsid w:val="008C5BF8"/>
    <w:rsid w:val="008C60C7"/>
    <w:rsid w:val="008C6408"/>
    <w:rsid w:val="008C666F"/>
    <w:rsid w:val="008D10A2"/>
    <w:rsid w:val="008D1574"/>
    <w:rsid w:val="008D1F59"/>
    <w:rsid w:val="008D24AC"/>
    <w:rsid w:val="008D28C2"/>
    <w:rsid w:val="008D310F"/>
    <w:rsid w:val="008D35FA"/>
    <w:rsid w:val="008D4D8B"/>
    <w:rsid w:val="008D54CD"/>
    <w:rsid w:val="008D55B1"/>
    <w:rsid w:val="008D5738"/>
    <w:rsid w:val="008D57FA"/>
    <w:rsid w:val="008D66FC"/>
    <w:rsid w:val="008D6B98"/>
    <w:rsid w:val="008D7735"/>
    <w:rsid w:val="008D7769"/>
    <w:rsid w:val="008D7CAE"/>
    <w:rsid w:val="008E0526"/>
    <w:rsid w:val="008E0D77"/>
    <w:rsid w:val="008E218B"/>
    <w:rsid w:val="008E224C"/>
    <w:rsid w:val="008E2343"/>
    <w:rsid w:val="008E2396"/>
    <w:rsid w:val="008E2414"/>
    <w:rsid w:val="008E2670"/>
    <w:rsid w:val="008E2816"/>
    <w:rsid w:val="008E2FDE"/>
    <w:rsid w:val="008E3EED"/>
    <w:rsid w:val="008E415D"/>
    <w:rsid w:val="008E5333"/>
    <w:rsid w:val="008E609D"/>
    <w:rsid w:val="008E60A6"/>
    <w:rsid w:val="008E6573"/>
    <w:rsid w:val="008E6608"/>
    <w:rsid w:val="008E6CB5"/>
    <w:rsid w:val="008E7D41"/>
    <w:rsid w:val="008F1C31"/>
    <w:rsid w:val="008F1E7A"/>
    <w:rsid w:val="008F2387"/>
    <w:rsid w:val="008F23D4"/>
    <w:rsid w:val="008F3384"/>
    <w:rsid w:val="008F42AB"/>
    <w:rsid w:val="008F4B31"/>
    <w:rsid w:val="008F4C32"/>
    <w:rsid w:val="008F4F3D"/>
    <w:rsid w:val="008F6AE3"/>
    <w:rsid w:val="008F6D4E"/>
    <w:rsid w:val="008F6EF3"/>
    <w:rsid w:val="008F72B6"/>
    <w:rsid w:val="008F7D9C"/>
    <w:rsid w:val="009002DB"/>
    <w:rsid w:val="00900F4F"/>
    <w:rsid w:val="00901244"/>
    <w:rsid w:val="0090127D"/>
    <w:rsid w:val="009019AA"/>
    <w:rsid w:val="00901CB3"/>
    <w:rsid w:val="0090200B"/>
    <w:rsid w:val="00903199"/>
    <w:rsid w:val="00903532"/>
    <w:rsid w:val="00904609"/>
    <w:rsid w:val="00904D1A"/>
    <w:rsid w:val="00904F83"/>
    <w:rsid w:val="009050AE"/>
    <w:rsid w:val="00905C83"/>
    <w:rsid w:val="00905CA4"/>
    <w:rsid w:val="00907962"/>
    <w:rsid w:val="00911A30"/>
    <w:rsid w:val="00913613"/>
    <w:rsid w:val="0091380C"/>
    <w:rsid w:val="0091386B"/>
    <w:rsid w:val="009139F5"/>
    <w:rsid w:val="00913BEB"/>
    <w:rsid w:val="00913E16"/>
    <w:rsid w:val="00914089"/>
    <w:rsid w:val="00914B96"/>
    <w:rsid w:val="00914BBF"/>
    <w:rsid w:val="00914CDA"/>
    <w:rsid w:val="00914FF3"/>
    <w:rsid w:val="00915223"/>
    <w:rsid w:val="009169F8"/>
    <w:rsid w:val="00916B89"/>
    <w:rsid w:val="00920400"/>
    <w:rsid w:val="00920675"/>
    <w:rsid w:val="00920EB2"/>
    <w:rsid w:val="00921E17"/>
    <w:rsid w:val="00923565"/>
    <w:rsid w:val="00923ABD"/>
    <w:rsid w:val="00924878"/>
    <w:rsid w:val="00924BC7"/>
    <w:rsid w:val="0092540C"/>
    <w:rsid w:val="0092618F"/>
    <w:rsid w:val="0092674B"/>
    <w:rsid w:val="00926CE3"/>
    <w:rsid w:val="00930300"/>
    <w:rsid w:val="0093041E"/>
    <w:rsid w:val="0093073C"/>
    <w:rsid w:val="0093143B"/>
    <w:rsid w:val="00931AA6"/>
    <w:rsid w:val="0093227B"/>
    <w:rsid w:val="0093263F"/>
    <w:rsid w:val="009328DC"/>
    <w:rsid w:val="00932CA6"/>
    <w:rsid w:val="00934426"/>
    <w:rsid w:val="00934A0A"/>
    <w:rsid w:val="00934ADA"/>
    <w:rsid w:val="00934AE1"/>
    <w:rsid w:val="00934C1A"/>
    <w:rsid w:val="00934F48"/>
    <w:rsid w:val="009358F5"/>
    <w:rsid w:val="009359A0"/>
    <w:rsid w:val="00935D9D"/>
    <w:rsid w:val="0093619D"/>
    <w:rsid w:val="0093622A"/>
    <w:rsid w:val="0093631A"/>
    <w:rsid w:val="00936E2C"/>
    <w:rsid w:val="00937304"/>
    <w:rsid w:val="00937796"/>
    <w:rsid w:val="00941553"/>
    <w:rsid w:val="00941EE0"/>
    <w:rsid w:val="00942244"/>
    <w:rsid w:val="00942784"/>
    <w:rsid w:val="00942DD6"/>
    <w:rsid w:val="00942F0A"/>
    <w:rsid w:val="00944000"/>
    <w:rsid w:val="009440F1"/>
    <w:rsid w:val="009446CC"/>
    <w:rsid w:val="00945018"/>
    <w:rsid w:val="009451D5"/>
    <w:rsid w:val="0094681C"/>
    <w:rsid w:val="009468F0"/>
    <w:rsid w:val="00946A7D"/>
    <w:rsid w:val="00947004"/>
    <w:rsid w:val="0094728E"/>
    <w:rsid w:val="0094753D"/>
    <w:rsid w:val="00947AFB"/>
    <w:rsid w:val="00947BE6"/>
    <w:rsid w:val="00947EF0"/>
    <w:rsid w:val="0095019A"/>
    <w:rsid w:val="009501FF"/>
    <w:rsid w:val="0095021C"/>
    <w:rsid w:val="00950381"/>
    <w:rsid w:val="009511C3"/>
    <w:rsid w:val="0095129E"/>
    <w:rsid w:val="00952CE6"/>
    <w:rsid w:val="009534A7"/>
    <w:rsid w:val="00953EF1"/>
    <w:rsid w:val="0095495A"/>
    <w:rsid w:val="00954A53"/>
    <w:rsid w:val="0095513B"/>
    <w:rsid w:val="009553E9"/>
    <w:rsid w:val="00956FB2"/>
    <w:rsid w:val="009575C6"/>
    <w:rsid w:val="009579D7"/>
    <w:rsid w:val="0096014A"/>
    <w:rsid w:val="0096089A"/>
    <w:rsid w:val="009614E6"/>
    <w:rsid w:val="00961A75"/>
    <w:rsid w:val="009626B4"/>
    <w:rsid w:val="00962B14"/>
    <w:rsid w:val="00963735"/>
    <w:rsid w:val="00963F5F"/>
    <w:rsid w:val="00964234"/>
    <w:rsid w:val="00965705"/>
    <w:rsid w:val="00965BB6"/>
    <w:rsid w:val="0096626D"/>
    <w:rsid w:val="0096629C"/>
    <w:rsid w:val="00966368"/>
    <w:rsid w:val="00966DD7"/>
    <w:rsid w:val="0096771E"/>
    <w:rsid w:val="00967D5D"/>
    <w:rsid w:val="00970064"/>
    <w:rsid w:val="00970281"/>
    <w:rsid w:val="0097040E"/>
    <w:rsid w:val="00970935"/>
    <w:rsid w:val="00970D68"/>
    <w:rsid w:val="00972496"/>
    <w:rsid w:val="009725D0"/>
    <w:rsid w:val="00972883"/>
    <w:rsid w:val="00972AB5"/>
    <w:rsid w:val="00973A3A"/>
    <w:rsid w:val="00973C1A"/>
    <w:rsid w:val="00973EF6"/>
    <w:rsid w:val="00975E77"/>
    <w:rsid w:val="00976679"/>
    <w:rsid w:val="00977566"/>
    <w:rsid w:val="0097771E"/>
    <w:rsid w:val="00977969"/>
    <w:rsid w:val="00980526"/>
    <w:rsid w:val="009817AF"/>
    <w:rsid w:val="00982056"/>
    <w:rsid w:val="00982C71"/>
    <w:rsid w:val="00983FA3"/>
    <w:rsid w:val="00984515"/>
    <w:rsid w:val="009846A9"/>
    <w:rsid w:val="009847DF"/>
    <w:rsid w:val="00984DE0"/>
    <w:rsid w:val="00985405"/>
    <w:rsid w:val="009859B6"/>
    <w:rsid w:val="00986AB3"/>
    <w:rsid w:val="009873C9"/>
    <w:rsid w:val="00987A0C"/>
    <w:rsid w:val="0099024A"/>
    <w:rsid w:val="00990537"/>
    <w:rsid w:val="009913A5"/>
    <w:rsid w:val="00991591"/>
    <w:rsid w:val="00991D3C"/>
    <w:rsid w:val="00992799"/>
    <w:rsid w:val="00992915"/>
    <w:rsid w:val="00993CA4"/>
    <w:rsid w:val="00994221"/>
    <w:rsid w:val="00994236"/>
    <w:rsid w:val="00994374"/>
    <w:rsid w:val="0099514A"/>
    <w:rsid w:val="00995CB5"/>
    <w:rsid w:val="00995E21"/>
    <w:rsid w:val="009964AB"/>
    <w:rsid w:val="00996FEA"/>
    <w:rsid w:val="009A025A"/>
    <w:rsid w:val="009A0511"/>
    <w:rsid w:val="009A06A4"/>
    <w:rsid w:val="009A0D8F"/>
    <w:rsid w:val="009A155C"/>
    <w:rsid w:val="009A164A"/>
    <w:rsid w:val="009A1917"/>
    <w:rsid w:val="009A1A8F"/>
    <w:rsid w:val="009A1E14"/>
    <w:rsid w:val="009A2B6E"/>
    <w:rsid w:val="009A2C65"/>
    <w:rsid w:val="009A3650"/>
    <w:rsid w:val="009A3BA4"/>
    <w:rsid w:val="009A3DE1"/>
    <w:rsid w:val="009A4158"/>
    <w:rsid w:val="009A45B4"/>
    <w:rsid w:val="009A4C10"/>
    <w:rsid w:val="009A4C80"/>
    <w:rsid w:val="009A5C1D"/>
    <w:rsid w:val="009A5CAA"/>
    <w:rsid w:val="009A68B4"/>
    <w:rsid w:val="009B018F"/>
    <w:rsid w:val="009B0C4A"/>
    <w:rsid w:val="009B131C"/>
    <w:rsid w:val="009B160D"/>
    <w:rsid w:val="009B1682"/>
    <w:rsid w:val="009B17E8"/>
    <w:rsid w:val="009B1875"/>
    <w:rsid w:val="009B1BE5"/>
    <w:rsid w:val="009B2493"/>
    <w:rsid w:val="009B2E60"/>
    <w:rsid w:val="009B375E"/>
    <w:rsid w:val="009B3876"/>
    <w:rsid w:val="009B3CEB"/>
    <w:rsid w:val="009B4609"/>
    <w:rsid w:val="009B4729"/>
    <w:rsid w:val="009B505F"/>
    <w:rsid w:val="009B653B"/>
    <w:rsid w:val="009B70FE"/>
    <w:rsid w:val="009B74C3"/>
    <w:rsid w:val="009B76D1"/>
    <w:rsid w:val="009B77B4"/>
    <w:rsid w:val="009C07CF"/>
    <w:rsid w:val="009C161D"/>
    <w:rsid w:val="009C1D00"/>
    <w:rsid w:val="009C1FFE"/>
    <w:rsid w:val="009C21D0"/>
    <w:rsid w:val="009C2565"/>
    <w:rsid w:val="009C2F77"/>
    <w:rsid w:val="009C30DC"/>
    <w:rsid w:val="009C3286"/>
    <w:rsid w:val="009C371D"/>
    <w:rsid w:val="009C42BF"/>
    <w:rsid w:val="009C43E5"/>
    <w:rsid w:val="009C4A87"/>
    <w:rsid w:val="009C4B1A"/>
    <w:rsid w:val="009C4D67"/>
    <w:rsid w:val="009C5BEC"/>
    <w:rsid w:val="009C5ECC"/>
    <w:rsid w:val="009C7E36"/>
    <w:rsid w:val="009D00A1"/>
    <w:rsid w:val="009D0643"/>
    <w:rsid w:val="009D0739"/>
    <w:rsid w:val="009D07BA"/>
    <w:rsid w:val="009D0FA1"/>
    <w:rsid w:val="009D2EFB"/>
    <w:rsid w:val="009D39CF"/>
    <w:rsid w:val="009D3A4E"/>
    <w:rsid w:val="009D3CAD"/>
    <w:rsid w:val="009D55AA"/>
    <w:rsid w:val="009D6354"/>
    <w:rsid w:val="009D77CC"/>
    <w:rsid w:val="009E0AE6"/>
    <w:rsid w:val="009E1B8B"/>
    <w:rsid w:val="009E1BD0"/>
    <w:rsid w:val="009E21BE"/>
    <w:rsid w:val="009E3A3B"/>
    <w:rsid w:val="009E3C79"/>
    <w:rsid w:val="009E4186"/>
    <w:rsid w:val="009E558A"/>
    <w:rsid w:val="009E5F94"/>
    <w:rsid w:val="009E6120"/>
    <w:rsid w:val="009E6C6C"/>
    <w:rsid w:val="009E6E77"/>
    <w:rsid w:val="009E7141"/>
    <w:rsid w:val="009E7217"/>
    <w:rsid w:val="009E7C4C"/>
    <w:rsid w:val="009F02A6"/>
    <w:rsid w:val="009F0A2A"/>
    <w:rsid w:val="009F167B"/>
    <w:rsid w:val="009F29DA"/>
    <w:rsid w:val="009F2F51"/>
    <w:rsid w:val="009F34B3"/>
    <w:rsid w:val="009F3E58"/>
    <w:rsid w:val="009F5C06"/>
    <w:rsid w:val="009F63CB"/>
    <w:rsid w:val="009F64E1"/>
    <w:rsid w:val="009F64EC"/>
    <w:rsid w:val="009F67F4"/>
    <w:rsid w:val="009F6E2C"/>
    <w:rsid w:val="009F6F25"/>
    <w:rsid w:val="009F6FA0"/>
    <w:rsid w:val="009F7C6B"/>
    <w:rsid w:val="009F7FF2"/>
    <w:rsid w:val="00A0043E"/>
    <w:rsid w:val="00A0052E"/>
    <w:rsid w:val="00A00575"/>
    <w:rsid w:val="00A005E8"/>
    <w:rsid w:val="00A00860"/>
    <w:rsid w:val="00A008E2"/>
    <w:rsid w:val="00A01AFC"/>
    <w:rsid w:val="00A0233E"/>
    <w:rsid w:val="00A03E6E"/>
    <w:rsid w:val="00A03EBA"/>
    <w:rsid w:val="00A0414C"/>
    <w:rsid w:val="00A04764"/>
    <w:rsid w:val="00A04843"/>
    <w:rsid w:val="00A04848"/>
    <w:rsid w:val="00A0520E"/>
    <w:rsid w:val="00A052F0"/>
    <w:rsid w:val="00A05D2A"/>
    <w:rsid w:val="00A06522"/>
    <w:rsid w:val="00A0674B"/>
    <w:rsid w:val="00A07D19"/>
    <w:rsid w:val="00A10140"/>
    <w:rsid w:val="00A101AB"/>
    <w:rsid w:val="00A10982"/>
    <w:rsid w:val="00A10F9B"/>
    <w:rsid w:val="00A11735"/>
    <w:rsid w:val="00A118D9"/>
    <w:rsid w:val="00A11CA2"/>
    <w:rsid w:val="00A12198"/>
    <w:rsid w:val="00A12567"/>
    <w:rsid w:val="00A126FF"/>
    <w:rsid w:val="00A1326D"/>
    <w:rsid w:val="00A1414B"/>
    <w:rsid w:val="00A14E04"/>
    <w:rsid w:val="00A153E4"/>
    <w:rsid w:val="00A15911"/>
    <w:rsid w:val="00A1697C"/>
    <w:rsid w:val="00A16F83"/>
    <w:rsid w:val="00A17517"/>
    <w:rsid w:val="00A17550"/>
    <w:rsid w:val="00A203C4"/>
    <w:rsid w:val="00A20667"/>
    <w:rsid w:val="00A21EEB"/>
    <w:rsid w:val="00A22181"/>
    <w:rsid w:val="00A22585"/>
    <w:rsid w:val="00A22841"/>
    <w:rsid w:val="00A22B13"/>
    <w:rsid w:val="00A23413"/>
    <w:rsid w:val="00A24C55"/>
    <w:rsid w:val="00A258B0"/>
    <w:rsid w:val="00A25BE9"/>
    <w:rsid w:val="00A26DF9"/>
    <w:rsid w:val="00A27CA6"/>
    <w:rsid w:val="00A3037F"/>
    <w:rsid w:val="00A306F2"/>
    <w:rsid w:val="00A30D24"/>
    <w:rsid w:val="00A31B9F"/>
    <w:rsid w:val="00A32525"/>
    <w:rsid w:val="00A32DBD"/>
    <w:rsid w:val="00A33128"/>
    <w:rsid w:val="00A3397B"/>
    <w:rsid w:val="00A352E0"/>
    <w:rsid w:val="00A35CFF"/>
    <w:rsid w:val="00A362CE"/>
    <w:rsid w:val="00A372D7"/>
    <w:rsid w:val="00A37A28"/>
    <w:rsid w:val="00A40263"/>
    <w:rsid w:val="00A4061A"/>
    <w:rsid w:val="00A40F90"/>
    <w:rsid w:val="00A41373"/>
    <w:rsid w:val="00A415FC"/>
    <w:rsid w:val="00A436C9"/>
    <w:rsid w:val="00A44052"/>
    <w:rsid w:val="00A455D2"/>
    <w:rsid w:val="00A45E87"/>
    <w:rsid w:val="00A4687D"/>
    <w:rsid w:val="00A47C1D"/>
    <w:rsid w:val="00A47F03"/>
    <w:rsid w:val="00A502C2"/>
    <w:rsid w:val="00A5093C"/>
    <w:rsid w:val="00A51664"/>
    <w:rsid w:val="00A51B3D"/>
    <w:rsid w:val="00A51C73"/>
    <w:rsid w:val="00A52819"/>
    <w:rsid w:val="00A52F5D"/>
    <w:rsid w:val="00A53156"/>
    <w:rsid w:val="00A53BC8"/>
    <w:rsid w:val="00A53C16"/>
    <w:rsid w:val="00A5580A"/>
    <w:rsid w:val="00A558D9"/>
    <w:rsid w:val="00A55903"/>
    <w:rsid w:val="00A55CF9"/>
    <w:rsid w:val="00A55FC0"/>
    <w:rsid w:val="00A573A7"/>
    <w:rsid w:val="00A578ED"/>
    <w:rsid w:val="00A579EF"/>
    <w:rsid w:val="00A57E75"/>
    <w:rsid w:val="00A6008B"/>
    <w:rsid w:val="00A62495"/>
    <w:rsid w:val="00A624E8"/>
    <w:rsid w:val="00A6259E"/>
    <w:rsid w:val="00A62D6C"/>
    <w:rsid w:val="00A632BB"/>
    <w:rsid w:val="00A63430"/>
    <w:rsid w:val="00A64CDA"/>
    <w:rsid w:val="00A65227"/>
    <w:rsid w:val="00A66070"/>
    <w:rsid w:val="00A66132"/>
    <w:rsid w:val="00A669D4"/>
    <w:rsid w:val="00A66CA4"/>
    <w:rsid w:val="00A66E4A"/>
    <w:rsid w:val="00A67062"/>
    <w:rsid w:val="00A702E7"/>
    <w:rsid w:val="00A706F4"/>
    <w:rsid w:val="00A7079C"/>
    <w:rsid w:val="00A717C9"/>
    <w:rsid w:val="00A7209F"/>
    <w:rsid w:val="00A72212"/>
    <w:rsid w:val="00A72481"/>
    <w:rsid w:val="00A731D3"/>
    <w:rsid w:val="00A7401B"/>
    <w:rsid w:val="00A742C7"/>
    <w:rsid w:val="00A7594D"/>
    <w:rsid w:val="00A75E41"/>
    <w:rsid w:val="00A75E89"/>
    <w:rsid w:val="00A763C3"/>
    <w:rsid w:val="00A77450"/>
    <w:rsid w:val="00A77990"/>
    <w:rsid w:val="00A77C9E"/>
    <w:rsid w:val="00A80E42"/>
    <w:rsid w:val="00A810B8"/>
    <w:rsid w:val="00A81D83"/>
    <w:rsid w:val="00A820D7"/>
    <w:rsid w:val="00A823C0"/>
    <w:rsid w:val="00A829A1"/>
    <w:rsid w:val="00A82F47"/>
    <w:rsid w:val="00A83735"/>
    <w:rsid w:val="00A83FD2"/>
    <w:rsid w:val="00A840CB"/>
    <w:rsid w:val="00A843FF"/>
    <w:rsid w:val="00A847EA"/>
    <w:rsid w:val="00A85562"/>
    <w:rsid w:val="00A85950"/>
    <w:rsid w:val="00A85B83"/>
    <w:rsid w:val="00A86229"/>
    <w:rsid w:val="00A874D9"/>
    <w:rsid w:val="00A87C61"/>
    <w:rsid w:val="00A900C1"/>
    <w:rsid w:val="00A901A7"/>
    <w:rsid w:val="00A906EA"/>
    <w:rsid w:val="00A90F72"/>
    <w:rsid w:val="00A934EF"/>
    <w:rsid w:val="00A9387F"/>
    <w:rsid w:val="00A939E5"/>
    <w:rsid w:val="00A93D93"/>
    <w:rsid w:val="00A93F90"/>
    <w:rsid w:val="00A941E5"/>
    <w:rsid w:val="00A944B3"/>
    <w:rsid w:val="00A94BFD"/>
    <w:rsid w:val="00A95F68"/>
    <w:rsid w:val="00A970DC"/>
    <w:rsid w:val="00A9745F"/>
    <w:rsid w:val="00A978E2"/>
    <w:rsid w:val="00A97AA2"/>
    <w:rsid w:val="00A97F97"/>
    <w:rsid w:val="00AA0C0C"/>
    <w:rsid w:val="00AA13C6"/>
    <w:rsid w:val="00AA33FB"/>
    <w:rsid w:val="00AA3A11"/>
    <w:rsid w:val="00AA3A89"/>
    <w:rsid w:val="00AA4891"/>
    <w:rsid w:val="00AA4D8B"/>
    <w:rsid w:val="00AA5DFB"/>
    <w:rsid w:val="00AA5F13"/>
    <w:rsid w:val="00AA6C3F"/>
    <w:rsid w:val="00AA6D68"/>
    <w:rsid w:val="00AA7683"/>
    <w:rsid w:val="00AB061D"/>
    <w:rsid w:val="00AB088A"/>
    <w:rsid w:val="00AB08CD"/>
    <w:rsid w:val="00AB17A2"/>
    <w:rsid w:val="00AB1A0F"/>
    <w:rsid w:val="00AB215E"/>
    <w:rsid w:val="00AB2ADF"/>
    <w:rsid w:val="00AB3D73"/>
    <w:rsid w:val="00AB4C85"/>
    <w:rsid w:val="00AB4E81"/>
    <w:rsid w:val="00AB6384"/>
    <w:rsid w:val="00AB6B9F"/>
    <w:rsid w:val="00AB6CA1"/>
    <w:rsid w:val="00AB768A"/>
    <w:rsid w:val="00AC00D8"/>
    <w:rsid w:val="00AC023D"/>
    <w:rsid w:val="00AC0F8C"/>
    <w:rsid w:val="00AC0FD2"/>
    <w:rsid w:val="00AC11A1"/>
    <w:rsid w:val="00AC3562"/>
    <w:rsid w:val="00AC381A"/>
    <w:rsid w:val="00AC4F92"/>
    <w:rsid w:val="00AC50D9"/>
    <w:rsid w:val="00AC56A5"/>
    <w:rsid w:val="00AC5C5B"/>
    <w:rsid w:val="00AC61A9"/>
    <w:rsid w:val="00AC659C"/>
    <w:rsid w:val="00AD0E6E"/>
    <w:rsid w:val="00AD0E96"/>
    <w:rsid w:val="00AD193B"/>
    <w:rsid w:val="00AD245A"/>
    <w:rsid w:val="00AD2BDA"/>
    <w:rsid w:val="00AD2BED"/>
    <w:rsid w:val="00AD3125"/>
    <w:rsid w:val="00AD3432"/>
    <w:rsid w:val="00AD3ECA"/>
    <w:rsid w:val="00AD4235"/>
    <w:rsid w:val="00AD4693"/>
    <w:rsid w:val="00AD4B31"/>
    <w:rsid w:val="00AD4B42"/>
    <w:rsid w:val="00AD509B"/>
    <w:rsid w:val="00AD62D1"/>
    <w:rsid w:val="00AD69A9"/>
    <w:rsid w:val="00AD7115"/>
    <w:rsid w:val="00AD741F"/>
    <w:rsid w:val="00AD7EE1"/>
    <w:rsid w:val="00AE0F63"/>
    <w:rsid w:val="00AE12A8"/>
    <w:rsid w:val="00AE1DC9"/>
    <w:rsid w:val="00AE3A84"/>
    <w:rsid w:val="00AE3BCB"/>
    <w:rsid w:val="00AE3F9F"/>
    <w:rsid w:val="00AE44C7"/>
    <w:rsid w:val="00AE4BD0"/>
    <w:rsid w:val="00AE4D3B"/>
    <w:rsid w:val="00AE5343"/>
    <w:rsid w:val="00AE5362"/>
    <w:rsid w:val="00AE607E"/>
    <w:rsid w:val="00AE64F4"/>
    <w:rsid w:val="00AE6A68"/>
    <w:rsid w:val="00AE783B"/>
    <w:rsid w:val="00AE7D9C"/>
    <w:rsid w:val="00AE7F4F"/>
    <w:rsid w:val="00AF0419"/>
    <w:rsid w:val="00AF1179"/>
    <w:rsid w:val="00AF16D0"/>
    <w:rsid w:val="00AF188E"/>
    <w:rsid w:val="00AF2469"/>
    <w:rsid w:val="00AF299E"/>
    <w:rsid w:val="00AF3312"/>
    <w:rsid w:val="00AF3AC1"/>
    <w:rsid w:val="00AF47CF"/>
    <w:rsid w:val="00AF4FE5"/>
    <w:rsid w:val="00AF51D5"/>
    <w:rsid w:val="00AF5B4E"/>
    <w:rsid w:val="00AF61C4"/>
    <w:rsid w:val="00AF695C"/>
    <w:rsid w:val="00AF75A4"/>
    <w:rsid w:val="00B01DAE"/>
    <w:rsid w:val="00B01E7C"/>
    <w:rsid w:val="00B02285"/>
    <w:rsid w:val="00B02960"/>
    <w:rsid w:val="00B0328E"/>
    <w:rsid w:val="00B036F9"/>
    <w:rsid w:val="00B03D47"/>
    <w:rsid w:val="00B03EE3"/>
    <w:rsid w:val="00B0517A"/>
    <w:rsid w:val="00B05CE8"/>
    <w:rsid w:val="00B067C6"/>
    <w:rsid w:val="00B067F8"/>
    <w:rsid w:val="00B06D3D"/>
    <w:rsid w:val="00B070E6"/>
    <w:rsid w:val="00B10239"/>
    <w:rsid w:val="00B10839"/>
    <w:rsid w:val="00B11E58"/>
    <w:rsid w:val="00B12C84"/>
    <w:rsid w:val="00B12CE5"/>
    <w:rsid w:val="00B1325D"/>
    <w:rsid w:val="00B134BC"/>
    <w:rsid w:val="00B136A8"/>
    <w:rsid w:val="00B13D2E"/>
    <w:rsid w:val="00B13E66"/>
    <w:rsid w:val="00B13E70"/>
    <w:rsid w:val="00B145FF"/>
    <w:rsid w:val="00B14672"/>
    <w:rsid w:val="00B14706"/>
    <w:rsid w:val="00B151B0"/>
    <w:rsid w:val="00B1613D"/>
    <w:rsid w:val="00B1622E"/>
    <w:rsid w:val="00B1678D"/>
    <w:rsid w:val="00B168FD"/>
    <w:rsid w:val="00B16AF3"/>
    <w:rsid w:val="00B16E20"/>
    <w:rsid w:val="00B16E36"/>
    <w:rsid w:val="00B17109"/>
    <w:rsid w:val="00B1764B"/>
    <w:rsid w:val="00B176ED"/>
    <w:rsid w:val="00B2027C"/>
    <w:rsid w:val="00B20933"/>
    <w:rsid w:val="00B2121F"/>
    <w:rsid w:val="00B214E8"/>
    <w:rsid w:val="00B217D9"/>
    <w:rsid w:val="00B219A1"/>
    <w:rsid w:val="00B219D6"/>
    <w:rsid w:val="00B22331"/>
    <w:rsid w:val="00B223E1"/>
    <w:rsid w:val="00B22E3C"/>
    <w:rsid w:val="00B22F62"/>
    <w:rsid w:val="00B248E7"/>
    <w:rsid w:val="00B25A73"/>
    <w:rsid w:val="00B25F1A"/>
    <w:rsid w:val="00B26021"/>
    <w:rsid w:val="00B265F0"/>
    <w:rsid w:val="00B268A0"/>
    <w:rsid w:val="00B26D01"/>
    <w:rsid w:val="00B26DFE"/>
    <w:rsid w:val="00B27376"/>
    <w:rsid w:val="00B3054B"/>
    <w:rsid w:val="00B30FB4"/>
    <w:rsid w:val="00B31D2C"/>
    <w:rsid w:val="00B31E81"/>
    <w:rsid w:val="00B321DB"/>
    <w:rsid w:val="00B328E6"/>
    <w:rsid w:val="00B32BD6"/>
    <w:rsid w:val="00B32E94"/>
    <w:rsid w:val="00B33265"/>
    <w:rsid w:val="00B3366E"/>
    <w:rsid w:val="00B33B4F"/>
    <w:rsid w:val="00B33C7F"/>
    <w:rsid w:val="00B34224"/>
    <w:rsid w:val="00B344C9"/>
    <w:rsid w:val="00B345A1"/>
    <w:rsid w:val="00B346DA"/>
    <w:rsid w:val="00B34D93"/>
    <w:rsid w:val="00B362E2"/>
    <w:rsid w:val="00B363C1"/>
    <w:rsid w:val="00B363D3"/>
    <w:rsid w:val="00B36959"/>
    <w:rsid w:val="00B36960"/>
    <w:rsid w:val="00B36A9F"/>
    <w:rsid w:val="00B36F30"/>
    <w:rsid w:val="00B4164D"/>
    <w:rsid w:val="00B41FF0"/>
    <w:rsid w:val="00B4201E"/>
    <w:rsid w:val="00B4228F"/>
    <w:rsid w:val="00B43468"/>
    <w:rsid w:val="00B43589"/>
    <w:rsid w:val="00B43ABD"/>
    <w:rsid w:val="00B43CF1"/>
    <w:rsid w:val="00B4413C"/>
    <w:rsid w:val="00B443D4"/>
    <w:rsid w:val="00B44777"/>
    <w:rsid w:val="00B44879"/>
    <w:rsid w:val="00B44CF3"/>
    <w:rsid w:val="00B45154"/>
    <w:rsid w:val="00B4752B"/>
    <w:rsid w:val="00B47900"/>
    <w:rsid w:val="00B508E8"/>
    <w:rsid w:val="00B50A86"/>
    <w:rsid w:val="00B51380"/>
    <w:rsid w:val="00B51B08"/>
    <w:rsid w:val="00B52C3D"/>
    <w:rsid w:val="00B540B5"/>
    <w:rsid w:val="00B554AF"/>
    <w:rsid w:val="00B556C2"/>
    <w:rsid w:val="00B56103"/>
    <w:rsid w:val="00B56430"/>
    <w:rsid w:val="00B5688F"/>
    <w:rsid w:val="00B56B2A"/>
    <w:rsid w:val="00B56ED8"/>
    <w:rsid w:val="00B57204"/>
    <w:rsid w:val="00B57670"/>
    <w:rsid w:val="00B57D93"/>
    <w:rsid w:val="00B61509"/>
    <w:rsid w:val="00B62C71"/>
    <w:rsid w:val="00B63B3F"/>
    <w:rsid w:val="00B63E46"/>
    <w:rsid w:val="00B644E2"/>
    <w:rsid w:val="00B64559"/>
    <w:rsid w:val="00B64808"/>
    <w:rsid w:val="00B6492A"/>
    <w:rsid w:val="00B64987"/>
    <w:rsid w:val="00B64BF2"/>
    <w:rsid w:val="00B6528C"/>
    <w:rsid w:val="00B65DEF"/>
    <w:rsid w:val="00B65F74"/>
    <w:rsid w:val="00B66428"/>
    <w:rsid w:val="00B66704"/>
    <w:rsid w:val="00B6699E"/>
    <w:rsid w:val="00B669BF"/>
    <w:rsid w:val="00B66E38"/>
    <w:rsid w:val="00B670B1"/>
    <w:rsid w:val="00B672AE"/>
    <w:rsid w:val="00B67887"/>
    <w:rsid w:val="00B71E0B"/>
    <w:rsid w:val="00B7292C"/>
    <w:rsid w:val="00B73C38"/>
    <w:rsid w:val="00B75346"/>
    <w:rsid w:val="00B7647B"/>
    <w:rsid w:val="00B7691F"/>
    <w:rsid w:val="00B76953"/>
    <w:rsid w:val="00B77ED6"/>
    <w:rsid w:val="00B813BE"/>
    <w:rsid w:val="00B81DC3"/>
    <w:rsid w:val="00B8212A"/>
    <w:rsid w:val="00B8252B"/>
    <w:rsid w:val="00B830FF"/>
    <w:rsid w:val="00B83C55"/>
    <w:rsid w:val="00B84299"/>
    <w:rsid w:val="00B84414"/>
    <w:rsid w:val="00B84450"/>
    <w:rsid w:val="00B84E18"/>
    <w:rsid w:val="00B8581A"/>
    <w:rsid w:val="00B85C61"/>
    <w:rsid w:val="00B85F89"/>
    <w:rsid w:val="00B8721D"/>
    <w:rsid w:val="00B87C40"/>
    <w:rsid w:val="00B87CF2"/>
    <w:rsid w:val="00B906D3"/>
    <w:rsid w:val="00B90C91"/>
    <w:rsid w:val="00B9266D"/>
    <w:rsid w:val="00B9362F"/>
    <w:rsid w:val="00B9417D"/>
    <w:rsid w:val="00B9422A"/>
    <w:rsid w:val="00B94D50"/>
    <w:rsid w:val="00B961B6"/>
    <w:rsid w:val="00B96F52"/>
    <w:rsid w:val="00B96FC6"/>
    <w:rsid w:val="00B9723F"/>
    <w:rsid w:val="00B974C3"/>
    <w:rsid w:val="00B97F92"/>
    <w:rsid w:val="00BA0A2E"/>
    <w:rsid w:val="00BA0BBA"/>
    <w:rsid w:val="00BA0C0A"/>
    <w:rsid w:val="00BA1179"/>
    <w:rsid w:val="00BA1260"/>
    <w:rsid w:val="00BA1631"/>
    <w:rsid w:val="00BA2853"/>
    <w:rsid w:val="00BA30F2"/>
    <w:rsid w:val="00BA4BE5"/>
    <w:rsid w:val="00BA65DC"/>
    <w:rsid w:val="00BA6D9D"/>
    <w:rsid w:val="00BA75F6"/>
    <w:rsid w:val="00BA7B34"/>
    <w:rsid w:val="00BA7E2B"/>
    <w:rsid w:val="00BB04A9"/>
    <w:rsid w:val="00BB138E"/>
    <w:rsid w:val="00BB184B"/>
    <w:rsid w:val="00BB1DF5"/>
    <w:rsid w:val="00BB24E2"/>
    <w:rsid w:val="00BB31E4"/>
    <w:rsid w:val="00BB39AA"/>
    <w:rsid w:val="00BB39BD"/>
    <w:rsid w:val="00BB3D99"/>
    <w:rsid w:val="00BB40FC"/>
    <w:rsid w:val="00BB4546"/>
    <w:rsid w:val="00BB4A21"/>
    <w:rsid w:val="00BB51AB"/>
    <w:rsid w:val="00BB63FF"/>
    <w:rsid w:val="00BB6520"/>
    <w:rsid w:val="00BB66AC"/>
    <w:rsid w:val="00BB78F3"/>
    <w:rsid w:val="00BB7B3E"/>
    <w:rsid w:val="00BC23B8"/>
    <w:rsid w:val="00BC303E"/>
    <w:rsid w:val="00BC3238"/>
    <w:rsid w:val="00BC3F53"/>
    <w:rsid w:val="00BC455D"/>
    <w:rsid w:val="00BC4606"/>
    <w:rsid w:val="00BC5DBF"/>
    <w:rsid w:val="00BC5E7C"/>
    <w:rsid w:val="00BC63B1"/>
    <w:rsid w:val="00BC64FB"/>
    <w:rsid w:val="00BC6523"/>
    <w:rsid w:val="00BC656B"/>
    <w:rsid w:val="00BC65BD"/>
    <w:rsid w:val="00BC65D2"/>
    <w:rsid w:val="00BC70A2"/>
    <w:rsid w:val="00BC747A"/>
    <w:rsid w:val="00BC7739"/>
    <w:rsid w:val="00BC7CA1"/>
    <w:rsid w:val="00BD09E1"/>
    <w:rsid w:val="00BD0B53"/>
    <w:rsid w:val="00BD0C7F"/>
    <w:rsid w:val="00BD0D8B"/>
    <w:rsid w:val="00BD0E0C"/>
    <w:rsid w:val="00BD2E38"/>
    <w:rsid w:val="00BD31C7"/>
    <w:rsid w:val="00BD36DA"/>
    <w:rsid w:val="00BD373A"/>
    <w:rsid w:val="00BD3946"/>
    <w:rsid w:val="00BD3B99"/>
    <w:rsid w:val="00BD4321"/>
    <w:rsid w:val="00BD473F"/>
    <w:rsid w:val="00BD5336"/>
    <w:rsid w:val="00BD5358"/>
    <w:rsid w:val="00BD55F1"/>
    <w:rsid w:val="00BD57B0"/>
    <w:rsid w:val="00BD5849"/>
    <w:rsid w:val="00BD5D41"/>
    <w:rsid w:val="00BD6403"/>
    <w:rsid w:val="00BD64BD"/>
    <w:rsid w:val="00BD66EA"/>
    <w:rsid w:val="00BD67C2"/>
    <w:rsid w:val="00BD6D38"/>
    <w:rsid w:val="00BD7209"/>
    <w:rsid w:val="00BE015F"/>
    <w:rsid w:val="00BE0E83"/>
    <w:rsid w:val="00BE178C"/>
    <w:rsid w:val="00BE20E2"/>
    <w:rsid w:val="00BE2461"/>
    <w:rsid w:val="00BE2AEA"/>
    <w:rsid w:val="00BE3728"/>
    <w:rsid w:val="00BE3B42"/>
    <w:rsid w:val="00BE3E04"/>
    <w:rsid w:val="00BE43C0"/>
    <w:rsid w:val="00BE4828"/>
    <w:rsid w:val="00BE48E4"/>
    <w:rsid w:val="00BE4E0F"/>
    <w:rsid w:val="00BE510B"/>
    <w:rsid w:val="00BE54ED"/>
    <w:rsid w:val="00BE784F"/>
    <w:rsid w:val="00BE7B2F"/>
    <w:rsid w:val="00BF01A1"/>
    <w:rsid w:val="00BF030B"/>
    <w:rsid w:val="00BF0469"/>
    <w:rsid w:val="00BF0F05"/>
    <w:rsid w:val="00BF16FA"/>
    <w:rsid w:val="00BF2056"/>
    <w:rsid w:val="00BF2104"/>
    <w:rsid w:val="00BF2692"/>
    <w:rsid w:val="00BF2C21"/>
    <w:rsid w:val="00BF3353"/>
    <w:rsid w:val="00BF4D35"/>
    <w:rsid w:val="00BF537C"/>
    <w:rsid w:val="00BF5484"/>
    <w:rsid w:val="00BF579C"/>
    <w:rsid w:val="00BF5CFC"/>
    <w:rsid w:val="00BF69E7"/>
    <w:rsid w:val="00C01929"/>
    <w:rsid w:val="00C019C3"/>
    <w:rsid w:val="00C02A8C"/>
    <w:rsid w:val="00C02F00"/>
    <w:rsid w:val="00C03E9A"/>
    <w:rsid w:val="00C03FA6"/>
    <w:rsid w:val="00C04843"/>
    <w:rsid w:val="00C04E98"/>
    <w:rsid w:val="00C04F08"/>
    <w:rsid w:val="00C05478"/>
    <w:rsid w:val="00C05DE6"/>
    <w:rsid w:val="00C06115"/>
    <w:rsid w:val="00C06393"/>
    <w:rsid w:val="00C063CC"/>
    <w:rsid w:val="00C06F0B"/>
    <w:rsid w:val="00C073C3"/>
    <w:rsid w:val="00C07B98"/>
    <w:rsid w:val="00C07BBF"/>
    <w:rsid w:val="00C10BA9"/>
    <w:rsid w:val="00C11024"/>
    <w:rsid w:val="00C11223"/>
    <w:rsid w:val="00C11386"/>
    <w:rsid w:val="00C11424"/>
    <w:rsid w:val="00C116F0"/>
    <w:rsid w:val="00C11E67"/>
    <w:rsid w:val="00C1309D"/>
    <w:rsid w:val="00C13126"/>
    <w:rsid w:val="00C13191"/>
    <w:rsid w:val="00C133A3"/>
    <w:rsid w:val="00C13863"/>
    <w:rsid w:val="00C13C99"/>
    <w:rsid w:val="00C13CC5"/>
    <w:rsid w:val="00C1440E"/>
    <w:rsid w:val="00C14886"/>
    <w:rsid w:val="00C1496D"/>
    <w:rsid w:val="00C14FD1"/>
    <w:rsid w:val="00C1506C"/>
    <w:rsid w:val="00C150EA"/>
    <w:rsid w:val="00C165E8"/>
    <w:rsid w:val="00C1699A"/>
    <w:rsid w:val="00C1717B"/>
    <w:rsid w:val="00C21A00"/>
    <w:rsid w:val="00C223CA"/>
    <w:rsid w:val="00C22F38"/>
    <w:rsid w:val="00C22F5C"/>
    <w:rsid w:val="00C232AA"/>
    <w:rsid w:val="00C23678"/>
    <w:rsid w:val="00C23E20"/>
    <w:rsid w:val="00C24870"/>
    <w:rsid w:val="00C24B6E"/>
    <w:rsid w:val="00C2664E"/>
    <w:rsid w:val="00C26B59"/>
    <w:rsid w:val="00C26BA2"/>
    <w:rsid w:val="00C26E6C"/>
    <w:rsid w:val="00C271AF"/>
    <w:rsid w:val="00C3018D"/>
    <w:rsid w:val="00C30442"/>
    <w:rsid w:val="00C31918"/>
    <w:rsid w:val="00C32793"/>
    <w:rsid w:val="00C32BE1"/>
    <w:rsid w:val="00C32C73"/>
    <w:rsid w:val="00C3423E"/>
    <w:rsid w:val="00C34C4C"/>
    <w:rsid w:val="00C350A2"/>
    <w:rsid w:val="00C35555"/>
    <w:rsid w:val="00C35EB9"/>
    <w:rsid w:val="00C360D5"/>
    <w:rsid w:val="00C365B4"/>
    <w:rsid w:val="00C36D84"/>
    <w:rsid w:val="00C37363"/>
    <w:rsid w:val="00C3740F"/>
    <w:rsid w:val="00C405CB"/>
    <w:rsid w:val="00C40718"/>
    <w:rsid w:val="00C40EBC"/>
    <w:rsid w:val="00C412EB"/>
    <w:rsid w:val="00C41B97"/>
    <w:rsid w:val="00C41E81"/>
    <w:rsid w:val="00C420A5"/>
    <w:rsid w:val="00C42581"/>
    <w:rsid w:val="00C44E25"/>
    <w:rsid w:val="00C45AF5"/>
    <w:rsid w:val="00C45CF5"/>
    <w:rsid w:val="00C45EC3"/>
    <w:rsid w:val="00C46384"/>
    <w:rsid w:val="00C5263B"/>
    <w:rsid w:val="00C52733"/>
    <w:rsid w:val="00C5276E"/>
    <w:rsid w:val="00C5388C"/>
    <w:rsid w:val="00C539C5"/>
    <w:rsid w:val="00C53C9A"/>
    <w:rsid w:val="00C53D24"/>
    <w:rsid w:val="00C53E54"/>
    <w:rsid w:val="00C542AC"/>
    <w:rsid w:val="00C5486A"/>
    <w:rsid w:val="00C54CB7"/>
    <w:rsid w:val="00C5555C"/>
    <w:rsid w:val="00C55699"/>
    <w:rsid w:val="00C55852"/>
    <w:rsid w:val="00C55BFE"/>
    <w:rsid w:val="00C568DB"/>
    <w:rsid w:val="00C56EB5"/>
    <w:rsid w:val="00C60272"/>
    <w:rsid w:val="00C605EC"/>
    <w:rsid w:val="00C60B7C"/>
    <w:rsid w:val="00C60FDD"/>
    <w:rsid w:val="00C6101B"/>
    <w:rsid w:val="00C61331"/>
    <w:rsid w:val="00C61556"/>
    <w:rsid w:val="00C61CC2"/>
    <w:rsid w:val="00C6225B"/>
    <w:rsid w:val="00C624E4"/>
    <w:rsid w:val="00C62759"/>
    <w:rsid w:val="00C62835"/>
    <w:rsid w:val="00C62842"/>
    <w:rsid w:val="00C62A87"/>
    <w:rsid w:val="00C62AED"/>
    <w:rsid w:val="00C62BE9"/>
    <w:rsid w:val="00C6309F"/>
    <w:rsid w:val="00C6385B"/>
    <w:rsid w:val="00C64365"/>
    <w:rsid w:val="00C64AD5"/>
    <w:rsid w:val="00C64BC5"/>
    <w:rsid w:val="00C65088"/>
    <w:rsid w:val="00C65137"/>
    <w:rsid w:val="00C655E1"/>
    <w:rsid w:val="00C66441"/>
    <w:rsid w:val="00C66461"/>
    <w:rsid w:val="00C66657"/>
    <w:rsid w:val="00C673A4"/>
    <w:rsid w:val="00C7033C"/>
    <w:rsid w:val="00C70D24"/>
    <w:rsid w:val="00C7174B"/>
    <w:rsid w:val="00C72365"/>
    <w:rsid w:val="00C72CF7"/>
    <w:rsid w:val="00C7341A"/>
    <w:rsid w:val="00C73698"/>
    <w:rsid w:val="00C73BF5"/>
    <w:rsid w:val="00C742BE"/>
    <w:rsid w:val="00C743CB"/>
    <w:rsid w:val="00C744BC"/>
    <w:rsid w:val="00C74E57"/>
    <w:rsid w:val="00C750C1"/>
    <w:rsid w:val="00C77E78"/>
    <w:rsid w:val="00C80245"/>
    <w:rsid w:val="00C80553"/>
    <w:rsid w:val="00C80B4A"/>
    <w:rsid w:val="00C8160B"/>
    <w:rsid w:val="00C8252D"/>
    <w:rsid w:val="00C8317D"/>
    <w:rsid w:val="00C837A2"/>
    <w:rsid w:val="00C83A75"/>
    <w:rsid w:val="00C83B0D"/>
    <w:rsid w:val="00C83EF9"/>
    <w:rsid w:val="00C8457D"/>
    <w:rsid w:val="00C84A8B"/>
    <w:rsid w:val="00C84C3F"/>
    <w:rsid w:val="00C86058"/>
    <w:rsid w:val="00C86514"/>
    <w:rsid w:val="00C86C56"/>
    <w:rsid w:val="00C87647"/>
    <w:rsid w:val="00C90E3F"/>
    <w:rsid w:val="00C9128F"/>
    <w:rsid w:val="00C918E9"/>
    <w:rsid w:val="00C91EA5"/>
    <w:rsid w:val="00C923DF"/>
    <w:rsid w:val="00C92A72"/>
    <w:rsid w:val="00C936F5"/>
    <w:rsid w:val="00C9388A"/>
    <w:rsid w:val="00C93B1C"/>
    <w:rsid w:val="00C940D6"/>
    <w:rsid w:val="00C9437C"/>
    <w:rsid w:val="00C9521C"/>
    <w:rsid w:val="00C95479"/>
    <w:rsid w:val="00C95F72"/>
    <w:rsid w:val="00C96199"/>
    <w:rsid w:val="00C9695C"/>
    <w:rsid w:val="00C96C84"/>
    <w:rsid w:val="00C96DF8"/>
    <w:rsid w:val="00C96E04"/>
    <w:rsid w:val="00C9700D"/>
    <w:rsid w:val="00C9712A"/>
    <w:rsid w:val="00C9717C"/>
    <w:rsid w:val="00C9794C"/>
    <w:rsid w:val="00C97987"/>
    <w:rsid w:val="00C97BBE"/>
    <w:rsid w:val="00CA04E3"/>
    <w:rsid w:val="00CA0570"/>
    <w:rsid w:val="00CA0DDF"/>
    <w:rsid w:val="00CA10AA"/>
    <w:rsid w:val="00CA2D5A"/>
    <w:rsid w:val="00CA325B"/>
    <w:rsid w:val="00CA33D9"/>
    <w:rsid w:val="00CA3F86"/>
    <w:rsid w:val="00CA5581"/>
    <w:rsid w:val="00CA55A8"/>
    <w:rsid w:val="00CA5D59"/>
    <w:rsid w:val="00CA64EE"/>
    <w:rsid w:val="00CA6AC1"/>
    <w:rsid w:val="00CA7630"/>
    <w:rsid w:val="00CA7902"/>
    <w:rsid w:val="00CB0127"/>
    <w:rsid w:val="00CB0241"/>
    <w:rsid w:val="00CB16A5"/>
    <w:rsid w:val="00CB2057"/>
    <w:rsid w:val="00CB26DA"/>
    <w:rsid w:val="00CB3914"/>
    <w:rsid w:val="00CB3C7B"/>
    <w:rsid w:val="00CB3DD6"/>
    <w:rsid w:val="00CB3F5D"/>
    <w:rsid w:val="00CB4055"/>
    <w:rsid w:val="00CB610D"/>
    <w:rsid w:val="00CB6875"/>
    <w:rsid w:val="00CB6BD7"/>
    <w:rsid w:val="00CB76B0"/>
    <w:rsid w:val="00CB77F1"/>
    <w:rsid w:val="00CB7FC8"/>
    <w:rsid w:val="00CC0547"/>
    <w:rsid w:val="00CC068F"/>
    <w:rsid w:val="00CC12AA"/>
    <w:rsid w:val="00CC1493"/>
    <w:rsid w:val="00CC1984"/>
    <w:rsid w:val="00CC20E6"/>
    <w:rsid w:val="00CC2D41"/>
    <w:rsid w:val="00CC3DA5"/>
    <w:rsid w:val="00CC3F6F"/>
    <w:rsid w:val="00CC3FCD"/>
    <w:rsid w:val="00CC4712"/>
    <w:rsid w:val="00CC4939"/>
    <w:rsid w:val="00CC5C43"/>
    <w:rsid w:val="00CC5FAE"/>
    <w:rsid w:val="00CC64D2"/>
    <w:rsid w:val="00CC65FA"/>
    <w:rsid w:val="00CC779C"/>
    <w:rsid w:val="00CD05F2"/>
    <w:rsid w:val="00CD0FD4"/>
    <w:rsid w:val="00CD1546"/>
    <w:rsid w:val="00CD2045"/>
    <w:rsid w:val="00CD2795"/>
    <w:rsid w:val="00CD3E7B"/>
    <w:rsid w:val="00CD4974"/>
    <w:rsid w:val="00CD49EC"/>
    <w:rsid w:val="00CD5735"/>
    <w:rsid w:val="00CD5B1C"/>
    <w:rsid w:val="00CD5E47"/>
    <w:rsid w:val="00CD6F17"/>
    <w:rsid w:val="00CD7621"/>
    <w:rsid w:val="00CD7F29"/>
    <w:rsid w:val="00CE00E4"/>
    <w:rsid w:val="00CE1089"/>
    <w:rsid w:val="00CE235C"/>
    <w:rsid w:val="00CE23A3"/>
    <w:rsid w:val="00CE33E3"/>
    <w:rsid w:val="00CE351D"/>
    <w:rsid w:val="00CE3529"/>
    <w:rsid w:val="00CE3838"/>
    <w:rsid w:val="00CE3D28"/>
    <w:rsid w:val="00CE3F86"/>
    <w:rsid w:val="00CE585B"/>
    <w:rsid w:val="00CE5D2D"/>
    <w:rsid w:val="00CE5EAD"/>
    <w:rsid w:val="00CE63B7"/>
    <w:rsid w:val="00CE6798"/>
    <w:rsid w:val="00CE6823"/>
    <w:rsid w:val="00CE7775"/>
    <w:rsid w:val="00CE7F2D"/>
    <w:rsid w:val="00CF1004"/>
    <w:rsid w:val="00CF21F5"/>
    <w:rsid w:val="00CF2B1D"/>
    <w:rsid w:val="00CF2CAB"/>
    <w:rsid w:val="00CF4786"/>
    <w:rsid w:val="00CF4BCD"/>
    <w:rsid w:val="00CF4C00"/>
    <w:rsid w:val="00CF4EA3"/>
    <w:rsid w:val="00CF50CB"/>
    <w:rsid w:val="00CF5131"/>
    <w:rsid w:val="00CF53C4"/>
    <w:rsid w:val="00CF580A"/>
    <w:rsid w:val="00CF59FF"/>
    <w:rsid w:val="00CF7945"/>
    <w:rsid w:val="00CF7B68"/>
    <w:rsid w:val="00CF7BFB"/>
    <w:rsid w:val="00D003AD"/>
    <w:rsid w:val="00D0048C"/>
    <w:rsid w:val="00D0147F"/>
    <w:rsid w:val="00D015DD"/>
    <w:rsid w:val="00D01709"/>
    <w:rsid w:val="00D020DE"/>
    <w:rsid w:val="00D02295"/>
    <w:rsid w:val="00D0273C"/>
    <w:rsid w:val="00D02B47"/>
    <w:rsid w:val="00D03425"/>
    <w:rsid w:val="00D03659"/>
    <w:rsid w:val="00D044FA"/>
    <w:rsid w:val="00D04FE4"/>
    <w:rsid w:val="00D05AA3"/>
    <w:rsid w:val="00D068E8"/>
    <w:rsid w:val="00D06BE7"/>
    <w:rsid w:val="00D07C9C"/>
    <w:rsid w:val="00D102E3"/>
    <w:rsid w:val="00D1030A"/>
    <w:rsid w:val="00D103BC"/>
    <w:rsid w:val="00D10C56"/>
    <w:rsid w:val="00D10E56"/>
    <w:rsid w:val="00D1100C"/>
    <w:rsid w:val="00D11313"/>
    <w:rsid w:val="00D11835"/>
    <w:rsid w:val="00D11F96"/>
    <w:rsid w:val="00D126D4"/>
    <w:rsid w:val="00D1285A"/>
    <w:rsid w:val="00D12CE1"/>
    <w:rsid w:val="00D130BE"/>
    <w:rsid w:val="00D13C57"/>
    <w:rsid w:val="00D17269"/>
    <w:rsid w:val="00D17515"/>
    <w:rsid w:val="00D17584"/>
    <w:rsid w:val="00D17D3B"/>
    <w:rsid w:val="00D2148A"/>
    <w:rsid w:val="00D21B3A"/>
    <w:rsid w:val="00D21DCE"/>
    <w:rsid w:val="00D225D1"/>
    <w:rsid w:val="00D2279A"/>
    <w:rsid w:val="00D230D1"/>
    <w:rsid w:val="00D2335A"/>
    <w:rsid w:val="00D240D0"/>
    <w:rsid w:val="00D246DF"/>
    <w:rsid w:val="00D2492C"/>
    <w:rsid w:val="00D256E8"/>
    <w:rsid w:val="00D2589E"/>
    <w:rsid w:val="00D25B9B"/>
    <w:rsid w:val="00D2612C"/>
    <w:rsid w:val="00D26430"/>
    <w:rsid w:val="00D268EB"/>
    <w:rsid w:val="00D27139"/>
    <w:rsid w:val="00D2765B"/>
    <w:rsid w:val="00D2785E"/>
    <w:rsid w:val="00D30695"/>
    <w:rsid w:val="00D30AD5"/>
    <w:rsid w:val="00D3143C"/>
    <w:rsid w:val="00D32935"/>
    <w:rsid w:val="00D330FA"/>
    <w:rsid w:val="00D33451"/>
    <w:rsid w:val="00D33848"/>
    <w:rsid w:val="00D33929"/>
    <w:rsid w:val="00D33C3B"/>
    <w:rsid w:val="00D343C6"/>
    <w:rsid w:val="00D345C0"/>
    <w:rsid w:val="00D34821"/>
    <w:rsid w:val="00D34B0B"/>
    <w:rsid w:val="00D34C7A"/>
    <w:rsid w:val="00D34E8D"/>
    <w:rsid w:val="00D34ED3"/>
    <w:rsid w:val="00D35066"/>
    <w:rsid w:val="00D35200"/>
    <w:rsid w:val="00D3532C"/>
    <w:rsid w:val="00D36BE0"/>
    <w:rsid w:val="00D36E4C"/>
    <w:rsid w:val="00D37A77"/>
    <w:rsid w:val="00D37D8A"/>
    <w:rsid w:val="00D37F60"/>
    <w:rsid w:val="00D40A16"/>
    <w:rsid w:val="00D40A3F"/>
    <w:rsid w:val="00D40B15"/>
    <w:rsid w:val="00D40F0B"/>
    <w:rsid w:val="00D41000"/>
    <w:rsid w:val="00D41346"/>
    <w:rsid w:val="00D4168A"/>
    <w:rsid w:val="00D4168B"/>
    <w:rsid w:val="00D42422"/>
    <w:rsid w:val="00D42B27"/>
    <w:rsid w:val="00D42C64"/>
    <w:rsid w:val="00D43A9A"/>
    <w:rsid w:val="00D43BCB"/>
    <w:rsid w:val="00D43C14"/>
    <w:rsid w:val="00D4423D"/>
    <w:rsid w:val="00D4437D"/>
    <w:rsid w:val="00D44525"/>
    <w:rsid w:val="00D44900"/>
    <w:rsid w:val="00D44A47"/>
    <w:rsid w:val="00D44B0B"/>
    <w:rsid w:val="00D44D1C"/>
    <w:rsid w:val="00D45C91"/>
    <w:rsid w:val="00D45D1B"/>
    <w:rsid w:val="00D4605F"/>
    <w:rsid w:val="00D466B0"/>
    <w:rsid w:val="00D478A1"/>
    <w:rsid w:val="00D47AF2"/>
    <w:rsid w:val="00D47DD7"/>
    <w:rsid w:val="00D47EF4"/>
    <w:rsid w:val="00D500AE"/>
    <w:rsid w:val="00D50231"/>
    <w:rsid w:val="00D5075B"/>
    <w:rsid w:val="00D50780"/>
    <w:rsid w:val="00D50F7B"/>
    <w:rsid w:val="00D51332"/>
    <w:rsid w:val="00D51F11"/>
    <w:rsid w:val="00D526A7"/>
    <w:rsid w:val="00D5298D"/>
    <w:rsid w:val="00D52D22"/>
    <w:rsid w:val="00D535A1"/>
    <w:rsid w:val="00D53988"/>
    <w:rsid w:val="00D54C7E"/>
    <w:rsid w:val="00D5660F"/>
    <w:rsid w:val="00D56D91"/>
    <w:rsid w:val="00D601AC"/>
    <w:rsid w:val="00D60317"/>
    <w:rsid w:val="00D60B75"/>
    <w:rsid w:val="00D60E2A"/>
    <w:rsid w:val="00D61267"/>
    <w:rsid w:val="00D6165C"/>
    <w:rsid w:val="00D62833"/>
    <w:rsid w:val="00D628DE"/>
    <w:rsid w:val="00D63438"/>
    <w:rsid w:val="00D63A19"/>
    <w:rsid w:val="00D64721"/>
    <w:rsid w:val="00D649BA"/>
    <w:rsid w:val="00D64E9E"/>
    <w:rsid w:val="00D6593E"/>
    <w:rsid w:val="00D65A56"/>
    <w:rsid w:val="00D66315"/>
    <w:rsid w:val="00D6652E"/>
    <w:rsid w:val="00D66BEE"/>
    <w:rsid w:val="00D67AA8"/>
    <w:rsid w:val="00D67F3A"/>
    <w:rsid w:val="00D7037E"/>
    <w:rsid w:val="00D70B56"/>
    <w:rsid w:val="00D710F9"/>
    <w:rsid w:val="00D7156A"/>
    <w:rsid w:val="00D71652"/>
    <w:rsid w:val="00D71798"/>
    <w:rsid w:val="00D72325"/>
    <w:rsid w:val="00D7281F"/>
    <w:rsid w:val="00D72D47"/>
    <w:rsid w:val="00D72FC4"/>
    <w:rsid w:val="00D7300A"/>
    <w:rsid w:val="00D7379E"/>
    <w:rsid w:val="00D73C6B"/>
    <w:rsid w:val="00D740AE"/>
    <w:rsid w:val="00D74773"/>
    <w:rsid w:val="00D74963"/>
    <w:rsid w:val="00D74A11"/>
    <w:rsid w:val="00D75000"/>
    <w:rsid w:val="00D75318"/>
    <w:rsid w:val="00D75E0E"/>
    <w:rsid w:val="00D75E4C"/>
    <w:rsid w:val="00D76051"/>
    <w:rsid w:val="00D7638B"/>
    <w:rsid w:val="00D77B2C"/>
    <w:rsid w:val="00D77D70"/>
    <w:rsid w:val="00D804B8"/>
    <w:rsid w:val="00D80552"/>
    <w:rsid w:val="00D80ABD"/>
    <w:rsid w:val="00D81374"/>
    <w:rsid w:val="00D8235D"/>
    <w:rsid w:val="00D825EC"/>
    <w:rsid w:val="00D82713"/>
    <w:rsid w:val="00D83DF4"/>
    <w:rsid w:val="00D8405D"/>
    <w:rsid w:val="00D84734"/>
    <w:rsid w:val="00D84B0B"/>
    <w:rsid w:val="00D85146"/>
    <w:rsid w:val="00D86146"/>
    <w:rsid w:val="00D867EB"/>
    <w:rsid w:val="00D9066D"/>
    <w:rsid w:val="00D90D97"/>
    <w:rsid w:val="00D914C9"/>
    <w:rsid w:val="00D943F3"/>
    <w:rsid w:val="00D94F1E"/>
    <w:rsid w:val="00D951DD"/>
    <w:rsid w:val="00D955D5"/>
    <w:rsid w:val="00D9633A"/>
    <w:rsid w:val="00D96664"/>
    <w:rsid w:val="00D9731F"/>
    <w:rsid w:val="00D979F5"/>
    <w:rsid w:val="00D97D63"/>
    <w:rsid w:val="00DA1AE3"/>
    <w:rsid w:val="00DA2773"/>
    <w:rsid w:val="00DA2AB9"/>
    <w:rsid w:val="00DA2EF8"/>
    <w:rsid w:val="00DA306D"/>
    <w:rsid w:val="00DA3890"/>
    <w:rsid w:val="00DA45BA"/>
    <w:rsid w:val="00DA51D5"/>
    <w:rsid w:val="00DA6B5A"/>
    <w:rsid w:val="00DA7BAC"/>
    <w:rsid w:val="00DB0A0F"/>
    <w:rsid w:val="00DB0CF0"/>
    <w:rsid w:val="00DB0F65"/>
    <w:rsid w:val="00DB1E1B"/>
    <w:rsid w:val="00DB22D4"/>
    <w:rsid w:val="00DB3732"/>
    <w:rsid w:val="00DB40A4"/>
    <w:rsid w:val="00DB4446"/>
    <w:rsid w:val="00DB5099"/>
    <w:rsid w:val="00DB582E"/>
    <w:rsid w:val="00DB58BF"/>
    <w:rsid w:val="00DB5EEF"/>
    <w:rsid w:val="00DB7CF0"/>
    <w:rsid w:val="00DB7DDE"/>
    <w:rsid w:val="00DB7E2C"/>
    <w:rsid w:val="00DC15C9"/>
    <w:rsid w:val="00DC1C01"/>
    <w:rsid w:val="00DC2066"/>
    <w:rsid w:val="00DC282E"/>
    <w:rsid w:val="00DC2FFC"/>
    <w:rsid w:val="00DC3963"/>
    <w:rsid w:val="00DC3B86"/>
    <w:rsid w:val="00DC53CE"/>
    <w:rsid w:val="00DC6F79"/>
    <w:rsid w:val="00DC74CC"/>
    <w:rsid w:val="00DC7973"/>
    <w:rsid w:val="00DC7DA8"/>
    <w:rsid w:val="00DD0486"/>
    <w:rsid w:val="00DD068A"/>
    <w:rsid w:val="00DD0B9A"/>
    <w:rsid w:val="00DD0C5C"/>
    <w:rsid w:val="00DD0D88"/>
    <w:rsid w:val="00DD1216"/>
    <w:rsid w:val="00DD1D42"/>
    <w:rsid w:val="00DD2571"/>
    <w:rsid w:val="00DD279C"/>
    <w:rsid w:val="00DD3434"/>
    <w:rsid w:val="00DD3995"/>
    <w:rsid w:val="00DD3A55"/>
    <w:rsid w:val="00DD4750"/>
    <w:rsid w:val="00DD6B94"/>
    <w:rsid w:val="00DD711C"/>
    <w:rsid w:val="00DE090F"/>
    <w:rsid w:val="00DE1CB2"/>
    <w:rsid w:val="00DE1EDB"/>
    <w:rsid w:val="00DE3CE3"/>
    <w:rsid w:val="00DE3CEA"/>
    <w:rsid w:val="00DE3CFC"/>
    <w:rsid w:val="00DE4065"/>
    <w:rsid w:val="00DE599B"/>
    <w:rsid w:val="00DE5CE0"/>
    <w:rsid w:val="00DE5E58"/>
    <w:rsid w:val="00DE5E81"/>
    <w:rsid w:val="00DE6BC9"/>
    <w:rsid w:val="00DE6D94"/>
    <w:rsid w:val="00DE7B81"/>
    <w:rsid w:val="00DF02FC"/>
    <w:rsid w:val="00DF0833"/>
    <w:rsid w:val="00DF08F3"/>
    <w:rsid w:val="00DF0DEF"/>
    <w:rsid w:val="00DF154D"/>
    <w:rsid w:val="00DF1EA9"/>
    <w:rsid w:val="00DF22AF"/>
    <w:rsid w:val="00DF2332"/>
    <w:rsid w:val="00DF263D"/>
    <w:rsid w:val="00DF3164"/>
    <w:rsid w:val="00DF3508"/>
    <w:rsid w:val="00DF375F"/>
    <w:rsid w:val="00DF4021"/>
    <w:rsid w:val="00DF4231"/>
    <w:rsid w:val="00DF439D"/>
    <w:rsid w:val="00DF46B5"/>
    <w:rsid w:val="00DF4E7A"/>
    <w:rsid w:val="00DF5076"/>
    <w:rsid w:val="00DF56F9"/>
    <w:rsid w:val="00DF6CBE"/>
    <w:rsid w:val="00DF6CFA"/>
    <w:rsid w:val="00DF6F2F"/>
    <w:rsid w:val="00DF6F58"/>
    <w:rsid w:val="00DF7146"/>
    <w:rsid w:val="00E00058"/>
    <w:rsid w:val="00E00226"/>
    <w:rsid w:val="00E00BB6"/>
    <w:rsid w:val="00E00D2A"/>
    <w:rsid w:val="00E015AC"/>
    <w:rsid w:val="00E01BCB"/>
    <w:rsid w:val="00E02A26"/>
    <w:rsid w:val="00E03850"/>
    <w:rsid w:val="00E03A0E"/>
    <w:rsid w:val="00E041D8"/>
    <w:rsid w:val="00E04422"/>
    <w:rsid w:val="00E047D1"/>
    <w:rsid w:val="00E047F2"/>
    <w:rsid w:val="00E04AD5"/>
    <w:rsid w:val="00E04B18"/>
    <w:rsid w:val="00E06316"/>
    <w:rsid w:val="00E0636D"/>
    <w:rsid w:val="00E06ED0"/>
    <w:rsid w:val="00E075F4"/>
    <w:rsid w:val="00E07644"/>
    <w:rsid w:val="00E104FD"/>
    <w:rsid w:val="00E107E0"/>
    <w:rsid w:val="00E10B2F"/>
    <w:rsid w:val="00E11A52"/>
    <w:rsid w:val="00E11F73"/>
    <w:rsid w:val="00E12F68"/>
    <w:rsid w:val="00E13055"/>
    <w:rsid w:val="00E131C0"/>
    <w:rsid w:val="00E13651"/>
    <w:rsid w:val="00E14ABC"/>
    <w:rsid w:val="00E14DB9"/>
    <w:rsid w:val="00E154BA"/>
    <w:rsid w:val="00E157CB"/>
    <w:rsid w:val="00E163AE"/>
    <w:rsid w:val="00E16D05"/>
    <w:rsid w:val="00E17E09"/>
    <w:rsid w:val="00E202A9"/>
    <w:rsid w:val="00E205BE"/>
    <w:rsid w:val="00E207ED"/>
    <w:rsid w:val="00E2159F"/>
    <w:rsid w:val="00E21FAD"/>
    <w:rsid w:val="00E2243E"/>
    <w:rsid w:val="00E22EDF"/>
    <w:rsid w:val="00E237CF"/>
    <w:rsid w:val="00E25704"/>
    <w:rsid w:val="00E25889"/>
    <w:rsid w:val="00E258B9"/>
    <w:rsid w:val="00E25B36"/>
    <w:rsid w:val="00E25D56"/>
    <w:rsid w:val="00E269DC"/>
    <w:rsid w:val="00E2784D"/>
    <w:rsid w:val="00E27FEA"/>
    <w:rsid w:val="00E3136F"/>
    <w:rsid w:val="00E31445"/>
    <w:rsid w:val="00E31595"/>
    <w:rsid w:val="00E31FDE"/>
    <w:rsid w:val="00E33786"/>
    <w:rsid w:val="00E339E1"/>
    <w:rsid w:val="00E34B4B"/>
    <w:rsid w:val="00E34BF4"/>
    <w:rsid w:val="00E35445"/>
    <w:rsid w:val="00E35FB8"/>
    <w:rsid w:val="00E36344"/>
    <w:rsid w:val="00E364F2"/>
    <w:rsid w:val="00E368B8"/>
    <w:rsid w:val="00E36B56"/>
    <w:rsid w:val="00E3722B"/>
    <w:rsid w:val="00E40891"/>
    <w:rsid w:val="00E40A23"/>
    <w:rsid w:val="00E40CF6"/>
    <w:rsid w:val="00E41BA2"/>
    <w:rsid w:val="00E420D7"/>
    <w:rsid w:val="00E42571"/>
    <w:rsid w:val="00E43C9E"/>
    <w:rsid w:val="00E43F79"/>
    <w:rsid w:val="00E4465E"/>
    <w:rsid w:val="00E44DF2"/>
    <w:rsid w:val="00E456C7"/>
    <w:rsid w:val="00E46B8B"/>
    <w:rsid w:val="00E46CF8"/>
    <w:rsid w:val="00E46D9B"/>
    <w:rsid w:val="00E46E38"/>
    <w:rsid w:val="00E47315"/>
    <w:rsid w:val="00E47A74"/>
    <w:rsid w:val="00E50EE1"/>
    <w:rsid w:val="00E51A8A"/>
    <w:rsid w:val="00E5207F"/>
    <w:rsid w:val="00E5216F"/>
    <w:rsid w:val="00E52373"/>
    <w:rsid w:val="00E52F5F"/>
    <w:rsid w:val="00E53676"/>
    <w:rsid w:val="00E54042"/>
    <w:rsid w:val="00E5496E"/>
    <w:rsid w:val="00E553B5"/>
    <w:rsid w:val="00E56037"/>
    <w:rsid w:val="00E56142"/>
    <w:rsid w:val="00E563FD"/>
    <w:rsid w:val="00E56A72"/>
    <w:rsid w:val="00E56AA9"/>
    <w:rsid w:val="00E56C75"/>
    <w:rsid w:val="00E56FA7"/>
    <w:rsid w:val="00E57764"/>
    <w:rsid w:val="00E57896"/>
    <w:rsid w:val="00E57EB8"/>
    <w:rsid w:val="00E600B8"/>
    <w:rsid w:val="00E62B77"/>
    <w:rsid w:val="00E63758"/>
    <w:rsid w:val="00E63AF8"/>
    <w:rsid w:val="00E642C1"/>
    <w:rsid w:val="00E6488C"/>
    <w:rsid w:val="00E6571B"/>
    <w:rsid w:val="00E65FEE"/>
    <w:rsid w:val="00E67987"/>
    <w:rsid w:val="00E67B6A"/>
    <w:rsid w:val="00E67D37"/>
    <w:rsid w:val="00E67E91"/>
    <w:rsid w:val="00E7008F"/>
    <w:rsid w:val="00E70B69"/>
    <w:rsid w:val="00E727BF"/>
    <w:rsid w:val="00E7288C"/>
    <w:rsid w:val="00E72E92"/>
    <w:rsid w:val="00E73181"/>
    <w:rsid w:val="00E731E5"/>
    <w:rsid w:val="00E7368B"/>
    <w:rsid w:val="00E7391C"/>
    <w:rsid w:val="00E74129"/>
    <w:rsid w:val="00E74FA8"/>
    <w:rsid w:val="00E75A8E"/>
    <w:rsid w:val="00E75BB3"/>
    <w:rsid w:val="00E762A2"/>
    <w:rsid w:val="00E7722C"/>
    <w:rsid w:val="00E77940"/>
    <w:rsid w:val="00E77E3D"/>
    <w:rsid w:val="00E80589"/>
    <w:rsid w:val="00E80639"/>
    <w:rsid w:val="00E80ACD"/>
    <w:rsid w:val="00E81609"/>
    <w:rsid w:val="00E817FD"/>
    <w:rsid w:val="00E81D3B"/>
    <w:rsid w:val="00E81D44"/>
    <w:rsid w:val="00E828F5"/>
    <w:rsid w:val="00E8290F"/>
    <w:rsid w:val="00E835F8"/>
    <w:rsid w:val="00E83E16"/>
    <w:rsid w:val="00E83F33"/>
    <w:rsid w:val="00E83FA5"/>
    <w:rsid w:val="00E841A4"/>
    <w:rsid w:val="00E84553"/>
    <w:rsid w:val="00E8604C"/>
    <w:rsid w:val="00E865AB"/>
    <w:rsid w:val="00E865E9"/>
    <w:rsid w:val="00E8758E"/>
    <w:rsid w:val="00E87D3C"/>
    <w:rsid w:val="00E905A6"/>
    <w:rsid w:val="00E906A3"/>
    <w:rsid w:val="00E90DAF"/>
    <w:rsid w:val="00E92E73"/>
    <w:rsid w:val="00E93E4A"/>
    <w:rsid w:val="00E9433C"/>
    <w:rsid w:val="00E94464"/>
    <w:rsid w:val="00E94F53"/>
    <w:rsid w:val="00E95C81"/>
    <w:rsid w:val="00E96BFC"/>
    <w:rsid w:val="00E9772C"/>
    <w:rsid w:val="00E97762"/>
    <w:rsid w:val="00E97C59"/>
    <w:rsid w:val="00E97C8F"/>
    <w:rsid w:val="00EA0C00"/>
    <w:rsid w:val="00EA0C56"/>
    <w:rsid w:val="00EA12CB"/>
    <w:rsid w:val="00EA1521"/>
    <w:rsid w:val="00EA1F36"/>
    <w:rsid w:val="00EA2173"/>
    <w:rsid w:val="00EA22EC"/>
    <w:rsid w:val="00EA23A9"/>
    <w:rsid w:val="00EA248B"/>
    <w:rsid w:val="00EA2770"/>
    <w:rsid w:val="00EA28D5"/>
    <w:rsid w:val="00EA2DA9"/>
    <w:rsid w:val="00EA2F68"/>
    <w:rsid w:val="00EA4104"/>
    <w:rsid w:val="00EA427F"/>
    <w:rsid w:val="00EA47AB"/>
    <w:rsid w:val="00EA4823"/>
    <w:rsid w:val="00EA4BDE"/>
    <w:rsid w:val="00EA4D0B"/>
    <w:rsid w:val="00EA4E97"/>
    <w:rsid w:val="00EA504D"/>
    <w:rsid w:val="00EA684C"/>
    <w:rsid w:val="00EA6C59"/>
    <w:rsid w:val="00EA72C4"/>
    <w:rsid w:val="00EB0550"/>
    <w:rsid w:val="00EB0FE9"/>
    <w:rsid w:val="00EB1124"/>
    <w:rsid w:val="00EB125D"/>
    <w:rsid w:val="00EB16CD"/>
    <w:rsid w:val="00EB1971"/>
    <w:rsid w:val="00EB1C99"/>
    <w:rsid w:val="00EB2563"/>
    <w:rsid w:val="00EB2CE4"/>
    <w:rsid w:val="00EB30F8"/>
    <w:rsid w:val="00EB37BB"/>
    <w:rsid w:val="00EB430B"/>
    <w:rsid w:val="00EB48E8"/>
    <w:rsid w:val="00EB4963"/>
    <w:rsid w:val="00EB5315"/>
    <w:rsid w:val="00EB547D"/>
    <w:rsid w:val="00EB5A84"/>
    <w:rsid w:val="00EB5E81"/>
    <w:rsid w:val="00EB769D"/>
    <w:rsid w:val="00EB7884"/>
    <w:rsid w:val="00EC0026"/>
    <w:rsid w:val="00EC043A"/>
    <w:rsid w:val="00EC0C8F"/>
    <w:rsid w:val="00EC14E2"/>
    <w:rsid w:val="00EC188E"/>
    <w:rsid w:val="00EC1AB8"/>
    <w:rsid w:val="00EC22D1"/>
    <w:rsid w:val="00EC270D"/>
    <w:rsid w:val="00EC3542"/>
    <w:rsid w:val="00EC36E4"/>
    <w:rsid w:val="00EC3952"/>
    <w:rsid w:val="00EC3CAF"/>
    <w:rsid w:val="00EC3F2B"/>
    <w:rsid w:val="00EC408D"/>
    <w:rsid w:val="00EC513D"/>
    <w:rsid w:val="00EC52DC"/>
    <w:rsid w:val="00EC5B50"/>
    <w:rsid w:val="00EC5DED"/>
    <w:rsid w:val="00EC60C2"/>
    <w:rsid w:val="00EC63AA"/>
    <w:rsid w:val="00EC6727"/>
    <w:rsid w:val="00EC7AEC"/>
    <w:rsid w:val="00ED0559"/>
    <w:rsid w:val="00ED0A82"/>
    <w:rsid w:val="00ED0B32"/>
    <w:rsid w:val="00ED0C35"/>
    <w:rsid w:val="00ED0FAA"/>
    <w:rsid w:val="00ED1F97"/>
    <w:rsid w:val="00ED21C6"/>
    <w:rsid w:val="00ED261C"/>
    <w:rsid w:val="00ED2CE3"/>
    <w:rsid w:val="00ED2F85"/>
    <w:rsid w:val="00ED2F8A"/>
    <w:rsid w:val="00ED32D4"/>
    <w:rsid w:val="00ED36BB"/>
    <w:rsid w:val="00ED4F55"/>
    <w:rsid w:val="00ED5D8D"/>
    <w:rsid w:val="00ED5E23"/>
    <w:rsid w:val="00ED5E4B"/>
    <w:rsid w:val="00ED60E6"/>
    <w:rsid w:val="00ED79B5"/>
    <w:rsid w:val="00EE1169"/>
    <w:rsid w:val="00EE1226"/>
    <w:rsid w:val="00EE186E"/>
    <w:rsid w:val="00EE227E"/>
    <w:rsid w:val="00EE291C"/>
    <w:rsid w:val="00EE2EDA"/>
    <w:rsid w:val="00EE3322"/>
    <w:rsid w:val="00EE446B"/>
    <w:rsid w:val="00EE46E0"/>
    <w:rsid w:val="00EE49F4"/>
    <w:rsid w:val="00EE4BF8"/>
    <w:rsid w:val="00EE4CC1"/>
    <w:rsid w:val="00EE534F"/>
    <w:rsid w:val="00EE5B98"/>
    <w:rsid w:val="00EE6584"/>
    <w:rsid w:val="00EE6B80"/>
    <w:rsid w:val="00EE72FB"/>
    <w:rsid w:val="00EE7DFA"/>
    <w:rsid w:val="00EF07E8"/>
    <w:rsid w:val="00EF08AE"/>
    <w:rsid w:val="00EF09B0"/>
    <w:rsid w:val="00EF29DD"/>
    <w:rsid w:val="00EF31C5"/>
    <w:rsid w:val="00EF3C1B"/>
    <w:rsid w:val="00EF56F9"/>
    <w:rsid w:val="00EF5B85"/>
    <w:rsid w:val="00EF5C5E"/>
    <w:rsid w:val="00EF6875"/>
    <w:rsid w:val="00EF6A0B"/>
    <w:rsid w:val="00EF6AA8"/>
    <w:rsid w:val="00EF72D1"/>
    <w:rsid w:val="00EF79A1"/>
    <w:rsid w:val="00F006FB"/>
    <w:rsid w:val="00F00B6B"/>
    <w:rsid w:val="00F00D3C"/>
    <w:rsid w:val="00F00F86"/>
    <w:rsid w:val="00F012AD"/>
    <w:rsid w:val="00F01EB7"/>
    <w:rsid w:val="00F04C44"/>
    <w:rsid w:val="00F05466"/>
    <w:rsid w:val="00F056FC"/>
    <w:rsid w:val="00F05D10"/>
    <w:rsid w:val="00F063A3"/>
    <w:rsid w:val="00F068EB"/>
    <w:rsid w:val="00F077D5"/>
    <w:rsid w:val="00F07DD1"/>
    <w:rsid w:val="00F103F4"/>
    <w:rsid w:val="00F10672"/>
    <w:rsid w:val="00F11A7E"/>
    <w:rsid w:val="00F1372F"/>
    <w:rsid w:val="00F1386B"/>
    <w:rsid w:val="00F1417F"/>
    <w:rsid w:val="00F147BE"/>
    <w:rsid w:val="00F155D3"/>
    <w:rsid w:val="00F15700"/>
    <w:rsid w:val="00F15915"/>
    <w:rsid w:val="00F159B1"/>
    <w:rsid w:val="00F1608D"/>
    <w:rsid w:val="00F166C5"/>
    <w:rsid w:val="00F16935"/>
    <w:rsid w:val="00F16AFC"/>
    <w:rsid w:val="00F1730E"/>
    <w:rsid w:val="00F20591"/>
    <w:rsid w:val="00F210C7"/>
    <w:rsid w:val="00F2152F"/>
    <w:rsid w:val="00F2174E"/>
    <w:rsid w:val="00F21FF0"/>
    <w:rsid w:val="00F23E0E"/>
    <w:rsid w:val="00F242E3"/>
    <w:rsid w:val="00F24A92"/>
    <w:rsid w:val="00F25FB5"/>
    <w:rsid w:val="00F26001"/>
    <w:rsid w:val="00F26AB9"/>
    <w:rsid w:val="00F273A7"/>
    <w:rsid w:val="00F27456"/>
    <w:rsid w:val="00F278EC"/>
    <w:rsid w:val="00F27D79"/>
    <w:rsid w:val="00F27DE4"/>
    <w:rsid w:val="00F3029F"/>
    <w:rsid w:val="00F30E69"/>
    <w:rsid w:val="00F315D8"/>
    <w:rsid w:val="00F3176A"/>
    <w:rsid w:val="00F31D62"/>
    <w:rsid w:val="00F32819"/>
    <w:rsid w:val="00F33156"/>
    <w:rsid w:val="00F332FE"/>
    <w:rsid w:val="00F335A8"/>
    <w:rsid w:val="00F34061"/>
    <w:rsid w:val="00F347B4"/>
    <w:rsid w:val="00F35005"/>
    <w:rsid w:val="00F353A5"/>
    <w:rsid w:val="00F35E23"/>
    <w:rsid w:val="00F369EA"/>
    <w:rsid w:val="00F36BC4"/>
    <w:rsid w:val="00F36C92"/>
    <w:rsid w:val="00F3712F"/>
    <w:rsid w:val="00F37D3A"/>
    <w:rsid w:val="00F40ACD"/>
    <w:rsid w:val="00F40ADD"/>
    <w:rsid w:val="00F40BC2"/>
    <w:rsid w:val="00F40CE6"/>
    <w:rsid w:val="00F41068"/>
    <w:rsid w:val="00F4161D"/>
    <w:rsid w:val="00F426B3"/>
    <w:rsid w:val="00F4322E"/>
    <w:rsid w:val="00F43C20"/>
    <w:rsid w:val="00F446AC"/>
    <w:rsid w:val="00F44B08"/>
    <w:rsid w:val="00F44FC0"/>
    <w:rsid w:val="00F45818"/>
    <w:rsid w:val="00F45F7B"/>
    <w:rsid w:val="00F47716"/>
    <w:rsid w:val="00F47A14"/>
    <w:rsid w:val="00F47CA8"/>
    <w:rsid w:val="00F50B49"/>
    <w:rsid w:val="00F523B9"/>
    <w:rsid w:val="00F5266A"/>
    <w:rsid w:val="00F53495"/>
    <w:rsid w:val="00F5419C"/>
    <w:rsid w:val="00F544DA"/>
    <w:rsid w:val="00F547B7"/>
    <w:rsid w:val="00F5545F"/>
    <w:rsid w:val="00F554E1"/>
    <w:rsid w:val="00F555C0"/>
    <w:rsid w:val="00F55DFE"/>
    <w:rsid w:val="00F567C4"/>
    <w:rsid w:val="00F56C3C"/>
    <w:rsid w:val="00F60202"/>
    <w:rsid w:val="00F60527"/>
    <w:rsid w:val="00F6071E"/>
    <w:rsid w:val="00F60B25"/>
    <w:rsid w:val="00F60C35"/>
    <w:rsid w:val="00F614C4"/>
    <w:rsid w:val="00F61D57"/>
    <w:rsid w:val="00F62C5D"/>
    <w:rsid w:val="00F6436E"/>
    <w:rsid w:val="00F64B92"/>
    <w:rsid w:val="00F64CF6"/>
    <w:rsid w:val="00F66097"/>
    <w:rsid w:val="00F66F2B"/>
    <w:rsid w:val="00F6744F"/>
    <w:rsid w:val="00F70B07"/>
    <w:rsid w:val="00F7298B"/>
    <w:rsid w:val="00F73B62"/>
    <w:rsid w:val="00F74127"/>
    <w:rsid w:val="00F74FBD"/>
    <w:rsid w:val="00F777D3"/>
    <w:rsid w:val="00F77A0A"/>
    <w:rsid w:val="00F77A1B"/>
    <w:rsid w:val="00F802C2"/>
    <w:rsid w:val="00F8102B"/>
    <w:rsid w:val="00F810B7"/>
    <w:rsid w:val="00F816FC"/>
    <w:rsid w:val="00F81BCF"/>
    <w:rsid w:val="00F82A3C"/>
    <w:rsid w:val="00F82E74"/>
    <w:rsid w:val="00F849D1"/>
    <w:rsid w:val="00F8574D"/>
    <w:rsid w:val="00F85920"/>
    <w:rsid w:val="00F859AD"/>
    <w:rsid w:val="00F87343"/>
    <w:rsid w:val="00F90505"/>
    <w:rsid w:val="00F9143B"/>
    <w:rsid w:val="00F91443"/>
    <w:rsid w:val="00F91727"/>
    <w:rsid w:val="00F91A69"/>
    <w:rsid w:val="00F91B99"/>
    <w:rsid w:val="00F91DBD"/>
    <w:rsid w:val="00F923F5"/>
    <w:rsid w:val="00F9251A"/>
    <w:rsid w:val="00F931E9"/>
    <w:rsid w:val="00F936EC"/>
    <w:rsid w:val="00F96CAC"/>
    <w:rsid w:val="00F97257"/>
    <w:rsid w:val="00F97405"/>
    <w:rsid w:val="00FA0461"/>
    <w:rsid w:val="00FA09DF"/>
    <w:rsid w:val="00FA0D77"/>
    <w:rsid w:val="00FA2797"/>
    <w:rsid w:val="00FA3572"/>
    <w:rsid w:val="00FA41DF"/>
    <w:rsid w:val="00FA4399"/>
    <w:rsid w:val="00FA46E7"/>
    <w:rsid w:val="00FA4750"/>
    <w:rsid w:val="00FA6889"/>
    <w:rsid w:val="00FA6CD6"/>
    <w:rsid w:val="00FA7985"/>
    <w:rsid w:val="00FA7A18"/>
    <w:rsid w:val="00FA7C56"/>
    <w:rsid w:val="00FB037E"/>
    <w:rsid w:val="00FB03EE"/>
    <w:rsid w:val="00FB07A3"/>
    <w:rsid w:val="00FB0B4A"/>
    <w:rsid w:val="00FB0FEC"/>
    <w:rsid w:val="00FB1964"/>
    <w:rsid w:val="00FB1E3D"/>
    <w:rsid w:val="00FB244F"/>
    <w:rsid w:val="00FB24A3"/>
    <w:rsid w:val="00FB2BFD"/>
    <w:rsid w:val="00FB34DB"/>
    <w:rsid w:val="00FB34FC"/>
    <w:rsid w:val="00FB36B3"/>
    <w:rsid w:val="00FB40A5"/>
    <w:rsid w:val="00FB41DB"/>
    <w:rsid w:val="00FB43FA"/>
    <w:rsid w:val="00FB4C69"/>
    <w:rsid w:val="00FB5618"/>
    <w:rsid w:val="00FB5AAD"/>
    <w:rsid w:val="00FB5C37"/>
    <w:rsid w:val="00FB6C6A"/>
    <w:rsid w:val="00FC00BD"/>
    <w:rsid w:val="00FC0118"/>
    <w:rsid w:val="00FC242B"/>
    <w:rsid w:val="00FC258F"/>
    <w:rsid w:val="00FC2B2C"/>
    <w:rsid w:val="00FC2C7F"/>
    <w:rsid w:val="00FC37CE"/>
    <w:rsid w:val="00FC3B60"/>
    <w:rsid w:val="00FC3DA9"/>
    <w:rsid w:val="00FC59DF"/>
    <w:rsid w:val="00FC6C50"/>
    <w:rsid w:val="00FC7220"/>
    <w:rsid w:val="00FC77BE"/>
    <w:rsid w:val="00FD17A4"/>
    <w:rsid w:val="00FD17BF"/>
    <w:rsid w:val="00FD18B4"/>
    <w:rsid w:val="00FD196F"/>
    <w:rsid w:val="00FD1DB2"/>
    <w:rsid w:val="00FD2F1E"/>
    <w:rsid w:val="00FD3650"/>
    <w:rsid w:val="00FD3673"/>
    <w:rsid w:val="00FD4A4C"/>
    <w:rsid w:val="00FD4CFF"/>
    <w:rsid w:val="00FD4FAC"/>
    <w:rsid w:val="00FD5FA1"/>
    <w:rsid w:val="00FD62BC"/>
    <w:rsid w:val="00FD6508"/>
    <w:rsid w:val="00FD6A9D"/>
    <w:rsid w:val="00FD72EC"/>
    <w:rsid w:val="00FD731F"/>
    <w:rsid w:val="00FD79B7"/>
    <w:rsid w:val="00FE0AD1"/>
    <w:rsid w:val="00FE2F39"/>
    <w:rsid w:val="00FE40E5"/>
    <w:rsid w:val="00FE4384"/>
    <w:rsid w:val="00FE57EB"/>
    <w:rsid w:val="00FE5BB7"/>
    <w:rsid w:val="00FE6450"/>
    <w:rsid w:val="00FE666C"/>
    <w:rsid w:val="00FE682F"/>
    <w:rsid w:val="00FE6C33"/>
    <w:rsid w:val="00FE6F09"/>
    <w:rsid w:val="00FE70A5"/>
    <w:rsid w:val="00FE74AA"/>
    <w:rsid w:val="00FE7682"/>
    <w:rsid w:val="00FE78E4"/>
    <w:rsid w:val="00FF0047"/>
    <w:rsid w:val="00FF04FD"/>
    <w:rsid w:val="00FF08C9"/>
    <w:rsid w:val="00FF0DBB"/>
    <w:rsid w:val="00FF0E1E"/>
    <w:rsid w:val="00FF10DC"/>
    <w:rsid w:val="00FF196F"/>
    <w:rsid w:val="00FF2AFA"/>
    <w:rsid w:val="00FF3107"/>
    <w:rsid w:val="00FF4B52"/>
    <w:rsid w:val="00FF4B74"/>
    <w:rsid w:val="00FF515C"/>
    <w:rsid w:val="00FF6629"/>
    <w:rsid w:val="00FF6EFC"/>
    <w:rsid w:val="00FF79D6"/>
    <w:rsid w:val="00FF7A79"/>
    <w:rsid w:val="00FF7CB1"/>
    <w:rsid w:val="00FF7C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3E04C"/>
  <w15:docId w15:val="{1C37F85C-27D5-4A9A-BF26-5FB2F3E3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055D8B"/>
  </w:style>
  <w:style w:type="paragraph" w:styleId="Nagwek1">
    <w:name w:val="heading 1"/>
    <w:aliases w:val="Nagłówek DRUGI, Znak"/>
    <w:basedOn w:val="Normalny"/>
    <w:next w:val="Normalny"/>
    <w:link w:val="Nagwek1Znak1"/>
    <w:qFormat/>
    <w:rsid w:val="00FB4C69"/>
    <w:pPr>
      <w:keepNext/>
      <w:spacing w:after="0" w:line="360" w:lineRule="auto"/>
      <w:jc w:val="center"/>
      <w:outlineLvl w:val="0"/>
    </w:pPr>
    <w:rPr>
      <w:rFonts w:ascii="Times New Roman" w:eastAsia="Times New Roman" w:hAnsi="Times New Roman" w:cs="Times New Roman"/>
      <w:b/>
      <w:bCs/>
      <w:sz w:val="24"/>
      <w:szCs w:val="24"/>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FB4C69"/>
    <w:pPr>
      <w:keepNext/>
      <w:spacing w:after="0" w:line="360" w:lineRule="auto"/>
      <w:jc w:val="both"/>
      <w:outlineLvl w:val="1"/>
    </w:pPr>
    <w:rPr>
      <w:rFonts w:ascii="Times New Roman" w:eastAsia="Times New Roman" w:hAnsi="Times New Roman" w:cs="Times New Roman"/>
      <w:b/>
      <w:bCs/>
      <w:sz w:val="24"/>
      <w:szCs w:val="24"/>
      <w:lang w:eastAsia="pl-PL"/>
    </w:rPr>
  </w:style>
  <w:style w:type="paragraph" w:styleId="Nagwek3">
    <w:name w:val="heading 3"/>
    <w:aliases w:val="Org Heading 1,h1,zwyk3y tekst,zwykły tekst,zwyk³y tekst,h1 Znak,Tekst 2,Head C,Heading,3,1,Subparagraaf,Nagłówek 3 Znak Znak,Subparagraaf Znak,Nagłówek 3 Znak Znak Znak,Nagłówek 3 Znak Znak Znak Znak Znak,Subparagraaf Znak Znak"/>
    <w:basedOn w:val="Normalny"/>
    <w:next w:val="Normalny"/>
    <w:link w:val="Nagwek3Znak1"/>
    <w:qFormat/>
    <w:rsid w:val="00FB4C69"/>
    <w:pPr>
      <w:keepNext/>
      <w:spacing w:after="0" w:line="360" w:lineRule="auto"/>
      <w:ind w:firstLine="708"/>
      <w:jc w:val="both"/>
      <w:outlineLvl w:val="2"/>
    </w:pPr>
    <w:rPr>
      <w:rFonts w:ascii="Times New Roman" w:eastAsia="Times New Roman" w:hAnsi="Times New Roman" w:cs="Times New Roman"/>
      <w:b/>
      <w:bCs/>
      <w:sz w:val="24"/>
      <w:szCs w:val="24"/>
    </w:rPr>
  </w:style>
  <w:style w:type="paragraph" w:styleId="Nagwek4">
    <w:name w:val="heading 4"/>
    <w:aliases w:val="Org Heading 2,Bijlage,Bijlage Znak,Bijlage Znak Znak"/>
    <w:basedOn w:val="Normalny"/>
    <w:next w:val="Normalny"/>
    <w:link w:val="Nagwek4Znak"/>
    <w:qFormat/>
    <w:rsid w:val="00FB4C69"/>
    <w:pPr>
      <w:keepNext/>
      <w:spacing w:after="0" w:line="240" w:lineRule="auto"/>
      <w:ind w:right="70"/>
      <w:jc w:val="center"/>
      <w:outlineLvl w:val="3"/>
    </w:pPr>
    <w:rPr>
      <w:rFonts w:ascii="Times New Roman" w:eastAsia="Times New Roman" w:hAnsi="Times New Roman" w:cs="Times New Roman"/>
      <w:b/>
      <w:bCs/>
      <w:sz w:val="20"/>
      <w:szCs w:val="24"/>
    </w:rPr>
  </w:style>
  <w:style w:type="paragraph" w:styleId="Nagwek5">
    <w:name w:val="heading 5"/>
    <w:aliases w:val="Org Heading 3,h3"/>
    <w:basedOn w:val="Normalny"/>
    <w:next w:val="Normalny"/>
    <w:link w:val="Nagwek5Znak1"/>
    <w:qFormat/>
    <w:rsid w:val="00FB4C69"/>
    <w:pPr>
      <w:keepNext/>
      <w:overflowPunct w:val="0"/>
      <w:autoSpaceDE w:val="0"/>
      <w:autoSpaceDN w:val="0"/>
      <w:adjustRightInd w:val="0"/>
      <w:spacing w:before="240" w:after="240" w:line="240" w:lineRule="auto"/>
      <w:textAlignment w:val="baseline"/>
      <w:outlineLvl w:val="4"/>
    </w:pPr>
    <w:rPr>
      <w:rFonts w:ascii="Arial" w:eastAsia="Times New Roman" w:hAnsi="Arial" w:cs="Times New Roman"/>
      <w:szCs w:val="20"/>
    </w:rPr>
  </w:style>
  <w:style w:type="paragraph" w:styleId="Nagwek6">
    <w:name w:val="heading 6"/>
    <w:aliases w:val="Tabela,Nag³ówek 6 Tabela,Nag³ówek6 Tabela,Nag³ówek6,Nag3ówek 6 Tabela,Nag3ówek6 Tabela,Nag3ówek6, Tabela,Nagłówek 6 Tabela,Nagłówek6 Tabela,Nagłówek6,Naglówek 6 Tabela,Naglówek6 Tabela"/>
    <w:basedOn w:val="Normalny"/>
    <w:next w:val="Normalny"/>
    <w:link w:val="Nagwek6Znak"/>
    <w:qFormat/>
    <w:rsid w:val="00FB4C69"/>
    <w:pPr>
      <w:overflowPunct w:val="0"/>
      <w:autoSpaceDE w:val="0"/>
      <w:autoSpaceDN w:val="0"/>
      <w:adjustRightInd w:val="0"/>
      <w:spacing w:before="240" w:after="60" w:line="240" w:lineRule="auto"/>
      <w:textAlignment w:val="baseline"/>
      <w:outlineLvl w:val="5"/>
    </w:pPr>
    <w:rPr>
      <w:rFonts w:ascii="Arial" w:eastAsia="Times New Roman" w:hAnsi="Arial" w:cs="Times New Roman"/>
      <w:i/>
      <w:szCs w:val="20"/>
    </w:rPr>
  </w:style>
  <w:style w:type="paragraph" w:styleId="Nagwek7">
    <w:name w:val="heading 7"/>
    <w:basedOn w:val="Normalny"/>
    <w:next w:val="Normalny"/>
    <w:link w:val="Nagwek7Znak"/>
    <w:qFormat/>
    <w:rsid w:val="00FB4C69"/>
    <w:pPr>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rPr>
  </w:style>
  <w:style w:type="paragraph" w:styleId="Nagwek8">
    <w:name w:val="heading 8"/>
    <w:aliases w:val="tyt.za3.,tyt.zał."/>
    <w:basedOn w:val="Normalny"/>
    <w:next w:val="Normalny"/>
    <w:link w:val="Nagwek8Znak"/>
    <w:qFormat/>
    <w:rsid w:val="00FB4C69"/>
    <w:pPr>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rPr>
  </w:style>
  <w:style w:type="paragraph" w:styleId="Nagwek9">
    <w:name w:val="heading 9"/>
    <w:basedOn w:val="Normalny"/>
    <w:next w:val="Normalny"/>
    <w:link w:val="Nagwek9Znak1"/>
    <w:qFormat/>
    <w:rsid w:val="00FB4C69"/>
    <w:pPr>
      <w:overflowPunct w:val="0"/>
      <w:autoSpaceDE w:val="0"/>
      <w:autoSpaceDN w:val="0"/>
      <w:adjustRightInd w:val="0"/>
      <w:spacing w:before="240" w:after="60" w:line="240" w:lineRule="auto"/>
      <w:textAlignment w:val="baseline"/>
      <w:outlineLvl w:val="8"/>
    </w:pPr>
    <w:rPr>
      <w:rFonts w:ascii="Arial" w:eastAsia="Times New Roman" w:hAnsi="Arial" w:cs="Times New Roman"/>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³ówek strony,Nagłówek2 - 6,Nagłówek - myślniki,Nagłówek - myślniki Znak,Nagłówek strony,Naglówek 3,Nagłówek_strona_tyt,Nagłówek strony 1,Nag Znak,Nag Znak Znak Znak Znak Znak,Nagłówek strony Znak Znak Znak Znak Znak Znak,Nag"/>
    <w:basedOn w:val="Normalny"/>
    <w:link w:val="NagwekZnak"/>
    <w:unhideWhenUsed/>
    <w:rsid w:val="00996FEA"/>
    <w:pPr>
      <w:tabs>
        <w:tab w:val="center" w:pos="4536"/>
        <w:tab w:val="right" w:pos="9072"/>
      </w:tabs>
      <w:spacing w:after="0" w:line="240" w:lineRule="auto"/>
    </w:pPr>
  </w:style>
  <w:style w:type="character" w:customStyle="1" w:styleId="NagwekZnak">
    <w:name w:val="Nagłówek Znak"/>
    <w:aliases w:val="Nag³ówek strony Znak,Nagłówek2 - 6 Znak,Nagłówek - myślniki Znak1,Nagłówek - myślniki Znak Znak,Nagłówek strony Znak,Naglówek 3 Znak,Nagłówek_strona_tyt Znak,Nagłówek strony 1 Znak,Nag Znak Znak,Nag Znak Znak Znak Znak Znak Znak,Nag Znak1"/>
    <w:basedOn w:val="Domylnaczcionkaakapitu"/>
    <w:link w:val="Nagwek"/>
    <w:rsid w:val="00996FEA"/>
  </w:style>
  <w:style w:type="paragraph" w:styleId="Stopka">
    <w:name w:val="footer"/>
    <w:aliases w:val=" Znak8"/>
    <w:basedOn w:val="Normalny"/>
    <w:link w:val="StopkaZnak"/>
    <w:unhideWhenUsed/>
    <w:rsid w:val="00996FEA"/>
    <w:pPr>
      <w:tabs>
        <w:tab w:val="center" w:pos="4536"/>
        <w:tab w:val="right" w:pos="9072"/>
      </w:tabs>
      <w:spacing w:after="0" w:line="240" w:lineRule="auto"/>
    </w:pPr>
  </w:style>
  <w:style w:type="character" w:customStyle="1" w:styleId="StopkaZnak">
    <w:name w:val="Stopka Znak"/>
    <w:aliases w:val=" Znak8 Znak"/>
    <w:basedOn w:val="Domylnaczcionkaakapitu"/>
    <w:link w:val="Stopka"/>
    <w:rsid w:val="00996FEA"/>
  </w:style>
  <w:style w:type="paragraph" w:styleId="Tekstdymka">
    <w:name w:val="Balloon Text"/>
    <w:basedOn w:val="Normalny"/>
    <w:link w:val="TekstdymkaZnak"/>
    <w:uiPriority w:val="99"/>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basedOn w:val="Standardowy"/>
    <w:uiPriority w:val="3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rsid w:val="00852ADC"/>
    <w:rPr>
      <w:rFonts w:ascii="Arial" w:hAnsi="Arial"/>
      <w:color w:val="000000"/>
      <w:sz w:val="21"/>
    </w:rPr>
  </w:style>
  <w:style w:type="paragraph" w:styleId="Tekstpodstawowy">
    <w:name w:val="Body Text"/>
    <w:aliases w:val="numerowanie,block style,program3,Tekst podstawowy  Ja,a2"/>
    <w:basedOn w:val="Normalny"/>
    <w:link w:val="TekstpodstawowyZnak"/>
    <w:uiPriority w:val="99"/>
    <w:rsid w:val="002F1EC8"/>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program3 Znak,Tekst podstawowy  Ja Znak,a2 Znak"/>
    <w:basedOn w:val="Domylnaczcionkaakapitu"/>
    <w:link w:val="Tekstpodstawowy"/>
    <w:uiPriority w:val="99"/>
    <w:rsid w:val="002F1EC8"/>
    <w:rPr>
      <w:rFonts w:ascii="Times New Roman" w:eastAsia="Lucida Sans Unicode" w:hAnsi="Times New Roman" w:cs="Times New Roman"/>
      <w:color w:val="000000"/>
      <w:kern w:val="1"/>
      <w:sz w:val="26"/>
      <w:szCs w:val="20"/>
      <w:lang w:eastAsia="pl-PL"/>
    </w:rPr>
  </w:style>
  <w:style w:type="character" w:customStyle="1" w:styleId="luchili">
    <w:name w:val="luc_hili"/>
    <w:basedOn w:val="Domylnaczcionkaakapitu"/>
    <w:rsid w:val="00B345A1"/>
  </w:style>
  <w:style w:type="paragraph" w:customStyle="1" w:styleId="WW-BodyText212">
    <w:name w:val="WW-Body Text 212"/>
    <w:basedOn w:val="Normalny"/>
    <w:rsid w:val="00B1613D"/>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normalnyyy">
    <w:name w:val="normalnyyy"/>
    <w:basedOn w:val="Normalny"/>
    <w:link w:val="normalnyyyZnak"/>
    <w:qFormat/>
    <w:rsid w:val="007F616B"/>
    <w:pPr>
      <w:spacing w:after="0" w:line="360" w:lineRule="auto"/>
      <w:jc w:val="both"/>
    </w:pPr>
    <w:rPr>
      <w:rFonts w:ascii="Times New Roman" w:eastAsia="Times New Roman" w:hAnsi="Times New Roman" w:cs="Times New Roman"/>
      <w:sz w:val="24"/>
      <w:szCs w:val="24"/>
      <w:lang w:eastAsia="pl-PL"/>
    </w:rPr>
  </w:style>
  <w:style w:type="character" w:customStyle="1" w:styleId="normalnyyyZnak">
    <w:name w:val="normalnyyy Znak"/>
    <w:link w:val="normalnyyy"/>
    <w:rsid w:val="007F616B"/>
    <w:rPr>
      <w:rFonts w:ascii="Times New Roman" w:eastAsia="Times New Roman" w:hAnsi="Times New Roman" w:cs="Times New Roman"/>
      <w:sz w:val="24"/>
      <w:szCs w:val="24"/>
      <w:lang w:eastAsia="pl-PL"/>
    </w:rPr>
  </w:style>
  <w:style w:type="paragraph" w:styleId="Akapitzlist">
    <w:name w:val="List Paragraph"/>
    <w:aliases w:val="Normal,Normal1,Akapit z listą3,PZI-AK_LISTA,Przypis,Asia 2  Akapit z listą,tekst normalny,Wypunktowanie,Numerowanie,Akapit z listą2,List Paragraph,ROŚ-AK_LISTA,BulletC,Obiekt,Wyliczanie,Akapit z listą31,Bullets,normalny tekst"/>
    <w:basedOn w:val="Normalny"/>
    <w:link w:val="AkapitzlistZnak"/>
    <w:uiPriority w:val="34"/>
    <w:qFormat/>
    <w:rsid w:val="005F3654"/>
    <w:pPr>
      <w:spacing w:after="0" w:line="360" w:lineRule="auto"/>
      <w:ind w:left="720"/>
      <w:contextualSpacing/>
      <w:jc w:val="both"/>
    </w:pPr>
    <w:rPr>
      <w:rFonts w:ascii="Arial" w:eastAsia="Times New Roman" w:hAnsi="Arial" w:cs="Times New Roman"/>
      <w:sz w:val="20"/>
      <w:szCs w:val="20"/>
      <w:lang w:eastAsia="pl-PL"/>
    </w:rPr>
  </w:style>
  <w:style w:type="character" w:customStyle="1" w:styleId="AkapitzlistZnak">
    <w:name w:val="Akapit z listą Znak"/>
    <w:aliases w:val="Normal Znak,Normal1 Znak,Akapit z listą3 Znak,PZI-AK_LISTA Znak,Przypis Znak,Asia 2  Akapit z listą Znak,tekst normalny Znak,Wypunktowanie Znak,Numerowanie Znak,Akapit z listą2 Znak,List Paragraph Znak,ROŚ-AK_LISTA Znak,BulletC Znak"/>
    <w:link w:val="Akapitzlist"/>
    <w:uiPriority w:val="34"/>
    <w:qFormat/>
    <w:locked/>
    <w:rsid w:val="005F3654"/>
    <w:rPr>
      <w:rFonts w:ascii="Arial" w:eastAsia="Times New Roman" w:hAnsi="Arial" w:cs="Times New Roman"/>
      <w:sz w:val="20"/>
      <w:szCs w:val="20"/>
      <w:lang w:eastAsia="pl-PL"/>
    </w:rPr>
  </w:style>
  <w:style w:type="paragraph" w:customStyle="1" w:styleId="Zwykytekst1">
    <w:name w:val="Zwykły tekst1"/>
    <w:basedOn w:val="Normalny"/>
    <w:uiPriority w:val="99"/>
    <w:rsid w:val="005F3654"/>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character" w:customStyle="1" w:styleId="Bodytext211pt">
    <w:name w:val="Body text (2) + 11 pt"/>
    <w:basedOn w:val="Domylnaczcionkaakapitu"/>
    <w:rsid w:val="00C150EA"/>
    <w:rPr>
      <w:rFonts w:ascii="Times New Roman" w:eastAsia="Times New Roman" w:hAnsi="Times New Roman" w:cs="Times New Roman"/>
      <w:color w:val="000000"/>
      <w:spacing w:val="0"/>
      <w:w w:val="100"/>
      <w:position w:val="0"/>
      <w:sz w:val="22"/>
      <w:szCs w:val="22"/>
      <w:shd w:val="clear" w:color="auto" w:fill="FFFFFF"/>
      <w:lang w:val="pl-PL" w:eastAsia="pl-PL" w:bidi="pl-PL"/>
    </w:rPr>
  </w:style>
  <w:style w:type="paragraph" w:customStyle="1" w:styleId="ReportTableText">
    <w:name w:val="Report Table Text"/>
    <w:basedOn w:val="Normalny"/>
    <w:qFormat/>
    <w:rsid w:val="00C150EA"/>
    <w:pPr>
      <w:spacing w:before="57" w:after="57" w:line="220" w:lineRule="exact"/>
      <w:jc w:val="both"/>
    </w:pPr>
    <w:rPr>
      <w:rFonts w:ascii="Times New Roman" w:eastAsia="Times New Roman" w:hAnsi="Times New Roman" w:cs="Times New Roman"/>
      <w:sz w:val="20"/>
      <w:szCs w:val="20"/>
    </w:rPr>
  </w:style>
  <w:style w:type="paragraph" w:styleId="NormalnyWeb">
    <w:name w:val="Normal (Web)"/>
    <w:basedOn w:val="Normalny"/>
    <w:rsid w:val="00374178"/>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Default">
    <w:name w:val="Default"/>
    <w:rsid w:val="0037417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eportText">
    <w:name w:val="Report Text"/>
    <w:link w:val="ReportTextZnak"/>
    <w:qFormat/>
    <w:rsid w:val="00AA6D68"/>
    <w:pPr>
      <w:spacing w:before="170" w:after="170" w:line="260" w:lineRule="exact"/>
      <w:jc w:val="both"/>
    </w:pPr>
    <w:rPr>
      <w:rFonts w:ascii="Times New Roman" w:eastAsia="Times New Roman" w:hAnsi="Times New Roman" w:cs="Times New Roman"/>
      <w:sz w:val="24"/>
      <w:szCs w:val="20"/>
    </w:rPr>
  </w:style>
  <w:style w:type="character" w:customStyle="1" w:styleId="ReportTextZnak">
    <w:name w:val="Report Text Znak"/>
    <w:basedOn w:val="Domylnaczcionkaakapitu"/>
    <w:link w:val="ReportText"/>
    <w:locked/>
    <w:rsid w:val="00AA6D68"/>
    <w:rPr>
      <w:rFonts w:ascii="Times New Roman" w:eastAsia="Times New Roman" w:hAnsi="Times New Roman" w:cs="Times New Roman"/>
      <w:sz w:val="24"/>
      <w:szCs w:val="20"/>
    </w:rPr>
  </w:style>
  <w:style w:type="paragraph" w:customStyle="1" w:styleId="kropyorangecopy">
    <w:name w:val="kropyorangecopy"/>
    <w:basedOn w:val="Normalny"/>
    <w:rsid w:val="000320C2"/>
    <w:pPr>
      <w:suppressAutoHyphens/>
      <w:spacing w:before="280" w:after="280" w:line="240" w:lineRule="auto"/>
    </w:pPr>
    <w:rPr>
      <w:rFonts w:ascii="Tahoma" w:eastAsia="Times New Roman" w:hAnsi="Tahoma" w:cs="Tahoma"/>
      <w:b/>
      <w:bCs/>
      <w:color w:val="FFCC33"/>
      <w:sz w:val="15"/>
      <w:szCs w:val="15"/>
      <w:lang w:eastAsia="ar-SA"/>
    </w:rPr>
  </w:style>
  <w:style w:type="character" w:customStyle="1" w:styleId="Bodytext2">
    <w:name w:val="Body text (2)_"/>
    <w:basedOn w:val="Domylnaczcionkaakapitu"/>
    <w:link w:val="Bodytext20"/>
    <w:rsid w:val="000320C2"/>
    <w:rPr>
      <w:shd w:val="clear" w:color="auto" w:fill="FFFFFF"/>
    </w:rPr>
  </w:style>
  <w:style w:type="paragraph" w:customStyle="1" w:styleId="Bodytext20">
    <w:name w:val="Body text (2)"/>
    <w:basedOn w:val="Normalny"/>
    <w:link w:val="Bodytext2"/>
    <w:rsid w:val="000320C2"/>
    <w:pPr>
      <w:widowControl w:val="0"/>
      <w:shd w:val="clear" w:color="auto" w:fill="FFFFFF"/>
      <w:spacing w:before="180" w:after="240" w:line="0" w:lineRule="atLeast"/>
      <w:ind w:hanging="480"/>
      <w:jc w:val="center"/>
    </w:pPr>
  </w:style>
  <w:style w:type="paragraph" w:styleId="Tytu">
    <w:name w:val="Title"/>
    <w:basedOn w:val="Normalny"/>
    <w:link w:val="TytuZnak"/>
    <w:qFormat/>
    <w:rsid w:val="008414F1"/>
    <w:pPr>
      <w:spacing w:before="240" w:after="60" w:line="240" w:lineRule="auto"/>
      <w:jc w:val="center"/>
      <w:outlineLvl w:val="0"/>
    </w:pPr>
    <w:rPr>
      <w:rFonts w:ascii="Arial" w:eastAsia="Times New Roman" w:hAnsi="Arial" w:cs="Arial"/>
      <w:b/>
      <w:bCs/>
      <w:kern w:val="28"/>
      <w:sz w:val="32"/>
      <w:szCs w:val="32"/>
      <w:lang w:eastAsia="pl-PL"/>
    </w:rPr>
  </w:style>
  <w:style w:type="character" w:customStyle="1" w:styleId="TytuZnak">
    <w:name w:val="Tytuł Znak"/>
    <w:basedOn w:val="Domylnaczcionkaakapitu"/>
    <w:link w:val="Tytu"/>
    <w:rsid w:val="008414F1"/>
    <w:rPr>
      <w:rFonts w:ascii="Arial" w:eastAsia="Times New Roman" w:hAnsi="Arial" w:cs="Arial"/>
      <w:b/>
      <w:bCs/>
      <w:kern w:val="28"/>
      <w:sz w:val="32"/>
      <w:szCs w:val="32"/>
      <w:lang w:eastAsia="pl-PL"/>
    </w:rPr>
  </w:style>
  <w:style w:type="paragraph" w:customStyle="1" w:styleId="Tekstpodstawowywcity21">
    <w:name w:val="Tekst podstawowy wcięty 21"/>
    <w:basedOn w:val="Normalny"/>
    <w:rsid w:val="008414F1"/>
    <w:pPr>
      <w:suppressAutoHyphens/>
      <w:spacing w:after="120" w:line="480" w:lineRule="auto"/>
      <w:ind w:left="283"/>
    </w:pPr>
    <w:rPr>
      <w:rFonts w:ascii="Times New Roman" w:eastAsia="Calibri" w:hAnsi="Times New Roman" w:cs="Times New Roman"/>
      <w:sz w:val="24"/>
      <w:szCs w:val="24"/>
      <w:lang w:eastAsia="zh-CN"/>
    </w:rPr>
  </w:style>
  <w:style w:type="character" w:customStyle="1" w:styleId="ff2fc3fs10">
    <w:name w:val="ff2 fc3 fs10"/>
    <w:basedOn w:val="Domylnaczcionkaakapitu"/>
    <w:rsid w:val="008414F1"/>
  </w:style>
  <w:style w:type="character" w:customStyle="1" w:styleId="Nagwek1Znak">
    <w:name w:val="Nagłówek 1 Znak"/>
    <w:basedOn w:val="Domylnaczcionkaakapitu"/>
    <w:rsid w:val="00FB4C69"/>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FB4C69"/>
    <w:rPr>
      <w:rFonts w:ascii="Times New Roman" w:eastAsia="Times New Roman" w:hAnsi="Times New Roman" w:cs="Times New Roman"/>
      <w:b/>
      <w:bCs/>
      <w:sz w:val="24"/>
      <w:szCs w:val="24"/>
      <w:lang w:eastAsia="pl-PL"/>
    </w:rPr>
  </w:style>
  <w:style w:type="character" w:customStyle="1" w:styleId="Nagwek3Znak">
    <w:name w:val="Nagłówek 3 Znak"/>
    <w:aliases w:val="Org Heading 1 Znak,h1 Znak1,zwyk3y tekst Znak,zwykły tekst Znak,zwyk³y tekst Znak,h1 Znak Znak,Tekst 2 Znak,Head C Znak,Heading Znak,3 Znak,1 Znak,h3 Znak,1 Znak Znak,Subparagraaf Znak1,Nagłówek 3 Znak Znak Znak1,Subparagraaf Znak Znak1"/>
    <w:basedOn w:val="Domylnaczcionkaakapitu"/>
    <w:rsid w:val="00FB4C69"/>
    <w:rPr>
      <w:rFonts w:asciiTheme="majorHAnsi" w:eastAsiaTheme="majorEastAsia" w:hAnsiTheme="majorHAnsi" w:cstheme="majorBidi"/>
      <w:b/>
      <w:bCs/>
      <w:color w:val="4F81BD" w:themeColor="accent1"/>
    </w:rPr>
  </w:style>
  <w:style w:type="character" w:customStyle="1" w:styleId="Nagwek4Znak">
    <w:name w:val="Nagłówek 4 Znak"/>
    <w:aliases w:val="Org Heading 2 Znak,Bijlage Znak1,Bijlage Znak Znak1,Bijlage Znak Znak Znak"/>
    <w:basedOn w:val="Domylnaczcionkaakapitu"/>
    <w:link w:val="Nagwek4"/>
    <w:rsid w:val="00FB4C69"/>
    <w:rPr>
      <w:rFonts w:ascii="Times New Roman" w:eastAsia="Times New Roman" w:hAnsi="Times New Roman" w:cs="Times New Roman"/>
      <w:b/>
      <w:bCs/>
      <w:sz w:val="20"/>
      <w:szCs w:val="24"/>
    </w:rPr>
  </w:style>
  <w:style w:type="character" w:customStyle="1" w:styleId="Nagwek5Znak">
    <w:name w:val="Nagłówek 5 Znak"/>
    <w:basedOn w:val="Domylnaczcionkaakapitu"/>
    <w:rsid w:val="00FB4C69"/>
    <w:rPr>
      <w:rFonts w:asciiTheme="majorHAnsi" w:eastAsiaTheme="majorEastAsia" w:hAnsiTheme="majorHAnsi" w:cstheme="majorBidi"/>
      <w:color w:val="243F60" w:themeColor="accent1" w:themeShade="7F"/>
    </w:rPr>
  </w:style>
  <w:style w:type="character" w:customStyle="1" w:styleId="Nagwek6Znak">
    <w:name w:val="Nagłówek 6 Znak"/>
    <w:aliases w:val="Tabela Znak,Nag³ówek 6 Tabela Znak,Nag³ówek6 Tabela Znak,Nag³ówek6 Znak,Nag3ówek 6 Tabela Znak,Nag3ówek6 Tabela Znak,Nag3ówek6 Znak, Tabela Znak,Nagłówek 6 Tabela Znak,Nagłówek6 Tabela Znak,Nagłówek6 Znak,Naglówek 6 Tabela Znak"/>
    <w:basedOn w:val="Domylnaczcionkaakapitu"/>
    <w:link w:val="Nagwek6"/>
    <w:rsid w:val="00FB4C69"/>
    <w:rPr>
      <w:rFonts w:ascii="Arial" w:eastAsia="Times New Roman" w:hAnsi="Arial" w:cs="Times New Roman"/>
      <w:i/>
      <w:szCs w:val="20"/>
    </w:rPr>
  </w:style>
  <w:style w:type="character" w:customStyle="1" w:styleId="Nagwek7Znak">
    <w:name w:val="Nagłówek 7 Znak"/>
    <w:basedOn w:val="Domylnaczcionkaakapitu"/>
    <w:link w:val="Nagwek7"/>
    <w:rsid w:val="00FB4C69"/>
    <w:rPr>
      <w:rFonts w:ascii="Arial" w:eastAsia="Times New Roman" w:hAnsi="Arial" w:cs="Times New Roman"/>
      <w:sz w:val="20"/>
      <w:szCs w:val="20"/>
    </w:rPr>
  </w:style>
  <w:style w:type="character" w:customStyle="1" w:styleId="Nagwek8Znak">
    <w:name w:val="Nagłówek 8 Znak"/>
    <w:aliases w:val="tyt.za3. Znak,tyt.zał. Znak"/>
    <w:basedOn w:val="Domylnaczcionkaakapitu"/>
    <w:link w:val="Nagwek8"/>
    <w:rsid w:val="00FB4C69"/>
    <w:rPr>
      <w:rFonts w:ascii="Arial" w:eastAsia="Times New Roman" w:hAnsi="Arial" w:cs="Times New Roman"/>
      <w:i/>
      <w:sz w:val="20"/>
      <w:szCs w:val="20"/>
    </w:rPr>
  </w:style>
  <w:style w:type="character" w:customStyle="1" w:styleId="Nagwek9Znak">
    <w:name w:val="Nagłówek 9 Znak"/>
    <w:basedOn w:val="Domylnaczcionkaakapitu"/>
    <w:rsid w:val="00FB4C69"/>
    <w:rPr>
      <w:rFonts w:asciiTheme="majorHAnsi" w:eastAsiaTheme="majorEastAsia" w:hAnsiTheme="majorHAnsi" w:cstheme="majorBidi"/>
      <w:i/>
      <w:iCs/>
      <w:color w:val="404040" w:themeColor="text1" w:themeTint="BF"/>
      <w:sz w:val="20"/>
      <w:szCs w:val="20"/>
    </w:rPr>
  </w:style>
  <w:style w:type="character" w:customStyle="1" w:styleId="Nagwek1Znak1">
    <w:name w:val="Nagłówek 1 Znak1"/>
    <w:aliases w:val="Nagłówek DRUGI Znak, Znak Znak"/>
    <w:link w:val="Nagwek1"/>
    <w:uiPriority w:val="99"/>
    <w:locked/>
    <w:rsid w:val="00FB4C69"/>
    <w:rPr>
      <w:rFonts w:ascii="Times New Roman" w:eastAsia="Times New Roman" w:hAnsi="Times New Roman" w:cs="Times New Roman"/>
      <w:b/>
      <w:bCs/>
      <w:sz w:val="24"/>
      <w:szCs w:val="24"/>
    </w:rPr>
  </w:style>
  <w:style w:type="character" w:customStyle="1" w:styleId="Nagwek3Znak1">
    <w:name w:val="Nagłówek 3 Znak1"/>
    <w:aliases w:val="Org Heading 1 Znak1,h1 Znak2,zwyk3y tekst Znak1,zwykły tekst Znak1,zwyk³y tekst Znak1,h1 Znak Znak1,Tekst 2 Znak1,Head C Znak1,Heading Znak1,3 Znak1,1 Znak1,Subparagraaf Znak2,Nagłówek 3 Znak Znak Znak2,Subparagraaf Znak Znak2"/>
    <w:link w:val="Nagwek3"/>
    <w:uiPriority w:val="99"/>
    <w:locked/>
    <w:rsid w:val="00FB4C69"/>
    <w:rPr>
      <w:rFonts w:ascii="Times New Roman" w:eastAsia="Times New Roman" w:hAnsi="Times New Roman" w:cs="Times New Roman"/>
      <w:b/>
      <w:bCs/>
      <w:sz w:val="24"/>
      <w:szCs w:val="24"/>
    </w:rPr>
  </w:style>
  <w:style w:type="character" w:customStyle="1" w:styleId="Nagwek5Znak1">
    <w:name w:val="Nagłówek 5 Znak1"/>
    <w:aliases w:val="Org Heading 3 Znak,h3 Znak1"/>
    <w:link w:val="Nagwek5"/>
    <w:uiPriority w:val="99"/>
    <w:locked/>
    <w:rsid w:val="00FB4C69"/>
    <w:rPr>
      <w:rFonts w:ascii="Arial" w:eastAsia="Times New Roman" w:hAnsi="Arial" w:cs="Times New Roman"/>
      <w:szCs w:val="20"/>
    </w:rPr>
  </w:style>
  <w:style w:type="character" w:customStyle="1" w:styleId="Nagwek9Znak1">
    <w:name w:val="Nagłówek 9 Znak1"/>
    <w:link w:val="Nagwek9"/>
    <w:uiPriority w:val="99"/>
    <w:locked/>
    <w:rsid w:val="00FB4C69"/>
    <w:rPr>
      <w:rFonts w:ascii="Arial" w:eastAsia="Times New Roman" w:hAnsi="Arial" w:cs="Times New Roman"/>
      <w:i/>
      <w:sz w:val="18"/>
      <w:szCs w:val="20"/>
    </w:rPr>
  </w:style>
  <w:style w:type="paragraph" w:customStyle="1" w:styleId="Tekstpodstawowy21">
    <w:name w:val="Tekst podstawowy 21"/>
    <w:basedOn w:val="Normalny"/>
    <w:rsid w:val="00FB4C69"/>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character" w:customStyle="1" w:styleId="TekstpodstawowyZnak1">
    <w:name w:val="Tekst podstawowy Znak1"/>
    <w:aliases w:val="program3 Znak1"/>
    <w:basedOn w:val="Domylnaczcionkaakapitu"/>
    <w:rsid w:val="00FB4C69"/>
    <w:rPr>
      <w:sz w:val="24"/>
      <w:szCs w:val="24"/>
    </w:rPr>
  </w:style>
  <w:style w:type="paragraph" w:customStyle="1" w:styleId="Tekstpodstawowyzwciciem1">
    <w:name w:val="Tekst podstawowy z wcięciem1"/>
    <w:basedOn w:val="Tekstpodstawowy"/>
    <w:rsid w:val="00FB4C69"/>
    <w:pPr>
      <w:widowControl/>
      <w:overflowPunct w:val="0"/>
      <w:autoSpaceDE w:val="0"/>
      <w:autoSpaceDN w:val="0"/>
      <w:adjustRightInd w:val="0"/>
      <w:spacing w:line="360" w:lineRule="auto"/>
      <w:ind w:firstLine="283"/>
      <w:textAlignment w:val="baseline"/>
    </w:pPr>
    <w:rPr>
      <w:rFonts w:ascii="Arial Narrow" w:eastAsia="Times New Roman" w:hAnsi="Arial Narrow"/>
      <w:color w:val="auto"/>
      <w:kern w:val="0"/>
      <w:sz w:val="24"/>
    </w:rPr>
  </w:style>
  <w:style w:type="paragraph" w:styleId="Tekstpodstawowywcity3">
    <w:name w:val="Body Text Indent 3"/>
    <w:basedOn w:val="Normalny"/>
    <w:link w:val="Tekstpodstawowywcity3Znak1"/>
    <w:rsid w:val="00FB4C69"/>
    <w:pPr>
      <w:spacing w:after="0" w:line="240" w:lineRule="auto"/>
      <w:ind w:firstLine="708"/>
      <w:jc w:val="both"/>
    </w:pPr>
    <w:rPr>
      <w:rFonts w:ascii="Times New Roman" w:eastAsia="Times New Roman" w:hAnsi="Times New Roman" w:cs="Times New Roman"/>
      <w:sz w:val="24"/>
      <w:szCs w:val="24"/>
    </w:rPr>
  </w:style>
  <w:style w:type="character" w:customStyle="1" w:styleId="Tekstpodstawowywcity3Znak">
    <w:name w:val="Tekst podstawowy wcięty 3 Znak"/>
    <w:basedOn w:val="Domylnaczcionkaakapitu"/>
    <w:rsid w:val="00FB4C69"/>
    <w:rPr>
      <w:sz w:val="16"/>
      <w:szCs w:val="16"/>
    </w:rPr>
  </w:style>
  <w:style w:type="character" w:customStyle="1" w:styleId="Tekstpodstawowywcity3Znak1">
    <w:name w:val="Tekst podstawowy wcięty 3 Znak1"/>
    <w:link w:val="Tekstpodstawowywcity3"/>
    <w:uiPriority w:val="99"/>
    <w:locked/>
    <w:rsid w:val="00FB4C69"/>
    <w:rPr>
      <w:rFonts w:ascii="Times New Roman" w:eastAsia="Times New Roman" w:hAnsi="Times New Roman" w:cs="Times New Roman"/>
      <w:sz w:val="24"/>
      <w:szCs w:val="24"/>
    </w:rPr>
  </w:style>
  <w:style w:type="paragraph" w:customStyle="1" w:styleId="WW-Tekstpodstawowy2">
    <w:name w:val="WW-Tekst podstawowy 2"/>
    <w:basedOn w:val="Normalny"/>
    <w:rsid w:val="00FB4C69"/>
    <w:pPr>
      <w:widowControl w:val="0"/>
      <w:suppressAutoHyphens/>
      <w:spacing w:after="0" w:line="240" w:lineRule="auto"/>
      <w:jc w:val="both"/>
    </w:pPr>
    <w:rPr>
      <w:rFonts w:ascii="Times New Roman" w:eastAsia="Lucida Sans Unicode" w:hAnsi="Times New Roman" w:cs="Tahoma"/>
      <w:sz w:val="24"/>
      <w:szCs w:val="24"/>
    </w:rPr>
  </w:style>
  <w:style w:type="paragraph" w:customStyle="1" w:styleId="Standardowy0">
    <w:name w:val="Standardowy_"/>
    <w:rsid w:val="00FB4C69"/>
    <w:pPr>
      <w:widowControl w:val="0"/>
      <w:tabs>
        <w:tab w:val="left" w:pos="-720"/>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pacing w:val="-3"/>
      <w:sz w:val="24"/>
      <w:szCs w:val="20"/>
      <w:lang w:eastAsia="pl-PL"/>
    </w:rPr>
  </w:style>
  <w:style w:type="paragraph" w:styleId="Tekstpodstawowy3">
    <w:name w:val="Body Text 3"/>
    <w:basedOn w:val="Normalny"/>
    <w:link w:val="Tekstpodstawowy3Znak"/>
    <w:rsid w:val="00FB4C69"/>
    <w:pPr>
      <w:spacing w:after="0" w:line="240" w:lineRule="auto"/>
      <w:jc w:val="both"/>
    </w:pPr>
    <w:rPr>
      <w:rFonts w:ascii="Times New Roman" w:eastAsia="Times New Roman" w:hAnsi="Times New Roman" w:cs="Times New Roman"/>
      <w:sz w:val="28"/>
      <w:szCs w:val="20"/>
    </w:rPr>
  </w:style>
  <w:style w:type="character" w:customStyle="1" w:styleId="Tekstpodstawowy3Znak">
    <w:name w:val="Tekst podstawowy 3 Znak"/>
    <w:basedOn w:val="Domylnaczcionkaakapitu"/>
    <w:link w:val="Tekstpodstawowy3"/>
    <w:rsid w:val="00FB4C69"/>
    <w:rPr>
      <w:rFonts w:ascii="Times New Roman" w:eastAsia="Times New Roman" w:hAnsi="Times New Roman" w:cs="Times New Roman"/>
      <w:sz w:val="28"/>
      <w:szCs w:val="20"/>
    </w:rPr>
  </w:style>
  <w:style w:type="paragraph" w:styleId="Tekstpodstawowywcity">
    <w:name w:val="Body Text Indent"/>
    <w:basedOn w:val="Normalny"/>
    <w:link w:val="TekstpodstawowywcityZnak"/>
    <w:rsid w:val="00FB4C69"/>
    <w:pPr>
      <w:spacing w:after="0" w:line="360" w:lineRule="auto"/>
      <w:ind w:firstLine="360"/>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FB4C69"/>
    <w:rPr>
      <w:rFonts w:ascii="Times New Roman" w:eastAsia="Times New Roman" w:hAnsi="Times New Roman" w:cs="Times New Roman"/>
      <w:sz w:val="24"/>
      <w:szCs w:val="24"/>
      <w:lang w:eastAsia="pl-PL"/>
    </w:rPr>
  </w:style>
  <w:style w:type="paragraph" w:customStyle="1" w:styleId="Podpisnadobiektem">
    <w:name w:val="Podpis nad obiektem."/>
    <w:basedOn w:val="Normalny"/>
    <w:next w:val="Normalny"/>
    <w:autoRedefine/>
    <w:rsid w:val="00FB4C69"/>
    <w:pPr>
      <w:numPr>
        <w:numId w:val="2"/>
      </w:numPr>
      <w:tabs>
        <w:tab w:val="num" w:pos="360"/>
      </w:tabs>
      <w:spacing w:after="0" w:line="240" w:lineRule="auto"/>
      <w:ind w:hanging="720"/>
      <w:jc w:val="both"/>
    </w:pPr>
    <w:rPr>
      <w:rFonts w:ascii="Times New Roman" w:eastAsia="Times New Roman" w:hAnsi="Times New Roman" w:cs="Times New Roman"/>
      <w:color w:val="000000"/>
      <w:sz w:val="24"/>
      <w:u w:val="single"/>
      <w:lang w:eastAsia="pl-PL"/>
    </w:rPr>
  </w:style>
  <w:style w:type="paragraph" w:styleId="Tekstpodstawowywcity2">
    <w:name w:val="Body Text Indent 2"/>
    <w:aliases w:val="Znak Znak Znak Znak Znak,Znak Znak Znak Znak Znak Znak,Znak Znak Znak Znak"/>
    <w:basedOn w:val="Normalny"/>
    <w:link w:val="Tekstpodstawowywcity2Znak"/>
    <w:rsid w:val="00FB4C69"/>
    <w:pPr>
      <w:spacing w:after="0" w:line="240" w:lineRule="auto"/>
      <w:ind w:firstLine="405"/>
      <w:jc w:val="both"/>
    </w:pPr>
    <w:rPr>
      <w:rFonts w:ascii="Times New Roman" w:eastAsia="Times New Roman" w:hAnsi="Times New Roman" w:cs="Times New Roman"/>
      <w:sz w:val="24"/>
      <w:szCs w:val="24"/>
    </w:rPr>
  </w:style>
  <w:style w:type="character" w:customStyle="1" w:styleId="Tekstpodstawowywcity2Znak">
    <w:name w:val="Tekst podstawowy wcięty 2 Znak"/>
    <w:aliases w:val="Znak Znak Znak Znak Znak Znak1,Znak Znak Znak Znak Znak Znak Znak,Znak Znak Znak Znak Znak1"/>
    <w:basedOn w:val="Domylnaczcionkaakapitu"/>
    <w:link w:val="Tekstpodstawowywcity2"/>
    <w:rsid w:val="00FB4C69"/>
    <w:rPr>
      <w:rFonts w:ascii="Times New Roman" w:eastAsia="Times New Roman" w:hAnsi="Times New Roman" w:cs="Times New Roman"/>
      <w:sz w:val="24"/>
      <w:szCs w:val="24"/>
    </w:rPr>
  </w:style>
  <w:style w:type="character" w:customStyle="1" w:styleId="StopkaZnak1">
    <w:name w:val="Stopka Znak1"/>
    <w:aliases w:val=" Znak Znak7, Znak8 Znak1"/>
    <w:uiPriority w:val="99"/>
    <w:locked/>
    <w:rsid w:val="00FB4C69"/>
    <w:rPr>
      <w:sz w:val="24"/>
      <w:szCs w:val="24"/>
    </w:rPr>
  </w:style>
  <w:style w:type="paragraph" w:customStyle="1" w:styleId="Poziom4">
    <w:name w:val="Poziom4"/>
    <w:basedOn w:val="Normalny"/>
    <w:rsid w:val="00FB4C69"/>
    <w:pPr>
      <w:overflowPunct w:val="0"/>
      <w:autoSpaceDE w:val="0"/>
      <w:autoSpaceDN w:val="0"/>
      <w:adjustRightInd w:val="0"/>
      <w:spacing w:before="20" w:after="20" w:line="240" w:lineRule="auto"/>
      <w:ind w:left="567" w:firstLine="227"/>
      <w:jc w:val="both"/>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FB4C69"/>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pl-PL"/>
    </w:rPr>
  </w:style>
  <w:style w:type="paragraph" w:customStyle="1" w:styleId="Tekstpodstawowywcity22">
    <w:name w:val="Tekst podstawowy wcięty 22"/>
    <w:basedOn w:val="Normalny"/>
    <w:rsid w:val="00FB4C69"/>
    <w:pPr>
      <w:widowControl w:val="0"/>
      <w:overflowPunct w:val="0"/>
      <w:autoSpaceDE w:val="0"/>
      <w:autoSpaceDN w:val="0"/>
      <w:adjustRightInd w:val="0"/>
      <w:spacing w:after="0" w:line="360" w:lineRule="auto"/>
      <w:ind w:left="284" w:hanging="284"/>
      <w:textAlignment w:val="baseline"/>
    </w:pPr>
    <w:rPr>
      <w:rFonts w:ascii="Times New Roman" w:eastAsia="Times New Roman" w:hAnsi="Times New Roman" w:cs="Times New Roman"/>
      <w:sz w:val="24"/>
      <w:szCs w:val="20"/>
      <w:lang w:eastAsia="pl-PL"/>
    </w:rPr>
  </w:style>
  <w:style w:type="paragraph" w:customStyle="1" w:styleId="Domylnie">
    <w:name w:val="Domyślnie"/>
    <w:rsid w:val="00FB4C69"/>
    <w:pPr>
      <w:widowControl w:val="0"/>
      <w:spacing w:after="0" w:line="240" w:lineRule="auto"/>
    </w:pPr>
    <w:rPr>
      <w:rFonts w:ascii="Times New Roman" w:eastAsia="Times New Roman" w:hAnsi="Times New Roman" w:cs="Times New Roman"/>
      <w:snapToGrid w:val="0"/>
      <w:sz w:val="24"/>
      <w:szCs w:val="20"/>
      <w:lang w:eastAsia="pl-PL"/>
    </w:rPr>
  </w:style>
  <w:style w:type="paragraph" w:customStyle="1" w:styleId="Standardowy1">
    <w:name w:val="Standardowy1"/>
    <w:basedOn w:val="Normalny"/>
    <w:rsid w:val="00FB4C69"/>
    <w:pPr>
      <w:spacing w:after="120" w:line="270" w:lineRule="atLeast"/>
      <w:jc w:val="both"/>
    </w:pPr>
    <w:rPr>
      <w:rFonts w:ascii="Times New Roman" w:eastAsia="Times New Roman" w:hAnsi="Times New Roman" w:cs="Times New Roman"/>
      <w:color w:val="000000"/>
      <w:szCs w:val="24"/>
      <w:lang w:eastAsia="pl-PL"/>
    </w:rPr>
  </w:style>
  <w:style w:type="paragraph" w:styleId="Tekstpodstawowy2">
    <w:name w:val="Body Text 2"/>
    <w:basedOn w:val="Normalny"/>
    <w:link w:val="Tekstpodstawowy2Znak"/>
    <w:rsid w:val="00FB4C69"/>
    <w:pPr>
      <w:spacing w:before="120" w:after="120" w:line="240" w:lineRule="auto"/>
      <w:jc w:val="center"/>
    </w:pPr>
    <w:rPr>
      <w:rFonts w:ascii="Times New Roman" w:eastAsia="Times New Roman" w:hAnsi="Times New Roman" w:cs="Times New Roman"/>
      <w:bCs/>
      <w:sz w:val="24"/>
      <w:szCs w:val="20"/>
    </w:rPr>
  </w:style>
  <w:style w:type="character" w:customStyle="1" w:styleId="Tekstpodstawowy2Znak">
    <w:name w:val="Tekst podstawowy 2 Znak"/>
    <w:basedOn w:val="Domylnaczcionkaakapitu"/>
    <w:link w:val="Tekstpodstawowy2"/>
    <w:rsid w:val="00FB4C69"/>
    <w:rPr>
      <w:rFonts w:ascii="Times New Roman" w:eastAsia="Times New Roman" w:hAnsi="Times New Roman" w:cs="Times New Roman"/>
      <w:bCs/>
      <w:sz w:val="24"/>
      <w:szCs w:val="20"/>
    </w:rPr>
  </w:style>
  <w:style w:type="paragraph" w:customStyle="1" w:styleId="Standard">
    <w:name w:val="Standard"/>
    <w:basedOn w:val="Normalny"/>
    <w:rsid w:val="00FB4C69"/>
    <w:pPr>
      <w:spacing w:after="0" w:line="240" w:lineRule="auto"/>
      <w:jc w:val="both"/>
    </w:pPr>
    <w:rPr>
      <w:rFonts w:ascii="Times New Roman" w:eastAsia="Times New Roman" w:hAnsi="Times New Roman" w:cs="Times New Roman"/>
      <w:sz w:val="24"/>
      <w:szCs w:val="20"/>
      <w:lang w:eastAsia="pl-PL"/>
    </w:rPr>
  </w:style>
  <w:style w:type="paragraph" w:customStyle="1" w:styleId="zwyky">
    <w:name w:val="zwykły"/>
    <w:basedOn w:val="Normalny"/>
    <w:link w:val="zwykyZnak2"/>
    <w:rsid w:val="00FB4C69"/>
    <w:pPr>
      <w:numPr>
        <w:numId w:val="30"/>
      </w:numPr>
      <w:tabs>
        <w:tab w:val="clear" w:pos="360"/>
      </w:tabs>
      <w:overflowPunct w:val="0"/>
      <w:autoSpaceDE w:val="0"/>
      <w:autoSpaceDN w:val="0"/>
      <w:adjustRightInd w:val="0"/>
      <w:spacing w:after="60" w:line="360" w:lineRule="auto"/>
      <w:jc w:val="both"/>
      <w:textAlignment w:val="baseline"/>
    </w:pPr>
    <w:rPr>
      <w:rFonts w:ascii="Arial" w:eastAsia="Times New Roman" w:hAnsi="Arial" w:cs="Times New Roman"/>
      <w:szCs w:val="20"/>
    </w:rPr>
  </w:style>
  <w:style w:type="paragraph" w:customStyle="1" w:styleId="zwykywcity">
    <w:name w:val="zwykły wcięty"/>
    <w:basedOn w:val="Normalny"/>
    <w:link w:val="zwykywcityZnak"/>
    <w:rsid w:val="00FB4C69"/>
    <w:pPr>
      <w:overflowPunct w:val="0"/>
      <w:autoSpaceDE w:val="0"/>
      <w:autoSpaceDN w:val="0"/>
      <w:adjustRightInd w:val="0"/>
      <w:spacing w:after="60" w:line="360" w:lineRule="auto"/>
      <w:ind w:firstLine="396"/>
      <w:jc w:val="both"/>
      <w:textAlignment w:val="baseline"/>
    </w:pPr>
    <w:rPr>
      <w:rFonts w:ascii="Arial" w:eastAsia="Times New Roman" w:hAnsi="Arial" w:cs="Times New Roman"/>
      <w:szCs w:val="20"/>
      <w:lang w:eastAsia="pl-PL"/>
    </w:rPr>
  </w:style>
  <w:style w:type="character" w:customStyle="1" w:styleId="zwykywcityZnak">
    <w:name w:val="zwykły wcięty Znak"/>
    <w:basedOn w:val="Domylnaczcionkaakapitu"/>
    <w:link w:val="zwykywcity"/>
    <w:rsid w:val="00FB4C69"/>
    <w:rPr>
      <w:rFonts w:ascii="Arial" w:eastAsia="Times New Roman" w:hAnsi="Arial" w:cs="Times New Roman"/>
      <w:szCs w:val="20"/>
      <w:lang w:eastAsia="pl-PL"/>
    </w:rPr>
  </w:style>
  <w:style w:type="paragraph" w:styleId="Legenda">
    <w:name w:val="caption"/>
    <w:aliases w:val="Podpis pod rysunkiem,Nag³ówek Tabeli,Nag3ówek Tabeli,Naglówek Tabeli,Legenda Znak,Legenda Znak Znak Znak,Legenda Znak Znak,Legenda Znak Znak Znak Znak,Legenda Znak Znak Znak Znak Znak Znak,Legenda Znak Znak Z Znak,Nagłówek Tabeli,Podpisy"/>
    <w:basedOn w:val="Normalny"/>
    <w:next w:val="zwyky"/>
    <w:qFormat/>
    <w:rsid w:val="00FB4C69"/>
    <w:pPr>
      <w:keepNext/>
      <w:suppressAutoHyphens/>
      <w:overflowPunct w:val="0"/>
      <w:autoSpaceDE w:val="0"/>
      <w:autoSpaceDN w:val="0"/>
      <w:adjustRightInd w:val="0"/>
      <w:spacing w:before="120" w:after="120" w:line="240" w:lineRule="atLeast"/>
      <w:ind w:left="1418" w:right="113" w:hanging="1418"/>
      <w:textAlignment w:val="baseline"/>
    </w:pPr>
    <w:rPr>
      <w:rFonts w:ascii="Arial" w:eastAsia="Times New Roman" w:hAnsi="Arial" w:cs="Times New Roman"/>
      <w:sz w:val="20"/>
      <w:szCs w:val="20"/>
      <w:lang w:eastAsia="pl-PL"/>
    </w:rPr>
  </w:style>
  <w:style w:type="paragraph" w:customStyle="1" w:styleId="tabela">
    <w:name w:val="tabela"/>
    <w:basedOn w:val="Normalny"/>
    <w:rsid w:val="00FB4C69"/>
    <w:pPr>
      <w:keepNext/>
      <w:keepLines/>
      <w:numPr>
        <w:numId w:val="40"/>
      </w:numPr>
      <w:tabs>
        <w:tab w:val="clear" w:pos="425"/>
      </w:tabs>
      <w:overflowPunct w:val="0"/>
      <w:autoSpaceDE w:val="0"/>
      <w:autoSpaceDN w:val="0"/>
      <w:adjustRightInd w:val="0"/>
      <w:spacing w:before="80" w:after="80" w:line="240" w:lineRule="auto"/>
      <w:ind w:left="0" w:firstLine="0"/>
      <w:jc w:val="both"/>
      <w:textAlignment w:val="baseline"/>
    </w:pPr>
    <w:rPr>
      <w:rFonts w:ascii="Arial" w:eastAsia="Times New Roman" w:hAnsi="Arial" w:cs="Times New Roman"/>
      <w:sz w:val="20"/>
      <w:szCs w:val="20"/>
      <w:lang w:eastAsia="pl-PL"/>
    </w:rPr>
  </w:style>
  <w:style w:type="character" w:styleId="Numerstrony">
    <w:name w:val="page number"/>
    <w:basedOn w:val="Domylnaczcionkaakapitu"/>
    <w:rsid w:val="00FB4C69"/>
  </w:style>
  <w:style w:type="character" w:styleId="Odwoanieprzypisudolnego">
    <w:name w:val="footnote reference"/>
    <w:aliases w:val="Odwołanie przypisu"/>
    <w:basedOn w:val="Domylnaczcionkaakapitu"/>
    <w:rsid w:val="00FB4C69"/>
    <w:rPr>
      <w:rFonts w:ascii="Arial" w:hAnsi="Arial"/>
      <w:vertAlign w:val="superscript"/>
    </w:rPr>
  </w:style>
  <w:style w:type="paragraph" w:styleId="Tekstprzypisudolnego">
    <w:name w:val="footnote text"/>
    <w:aliases w:val="Tekst przypisu,Podrozdział"/>
    <w:basedOn w:val="Normalny"/>
    <w:link w:val="TekstprzypisudolnegoZnak"/>
    <w:rsid w:val="00FB4C69"/>
    <w:pPr>
      <w:numPr>
        <w:numId w:val="35"/>
      </w:numPr>
      <w:tabs>
        <w:tab w:val="clear" w:pos="992"/>
      </w:tabs>
      <w:overflowPunct w:val="0"/>
      <w:autoSpaceDE w:val="0"/>
      <w:autoSpaceDN w:val="0"/>
      <w:adjustRightInd w:val="0"/>
      <w:spacing w:after="0" w:line="240" w:lineRule="auto"/>
      <w:ind w:left="0" w:firstLine="0"/>
      <w:textAlignment w:val="baseline"/>
    </w:pPr>
    <w:rPr>
      <w:rFonts w:ascii="Arial" w:eastAsia="Times New Roman" w:hAnsi="Arial" w:cs="Times New Roman"/>
      <w:sz w:val="20"/>
      <w:szCs w:val="20"/>
      <w:lang w:eastAsia="pl-PL"/>
    </w:rPr>
  </w:style>
  <w:style w:type="character" w:customStyle="1" w:styleId="TekstprzypisudolnegoZnak">
    <w:name w:val="Tekst przypisu dolnego Znak"/>
    <w:aliases w:val="Tekst przypisu Znak,Podrozdział Znak"/>
    <w:basedOn w:val="Domylnaczcionkaakapitu"/>
    <w:link w:val="Tekstprzypisudolnego"/>
    <w:rsid w:val="00FB4C69"/>
    <w:rPr>
      <w:rFonts w:ascii="Arial" w:eastAsia="Times New Roman" w:hAnsi="Arial" w:cs="Times New Roman"/>
      <w:sz w:val="20"/>
      <w:szCs w:val="20"/>
      <w:lang w:eastAsia="pl-PL"/>
    </w:rPr>
  </w:style>
  <w:style w:type="paragraph" w:customStyle="1" w:styleId="wyliczanie">
    <w:name w:val="– wyliczanie"/>
    <w:basedOn w:val="Normalny"/>
    <w:rsid w:val="00FB4C69"/>
    <w:pPr>
      <w:widowControl w:val="0"/>
      <w:numPr>
        <w:numId w:val="36"/>
      </w:numPr>
      <w:tabs>
        <w:tab w:val="clear" w:pos="1559"/>
      </w:tabs>
      <w:overflowPunct w:val="0"/>
      <w:autoSpaceDE w:val="0"/>
      <w:autoSpaceDN w:val="0"/>
      <w:adjustRightInd w:val="0"/>
      <w:spacing w:after="60" w:line="360" w:lineRule="auto"/>
      <w:ind w:left="60" w:firstLine="0"/>
      <w:jc w:val="both"/>
      <w:textAlignment w:val="baseline"/>
    </w:pPr>
    <w:rPr>
      <w:rFonts w:ascii="Arial" w:eastAsia="Times New Roman" w:hAnsi="Arial" w:cs="Times New Roman"/>
      <w:szCs w:val="20"/>
      <w:lang w:eastAsia="pl-PL"/>
    </w:rPr>
  </w:style>
  <w:style w:type="paragraph" w:customStyle="1" w:styleId="opissymboli">
    <w:name w:val="opis symboli"/>
    <w:basedOn w:val="Normalny"/>
    <w:rsid w:val="00FB4C69"/>
    <w:pPr>
      <w:keepLines/>
      <w:numPr>
        <w:numId w:val="37"/>
      </w:numPr>
      <w:tabs>
        <w:tab w:val="clear" w:pos="1843"/>
        <w:tab w:val="left" w:pos="1134"/>
        <w:tab w:val="left" w:pos="1701"/>
      </w:tabs>
      <w:suppressAutoHyphens/>
      <w:overflowPunct w:val="0"/>
      <w:autoSpaceDE w:val="0"/>
      <w:autoSpaceDN w:val="0"/>
      <w:adjustRightInd w:val="0"/>
      <w:spacing w:before="60" w:after="120" w:line="320" w:lineRule="exact"/>
      <w:ind w:left="1702" w:right="284" w:hanging="1418"/>
      <w:jc w:val="both"/>
      <w:textAlignment w:val="baseline"/>
    </w:pPr>
    <w:rPr>
      <w:rFonts w:ascii="Arial" w:eastAsia="Times New Roman" w:hAnsi="Arial" w:cs="Times New Roman"/>
      <w:szCs w:val="20"/>
      <w:lang w:eastAsia="pl-PL"/>
    </w:rPr>
  </w:style>
  <w:style w:type="paragraph" w:customStyle="1" w:styleId="just">
    <w:name w:val="just"/>
    <w:basedOn w:val="Normalny"/>
    <w:uiPriority w:val="99"/>
    <w:rsid w:val="00FB4C69"/>
    <w:pPr>
      <w:numPr>
        <w:numId w:val="38"/>
      </w:numPr>
      <w:tabs>
        <w:tab w:val="clear" w:pos="425"/>
      </w:tabs>
      <w:spacing w:before="45" w:after="45" w:line="240" w:lineRule="auto"/>
      <w:ind w:left="0" w:firstLine="0"/>
      <w:jc w:val="both"/>
    </w:pPr>
    <w:rPr>
      <w:rFonts w:ascii="Arial Unicode MS" w:eastAsia="Arial Unicode MS" w:hAnsi="Arial Unicode MS" w:cs="Arial Unicode MS"/>
      <w:sz w:val="24"/>
      <w:szCs w:val="24"/>
      <w:lang w:eastAsia="pl-PL"/>
    </w:rPr>
  </w:style>
  <w:style w:type="paragraph" w:customStyle="1" w:styleId="Zawartotabeli">
    <w:name w:val="Zawartość tabeli"/>
    <w:basedOn w:val="Tekstpodstawowy"/>
    <w:rsid w:val="00FB4C69"/>
    <w:pPr>
      <w:numPr>
        <w:numId w:val="31"/>
      </w:numPr>
      <w:suppressLineNumbers/>
      <w:tabs>
        <w:tab w:val="clear" w:pos="709"/>
      </w:tabs>
      <w:spacing w:after="120"/>
      <w:ind w:left="0" w:firstLine="0"/>
      <w:jc w:val="left"/>
    </w:pPr>
    <w:rPr>
      <w:rFonts w:cs="Tahoma"/>
      <w:color w:val="auto"/>
      <w:kern w:val="0"/>
      <w:sz w:val="24"/>
      <w:szCs w:val="24"/>
    </w:rPr>
  </w:style>
  <w:style w:type="paragraph" w:customStyle="1" w:styleId="Nagwektabeli">
    <w:name w:val="Nagłówek tabeli"/>
    <w:basedOn w:val="Zawartotabeli"/>
    <w:rsid w:val="00FB4C69"/>
    <w:pPr>
      <w:numPr>
        <w:numId w:val="39"/>
      </w:numPr>
      <w:tabs>
        <w:tab w:val="clear" w:pos="992"/>
      </w:tabs>
      <w:ind w:left="0" w:firstLine="0"/>
      <w:jc w:val="center"/>
    </w:pPr>
    <w:rPr>
      <w:b/>
      <w:bCs/>
      <w:i/>
      <w:iCs/>
    </w:rPr>
  </w:style>
  <w:style w:type="paragraph" w:customStyle="1" w:styleId="WW-Tekstpodstawowywcity2">
    <w:name w:val="WW-Tekst podstawowy wcięty 2"/>
    <w:basedOn w:val="Normalny"/>
    <w:rsid w:val="00FB4C69"/>
    <w:pPr>
      <w:widowControl w:val="0"/>
      <w:numPr>
        <w:numId w:val="32"/>
      </w:numPr>
      <w:tabs>
        <w:tab w:val="clear" w:pos="1559"/>
      </w:tabs>
      <w:suppressAutoHyphens/>
      <w:spacing w:after="0" w:line="240" w:lineRule="auto"/>
      <w:ind w:left="1258" w:hanging="1258"/>
      <w:jc w:val="both"/>
    </w:pPr>
    <w:rPr>
      <w:rFonts w:ascii="CG Times (WE)" w:eastAsia="Lucida Sans Unicode" w:hAnsi="CG Times (WE)" w:cs="Tahoma"/>
      <w:szCs w:val="24"/>
    </w:rPr>
  </w:style>
  <w:style w:type="paragraph" w:customStyle="1" w:styleId="Poziom4pz">
    <w:name w:val="Poziom 4 pz"/>
    <w:basedOn w:val="Normalny"/>
    <w:rsid w:val="00FB4C69"/>
    <w:pPr>
      <w:numPr>
        <w:numId w:val="33"/>
      </w:numPr>
      <w:tabs>
        <w:tab w:val="clear" w:pos="1843"/>
      </w:tabs>
      <w:overflowPunct w:val="0"/>
      <w:autoSpaceDE w:val="0"/>
      <w:autoSpaceDN w:val="0"/>
      <w:adjustRightInd w:val="0"/>
      <w:spacing w:after="80" w:line="300" w:lineRule="exact"/>
      <w:ind w:left="567" w:firstLine="284"/>
      <w:jc w:val="both"/>
      <w:textAlignment w:val="baseline"/>
    </w:pPr>
    <w:rPr>
      <w:rFonts w:ascii="Arial" w:eastAsia="Times New Roman" w:hAnsi="Arial" w:cs="Times New Roman"/>
      <w:szCs w:val="20"/>
      <w:lang w:eastAsia="pl-PL"/>
    </w:rPr>
  </w:style>
  <w:style w:type="paragraph" w:customStyle="1" w:styleId="tabela2">
    <w:name w:val="tabela 2"/>
    <w:basedOn w:val="tabela"/>
    <w:link w:val="tabela2Znak"/>
    <w:rsid w:val="00FB4C69"/>
    <w:pPr>
      <w:numPr>
        <w:numId w:val="34"/>
      </w:numPr>
      <w:tabs>
        <w:tab w:val="clear" w:pos="720"/>
      </w:tabs>
      <w:spacing w:before="40" w:after="40"/>
      <w:ind w:left="0" w:firstLine="0"/>
      <w:jc w:val="left"/>
    </w:pPr>
    <w:rPr>
      <w:sz w:val="18"/>
    </w:rPr>
  </w:style>
  <w:style w:type="character" w:customStyle="1" w:styleId="tabela2Znak">
    <w:name w:val="tabela 2 Znak"/>
    <w:basedOn w:val="Domylnaczcionkaakapitu"/>
    <w:link w:val="tabela2"/>
    <w:rsid w:val="00FB4C69"/>
    <w:rPr>
      <w:rFonts w:ascii="Arial" w:eastAsia="Times New Roman" w:hAnsi="Arial" w:cs="Times New Roman"/>
      <w:sz w:val="18"/>
      <w:szCs w:val="20"/>
      <w:lang w:eastAsia="pl-PL"/>
    </w:rPr>
  </w:style>
  <w:style w:type="paragraph" w:customStyle="1" w:styleId="W1i2pz">
    <w:name w:val="W 1 i 2 pz"/>
    <w:basedOn w:val="Normalny"/>
    <w:rsid w:val="00FB4C69"/>
    <w:pPr>
      <w:numPr>
        <w:numId w:val="3"/>
      </w:numPr>
      <w:tabs>
        <w:tab w:val="num" w:pos="284"/>
      </w:tabs>
      <w:overflowPunct w:val="0"/>
      <w:autoSpaceDE w:val="0"/>
      <w:autoSpaceDN w:val="0"/>
      <w:adjustRightInd w:val="0"/>
      <w:spacing w:after="80" w:line="300" w:lineRule="exact"/>
      <w:ind w:left="284" w:hanging="284"/>
      <w:jc w:val="both"/>
      <w:textAlignment w:val="baseline"/>
    </w:pPr>
    <w:rPr>
      <w:rFonts w:ascii="Arial" w:eastAsia="Times New Roman" w:hAnsi="Arial" w:cs="Times New Roman"/>
      <w:szCs w:val="20"/>
      <w:lang w:eastAsia="pl-PL"/>
    </w:rPr>
  </w:style>
  <w:style w:type="paragraph" w:customStyle="1" w:styleId="W4pz">
    <w:name w:val="W 4 pz"/>
    <w:basedOn w:val="Normalny"/>
    <w:rsid w:val="00FB4C69"/>
    <w:pPr>
      <w:numPr>
        <w:numId w:val="1"/>
      </w:numPr>
      <w:tabs>
        <w:tab w:val="left" w:pos="851"/>
      </w:tabs>
      <w:overflowPunct w:val="0"/>
      <w:autoSpaceDE w:val="0"/>
      <w:autoSpaceDN w:val="0"/>
      <w:adjustRightInd w:val="0"/>
      <w:spacing w:after="80" w:line="300" w:lineRule="exact"/>
      <w:ind w:left="851" w:hanging="284"/>
      <w:jc w:val="both"/>
      <w:textAlignment w:val="baseline"/>
    </w:pPr>
    <w:rPr>
      <w:rFonts w:ascii="Arial" w:eastAsia="Times New Roman" w:hAnsi="Arial" w:cs="Times New Roman"/>
      <w:szCs w:val="20"/>
      <w:lang w:eastAsia="pl-PL"/>
    </w:rPr>
  </w:style>
  <w:style w:type="paragraph" w:customStyle="1" w:styleId="Poziom3pz">
    <w:name w:val="Poziom 3 pz"/>
    <w:basedOn w:val="Normalny"/>
    <w:uiPriority w:val="99"/>
    <w:rsid w:val="00FB4C69"/>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rPr>
  </w:style>
  <w:style w:type="paragraph" w:customStyle="1" w:styleId="Poziom5pz">
    <w:name w:val="Poziom 5 pz"/>
    <w:basedOn w:val="Poziom4pz"/>
    <w:rsid w:val="00FB4C69"/>
    <w:pPr>
      <w:numPr>
        <w:numId w:val="41"/>
      </w:numPr>
      <w:tabs>
        <w:tab w:val="clear" w:pos="1080"/>
      </w:tabs>
      <w:ind w:left="851" w:firstLine="284"/>
    </w:pPr>
  </w:style>
  <w:style w:type="paragraph" w:customStyle="1" w:styleId="N1i2pz">
    <w:name w:val="N 1 i 2 pz"/>
    <w:basedOn w:val="Poziom1"/>
    <w:rsid w:val="00FB4C69"/>
    <w:pPr>
      <w:numPr>
        <w:numId w:val="15"/>
      </w:numPr>
    </w:pPr>
  </w:style>
  <w:style w:type="paragraph" w:customStyle="1" w:styleId="Poziom1">
    <w:name w:val="Poziom 1"/>
    <w:aliases w:val="2 pz,2 pz Znak,Poziom 1 Znak Znak,2"/>
    <w:basedOn w:val="Normalny"/>
    <w:rsid w:val="00FB4C69"/>
    <w:pPr>
      <w:overflowPunct w:val="0"/>
      <w:autoSpaceDE w:val="0"/>
      <w:autoSpaceDN w:val="0"/>
      <w:adjustRightInd w:val="0"/>
      <w:spacing w:after="80" w:line="300" w:lineRule="exact"/>
      <w:ind w:firstLine="284"/>
      <w:jc w:val="both"/>
      <w:textAlignment w:val="baseline"/>
    </w:pPr>
    <w:rPr>
      <w:rFonts w:ascii="Arial" w:eastAsia="Times New Roman" w:hAnsi="Arial" w:cs="Times New Roman"/>
      <w:szCs w:val="20"/>
    </w:rPr>
  </w:style>
  <w:style w:type="paragraph" w:customStyle="1" w:styleId="N3pz">
    <w:name w:val="N 3 pz"/>
    <w:basedOn w:val="N1i2pz"/>
    <w:rsid w:val="00FB4C69"/>
    <w:pPr>
      <w:numPr>
        <w:numId w:val="9"/>
      </w:numPr>
    </w:pPr>
  </w:style>
  <w:style w:type="paragraph" w:customStyle="1" w:styleId="N4pz">
    <w:name w:val="N 4 pz"/>
    <w:basedOn w:val="N3pz"/>
    <w:rsid w:val="00FB4C69"/>
    <w:pPr>
      <w:numPr>
        <w:numId w:val="10"/>
      </w:numPr>
      <w:tabs>
        <w:tab w:val="num" w:pos="477"/>
      </w:tabs>
      <w:ind w:left="117" w:firstLine="0"/>
    </w:pPr>
  </w:style>
  <w:style w:type="paragraph" w:customStyle="1" w:styleId="N5pz">
    <w:name w:val="N 5 pz"/>
    <w:basedOn w:val="N4pz"/>
    <w:rsid w:val="00FB4C69"/>
    <w:pPr>
      <w:numPr>
        <w:numId w:val="11"/>
      </w:numPr>
      <w:tabs>
        <w:tab w:val="num" w:pos="416"/>
      </w:tabs>
      <w:ind w:left="56" w:firstLine="0"/>
    </w:pPr>
  </w:style>
  <w:style w:type="paragraph" w:customStyle="1" w:styleId="N6pz">
    <w:name w:val="N 6 pz"/>
    <w:basedOn w:val="N5pz"/>
    <w:rsid w:val="00FB4C69"/>
    <w:pPr>
      <w:numPr>
        <w:numId w:val="12"/>
      </w:numPr>
      <w:tabs>
        <w:tab w:val="num" w:pos="720"/>
      </w:tabs>
      <w:ind w:hanging="360"/>
    </w:pPr>
  </w:style>
  <w:style w:type="paragraph" w:customStyle="1" w:styleId="N7pz">
    <w:name w:val="N 7 pz"/>
    <w:basedOn w:val="N6pz"/>
    <w:rsid w:val="00FB4C69"/>
    <w:pPr>
      <w:numPr>
        <w:numId w:val="13"/>
      </w:numPr>
      <w:tabs>
        <w:tab w:val="num" w:pos="720"/>
      </w:tabs>
      <w:ind w:left="720" w:hanging="360"/>
    </w:pPr>
  </w:style>
  <w:style w:type="paragraph" w:customStyle="1" w:styleId="L1i2pz">
    <w:name w:val="L 1 i 2 pz"/>
    <w:basedOn w:val="Poziom1"/>
    <w:rsid w:val="00FB4C69"/>
    <w:pPr>
      <w:numPr>
        <w:numId w:val="14"/>
      </w:numPr>
    </w:pPr>
  </w:style>
  <w:style w:type="paragraph" w:customStyle="1" w:styleId="L3pz">
    <w:name w:val="L 3 pz"/>
    <w:basedOn w:val="Poziom1"/>
    <w:rsid w:val="00FB4C69"/>
    <w:pPr>
      <w:numPr>
        <w:numId w:val="4"/>
      </w:numPr>
    </w:pPr>
  </w:style>
  <w:style w:type="paragraph" w:customStyle="1" w:styleId="L4pz">
    <w:name w:val="L 4 pz"/>
    <w:basedOn w:val="L3pz"/>
    <w:rsid w:val="00FB4C69"/>
    <w:pPr>
      <w:numPr>
        <w:numId w:val="42"/>
      </w:numPr>
      <w:tabs>
        <w:tab w:val="clear" w:pos="360"/>
        <w:tab w:val="num" w:pos="924"/>
      </w:tabs>
      <w:ind w:left="924" w:hanging="567"/>
    </w:pPr>
  </w:style>
  <w:style w:type="paragraph" w:customStyle="1" w:styleId="L5pz">
    <w:name w:val="L 5 pz"/>
    <w:basedOn w:val="L4pz"/>
    <w:rsid w:val="00FB4C69"/>
    <w:pPr>
      <w:numPr>
        <w:numId w:val="5"/>
      </w:numPr>
      <w:tabs>
        <w:tab w:val="num" w:pos="1113"/>
      </w:tabs>
      <w:ind w:left="1113"/>
    </w:pPr>
  </w:style>
  <w:style w:type="paragraph" w:customStyle="1" w:styleId="L6pz">
    <w:name w:val="L 6 pz"/>
    <w:basedOn w:val="L5pz"/>
    <w:rsid w:val="00FB4C69"/>
    <w:pPr>
      <w:numPr>
        <w:numId w:val="6"/>
      </w:numPr>
      <w:tabs>
        <w:tab w:val="num" w:pos="360"/>
      </w:tabs>
      <w:ind w:left="340" w:hanging="340"/>
    </w:pPr>
  </w:style>
  <w:style w:type="paragraph" w:customStyle="1" w:styleId="L7pz">
    <w:name w:val="L 7 pz"/>
    <w:basedOn w:val="L1i2pz"/>
    <w:rsid w:val="00FB4C69"/>
    <w:pPr>
      <w:numPr>
        <w:numId w:val="7"/>
      </w:numPr>
    </w:pPr>
  </w:style>
  <w:style w:type="paragraph" w:customStyle="1" w:styleId="S1i2pz">
    <w:name w:val="S 1 i 2 pz"/>
    <w:basedOn w:val="Poziom1"/>
    <w:rsid w:val="00FB4C69"/>
    <w:pPr>
      <w:numPr>
        <w:numId w:val="8"/>
      </w:numPr>
      <w:tabs>
        <w:tab w:val="left" w:pos="284"/>
      </w:tabs>
      <w:ind w:left="284" w:hanging="284"/>
    </w:pPr>
  </w:style>
  <w:style w:type="paragraph" w:customStyle="1" w:styleId="W3pz">
    <w:name w:val="W 3 pz"/>
    <w:basedOn w:val="W1i2pz"/>
    <w:rsid w:val="00FB4C69"/>
    <w:pPr>
      <w:numPr>
        <w:numId w:val="0"/>
      </w:numPr>
      <w:tabs>
        <w:tab w:val="num" w:pos="567"/>
      </w:tabs>
      <w:ind w:left="567" w:hanging="283"/>
    </w:pPr>
  </w:style>
  <w:style w:type="paragraph" w:customStyle="1" w:styleId="-">
    <w:name w:val="-"/>
    <w:basedOn w:val="Normalny"/>
    <w:rsid w:val="00FB4C69"/>
    <w:pPr>
      <w:numPr>
        <w:ilvl w:val="2"/>
        <w:numId w:val="43"/>
      </w:numPr>
      <w:tabs>
        <w:tab w:val="clear" w:pos="1425"/>
        <w:tab w:val="left" w:pos="357"/>
        <w:tab w:val="num" w:pos="1080"/>
      </w:tabs>
      <w:spacing w:before="100" w:after="0" w:line="288" w:lineRule="auto"/>
      <w:ind w:left="357" w:hanging="357"/>
      <w:jc w:val="both"/>
    </w:pPr>
    <w:rPr>
      <w:rFonts w:ascii="Times New Roman" w:eastAsia="Times New Roman" w:hAnsi="Times New Roman" w:cs="Times New Roman"/>
      <w:sz w:val="24"/>
      <w:szCs w:val="24"/>
    </w:rPr>
  </w:style>
  <w:style w:type="character" w:customStyle="1" w:styleId="-Char">
    <w:name w:val="- Char"/>
    <w:locked/>
    <w:rsid w:val="00FB4C69"/>
    <w:rPr>
      <w:sz w:val="24"/>
      <w:szCs w:val="24"/>
    </w:rPr>
  </w:style>
  <w:style w:type="paragraph" w:customStyle="1" w:styleId="teksttreci1">
    <w:name w:val="teksttreci1"/>
    <w:basedOn w:val="Normalny"/>
    <w:rsid w:val="00FB4C69"/>
    <w:pPr>
      <w:shd w:val="clear" w:color="auto" w:fill="FFFFFF"/>
      <w:spacing w:before="300" w:after="240" w:line="274" w:lineRule="atLeast"/>
      <w:ind w:firstLine="709"/>
      <w:jc w:val="both"/>
    </w:pPr>
    <w:rPr>
      <w:rFonts w:ascii="Times New Roman" w:eastAsia="Times New Roman" w:hAnsi="Times New Roman" w:cs="Times New Roman"/>
      <w:sz w:val="24"/>
      <w:szCs w:val="24"/>
      <w:lang w:eastAsia="pl-PL"/>
    </w:rPr>
  </w:style>
  <w:style w:type="paragraph" w:customStyle="1" w:styleId="teksttreci310">
    <w:name w:val="teksttreci310"/>
    <w:basedOn w:val="Normalny"/>
    <w:rsid w:val="00FB4C69"/>
    <w:pPr>
      <w:shd w:val="clear" w:color="auto" w:fill="FFFFFF"/>
      <w:spacing w:after="0" w:line="240" w:lineRule="atLeast"/>
      <w:ind w:firstLine="709"/>
      <w:jc w:val="both"/>
    </w:pPr>
    <w:rPr>
      <w:rFonts w:ascii="Times New Roman" w:eastAsia="Times New Roman" w:hAnsi="Times New Roman" w:cs="Times New Roman"/>
      <w:sz w:val="24"/>
      <w:szCs w:val="24"/>
      <w:lang w:eastAsia="pl-PL"/>
    </w:rPr>
  </w:style>
  <w:style w:type="character" w:customStyle="1" w:styleId="Standardowy1Znak">
    <w:name w:val="Standardowy1 Znak"/>
    <w:basedOn w:val="Domylnaczcionkaakapitu"/>
    <w:locked/>
    <w:rsid w:val="00FB4C69"/>
    <w:rPr>
      <w:color w:val="000000"/>
      <w:sz w:val="22"/>
      <w:szCs w:val="24"/>
    </w:rPr>
  </w:style>
  <w:style w:type="paragraph" w:customStyle="1" w:styleId="Akapitzlist1">
    <w:name w:val="Akapit z listą1"/>
    <w:basedOn w:val="Normalny"/>
    <w:rsid w:val="00FB4C69"/>
    <w:pPr>
      <w:spacing w:after="120" w:line="264" w:lineRule="auto"/>
      <w:ind w:left="720"/>
      <w:jc w:val="both"/>
    </w:pPr>
    <w:rPr>
      <w:rFonts w:ascii="Times New Roman" w:eastAsia="Calibri" w:hAnsi="Times New Roman" w:cs="Times New Roman"/>
      <w:szCs w:val="24"/>
      <w:lang w:eastAsia="pl-PL"/>
    </w:rPr>
  </w:style>
  <w:style w:type="character" w:customStyle="1" w:styleId="Poziom11">
    <w:name w:val="Poziom 11"/>
    <w:aliases w:val="2 pz1,2 pz Znak3,Poziom 1 Znak Znak1,2 Znak"/>
    <w:rsid w:val="00FB4C69"/>
    <w:rPr>
      <w:rFonts w:ascii="Arial" w:hAnsi="Arial"/>
      <w:sz w:val="22"/>
    </w:rPr>
  </w:style>
  <w:style w:type="character" w:customStyle="1" w:styleId="Poziom3pzZnak">
    <w:name w:val="Poziom 3 pz Znak"/>
    <w:rsid w:val="00FB4C69"/>
    <w:rPr>
      <w:rFonts w:ascii="Arial" w:hAnsi="Arial"/>
      <w:sz w:val="22"/>
    </w:rPr>
  </w:style>
  <w:style w:type="paragraph" w:customStyle="1" w:styleId="W4pzZnakZnak">
    <w:name w:val="W 4 pz Znak Znak"/>
    <w:basedOn w:val="W3pz"/>
    <w:rsid w:val="00FB4C69"/>
    <w:pPr>
      <w:numPr>
        <w:numId w:val="16"/>
      </w:numPr>
      <w:tabs>
        <w:tab w:val="left" w:pos="851"/>
      </w:tabs>
    </w:pPr>
  </w:style>
  <w:style w:type="character" w:customStyle="1" w:styleId="W4pzZnakZnakZnak">
    <w:name w:val="W 4 pz Znak Znak Znak"/>
    <w:basedOn w:val="Domylnaczcionkaakapitu"/>
    <w:rsid w:val="00FB4C69"/>
    <w:rPr>
      <w:rFonts w:ascii="Arial" w:hAnsi="Arial"/>
      <w:sz w:val="22"/>
    </w:rPr>
  </w:style>
  <w:style w:type="paragraph" w:customStyle="1" w:styleId="W5pz">
    <w:name w:val="W 5 pz"/>
    <w:basedOn w:val="W4pzZnakZnak"/>
    <w:rsid w:val="00FB4C69"/>
    <w:pPr>
      <w:tabs>
        <w:tab w:val="clear" w:pos="851"/>
        <w:tab w:val="left" w:pos="1134"/>
      </w:tabs>
    </w:pPr>
  </w:style>
  <w:style w:type="paragraph" w:customStyle="1" w:styleId="S5pz">
    <w:name w:val="S 5 pz"/>
    <w:basedOn w:val="S1i2pz"/>
    <w:rsid w:val="00FB4C69"/>
    <w:pPr>
      <w:numPr>
        <w:numId w:val="0"/>
      </w:numPr>
      <w:tabs>
        <w:tab w:val="clear" w:pos="284"/>
        <w:tab w:val="num" w:pos="360"/>
        <w:tab w:val="left" w:pos="1134"/>
      </w:tabs>
      <w:ind w:left="1134" w:hanging="283"/>
    </w:pPr>
    <w:rPr>
      <w:lang w:eastAsia="pl-PL"/>
    </w:rPr>
  </w:style>
  <w:style w:type="paragraph" w:customStyle="1" w:styleId="S4pz">
    <w:name w:val="S 4 pz"/>
    <w:basedOn w:val="S1i2pz"/>
    <w:rsid w:val="00FB4C69"/>
    <w:pPr>
      <w:numPr>
        <w:numId w:val="0"/>
      </w:numPr>
      <w:tabs>
        <w:tab w:val="clear" w:pos="284"/>
        <w:tab w:val="num" w:pos="360"/>
        <w:tab w:val="left" w:pos="851"/>
      </w:tabs>
      <w:ind w:left="851" w:hanging="340"/>
    </w:pPr>
    <w:rPr>
      <w:lang w:eastAsia="pl-PL"/>
    </w:rPr>
  </w:style>
  <w:style w:type="paragraph" w:styleId="Tekstkomentarza">
    <w:name w:val="annotation text"/>
    <w:basedOn w:val="Normalny"/>
    <w:link w:val="TekstkomentarzaZnak"/>
    <w:uiPriority w:val="99"/>
    <w:rsid w:val="00FB4C69"/>
    <w:pPr>
      <w:spacing w:after="0"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link w:val="Tekstkomentarza"/>
    <w:uiPriority w:val="99"/>
    <w:rsid w:val="00FB4C69"/>
    <w:rPr>
      <w:rFonts w:ascii="Calibri" w:eastAsia="Times New Roman" w:hAnsi="Calibri" w:cs="Calibri"/>
      <w:sz w:val="20"/>
      <w:szCs w:val="20"/>
      <w:lang w:eastAsia="pl-PL"/>
    </w:rPr>
  </w:style>
  <w:style w:type="paragraph" w:customStyle="1" w:styleId="Roma3">
    <w:name w:val="Roma 3"/>
    <w:basedOn w:val="Nagwek3"/>
    <w:autoRedefine/>
    <w:uiPriority w:val="99"/>
    <w:rsid w:val="00FB4C69"/>
    <w:pPr>
      <w:keepNext w:val="0"/>
      <w:spacing w:before="240" w:after="120" w:line="240" w:lineRule="auto"/>
      <w:ind w:firstLine="0"/>
      <w:outlineLvl w:val="9"/>
    </w:pPr>
    <w:rPr>
      <w:bCs w:val="0"/>
    </w:rPr>
  </w:style>
  <w:style w:type="paragraph" w:customStyle="1" w:styleId="EPNagwek3">
    <w:name w:val="EP Nagłówek 3"/>
    <w:basedOn w:val="Normalny"/>
    <w:rsid w:val="00FB4C69"/>
    <w:pPr>
      <w:numPr>
        <w:ilvl w:val="2"/>
        <w:numId w:val="17"/>
      </w:numPr>
      <w:spacing w:before="60" w:after="60" w:line="240" w:lineRule="auto"/>
      <w:jc w:val="both"/>
    </w:pPr>
    <w:rPr>
      <w:rFonts w:ascii="Arial" w:eastAsia="Times New Roman" w:hAnsi="Arial" w:cs="Times New Roman"/>
      <w:szCs w:val="24"/>
      <w:lang w:eastAsia="pl-PL"/>
    </w:rPr>
  </w:style>
  <w:style w:type="paragraph" w:customStyle="1" w:styleId="FrontPage1">
    <w:name w:val="FrontPage1"/>
    <w:basedOn w:val="Normalny"/>
    <w:next w:val="Tekstpodstawowy"/>
    <w:rsid w:val="00FB4C69"/>
    <w:pPr>
      <w:numPr>
        <w:numId w:val="44"/>
      </w:numPr>
      <w:tabs>
        <w:tab w:val="clear" w:pos="360"/>
      </w:tabs>
      <w:suppressAutoHyphens/>
      <w:spacing w:after="160" w:line="320" w:lineRule="exact"/>
      <w:ind w:left="0" w:firstLine="0"/>
      <w:jc w:val="both"/>
    </w:pPr>
    <w:rPr>
      <w:rFonts w:ascii="TrueHelveticaLight" w:eastAsia="Times New Roman" w:hAnsi="TrueHelveticaLight" w:cs="Times New Roman"/>
      <w:sz w:val="28"/>
      <w:szCs w:val="20"/>
      <w:lang w:val="en-GB" w:eastAsia="pl-PL"/>
    </w:rPr>
  </w:style>
  <w:style w:type="paragraph" w:customStyle="1" w:styleId="Nagwek3OrgHeading1h1">
    <w:name w:val="Nagłówek 3.Org Heading 1.h1"/>
    <w:basedOn w:val="anieprzypisu"/>
    <w:next w:val="zwyky"/>
    <w:rsid w:val="00FB4C69"/>
    <w:pPr>
      <w:keepNext/>
      <w:widowControl/>
      <w:numPr>
        <w:numId w:val="45"/>
      </w:numPr>
      <w:tabs>
        <w:tab w:val="clear" w:pos="643"/>
      </w:tabs>
      <w:suppressAutoHyphens/>
      <w:spacing w:before="360" w:after="80" w:line="360" w:lineRule="auto"/>
      <w:ind w:left="851" w:hanging="851"/>
      <w:outlineLvl w:val="2"/>
    </w:pPr>
    <w:rPr>
      <w:b/>
      <w:snapToGrid/>
      <w:spacing w:val="0"/>
      <w:w w:val="100"/>
      <w:kern w:val="0"/>
      <w:position w:val="0"/>
      <w:sz w:val="24"/>
      <w:bdr w:val="none" w:sz="0" w:space="0" w:color="auto"/>
      <w:vertAlign w:val="baseline"/>
      <w:lang w:eastAsia="pl-PL"/>
    </w:rPr>
  </w:style>
  <w:style w:type="paragraph" w:customStyle="1" w:styleId="anieprzypisu">
    <w:name w:val="³anie przypisu"/>
    <w:rsid w:val="00FB4C69"/>
    <w:pPr>
      <w:widowControl w:val="0"/>
      <w:numPr>
        <w:numId w:val="46"/>
      </w:numPr>
      <w:tabs>
        <w:tab w:val="clear" w:pos="926"/>
      </w:tabs>
      <w:spacing w:after="0" w:line="240" w:lineRule="auto"/>
      <w:ind w:left="0" w:firstLine="0"/>
    </w:pPr>
    <w:rPr>
      <w:rFonts w:ascii="Arial" w:eastAsia="Times New Roman" w:hAnsi="Arial" w:cs="Times New Roman"/>
      <w:snapToGrid w:val="0"/>
      <w:spacing w:val="-1"/>
      <w:w w:val="65535"/>
      <w:kern w:val="65535"/>
      <w:position w:val="-1"/>
      <w:sz w:val="65535"/>
      <w:szCs w:val="20"/>
      <w:bdr w:val="nil"/>
      <w:vertAlign w:val="superscript"/>
    </w:rPr>
  </w:style>
  <w:style w:type="paragraph" w:customStyle="1" w:styleId="Nagwek4OrgHeading2h2">
    <w:name w:val="Nagłówek 4.Org Heading 2.h2"/>
    <w:basedOn w:val="zwyky"/>
    <w:next w:val="zwyky"/>
    <w:rsid w:val="00FB4C69"/>
    <w:pPr>
      <w:keepNext/>
      <w:suppressAutoHyphens/>
      <w:overflowPunct/>
      <w:autoSpaceDE/>
      <w:autoSpaceDN/>
      <w:adjustRightInd/>
      <w:spacing w:before="120"/>
      <w:ind w:left="992" w:hanging="992"/>
      <w:jc w:val="left"/>
      <w:textAlignment w:val="auto"/>
      <w:outlineLvl w:val="3"/>
    </w:pPr>
    <w:rPr>
      <w:b/>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anieprzypisu"/>
    <w:next w:val="anieprzypisu"/>
    <w:rsid w:val="00FB4C69"/>
    <w:pPr>
      <w:widowControl/>
      <w:numPr>
        <w:ilvl w:val="5"/>
        <w:numId w:val="7"/>
      </w:numPr>
      <w:spacing w:before="240" w:after="60"/>
      <w:outlineLvl w:val="5"/>
    </w:pPr>
    <w:rPr>
      <w:i/>
      <w:snapToGrid/>
      <w:spacing w:val="0"/>
      <w:w w:val="100"/>
      <w:kern w:val="0"/>
      <w:position w:val="0"/>
      <w:sz w:val="22"/>
      <w:bdr w:val="none" w:sz="0" w:space="0" w:color="auto"/>
      <w:vertAlign w:val="baseline"/>
      <w:lang w:eastAsia="pl-PL"/>
    </w:rPr>
  </w:style>
  <w:style w:type="paragraph" w:customStyle="1" w:styleId="PODSTAWOWYOPEL">
    <w:name w:val="PODSTAWOWY_OPEL"/>
    <w:basedOn w:val="Normalny"/>
    <w:semiHidden/>
    <w:rsid w:val="00FB4C69"/>
    <w:pPr>
      <w:widowControl w:val="0"/>
      <w:tabs>
        <w:tab w:val="left" w:pos="550"/>
      </w:tabs>
      <w:autoSpaceDE w:val="0"/>
      <w:autoSpaceDN w:val="0"/>
      <w:adjustRightInd w:val="0"/>
      <w:spacing w:after="0" w:line="340" w:lineRule="exact"/>
      <w:ind w:left="1134"/>
      <w:jc w:val="both"/>
    </w:pPr>
    <w:rPr>
      <w:rFonts w:ascii="Times New Roman" w:eastAsia="Times New Roman" w:hAnsi="Times New Roman" w:cs="Times New Roman"/>
      <w:sz w:val="24"/>
      <w:szCs w:val="20"/>
      <w:lang w:eastAsia="pl-PL"/>
    </w:rPr>
  </w:style>
  <w:style w:type="character" w:customStyle="1" w:styleId="WW8Num6z0">
    <w:name w:val="WW8Num6z0"/>
    <w:rsid w:val="00FB4C69"/>
    <w:rPr>
      <w:rFonts w:ascii="Symbol" w:hAnsi="Symbol" w:cs="StarSymbol"/>
      <w:sz w:val="18"/>
      <w:szCs w:val="18"/>
    </w:rPr>
  </w:style>
  <w:style w:type="paragraph" w:customStyle="1" w:styleId="Normalny1">
    <w:name w:val="Normalny1"/>
    <w:basedOn w:val="Normalny"/>
    <w:rsid w:val="00FB4C69"/>
    <w:pPr>
      <w:widowControl w:val="0"/>
      <w:autoSpaceDE w:val="0"/>
      <w:spacing w:after="0" w:line="240" w:lineRule="auto"/>
    </w:pPr>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rsid w:val="00FB4C69"/>
    <w:rPr>
      <w:rFonts w:ascii="Times New Roman" w:hAnsi="Times New Roman" w:cs="Times New Roman"/>
      <w:b/>
      <w:bCs/>
    </w:rPr>
  </w:style>
  <w:style w:type="character" w:customStyle="1" w:styleId="TematkomentarzaZnak">
    <w:name w:val="Temat komentarza Znak"/>
    <w:basedOn w:val="TekstkomentarzaZnak"/>
    <w:link w:val="Tematkomentarza"/>
    <w:uiPriority w:val="99"/>
    <w:rsid w:val="00FB4C69"/>
    <w:rPr>
      <w:rFonts w:ascii="Times New Roman" w:eastAsia="Times New Roman" w:hAnsi="Times New Roman" w:cs="Times New Roman"/>
      <w:b/>
      <w:bCs/>
      <w:sz w:val="20"/>
      <w:szCs w:val="20"/>
      <w:lang w:eastAsia="pl-PL"/>
    </w:rPr>
  </w:style>
  <w:style w:type="paragraph" w:styleId="Lista">
    <w:name w:val="List"/>
    <w:basedOn w:val="Normalny"/>
    <w:unhideWhenUsed/>
    <w:rsid w:val="00FB4C69"/>
    <w:pPr>
      <w:spacing w:after="0" w:line="240" w:lineRule="auto"/>
      <w:ind w:left="283" w:hanging="283"/>
      <w:contextualSpacing/>
    </w:pPr>
    <w:rPr>
      <w:rFonts w:ascii="Times New Roman" w:eastAsia="Times New Roman" w:hAnsi="Times New Roman" w:cs="Times New Roman"/>
      <w:sz w:val="24"/>
      <w:szCs w:val="24"/>
      <w:lang w:eastAsia="pl-PL"/>
    </w:rPr>
  </w:style>
  <w:style w:type="paragraph" w:styleId="Lista2">
    <w:name w:val="List 2"/>
    <w:basedOn w:val="Normalny"/>
    <w:unhideWhenUsed/>
    <w:rsid w:val="00FB4C69"/>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punktowana">
    <w:name w:val="List Bullet"/>
    <w:basedOn w:val="Normalny"/>
    <w:unhideWhenUsed/>
    <w:rsid w:val="00FB4C69"/>
    <w:pPr>
      <w:numPr>
        <w:numId w:val="18"/>
      </w:numPr>
      <w:spacing w:after="0" w:line="240" w:lineRule="auto"/>
      <w:contextualSpacing/>
    </w:pPr>
    <w:rPr>
      <w:rFonts w:ascii="Times New Roman" w:eastAsia="Times New Roman" w:hAnsi="Times New Roman" w:cs="Times New Roman"/>
      <w:sz w:val="24"/>
      <w:szCs w:val="24"/>
      <w:lang w:eastAsia="pl-PL"/>
    </w:rPr>
  </w:style>
  <w:style w:type="paragraph" w:styleId="Listapunktowana2">
    <w:name w:val="List Bullet 2"/>
    <w:aliases w:val="Lista wypunktowana 2"/>
    <w:basedOn w:val="Normalny"/>
    <w:unhideWhenUsed/>
    <w:rsid w:val="00FB4C69"/>
    <w:pPr>
      <w:numPr>
        <w:numId w:val="19"/>
      </w:numPr>
      <w:spacing w:after="0" w:line="240" w:lineRule="auto"/>
      <w:contextualSpacing/>
    </w:pPr>
    <w:rPr>
      <w:rFonts w:ascii="Times New Roman" w:eastAsia="Times New Roman" w:hAnsi="Times New Roman" w:cs="Times New Roman"/>
      <w:sz w:val="24"/>
      <w:szCs w:val="24"/>
      <w:lang w:eastAsia="pl-PL"/>
    </w:rPr>
  </w:style>
  <w:style w:type="paragraph" w:styleId="Listapunktowana3">
    <w:name w:val="List Bullet 3"/>
    <w:aliases w:val="Lista wypunktowana 3"/>
    <w:basedOn w:val="Normalny"/>
    <w:unhideWhenUsed/>
    <w:rsid w:val="00FB4C69"/>
    <w:pPr>
      <w:numPr>
        <w:numId w:val="20"/>
      </w:numPr>
      <w:spacing w:after="0" w:line="240" w:lineRule="auto"/>
      <w:contextualSpacing/>
    </w:pPr>
    <w:rPr>
      <w:rFonts w:ascii="Times New Roman" w:eastAsia="Times New Roman" w:hAnsi="Times New Roman" w:cs="Times New Roman"/>
      <w:sz w:val="24"/>
      <w:szCs w:val="24"/>
      <w:lang w:eastAsia="pl-PL"/>
    </w:rPr>
  </w:style>
  <w:style w:type="paragraph" w:styleId="Lista-kontynuacja2">
    <w:name w:val="List Continue 2"/>
    <w:basedOn w:val="Normalny"/>
    <w:uiPriority w:val="99"/>
    <w:unhideWhenUsed/>
    <w:rsid w:val="00FB4C69"/>
    <w:pPr>
      <w:spacing w:after="120" w:line="240" w:lineRule="auto"/>
      <w:ind w:left="566"/>
      <w:contextualSpacing/>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unhideWhenUsed/>
    <w:rsid w:val="00FB4C69"/>
    <w:pPr>
      <w:widowControl/>
      <w:numPr>
        <w:numId w:val="47"/>
      </w:numPr>
      <w:tabs>
        <w:tab w:val="clear" w:pos="714"/>
      </w:tabs>
      <w:suppressAutoHyphens w:val="0"/>
      <w:spacing w:after="120"/>
      <w:ind w:left="0" w:firstLine="210"/>
      <w:jc w:val="left"/>
    </w:pPr>
    <w:rPr>
      <w:rFonts w:eastAsia="Times New Roman"/>
      <w:color w:val="auto"/>
      <w:kern w:val="0"/>
      <w:sz w:val="24"/>
      <w:szCs w:val="24"/>
    </w:rPr>
  </w:style>
  <w:style w:type="character" w:customStyle="1" w:styleId="TekstpodstawowyzwciciemZnak">
    <w:name w:val="Tekst podstawowy z wcięciem Znak"/>
    <w:basedOn w:val="TekstpodstawowyZnak"/>
    <w:link w:val="Tekstpodstawowyzwciciem"/>
    <w:uiPriority w:val="99"/>
    <w:rsid w:val="00FB4C69"/>
    <w:rPr>
      <w:rFonts w:ascii="Times New Roman" w:eastAsia="Times New Roman" w:hAnsi="Times New Roman" w:cs="Times New Roman"/>
      <w:color w:val="000000"/>
      <w:kern w:val="1"/>
      <w:sz w:val="24"/>
      <w:szCs w:val="24"/>
      <w:lang w:eastAsia="pl-PL"/>
    </w:rPr>
  </w:style>
  <w:style w:type="paragraph" w:styleId="Tekstpodstawowyzwciciem2">
    <w:name w:val="Body Text First Indent 2"/>
    <w:basedOn w:val="Tekstpodstawowywcity"/>
    <w:link w:val="Tekstpodstawowyzwciciem2Znak"/>
    <w:uiPriority w:val="99"/>
    <w:unhideWhenUsed/>
    <w:rsid w:val="00FB4C69"/>
    <w:pPr>
      <w:spacing w:after="120" w:line="240" w:lineRule="auto"/>
      <w:ind w:left="283" w:firstLine="210"/>
      <w:jc w:val="left"/>
    </w:pPr>
  </w:style>
  <w:style w:type="character" w:customStyle="1" w:styleId="Tekstpodstawowyzwciciem2Znak">
    <w:name w:val="Tekst podstawowy z wcięciem 2 Znak"/>
    <w:basedOn w:val="TekstpodstawowywcityZnak"/>
    <w:link w:val="Tekstpodstawowyzwciciem2"/>
    <w:uiPriority w:val="99"/>
    <w:rsid w:val="00FB4C69"/>
    <w:rPr>
      <w:rFonts w:ascii="Times New Roman" w:eastAsia="Times New Roman" w:hAnsi="Times New Roman" w:cs="Times New Roman"/>
      <w:sz w:val="24"/>
      <w:szCs w:val="24"/>
      <w:lang w:eastAsia="pl-PL"/>
    </w:rPr>
  </w:style>
  <w:style w:type="paragraph" w:customStyle="1" w:styleId="Gwnytekst">
    <w:name w:val="Główny tekst"/>
    <w:basedOn w:val="Normalny"/>
    <w:uiPriority w:val="99"/>
    <w:rsid w:val="00FB4C69"/>
    <w:pPr>
      <w:spacing w:before="240" w:after="0" w:line="360" w:lineRule="auto"/>
      <w:jc w:val="both"/>
    </w:pPr>
    <w:rPr>
      <w:rFonts w:ascii="Times New Roman" w:eastAsia="Times New Roman" w:hAnsi="Times New Roman" w:cs="Times New Roman"/>
      <w:sz w:val="24"/>
      <w:szCs w:val="24"/>
      <w:lang w:eastAsia="pl-PL"/>
    </w:rPr>
  </w:style>
  <w:style w:type="character" w:styleId="Pogrubienie">
    <w:name w:val="Strong"/>
    <w:uiPriority w:val="22"/>
    <w:qFormat/>
    <w:rsid w:val="00FB4C69"/>
    <w:rPr>
      <w:b/>
      <w:bCs/>
    </w:rPr>
  </w:style>
  <w:style w:type="paragraph" w:customStyle="1" w:styleId="Tretekstu">
    <w:name w:val="Treść tekstu"/>
    <w:basedOn w:val="Domylnie"/>
    <w:rsid w:val="00FB4C69"/>
    <w:pPr>
      <w:jc w:val="both"/>
    </w:pPr>
  </w:style>
  <w:style w:type="paragraph" w:customStyle="1" w:styleId="Normalny10">
    <w:name w:val="Normalny1"/>
    <w:basedOn w:val="Normalny"/>
    <w:rsid w:val="00FB4C69"/>
    <w:pPr>
      <w:widowControl w:val="0"/>
      <w:autoSpaceDE w:val="0"/>
      <w:spacing w:after="0" w:line="240" w:lineRule="auto"/>
    </w:pPr>
    <w:rPr>
      <w:rFonts w:ascii="Times New Roman" w:eastAsia="Times New Roman" w:hAnsi="Times New Roman" w:cs="Times New Roman"/>
      <w:sz w:val="20"/>
      <w:szCs w:val="20"/>
    </w:rPr>
  </w:style>
  <w:style w:type="character" w:customStyle="1" w:styleId="stanowisko">
    <w:name w:val="stanowisko"/>
    <w:basedOn w:val="Domylnaczcionkaakapitu"/>
    <w:rsid w:val="00FB4C69"/>
  </w:style>
  <w:style w:type="character" w:customStyle="1" w:styleId="WW8Num2z0">
    <w:name w:val="WW8Num2z0"/>
    <w:rsid w:val="00FB4C69"/>
    <w:rPr>
      <w:rFonts w:ascii="Symbol" w:hAnsi="Symbol" w:cs="Symbol"/>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zwyk3ywciety">
    <w:name w:val="zwyk3y wciety"/>
    <w:basedOn w:val="anieprzypisu"/>
    <w:rsid w:val="00FB4C69"/>
    <w:pPr>
      <w:widowControl/>
      <w:numPr>
        <w:numId w:val="21"/>
      </w:numPr>
      <w:spacing w:after="60" w:line="360" w:lineRule="auto"/>
      <w:ind w:left="0" w:firstLine="396"/>
      <w:jc w:val="both"/>
    </w:pPr>
    <w:rPr>
      <w:snapToGrid/>
      <w:spacing w:val="0"/>
      <w:w w:val="100"/>
      <w:kern w:val="0"/>
      <w:position w:val="0"/>
      <w:sz w:val="22"/>
      <w:bdr w:val="none" w:sz="0" w:space="0" w:color="auto"/>
      <w:vertAlign w:val="baseline"/>
      <w:lang w:eastAsia="pl-PL"/>
    </w:rPr>
  </w:style>
  <w:style w:type="paragraph" w:styleId="Tekstprzypisukocowego">
    <w:name w:val="endnote text"/>
    <w:basedOn w:val="Normalny"/>
    <w:link w:val="TekstprzypisukocowegoZnak"/>
    <w:uiPriority w:val="99"/>
    <w:unhideWhenUsed/>
    <w:rsid w:val="00FB4C69"/>
    <w:pPr>
      <w:suppressAutoHyphens/>
      <w:spacing w:after="0" w:line="360" w:lineRule="auto"/>
    </w:pPr>
    <w:rPr>
      <w:rFonts w:ascii="Times New Roman" w:eastAsia="Times New Roman" w:hAnsi="Times New Roman" w:cs="Times New Roman"/>
      <w:sz w:val="20"/>
      <w:szCs w:val="20"/>
      <w:lang w:eastAsia="zh-CN"/>
    </w:rPr>
  </w:style>
  <w:style w:type="character" w:customStyle="1" w:styleId="TekstprzypisukocowegoZnak">
    <w:name w:val="Tekst przypisu końcowego Znak"/>
    <w:basedOn w:val="Domylnaczcionkaakapitu"/>
    <w:link w:val="Tekstprzypisukocowego"/>
    <w:uiPriority w:val="99"/>
    <w:rsid w:val="00FB4C69"/>
    <w:rPr>
      <w:rFonts w:ascii="Times New Roman" w:eastAsia="Times New Roman" w:hAnsi="Times New Roman" w:cs="Times New Roman"/>
      <w:sz w:val="20"/>
      <w:szCs w:val="20"/>
      <w:lang w:eastAsia="zh-CN"/>
    </w:rPr>
  </w:style>
  <w:style w:type="paragraph" w:customStyle="1" w:styleId="Tekstkomentarza1">
    <w:name w:val="Tekst komentarza1"/>
    <w:basedOn w:val="Normalny"/>
    <w:uiPriority w:val="99"/>
    <w:rsid w:val="00FB4C69"/>
    <w:pPr>
      <w:suppressAutoHyphens/>
      <w:spacing w:after="0" w:line="360" w:lineRule="auto"/>
    </w:pPr>
    <w:rPr>
      <w:rFonts w:ascii="Times New Roman" w:eastAsia="Times New Roman" w:hAnsi="Times New Roman" w:cs="Times New Roman"/>
      <w:sz w:val="20"/>
      <w:szCs w:val="20"/>
      <w:lang w:eastAsia="zh-CN"/>
    </w:rPr>
  </w:style>
  <w:style w:type="paragraph" w:customStyle="1" w:styleId="TableText">
    <w:name w:val="Table Text"/>
    <w:basedOn w:val="Normalny"/>
    <w:rsid w:val="00FB4C69"/>
    <w:pPr>
      <w:suppressAutoHyphens/>
      <w:spacing w:after="0" w:line="360" w:lineRule="auto"/>
    </w:pPr>
    <w:rPr>
      <w:rFonts w:ascii="Switzerland_Lightpl" w:eastAsia="Times New Roman" w:hAnsi="Switzerland_Lightpl" w:cs="Switzerland_Lightpl"/>
      <w:lang w:eastAsia="zh-CN"/>
    </w:rPr>
  </w:style>
  <w:style w:type="paragraph" w:customStyle="1" w:styleId="Tekstpodstawowyprogram3">
    <w:name w:val="Tekst podstawowy.program3"/>
    <w:rsid w:val="00FB4C69"/>
    <w:pPr>
      <w:widowControl w:val="0"/>
      <w:suppressAutoHyphens/>
      <w:spacing w:after="0" w:line="240" w:lineRule="auto"/>
      <w:jc w:val="both"/>
    </w:pPr>
    <w:rPr>
      <w:rFonts w:ascii="Times New Roman" w:eastAsia="Times New Roman" w:hAnsi="Times New Roman" w:cs="Times New Roman"/>
      <w:sz w:val="28"/>
      <w:szCs w:val="20"/>
      <w:lang w:eastAsia="pl-PL"/>
    </w:rPr>
  </w:style>
  <w:style w:type="paragraph" w:customStyle="1" w:styleId="Tekstpodstawowywcity31">
    <w:name w:val="Tekst podstawowy wcięty 31"/>
    <w:basedOn w:val="Normalny"/>
    <w:rsid w:val="00FB4C69"/>
    <w:pPr>
      <w:numPr>
        <w:numId w:val="48"/>
      </w:numPr>
      <w:tabs>
        <w:tab w:val="clear" w:pos="927"/>
        <w:tab w:val="left" w:pos="-2127"/>
      </w:tabs>
      <w:spacing w:after="0" w:line="240" w:lineRule="auto"/>
      <w:ind w:left="284" w:hanging="284"/>
      <w:jc w:val="both"/>
    </w:pPr>
    <w:rPr>
      <w:rFonts w:ascii="Times New Roman" w:eastAsia="Times New Roman" w:hAnsi="Times New Roman" w:cs="Times New Roman"/>
      <w:sz w:val="28"/>
      <w:szCs w:val="20"/>
      <w:lang w:eastAsia="pl-PL"/>
    </w:rPr>
  </w:style>
  <w:style w:type="paragraph" w:customStyle="1" w:styleId="BodyText21">
    <w:name w:val="Body Text 21"/>
    <w:basedOn w:val="Normalny"/>
    <w:rsid w:val="00FB4C69"/>
    <w:pPr>
      <w:widowControl w:val="0"/>
      <w:spacing w:after="0" w:line="480" w:lineRule="auto"/>
      <w:ind w:firstLine="709"/>
      <w:jc w:val="both"/>
    </w:pPr>
    <w:rPr>
      <w:rFonts w:ascii="Times New Roman" w:eastAsia="Times New Roman" w:hAnsi="Times New Roman" w:cs="Times New Roman"/>
      <w:snapToGrid w:val="0"/>
      <w:sz w:val="24"/>
      <w:szCs w:val="20"/>
      <w:lang w:eastAsia="pl-PL"/>
    </w:rPr>
  </w:style>
  <w:style w:type="paragraph" w:styleId="Lista3">
    <w:name w:val="List 3"/>
    <w:basedOn w:val="Normalny"/>
    <w:rsid w:val="00FB4C69"/>
    <w:pPr>
      <w:spacing w:after="0" w:line="240" w:lineRule="auto"/>
      <w:ind w:left="849" w:hanging="283"/>
    </w:pPr>
    <w:rPr>
      <w:rFonts w:ascii="Times New Roman" w:eastAsia="Times New Roman" w:hAnsi="Times New Roman" w:cs="Times New Roman"/>
      <w:sz w:val="20"/>
      <w:szCs w:val="20"/>
      <w:lang w:eastAsia="pl-PL"/>
    </w:rPr>
  </w:style>
  <w:style w:type="paragraph" w:styleId="Lista4">
    <w:name w:val="List 4"/>
    <w:basedOn w:val="Normalny"/>
    <w:rsid w:val="00FB4C69"/>
    <w:pPr>
      <w:spacing w:after="0" w:line="240" w:lineRule="auto"/>
      <w:ind w:left="1132" w:hanging="283"/>
    </w:pPr>
    <w:rPr>
      <w:rFonts w:ascii="Times New Roman" w:eastAsia="Times New Roman" w:hAnsi="Times New Roman" w:cs="Times New Roman"/>
      <w:sz w:val="20"/>
      <w:szCs w:val="20"/>
      <w:lang w:eastAsia="pl-PL"/>
    </w:rPr>
  </w:style>
  <w:style w:type="paragraph" w:styleId="Lista5">
    <w:name w:val="List 5"/>
    <w:basedOn w:val="Normalny"/>
    <w:rsid w:val="00FB4C69"/>
    <w:pPr>
      <w:spacing w:after="0" w:line="240" w:lineRule="auto"/>
      <w:ind w:left="1415" w:hanging="283"/>
    </w:pPr>
    <w:rPr>
      <w:rFonts w:ascii="Times New Roman" w:eastAsia="Times New Roman" w:hAnsi="Times New Roman" w:cs="Times New Roman"/>
      <w:sz w:val="20"/>
      <w:szCs w:val="20"/>
      <w:lang w:eastAsia="pl-PL"/>
    </w:rPr>
  </w:style>
  <w:style w:type="paragraph" w:styleId="Lista-kontynuacja">
    <w:name w:val="List Continue"/>
    <w:basedOn w:val="Normalny"/>
    <w:semiHidden/>
    <w:rsid w:val="00FB4C69"/>
    <w:pPr>
      <w:spacing w:after="120" w:line="240" w:lineRule="auto"/>
      <w:ind w:left="283"/>
    </w:pPr>
    <w:rPr>
      <w:rFonts w:ascii="Times New Roman" w:eastAsia="Times New Roman" w:hAnsi="Times New Roman" w:cs="Times New Roman"/>
      <w:sz w:val="20"/>
      <w:szCs w:val="20"/>
      <w:lang w:eastAsia="pl-PL"/>
    </w:rPr>
  </w:style>
  <w:style w:type="paragraph" w:styleId="Lista-kontynuacja3">
    <w:name w:val="List Continue 3"/>
    <w:basedOn w:val="Normalny"/>
    <w:semiHidden/>
    <w:rsid w:val="00FB4C69"/>
    <w:pPr>
      <w:spacing w:after="120" w:line="240" w:lineRule="auto"/>
      <w:ind w:left="849"/>
    </w:pPr>
    <w:rPr>
      <w:rFonts w:ascii="Times New Roman" w:eastAsia="Times New Roman" w:hAnsi="Times New Roman" w:cs="Times New Roman"/>
      <w:sz w:val="20"/>
      <w:szCs w:val="20"/>
      <w:lang w:eastAsia="pl-PL"/>
    </w:rPr>
  </w:style>
  <w:style w:type="paragraph" w:styleId="Lista-kontynuacja4">
    <w:name w:val="List Continue 4"/>
    <w:basedOn w:val="Normalny"/>
    <w:semiHidden/>
    <w:rsid w:val="00FB4C69"/>
    <w:pPr>
      <w:spacing w:after="120" w:line="240" w:lineRule="auto"/>
      <w:ind w:left="1132"/>
    </w:pPr>
    <w:rPr>
      <w:rFonts w:ascii="Times New Roman" w:eastAsia="Times New Roman" w:hAnsi="Times New Roman" w:cs="Times New Roman"/>
      <w:sz w:val="20"/>
      <w:szCs w:val="20"/>
      <w:lang w:eastAsia="pl-PL"/>
    </w:rPr>
  </w:style>
  <w:style w:type="paragraph" w:styleId="Listapunktowana5">
    <w:name w:val="List Bullet 5"/>
    <w:basedOn w:val="Normalny"/>
    <w:autoRedefine/>
    <w:semiHidden/>
    <w:rsid w:val="00FB4C69"/>
    <w:pPr>
      <w:numPr>
        <w:numId w:val="23"/>
      </w:numPr>
      <w:spacing w:after="0" w:line="240" w:lineRule="auto"/>
      <w:ind w:left="1050" w:hanging="525"/>
    </w:pPr>
    <w:rPr>
      <w:rFonts w:ascii="Times New Roman" w:eastAsia="Times New Roman" w:hAnsi="Times New Roman" w:cs="Times New Roman"/>
      <w:sz w:val="24"/>
      <w:szCs w:val="20"/>
      <w:lang w:eastAsia="pl-PL"/>
    </w:rPr>
  </w:style>
  <w:style w:type="paragraph" w:customStyle="1" w:styleId="Pisanie">
    <w:name w:val="Pisanie"/>
    <w:basedOn w:val="Normalny"/>
    <w:rsid w:val="00FB4C69"/>
    <w:pPr>
      <w:spacing w:after="120" w:line="240" w:lineRule="auto"/>
      <w:jc w:val="both"/>
    </w:pPr>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rsid w:val="00FB4C69"/>
    <w:rPr>
      <w:sz w:val="16"/>
      <w:szCs w:val="16"/>
    </w:rPr>
  </w:style>
  <w:style w:type="paragraph" w:customStyle="1" w:styleId="Styl">
    <w:name w:val="Styl"/>
    <w:rsid w:val="00FB4C69"/>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n">
    <w:name w:val="n"/>
    <w:basedOn w:val="Normalny"/>
    <w:rsid w:val="00FB4C69"/>
    <w:pPr>
      <w:spacing w:before="180" w:after="0" w:line="312" w:lineRule="auto"/>
      <w:ind w:firstLine="567"/>
      <w:jc w:val="both"/>
    </w:pPr>
    <w:rPr>
      <w:rFonts w:ascii="Times New Roman" w:eastAsia="Times New Roman" w:hAnsi="Times New Roman" w:cs="Times New Roman"/>
      <w:sz w:val="28"/>
      <w:szCs w:val="24"/>
      <w:lang w:eastAsia="pl-PL"/>
    </w:rPr>
  </w:style>
  <w:style w:type="paragraph" w:customStyle="1" w:styleId="b">
    <w:name w:val="b"/>
    <w:basedOn w:val="Normalny"/>
    <w:rsid w:val="00FB4C69"/>
    <w:pPr>
      <w:tabs>
        <w:tab w:val="num" w:pos="360"/>
        <w:tab w:val="num" w:pos="643"/>
        <w:tab w:val="num" w:pos="1134"/>
        <w:tab w:val="num" w:pos="1440"/>
      </w:tabs>
      <w:spacing w:before="480" w:after="120" w:line="312" w:lineRule="auto"/>
      <w:ind w:left="1134" w:hanging="777"/>
      <w:jc w:val="both"/>
    </w:pPr>
    <w:rPr>
      <w:rFonts w:ascii="Arial" w:eastAsia="Times New Roman" w:hAnsi="Arial" w:cs="Times New Roman"/>
      <w:b/>
      <w:sz w:val="32"/>
      <w:szCs w:val="20"/>
      <w:lang w:eastAsia="pl-PL"/>
    </w:rPr>
  </w:style>
  <w:style w:type="paragraph" w:styleId="Spistreci4">
    <w:name w:val="toc 4"/>
    <w:aliases w:val="Spis treści 4hadzia"/>
    <w:basedOn w:val="Normalny"/>
    <w:next w:val="Normalny"/>
    <w:autoRedefine/>
    <w:uiPriority w:val="39"/>
    <w:rsid w:val="00FB4C69"/>
    <w:pPr>
      <w:tabs>
        <w:tab w:val="right" w:leader="dot" w:pos="9071"/>
      </w:tabs>
      <w:spacing w:after="0" w:line="240" w:lineRule="auto"/>
      <w:ind w:left="720"/>
    </w:pPr>
    <w:rPr>
      <w:rFonts w:ascii="Times New Roman" w:eastAsia="Times New Roman" w:hAnsi="Times New Roman" w:cs="Times New Roman"/>
      <w:sz w:val="18"/>
      <w:szCs w:val="20"/>
      <w:lang w:eastAsia="pl-PL"/>
    </w:rPr>
  </w:style>
  <w:style w:type="paragraph" w:styleId="Spistreci9">
    <w:name w:val="toc 9"/>
    <w:basedOn w:val="Normalny"/>
    <w:next w:val="Normalny"/>
    <w:autoRedefine/>
    <w:rsid w:val="00FB4C69"/>
    <w:pPr>
      <w:spacing w:after="0" w:line="240" w:lineRule="auto"/>
      <w:ind w:left="1920"/>
    </w:pPr>
    <w:rPr>
      <w:rFonts w:ascii="Times New Roman" w:eastAsia="Times New Roman" w:hAnsi="Times New Roman" w:cs="Times New Roman"/>
      <w:sz w:val="24"/>
      <w:szCs w:val="24"/>
      <w:lang w:eastAsia="pl-PL"/>
    </w:rPr>
  </w:style>
  <w:style w:type="paragraph" w:customStyle="1" w:styleId="kr">
    <w:name w:val="kr"/>
    <w:basedOn w:val="n"/>
    <w:rsid w:val="00FB4C69"/>
    <w:pPr>
      <w:spacing w:line="288" w:lineRule="auto"/>
      <w:ind w:firstLine="0"/>
    </w:pPr>
    <w:rPr>
      <w:szCs w:val="28"/>
      <w:u w:val="single"/>
    </w:rPr>
  </w:style>
  <w:style w:type="paragraph" w:customStyle="1" w:styleId="m">
    <w:name w:val="m"/>
    <w:basedOn w:val="Normalny"/>
    <w:rsid w:val="00FB4C69"/>
    <w:pPr>
      <w:spacing w:after="0" w:line="240" w:lineRule="auto"/>
      <w:jc w:val="center"/>
    </w:pPr>
    <w:rPr>
      <w:rFonts w:ascii="Times New Roman" w:eastAsia="Times New Roman" w:hAnsi="Times New Roman" w:cs="Times New Roman"/>
      <w:sz w:val="20"/>
      <w:szCs w:val="20"/>
      <w:lang w:eastAsia="pl-PL"/>
    </w:rPr>
  </w:style>
  <w:style w:type="character" w:customStyle="1" w:styleId="mZnak">
    <w:name w:val="m Znak"/>
    <w:basedOn w:val="Domylnaczcionkaakapitu"/>
    <w:rsid w:val="00FB4C69"/>
    <w:rPr>
      <w:noProof w:val="0"/>
      <w:lang w:val="pl-PL" w:eastAsia="pl-PL" w:bidi="ar-SA"/>
    </w:rPr>
  </w:style>
  <w:style w:type="paragraph" w:customStyle="1" w:styleId="Kk">
    <w:name w:val="Kk"/>
    <w:basedOn w:val="-"/>
    <w:rsid w:val="00FB4C69"/>
    <w:pPr>
      <w:numPr>
        <w:ilvl w:val="0"/>
        <w:numId w:val="0"/>
      </w:numPr>
      <w:tabs>
        <w:tab w:val="clear" w:pos="357"/>
        <w:tab w:val="num" w:pos="360"/>
      </w:tabs>
      <w:spacing w:before="0" w:line="240" w:lineRule="auto"/>
      <w:ind w:left="360" w:hanging="360"/>
    </w:pPr>
  </w:style>
  <w:style w:type="paragraph" w:customStyle="1" w:styleId="Indeks">
    <w:name w:val="Indeks"/>
    <w:basedOn w:val="Normalny"/>
    <w:rsid w:val="00FB4C69"/>
    <w:pPr>
      <w:widowControl w:val="0"/>
      <w:suppressLineNumbers/>
      <w:suppressAutoHyphens/>
      <w:spacing w:after="0" w:line="360" w:lineRule="auto"/>
      <w:ind w:firstLine="680"/>
      <w:jc w:val="both"/>
    </w:pPr>
    <w:rPr>
      <w:rFonts w:ascii="Times New Roman" w:eastAsia="Times New Roman" w:hAnsi="Times New Roman" w:cs="Times New Roman"/>
      <w:sz w:val="24"/>
      <w:szCs w:val="20"/>
      <w:lang w:eastAsia="pl-PL"/>
    </w:rPr>
  </w:style>
  <w:style w:type="character" w:customStyle="1" w:styleId="GwnytekstZnak">
    <w:name w:val="Główny tekst Znak"/>
    <w:basedOn w:val="Domylnaczcionkaakapitu"/>
    <w:rsid w:val="00FB4C69"/>
    <w:rPr>
      <w:snapToGrid w:val="0"/>
      <w:sz w:val="28"/>
      <w:lang w:val="pl-PL" w:eastAsia="pl-PL" w:bidi="ar-SA"/>
    </w:rPr>
  </w:style>
  <w:style w:type="paragraph" w:customStyle="1" w:styleId="Style-Auto">
    <w:name w:val="Style - + Auto"/>
    <w:basedOn w:val="-"/>
    <w:link w:val="Style-AutoChar"/>
    <w:rsid w:val="00FB4C69"/>
    <w:rPr>
      <w:sz w:val="28"/>
      <w:szCs w:val="28"/>
    </w:rPr>
  </w:style>
  <w:style w:type="character" w:customStyle="1" w:styleId="Style-AutoChar">
    <w:name w:val="Style - + Auto Char"/>
    <w:basedOn w:val="-Char"/>
    <w:link w:val="Style-Auto"/>
    <w:rsid w:val="00FB4C69"/>
    <w:rPr>
      <w:rFonts w:ascii="Times New Roman" w:eastAsia="Times New Roman" w:hAnsi="Times New Roman" w:cs="Times New Roman"/>
      <w:sz w:val="28"/>
      <w:szCs w:val="28"/>
    </w:rPr>
  </w:style>
  <w:style w:type="paragraph" w:customStyle="1" w:styleId="kChar">
    <w:name w:val="k Char"/>
    <w:basedOn w:val="Normalny"/>
    <w:rsid w:val="00FB4C69"/>
    <w:pPr>
      <w:spacing w:after="0" w:line="288" w:lineRule="auto"/>
      <w:jc w:val="both"/>
    </w:pPr>
    <w:rPr>
      <w:rFonts w:ascii="Times New Roman" w:eastAsia="Times New Roman" w:hAnsi="Times New Roman" w:cs="Times New Roman"/>
      <w:sz w:val="24"/>
      <w:szCs w:val="24"/>
      <w:lang w:eastAsia="pl-PL"/>
    </w:rPr>
  </w:style>
  <w:style w:type="paragraph" w:customStyle="1" w:styleId="x">
    <w:name w:val="x"/>
    <w:basedOn w:val="Normalny"/>
    <w:rsid w:val="00FB4C69"/>
    <w:pPr>
      <w:tabs>
        <w:tab w:val="left" w:pos="1134"/>
      </w:tabs>
      <w:spacing w:before="180" w:after="0" w:line="307" w:lineRule="auto"/>
      <w:ind w:left="1134" w:hanging="1134"/>
      <w:jc w:val="both"/>
    </w:pPr>
    <w:rPr>
      <w:rFonts w:ascii="Times New Roman" w:eastAsia="Times New Roman" w:hAnsi="Times New Roman" w:cs="Times New Roman"/>
      <w:b/>
      <w:sz w:val="28"/>
      <w:szCs w:val="20"/>
      <w:lang w:eastAsia="pl-PL"/>
    </w:rPr>
  </w:style>
  <w:style w:type="paragraph" w:customStyle="1" w:styleId="Roma2">
    <w:name w:val="Roma 2"/>
    <w:basedOn w:val="Nagwek2"/>
    <w:next w:val="Roma3"/>
    <w:autoRedefine/>
    <w:rsid w:val="00FB4C69"/>
    <w:pPr>
      <w:numPr>
        <w:ilvl w:val="1"/>
        <w:numId w:val="26"/>
      </w:numPr>
      <w:spacing w:before="320" w:after="280" w:line="240" w:lineRule="auto"/>
    </w:pPr>
    <w:rPr>
      <w:rFonts w:ascii="Arial" w:hAnsi="Arial"/>
      <w:bCs w:val="0"/>
      <w:sz w:val="28"/>
      <w:szCs w:val="20"/>
    </w:rPr>
  </w:style>
  <w:style w:type="paragraph" w:customStyle="1" w:styleId="Roma4">
    <w:name w:val="Roma 4"/>
    <w:basedOn w:val="Nagwek4"/>
    <w:autoRedefine/>
    <w:uiPriority w:val="99"/>
    <w:rsid w:val="00FB4C69"/>
    <w:pPr>
      <w:numPr>
        <w:ilvl w:val="1"/>
        <w:numId w:val="22"/>
      </w:numPr>
      <w:tabs>
        <w:tab w:val="num" w:pos="540"/>
      </w:tabs>
      <w:spacing w:before="480" w:after="360"/>
      <w:ind w:right="0" w:hanging="1260"/>
      <w:jc w:val="both"/>
    </w:pPr>
    <w:rPr>
      <w:sz w:val="24"/>
      <w:lang w:eastAsia="pl-PL"/>
    </w:rPr>
  </w:style>
  <w:style w:type="paragraph" w:customStyle="1" w:styleId="Roma5">
    <w:name w:val="Roma 5"/>
    <w:basedOn w:val="Nagwek5"/>
    <w:autoRedefine/>
    <w:rsid w:val="00FB4C69"/>
    <w:pPr>
      <w:keepNext w:val="0"/>
      <w:tabs>
        <w:tab w:val="left" w:pos="709"/>
      </w:tabs>
      <w:overflowPunct/>
      <w:autoSpaceDE/>
      <w:autoSpaceDN/>
      <w:adjustRightInd/>
      <w:jc w:val="both"/>
      <w:textAlignment w:val="auto"/>
    </w:pPr>
    <w:rPr>
      <w:rFonts w:ascii="Times New Roman" w:hAnsi="Times New Roman"/>
      <w:b/>
      <w:sz w:val="24"/>
      <w:lang w:val="en-US"/>
    </w:rPr>
  </w:style>
  <w:style w:type="paragraph" w:customStyle="1" w:styleId="Roma1">
    <w:name w:val="Roma1"/>
    <w:basedOn w:val="Nagwek1"/>
    <w:autoRedefine/>
    <w:rsid w:val="00FB4C69"/>
    <w:pPr>
      <w:numPr>
        <w:numId w:val="26"/>
      </w:numPr>
      <w:spacing w:before="320" w:after="320" w:line="240" w:lineRule="auto"/>
      <w:jc w:val="left"/>
    </w:pPr>
    <w:rPr>
      <w:rFonts w:ascii="Arial" w:hAnsi="Arial"/>
      <w:bCs w:val="0"/>
      <w:caps/>
      <w:sz w:val="32"/>
      <w:szCs w:val="20"/>
    </w:rPr>
  </w:style>
  <w:style w:type="paragraph" w:customStyle="1" w:styleId="Nagwek10">
    <w:name w:val="Nag³ówek 1"/>
    <w:basedOn w:val="Normalny"/>
    <w:next w:val="Normalny"/>
    <w:rsid w:val="00FB4C69"/>
    <w:pPr>
      <w:keepNext/>
      <w:widowControl w:val="0"/>
      <w:spacing w:after="0" w:line="240" w:lineRule="auto"/>
      <w:jc w:val="both"/>
    </w:pPr>
    <w:rPr>
      <w:rFonts w:ascii="Times New Roman" w:eastAsia="Times New Roman" w:hAnsi="Times New Roman" w:cs="Times New Roman"/>
      <w:b/>
      <w:sz w:val="24"/>
      <w:szCs w:val="20"/>
      <w:lang w:eastAsia="pl-PL"/>
    </w:rPr>
  </w:style>
  <w:style w:type="character" w:customStyle="1" w:styleId="StandardowyZnak">
    <w:name w:val="Standardowy_ Znak"/>
    <w:basedOn w:val="Domylnaczcionkaakapitu"/>
    <w:rsid w:val="00FB4C69"/>
    <w:rPr>
      <w:noProof w:val="0"/>
      <w:spacing w:val="-3"/>
      <w:sz w:val="24"/>
      <w:lang w:val="en-US" w:eastAsia="pl-PL" w:bidi="ar-SA"/>
    </w:rPr>
  </w:style>
  <w:style w:type="paragraph" w:styleId="Spistreci1">
    <w:name w:val="toc 1"/>
    <w:basedOn w:val="Normalny"/>
    <w:next w:val="Normalny"/>
    <w:autoRedefine/>
    <w:uiPriority w:val="39"/>
    <w:rsid w:val="00FB4C69"/>
    <w:pPr>
      <w:widowControl w:val="0"/>
      <w:tabs>
        <w:tab w:val="num" w:pos="927"/>
        <w:tab w:val="num" w:pos="3603"/>
      </w:tabs>
      <w:autoSpaceDE w:val="0"/>
      <w:autoSpaceDN w:val="0"/>
      <w:spacing w:before="120" w:after="120" w:line="360" w:lineRule="auto"/>
      <w:ind w:left="3603" w:hanging="360"/>
      <w:jc w:val="both"/>
    </w:pPr>
    <w:rPr>
      <w:rFonts w:ascii="Times New Roman" w:eastAsia="Times New Roman" w:hAnsi="Times New Roman" w:cs="Arial"/>
      <w:lang w:eastAsia="pl-PL"/>
    </w:rPr>
  </w:style>
  <w:style w:type="paragraph" w:customStyle="1" w:styleId="Benia2">
    <w:name w:val="Benia 2"/>
    <w:basedOn w:val="Normalny"/>
    <w:rsid w:val="00FB4C69"/>
    <w:pPr>
      <w:tabs>
        <w:tab w:val="num" w:pos="926"/>
      </w:tabs>
      <w:spacing w:after="0" w:line="240" w:lineRule="auto"/>
      <w:ind w:left="926" w:hanging="360"/>
    </w:pPr>
    <w:rPr>
      <w:rFonts w:ascii="Times New Roman" w:eastAsia="Times New Roman" w:hAnsi="Times New Roman" w:cs="Times New Roman"/>
      <w:sz w:val="24"/>
      <w:szCs w:val="20"/>
      <w:lang w:eastAsia="pl-PL"/>
    </w:rPr>
  </w:style>
  <w:style w:type="paragraph" w:customStyle="1" w:styleId="Counter">
    <w:name w:val="Counter"/>
    <w:basedOn w:val="Normalny"/>
    <w:next w:val="Normalny"/>
    <w:rsid w:val="00FB4C69"/>
    <w:pPr>
      <w:tabs>
        <w:tab w:val="right" w:leader="dot" w:pos="8789"/>
      </w:tabs>
      <w:spacing w:after="120" w:line="360" w:lineRule="auto"/>
      <w:jc w:val="both"/>
    </w:pPr>
    <w:rPr>
      <w:rFonts w:ascii="Toronto" w:eastAsia="Times New Roman" w:hAnsi="Toronto" w:cs="Times New Roman"/>
      <w:color w:val="000000"/>
      <w:sz w:val="24"/>
      <w:szCs w:val="20"/>
      <w:lang w:eastAsia="pl-PL"/>
    </w:rPr>
  </w:style>
  <w:style w:type="paragraph" w:customStyle="1" w:styleId="atekst">
    <w:name w:val="a_tekst"/>
    <w:basedOn w:val="Normalny"/>
    <w:uiPriority w:val="99"/>
    <w:rsid w:val="00FB4C69"/>
    <w:pPr>
      <w:spacing w:before="120" w:after="0" w:line="264" w:lineRule="auto"/>
      <w:jc w:val="both"/>
    </w:pPr>
    <w:rPr>
      <w:rFonts w:ascii="Times New Roman" w:eastAsia="Times New Roman" w:hAnsi="Times New Roman" w:cs="Times New Roman"/>
      <w:sz w:val="24"/>
      <w:szCs w:val="20"/>
      <w:lang w:eastAsia="pl-PL"/>
    </w:rPr>
  </w:style>
  <w:style w:type="paragraph" w:styleId="Wcicienormalne">
    <w:name w:val="Normal Indent"/>
    <w:basedOn w:val="Normalny"/>
    <w:rsid w:val="00FB4C69"/>
    <w:pPr>
      <w:widowControl w:val="0"/>
      <w:spacing w:after="0" w:line="240" w:lineRule="auto"/>
      <w:ind w:left="708"/>
    </w:pPr>
    <w:rPr>
      <w:rFonts w:ascii="Times New Roman" w:eastAsia="Times New Roman" w:hAnsi="Times New Roman" w:cs="Times New Roman"/>
      <w:sz w:val="20"/>
      <w:szCs w:val="20"/>
      <w:lang w:eastAsia="pl-PL"/>
    </w:rPr>
  </w:style>
  <w:style w:type="paragraph" w:customStyle="1" w:styleId="Tekstwtabeli">
    <w:name w:val="Tekst w_tabeli"/>
    <w:uiPriority w:val="99"/>
    <w:rsid w:val="00FB4C69"/>
    <w:pPr>
      <w:spacing w:before="40" w:after="40" w:line="240" w:lineRule="auto"/>
    </w:pPr>
    <w:rPr>
      <w:rFonts w:ascii="SwitzerlandNarrow" w:eastAsia="Times New Roman" w:hAnsi="SwitzerlandNarrow" w:cs="Times New Roman"/>
      <w:sz w:val="20"/>
      <w:szCs w:val="20"/>
      <w:lang w:eastAsia="pl-PL"/>
    </w:rPr>
  </w:style>
  <w:style w:type="paragraph" w:customStyle="1" w:styleId="Opistabelwykreswrysunkw">
    <w:name w:val="Opis tabel wykresów rysunków"/>
    <w:basedOn w:val="Normalny"/>
    <w:next w:val="Normalny"/>
    <w:uiPriority w:val="99"/>
    <w:rsid w:val="00FB4C69"/>
    <w:pPr>
      <w:numPr>
        <w:numId w:val="50"/>
      </w:numPr>
      <w:tabs>
        <w:tab w:val="clear" w:pos="720"/>
      </w:tabs>
      <w:spacing w:before="120" w:after="0" w:line="240" w:lineRule="auto"/>
      <w:ind w:left="0" w:firstLine="0"/>
      <w:jc w:val="both"/>
    </w:pPr>
    <w:rPr>
      <w:rFonts w:ascii="Times New Roman" w:eastAsia="Times New Roman" w:hAnsi="Times New Roman" w:cs="Times New Roman"/>
      <w:b/>
      <w:sz w:val="24"/>
      <w:szCs w:val="20"/>
      <w:lang w:eastAsia="pl-PL"/>
    </w:rPr>
  </w:style>
  <w:style w:type="paragraph" w:customStyle="1" w:styleId="Tekstblokowy1">
    <w:name w:val="Tekst blokowy1"/>
    <w:basedOn w:val="Normalny"/>
    <w:rsid w:val="00FB4C69"/>
    <w:pPr>
      <w:numPr>
        <w:numId w:val="49"/>
      </w:numPr>
      <w:tabs>
        <w:tab w:val="clear" w:pos="360"/>
        <w:tab w:val="left" w:pos="5812"/>
      </w:tabs>
      <w:overflowPunct w:val="0"/>
      <w:autoSpaceDE w:val="0"/>
      <w:autoSpaceDN w:val="0"/>
      <w:adjustRightInd w:val="0"/>
      <w:spacing w:after="0" w:line="240" w:lineRule="auto"/>
      <w:ind w:left="142" w:right="426" w:firstLine="0"/>
      <w:textAlignment w:val="baseline"/>
    </w:pPr>
    <w:rPr>
      <w:rFonts w:ascii="Times New Roman" w:eastAsia="Times New Roman" w:hAnsi="Times New Roman" w:cs="Times New Roman"/>
      <w:sz w:val="24"/>
      <w:szCs w:val="20"/>
      <w:lang w:eastAsia="pl-PL"/>
    </w:rPr>
  </w:style>
  <w:style w:type="paragraph" w:customStyle="1" w:styleId="WW-Tekstpodstawowy3">
    <w:name w:val="WW-Tekst podstawowy 3"/>
    <w:basedOn w:val="Normalny"/>
    <w:rsid w:val="00FB4C69"/>
    <w:pPr>
      <w:widowControl w:val="0"/>
      <w:suppressAutoHyphens/>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pl-PL"/>
    </w:rPr>
  </w:style>
  <w:style w:type="paragraph" w:customStyle="1" w:styleId="Listanumerycznaznawiasem">
    <w:name w:val="Lista numeryczna z nawiasem"/>
    <w:basedOn w:val="Normalny"/>
    <w:rsid w:val="00FB4C69"/>
    <w:pPr>
      <w:tabs>
        <w:tab w:val="num" w:pos="360"/>
      </w:tabs>
      <w:spacing w:after="20" w:line="264" w:lineRule="auto"/>
      <w:ind w:left="360" w:hanging="360"/>
      <w:jc w:val="both"/>
    </w:pPr>
    <w:rPr>
      <w:rFonts w:ascii="Arial" w:eastAsia="Times New Roman" w:hAnsi="Arial" w:cs="Times New Roman"/>
      <w:color w:val="000000"/>
      <w:sz w:val="20"/>
      <w:szCs w:val="20"/>
      <w:lang w:eastAsia="pl-PL"/>
    </w:rPr>
  </w:style>
  <w:style w:type="paragraph" w:styleId="Spistreci8">
    <w:name w:val="toc 8"/>
    <w:basedOn w:val="Normalny"/>
    <w:next w:val="Normalny"/>
    <w:autoRedefine/>
    <w:rsid w:val="00FB4C69"/>
    <w:pPr>
      <w:spacing w:after="0" w:line="240" w:lineRule="auto"/>
      <w:ind w:left="1680"/>
    </w:pPr>
    <w:rPr>
      <w:rFonts w:ascii="Times New Roman" w:eastAsia="Times New Roman" w:hAnsi="Times New Roman" w:cs="Times New Roman"/>
      <w:sz w:val="24"/>
      <w:szCs w:val="24"/>
      <w:lang w:eastAsia="pl-PL"/>
    </w:rPr>
  </w:style>
  <w:style w:type="paragraph" w:customStyle="1" w:styleId="TabellenText">
    <w:name w:val="Tabellen Text"/>
    <w:rsid w:val="00FB4C69"/>
    <w:pPr>
      <w:spacing w:before="60" w:after="0" w:line="240" w:lineRule="auto"/>
      <w:jc w:val="both"/>
    </w:pPr>
    <w:rPr>
      <w:rFonts w:ascii="Arial" w:eastAsia="Times New Roman" w:hAnsi="Arial" w:cs="Times New Roman"/>
      <w:snapToGrid w:val="0"/>
      <w:color w:val="000000"/>
      <w:sz w:val="20"/>
      <w:szCs w:val="20"/>
      <w:lang w:val="de-DE" w:eastAsia="pl-PL"/>
    </w:rPr>
  </w:style>
  <w:style w:type="paragraph" w:customStyle="1" w:styleId="Zwyklytekst">
    <w:name w:val="Zwykly tekst"/>
    <w:basedOn w:val="Normalny"/>
    <w:rsid w:val="00FB4C69"/>
    <w:pPr>
      <w:spacing w:after="0" w:line="240" w:lineRule="auto"/>
    </w:pPr>
    <w:rPr>
      <w:rFonts w:ascii="Courier New" w:eastAsia="Times New Roman" w:hAnsi="Courier New" w:cs="Times New Roman"/>
      <w:sz w:val="20"/>
      <w:szCs w:val="20"/>
      <w:lang w:eastAsia="pl-PL"/>
    </w:rPr>
  </w:style>
  <w:style w:type="paragraph" w:customStyle="1" w:styleId="Artyku">
    <w:name w:val="Artykuł"/>
    <w:basedOn w:val="Normalny"/>
    <w:link w:val="ArtykuZnak"/>
    <w:rsid w:val="00FB4C69"/>
    <w:pPr>
      <w:tabs>
        <w:tab w:val="left" w:pos="357"/>
        <w:tab w:val="left" w:pos="533"/>
      </w:tabs>
      <w:spacing w:before="40" w:after="40" w:line="240" w:lineRule="auto"/>
      <w:jc w:val="center"/>
    </w:pPr>
    <w:rPr>
      <w:rFonts w:ascii="Arial" w:eastAsia="Times New Roman" w:hAnsi="Arial" w:cs="Times New Roman"/>
      <w:b/>
      <w:color w:val="000000"/>
      <w:sz w:val="18"/>
      <w:szCs w:val="20"/>
    </w:rPr>
  </w:style>
  <w:style w:type="paragraph" w:customStyle="1" w:styleId="Tekstpodstawowywciety">
    <w:name w:val="Tekst podstawowy wciety"/>
    <w:basedOn w:val="Normalny"/>
    <w:rsid w:val="00FB4C69"/>
    <w:pPr>
      <w:spacing w:after="120" w:line="240" w:lineRule="auto"/>
      <w:ind w:left="283"/>
      <w:jc w:val="both"/>
    </w:pPr>
    <w:rPr>
      <w:rFonts w:ascii="Arial" w:eastAsia="Times New Roman" w:hAnsi="Arial" w:cs="Times New Roman"/>
      <w:sz w:val="24"/>
      <w:szCs w:val="20"/>
      <w:lang w:eastAsia="pl-PL"/>
    </w:rPr>
  </w:style>
  <w:style w:type="paragraph" w:customStyle="1" w:styleId="Naglwek9">
    <w:name w:val="Naglówek 9"/>
    <w:basedOn w:val="Normalny"/>
    <w:next w:val="Normalny"/>
    <w:rsid w:val="00FB4C69"/>
    <w:pPr>
      <w:numPr>
        <w:numId w:val="51"/>
      </w:numPr>
      <w:tabs>
        <w:tab w:val="clear" w:pos="900"/>
      </w:tabs>
      <w:spacing w:before="240" w:after="60" w:line="240" w:lineRule="auto"/>
      <w:ind w:left="0" w:firstLine="0"/>
      <w:jc w:val="both"/>
      <w:outlineLvl w:val="8"/>
    </w:pPr>
    <w:rPr>
      <w:rFonts w:ascii="Arial" w:eastAsia="Times New Roman" w:hAnsi="Arial" w:cs="Times New Roman"/>
      <w:szCs w:val="20"/>
      <w:lang w:eastAsia="pl-PL"/>
    </w:rPr>
  </w:style>
  <w:style w:type="paragraph" w:styleId="Spistreci2">
    <w:name w:val="toc 2"/>
    <w:basedOn w:val="Normalny"/>
    <w:next w:val="Normalny"/>
    <w:autoRedefine/>
    <w:rsid w:val="00FB4C69"/>
    <w:pPr>
      <w:widowControl w:val="0"/>
      <w:numPr>
        <w:numId w:val="25"/>
      </w:numPr>
      <w:autoSpaceDE w:val="0"/>
      <w:autoSpaceDN w:val="0"/>
      <w:spacing w:before="120" w:after="240" w:line="240" w:lineRule="auto"/>
      <w:jc w:val="both"/>
    </w:pPr>
    <w:rPr>
      <w:rFonts w:ascii="Times New Roman" w:eastAsia="Times New Roman" w:hAnsi="Times New Roman" w:cs="Arial"/>
      <w:b/>
      <w:sz w:val="24"/>
      <w:lang w:eastAsia="pl-PL"/>
    </w:rPr>
  </w:style>
  <w:style w:type="paragraph" w:customStyle="1" w:styleId="Listanumerycznapodstawowa">
    <w:name w:val="Lista numeryczna podstawowa"/>
    <w:basedOn w:val="Normalny"/>
    <w:rsid w:val="00FB4C69"/>
    <w:pPr>
      <w:numPr>
        <w:numId w:val="24"/>
      </w:numPr>
      <w:tabs>
        <w:tab w:val="left" w:pos="357"/>
      </w:tabs>
      <w:spacing w:after="120" w:line="240" w:lineRule="auto"/>
    </w:pPr>
    <w:rPr>
      <w:rFonts w:ascii="Arial" w:eastAsia="Times New Roman" w:hAnsi="Arial" w:cs="Times New Roman"/>
      <w:color w:val="000000"/>
      <w:sz w:val="18"/>
      <w:szCs w:val="24"/>
      <w:lang w:eastAsia="pl-PL"/>
    </w:rPr>
  </w:style>
  <w:style w:type="paragraph" w:customStyle="1" w:styleId="Nagek4">
    <w:name w:val="Nagłóek 4"/>
    <w:basedOn w:val="Normalny"/>
    <w:autoRedefine/>
    <w:rsid w:val="00FB4C69"/>
    <w:pPr>
      <w:widowControl w:val="0"/>
      <w:autoSpaceDE w:val="0"/>
      <w:autoSpaceDN w:val="0"/>
      <w:spacing w:before="120" w:after="120" w:line="360" w:lineRule="auto"/>
      <w:jc w:val="both"/>
    </w:pPr>
    <w:rPr>
      <w:rFonts w:ascii="Times New Roman" w:eastAsia="Times New Roman" w:hAnsi="Times New Roman" w:cs="Arial"/>
      <w:b/>
      <w:lang w:eastAsia="pl-PL"/>
    </w:rPr>
  </w:style>
  <w:style w:type="paragraph" w:customStyle="1" w:styleId="redniawarto">
    <w:name w:val="rednia wartość"/>
    <w:basedOn w:val="Normalny"/>
    <w:uiPriority w:val="99"/>
    <w:rsid w:val="00FB4C69"/>
    <w:pPr>
      <w:tabs>
        <w:tab w:val="left" w:pos="567"/>
      </w:tabs>
      <w:spacing w:before="120" w:after="0" w:line="360" w:lineRule="auto"/>
      <w:jc w:val="both"/>
    </w:pPr>
    <w:rPr>
      <w:rFonts w:ascii="Arial" w:eastAsia="Times New Roman" w:hAnsi="Arial" w:cs="Times New Roman"/>
      <w:sz w:val="24"/>
      <w:szCs w:val="20"/>
      <w:lang w:eastAsia="pl-PL"/>
    </w:rPr>
  </w:style>
  <w:style w:type="character" w:customStyle="1" w:styleId="Znakiprzypiswdolnych">
    <w:name w:val="Znaki przypisów dolnych"/>
    <w:rsid w:val="00FB4C69"/>
  </w:style>
  <w:style w:type="character" w:styleId="Hipercze">
    <w:name w:val="Hyperlink"/>
    <w:basedOn w:val="Domylnaczcionkaakapitu"/>
    <w:rsid w:val="00FB4C69"/>
    <w:rPr>
      <w:rFonts w:ascii="Arial" w:hAnsi="Arial" w:cs="Arial" w:hint="default"/>
      <w:strike w:val="0"/>
      <w:dstrike w:val="0"/>
      <w:color w:val="244100"/>
      <w:sz w:val="20"/>
      <w:szCs w:val="20"/>
      <w:u w:val="none"/>
      <w:effect w:val="none"/>
    </w:rPr>
  </w:style>
  <w:style w:type="paragraph" w:customStyle="1" w:styleId="tab1">
    <w:name w:val="tab1"/>
    <w:basedOn w:val="Normalny"/>
    <w:rsid w:val="00FB4C69"/>
    <w:pPr>
      <w:spacing w:before="60" w:after="60" w:line="240" w:lineRule="auto"/>
    </w:pPr>
    <w:rPr>
      <w:rFonts w:ascii="Times New Roman" w:eastAsia="Times New Roman" w:hAnsi="Times New Roman" w:cs="Times New Roman"/>
      <w:sz w:val="16"/>
      <w:szCs w:val="20"/>
      <w:lang w:eastAsia="pl-PL"/>
    </w:rPr>
  </w:style>
  <w:style w:type="paragraph" w:customStyle="1" w:styleId="Naglwek81">
    <w:name w:val="Naglówek 81"/>
    <w:basedOn w:val="Normalny"/>
    <w:next w:val="Normalny"/>
    <w:uiPriority w:val="99"/>
    <w:rsid w:val="00FB4C69"/>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Naglwek7">
    <w:name w:val="Naglówek 7"/>
    <w:basedOn w:val="Normalny"/>
    <w:next w:val="Normalny"/>
    <w:rsid w:val="00FB4C69"/>
    <w:pPr>
      <w:spacing w:before="240" w:after="60" w:line="240" w:lineRule="auto"/>
      <w:jc w:val="both"/>
      <w:outlineLvl w:val="6"/>
    </w:pPr>
    <w:rPr>
      <w:rFonts w:ascii="Times New Roman" w:eastAsia="Times New Roman" w:hAnsi="Times New Roman" w:cs="Times New Roman"/>
      <w:sz w:val="24"/>
      <w:szCs w:val="24"/>
      <w:lang w:eastAsia="pl-PL"/>
    </w:rPr>
  </w:style>
  <w:style w:type="paragraph" w:customStyle="1" w:styleId="StylNaglwek4ArialNieKursywaZlewej0cmWysunicie1">
    <w:name w:val="Styl Naglówek 4 + Arial Nie Kursywa Z lewej:  0 cm Wysunięcie: ...1"/>
    <w:basedOn w:val="Normalny"/>
    <w:autoRedefine/>
    <w:rsid w:val="00FB4C69"/>
    <w:pPr>
      <w:keepNext/>
      <w:numPr>
        <w:numId w:val="27"/>
      </w:numPr>
      <w:spacing w:before="240" w:after="240" w:line="240" w:lineRule="auto"/>
      <w:ind w:left="0" w:firstLine="0"/>
      <w:outlineLvl w:val="3"/>
    </w:pPr>
    <w:rPr>
      <w:rFonts w:ascii="Arial" w:eastAsia="Times New Roman" w:hAnsi="Arial" w:cs="Times New Roman"/>
      <w:b/>
      <w:szCs w:val="24"/>
      <w:lang w:eastAsia="pl-PL"/>
    </w:rPr>
  </w:style>
  <w:style w:type="paragraph" w:styleId="Tekstblokowy">
    <w:name w:val="Block Text"/>
    <w:basedOn w:val="Normalny"/>
    <w:rsid w:val="00FB4C69"/>
    <w:pPr>
      <w:widowControl w:val="0"/>
      <w:autoSpaceDE w:val="0"/>
      <w:autoSpaceDN w:val="0"/>
      <w:spacing w:after="0" w:line="422" w:lineRule="exact"/>
      <w:ind w:left="426" w:right="220"/>
      <w:jc w:val="both"/>
    </w:pPr>
    <w:rPr>
      <w:rFonts w:ascii="Times New Roman" w:eastAsia="Times New Roman" w:hAnsi="Times New Roman" w:cs="Times New Roman"/>
      <w:sz w:val="24"/>
      <w:szCs w:val="24"/>
      <w:lang w:eastAsia="pl-PL"/>
    </w:rPr>
  </w:style>
  <w:style w:type="character" w:customStyle="1" w:styleId="Znakinumeracji">
    <w:name w:val="Znaki numeracji"/>
    <w:rsid w:val="00FB4C69"/>
  </w:style>
  <w:style w:type="character" w:customStyle="1" w:styleId="WW-WW8Num2z0">
    <w:name w:val="WW-WW8Num2z0"/>
    <w:rsid w:val="00FB4C69"/>
    <w:rPr>
      <w:rFonts w:ascii="Symbol" w:hAnsi="Symbol"/>
    </w:rPr>
  </w:style>
  <w:style w:type="paragraph" w:customStyle="1" w:styleId="Tekstpodstawowy210">
    <w:name w:val="Tekst podstawowy 21"/>
    <w:basedOn w:val="Normalny"/>
    <w:rsid w:val="00FB4C69"/>
    <w:pPr>
      <w:suppressAutoHyphens/>
      <w:spacing w:after="120" w:line="480" w:lineRule="auto"/>
    </w:pPr>
    <w:rPr>
      <w:rFonts w:ascii="Times New Roman" w:eastAsia="Calibri" w:hAnsi="Times New Roman" w:cs="Times New Roman"/>
      <w:sz w:val="24"/>
      <w:szCs w:val="24"/>
      <w:lang w:eastAsia="zh-CN"/>
    </w:rPr>
  </w:style>
  <w:style w:type="paragraph" w:customStyle="1" w:styleId="Tekstpodstawowy310">
    <w:name w:val="Tekst podstawowy 31"/>
    <w:basedOn w:val="Normalny"/>
    <w:rsid w:val="00FB4C69"/>
    <w:pPr>
      <w:suppressAutoHyphens/>
      <w:spacing w:after="0" w:line="360" w:lineRule="auto"/>
      <w:jc w:val="both"/>
    </w:pPr>
    <w:rPr>
      <w:rFonts w:ascii="Times New Roman" w:eastAsia="Calibri" w:hAnsi="Times New Roman" w:cs="Times New Roman"/>
      <w:sz w:val="24"/>
      <w:szCs w:val="24"/>
      <w:lang w:eastAsia="zh-CN"/>
    </w:rPr>
  </w:style>
  <w:style w:type="character" w:customStyle="1" w:styleId="FontStyle35">
    <w:name w:val="Font Style35"/>
    <w:uiPriority w:val="99"/>
    <w:rsid w:val="00FB4C69"/>
    <w:rPr>
      <w:rFonts w:ascii="Times New Roman" w:hAnsi="Times New Roman"/>
      <w:sz w:val="22"/>
    </w:rPr>
  </w:style>
  <w:style w:type="character" w:customStyle="1" w:styleId="FontStyle50">
    <w:name w:val="Font Style50"/>
    <w:uiPriority w:val="99"/>
    <w:rsid w:val="00FB4C69"/>
    <w:rPr>
      <w:rFonts w:ascii="Times New Roman" w:hAnsi="Times New Roman"/>
      <w:b/>
      <w:i/>
      <w:sz w:val="20"/>
    </w:rPr>
  </w:style>
  <w:style w:type="paragraph" w:customStyle="1" w:styleId="Style8">
    <w:name w:val="Style8"/>
    <w:basedOn w:val="Normalny"/>
    <w:uiPriority w:val="99"/>
    <w:rsid w:val="00FB4C69"/>
    <w:pPr>
      <w:widowControl w:val="0"/>
      <w:suppressAutoHyphens/>
      <w:autoSpaceDE w:val="0"/>
      <w:spacing w:after="0" w:line="240" w:lineRule="auto"/>
    </w:pPr>
    <w:rPr>
      <w:rFonts w:ascii="Times New Roman" w:eastAsia="Calibri" w:hAnsi="Times New Roman" w:cs="Times New Roman"/>
      <w:sz w:val="24"/>
      <w:szCs w:val="24"/>
      <w:lang w:eastAsia="zh-CN"/>
    </w:rPr>
  </w:style>
  <w:style w:type="paragraph" w:customStyle="1" w:styleId="Normalnymj">
    <w:name w:val="Normalny mój"/>
    <w:basedOn w:val="Normalny"/>
    <w:link w:val="NormalnymjZnak"/>
    <w:rsid w:val="00FB4C69"/>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FB4C69"/>
    <w:rPr>
      <w:rFonts w:ascii="Times New Roman" w:eastAsia="Times New Roman" w:hAnsi="Times New Roman" w:cs="Times New Roman"/>
      <w:sz w:val="24"/>
      <w:szCs w:val="24"/>
      <w:lang w:eastAsia="pl-PL"/>
    </w:rPr>
  </w:style>
  <w:style w:type="paragraph" w:customStyle="1" w:styleId="Zwykytekst2">
    <w:name w:val="Zwykły tekst2"/>
    <w:basedOn w:val="Normalny"/>
    <w:rsid w:val="00FB4C69"/>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paragraph" w:styleId="HTML-wstpniesformatowany">
    <w:name w:val="HTML Preformatted"/>
    <w:basedOn w:val="Normalny"/>
    <w:link w:val="HTML-wstpniesformatowanyZnak"/>
    <w:uiPriority w:val="99"/>
    <w:semiHidden/>
    <w:unhideWhenUsed/>
    <w:rsid w:val="00FB4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FB4C69"/>
    <w:rPr>
      <w:rFonts w:ascii="Courier New" w:eastAsia="Times New Roman" w:hAnsi="Courier New" w:cs="Courier New"/>
      <w:sz w:val="20"/>
      <w:szCs w:val="20"/>
      <w:lang w:eastAsia="pl-PL"/>
    </w:rPr>
  </w:style>
  <w:style w:type="character" w:customStyle="1" w:styleId="tabulatory">
    <w:name w:val="tabulatory"/>
    <w:basedOn w:val="Domylnaczcionkaakapitu"/>
    <w:rsid w:val="00FB4C69"/>
  </w:style>
  <w:style w:type="character" w:customStyle="1" w:styleId="txt-new">
    <w:name w:val="txt-new"/>
    <w:basedOn w:val="Domylnaczcionkaakapitu"/>
    <w:rsid w:val="00FB4C69"/>
  </w:style>
  <w:style w:type="paragraph" w:customStyle="1" w:styleId="ZnakZnakZnakZnakZnakZnak">
    <w:name w:val="Znak Znak 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paragraph" w:customStyle="1" w:styleId="Naglowek2">
    <w:name w:val="Naglowek2"/>
    <w:basedOn w:val="Normalny"/>
    <w:uiPriority w:val="99"/>
    <w:rsid w:val="00FB4C69"/>
    <w:pPr>
      <w:numPr>
        <w:ilvl w:val="1"/>
        <w:numId w:val="28"/>
      </w:numPr>
      <w:spacing w:after="0" w:line="240" w:lineRule="auto"/>
    </w:pPr>
    <w:rPr>
      <w:rFonts w:ascii="Times New Roman" w:eastAsia="Times New Roman" w:hAnsi="Times New Roman" w:cs="Times New Roman"/>
      <w:sz w:val="24"/>
      <w:szCs w:val="24"/>
      <w:lang w:eastAsia="pl-PL"/>
    </w:rPr>
  </w:style>
  <w:style w:type="paragraph" w:customStyle="1" w:styleId="Tesktwyrniony">
    <w:name w:val="Teskt wyróżniony"/>
    <w:uiPriority w:val="99"/>
    <w:rsid w:val="00FB4C69"/>
    <w:pPr>
      <w:keepNext/>
      <w:keepLines/>
      <w:widowControl w:val="0"/>
      <w:suppressAutoHyphens/>
      <w:autoSpaceDE w:val="0"/>
      <w:autoSpaceDN w:val="0"/>
      <w:adjustRightInd w:val="0"/>
      <w:spacing w:before="120" w:after="120" w:line="240" w:lineRule="auto"/>
    </w:pPr>
    <w:rPr>
      <w:rFonts w:ascii="Switzerland" w:eastAsia="Times New Roman" w:hAnsi="Switzerland" w:cs="Switzerland"/>
      <w:b/>
      <w:bCs/>
      <w:sz w:val="24"/>
      <w:szCs w:val="24"/>
      <w:lang w:eastAsia="pl-PL"/>
    </w:rPr>
  </w:style>
  <w:style w:type="paragraph" w:customStyle="1" w:styleId="8">
    <w:name w:val="8"/>
    <w:basedOn w:val="Normalny"/>
    <w:uiPriority w:val="99"/>
    <w:rsid w:val="00FB4C69"/>
    <w:pPr>
      <w:spacing w:after="0" w:line="240" w:lineRule="auto"/>
    </w:pPr>
    <w:rPr>
      <w:rFonts w:ascii="Times New Roman" w:eastAsia="Times New Roman" w:hAnsi="Times New Roman" w:cs="Times New Roman"/>
      <w:sz w:val="24"/>
      <w:szCs w:val="24"/>
      <w:lang w:eastAsia="pl-PL"/>
    </w:rPr>
  </w:style>
  <w:style w:type="paragraph" w:customStyle="1" w:styleId="Mapadokumentu1">
    <w:name w:val="Mapa dokumentu1"/>
    <w:basedOn w:val="Normalny"/>
    <w:link w:val="Mapadokumentu1Znak"/>
    <w:uiPriority w:val="99"/>
    <w:semiHidden/>
    <w:rsid w:val="00FB4C69"/>
    <w:pPr>
      <w:shd w:val="clear" w:color="auto" w:fill="000080"/>
      <w:spacing w:after="0" w:line="240" w:lineRule="auto"/>
    </w:pPr>
    <w:rPr>
      <w:rFonts w:ascii="Tahoma" w:eastAsia="Times New Roman" w:hAnsi="Tahoma" w:cs="Times New Roman"/>
      <w:sz w:val="24"/>
      <w:szCs w:val="24"/>
    </w:rPr>
  </w:style>
  <w:style w:type="character" w:customStyle="1" w:styleId="Mapadokumentu1Znak">
    <w:name w:val="Mapa dokumentu1 Znak"/>
    <w:link w:val="Mapadokumentu1"/>
    <w:uiPriority w:val="99"/>
    <w:semiHidden/>
    <w:locked/>
    <w:rsid w:val="00FB4C69"/>
    <w:rPr>
      <w:rFonts w:ascii="Tahoma" w:eastAsia="Times New Roman" w:hAnsi="Tahoma" w:cs="Times New Roman"/>
      <w:sz w:val="24"/>
      <w:szCs w:val="24"/>
      <w:shd w:val="clear" w:color="auto" w:fill="000080"/>
    </w:rPr>
  </w:style>
  <w:style w:type="character" w:customStyle="1" w:styleId="ZwykytekstZnak">
    <w:name w:val="Zwykły tekst Znak"/>
    <w:basedOn w:val="Domylnaczcionkaakapitu"/>
    <w:link w:val="Zwykytekst"/>
    <w:semiHidden/>
    <w:rsid w:val="00FB4C69"/>
    <w:rPr>
      <w:rFonts w:ascii="Courier New" w:hAnsi="Courier New" w:cs="Courier New"/>
    </w:rPr>
  </w:style>
  <w:style w:type="paragraph" w:styleId="Zwykytekst">
    <w:name w:val="Plain Text"/>
    <w:basedOn w:val="Normalny"/>
    <w:link w:val="ZwykytekstZnak"/>
    <w:semiHidden/>
    <w:rsid w:val="00FB4C69"/>
    <w:pPr>
      <w:spacing w:after="0" w:line="240" w:lineRule="auto"/>
    </w:pPr>
    <w:rPr>
      <w:rFonts w:ascii="Courier New" w:hAnsi="Courier New" w:cs="Courier New"/>
    </w:rPr>
  </w:style>
  <w:style w:type="character" w:customStyle="1" w:styleId="ZwykytekstZnak1">
    <w:name w:val="Zwykły tekst Znak1"/>
    <w:basedOn w:val="Domylnaczcionkaakapitu"/>
    <w:uiPriority w:val="99"/>
    <w:semiHidden/>
    <w:rsid w:val="00FB4C69"/>
    <w:rPr>
      <w:rFonts w:ascii="Consolas" w:hAnsi="Consolas" w:cs="Consolas"/>
      <w:sz w:val="21"/>
      <w:szCs w:val="21"/>
    </w:rPr>
  </w:style>
  <w:style w:type="paragraph" w:customStyle="1" w:styleId="BodyText22">
    <w:name w:val="Body Text 22"/>
    <w:basedOn w:val="Normalny"/>
    <w:rsid w:val="00FB4C69"/>
    <w:pPr>
      <w:widowControl w:val="0"/>
      <w:spacing w:after="0" w:line="240" w:lineRule="auto"/>
      <w:jc w:val="both"/>
    </w:pPr>
    <w:rPr>
      <w:rFonts w:ascii="Times New Roman" w:eastAsia="Times New Roman" w:hAnsi="Times New Roman" w:cs="Times New Roman"/>
      <w:b/>
      <w:bCs/>
      <w:sz w:val="24"/>
      <w:szCs w:val="24"/>
      <w:lang w:eastAsia="pl-PL"/>
    </w:rPr>
  </w:style>
  <w:style w:type="paragraph" w:customStyle="1" w:styleId="Aga1">
    <w:name w:val="Aga1"/>
    <w:basedOn w:val="Normalny"/>
    <w:uiPriority w:val="99"/>
    <w:rsid w:val="00FB4C69"/>
    <w:pPr>
      <w:spacing w:after="0" w:line="360" w:lineRule="auto"/>
      <w:jc w:val="both"/>
    </w:pPr>
    <w:rPr>
      <w:rFonts w:ascii="Tahoma" w:eastAsia="Times New Roman" w:hAnsi="Tahoma" w:cs="Tahoma"/>
      <w:color w:val="000000"/>
      <w:sz w:val="20"/>
      <w:szCs w:val="20"/>
      <w:lang w:eastAsia="pl-PL"/>
    </w:rPr>
  </w:style>
  <w:style w:type="paragraph" w:customStyle="1" w:styleId="Piotr-01">
    <w:name w:val="Piotr-01"/>
    <w:uiPriority w:val="99"/>
    <w:rsid w:val="00FB4C69"/>
    <w:pPr>
      <w:spacing w:after="0" w:line="360" w:lineRule="auto"/>
      <w:jc w:val="both"/>
    </w:pPr>
    <w:rPr>
      <w:rFonts w:ascii="Times New Roman" w:eastAsia="Times New Roman" w:hAnsi="Times New Roman" w:cs="Times New Roman"/>
      <w:noProof/>
      <w:sz w:val="24"/>
      <w:szCs w:val="24"/>
      <w:lang w:eastAsia="pl-PL"/>
    </w:rPr>
  </w:style>
  <w:style w:type="paragraph" w:customStyle="1" w:styleId="Kasinka">
    <w:name w:val="Kasinka"/>
    <w:basedOn w:val="Normalny"/>
    <w:uiPriority w:val="99"/>
    <w:rsid w:val="00FB4C69"/>
    <w:pPr>
      <w:spacing w:after="0" w:line="240" w:lineRule="auto"/>
      <w:jc w:val="both"/>
    </w:pPr>
    <w:rPr>
      <w:rFonts w:ascii="Times New Roman" w:eastAsia="Times New Roman" w:hAnsi="Times New Roman" w:cs="Times New Roman"/>
      <w:sz w:val="24"/>
      <w:szCs w:val="24"/>
      <w:lang w:eastAsia="pl-PL"/>
    </w:rPr>
  </w:style>
  <w:style w:type="character" w:customStyle="1" w:styleId="new1">
    <w:name w:val="new1"/>
    <w:uiPriority w:val="99"/>
    <w:rsid w:val="00FB4C69"/>
    <w:rPr>
      <w:color w:val="008000"/>
    </w:rPr>
  </w:style>
  <w:style w:type="paragraph" w:customStyle="1" w:styleId="ZWYKY0">
    <w:name w:val="ZWYKŁY"/>
    <w:basedOn w:val="Normalny"/>
    <w:uiPriority w:val="99"/>
    <w:rsid w:val="00FB4C69"/>
    <w:pPr>
      <w:spacing w:after="0" w:line="360" w:lineRule="auto"/>
      <w:jc w:val="both"/>
    </w:pPr>
    <w:rPr>
      <w:rFonts w:ascii="Times New Roman" w:eastAsia="Times New Roman" w:hAnsi="Times New Roman" w:cs="Times New Roman"/>
      <w:sz w:val="24"/>
      <w:szCs w:val="24"/>
      <w:lang w:eastAsia="pl-PL"/>
    </w:rPr>
  </w:style>
  <w:style w:type="paragraph" w:customStyle="1" w:styleId="StandardowyStandardowy2">
    <w:name w:val="Standardowy.Standardowy2"/>
    <w:uiPriority w:val="99"/>
    <w:rsid w:val="00FB4C69"/>
    <w:pPr>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eltit1">
    <w:name w:val="eltit1"/>
    <w:uiPriority w:val="99"/>
    <w:rsid w:val="00FB4C69"/>
    <w:rPr>
      <w:rFonts w:ascii="Verdana" w:hAnsi="Verdana" w:cs="Verdana"/>
      <w:color w:val="auto"/>
      <w:sz w:val="20"/>
      <w:szCs w:val="20"/>
    </w:rPr>
  </w:style>
  <w:style w:type="paragraph" w:customStyle="1" w:styleId="FrontPage3">
    <w:name w:val="FrontPage3"/>
    <w:basedOn w:val="Normalny"/>
    <w:next w:val="Tekstblokowy"/>
    <w:uiPriority w:val="99"/>
    <w:rsid w:val="00FB4C69"/>
    <w:pPr>
      <w:suppressAutoHyphens/>
      <w:spacing w:before="160" w:after="0" w:line="320" w:lineRule="exact"/>
      <w:jc w:val="both"/>
    </w:pPr>
    <w:rPr>
      <w:rFonts w:ascii="TrueHelveticaLight" w:eastAsia="Times New Roman" w:hAnsi="TrueHelveticaLight" w:cs="TrueHelveticaLight"/>
      <w:sz w:val="20"/>
      <w:szCs w:val="20"/>
      <w:lang w:val="en-GB" w:eastAsia="pl-PL"/>
    </w:rPr>
  </w:style>
  <w:style w:type="paragraph" w:styleId="Podtytu">
    <w:name w:val="Subtitle"/>
    <w:basedOn w:val="Normalny"/>
    <w:link w:val="PodtytuZnak"/>
    <w:qFormat/>
    <w:rsid w:val="00FB4C69"/>
    <w:pPr>
      <w:spacing w:after="0" w:line="240" w:lineRule="auto"/>
      <w:jc w:val="center"/>
    </w:pPr>
    <w:rPr>
      <w:rFonts w:ascii="Times New Roman" w:eastAsia="Times New Roman" w:hAnsi="Times New Roman" w:cs="Times New Roman"/>
      <w:b/>
      <w:bCs/>
      <w:sz w:val="24"/>
      <w:szCs w:val="24"/>
      <w:lang w:eastAsia="pl-PL"/>
    </w:rPr>
  </w:style>
  <w:style w:type="character" w:customStyle="1" w:styleId="PodtytuZnak">
    <w:name w:val="Podtytuł Znak"/>
    <w:basedOn w:val="Domylnaczcionkaakapitu"/>
    <w:link w:val="Podtytu"/>
    <w:rsid w:val="00FB4C69"/>
    <w:rPr>
      <w:rFonts w:ascii="Times New Roman" w:eastAsia="Times New Roman" w:hAnsi="Times New Roman" w:cs="Times New Roman"/>
      <w:b/>
      <w:bCs/>
      <w:sz w:val="24"/>
      <w:szCs w:val="24"/>
      <w:lang w:eastAsia="pl-PL"/>
    </w:rPr>
  </w:style>
  <w:style w:type="paragraph" w:customStyle="1" w:styleId="7">
    <w:name w:val="7"/>
    <w:basedOn w:val="Normalny"/>
    <w:next w:val="Nagwek"/>
    <w:uiPriority w:val="99"/>
    <w:rsid w:val="00FB4C6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customStyle="1" w:styleId="xl24">
    <w:name w:val="xl24"/>
    <w:basedOn w:val="Normalny"/>
    <w:uiPriority w:val="99"/>
    <w:rsid w:val="00FB4C69"/>
    <w:pPr>
      <w:spacing w:before="100" w:beforeAutospacing="1" w:after="100" w:afterAutospacing="1" w:line="240" w:lineRule="auto"/>
      <w:jc w:val="center"/>
      <w:textAlignment w:val="center"/>
    </w:pPr>
    <w:rPr>
      <w:rFonts w:ascii="Arial" w:eastAsia="Arial Unicode MS" w:hAnsi="Arial" w:cs="Arial"/>
      <w:sz w:val="24"/>
      <w:szCs w:val="24"/>
      <w:lang w:eastAsia="pl-PL"/>
    </w:rPr>
  </w:style>
  <w:style w:type="paragraph" w:customStyle="1" w:styleId="norm">
    <w:name w:val="norm"/>
    <w:basedOn w:val="Normalny"/>
    <w:uiPriority w:val="99"/>
    <w:rsid w:val="00FB4C69"/>
    <w:pPr>
      <w:spacing w:before="100" w:beforeAutospacing="1" w:after="100" w:afterAutospacing="1" w:line="240" w:lineRule="auto"/>
      <w:ind w:firstLine="567"/>
      <w:jc w:val="both"/>
    </w:pPr>
    <w:rPr>
      <w:rFonts w:ascii="Times New Roman" w:eastAsia="Times New Roman" w:hAnsi="Times New Roman" w:cs="Times New Roman"/>
      <w:sz w:val="24"/>
      <w:szCs w:val="24"/>
      <w:lang w:eastAsia="pl-PL"/>
    </w:rPr>
  </w:style>
  <w:style w:type="paragraph" w:customStyle="1" w:styleId="Punkt">
    <w:name w:val="Punkt"/>
    <w:basedOn w:val="Normalny"/>
    <w:rsid w:val="00FB4C69"/>
    <w:pPr>
      <w:keepLines/>
      <w:tabs>
        <w:tab w:val="decimal" w:pos="2041"/>
        <w:tab w:val="left" w:pos="4111"/>
        <w:tab w:val="decimal" w:pos="5245"/>
      </w:tabs>
      <w:spacing w:before="120" w:after="0" w:line="360" w:lineRule="auto"/>
      <w:ind w:left="709" w:right="851" w:hanging="284"/>
      <w:jc w:val="both"/>
    </w:pPr>
    <w:rPr>
      <w:rFonts w:ascii="Times New Roman" w:eastAsia="Times New Roman" w:hAnsi="Times New Roman" w:cs="Times New Roman"/>
      <w:sz w:val="24"/>
      <w:szCs w:val="24"/>
      <w:lang w:eastAsia="pl-PL"/>
    </w:rPr>
  </w:style>
  <w:style w:type="paragraph" w:customStyle="1" w:styleId="lidka">
    <w:name w:val="lidka"/>
    <w:basedOn w:val="Normalny"/>
    <w:uiPriority w:val="99"/>
    <w:rsid w:val="00FB4C69"/>
    <w:pPr>
      <w:overflowPunct w:val="0"/>
      <w:autoSpaceDE w:val="0"/>
      <w:autoSpaceDN w:val="0"/>
      <w:adjustRightInd w:val="0"/>
      <w:spacing w:after="0" w:line="240" w:lineRule="auto"/>
      <w:ind w:left="454"/>
      <w:jc w:val="both"/>
      <w:textAlignment w:val="baseline"/>
    </w:pPr>
    <w:rPr>
      <w:rFonts w:ascii="Times New Roman" w:eastAsia="Times New Roman" w:hAnsi="Times New Roman" w:cs="Times New Roman"/>
      <w:sz w:val="24"/>
      <w:szCs w:val="24"/>
      <w:lang w:eastAsia="pl-PL"/>
    </w:rPr>
  </w:style>
  <w:style w:type="paragraph" w:customStyle="1" w:styleId="4">
    <w:name w:val="4"/>
    <w:basedOn w:val="Normalny"/>
    <w:next w:val="Listapunktowana3"/>
    <w:autoRedefine/>
    <w:uiPriority w:val="99"/>
    <w:rsid w:val="00FB4C69"/>
    <w:pPr>
      <w:tabs>
        <w:tab w:val="num" w:pos="720"/>
      </w:tabs>
      <w:spacing w:after="0" w:line="240" w:lineRule="auto"/>
      <w:ind w:left="2127" w:hanging="360"/>
      <w:jc w:val="both"/>
    </w:pPr>
    <w:rPr>
      <w:rFonts w:ascii="Times New Roman" w:eastAsia="Times New Roman" w:hAnsi="Times New Roman" w:cs="Times New Roman"/>
      <w:sz w:val="24"/>
      <w:szCs w:val="24"/>
      <w:lang w:eastAsia="pl-PL"/>
    </w:rPr>
  </w:style>
  <w:style w:type="paragraph" w:customStyle="1" w:styleId="xl33">
    <w:name w:val="xl33"/>
    <w:basedOn w:val="Normalny"/>
    <w:uiPriority w:val="99"/>
    <w:rsid w:val="00FB4C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BodyText">
    <w:name w:val="-Body Text"/>
    <w:uiPriority w:val="99"/>
    <w:rsid w:val="00FB4C69"/>
    <w:pPr>
      <w:overflowPunct w:val="0"/>
      <w:autoSpaceDE w:val="0"/>
      <w:autoSpaceDN w:val="0"/>
      <w:adjustRightInd w:val="0"/>
      <w:spacing w:after="0" w:line="240" w:lineRule="auto"/>
      <w:textAlignment w:val="baseline"/>
    </w:pPr>
    <w:rPr>
      <w:rFonts w:ascii="TimesEE" w:eastAsia="Times New Roman" w:hAnsi="TimesEE" w:cs="TimesEE"/>
      <w:color w:val="000000"/>
      <w:sz w:val="24"/>
      <w:szCs w:val="24"/>
      <w:lang w:val="cs-CZ" w:eastAsia="pl-PL"/>
    </w:rPr>
  </w:style>
  <w:style w:type="paragraph" w:customStyle="1" w:styleId="nagwektabeli0">
    <w:name w:val="nagłówek tabeli"/>
    <w:basedOn w:val="Normalny"/>
    <w:uiPriority w:val="99"/>
    <w:rsid w:val="00FB4C69"/>
    <w:pPr>
      <w:spacing w:before="40" w:after="40" w:line="360" w:lineRule="auto"/>
      <w:jc w:val="center"/>
    </w:pPr>
    <w:rPr>
      <w:rFonts w:ascii="Arial" w:eastAsia="Times New Roman" w:hAnsi="Arial" w:cs="Arial"/>
      <w:b/>
      <w:bCs/>
      <w:i/>
      <w:iCs/>
      <w:sz w:val="20"/>
      <w:szCs w:val="20"/>
      <w:lang w:eastAsia="pl-PL"/>
    </w:rPr>
  </w:style>
  <w:style w:type="paragraph" w:customStyle="1" w:styleId="bulety">
    <w:name w:val="bulety"/>
    <w:basedOn w:val="Normalny"/>
    <w:uiPriority w:val="99"/>
    <w:rsid w:val="00FB4C69"/>
    <w:pPr>
      <w:spacing w:before="60" w:after="60" w:line="360" w:lineRule="auto"/>
      <w:jc w:val="both"/>
    </w:pPr>
    <w:rPr>
      <w:rFonts w:ascii="Arial" w:eastAsia="Times New Roman" w:hAnsi="Arial" w:cs="Arial"/>
      <w:sz w:val="24"/>
      <w:szCs w:val="24"/>
      <w:lang w:eastAsia="pl-PL"/>
    </w:rPr>
  </w:style>
  <w:style w:type="paragraph" w:customStyle="1" w:styleId="Tekstpodstawowywcity310">
    <w:name w:val="Tekst podstawowy wcięty 31"/>
    <w:basedOn w:val="Normalny"/>
    <w:rsid w:val="00FB4C69"/>
    <w:pPr>
      <w:overflowPunct w:val="0"/>
      <w:autoSpaceDE w:val="0"/>
      <w:autoSpaceDN w:val="0"/>
      <w:adjustRightInd w:val="0"/>
      <w:spacing w:after="0" w:line="240" w:lineRule="auto"/>
      <w:ind w:left="1086" w:hanging="181"/>
      <w:textAlignment w:val="baseline"/>
    </w:pPr>
    <w:rPr>
      <w:rFonts w:ascii="Times New Roman" w:eastAsia="Times New Roman" w:hAnsi="Times New Roman" w:cs="Times New Roman"/>
      <w:sz w:val="24"/>
      <w:szCs w:val="24"/>
      <w:vertAlign w:val="subscript"/>
      <w:lang w:eastAsia="pl-PL"/>
    </w:rPr>
  </w:style>
  <w:style w:type="paragraph" w:customStyle="1" w:styleId="Podpunkt">
    <w:name w:val="Podpunkt"/>
    <w:basedOn w:val="Normalny"/>
    <w:uiPriority w:val="99"/>
    <w:rsid w:val="00FB4C69"/>
    <w:pPr>
      <w:widowControl w:val="0"/>
      <w:spacing w:after="120" w:line="240" w:lineRule="auto"/>
      <w:ind w:left="567" w:hanging="567"/>
    </w:pPr>
    <w:rPr>
      <w:rFonts w:ascii="Arial" w:eastAsia="Times New Roman" w:hAnsi="Arial" w:cs="Arial"/>
      <w:sz w:val="24"/>
      <w:szCs w:val="24"/>
      <w:lang w:eastAsia="pl-PL"/>
    </w:rPr>
  </w:style>
  <w:style w:type="paragraph" w:customStyle="1" w:styleId="tytul">
    <w:name w:val="tytul"/>
    <w:basedOn w:val="Normalny"/>
    <w:uiPriority w:val="99"/>
    <w:rsid w:val="00FB4C69"/>
    <w:pPr>
      <w:shd w:val="clear" w:color="auto" w:fill="C2CFDF"/>
      <w:spacing w:after="240" w:line="240" w:lineRule="auto"/>
      <w:jc w:val="center"/>
    </w:pPr>
    <w:rPr>
      <w:rFonts w:ascii="Verdana" w:eastAsia="Times New Roman" w:hAnsi="Verdana" w:cs="Verdana"/>
      <w:b/>
      <w:bCs/>
      <w:color w:val="000000"/>
      <w:sz w:val="21"/>
      <w:szCs w:val="21"/>
      <w:lang w:eastAsia="pl-PL"/>
    </w:rPr>
  </w:style>
  <w:style w:type="paragraph" w:customStyle="1" w:styleId="OGGETTO">
    <w:name w:val="OGGETTO"/>
    <w:uiPriority w:val="99"/>
    <w:rsid w:val="00FB4C69"/>
    <w:pPr>
      <w:tabs>
        <w:tab w:val="left" w:pos="1418"/>
      </w:tabs>
      <w:spacing w:after="0" w:line="360" w:lineRule="exact"/>
      <w:ind w:left="1418" w:right="851" w:hanging="1418"/>
      <w:jc w:val="both"/>
    </w:pPr>
    <w:rPr>
      <w:rFonts w:ascii="Helvetica" w:eastAsia="Times New Roman" w:hAnsi="Helvetica" w:cs="Helvetica"/>
      <w:sz w:val="24"/>
      <w:szCs w:val="24"/>
      <w:lang w:val="it-IT"/>
    </w:rPr>
  </w:style>
  <w:style w:type="character" w:customStyle="1" w:styleId="LegendaZnakZnakZnakZnakZnakZnakZnak">
    <w:name w:val="Legenda Znak Znak Znak Znak Znak Znak Znak"/>
    <w:aliases w:val="Legenda Znak Znak Znak Znak Znak Znak Znak Znak Znak Z,Legenda Znak Znak Z,Legenda Znak Znak1"/>
    <w:uiPriority w:val="99"/>
    <w:rsid w:val="00FB4C69"/>
    <w:rPr>
      <w:rFonts w:ascii="Arial" w:hAnsi="Arial" w:cs="Arial"/>
      <w:i/>
      <w:iCs/>
      <w:sz w:val="24"/>
      <w:szCs w:val="24"/>
      <w:lang w:val="pl-PL" w:eastAsia="pl-PL"/>
    </w:rPr>
  </w:style>
  <w:style w:type="character" w:customStyle="1" w:styleId="ZnakZnak">
    <w:name w:val="Znak Znak"/>
    <w:uiPriority w:val="99"/>
    <w:rsid w:val="00FB4C69"/>
    <w:rPr>
      <w:b/>
      <w:bCs/>
      <w:sz w:val="24"/>
      <w:szCs w:val="24"/>
      <w:lang w:val="pl-PL" w:eastAsia="pl-PL"/>
    </w:rPr>
  </w:style>
  <w:style w:type="paragraph" w:customStyle="1" w:styleId="Akapit">
    <w:name w:val="Akapit"/>
    <w:basedOn w:val="Normalny"/>
    <w:uiPriority w:val="99"/>
    <w:rsid w:val="00FB4C69"/>
    <w:pPr>
      <w:spacing w:after="0" w:line="360" w:lineRule="auto"/>
      <w:ind w:firstLine="709"/>
      <w:jc w:val="both"/>
    </w:pPr>
    <w:rPr>
      <w:rFonts w:ascii="Times New Roman" w:eastAsia="Times New Roman" w:hAnsi="Times New Roman" w:cs="Times New Roman"/>
      <w:sz w:val="24"/>
      <w:szCs w:val="24"/>
      <w:lang w:eastAsia="pl-PL"/>
    </w:rPr>
  </w:style>
  <w:style w:type="character" w:customStyle="1" w:styleId="program3ZnakZnakZnak1">
    <w:name w:val="program3 Znak Znak Znak1"/>
    <w:aliases w:val="program3 Znak Znak Znak Znak1,program3 Znak Znak2"/>
    <w:uiPriority w:val="99"/>
    <w:rsid w:val="00FB4C69"/>
    <w:rPr>
      <w:rFonts w:ascii="Arial" w:hAnsi="Arial" w:cs="Arial"/>
      <w:sz w:val="28"/>
      <w:szCs w:val="28"/>
      <w:lang w:val="pl-PL" w:eastAsia="pl-PL"/>
    </w:rPr>
  </w:style>
  <w:style w:type="paragraph" w:customStyle="1" w:styleId="Naglowek1">
    <w:name w:val="Naglowek1"/>
    <w:basedOn w:val="Normalny"/>
    <w:uiPriority w:val="99"/>
    <w:rsid w:val="00FB4C69"/>
    <w:pPr>
      <w:numPr>
        <w:numId w:val="29"/>
      </w:numPr>
      <w:tabs>
        <w:tab w:val="num" w:pos="926"/>
      </w:tabs>
      <w:spacing w:after="0" w:line="240" w:lineRule="auto"/>
      <w:ind w:left="926"/>
    </w:pPr>
    <w:rPr>
      <w:rFonts w:ascii="Times New Roman" w:eastAsia="Times New Roman" w:hAnsi="Times New Roman" w:cs="Times New Roman"/>
      <w:sz w:val="24"/>
      <w:szCs w:val="24"/>
      <w:lang w:eastAsia="pl-PL"/>
    </w:rPr>
  </w:style>
  <w:style w:type="paragraph" w:customStyle="1" w:styleId="Naglowek3">
    <w:name w:val="Naglowek3"/>
    <w:basedOn w:val="Normalny"/>
    <w:uiPriority w:val="99"/>
    <w:rsid w:val="00FB4C69"/>
    <w:pPr>
      <w:tabs>
        <w:tab w:val="num" w:pos="720"/>
        <w:tab w:val="num" w:pos="926"/>
        <w:tab w:val="num" w:pos="2160"/>
      </w:tabs>
      <w:spacing w:after="0" w:line="240" w:lineRule="auto"/>
      <w:ind w:left="720" w:hanging="720"/>
    </w:pPr>
    <w:rPr>
      <w:rFonts w:ascii="Times New Roman" w:eastAsia="Times New Roman" w:hAnsi="Times New Roman" w:cs="Times New Roman"/>
      <w:sz w:val="24"/>
      <w:szCs w:val="24"/>
      <w:lang w:eastAsia="pl-PL"/>
    </w:rPr>
  </w:style>
  <w:style w:type="character" w:customStyle="1" w:styleId="ZnakZnak10">
    <w:name w:val="Znak Znak10"/>
    <w:uiPriority w:val="99"/>
    <w:rsid w:val="00FB4C69"/>
    <w:rPr>
      <w:rFonts w:ascii="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ZnakZnakZnakZnakZnak">
    <w:name w:val="Znak Znak Znak3 Znak Znak Znak Znak Znak Znak Znak Znak Znak Znak Znak Znak Znak Znak Znak Znak Znak Znak Znak Znak Znak Znak Znak Znak Znak Znak Znak Znak Znak Znak Znak Znak Znak Znak Znak Znak Znak Znak Znak Znak"/>
    <w:basedOn w:val="Normalny"/>
    <w:uiPriority w:val="99"/>
    <w:rsid w:val="00FB4C69"/>
    <w:pPr>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rsid w:val="00FB4C69"/>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ZnakZnakZnakZnakZnak0">
    <w:name w:val="Znak Znak Znak3 Znak Znak Znak Znak Znak Znak Znak Znak Znak Znak Znak Znak Znak Znak Znak Znak Znak Znak Znak Znak Znak Znak Znak Znak Znak Znak Znak Znak Znak Znak Znak Znak Znak Znak Znak Znak 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
    <w:name w:val="Znak Znak Znak Znak Znak 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character" w:customStyle="1" w:styleId="FontStyle56">
    <w:name w:val="Font Style56"/>
    <w:rsid w:val="00FB4C69"/>
    <w:rPr>
      <w:rFonts w:ascii="Times New Roman" w:hAnsi="Times New Roman" w:cs="Times New Roman"/>
      <w:sz w:val="24"/>
      <w:szCs w:val="24"/>
    </w:rPr>
  </w:style>
  <w:style w:type="paragraph" w:customStyle="1" w:styleId="ZnakZnakZnak3ZnakZnakZnakZnakZnakZnakZnakZnakZnakZnakZnakZnakZnak">
    <w:name w:val="Znak Znak Znak3 Znak Znak Znak Znak Znak Znak Znak Znak Znak 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paragraph" w:customStyle="1" w:styleId="ZnakZnakZnakZnak">
    <w:name w:val="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character" w:customStyle="1" w:styleId="Znak8Znak">
    <w:name w:val="Znak8 Znak"/>
    <w:locked/>
    <w:rsid w:val="00FB4C69"/>
    <w:rPr>
      <w:sz w:val="24"/>
      <w:szCs w:val="24"/>
      <w:lang w:val="pl-PL" w:eastAsia="pl-PL"/>
    </w:rPr>
  </w:style>
  <w:style w:type="paragraph" w:customStyle="1" w:styleId="ZnakZnakZnakZnakZnakZnakZnakZnakZnak1">
    <w:name w:val="Znak Znak Znak Znak Znak Znak Znak Znak Znak1"/>
    <w:basedOn w:val="Normalny"/>
    <w:rsid w:val="00FB4C69"/>
    <w:pPr>
      <w:spacing w:after="0"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nhideWhenUsed/>
    <w:rsid w:val="00FB4C69"/>
    <w:rPr>
      <w:color w:val="800080"/>
      <w:u w:val="single"/>
    </w:rPr>
  </w:style>
  <w:style w:type="paragraph" w:customStyle="1" w:styleId="font5">
    <w:name w:val="font5"/>
    <w:basedOn w:val="Normalny"/>
    <w:rsid w:val="00FB4C69"/>
    <w:pPr>
      <w:spacing w:before="100" w:beforeAutospacing="1" w:after="100" w:afterAutospacing="1" w:line="240" w:lineRule="auto"/>
    </w:pPr>
    <w:rPr>
      <w:rFonts w:ascii="Times New Roman" w:eastAsia="Times New Roman" w:hAnsi="Times New Roman" w:cs="Times New Roman"/>
      <w:b/>
      <w:bCs/>
      <w:color w:val="000000"/>
      <w:sz w:val="18"/>
      <w:szCs w:val="18"/>
      <w:lang w:eastAsia="pl-PL"/>
    </w:rPr>
  </w:style>
  <w:style w:type="paragraph" w:customStyle="1" w:styleId="xl63">
    <w:name w:val="xl63"/>
    <w:basedOn w:val="Normalny"/>
    <w:rsid w:val="00FB4C69"/>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FB4C69"/>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5">
    <w:name w:val="xl65"/>
    <w:basedOn w:val="Normalny"/>
    <w:rsid w:val="00FB4C69"/>
    <w:pPr>
      <w:pBdr>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pl-PL"/>
    </w:rPr>
  </w:style>
  <w:style w:type="paragraph" w:customStyle="1" w:styleId="xl66">
    <w:name w:val="xl66"/>
    <w:basedOn w:val="Normalny"/>
    <w:rsid w:val="00FB4C69"/>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7">
    <w:name w:val="xl67"/>
    <w:basedOn w:val="Normalny"/>
    <w:rsid w:val="00FB4C69"/>
    <w:pPr>
      <w:pBdr>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8">
    <w:name w:val="xl68"/>
    <w:basedOn w:val="Normalny"/>
    <w:rsid w:val="00FB4C69"/>
    <w:pPr>
      <w:pBdr>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9">
    <w:name w:val="xl69"/>
    <w:basedOn w:val="Normalny"/>
    <w:rsid w:val="00FB4C69"/>
    <w:pPr>
      <w:pBdr>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0">
    <w:name w:val="xl70"/>
    <w:basedOn w:val="Normalny"/>
    <w:rsid w:val="00FB4C69"/>
    <w:pPr>
      <w:pBdr>
        <w:bottom w:val="double" w:sz="6" w:space="0" w:color="auto"/>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1">
    <w:name w:val="xl71"/>
    <w:basedOn w:val="Normalny"/>
    <w:rsid w:val="00FB4C69"/>
    <w:pPr>
      <w:pBdr>
        <w:top w:val="double" w:sz="6" w:space="0" w:color="auto"/>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2">
    <w:name w:val="xl72"/>
    <w:basedOn w:val="Normalny"/>
    <w:rsid w:val="00FB4C69"/>
    <w:pPr>
      <w:pBdr>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3">
    <w:name w:val="xl73"/>
    <w:basedOn w:val="Normalny"/>
    <w:rsid w:val="00FB4C69"/>
    <w:pPr>
      <w:pBdr>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4">
    <w:name w:val="xl74"/>
    <w:basedOn w:val="Normalny"/>
    <w:rsid w:val="00FB4C69"/>
    <w:pPr>
      <w:pBdr>
        <w:top w:val="single" w:sz="4"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5">
    <w:name w:val="xl75"/>
    <w:basedOn w:val="Normalny"/>
    <w:rsid w:val="00FB4C69"/>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6">
    <w:name w:val="xl76"/>
    <w:basedOn w:val="Normalny"/>
    <w:rsid w:val="00FB4C69"/>
    <w:pPr>
      <w:pBdr>
        <w:left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7">
    <w:name w:val="xl77"/>
    <w:basedOn w:val="Normalny"/>
    <w:rsid w:val="00FB4C69"/>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8">
    <w:name w:val="xl78"/>
    <w:basedOn w:val="Normalny"/>
    <w:rsid w:val="00FB4C69"/>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9">
    <w:name w:val="xl79"/>
    <w:basedOn w:val="Normalny"/>
    <w:rsid w:val="00FB4C69"/>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0">
    <w:name w:val="xl80"/>
    <w:basedOn w:val="Normalny"/>
    <w:rsid w:val="00FB4C69"/>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1">
    <w:name w:val="xl81"/>
    <w:basedOn w:val="Normalny"/>
    <w:rsid w:val="00FB4C69"/>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2">
    <w:name w:val="xl82"/>
    <w:basedOn w:val="Normalny"/>
    <w:rsid w:val="00FB4C69"/>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3">
    <w:name w:val="xl83"/>
    <w:basedOn w:val="Normalny"/>
    <w:rsid w:val="00FB4C69"/>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4">
    <w:name w:val="xl84"/>
    <w:basedOn w:val="Normalny"/>
    <w:rsid w:val="00FB4C69"/>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5">
    <w:name w:val="xl85"/>
    <w:basedOn w:val="Normalny"/>
    <w:rsid w:val="00FB4C69"/>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western">
    <w:name w:val="western"/>
    <w:basedOn w:val="Normalny"/>
    <w:rsid w:val="00FB4C69"/>
    <w:pPr>
      <w:autoSpaceDN w:val="0"/>
      <w:spacing w:before="100" w:after="100" w:line="240" w:lineRule="auto"/>
      <w:jc w:val="both"/>
    </w:pPr>
    <w:rPr>
      <w:rFonts w:ascii="Times New Roman" w:eastAsia="Times New Roman" w:hAnsi="Times New Roman" w:cs="Times New Roman"/>
      <w:sz w:val="28"/>
      <w:szCs w:val="28"/>
      <w:lang w:eastAsia="pl-PL"/>
    </w:rPr>
  </w:style>
  <w:style w:type="paragraph" w:styleId="Spistreci3">
    <w:name w:val="toc 3"/>
    <w:basedOn w:val="Normalny"/>
    <w:next w:val="Normalny"/>
    <w:autoRedefine/>
    <w:uiPriority w:val="39"/>
    <w:rsid w:val="00FB4C69"/>
    <w:pPr>
      <w:spacing w:after="0" w:line="240" w:lineRule="auto"/>
      <w:ind w:left="400"/>
    </w:pPr>
    <w:rPr>
      <w:rFonts w:ascii="Times New Roman" w:eastAsia="Times New Roman" w:hAnsi="Times New Roman" w:cs="Times New Roman"/>
      <w:i/>
      <w:sz w:val="20"/>
      <w:szCs w:val="20"/>
      <w:lang w:eastAsia="pl-PL"/>
    </w:rPr>
  </w:style>
  <w:style w:type="paragraph" w:styleId="Spistreci5">
    <w:name w:val="toc 5"/>
    <w:basedOn w:val="Normalny"/>
    <w:next w:val="Normalny"/>
    <w:autoRedefine/>
    <w:uiPriority w:val="39"/>
    <w:rsid w:val="00FB4C69"/>
    <w:pPr>
      <w:spacing w:after="0" w:line="240" w:lineRule="auto"/>
      <w:ind w:left="800"/>
    </w:pPr>
    <w:rPr>
      <w:rFonts w:ascii="Times New Roman" w:eastAsia="Times New Roman" w:hAnsi="Times New Roman" w:cs="Times New Roman"/>
      <w:sz w:val="18"/>
      <w:szCs w:val="20"/>
      <w:lang w:eastAsia="pl-PL"/>
    </w:rPr>
  </w:style>
  <w:style w:type="paragraph" w:styleId="Spistreci6">
    <w:name w:val="toc 6"/>
    <w:basedOn w:val="Normalny"/>
    <w:next w:val="Normalny"/>
    <w:autoRedefine/>
    <w:rsid w:val="00FB4C69"/>
    <w:pPr>
      <w:spacing w:after="0" w:line="240" w:lineRule="auto"/>
      <w:ind w:left="1000"/>
    </w:pPr>
    <w:rPr>
      <w:rFonts w:ascii="Times New Roman" w:eastAsia="Times New Roman" w:hAnsi="Times New Roman" w:cs="Times New Roman"/>
      <w:sz w:val="18"/>
      <w:szCs w:val="20"/>
      <w:lang w:eastAsia="pl-PL"/>
    </w:rPr>
  </w:style>
  <w:style w:type="paragraph" w:styleId="Spistreci7">
    <w:name w:val="toc 7"/>
    <w:basedOn w:val="Normalny"/>
    <w:next w:val="Normalny"/>
    <w:autoRedefine/>
    <w:rsid w:val="00FB4C69"/>
    <w:pPr>
      <w:spacing w:after="0" w:line="240" w:lineRule="auto"/>
      <w:ind w:left="1200"/>
    </w:pPr>
    <w:rPr>
      <w:rFonts w:ascii="Times New Roman" w:eastAsia="Times New Roman" w:hAnsi="Times New Roman" w:cs="Times New Roman"/>
      <w:sz w:val="18"/>
      <w:szCs w:val="20"/>
      <w:lang w:eastAsia="pl-PL"/>
    </w:rPr>
  </w:style>
  <w:style w:type="paragraph" w:styleId="Listanumerowana">
    <w:name w:val="List Number"/>
    <w:basedOn w:val="Tekstpodstawowy"/>
    <w:rsid w:val="00FB4C69"/>
    <w:pPr>
      <w:widowControl/>
      <w:numPr>
        <w:numId w:val="52"/>
      </w:numPr>
      <w:suppressAutoHyphens w:val="0"/>
      <w:spacing w:after="220" w:line="220" w:lineRule="atLeast"/>
      <w:jc w:val="left"/>
    </w:pPr>
    <w:rPr>
      <w:rFonts w:eastAsia="Times New Roman"/>
      <w:color w:val="auto"/>
      <w:kern w:val="0"/>
      <w:sz w:val="20"/>
    </w:rPr>
  </w:style>
  <w:style w:type="character" w:customStyle="1" w:styleId="zwykyZnak2">
    <w:name w:val="zwykły Znak2"/>
    <w:link w:val="zwyky"/>
    <w:rsid w:val="00FB4C69"/>
    <w:rPr>
      <w:rFonts w:ascii="Arial" w:eastAsia="Times New Roman" w:hAnsi="Arial" w:cs="Times New Roman"/>
      <w:szCs w:val="20"/>
    </w:rPr>
  </w:style>
  <w:style w:type="paragraph" w:customStyle="1" w:styleId="Style24">
    <w:name w:val="Style24"/>
    <w:basedOn w:val="Normalny"/>
    <w:rsid w:val="00FB4C69"/>
    <w:pPr>
      <w:widowControl w:val="0"/>
      <w:autoSpaceDE w:val="0"/>
      <w:autoSpaceDN w:val="0"/>
      <w:adjustRightInd w:val="0"/>
      <w:spacing w:after="0" w:line="298" w:lineRule="exact"/>
      <w:ind w:firstLine="552"/>
      <w:jc w:val="both"/>
    </w:pPr>
    <w:rPr>
      <w:rFonts w:ascii="Arial Narrow" w:eastAsia="Times New Roman" w:hAnsi="Arial Narrow" w:cs="Times New Roman"/>
      <w:sz w:val="24"/>
      <w:szCs w:val="24"/>
      <w:lang w:eastAsia="pl-PL"/>
    </w:rPr>
  </w:style>
  <w:style w:type="character" w:customStyle="1" w:styleId="FontStyle84">
    <w:name w:val="Font Style84"/>
    <w:rsid w:val="00FB4C69"/>
    <w:rPr>
      <w:rFonts w:ascii="Arial Narrow" w:hAnsi="Arial Narrow" w:cs="Arial Narrow"/>
      <w:sz w:val="26"/>
      <w:szCs w:val="26"/>
    </w:rPr>
  </w:style>
  <w:style w:type="character" w:customStyle="1" w:styleId="bbtext">
    <w:name w:val="bbtext"/>
    <w:basedOn w:val="Domylnaczcionkaakapitu"/>
    <w:rsid w:val="00FB4C69"/>
  </w:style>
  <w:style w:type="paragraph" w:customStyle="1" w:styleId="celp">
    <w:name w:val="cel_p"/>
    <w:basedOn w:val="Normalny"/>
    <w:rsid w:val="00FB4C69"/>
    <w:pPr>
      <w:spacing w:after="15" w:line="240" w:lineRule="auto"/>
      <w:ind w:left="15" w:right="15"/>
      <w:jc w:val="both"/>
      <w:textAlignment w:val="top"/>
    </w:pPr>
    <w:rPr>
      <w:rFonts w:ascii="Times New Roman" w:eastAsia="Times New Roman" w:hAnsi="Times New Roman" w:cs="Times New Roman"/>
      <w:sz w:val="24"/>
      <w:szCs w:val="24"/>
      <w:lang w:eastAsia="pl-PL"/>
    </w:rPr>
  </w:style>
  <w:style w:type="character" w:customStyle="1" w:styleId="hps">
    <w:name w:val="hps"/>
    <w:basedOn w:val="Domylnaczcionkaakapitu"/>
    <w:rsid w:val="00FB4C69"/>
  </w:style>
  <w:style w:type="paragraph" w:customStyle="1" w:styleId="ASA-Text">
    <w:name w:val=".A.S.A.-Text"/>
    <w:rsid w:val="00FB4C69"/>
    <w:pPr>
      <w:tabs>
        <w:tab w:val="left" w:pos="-720"/>
      </w:tabs>
      <w:spacing w:after="0" w:line="240" w:lineRule="auto"/>
      <w:jc w:val="both"/>
    </w:pPr>
    <w:rPr>
      <w:rFonts w:ascii="Arial" w:eastAsia="Times New Roman" w:hAnsi="Arial" w:cs="Times New Roman"/>
      <w:szCs w:val="20"/>
      <w:lang w:val="de-AT" w:eastAsia="de-DE"/>
    </w:rPr>
  </w:style>
  <w:style w:type="character" w:customStyle="1" w:styleId="ZnakZnak6">
    <w:name w:val="Znak Znak6"/>
    <w:semiHidden/>
    <w:rsid w:val="00FB4C69"/>
    <w:rPr>
      <w:sz w:val="20"/>
      <w:szCs w:val="20"/>
    </w:rPr>
  </w:style>
  <w:style w:type="paragraph" w:styleId="Nagwekspisutreci">
    <w:name w:val="TOC Heading"/>
    <w:basedOn w:val="Nagwek1"/>
    <w:next w:val="Normalny"/>
    <w:qFormat/>
    <w:rsid w:val="00FB4C69"/>
    <w:pPr>
      <w:keepLines/>
      <w:numPr>
        <w:numId w:val="53"/>
      </w:numPr>
      <w:tabs>
        <w:tab w:val="clear" w:pos="720"/>
        <w:tab w:val="num" w:pos="360"/>
      </w:tabs>
      <w:spacing w:before="480" w:line="276" w:lineRule="auto"/>
      <w:ind w:left="0" w:firstLine="0"/>
      <w:jc w:val="left"/>
      <w:outlineLvl w:val="9"/>
    </w:pPr>
    <w:rPr>
      <w:rFonts w:ascii="Cambria" w:hAnsi="Cambria"/>
      <w:color w:val="365F91"/>
      <w:sz w:val="28"/>
      <w:szCs w:val="28"/>
    </w:rPr>
  </w:style>
  <w:style w:type="numbering" w:customStyle="1" w:styleId="Bezlisty1">
    <w:name w:val="Bez listy1"/>
    <w:next w:val="Bezlisty"/>
    <w:uiPriority w:val="99"/>
    <w:semiHidden/>
    <w:unhideWhenUsed/>
    <w:rsid w:val="00FB4C69"/>
  </w:style>
  <w:style w:type="paragraph" w:customStyle="1" w:styleId="O">
    <w:name w:val="O"/>
    <w:basedOn w:val="Normalny"/>
    <w:rsid w:val="00FB4C69"/>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6"/>
      <w:szCs w:val="20"/>
      <w:lang w:eastAsia="pl-PL"/>
    </w:rPr>
  </w:style>
  <w:style w:type="paragraph" w:customStyle="1" w:styleId="Listakontynuowana">
    <w:name w:val="Lista kontynuowana"/>
    <w:basedOn w:val="Normalny"/>
    <w:rsid w:val="00FB4C69"/>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pl-PL"/>
    </w:rPr>
  </w:style>
  <w:style w:type="paragraph" w:customStyle="1" w:styleId="Listakontynuowana2">
    <w:name w:val="Lista kontynuowana 2"/>
    <w:basedOn w:val="Normalny"/>
    <w:rsid w:val="00FB4C69"/>
    <w:pPr>
      <w:overflowPunct w:val="0"/>
      <w:autoSpaceDE w:val="0"/>
      <w:autoSpaceDN w:val="0"/>
      <w:adjustRightInd w:val="0"/>
      <w:spacing w:after="120" w:line="240" w:lineRule="auto"/>
      <w:ind w:left="566"/>
      <w:textAlignment w:val="baseline"/>
    </w:pPr>
    <w:rPr>
      <w:rFonts w:ascii="Times New Roman" w:eastAsia="Times New Roman" w:hAnsi="Times New Roman" w:cs="Times New Roman"/>
      <w:sz w:val="20"/>
      <w:szCs w:val="20"/>
      <w:lang w:eastAsia="pl-PL"/>
    </w:rPr>
  </w:style>
  <w:style w:type="paragraph" w:customStyle="1" w:styleId="Listakontynuowana3">
    <w:name w:val="Lista kontynuowana 3"/>
    <w:basedOn w:val="Normalny"/>
    <w:rsid w:val="00FB4C69"/>
    <w:pPr>
      <w:overflowPunct w:val="0"/>
      <w:autoSpaceDE w:val="0"/>
      <w:autoSpaceDN w:val="0"/>
      <w:adjustRightInd w:val="0"/>
      <w:spacing w:after="120" w:line="240" w:lineRule="auto"/>
      <w:ind w:left="849"/>
      <w:textAlignment w:val="baseline"/>
    </w:pPr>
    <w:rPr>
      <w:rFonts w:ascii="Times New Roman" w:eastAsia="Times New Roman" w:hAnsi="Times New Roman" w:cs="Times New Roman"/>
      <w:sz w:val="20"/>
      <w:szCs w:val="20"/>
      <w:lang w:eastAsia="pl-PL"/>
    </w:rPr>
  </w:style>
  <w:style w:type="paragraph" w:customStyle="1" w:styleId="Tekstpodstawowywcity220">
    <w:name w:val="Tekst podstawowy wcięty 22"/>
    <w:basedOn w:val="Normalny"/>
    <w:rsid w:val="00FB4C69"/>
    <w:pPr>
      <w:overflowPunct w:val="0"/>
      <w:autoSpaceDE w:val="0"/>
      <w:autoSpaceDN w:val="0"/>
      <w:adjustRightInd w:val="0"/>
      <w:spacing w:after="0" w:line="240" w:lineRule="auto"/>
      <w:ind w:left="360" w:hanging="360"/>
      <w:jc w:val="both"/>
      <w:textAlignment w:val="baseline"/>
    </w:pPr>
    <w:rPr>
      <w:rFonts w:ascii="Arial" w:eastAsia="Times New Roman" w:hAnsi="Arial" w:cs="Times New Roman"/>
      <w:sz w:val="26"/>
      <w:szCs w:val="20"/>
      <w:lang w:eastAsia="pl-PL"/>
    </w:rPr>
  </w:style>
  <w:style w:type="paragraph" w:customStyle="1" w:styleId="Tekstpodstawowywcity32">
    <w:name w:val="Tekst podstawowy wcięty 32"/>
    <w:basedOn w:val="Normalny"/>
    <w:rsid w:val="00FB4C69"/>
    <w:pPr>
      <w:overflowPunct w:val="0"/>
      <w:autoSpaceDE w:val="0"/>
      <w:autoSpaceDN w:val="0"/>
      <w:adjustRightInd w:val="0"/>
      <w:spacing w:after="0" w:line="240" w:lineRule="auto"/>
      <w:ind w:hanging="360"/>
      <w:jc w:val="both"/>
      <w:textAlignment w:val="baseline"/>
    </w:pPr>
    <w:rPr>
      <w:rFonts w:ascii="Arial" w:eastAsia="Times New Roman" w:hAnsi="Arial" w:cs="Times New Roman"/>
      <w:sz w:val="24"/>
      <w:szCs w:val="20"/>
      <w:lang w:eastAsia="pl-PL"/>
    </w:rPr>
  </w:style>
  <w:style w:type="character" w:customStyle="1" w:styleId="ArtykuZnak">
    <w:name w:val="Artykuł Znak"/>
    <w:link w:val="Artyku"/>
    <w:locked/>
    <w:rsid w:val="00FB4C69"/>
    <w:rPr>
      <w:rFonts w:ascii="Arial" w:eastAsia="Times New Roman" w:hAnsi="Arial" w:cs="Times New Roman"/>
      <w:b/>
      <w:color w:val="000000"/>
      <w:sz w:val="18"/>
      <w:szCs w:val="20"/>
    </w:rPr>
  </w:style>
  <w:style w:type="paragraph" w:customStyle="1" w:styleId="OO">
    <w:name w:val="OO"/>
    <w:basedOn w:val="Normalny"/>
    <w:rsid w:val="00FB4C69"/>
    <w:pPr>
      <w:spacing w:after="0" w:line="240" w:lineRule="auto"/>
      <w:jc w:val="both"/>
    </w:pPr>
    <w:rPr>
      <w:rFonts w:ascii="Arial" w:eastAsia="Times New Roman" w:hAnsi="Arial" w:cs="Times New Roman"/>
      <w:sz w:val="24"/>
      <w:szCs w:val="20"/>
      <w:lang w:eastAsia="pl-PL"/>
    </w:rPr>
  </w:style>
  <w:style w:type="character" w:styleId="Odwoanieprzypisukocowego">
    <w:name w:val="endnote reference"/>
    <w:unhideWhenUsed/>
    <w:rsid w:val="00FB4C69"/>
    <w:rPr>
      <w:vertAlign w:val="superscript"/>
    </w:rPr>
  </w:style>
  <w:style w:type="character" w:customStyle="1" w:styleId="PlandokumentuZnak">
    <w:name w:val="Plan dokumentu Znak"/>
    <w:rsid w:val="00FB4C69"/>
    <w:rPr>
      <w:rFonts w:ascii="Tahoma" w:eastAsia="Calibri" w:hAnsi="Tahoma" w:cs="Tahoma"/>
      <w:shd w:val="clear" w:color="auto" w:fill="000080"/>
      <w:lang w:eastAsia="en-US"/>
    </w:rPr>
  </w:style>
  <w:style w:type="character" w:customStyle="1" w:styleId="MapadokumentuZnak">
    <w:name w:val="Mapa dokumentu Znak"/>
    <w:semiHidden/>
    <w:rsid w:val="00FB4C69"/>
    <w:rPr>
      <w:rFonts w:ascii="Tahoma" w:hAnsi="Tahoma"/>
      <w:shd w:val="clear" w:color="auto" w:fill="000080"/>
    </w:rPr>
  </w:style>
  <w:style w:type="paragraph" w:styleId="Mapadokumentu">
    <w:name w:val="Document Map"/>
    <w:basedOn w:val="Normalny"/>
    <w:link w:val="MapadokumentuZnak1"/>
    <w:semiHidden/>
    <w:unhideWhenUsed/>
    <w:rsid w:val="00FB4C69"/>
    <w:pPr>
      <w:spacing w:after="0" w:line="240" w:lineRule="auto"/>
    </w:pPr>
    <w:rPr>
      <w:rFonts w:ascii="Tahoma" w:eastAsia="Calibri" w:hAnsi="Tahoma" w:cs="Tahoma"/>
      <w:sz w:val="16"/>
      <w:szCs w:val="16"/>
    </w:rPr>
  </w:style>
  <w:style w:type="character" w:customStyle="1" w:styleId="MapadokumentuZnak1">
    <w:name w:val="Mapa dokumentu Znak1"/>
    <w:basedOn w:val="Domylnaczcionkaakapitu"/>
    <w:link w:val="Mapadokumentu"/>
    <w:uiPriority w:val="99"/>
    <w:semiHidden/>
    <w:rsid w:val="00FB4C69"/>
    <w:rPr>
      <w:rFonts w:ascii="Tahoma" w:eastAsia="Calibri" w:hAnsi="Tahoma" w:cs="Tahoma"/>
      <w:sz w:val="16"/>
      <w:szCs w:val="16"/>
    </w:rPr>
  </w:style>
  <w:style w:type="paragraph" w:customStyle="1" w:styleId="Tekstpodstawowy22">
    <w:name w:val="Tekst podstawowy 22"/>
    <w:basedOn w:val="Normalny"/>
    <w:rsid w:val="00D83DF4"/>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normalny0">
    <w:name w:val="normalny"/>
    <w:basedOn w:val="Normalny"/>
    <w:link w:val="normalnyZnak"/>
    <w:qFormat/>
    <w:rsid w:val="00744D17"/>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744D17"/>
    <w:rPr>
      <w:rFonts w:ascii="Arial" w:eastAsia="Times New Roman" w:hAnsi="Arial" w:cs="Arial"/>
      <w:sz w:val="21"/>
      <w:szCs w:val="21"/>
    </w:rPr>
  </w:style>
  <w:style w:type="paragraph" w:customStyle="1" w:styleId="Tekst-wcity">
    <w:name w:val="Tekst - wcięty"/>
    <w:basedOn w:val="Tekstpodstawowywcity"/>
    <w:rsid w:val="00EC5DED"/>
    <w:pPr>
      <w:numPr>
        <w:numId w:val="62"/>
      </w:numPr>
      <w:tabs>
        <w:tab w:val="clear" w:pos="717"/>
        <w:tab w:val="num" w:pos="360"/>
        <w:tab w:val="left" w:pos="1418"/>
      </w:tabs>
      <w:spacing w:line="240" w:lineRule="auto"/>
      <w:ind w:left="283" w:firstLine="0"/>
    </w:pPr>
  </w:style>
  <w:style w:type="paragraph" w:customStyle="1" w:styleId="Normalny3">
    <w:name w:val="Normalny3"/>
    <w:basedOn w:val="Normalny"/>
    <w:rsid w:val="00EC5DED"/>
    <w:pPr>
      <w:widowControl w:val="0"/>
      <w:autoSpaceDE w:val="0"/>
      <w:spacing w:after="0" w:line="240" w:lineRule="auto"/>
    </w:pPr>
    <w:rPr>
      <w:rFonts w:ascii="Times New Roman" w:eastAsia="Times New Roman" w:hAnsi="Times New Roman" w:cs="Times New Roman"/>
      <w:sz w:val="20"/>
      <w:szCs w:val="20"/>
    </w:rPr>
  </w:style>
  <w:style w:type="paragraph" w:customStyle="1" w:styleId="Tekstpodstawowy23">
    <w:name w:val="Tekst podstawowy 23"/>
    <w:basedOn w:val="Normalny"/>
    <w:rsid w:val="00EC5DED"/>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Tabelka">
    <w:name w:val="Tabelka"/>
    <w:basedOn w:val="Normalny"/>
    <w:rsid w:val="00EC5DED"/>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normalnyok">
    <w:name w:val="normalny ok"/>
    <w:basedOn w:val="Normalny"/>
    <w:link w:val="normalnyokZnak"/>
    <w:qFormat/>
    <w:rsid w:val="00EC5DED"/>
    <w:pPr>
      <w:spacing w:before="60" w:after="60" w:line="240" w:lineRule="auto"/>
      <w:ind w:firstLine="709"/>
      <w:jc w:val="both"/>
    </w:pPr>
    <w:rPr>
      <w:rFonts w:ascii="Times New Roman" w:eastAsia="Times New Roman" w:hAnsi="Times New Roman" w:cs="Times New Roman"/>
      <w:lang w:eastAsia="pl-PL"/>
    </w:rPr>
  </w:style>
  <w:style w:type="character" w:customStyle="1" w:styleId="normalnyokZnak">
    <w:name w:val="normalny ok Znak"/>
    <w:basedOn w:val="Domylnaczcionkaakapitu"/>
    <w:link w:val="normalnyok"/>
    <w:rsid w:val="00EC5DED"/>
    <w:rPr>
      <w:rFonts w:ascii="Times New Roman" w:eastAsia="Times New Roman" w:hAnsi="Times New Roman" w:cs="Times New Roman"/>
      <w:lang w:eastAsia="pl-PL"/>
    </w:rPr>
  </w:style>
  <w:style w:type="character" w:customStyle="1" w:styleId="Hipercze1">
    <w:name w:val="Hiperłącze1"/>
    <w:basedOn w:val="Domylnaczcionkaakapitu"/>
    <w:semiHidden/>
    <w:rsid w:val="00EC5DED"/>
    <w:rPr>
      <w:color w:val="0000FF"/>
      <w:u w:val="single"/>
    </w:rPr>
  </w:style>
  <w:style w:type="paragraph" w:customStyle="1" w:styleId="FR1">
    <w:name w:val="FR1"/>
    <w:rsid w:val="00EC5DED"/>
    <w:pPr>
      <w:widowControl w:val="0"/>
      <w:spacing w:before="380" w:after="0" w:line="240" w:lineRule="auto"/>
    </w:pPr>
    <w:rPr>
      <w:rFonts w:ascii="Arial" w:eastAsia="Times New Roman" w:hAnsi="Arial" w:cs="Times New Roman"/>
      <w:snapToGrid w:val="0"/>
      <w:szCs w:val="20"/>
      <w:lang w:eastAsia="pl-PL"/>
    </w:rPr>
  </w:style>
  <w:style w:type="paragraph" w:customStyle="1" w:styleId="maalistaalfab">
    <w:name w:val="mała lista alfab"/>
    <w:basedOn w:val="Listaalfabetyczna"/>
    <w:rsid w:val="00EC5DED"/>
    <w:pPr>
      <w:numPr>
        <w:numId w:val="63"/>
      </w:numPr>
      <w:spacing w:after="60" w:line="240" w:lineRule="auto"/>
    </w:pPr>
  </w:style>
  <w:style w:type="paragraph" w:customStyle="1" w:styleId="Listaalfabetyczna">
    <w:name w:val="Lista alfabetyczna"/>
    <w:basedOn w:val="Normalny"/>
    <w:rsid w:val="00EC5DED"/>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EC5DED"/>
    <w:pPr>
      <w:tabs>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EC5DED"/>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customStyle="1" w:styleId="Nagwek1a">
    <w:name w:val="Nagłówek 1a"/>
    <w:basedOn w:val="Nagwek1"/>
    <w:rsid w:val="00EC5DED"/>
    <w:pPr>
      <w:tabs>
        <w:tab w:val="left" w:pos="993"/>
      </w:tabs>
      <w:spacing w:before="240" w:after="240" w:line="264" w:lineRule="auto"/>
      <w:jc w:val="both"/>
    </w:pPr>
    <w:rPr>
      <w:bCs w:val="0"/>
      <w:smallCaps/>
      <w:color w:val="000000"/>
      <w:kern w:val="32"/>
      <w:sz w:val="44"/>
      <w:szCs w:val="20"/>
      <w:u w:val="thick"/>
      <w:lang w:eastAsia="pl-PL"/>
    </w:rPr>
  </w:style>
  <w:style w:type="paragraph" w:customStyle="1" w:styleId="Punktowanie0">
    <w:name w:val="Punktowanie"/>
    <w:basedOn w:val="Normalny"/>
    <w:rsid w:val="00EC5DED"/>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character" w:customStyle="1" w:styleId="Tekstpodstawowy2Znak1">
    <w:name w:val="Tekst podstawowy 2 Znak1"/>
    <w:basedOn w:val="Domylnaczcionkaakapitu"/>
    <w:uiPriority w:val="99"/>
    <w:semiHidden/>
    <w:rsid w:val="00EC5DED"/>
  </w:style>
  <w:style w:type="paragraph" w:customStyle="1" w:styleId="Podkrelony">
    <w:name w:val="Podkreślony"/>
    <w:basedOn w:val="Normalny"/>
    <w:rsid w:val="00EC5DED"/>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EC5DED"/>
    <w:pPr>
      <w:keepNext/>
      <w:widowControl/>
      <w:suppressAutoHyphens w:val="0"/>
      <w:spacing w:before="120" w:after="60" w:line="264" w:lineRule="auto"/>
      <w:ind w:firstLine="709"/>
    </w:pPr>
    <w:rPr>
      <w:rFonts w:eastAsia="Times New Roman"/>
      <w:i/>
      <w:kern w:val="0"/>
      <w:sz w:val="22"/>
    </w:rPr>
  </w:style>
  <w:style w:type="character" w:customStyle="1" w:styleId="Tekstpodstawowy3Znak1">
    <w:name w:val="Tekst podstawowy 3 Znak1"/>
    <w:basedOn w:val="Domylnaczcionkaakapitu"/>
    <w:uiPriority w:val="99"/>
    <w:semiHidden/>
    <w:rsid w:val="00EC5DED"/>
    <w:rPr>
      <w:rFonts w:ascii="Times New Roman" w:eastAsia="Times New Roman" w:hAnsi="Times New Roman"/>
      <w:sz w:val="16"/>
      <w:szCs w:val="16"/>
    </w:rPr>
  </w:style>
  <w:style w:type="character" w:customStyle="1" w:styleId="TekstkomentarzaZnak1">
    <w:name w:val="Tekst komentarza Znak1"/>
    <w:basedOn w:val="Domylnaczcionkaakapitu"/>
    <w:uiPriority w:val="99"/>
    <w:semiHidden/>
    <w:rsid w:val="00EC5DED"/>
    <w:rPr>
      <w:rFonts w:ascii="Times New Roman" w:eastAsia="Times New Roman" w:hAnsi="Times New Roman"/>
    </w:rPr>
  </w:style>
  <w:style w:type="paragraph" w:customStyle="1" w:styleId="Wyrnienie">
    <w:name w:val="Wyróżnienie"/>
    <w:basedOn w:val="Normalny"/>
    <w:next w:val="Normalny"/>
    <w:rsid w:val="00EC5DED"/>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Znak1">
    <w:name w:val="Tekst podstawowy wcięty Znak1"/>
    <w:basedOn w:val="Domylnaczcionkaakapitu"/>
    <w:uiPriority w:val="99"/>
    <w:semiHidden/>
    <w:rsid w:val="00EC5DED"/>
    <w:rPr>
      <w:rFonts w:ascii="Calibri" w:eastAsia="Calibri" w:hAnsi="Calibri" w:cs="Times New Roman"/>
    </w:rPr>
  </w:style>
  <w:style w:type="character" w:customStyle="1" w:styleId="Tekstpodstawowywcity2Znak1">
    <w:name w:val="Tekst podstawowy wcięty 2 Znak1"/>
    <w:basedOn w:val="Domylnaczcionkaakapitu"/>
    <w:uiPriority w:val="99"/>
    <w:semiHidden/>
    <w:rsid w:val="00EC5DED"/>
  </w:style>
  <w:style w:type="paragraph" w:customStyle="1" w:styleId="strzalka">
    <w:name w:val="strzalka"/>
    <w:basedOn w:val="Normalny"/>
    <w:rsid w:val="00EC5DED"/>
    <w:pPr>
      <w:numPr>
        <w:numId w:val="65"/>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link w:val="kropa1Znak"/>
    <w:rsid w:val="00EC5DED"/>
    <w:pPr>
      <w:numPr>
        <w:numId w:val="67"/>
      </w:numPr>
      <w:spacing w:after="0" w:line="240" w:lineRule="auto"/>
      <w:jc w:val="both"/>
    </w:pPr>
    <w:rPr>
      <w:rFonts w:ascii="Times New Roman" w:eastAsia="Times New Roman" w:hAnsi="Times New Roman" w:cs="Times New Roman"/>
      <w:color w:val="000000"/>
      <w:szCs w:val="20"/>
      <w:lang w:eastAsia="pl-PL"/>
    </w:rPr>
  </w:style>
  <w:style w:type="character" w:customStyle="1" w:styleId="kropa1Znak">
    <w:name w:val="kropa1 Znak"/>
    <w:basedOn w:val="Domylnaczcionkaakapitu"/>
    <w:link w:val="kropa1"/>
    <w:rsid w:val="00EC5DED"/>
    <w:rPr>
      <w:rFonts w:ascii="Times New Roman" w:eastAsia="Times New Roman" w:hAnsi="Times New Roman" w:cs="Times New Roman"/>
      <w:color w:val="000000"/>
      <w:szCs w:val="20"/>
      <w:lang w:eastAsia="pl-PL"/>
    </w:rPr>
  </w:style>
  <w:style w:type="paragraph" w:customStyle="1" w:styleId="pogrub">
    <w:name w:val="pogrub"/>
    <w:basedOn w:val="Normalny"/>
    <w:rsid w:val="00EC5DED"/>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rsid w:val="00EC5DED"/>
    <w:pPr>
      <w:keepNext/>
      <w:widowControl/>
      <w:numPr>
        <w:numId w:val="68"/>
      </w:numPr>
      <w:tabs>
        <w:tab w:val="clear" w:pos="360"/>
        <w:tab w:val="num" w:pos="1077"/>
      </w:tabs>
      <w:suppressAutoHyphens w:val="0"/>
      <w:spacing w:after="60"/>
      <w:ind w:left="709" w:hanging="352"/>
    </w:pPr>
    <w:rPr>
      <w:rFonts w:eastAsia="Times New Roman"/>
      <w:kern w:val="0"/>
      <w:sz w:val="22"/>
    </w:rPr>
  </w:style>
  <w:style w:type="paragraph" w:customStyle="1" w:styleId="Listapunktowania">
    <w:name w:val="Lista punktowania"/>
    <w:basedOn w:val="Listapunktowana2"/>
    <w:rsid w:val="00EC5DED"/>
    <w:pPr>
      <w:widowControl w:val="0"/>
      <w:numPr>
        <w:numId w:val="0"/>
      </w:numPr>
      <w:tabs>
        <w:tab w:val="num" w:pos="360"/>
      </w:tabs>
      <w:ind w:left="360" w:hanging="360"/>
      <w:contextualSpacing w:val="0"/>
      <w:jc w:val="both"/>
    </w:pPr>
    <w:rPr>
      <w:snapToGrid w:val="0"/>
      <w:szCs w:val="20"/>
    </w:rPr>
  </w:style>
  <w:style w:type="paragraph" w:customStyle="1" w:styleId="Kwadraty">
    <w:name w:val="Kwadraty"/>
    <w:basedOn w:val="Normalny"/>
    <w:rsid w:val="00EC5DED"/>
    <w:pPr>
      <w:keepNext/>
      <w:spacing w:before="60" w:after="60" w:line="240" w:lineRule="auto"/>
      <w:jc w:val="both"/>
    </w:pPr>
    <w:rPr>
      <w:rFonts w:ascii="Times New Roman" w:eastAsia="Times New Roman" w:hAnsi="Times New Roman" w:cs="Times New Roman"/>
      <w:szCs w:val="20"/>
      <w:lang w:eastAsia="pl-PL"/>
    </w:rPr>
  </w:style>
  <w:style w:type="paragraph" w:customStyle="1" w:styleId="pogrubiony">
    <w:name w:val="pogrubiony"/>
    <w:basedOn w:val="Podkrelony"/>
    <w:next w:val="Standardowy1"/>
    <w:rsid w:val="00EC5DED"/>
  </w:style>
  <w:style w:type="paragraph" w:customStyle="1" w:styleId="Pogrubiony0">
    <w:name w:val="Pogrubiony"/>
    <w:basedOn w:val="Normalny"/>
    <w:rsid w:val="00EC5DED"/>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EC5DED"/>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EC5DED"/>
  </w:style>
  <w:style w:type="paragraph" w:customStyle="1" w:styleId="podkreslony2">
    <w:name w:val="podkreslony2"/>
    <w:basedOn w:val="Podkrelony"/>
    <w:rsid w:val="00EC5DED"/>
    <w:pPr>
      <w:numPr>
        <w:numId w:val="69"/>
      </w:numPr>
      <w:tabs>
        <w:tab w:val="clear" w:pos="567"/>
      </w:tabs>
      <w:ind w:left="0" w:firstLine="0"/>
    </w:pPr>
  </w:style>
  <w:style w:type="paragraph" w:customStyle="1" w:styleId="pauza1">
    <w:name w:val="pauza1"/>
    <w:basedOn w:val="Normalny"/>
    <w:rsid w:val="00EC5DED"/>
    <w:pPr>
      <w:numPr>
        <w:numId w:val="70"/>
      </w:numPr>
      <w:tabs>
        <w:tab w:val="clear" w:pos="720"/>
        <w:tab w:val="num" w:pos="567"/>
      </w:tabs>
      <w:spacing w:after="60" w:line="280" w:lineRule="atLeast"/>
      <w:ind w:left="567" w:hanging="567"/>
      <w:jc w:val="both"/>
    </w:pPr>
    <w:rPr>
      <w:rFonts w:ascii="Times New Roman" w:eastAsia="Times New Roman" w:hAnsi="Times New Roman" w:cs="Times New Roman"/>
      <w:sz w:val="24"/>
      <w:szCs w:val="20"/>
      <w:lang w:eastAsia="pl-PL"/>
    </w:rPr>
  </w:style>
  <w:style w:type="paragraph" w:customStyle="1" w:styleId="WYLICZ">
    <w:name w:val="WYLICZ"/>
    <w:basedOn w:val="Normalny"/>
    <w:rsid w:val="00EC5DED"/>
    <w:pPr>
      <w:numPr>
        <w:numId w:val="84"/>
      </w:numPr>
      <w:tabs>
        <w:tab w:val="clear" w:pos="360"/>
        <w:tab w:val="num" w:pos="720"/>
      </w:tabs>
      <w:spacing w:after="0" w:line="240" w:lineRule="auto"/>
      <w:ind w:left="720"/>
    </w:pPr>
    <w:rPr>
      <w:rFonts w:ascii="Times New Roman" w:eastAsia="Times New Roman" w:hAnsi="Times New Roman" w:cs="Times New Roman"/>
      <w:sz w:val="24"/>
      <w:szCs w:val="20"/>
      <w:lang w:eastAsia="pl-PL"/>
    </w:rPr>
  </w:style>
  <w:style w:type="paragraph" w:customStyle="1" w:styleId="kropa10">
    <w:name w:val="kropa_1"/>
    <w:basedOn w:val="Normalny"/>
    <w:rsid w:val="00EC5DED"/>
    <w:pPr>
      <w:numPr>
        <w:numId w:val="71"/>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EC5DED"/>
    <w:pPr>
      <w:numPr>
        <w:numId w:val="72"/>
      </w:numPr>
      <w:tabs>
        <w:tab w:val="left" w:pos="567"/>
      </w:tabs>
      <w:spacing w:before="120" w:after="0" w:line="360" w:lineRule="auto"/>
      <w:ind w:left="360" w:hanging="360"/>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
    <w:basedOn w:val="wylicztroj1tim"/>
    <w:rsid w:val="00EC5DED"/>
    <w:pPr>
      <w:numPr>
        <w:numId w:val="73"/>
      </w:numPr>
      <w:tabs>
        <w:tab w:val="left" w:pos="567"/>
        <w:tab w:val="num" w:pos="1077"/>
      </w:tabs>
      <w:ind w:left="709" w:hanging="352"/>
    </w:pPr>
    <w:rPr>
      <w:rFonts w:ascii="Verdana" w:hAnsi="Verdana"/>
      <w:color w:val="000000"/>
      <w:sz w:val="20"/>
    </w:rPr>
  </w:style>
  <w:style w:type="paragraph" w:customStyle="1" w:styleId="kropa1times">
    <w:name w:val="kropa1_times"/>
    <w:basedOn w:val="Normalny"/>
    <w:rsid w:val="00EC5DED"/>
    <w:pPr>
      <w:numPr>
        <w:numId w:val="74"/>
      </w:numPr>
      <w:tabs>
        <w:tab w:val="clear" w:pos="648"/>
        <w:tab w:val="num" w:pos="567"/>
      </w:tabs>
      <w:spacing w:after="60" w:line="240" w:lineRule="auto"/>
      <w:ind w:left="567" w:hanging="567"/>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EC5DED"/>
    <w:pPr>
      <w:numPr>
        <w:numId w:val="75"/>
      </w:numPr>
      <w:tabs>
        <w:tab w:val="clear" w:pos="1653"/>
        <w:tab w:val="num" w:pos="648"/>
      </w:tabs>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EC5DED"/>
    <w:pPr>
      <w:tabs>
        <w:tab w:val="num" w:pos="1653"/>
      </w:tabs>
      <w:spacing w:before="60" w:after="60" w:line="240" w:lineRule="auto"/>
      <w:ind w:left="1653" w:hanging="570"/>
      <w:jc w:val="both"/>
    </w:pPr>
    <w:rPr>
      <w:rFonts w:ascii="Times New Roman" w:eastAsia="Times New Roman" w:hAnsi="Times New Roman" w:cs="Times New Roman"/>
      <w:szCs w:val="20"/>
      <w:lang w:eastAsia="pl-PL"/>
    </w:rPr>
  </w:style>
  <w:style w:type="paragraph" w:customStyle="1" w:styleId="pauza3strzal">
    <w:name w:val="pauza3_strzal"/>
    <w:basedOn w:val="pauza2"/>
    <w:rsid w:val="00EC5DED"/>
  </w:style>
  <w:style w:type="paragraph" w:customStyle="1" w:styleId="standtim">
    <w:name w:val="stand_tim"/>
    <w:basedOn w:val="Normalny"/>
    <w:rsid w:val="00EC5DED"/>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EC5DED"/>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punkcik">
    <w:name w:val="punkcik"/>
    <w:basedOn w:val="Normalny"/>
    <w:rsid w:val="00EC5DED"/>
    <w:pPr>
      <w:keepNext/>
      <w:numPr>
        <w:numId w:val="76"/>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PlandokumentuZnak1">
    <w:name w:val="Plan dokumentu Znak1"/>
    <w:basedOn w:val="Domylnaczcionkaakapitu"/>
    <w:uiPriority w:val="99"/>
    <w:semiHidden/>
    <w:rsid w:val="00EC5DED"/>
    <w:rPr>
      <w:rFonts w:ascii="Tahoma" w:hAnsi="Tahoma" w:cs="Tahoma"/>
      <w:sz w:val="16"/>
      <w:szCs w:val="16"/>
    </w:rPr>
  </w:style>
  <w:style w:type="paragraph" w:customStyle="1" w:styleId="wyliczrab">
    <w:name w:val="wylicz_rab"/>
    <w:basedOn w:val="Normalny"/>
    <w:rsid w:val="00EC5DED"/>
    <w:pPr>
      <w:numPr>
        <w:numId w:val="77"/>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EC5DED"/>
    <w:pPr>
      <w:numPr>
        <w:numId w:val="78"/>
      </w:numPr>
      <w:tabs>
        <w:tab w:val="clear" w:pos="927"/>
        <w:tab w:val="num" w:pos="360"/>
      </w:tabs>
      <w:spacing w:after="0" w:line="360" w:lineRule="auto"/>
      <w:ind w:left="360"/>
    </w:pPr>
    <w:rPr>
      <w:b/>
      <w:i/>
      <w:sz w:val="22"/>
    </w:rPr>
  </w:style>
  <w:style w:type="paragraph" w:customStyle="1" w:styleId="podkrelony0">
    <w:name w:val="podkreślony"/>
    <w:basedOn w:val="Standardowy1"/>
    <w:next w:val="Standardowy1"/>
    <w:rsid w:val="00EC5DED"/>
    <w:pPr>
      <w:spacing w:before="120" w:line="240" w:lineRule="auto"/>
      <w:outlineLvl w:val="0"/>
    </w:pPr>
    <w:rPr>
      <w:b/>
      <w:i/>
      <w:color w:val="auto"/>
      <w:sz w:val="24"/>
      <w:szCs w:val="20"/>
      <w:u w:val="single"/>
    </w:rPr>
  </w:style>
  <w:style w:type="paragraph" w:customStyle="1" w:styleId="Bullet">
    <w:name w:val="Bullet"/>
    <w:basedOn w:val="Normalny"/>
    <w:rsid w:val="00EC5DED"/>
    <w:pPr>
      <w:numPr>
        <w:ilvl w:val="1"/>
        <w:numId w:val="66"/>
      </w:numPr>
      <w:spacing w:after="0" w:line="240" w:lineRule="auto"/>
      <w:jc w:val="both"/>
    </w:pPr>
    <w:rPr>
      <w:rFonts w:ascii="Arial" w:eastAsia="Times New Roman" w:hAnsi="Arial" w:cs="Times New Roman"/>
      <w:szCs w:val="20"/>
      <w:lang w:eastAsia="pl-PL"/>
    </w:rPr>
  </w:style>
  <w:style w:type="paragraph" w:customStyle="1" w:styleId="TekstpodstawowynumerowanieB">
    <w:name w:val="Tekst podstawowy.numerowanieB"/>
    <w:basedOn w:val="Normalny"/>
    <w:rsid w:val="00EC5DED"/>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EC5DED"/>
    <w:pPr>
      <w:keepNext/>
      <w:numPr>
        <w:numId w:val="79"/>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EC5DED"/>
    <w:pPr>
      <w:numPr>
        <w:numId w:val="80"/>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EC5DED"/>
    <w:pPr>
      <w:keepNext w:val="0"/>
      <w:numPr>
        <w:numId w:val="81"/>
      </w:numPr>
      <w:tabs>
        <w:tab w:val="clear" w:pos="360"/>
        <w:tab w:val="num" w:pos="1636"/>
      </w:tabs>
      <w:spacing w:before="0" w:after="20" w:line="240" w:lineRule="auto"/>
      <w:ind w:left="1636"/>
    </w:pPr>
    <w:rPr>
      <w:color w:val="auto"/>
    </w:rPr>
  </w:style>
  <w:style w:type="paragraph" w:customStyle="1" w:styleId="standard0">
    <w:name w:val="standard"/>
    <w:basedOn w:val="Normalny"/>
    <w:rsid w:val="00EC5DED"/>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EC5DED"/>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EC5DED"/>
    <w:pPr>
      <w:tabs>
        <w:tab w:val="left" w:pos="-3544"/>
      </w:tabs>
      <w:spacing w:before="60" w:after="240" w:line="240" w:lineRule="auto"/>
      <w:jc w:val="both"/>
    </w:pPr>
    <w:rPr>
      <w:bCs w:val="0"/>
      <w:smallCaps/>
      <w:emboss/>
      <w:imprint/>
      <w:color w:val="000000"/>
      <w:kern w:val="32"/>
      <w:sz w:val="44"/>
      <w:szCs w:val="20"/>
      <w:u w:val="thick"/>
      <w:lang w:eastAsia="pl-PL"/>
    </w:rPr>
  </w:style>
  <w:style w:type="paragraph" w:customStyle="1" w:styleId="Listanumdod">
    <w:name w:val="Lista num.dod."/>
    <w:basedOn w:val="Listanumerycznaznawiasem"/>
    <w:rsid w:val="00EC5DED"/>
    <w:pPr>
      <w:numPr>
        <w:numId w:val="83"/>
      </w:numPr>
      <w:spacing w:before="60"/>
    </w:pPr>
    <w:rPr>
      <w:rFonts w:ascii="Times New Roman" w:hAnsi="Times New Roman"/>
      <w:color w:val="auto"/>
      <w:sz w:val="22"/>
    </w:rPr>
  </w:style>
  <w:style w:type="paragraph" w:customStyle="1" w:styleId="Instalacja">
    <w:name w:val="Instalacja"/>
    <w:basedOn w:val="Standardowy1"/>
    <w:next w:val="Standardowy1"/>
    <w:rsid w:val="00EC5DED"/>
    <w:pPr>
      <w:spacing w:before="120" w:after="60" w:line="240" w:lineRule="auto"/>
    </w:pPr>
    <w:rPr>
      <w:rFonts w:ascii="Arial" w:hAnsi="Arial"/>
      <w:b/>
      <w:i/>
      <w:color w:val="auto"/>
      <w:szCs w:val="20"/>
    </w:rPr>
  </w:style>
  <w:style w:type="paragraph" w:customStyle="1" w:styleId="pauza">
    <w:name w:val="pauza"/>
    <w:basedOn w:val="Normalny"/>
    <w:rsid w:val="00EC5DED"/>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EC5DED"/>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0">
    <w:name w:val="punkt"/>
    <w:basedOn w:val="Normalny"/>
    <w:rsid w:val="00EC5DED"/>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EC5DED"/>
    <w:pPr>
      <w:tabs>
        <w:tab w:val="num" w:pos="1077"/>
      </w:tabs>
      <w:ind w:left="709" w:hanging="352"/>
      <w:jc w:val="both"/>
    </w:pPr>
  </w:style>
  <w:style w:type="paragraph" w:customStyle="1" w:styleId="kropkatab">
    <w:name w:val="kropkatab"/>
    <w:basedOn w:val="tab"/>
    <w:rsid w:val="00EC5DED"/>
    <w:pPr>
      <w:tabs>
        <w:tab w:val="num" w:pos="1077"/>
      </w:tabs>
      <w:spacing w:before="20" w:after="0"/>
      <w:ind w:left="709" w:hanging="352"/>
      <w:jc w:val="both"/>
    </w:pPr>
  </w:style>
  <w:style w:type="paragraph" w:customStyle="1" w:styleId="tytu3">
    <w:name w:val="tytuł3"/>
    <w:basedOn w:val="Normalny"/>
    <w:rsid w:val="00EC5DED"/>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EC5DED"/>
    <w:pPr>
      <w:numPr>
        <w:numId w:val="0"/>
      </w:numPr>
      <w:tabs>
        <w:tab w:val="left" w:pos="567"/>
      </w:tabs>
      <w:overflowPunct/>
      <w:autoSpaceDE/>
      <w:autoSpaceDN/>
      <w:adjustRightInd/>
      <w:spacing w:before="40"/>
      <w:jc w:val="both"/>
      <w:textAlignment w:val="auto"/>
    </w:pPr>
    <w:rPr>
      <w:rFonts w:ascii="Times New Roman" w:hAnsi="Times New Roman"/>
    </w:rPr>
  </w:style>
  <w:style w:type="paragraph" w:customStyle="1" w:styleId="Tytu2">
    <w:name w:val="Tytuł2"/>
    <w:basedOn w:val="standardZnakZnakZnak"/>
    <w:rsid w:val="00EC5DED"/>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EC5DED"/>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EC5DED"/>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EC5DED"/>
    <w:pPr>
      <w:spacing w:after="140"/>
      <w:ind w:left="851" w:hanging="851"/>
    </w:pPr>
  </w:style>
  <w:style w:type="paragraph" w:customStyle="1" w:styleId="StyltabWyrwnanydorodka">
    <w:name w:val="Styl tab + Wyrównany do środka"/>
    <w:basedOn w:val="tab"/>
    <w:rsid w:val="00EC5DED"/>
    <w:pPr>
      <w:jc w:val="center"/>
    </w:pPr>
  </w:style>
  <w:style w:type="paragraph" w:customStyle="1" w:styleId="StyltabZlewej04cm">
    <w:name w:val="Styl tab + Z lewej:  04 cm"/>
    <w:basedOn w:val="tab"/>
    <w:rsid w:val="00EC5DED"/>
    <w:pPr>
      <w:ind w:left="227"/>
    </w:pPr>
  </w:style>
  <w:style w:type="paragraph" w:customStyle="1" w:styleId="StyltabPogrubienieWyrwnanydorodka">
    <w:name w:val="Styl tab + Pogrubienie Wyrównany do środka"/>
    <w:basedOn w:val="tab"/>
    <w:rsid w:val="00EC5DED"/>
    <w:pPr>
      <w:jc w:val="center"/>
    </w:pPr>
    <w:rPr>
      <w:b/>
    </w:rPr>
  </w:style>
  <w:style w:type="paragraph" w:customStyle="1" w:styleId="tytu1">
    <w:name w:val="tytuł1"/>
    <w:basedOn w:val="Normalny"/>
    <w:rsid w:val="00EC5DED"/>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EC5DED"/>
    <w:pPr>
      <w:ind w:left="0" w:firstLine="0"/>
    </w:pPr>
  </w:style>
  <w:style w:type="character" w:customStyle="1" w:styleId="standardZnakZnakZnakZnak">
    <w:name w:val="standard Znak Znak Znak Znak"/>
    <w:basedOn w:val="Domylnaczcionkaakapitu"/>
    <w:rsid w:val="00EC5DED"/>
    <w:rPr>
      <w:rFonts w:ascii="Arial" w:hAnsi="Arial"/>
      <w:noProof w:val="0"/>
      <w:sz w:val="22"/>
      <w:lang w:val="pl-PL"/>
    </w:rPr>
  </w:style>
  <w:style w:type="character" w:customStyle="1" w:styleId="tabZnak">
    <w:name w:val="tab Znak"/>
    <w:basedOn w:val="Domylnaczcionkaakapitu"/>
    <w:rsid w:val="00EC5DED"/>
    <w:rPr>
      <w:noProof w:val="0"/>
      <w:sz w:val="18"/>
      <w:lang w:val="pl-PL"/>
    </w:rPr>
  </w:style>
  <w:style w:type="character" w:customStyle="1" w:styleId="pauzatabZnak">
    <w:name w:val="pauzatab Znak"/>
    <w:basedOn w:val="tabZnak"/>
    <w:rsid w:val="00EC5DED"/>
    <w:rPr>
      <w:noProof w:val="0"/>
      <w:sz w:val="18"/>
      <w:lang w:val="pl-PL"/>
    </w:rPr>
  </w:style>
  <w:style w:type="paragraph" w:customStyle="1" w:styleId="StyltabZlewej0cmWysunicie15cmPo7pt1">
    <w:name w:val="Styl tab + Z lewej:  0 cm Wysunięcie:  15 cm Po:  7 pt1"/>
    <w:basedOn w:val="tab"/>
    <w:rsid w:val="00EC5DED"/>
    <w:pPr>
      <w:spacing w:after="140"/>
      <w:ind w:left="851" w:hanging="851"/>
    </w:pPr>
  </w:style>
  <w:style w:type="character" w:customStyle="1" w:styleId="standardZnakZnak">
    <w:name w:val="standard Znak Znak"/>
    <w:basedOn w:val="Domylnaczcionkaakapitu"/>
    <w:rsid w:val="00EC5DED"/>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EC5DED"/>
    <w:rPr>
      <w:rFonts w:ascii="Tahoma" w:eastAsia="Times New Roman" w:hAnsi="Tahoma" w:cs="Tahoma"/>
      <w:sz w:val="16"/>
      <w:szCs w:val="16"/>
    </w:rPr>
  </w:style>
  <w:style w:type="paragraph" w:customStyle="1" w:styleId="Arial">
    <w:name w:val="Arial"/>
    <w:basedOn w:val="Normalny"/>
    <w:rsid w:val="00EC5DED"/>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EC5DED"/>
    <w:pPr>
      <w:numPr>
        <w:ilvl w:val="1"/>
        <w:numId w:val="82"/>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EC5DED"/>
    <w:pPr>
      <w:tabs>
        <w:tab w:val="left" w:pos="1080"/>
      </w:tabs>
      <w:overflowPunct/>
      <w:autoSpaceDE/>
      <w:autoSpaceDN/>
      <w:adjustRightInd/>
      <w:spacing w:before="120" w:after="120"/>
      <w:ind w:left="1077"/>
      <w:jc w:val="both"/>
      <w:textAlignment w:val="auto"/>
    </w:pPr>
    <w:rPr>
      <w:rFonts w:ascii="Times New Roman" w:hAnsi="Times New Roman"/>
      <w:b/>
      <w:sz w:val="24"/>
      <w:lang w:eastAsia="pl-PL"/>
    </w:rPr>
  </w:style>
  <w:style w:type="paragraph" w:customStyle="1" w:styleId="pauza2podkresl">
    <w:name w:val="pauza2_podkresl"/>
    <w:basedOn w:val="pauza2time"/>
    <w:rsid w:val="00EC5DED"/>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EC5DED"/>
    <w:pPr>
      <w:spacing w:before="60" w:after="0" w:line="240" w:lineRule="auto"/>
      <w:ind w:left="1083"/>
    </w:pPr>
  </w:style>
  <w:style w:type="paragraph" w:customStyle="1" w:styleId="pauza3">
    <w:name w:val="pauza3"/>
    <w:basedOn w:val="pauza2"/>
    <w:rsid w:val="00EC5DED"/>
    <w:pPr>
      <w:tabs>
        <w:tab w:val="clear" w:pos="1653"/>
        <w:tab w:val="num" w:pos="420"/>
        <w:tab w:val="num" w:pos="1920"/>
      </w:tabs>
      <w:spacing w:before="0" w:after="0"/>
      <w:ind w:left="1920" w:hanging="360"/>
    </w:pPr>
    <w:rPr>
      <w:sz w:val="24"/>
    </w:rPr>
  </w:style>
  <w:style w:type="paragraph" w:customStyle="1" w:styleId="numerek">
    <w:name w:val="numerek"/>
    <w:basedOn w:val="Normalny"/>
    <w:rsid w:val="00EC5DED"/>
    <w:pPr>
      <w:keepNext/>
      <w:numPr>
        <w:ilvl w:val="3"/>
        <w:numId w:val="63"/>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EC5DED"/>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EC5DED"/>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rsid w:val="00EC5DED"/>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EC5DED"/>
    <w:pPr>
      <w:keepNext/>
      <w:numPr>
        <w:numId w:val="64"/>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customStyle="1" w:styleId="Wyliczenie">
    <w:name w:val="Wyliczenie [•]"/>
    <w:basedOn w:val="Normalny"/>
    <w:rsid w:val="00EC5DED"/>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EC5DED"/>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customStyle="1" w:styleId="TekstprzypisukocowegoZnak1">
    <w:name w:val="Tekst przypisu końcowego Znak1"/>
    <w:basedOn w:val="Domylnaczcionkaakapitu"/>
    <w:uiPriority w:val="99"/>
    <w:semiHidden/>
    <w:rsid w:val="00EC5DED"/>
    <w:rPr>
      <w:rFonts w:ascii="Times New Roman" w:eastAsia="Times New Roman" w:hAnsi="Times New Roman"/>
    </w:rPr>
  </w:style>
  <w:style w:type="paragraph" w:customStyle="1" w:styleId="NormalA5">
    <w:name w:val="Normal A5"/>
    <w:basedOn w:val="Normalny"/>
    <w:next w:val="Normalny"/>
    <w:rsid w:val="00EC5DED"/>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EC5DED"/>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EC5DED"/>
    <w:rPr>
      <w:rFonts w:ascii="Times New Roman" w:eastAsia="Times New Roman" w:hAnsi="Times New Roman"/>
    </w:rPr>
  </w:style>
  <w:style w:type="paragraph" w:styleId="Zwrotpoegnalny">
    <w:name w:val="Closing"/>
    <w:basedOn w:val="Normalny"/>
    <w:link w:val="ZwrotpoegnalnyZnak"/>
    <w:semiHidden/>
    <w:rsid w:val="00EC5DED"/>
    <w:pPr>
      <w:spacing w:before="60" w:after="60" w:line="240" w:lineRule="auto"/>
      <w:ind w:left="4252" w:firstLine="709"/>
      <w:jc w:val="both"/>
    </w:pPr>
    <w:rPr>
      <w:rFonts w:ascii="Times New Roman" w:eastAsia="Times New Roman" w:hAnsi="Times New Roman"/>
    </w:rPr>
  </w:style>
  <w:style w:type="character" w:customStyle="1" w:styleId="ZwrotpoegnalnyZnak1">
    <w:name w:val="Zwrot pożegnalny Znak1"/>
    <w:basedOn w:val="Domylnaczcionkaakapitu"/>
    <w:uiPriority w:val="99"/>
    <w:semiHidden/>
    <w:rsid w:val="00EC5DED"/>
  </w:style>
  <w:style w:type="paragraph" w:customStyle="1" w:styleId="Wyliczenie0">
    <w:name w:val="Wyliczenie [#)]"/>
    <w:basedOn w:val="Normalny"/>
    <w:rsid w:val="00EC5DED"/>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EC5DED"/>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EC5DED"/>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kwadraciki">
    <w:name w:val="kwadraciki"/>
    <w:basedOn w:val="Tekstpodstawowy"/>
    <w:rsid w:val="00EC5DED"/>
    <w:pPr>
      <w:widowControl/>
      <w:tabs>
        <w:tab w:val="num" w:pos="709"/>
      </w:tabs>
      <w:suppressAutoHyphens w:val="0"/>
      <w:ind w:left="709" w:hanging="425"/>
    </w:pPr>
    <w:rPr>
      <w:rFonts w:eastAsia="Times New Roman"/>
      <w:color w:val="auto"/>
      <w:kern w:val="0"/>
      <w:sz w:val="22"/>
    </w:rPr>
  </w:style>
  <w:style w:type="paragraph" w:customStyle="1" w:styleId="pauza2-time">
    <w:name w:val="pauza2-time"/>
    <w:basedOn w:val="Normalny"/>
    <w:rsid w:val="00EC5DED"/>
    <w:pPr>
      <w:tabs>
        <w:tab w:val="num" w:pos="1137"/>
      </w:tabs>
      <w:spacing w:after="0" w:line="360" w:lineRule="auto"/>
      <w:ind w:left="900" w:hanging="570"/>
      <w:jc w:val="both"/>
    </w:pPr>
    <w:rPr>
      <w:rFonts w:ascii="Times New Roman" w:eastAsia="Times New Roman" w:hAnsi="Times New Roman" w:cs="Times New Roman"/>
      <w:sz w:val="24"/>
      <w:szCs w:val="20"/>
      <w:lang w:eastAsia="pl-PL"/>
    </w:rPr>
  </w:style>
  <w:style w:type="paragraph" w:customStyle="1" w:styleId="pauza2times">
    <w:name w:val="pauza2_times"/>
    <w:basedOn w:val="Normalny"/>
    <w:rsid w:val="00EC5DED"/>
    <w:pPr>
      <w:tabs>
        <w:tab w:val="num" w:pos="360"/>
        <w:tab w:val="left" w:pos="567"/>
        <w:tab w:val="left" w:pos="1134"/>
      </w:tabs>
      <w:spacing w:after="60" w:line="240" w:lineRule="auto"/>
      <w:ind w:left="360" w:hanging="360"/>
      <w:jc w:val="both"/>
    </w:pPr>
    <w:rPr>
      <w:rFonts w:ascii="Times New Roman" w:eastAsia="Times New Roman" w:hAnsi="Times New Roman" w:cs="Times New Roman"/>
      <w:sz w:val="24"/>
      <w:szCs w:val="20"/>
      <w:lang w:eastAsia="ar-SA"/>
    </w:rPr>
  </w:style>
  <w:style w:type="character" w:customStyle="1" w:styleId="tabtytZnak">
    <w:name w:val="tab_tyt Znak"/>
    <w:basedOn w:val="Domylnaczcionkaakapitu"/>
    <w:rsid w:val="00EC5DED"/>
  </w:style>
  <w:style w:type="paragraph" w:customStyle="1" w:styleId="DocInit">
    <w:name w:val="Doc Init"/>
    <w:basedOn w:val="Normalny"/>
    <w:rsid w:val="00EC5DED"/>
    <w:pPr>
      <w:tabs>
        <w:tab w:val="left" w:pos="0"/>
        <w:tab w:val="left" w:pos="479"/>
        <w:tab w:val="left" w:pos="965"/>
        <w:tab w:val="left" w:pos="1440"/>
        <w:tab w:val="left" w:pos="1915"/>
        <w:tab w:val="left" w:pos="2405"/>
        <w:tab w:val="left" w:pos="2880"/>
        <w:tab w:val="left" w:pos="3355"/>
        <w:tab w:val="left" w:pos="3845"/>
        <w:tab w:val="left" w:pos="4320"/>
        <w:tab w:val="left" w:pos="4795"/>
        <w:tab w:val="left" w:pos="5285"/>
        <w:tab w:val="left" w:pos="5760"/>
        <w:tab w:val="left" w:pos="6235"/>
        <w:tab w:val="left" w:pos="6725"/>
        <w:tab w:val="left" w:pos="7200"/>
        <w:tab w:val="left" w:pos="7675"/>
        <w:tab w:val="left" w:pos="8165"/>
        <w:tab w:val="left" w:pos="8640"/>
        <w:tab w:val="left" w:pos="9115"/>
        <w:tab w:val="left" w:pos="9598"/>
        <w:tab w:val="left" w:pos="10080"/>
      </w:tabs>
      <w:spacing w:before="60" w:after="60" w:line="240" w:lineRule="auto"/>
      <w:ind w:right="57" w:firstLine="709"/>
      <w:jc w:val="both"/>
    </w:pPr>
    <w:rPr>
      <w:rFonts w:ascii="PICA *" w:eastAsia="Times New Roman" w:hAnsi="PICA *" w:cs="Times New Roman"/>
      <w:sz w:val="24"/>
      <w:szCs w:val="20"/>
      <w:lang w:eastAsia="pl-PL"/>
    </w:rPr>
  </w:style>
  <w:style w:type="character" w:customStyle="1" w:styleId="st1">
    <w:name w:val="st1"/>
    <w:basedOn w:val="Domylnaczcionkaakapitu"/>
    <w:rsid w:val="00EC5DED"/>
  </w:style>
  <w:style w:type="character" w:customStyle="1" w:styleId="TematkomentarzaZnak1">
    <w:name w:val="Temat komentarza Znak1"/>
    <w:basedOn w:val="TekstkomentarzaZnak1"/>
    <w:uiPriority w:val="99"/>
    <w:semiHidden/>
    <w:rsid w:val="00EC5DED"/>
    <w:rPr>
      <w:rFonts w:ascii="Times New Roman" w:eastAsia="Times New Roman" w:hAnsi="Times New Roman"/>
      <w:b/>
      <w:bCs/>
    </w:rPr>
  </w:style>
  <w:style w:type="paragraph" w:customStyle="1" w:styleId="xl60">
    <w:name w:val="xl60"/>
    <w:basedOn w:val="Normalny"/>
    <w:rsid w:val="00EC5DED"/>
    <w:pPr>
      <w:spacing w:before="100" w:after="100" w:line="240" w:lineRule="auto"/>
      <w:ind w:right="57" w:firstLine="709"/>
      <w:jc w:val="both"/>
    </w:pPr>
    <w:rPr>
      <w:rFonts w:ascii="Arial" w:eastAsia="Times New Roman" w:hAnsi="Arial" w:cs="Times New Roman"/>
      <w:szCs w:val="20"/>
      <w:lang w:eastAsia="pl-PL"/>
    </w:rPr>
  </w:style>
  <w:style w:type="paragraph" w:styleId="Indeks1">
    <w:name w:val="index 1"/>
    <w:basedOn w:val="Normalny"/>
    <w:next w:val="Normalny"/>
    <w:autoRedefine/>
    <w:semiHidden/>
    <w:rsid w:val="00EC5DED"/>
    <w:pPr>
      <w:spacing w:before="60" w:after="60" w:line="240" w:lineRule="auto"/>
      <w:ind w:firstLine="709"/>
      <w:jc w:val="both"/>
    </w:pPr>
    <w:rPr>
      <w:rFonts w:ascii="Times New Roman" w:eastAsia="Times New Roman" w:hAnsi="Times New Roman" w:cs="Times New Roman"/>
      <w:szCs w:val="20"/>
      <w:lang w:eastAsia="pl-PL"/>
    </w:rPr>
  </w:style>
  <w:style w:type="paragraph" w:customStyle="1" w:styleId="Tekstpodstawowy24">
    <w:name w:val="Tekst podstawowy 24"/>
    <w:basedOn w:val="Normalny"/>
    <w:rsid w:val="00EC5DED"/>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zwykywcity0">
    <w:name w:val="zwyk³y wciêty"/>
    <w:basedOn w:val="Normalny"/>
    <w:rsid w:val="00EC5DED"/>
    <w:pPr>
      <w:spacing w:after="60" w:line="360" w:lineRule="auto"/>
      <w:ind w:firstLine="396"/>
      <w:jc w:val="both"/>
    </w:pPr>
    <w:rPr>
      <w:rFonts w:ascii="Goudy Old Style CE ATT" w:eastAsia="Times New Roman" w:hAnsi="Goudy Old Style CE ATT" w:cs="Times New Roman"/>
      <w:sz w:val="24"/>
      <w:szCs w:val="20"/>
      <w:lang w:eastAsia="pl-PL"/>
    </w:rPr>
  </w:style>
  <w:style w:type="numbering" w:customStyle="1" w:styleId="WW8Num22">
    <w:name w:val="WW8Num22"/>
    <w:rsid w:val="00EF6A0B"/>
    <w:pPr>
      <w:numPr>
        <w:numId w:val="8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150572">
      <w:bodyDiv w:val="1"/>
      <w:marLeft w:val="0"/>
      <w:marRight w:val="0"/>
      <w:marTop w:val="0"/>
      <w:marBottom w:val="0"/>
      <w:divBdr>
        <w:top w:val="none" w:sz="0" w:space="0" w:color="auto"/>
        <w:left w:val="none" w:sz="0" w:space="0" w:color="auto"/>
        <w:bottom w:val="none" w:sz="0" w:space="0" w:color="auto"/>
        <w:right w:val="none" w:sz="0" w:space="0" w:color="auto"/>
      </w:divBdr>
    </w:div>
    <w:div w:id="427501996">
      <w:bodyDiv w:val="1"/>
      <w:marLeft w:val="0"/>
      <w:marRight w:val="0"/>
      <w:marTop w:val="0"/>
      <w:marBottom w:val="0"/>
      <w:divBdr>
        <w:top w:val="none" w:sz="0" w:space="0" w:color="auto"/>
        <w:left w:val="none" w:sz="0" w:space="0" w:color="auto"/>
        <w:bottom w:val="none" w:sz="0" w:space="0" w:color="auto"/>
        <w:right w:val="none" w:sz="0" w:space="0" w:color="auto"/>
      </w:divBdr>
    </w:div>
    <w:div w:id="572740313">
      <w:bodyDiv w:val="1"/>
      <w:marLeft w:val="0"/>
      <w:marRight w:val="0"/>
      <w:marTop w:val="0"/>
      <w:marBottom w:val="0"/>
      <w:divBdr>
        <w:top w:val="none" w:sz="0" w:space="0" w:color="auto"/>
        <w:left w:val="none" w:sz="0" w:space="0" w:color="auto"/>
        <w:bottom w:val="none" w:sz="0" w:space="0" w:color="auto"/>
        <w:right w:val="none" w:sz="0" w:space="0" w:color="auto"/>
      </w:divBdr>
    </w:div>
    <w:div w:id="826634031">
      <w:bodyDiv w:val="1"/>
      <w:marLeft w:val="0"/>
      <w:marRight w:val="0"/>
      <w:marTop w:val="0"/>
      <w:marBottom w:val="0"/>
      <w:divBdr>
        <w:top w:val="none" w:sz="0" w:space="0" w:color="auto"/>
        <w:left w:val="none" w:sz="0" w:space="0" w:color="auto"/>
        <w:bottom w:val="none" w:sz="0" w:space="0" w:color="auto"/>
        <w:right w:val="none" w:sz="0" w:space="0" w:color="auto"/>
      </w:divBdr>
    </w:div>
    <w:div w:id="1183864612">
      <w:bodyDiv w:val="1"/>
      <w:marLeft w:val="0"/>
      <w:marRight w:val="0"/>
      <w:marTop w:val="0"/>
      <w:marBottom w:val="0"/>
      <w:divBdr>
        <w:top w:val="none" w:sz="0" w:space="0" w:color="auto"/>
        <w:left w:val="none" w:sz="0" w:space="0" w:color="auto"/>
        <w:bottom w:val="none" w:sz="0" w:space="0" w:color="auto"/>
        <w:right w:val="none" w:sz="0" w:space="0" w:color="auto"/>
      </w:divBdr>
      <w:divsChild>
        <w:div w:id="60250790">
          <w:marLeft w:val="0"/>
          <w:marRight w:val="0"/>
          <w:marTop w:val="0"/>
          <w:marBottom w:val="0"/>
          <w:divBdr>
            <w:top w:val="none" w:sz="0" w:space="0" w:color="auto"/>
            <w:left w:val="none" w:sz="0" w:space="0" w:color="auto"/>
            <w:bottom w:val="none" w:sz="0" w:space="0" w:color="auto"/>
            <w:right w:val="none" w:sz="0" w:space="0" w:color="auto"/>
          </w:divBdr>
          <w:divsChild>
            <w:div w:id="1915704392">
              <w:marLeft w:val="0"/>
              <w:marRight w:val="0"/>
              <w:marTop w:val="0"/>
              <w:marBottom w:val="0"/>
              <w:divBdr>
                <w:top w:val="none" w:sz="0" w:space="0" w:color="auto"/>
                <w:left w:val="none" w:sz="0" w:space="0" w:color="auto"/>
                <w:bottom w:val="none" w:sz="0" w:space="0" w:color="auto"/>
                <w:right w:val="none" w:sz="0" w:space="0" w:color="auto"/>
              </w:divBdr>
            </w:div>
            <w:div w:id="554894043">
              <w:marLeft w:val="0"/>
              <w:marRight w:val="0"/>
              <w:marTop w:val="0"/>
              <w:marBottom w:val="0"/>
              <w:divBdr>
                <w:top w:val="none" w:sz="0" w:space="0" w:color="auto"/>
                <w:left w:val="none" w:sz="0" w:space="0" w:color="auto"/>
                <w:bottom w:val="none" w:sz="0" w:space="0" w:color="auto"/>
                <w:right w:val="none" w:sz="0" w:space="0" w:color="auto"/>
              </w:divBdr>
            </w:div>
          </w:divsChild>
        </w:div>
        <w:div w:id="546335898">
          <w:marLeft w:val="0"/>
          <w:marRight w:val="0"/>
          <w:marTop w:val="0"/>
          <w:marBottom w:val="0"/>
          <w:divBdr>
            <w:top w:val="none" w:sz="0" w:space="0" w:color="auto"/>
            <w:left w:val="none" w:sz="0" w:space="0" w:color="auto"/>
            <w:bottom w:val="none" w:sz="0" w:space="0" w:color="auto"/>
            <w:right w:val="none" w:sz="0" w:space="0" w:color="auto"/>
          </w:divBdr>
          <w:divsChild>
            <w:div w:id="1756324151">
              <w:marLeft w:val="0"/>
              <w:marRight w:val="0"/>
              <w:marTop w:val="0"/>
              <w:marBottom w:val="0"/>
              <w:divBdr>
                <w:top w:val="none" w:sz="0" w:space="0" w:color="auto"/>
                <w:left w:val="none" w:sz="0" w:space="0" w:color="auto"/>
                <w:bottom w:val="none" w:sz="0" w:space="0" w:color="auto"/>
                <w:right w:val="none" w:sz="0" w:space="0" w:color="auto"/>
              </w:divBdr>
              <w:divsChild>
                <w:div w:id="31989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143000">
          <w:marLeft w:val="0"/>
          <w:marRight w:val="0"/>
          <w:marTop w:val="0"/>
          <w:marBottom w:val="0"/>
          <w:divBdr>
            <w:top w:val="none" w:sz="0" w:space="0" w:color="auto"/>
            <w:left w:val="none" w:sz="0" w:space="0" w:color="auto"/>
            <w:bottom w:val="none" w:sz="0" w:space="0" w:color="auto"/>
            <w:right w:val="none" w:sz="0" w:space="0" w:color="auto"/>
          </w:divBdr>
          <w:divsChild>
            <w:div w:id="652951065">
              <w:marLeft w:val="0"/>
              <w:marRight w:val="0"/>
              <w:marTop w:val="0"/>
              <w:marBottom w:val="0"/>
              <w:divBdr>
                <w:top w:val="none" w:sz="0" w:space="0" w:color="auto"/>
                <w:left w:val="none" w:sz="0" w:space="0" w:color="auto"/>
                <w:bottom w:val="none" w:sz="0" w:space="0" w:color="auto"/>
                <w:right w:val="none" w:sz="0" w:space="0" w:color="auto"/>
              </w:divBdr>
            </w:div>
          </w:divsChild>
        </w:div>
        <w:div w:id="648285369">
          <w:marLeft w:val="0"/>
          <w:marRight w:val="0"/>
          <w:marTop w:val="0"/>
          <w:marBottom w:val="0"/>
          <w:divBdr>
            <w:top w:val="none" w:sz="0" w:space="0" w:color="auto"/>
            <w:left w:val="none" w:sz="0" w:space="0" w:color="auto"/>
            <w:bottom w:val="none" w:sz="0" w:space="0" w:color="auto"/>
            <w:right w:val="none" w:sz="0" w:space="0" w:color="auto"/>
          </w:divBdr>
          <w:divsChild>
            <w:div w:id="736821582">
              <w:marLeft w:val="0"/>
              <w:marRight w:val="0"/>
              <w:marTop w:val="0"/>
              <w:marBottom w:val="0"/>
              <w:divBdr>
                <w:top w:val="none" w:sz="0" w:space="0" w:color="auto"/>
                <w:left w:val="none" w:sz="0" w:space="0" w:color="auto"/>
                <w:bottom w:val="none" w:sz="0" w:space="0" w:color="auto"/>
                <w:right w:val="none" w:sz="0" w:space="0" w:color="auto"/>
              </w:divBdr>
            </w:div>
          </w:divsChild>
        </w:div>
        <w:div w:id="434063066">
          <w:marLeft w:val="0"/>
          <w:marRight w:val="0"/>
          <w:marTop w:val="0"/>
          <w:marBottom w:val="0"/>
          <w:divBdr>
            <w:top w:val="none" w:sz="0" w:space="0" w:color="auto"/>
            <w:left w:val="none" w:sz="0" w:space="0" w:color="auto"/>
            <w:bottom w:val="none" w:sz="0" w:space="0" w:color="auto"/>
            <w:right w:val="none" w:sz="0" w:space="0" w:color="auto"/>
          </w:divBdr>
          <w:divsChild>
            <w:div w:id="1159466007">
              <w:marLeft w:val="0"/>
              <w:marRight w:val="0"/>
              <w:marTop w:val="0"/>
              <w:marBottom w:val="0"/>
              <w:divBdr>
                <w:top w:val="none" w:sz="0" w:space="0" w:color="auto"/>
                <w:left w:val="none" w:sz="0" w:space="0" w:color="auto"/>
                <w:bottom w:val="none" w:sz="0" w:space="0" w:color="auto"/>
                <w:right w:val="none" w:sz="0" w:space="0" w:color="auto"/>
              </w:divBdr>
              <w:divsChild>
                <w:div w:id="112210189">
                  <w:marLeft w:val="0"/>
                  <w:marRight w:val="0"/>
                  <w:marTop w:val="0"/>
                  <w:marBottom w:val="0"/>
                  <w:divBdr>
                    <w:top w:val="none" w:sz="0" w:space="0" w:color="auto"/>
                    <w:left w:val="none" w:sz="0" w:space="0" w:color="auto"/>
                    <w:bottom w:val="none" w:sz="0" w:space="0" w:color="auto"/>
                    <w:right w:val="none" w:sz="0" w:space="0" w:color="auto"/>
                  </w:divBdr>
                </w:div>
              </w:divsChild>
            </w:div>
            <w:div w:id="1952854554">
              <w:marLeft w:val="0"/>
              <w:marRight w:val="0"/>
              <w:marTop w:val="0"/>
              <w:marBottom w:val="0"/>
              <w:divBdr>
                <w:top w:val="none" w:sz="0" w:space="0" w:color="auto"/>
                <w:left w:val="none" w:sz="0" w:space="0" w:color="auto"/>
                <w:bottom w:val="none" w:sz="0" w:space="0" w:color="auto"/>
                <w:right w:val="none" w:sz="0" w:space="0" w:color="auto"/>
              </w:divBdr>
              <w:divsChild>
                <w:div w:id="747581424">
                  <w:marLeft w:val="0"/>
                  <w:marRight w:val="0"/>
                  <w:marTop w:val="0"/>
                  <w:marBottom w:val="0"/>
                  <w:divBdr>
                    <w:top w:val="none" w:sz="0" w:space="0" w:color="auto"/>
                    <w:left w:val="none" w:sz="0" w:space="0" w:color="auto"/>
                    <w:bottom w:val="none" w:sz="0" w:space="0" w:color="auto"/>
                    <w:right w:val="none" w:sz="0" w:space="0" w:color="auto"/>
                  </w:divBdr>
                </w:div>
              </w:divsChild>
            </w:div>
            <w:div w:id="1547833135">
              <w:marLeft w:val="0"/>
              <w:marRight w:val="0"/>
              <w:marTop w:val="0"/>
              <w:marBottom w:val="0"/>
              <w:divBdr>
                <w:top w:val="none" w:sz="0" w:space="0" w:color="auto"/>
                <w:left w:val="none" w:sz="0" w:space="0" w:color="auto"/>
                <w:bottom w:val="none" w:sz="0" w:space="0" w:color="auto"/>
                <w:right w:val="none" w:sz="0" w:space="0" w:color="auto"/>
              </w:divBdr>
              <w:divsChild>
                <w:div w:id="1635987791">
                  <w:marLeft w:val="0"/>
                  <w:marRight w:val="0"/>
                  <w:marTop w:val="0"/>
                  <w:marBottom w:val="0"/>
                  <w:divBdr>
                    <w:top w:val="none" w:sz="0" w:space="0" w:color="auto"/>
                    <w:left w:val="none" w:sz="0" w:space="0" w:color="auto"/>
                    <w:bottom w:val="none" w:sz="0" w:space="0" w:color="auto"/>
                    <w:right w:val="none" w:sz="0" w:space="0" w:color="auto"/>
                  </w:divBdr>
                  <w:divsChild>
                    <w:div w:id="437071038">
                      <w:marLeft w:val="0"/>
                      <w:marRight w:val="0"/>
                      <w:marTop w:val="0"/>
                      <w:marBottom w:val="0"/>
                      <w:divBdr>
                        <w:top w:val="none" w:sz="0" w:space="0" w:color="auto"/>
                        <w:left w:val="none" w:sz="0" w:space="0" w:color="auto"/>
                        <w:bottom w:val="none" w:sz="0" w:space="0" w:color="auto"/>
                        <w:right w:val="none" w:sz="0" w:space="0" w:color="auto"/>
                      </w:divBdr>
                      <w:divsChild>
                        <w:div w:id="1103497124">
                          <w:marLeft w:val="0"/>
                          <w:marRight w:val="0"/>
                          <w:marTop w:val="0"/>
                          <w:marBottom w:val="0"/>
                          <w:divBdr>
                            <w:top w:val="none" w:sz="0" w:space="0" w:color="auto"/>
                            <w:left w:val="none" w:sz="0" w:space="0" w:color="auto"/>
                            <w:bottom w:val="none" w:sz="0" w:space="0" w:color="auto"/>
                            <w:right w:val="none" w:sz="0" w:space="0" w:color="auto"/>
                          </w:divBdr>
                          <w:divsChild>
                            <w:div w:id="1236090531">
                              <w:marLeft w:val="0"/>
                              <w:marRight w:val="0"/>
                              <w:marTop w:val="0"/>
                              <w:marBottom w:val="0"/>
                              <w:divBdr>
                                <w:top w:val="none" w:sz="0" w:space="0" w:color="auto"/>
                                <w:left w:val="none" w:sz="0" w:space="0" w:color="auto"/>
                                <w:bottom w:val="none" w:sz="0" w:space="0" w:color="auto"/>
                                <w:right w:val="none" w:sz="0" w:space="0" w:color="auto"/>
                              </w:divBdr>
                            </w:div>
                            <w:div w:id="3381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97783">
      <w:bodyDiv w:val="1"/>
      <w:marLeft w:val="0"/>
      <w:marRight w:val="0"/>
      <w:marTop w:val="0"/>
      <w:marBottom w:val="0"/>
      <w:divBdr>
        <w:top w:val="none" w:sz="0" w:space="0" w:color="auto"/>
        <w:left w:val="none" w:sz="0" w:space="0" w:color="auto"/>
        <w:bottom w:val="none" w:sz="0" w:space="0" w:color="auto"/>
        <w:right w:val="none" w:sz="0" w:space="0" w:color="auto"/>
      </w:divBdr>
      <w:divsChild>
        <w:div w:id="1133061776">
          <w:marLeft w:val="0"/>
          <w:marRight w:val="0"/>
          <w:marTop w:val="0"/>
          <w:marBottom w:val="0"/>
          <w:divBdr>
            <w:top w:val="none" w:sz="0" w:space="0" w:color="auto"/>
            <w:left w:val="none" w:sz="0" w:space="0" w:color="auto"/>
            <w:bottom w:val="none" w:sz="0" w:space="0" w:color="auto"/>
            <w:right w:val="none" w:sz="0" w:space="0" w:color="auto"/>
          </w:divBdr>
        </w:div>
      </w:divsChild>
    </w:div>
    <w:div w:id="186870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4789561B26E1346878859980963432D" ma:contentTypeVersion="12" ma:contentTypeDescription="Utwórz nowy dokument." ma:contentTypeScope="" ma:versionID="0418b9422010ac8084dc3bb2b532989e">
  <xsd:schema xmlns:xsd="http://www.w3.org/2001/XMLSchema" xmlns:xs="http://www.w3.org/2001/XMLSchema" xmlns:p="http://schemas.microsoft.com/office/2006/metadata/properties" xmlns:ns3="7c6cf09b-cc61-4cb9-b6cd-8ef0e7ec3519" xmlns:ns4="6f0b49af-81dc-48d5-9933-dd0e604e99be" targetNamespace="http://schemas.microsoft.com/office/2006/metadata/properties" ma:root="true" ma:fieldsID="e5c418bc4cf48b38c8722270619609b7" ns3:_="" ns4:_="">
    <xsd:import namespace="7c6cf09b-cc61-4cb9-b6cd-8ef0e7ec3519"/>
    <xsd:import namespace="6f0b49af-81dc-48d5-9933-dd0e604e99b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f09b-cc61-4cb9-b6cd-8ef0e7ec3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0b49af-81dc-48d5-9933-dd0e604e99be"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961623-2FD0-4108-B210-678A6446F4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527014-B283-4934-B5E9-48883F2DD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f09b-cc61-4cb9-b6cd-8ef0e7ec3519"/>
    <ds:schemaRef ds:uri="6f0b49af-81dc-48d5-9933-dd0e604e9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F5472E-07DD-43AF-86C7-C2803515EA3D}">
  <ds:schemaRefs>
    <ds:schemaRef ds:uri="http://schemas.microsoft.com/sharepoint/v3/contenttype/forms"/>
  </ds:schemaRefs>
</ds:datastoreItem>
</file>

<file path=customXml/itemProps4.xml><?xml version="1.0" encoding="utf-8"?>
<ds:datastoreItem xmlns:ds="http://schemas.openxmlformats.org/officeDocument/2006/customXml" ds:itemID="{BF3CCB37-5AF1-42AD-A883-26A703A5C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5465</Words>
  <Characters>32796</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Wnęk Magdalena</dc:creator>
  <cp:lastModifiedBy>Buda Katarzyna</cp:lastModifiedBy>
  <cp:revision>2</cp:revision>
  <cp:lastPrinted>2023-12-06T08:26:00Z</cp:lastPrinted>
  <dcterms:created xsi:type="dcterms:W3CDTF">2025-08-29T09:29:00Z</dcterms:created>
  <dcterms:modified xsi:type="dcterms:W3CDTF">2025-08-29T09:29:00Z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0x01010094789561B26E1346878859980963432D</vt:lpwstr>
  </property>
</Properties>
</file>