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117F2" w14:textId="72795843" w:rsidR="00AD577B" w:rsidRDefault="00B90A83" w:rsidP="00B03170">
      <w:pPr>
        <w:spacing w:after="0"/>
        <w:jc w:val="right"/>
        <w:rPr>
          <w:rFonts w:ascii="Arial" w:hAnsi="Arial" w:cs="Arial"/>
          <w:b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b/>
          <w:sz w:val="21"/>
          <w:szCs w:val="21"/>
        </w:rPr>
        <w:t>PROJEKT</w:t>
      </w:r>
    </w:p>
    <w:p w14:paraId="7FFC6135" w14:textId="77777777" w:rsidR="00754854" w:rsidRDefault="00754854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</w:p>
    <w:p w14:paraId="3CBB1675" w14:textId="77777777" w:rsidR="00754854" w:rsidRDefault="00754854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</w:p>
    <w:p w14:paraId="2A9ECCCD" w14:textId="77777777" w:rsidR="00B03170" w:rsidRDefault="00B03170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</w:p>
    <w:p w14:paraId="3FCE534F" w14:textId="725B10C2" w:rsidR="007F555A" w:rsidRPr="0048615C" w:rsidRDefault="007F555A" w:rsidP="00BC2F9C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b/>
          <w:sz w:val="21"/>
          <w:szCs w:val="21"/>
        </w:rPr>
        <w:t>Uchwała Nr…………</w:t>
      </w:r>
    </w:p>
    <w:p w14:paraId="695EC867" w14:textId="77777777" w:rsidR="007F555A" w:rsidRPr="0048615C" w:rsidRDefault="007F555A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48615C">
        <w:rPr>
          <w:rFonts w:ascii="Arial" w:hAnsi="Arial" w:cs="Arial"/>
          <w:b/>
          <w:sz w:val="21"/>
          <w:szCs w:val="21"/>
        </w:rPr>
        <w:t xml:space="preserve">Sejmiku Województwa Śląskiego </w:t>
      </w:r>
    </w:p>
    <w:p w14:paraId="743AF4ED" w14:textId="6897A9E9" w:rsidR="007F555A" w:rsidRPr="0048615C" w:rsidRDefault="007F555A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48615C">
        <w:rPr>
          <w:rFonts w:ascii="Arial" w:hAnsi="Arial" w:cs="Arial"/>
          <w:b/>
          <w:sz w:val="21"/>
          <w:szCs w:val="21"/>
        </w:rPr>
        <w:t>z dnia …………… 202</w:t>
      </w:r>
      <w:r w:rsidR="00824F63">
        <w:rPr>
          <w:rFonts w:ascii="Arial" w:hAnsi="Arial" w:cs="Arial"/>
          <w:b/>
          <w:sz w:val="21"/>
          <w:szCs w:val="21"/>
        </w:rPr>
        <w:t>5</w:t>
      </w:r>
      <w:r w:rsidRPr="0048615C">
        <w:rPr>
          <w:rFonts w:ascii="Arial" w:hAnsi="Arial" w:cs="Arial"/>
          <w:b/>
          <w:sz w:val="21"/>
          <w:szCs w:val="21"/>
        </w:rPr>
        <w:t xml:space="preserve"> r.</w:t>
      </w:r>
    </w:p>
    <w:p w14:paraId="5E4466D0" w14:textId="4130A2CC" w:rsidR="0031108B" w:rsidRPr="007F555A" w:rsidRDefault="0031108B" w:rsidP="00BC2F9C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7F555A">
        <w:rPr>
          <w:rFonts w:ascii="Arial" w:hAnsi="Arial" w:cs="Arial"/>
          <w:b/>
          <w:sz w:val="21"/>
          <w:szCs w:val="21"/>
        </w:rPr>
        <w:t xml:space="preserve">w sprawie </w:t>
      </w:r>
      <w:r w:rsidR="00D05655" w:rsidRPr="007F555A">
        <w:rPr>
          <w:rFonts w:ascii="Arial" w:hAnsi="Arial" w:cs="Arial"/>
          <w:b/>
          <w:sz w:val="21"/>
          <w:szCs w:val="21"/>
        </w:rPr>
        <w:t>o</w:t>
      </w:r>
      <w:r w:rsidRPr="007F555A">
        <w:rPr>
          <w:rFonts w:ascii="Arial" w:hAnsi="Arial" w:cs="Arial"/>
          <w:b/>
          <w:sz w:val="21"/>
          <w:szCs w:val="21"/>
        </w:rPr>
        <w:t xml:space="preserve">bszaru </w:t>
      </w:r>
      <w:r w:rsidR="00D05655" w:rsidRPr="007F555A">
        <w:rPr>
          <w:rFonts w:ascii="Arial" w:hAnsi="Arial" w:cs="Arial"/>
          <w:b/>
          <w:sz w:val="21"/>
          <w:szCs w:val="21"/>
        </w:rPr>
        <w:t>c</w:t>
      </w:r>
      <w:r w:rsidRPr="007F555A">
        <w:rPr>
          <w:rFonts w:ascii="Arial" w:hAnsi="Arial" w:cs="Arial"/>
          <w:b/>
          <w:sz w:val="21"/>
          <w:szCs w:val="21"/>
        </w:rPr>
        <w:t xml:space="preserve">hronionego </w:t>
      </w:r>
      <w:r w:rsidR="00D05655" w:rsidRPr="007F555A">
        <w:rPr>
          <w:rFonts w:ascii="Arial" w:hAnsi="Arial" w:cs="Arial"/>
          <w:b/>
          <w:sz w:val="21"/>
          <w:szCs w:val="21"/>
        </w:rPr>
        <w:t>k</w:t>
      </w:r>
      <w:r w:rsidRPr="007F555A">
        <w:rPr>
          <w:rFonts w:ascii="Arial" w:hAnsi="Arial" w:cs="Arial"/>
          <w:b/>
          <w:sz w:val="21"/>
          <w:szCs w:val="21"/>
        </w:rPr>
        <w:t xml:space="preserve">rajobrazu </w:t>
      </w:r>
      <w:r w:rsidR="006960D2" w:rsidRPr="007F555A">
        <w:rPr>
          <w:rFonts w:ascii="Arial" w:hAnsi="Arial" w:cs="Arial"/>
          <w:b/>
          <w:sz w:val="21"/>
          <w:szCs w:val="21"/>
        </w:rPr>
        <w:t>Las Grodziecki</w:t>
      </w:r>
    </w:p>
    <w:p w14:paraId="01292F34" w14:textId="77777777" w:rsidR="004852FB" w:rsidRPr="00F50A54" w:rsidRDefault="004852FB" w:rsidP="00AC185E">
      <w:pPr>
        <w:spacing w:after="40" w:line="240" w:lineRule="auto"/>
        <w:jc w:val="center"/>
        <w:rPr>
          <w:rFonts w:ascii="Arial" w:hAnsi="Arial" w:cs="Arial"/>
          <w:b/>
        </w:rPr>
      </w:pPr>
    </w:p>
    <w:p w14:paraId="2404981D" w14:textId="77777777" w:rsidR="003722A4" w:rsidRPr="00F50A54" w:rsidRDefault="003722A4" w:rsidP="00AC185E">
      <w:pPr>
        <w:spacing w:after="40" w:line="240" w:lineRule="auto"/>
        <w:jc w:val="center"/>
        <w:rPr>
          <w:rFonts w:ascii="Arial" w:hAnsi="Arial" w:cs="Arial"/>
        </w:rPr>
      </w:pPr>
    </w:p>
    <w:p w14:paraId="5F4C492E" w14:textId="47942A9F" w:rsidR="0031108B" w:rsidRDefault="007F555A" w:rsidP="004852FB">
      <w:pPr>
        <w:jc w:val="both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sz w:val="21"/>
          <w:szCs w:val="21"/>
        </w:rPr>
        <w:t>Na podstawie art. 9, art. 18 pkt 1 i art. 89 ust. 1 ustawy z dnia 5 czerwca 1998 r. o samorządzie województwa (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t.j.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Dz. U. z 202</w:t>
      </w:r>
      <w:r w:rsidR="00BE0CB4">
        <w:rPr>
          <w:rFonts w:ascii="Arial" w:hAnsi="Arial" w:cs="Arial"/>
          <w:color w:val="000000" w:themeColor="text1"/>
          <w:sz w:val="21"/>
          <w:szCs w:val="21"/>
        </w:rPr>
        <w:t>5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r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poz. </w:t>
      </w:r>
      <w:r>
        <w:rPr>
          <w:rFonts w:ascii="Arial" w:hAnsi="Arial" w:cs="Arial"/>
          <w:color w:val="000000" w:themeColor="text1"/>
          <w:sz w:val="21"/>
          <w:szCs w:val="21"/>
        </w:rPr>
        <w:t>5</w:t>
      </w:r>
      <w:r w:rsidR="00BE0CB4">
        <w:rPr>
          <w:rFonts w:ascii="Arial" w:hAnsi="Arial" w:cs="Arial"/>
          <w:color w:val="000000" w:themeColor="text1"/>
          <w:sz w:val="21"/>
          <w:szCs w:val="21"/>
        </w:rPr>
        <w:t>81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>) oraz art. 23 ust. 2 ustawy z dnia 16</w:t>
      </w:r>
      <w:r w:rsidR="00082FB7">
        <w:rPr>
          <w:rFonts w:ascii="Arial" w:hAnsi="Arial" w:cs="Arial"/>
          <w:color w:val="000000" w:themeColor="text1"/>
          <w:sz w:val="21"/>
          <w:szCs w:val="21"/>
        </w:rPr>
        <w:t> 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>kwietnia 2004 r. o</w:t>
      </w:r>
      <w:r w:rsidR="00BE0CB4">
        <w:rPr>
          <w:rFonts w:ascii="Arial" w:hAnsi="Arial" w:cs="Arial"/>
          <w:color w:val="000000" w:themeColor="text1"/>
          <w:sz w:val="21"/>
          <w:szCs w:val="21"/>
        </w:rPr>
        <w:t> 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>ochronie przyrody (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t.j.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Dz. U. z 202</w:t>
      </w:r>
      <w:r w:rsidR="00824F63">
        <w:rPr>
          <w:rFonts w:ascii="Arial" w:hAnsi="Arial" w:cs="Arial"/>
          <w:color w:val="000000" w:themeColor="text1"/>
          <w:sz w:val="21"/>
          <w:szCs w:val="21"/>
        </w:rPr>
        <w:t>4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r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poz. 1</w:t>
      </w:r>
      <w:r w:rsidR="00824F63">
        <w:rPr>
          <w:rFonts w:ascii="Arial" w:hAnsi="Arial" w:cs="Arial"/>
          <w:color w:val="000000" w:themeColor="text1"/>
          <w:sz w:val="21"/>
          <w:szCs w:val="21"/>
        </w:rPr>
        <w:t>478</w:t>
      </w:r>
      <w:r w:rsidRPr="000500FC">
        <w:rPr>
          <w:rFonts w:ascii="Arial" w:hAnsi="Arial" w:cs="Arial"/>
          <w:sz w:val="21"/>
          <w:szCs w:val="21"/>
        </w:rPr>
        <w:t>,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8615C">
        <w:rPr>
          <w:rFonts w:ascii="Arial" w:hAnsi="Arial" w:cs="Arial"/>
          <w:sz w:val="21"/>
          <w:szCs w:val="21"/>
        </w:rPr>
        <w:t>z późn. zm.)</w:t>
      </w:r>
    </w:p>
    <w:p w14:paraId="091B8F6A" w14:textId="77777777" w:rsidR="00824F63" w:rsidRDefault="00824F63" w:rsidP="007F555A">
      <w:pPr>
        <w:spacing w:after="0"/>
        <w:jc w:val="center"/>
        <w:rPr>
          <w:rFonts w:ascii="Arial" w:hAnsi="Arial" w:cs="Arial"/>
          <w:b/>
          <w:bCs/>
          <w:sz w:val="21"/>
          <w:szCs w:val="21"/>
        </w:rPr>
      </w:pPr>
    </w:p>
    <w:p w14:paraId="142431D8" w14:textId="1DB6CE78" w:rsidR="007F555A" w:rsidRPr="0048615C" w:rsidRDefault="007F555A" w:rsidP="007F555A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b/>
          <w:bCs/>
          <w:sz w:val="21"/>
          <w:szCs w:val="21"/>
        </w:rPr>
        <w:t>Sejmik Województwa Śląskiego</w:t>
      </w:r>
    </w:p>
    <w:p w14:paraId="282E529E" w14:textId="5389ACE3" w:rsidR="007F555A" w:rsidRDefault="007F555A" w:rsidP="007F555A">
      <w:pPr>
        <w:spacing w:after="0"/>
        <w:jc w:val="center"/>
        <w:rPr>
          <w:rFonts w:ascii="Arial" w:hAnsi="Arial" w:cs="Arial"/>
          <w:b/>
          <w:bCs/>
          <w:sz w:val="21"/>
          <w:szCs w:val="21"/>
        </w:rPr>
      </w:pPr>
      <w:r w:rsidRPr="0048615C">
        <w:rPr>
          <w:rFonts w:ascii="Arial" w:hAnsi="Arial" w:cs="Arial"/>
          <w:b/>
          <w:bCs/>
          <w:sz w:val="21"/>
          <w:szCs w:val="21"/>
        </w:rPr>
        <w:t>uchwala:</w:t>
      </w:r>
    </w:p>
    <w:p w14:paraId="05BA34D6" w14:textId="741F5546" w:rsidR="007F555A" w:rsidRDefault="007F555A" w:rsidP="007F555A">
      <w:pPr>
        <w:jc w:val="both"/>
        <w:rPr>
          <w:rFonts w:ascii="Arial" w:hAnsi="Arial" w:cs="Arial"/>
        </w:rPr>
      </w:pPr>
    </w:p>
    <w:p w14:paraId="242F714C" w14:textId="77777777" w:rsidR="007F555A" w:rsidRPr="0048615C" w:rsidRDefault="007F555A" w:rsidP="007F555A">
      <w:pPr>
        <w:spacing w:before="120" w:after="12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sz w:val="21"/>
          <w:szCs w:val="21"/>
        </w:rPr>
        <w:t>§ 1.</w:t>
      </w:r>
    </w:p>
    <w:p w14:paraId="0CA05B58" w14:textId="50A620EF" w:rsidR="0031108B" w:rsidRPr="007F555A" w:rsidRDefault="00D05655" w:rsidP="007F555A">
      <w:pPr>
        <w:spacing w:after="0"/>
        <w:jc w:val="both"/>
        <w:rPr>
          <w:rFonts w:ascii="Arial" w:hAnsi="Arial" w:cs="Arial"/>
          <w:sz w:val="21"/>
          <w:szCs w:val="21"/>
        </w:rPr>
      </w:pPr>
      <w:r w:rsidRPr="007F555A">
        <w:rPr>
          <w:rFonts w:ascii="Arial" w:hAnsi="Arial" w:cs="Arial"/>
          <w:sz w:val="21"/>
          <w:szCs w:val="21"/>
        </w:rPr>
        <w:t>1. </w:t>
      </w:r>
      <w:r w:rsidR="007F555A" w:rsidRPr="007F555A">
        <w:rPr>
          <w:rFonts w:ascii="Arial" w:hAnsi="Arial" w:cs="Arial"/>
          <w:sz w:val="21"/>
          <w:szCs w:val="21"/>
        </w:rPr>
        <w:t xml:space="preserve">Obszar chronionego krajobrazu o nazwie </w:t>
      </w:r>
      <w:r w:rsidR="006960D2" w:rsidRPr="007F555A">
        <w:rPr>
          <w:rFonts w:ascii="Arial" w:hAnsi="Arial" w:cs="Arial"/>
          <w:sz w:val="21"/>
          <w:szCs w:val="21"/>
        </w:rPr>
        <w:t>Las Grodziecki</w:t>
      </w:r>
      <w:r w:rsidR="003A0DBD" w:rsidRPr="007F555A">
        <w:rPr>
          <w:rFonts w:ascii="Arial" w:hAnsi="Arial" w:cs="Arial"/>
          <w:sz w:val="21"/>
          <w:szCs w:val="21"/>
        </w:rPr>
        <w:t>, zwany dalej „Obszarem”, o</w:t>
      </w:r>
      <w:r w:rsidR="007F555A">
        <w:rPr>
          <w:rFonts w:ascii="Arial" w:hAnsi="Arial" w:cs="Arial"/>
          <w:sz w:val="21"/>
          <w:szCs w:val="21"/>
        </w:rPr>
        <w:t> </w:t>
      </w:r>
      <w:r w:rsidR="003A0DBD" w:rsidRPr="007F555A">
        <w:rPr>
          <w:rFonts w:ascii="Arial" w:hAnsi="Arial" w:cs="Arial"/>
          <w:sz w:val="21"/>
          <w:szCs w:val="21"/>
        </w:rPr>
        <w:t xml:space="preserve">całkowitej </w:t>
      </w:r>
      <w:r w:rsidR="003A0DBD" w:rsidRPr="004F2025">
        <w:rPr>
          <w:rFonts w:ascii="Arial" w:hAnsi="Arial" w:cs="Arial"/>
          <w:sz w:val="21"/>
          <w:szCs w:val="21"/>
        </w:rPr>
        <w:t>powierzchni</w:t>
      </w:r>
      <w:r w:rsidR="00A73722" w:rsidRPr="004F2025">
        <w:rPr>
          <w:rFonts w:ascii="Arial" w:hAnsi="Arial" w:cs="Arial"/>
          <w:sz w:val="21"/>
          <w:szCs w:val="21"/>
        </w:rPr>
        <w:t xml:space="preserve"> 1</w:t>
      </w:r>
      <w:r w:rsidR="00CC33F8">
        <w:rPr>
          <w:rFonts w:ascii="Arial" w:hAnsi="Arial" w:cs="Arial"/>
          <w:sz w:val="21"/>
          <w:szCs w:val="21"/>
        </w:rPr>
        <w:t>44</w:t>
      </w:r>
      <w:r w:rsidR="00A73722" w:rsidRPr="004F2025">
        <w:rPr>
          <w:rFonts w:ascii="Arial" w:hAnsi="Arial" w:cs="Arial"/>
          <w:sz w:val="21"/>
          <w:szCs w:val="21"/>
        </w:rPr>
        <w:t>,</w:t>
      </w:r>
      <w:r w:rsidR="00CC33F8">
        <w:rPr>
          <w:rFonts w:ascii="Arial" w:hAnsi="Arial" w:cs="Arial"/>
          <w:sz w:val="21"/>
          <w:szCs w:val="21"/>
        </w:rPr>
        <w:t>93</w:t>
      </w:r>
      <w:r w:rsidR="00A73722" w:rsidRPr="004F2025">
        <w:rPr>
          <w:rFonts w:ascii="Arial" w:hAnsi="Arial" w:cs="Arial"/>
          <w:sz w:val="21"/>
          <w:szCs w:val="21"/>
        </w:rPr>
        <w:t xml:space="preserve"> </w:t>
      </w:r>
      <w:r w:rsidR="003A0DBD" w:rsidRPr="007F555A">
        <w:rPr>
          <w:rFonts w:ascii="Arial" w:hAnsi="Arial" w:cs="Arial"/>
          <w:sz w:val="21"/>
          <w:szCs w:val="21"/>
        </w:rPr>
        <w:t xml:space="preserve">ha, położony </w:t>
      </w:r>
      <w:r w:rsidR="007F555A">
        <w:rPr>
          <w:rFonts w:ascii="Arial" w:hAnsi="Arial" w:cs="Arial"/>
          <w:sz w:val="21"/>
          <w:szCs w:val="21"/>
        </w:rPr>
        <w:t xml:space="preserve">jest </w:t>
      </w:r>
      <w:r w:rsidR="003A0DBD" w:rsidRPr="007F555A">
        <w:rPr>
          <w:rFonts w:ascii="Arial" w:hAnsi="Arial" w:cs="Arial"/>
          <w:sz w:val="21"/>
          <w:szCs w:val="21"/>
        </w:rPr>
        <w:t xml:space="preserve">na terenie miasta </w:t>
      </w:r>
      <w:r w:rsidR="003F6581" w:rsidRPr="007F555A">
        <w:rPr>
          <w:rFonts w:ascii="Arial" w:hAnsi="Arial" w:cs="Arial"/>
          <w:sz w:val="21"/>
          <w:szCs w:val="21"/>
        </w:rPr>
        <w:t xml:space="preserve">Będzina </w:t>
      </w:r>
      <w:r w:rsidR="003A0DBD" w:rsidRPr="007F555A">
        <w:rPr>
          <w:rFonts w:ascii="Arial" w:hAnsi="Arial" w:cs="Arial"/>
          <w:sz w:val="21"/>
          <w:szCs w:val="21"/>
        </w:rPr>
        <w:t xml:space="preserve">w województwie śląskim. </w:t>
      </w:r>
    </w:p>
    <w:p w14:paraId="4FB5F563" w14:textId="77777777" w:rsidR="007F555A" w:rsidRDefault="007F555A" w:rsidP="007F555A">
      <w:pPr>
        <w:spacing w:after="0"/>
        <w:jc w:val="both"/>
        <w:rPr>
          <w:rFonts w:ascii="Arial" w:hAnsi="Arial" w:cs="Arial"/>
          <w:sz w:val="21"/>
          <w:szCs w:val="21"/>
        </w:rPr>
      </w:pPr>
      <w:r w:rsidRPr="00784FF6">
        <w:rPr>
          <w:rFonts w:ascii="Arial" w:hAnsi="Arial" w:cs="Arial"/>
          <w:sz w:val="21"/>
          <w:szCs w:val="21"/>
        </w:rPr>
        <w:t xml:space="preserve">2. </w:t>
      </w:r>
      <w:r>
        <w:rPr>
          <w:rFonts w:ascii="Arial" w:hAnsi="Arial" w:cs="Arial"/>
          <w:sz w:val="21"/>
          <w:szCs w:val="21"/>
        </w:rPr>
        <w:t>Usytuowanie</w:t>
      </w:r>
      <w:r w:rsidRPr="00784FF6">
        <w:rPr>
          <w:rFonts w:ascii="Arial" w:hAnsi="Arial" w:cs="Arial"/>
          <w:sz w:val="21"/>
          <w:szCs w:val="21"/>
        </w:rPr>
        <w:t xml:space="preserve"> Obszaru i przebieg jego granic przedstawia mapa, stanowiąca załącznik nr </w:t>
      </w:r>
      <w:r>
        <w:rPr>
          <w:rFonts w:ascii="Arial" w:hAnsi="Arial" w:cs="Arial"/>
          <w:sz w:val="21"/>
          <w:szCs w:val="21"/>
        </w:rPr>
        <w:t>1</w:t>
      </w:r>
      <w:r w:rsidRPr="00784FF6">
        <w:rPr>
          <w:rFonts w:ascii="Arial" w:hAnsi="Arial" w:cs="Arial"/>
          <w:sz w:val="21"/>
          <w:szCs w:val="21"/>
        </w:rPr>
        <w:t xml:space="preserve"> do uchwały.</w:t>
      </w:r>
    </w:p>
    <w:p w14:paraId="1293C93C" w14:textId="77777777" w:rsidR="007F555A" w:rsidRPr="00784FF6" w:rsidRDefault="007F555A" w:rsidP="007F555A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</w:t>
      </w:r>
      <w:r w:rsidRPr="00784FF6">
        <w:rPr>
          <w:rFonts w:ascii="Arial" w:hAnsi="Arial" w:cs="Arial"/>
          <w:sz w:val="21"/>
          <w:szCs w:val="21"/>
        </w:rPr>
        <w:t xml:space="preserve">Przebieg granic Obszaru określa linia ciągła łącząca punkty załamania granicy, których współrzędne zawiera wykaz, stanowiący załącznik nr </w:t>
      </w:r>
      <w:r>
        <w:rPr>
          <w:rFonts w:ascii="Arial" w:hAnsi="Arial" w:cs="Arial"/>
          <w:sz w:val="21"/>
          <w:szCs w:val="21"/>
        </w:rPr>
        <w:t>2</w:t>
      </w:r>
      <w:r w:rsidRPr="00784FF6">
        <w:rPr>
          <w:rFonts w:ascii="Arial" w:hAnsi="Arial" w:cs="Arial"/>
          <w:sz w:val="21"/>
          <w:szCs w:val="21"/>
        </w:rPr>
        <w:t xml:space="preserve"> do uchwały.</w:t>
      </w:r>
    </w:p>
    <w:p w14:paraId="7D1173CC" w14:textId="3CEF9F10" w:rsidR="003A0DBD" w:rsidRPr="007F555A" w:rsidRDefault="003A0DBD" w:rsidP="004852FB">
      <w:pPr>
        <w:jc w:val="both"/>
        <w:rPr>
          <w:rFonts w:ascii="Arial" w:hAnsi="Arial" w:cs="Arial"/>
          <w:sz w:val="21"/>
          <w:szCs w:val="21"/>
        </w:rPr>
      </w:pPr>
    </w:p>
    <w:p w14:paraId="31DB5AF3" w14:textId="77777777" w:rsidR="007F555A" w:rsidRPr="0048615C" w:rsidRDefault="007F555A" w:rsidP="007F555A">
      <w:pPr>
        <w:spacing w:before="120" w:after="12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sz w:val="21"/>
          <w:szCs w:val="21"/>
        </w:rPr>
        <w:t>§ 2.</w:t>
      </w:r>
    </w:p>
    <w:p w14:paraId="219462C1" w14:textId="2849472A" w:rsidR="003A0DBD" w:rsidRPr="00EC51AB" w:rsidRDefault="003A0DBD" w:rsidP="00A40140">
      <w:pPr>
        <w:spacing w:after="0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1. Na terenie Obszaru zakazuje się: </w:t>
      </w:r>
    </w:p>
    <w:p w14:paraId="549D5383" w14:textId="148C0539" w:rsidR="003A0DBD" w:rsidRPr="00EC51AB" w:rsidRDefault="003A0DBD" w:rsidP="004852F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zabijania dziko występujących zwierząt, niszczenia ich nor, l</w:t>
      </w:r>
      <w:r w:rsidR="005C7452" w:rsidRPr="00EC51AB">
        <w:rPr>
          <w:rFonts w:ascii="Arial" w:hAnsi="Arial" w:cs="Arial"/>
          <w:sz w:val="21"/>
          <w:szCs w:val="21"/>
        </w:rPr>
        <w:t>e</w:t>
      </w:r>
      <w:r w:rsidRPr="00EC51AB">
        <w:rPr>
          <w:rFonts w:ascii="Arial" w:hAnsi="Arial" w:cs="Arial"/>
          <w:sz w:val="21"/>
          <w:szCs w:val="21"/>
        </w:rPr>
        <w:t>gowisk, innych schronień i</w:t>
      </w:r>
      <w:r w:rsidR="00EC51AB">
        <w:rPr>
          <w:rFonts w:ascii="Arial" w:hAnsi="Arial" w:cs="Arial"/>
          <w:sz w:val="21"/>
          <w:szCs w:val="21"/>
        </w:rPr>
        <w:t> </w:t>
      </w:r>
      <w:r w:rsidRPr="00EC51AB">
        <w:rPr>
          <w:rFonts w:ascii="Arial" w:hAnsi="Arial" w:cs="Arial"/>
          <w:sz w:val="21"/>
          <w:szCs w:val="21"/>
        </w:rPr>
        <w:t>miejsc rozrodu oraz tarlisk, złożonej ikry, z wyjątkiem amatorskiego połowu ryb oraz wykonywania czynności związanych z racj</w:t>
      </w:r>
      <w:r w:rsidR="00411B8F" w:rsidRPr="00EC51AB">
        <w:rPr>
          <w:rFonts w:ascii="Arial" w:hAnsi="Arial" w:cs="Arial"/>
          <w:sz w:val="21"/>
          <w:szCs w:val="21"/>
        </w:rPr>
        <w:t xml:space="preserve">onalną gospodarką rolną, leśną, rybacką </w:t>
      </w:r>
      <w:r w:rsidRPr="00EC51AB">
        <w:rPr>
          <w:rFonts w:ascii="Arial" w:hAnsi="Arial" w:cs="Arial"/>
          <w:sz w:val="21"/>
          <w:szCs w:val="21"/>
        </w:rPr>
        <w:t>i</w:t>
      </w:r>
      <w:r w:rsidR="00EC51AB">
        <w:rPr>
          <w:rFonts w:ascii="Arial" w:hAnsi="Arial" w:cs="Arial"/>
          <w:sz w:val="21"/>
          <w:szCs w:val="21"/>
        </w:rPr>
        <w:t> </w:t>
      </w:r>
      <w:r w:rsidRPr="00EC51AB">
        <w:rPr>
          <w:rFonts w:ascii="Arial" w:hAnsi="Arial" w:cs="Arial"/>
          <w:sz w:val="21"/>
          <w:szCs w:val="21"/>
        </w:rPr>
        <w:t>łowiecką</w:t>
      </w:r>
      <w:r w:rsidR="00EC51AB">
        <w:rPr>
          <w:rFonts w:ascii="Arial" w:hAnsi="Arial" w:cs="Arial"/>
          <w:sz w:val="21"/>
          <w:szCs w:val="21"/>
        </w:rPr>
        <w:t>;</w:t>
      </w:r>
    </w:p>
    <w:p w14:paraId="3299BAC8" w14:textId="187134E9" w:rsidR="003A0DBD" w:rsidRPr="00EC51AB" w:rsidRDefault="003A0DBD" w:rsidP="004852F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realizacji przedsięwzięć mogących znacząco oddziaływać na środowisko w rozumieniu przepisów ustawy z dnia 3 października 2008 r. o udostępnianiu informacji o środowisku i</w:t>
      </w:r>
      <w:r w:rsidR="00EC51AB">
        <w:rPr>
          <w:rFonts w:ascii="Arial" w:hAnsi="Arial" w:cs="Arial"/>
          <w:sz w:val="21"/>
          <w:szCs w:val="21"/>
        </w:rPr>
        <w:t> </w:t>
      </w:r>
      <w:r w:rsidRPr="00EC51AB">
        <w:rPr>
          <w:rFonts w:ascii="Arial" w:hAnsi="Arial" w:cs="Arial"/>
          <w:sz w:val="21"/>
          <w:szCs w:val="21"/>
        </w:rPr>
        <w:t>jego ochronie, udziale społeczeństwa w ochronie środowiska oraz o ocenach oddziaływania na środowisko</w:t>
      </w:r>
      <w:r w:rsidR="00EC51AB">
        <w:rPr>
          <w:rFonts w:ascii="Arial" w:hAnsi="Arial" w:cs="Arial"/>
          <w:sz w:val="21"/>
          <w:szCs w:val="21"/>
        </w:rPr>
        <w:t xml:space="preserve"> </w:t>
      </w:r>
      <w:r w:rsidR="00EC51AB" w:rsidRPr="00AC4E01">
        <w:rPr>
          <w:rFonts w:ascii="Arial" w:hAnsi="Arial" w:cs="Arial"/>
          <w:color w:val="000000"/>
          <w:sz w:val="21"/>
          <w:szCs w:val="21"/>
        </w:rPr>
        <w:t>(t.j. Dz. U. z 202</w:t>
      </w:r>
      <w:r w:rsidR="00824F63">
        <w:rPr>
          <w:rFonts w:ascii="Arial" w:hAnsi="Arial" w:cs="Arial"/>
          <w:color w:val="000000"/>
          <w:sz w:val="21"/>
          <w:szCs w:val="21"/>
        </w:rPr>
        <w:t>4</w:t>
      </w:r>
      <w:r w:rsidR="00EC51AB" w:rsidRPr="00AC4E01">
        <w:rPr>
          <w:rFonts w:ascii="Arial" w:hAnsi="Arial" w:cs="Arial"/>
          <w:color w:val="000000"/>
          <w:sz w:val="21"/>
          <w:szCs w:val="21"/>
        </w:rPr>
        <w:t xml:space="preserve"> r. poz. 1</w:t>
      </w:r>
      <w:r w:rsidR="00824F63">
        <w:rPr>
          <w:rFonts w:ascii="Arial" w:hAnsi="Arial" w:cs="Arial"/>
          <w:color w:val="000000"/>
          <w:sz w:val="21"/>
          <w:szCs w:val="21"/>
        </w:rPr>
        <w:t>112</w:t>
      </w:r>
      <w:r w:rsidR="00EC51AB" w:rsidRPr="00AC4E01">
        <w:rPr>
          <w:rFonts w:ascii="Arial" w:hAnsi="Arial" w:cs="Arial"/>
          <w:color w:val="000000"/>
          <w:sz w:val="21"/>
          <w:szCs w:val="21"/>
        </w:rPr>
        <w:t>, z późn. zm.)</w:t>
      </w:r>
      <w:r w:rsidR="00EC51AB" w:rsidRPr="00784FF6">
        <w:rPr>
          <w:rFonts w:ascii="Arial" w:hAnsi="Arial" w:cs="Arial"/>
          <w:sz w:val="21"/>
          <w:szCs w:val="21"/>
        </w:rPr>
        <w:t>;</w:t>
      </w:r>
    </w:p>
    <w:p w14:paraId="680E8E71" w14:textId="77777777" w:rsidR="00545614" w:rsidRPr="00784FF6" w:rsidRDefault="00545614" w:rsidP="00545614">
      <w:pPr>
        <w:pStyle w:val="Akapitzlist"/>
        <w:numPr>
          <w:ilvl w:val="0"/>
          <w:numId w:val="4"/>
        </w:numPr>
        <w:tabs>
          <w:tab w:val="left" w:pos="1004"/>
        </w:tabs>
        <w:suppressAutoHyphens/>
        <w:jc w:val="both"/>
        <w:rPr>
          <w:rFonts w:ascii="Arial" w:hAnsi="Arial" w:cs="Arial"/>
          <w:sz w:val="21"/>
          <w:szCs w:val="21"/>
        </w:rPr>
      </w:pPr>
      <w:r w:rsidRPr="00784FF6">
        <w:rPr>
          <w:rFonts w:ascii="Arial" w:hAnsi="Arial" w:cs="Arial"/>
          <w:sz w:val="21"/>
          <w:szCs w:val="21"/>
        </w:rPr>
        <w:t xml:space="preserve">likwidowania i niszczenia zadrzewień śródpolnych, przydrożnych i nadwodnych, jeżeli nie wynikają one z potrzeby ochrony przeciwpowodziowej i zapewnienia bezpieczeństwa ruchu drogowego lub wodnego lub budowy, odbudowy, utrzymania, remontów lub naprawy urządzeń wodnych; </w:t>
      </w:r>
    </w:p>
    <w:p w14:paraId="4E9F5D9A" w14:textId="32B19608" w:rsidR="003806DE" w:rsidRPr="00EC51AB" w:rsidRDefault="003806DE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wykonywania prac ziemnych trwale zniekształcających rzeźbę terenu, z wyjątkiem prac związanych z zabezpieczeniem przeciwpowodziowym lub </w:t>
      </w:r>
      <w:proofErr w:type="spellStart"/>
      <w:r w:rsidR="0073276D" w:rsidRPr="00EC51AB">
        <w:rPr>
          <w:rFonts w:ascii="Arial" w:hAnsi="Arial" w:cs="Arial"/>
          <w:sz w:val="21"/>
          <w:szCs w:val="21"/>
        </w:rPr>
        <w:t>przeciwosuwiskowym</w:t>
      </w:r>
      <w:proofErr w:type="spellEnd"/>
      <w:r w:rsidR="0073276D" w:rsidRPr="00EC51AB">
        <w:rPr>
          <w:rFonts w:ascii="Arial" w:hAnsi="Arial" w:cs="Arial"/>
          <w:sz w:val="21"/>
          <w:szCs w:val="21"/>
        </w:rPr>
        <w:t xml:space="preserve"> lub </w:t>
      </w:r>
      <w:r w:rsidRPr="00EC51AB">
        <w:rPr>
          <w:rFonts w:ascii="Arial" w:hAnsi="Arial" w:cs="Arial"/>
          <w:sz w:val="21"/>
          <w:szCs w:val="21"/>
        </w:rPr>
        <w:t>utrzymaniem, budową, odbudową, naprawą lub remontem urządzeń wodnych</w:t>
      </w:r>
      <w:r w:rsidR="00813941">
        <w:rPr>
          <w:rFonts w:ascii="Arial" w:hAnsi="Arial" w:cs="Arial"/>
          <w:sz w:val="21"/>
          <w:szCs w:val="21"/>
        </w:rPr>
        <w:t>;</w:t>
      </w:r>
    </w:p>
    <w:p w14:paraId="52D6B9B5" w14:textId="7882B322" w:rsidR="003A0DBD" w:rsidRPr="00EC51AB" w:rsidRDefault="003A0DBD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trike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dokonywania zmian stosunków wodnych, jeżeli służą innym celom niż ochrona przyrody lub zrównoważone wykorzystanie użytków rolnych i leśnych oraz racjonalna gospodarka wodna</w:t>
      </w:r>
      <w:r w:rsidR="006C554E" w:rsidRPr="00EC51AB">
        <w:rPr>
          <w:rFonts w:ascii="Arial" w:hAnsi="Arial" w:cs="Arial"/>
          <w:sz w:val="21"/>
          <w:szCs w:val="21"/>
        </w:rPr>
        <w:t xml:space="preserve"> lub</w:t>
      </w:r>
      <w:r w:rsidR="00411B8F" w:rsidRPr="00EC51AB">
        <w:rPr>
          <w:rFonts w:ascii="Arial" w:hAnsi="Arial" w:cs="Arial"/>
          <w:sz w:val="21"/>
          <w:szCs w:val="21"/>
        </w:rPr>
        <w:t xml:space="preserve"> rybacka</w:t>
      </w:r>
      <w:r w:rsidR="00813941">
        <w:rPr>
          <w:rFonts w:ascii="Arial" w:hAnsi="Arial" w:cs="Arial"/>
          <w:sz w:val="21"/>
          <w:szCs w:val="21"/>
        </w:rPr>
        <w:t>;</w:t>
      </w:r>
    </w:p>
    <w:p w14:paraId="129F29A7" w14:textId="49104782" w:rsidR="003806DE" w:rsidRPr="00EC51AB" w:rsidRDefault="003806DE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likwidowania naturalnych zbiorników wodnych,</w:t>
      </w:r>
      <w:r w:rsidR="00C85D22" w:rsidRPr="00EC51AB">
        <w:rPr>
          <w:rFonts w:ascii="Arial" w:hAnsi="Arial" w:cs="Arial"/>
          <w:sz w:val="21"/>
          <w:szCs w:val="21"/>
        </w:rPr>
        <w:t xml:space="preserve"> </w:t>
      </w:r>
      <w:r w:rsidRPr="00EC51AB">
        <w:rPr>
          <w:rFonts w:ascii="Arial" w:hAnsi="Arial" w:cs="Arial"/>
          <w:sz w:val="21"/>
          <w:szCs w:val="21"/>
        </w:rPr>
        <w:t>staror</w:t>
      </w:r>
      <w:r w:rsidR="00840FB0" w:rsidRPr="00EC51AB">
        <w:rPr>
          <w:rFonts w:ascii="Arial" w:hAnsi="Arial" w:cs="Arial"/>
          <w:sz w:val="21"/>
          <w:szCs w:val="21"/>
        </w:rPr>
        <w:t>zeczy i obszarów wodno-błotnych</w:t>
      </w:r>
      <w:r w:rsidR="00813941">
        <w:rPr>
          <w:rFonts w:ascii="Arial" w:hAnsi="Arial" w:cs="Arial"/>
          <w:sz w:val="21"/>
          <w:szCs w:val="21"/>
        </w:rPr>
        <w:t>;</w:t>
      </w:r>
    </w:p>
    <w:p w14:paraId="7F0D976C" w14:textId="6B335B16" w:rsidR="00840FB0" w:rsidRPr="00EC51AB" w:rsidRDefault="00840FB0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lastRenderedPageBreak/>
        <w:t xml:space="preserve">budowania nowych obiektów budowlanych w pasie szerokości </w:t>
      </w:r>
      <w:r w:rsidR="008765D8">
        <w:rPr>
          <w:rFonts w:ascii="Arial" w:hAnsi="Arial" w:cs="Arial"/>
          <w:sz w:val="21"/>
          <w:szCs w:val="21"/>
        </w:rPr>
        <w:t xml:space="preserve">do </w:t>
      </w:r>
      <w:r w:rsidRPr="00EC51AB">
        <w:rPr>
          <w:rFonts w:ascii="Arial" w:hAnsi="Arial" w:cs="Arial"/>
          <w:sz w:val="21"/>
          <w:szCs w:val="21"/>
        </w:rPr>
        <w:t>100 m od linii brzegów rzek</w:t>
      </w:r>
      <w:r w:rsidR="0073276D" w:rsidRPr="00EC51AB">
        <w:rPr>
          <w:rFonts w:ascii="Arial" w:hAnsi="Arial" w:cs="Arial"/>
          <w:sz w:val="21"/>
          <w:szCs w:val="21"/>
        </w:rPr>
        <w:t>, jezior i innych naturalnych zbiorników wodnych</w:t>
      </w:r>
      <w:r w:rsidR="00B2215B" w:rsidRPr="00EC51AB">
        <w:rPr>
          <w:rFonts w:ascii="Arial" w:hAnsi="Arial" w:cs="Arial"/>
          <w:sz w:val="21"/>
          <w:szCs w:val="21"/>
        </w:rPr>
        <w:t xml:space="preserve"> </w:t>
      </w:r>
      <w:r w:rsidRPr="00EC51AB">
        <w:rPr>
          <w:rFonts w:ascii="Arial" w:hAnsi="Arial" w:cs="Arial"/>
          <w:sz w:val="21"/>
          <w:szCs w:val="21"/>
        </w:rPr>
        <w:t>z wyjątkiem urządzeń wodnych oraz obiektów służących prowadzeni</w:t>
      </w:r>
      <w:r w:rsidR="00B2215B" w:rsidRPr="00EC51AB">
        <w:rPr>
          <w:rFonts w:ascii="Arial" w:hAnsi="Arial" w:cs="Arial"/>
          <w:sz w:val="21"/>
          <w:szCs w:val="21"/>
        </w:rPr>
        <w:t>u racjonalnej gospodarki rolnej</w:t>
      </w:r>
      <w:r w:rsidR="0073276D" w:rsidRPr="00EC51AB">
        <w:rPr>
          <w:rFonts w:ascii="Arial" w:hAnsi="Arial" w:cs="Arial"/>
          <w:sz w:val="21"/>
          <w:szCs w:val="21"/>
        </w:rPr>
        <w:t>,</w:t>
      </w:r>
      <w:r w:rsidR="00B2215B" w:rsidRPr="00EC51AB">
        <w:rPr>
          <w:rFonts w:ascii="Arial" w:hAnsi="Arial" w:cs="Arial"/>
          <w:sz w:val="21"/>
          <w:szCs w:val="21"/>
        </w:rPr>
        <w:t xml:space="preserve"> </w:t>
      </w:r>
      <w:r w:rsidRPr="00EC51AB">
        <w:rPr>
          <w:rFonts w:ascii="Arial" w:hAnsi="Arial" w:cs="Arial"/>
          <w:sz w:val="21"/>
          <w:szCs w:val="21"/>
        </w:rPr>
        <w:t>leśnej</w:t>
      </w:r>
      <w:r w:rsidR="0073276D" w:rsidRPr="00EC51AB">
        <w:rPr>
          <w:rFonts w:ascii="Arial" w:hAnsi="Arial" w:cs="Arial"/>
          <w:sz w:val="21"/>
          <w:szCs w:val="21"/>
        </w:rPr>
        <w:t xml:space="preserve"> lub rybackiej</w:t>
      </w:r>
      <w:r w:rsidR="00813941">
        <w:rPr>
          <w:rFonts w:ascii="Arial" w:hAnsi="Arial" w:cs="Arial"/>
          <w:sz w:val="21"/>
          <w:szCs w:val="21"/>
        </w:rPr>
        <w:t>.</w:t>
      </w:r>
    </w:p>
    <w:p w14:paraId="43A47538" w14:textId="77777777" w:rsidR="00813941" w:rsidRDefault="00813941" w:rsidP="00813941">
      <w:pPr>
        <w:pStyle w:val="Akapitzlist"/>
        <w:spacing w:before="120" w:after="120"/>
        <w:ind w:left="644"/>
        <w:jc w:val="center"/>
        <w:rPr>
          <w:rFonts w:ascii="Arial" w:hAnsi="Arial" w:cs="Arial"/>
          <w:sz w:val="21"/>
          <w:szCs w:val="21"/>
        </w:rPr>
      </w:pPr>
    </w:p>
    <w:p w14:paraId="50F48FA6" w14:textId="649F058A" w:rsidR="00813941" w:rsidRPr="00813941" w:rsidRDefault="00813941" w:rsidP="00813941">
      <w:pPr>
        <w:pStyle w:val="Akapitzlist"/>
        <w:spacing w:before="120" w:after="120"/>
        <w:ind w:left="644"/>
        <w:jc w:val="center"/>
        <w:rPr>
          <w:rFonts w:ascii="Arial" w:hAnsi="Arial" w:cs="Arial"/>
          <w:sz w:val="21"/>
          <w:szCs w:val="21"/>
        </w:rPr>
      </w:pPr>
      <w:r w:rsidRPr="00813941">
        <w:rPr>
          <w:rFonts w:ascii="Arial" w:hAnsi="Arial" w:cs="Arial"/>
          <w:sz w:val="21"/>
          <w:szCs w:val="21"/>
        </w:rPr>
        <w:t>§ 3.</w:t>
      </w:r>
    </w:p>
    <w:p w14:paraId="47770D6F" w14:textId="08C2491F" w:rsidR="00FA608D" w:rsidRPr="00EC51AB" w:rsidRDefault="00FA608D" w:rsidP="00813941">
      <w:pPr>
        <w:spacing w:after="0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1. Na Obszarze wprowadza się ustalenia dotyczące czynnej ochrony ekosystemów, w celu zachowania ich trwałości oraz zwiększania różnorodności biologicznej.</w:t>
      </w:r>
    </w:p>
    <w:p w14:paraId="3D4B3743" w14:textId="77777777" w:rsidR="00FA608D" w:rsidRPr="00EC51AB" w:rsidRDefault="00FA608D" w:rsidP="00813941">
      <w:pPr>
        <w:spacing w:after="0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2. Ustalenia dotyczą</w:t>
      </w:r>
      <w:r w:rsidR="0040726E" w:rsidRPr="00EC51AB">
        <w:rPr>
          <w:rFonts w:ascii="Arial" w:hAnsi="Arial" w:cs="Arial"/>
          <w:sz w:val="21"/>
          <w:szCs w:val="21"/>
        </w:rPr>
        <w:t xml:space="preserve">ce czynnej ochrony ekosystemów </w:t>
      </w:r>
      <w:r w:rsidRPr="00EC51AB">
        <w:rPr>
          <w:rFonts w:ascii="Arial" w:hAnsi="Arial" w:cs="Arial"/>
          <w:sz w:val="21"/>
          <w:szCs w:val="21"/>
        </w:rPr>
        <w:t>obejmują:</w:t>
      </w:r>
    </w:p>
    <w:p w14:paraId="6719C060" w14:textId="77777777" w:rsidR="00813941" w:rsidRPr="00EC51AB" w:rsidRDefault="00813941" w:rsidP="00813941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wspieranie procesów naturalnego odnowienia drzewostanów o składzie i strukturze odpowiadającej siedlisku, a tam gdzie nie jest to możliwe − używanie do odnowień gatunków właściwych siedliskowo z materiału miejscowego pochodzenia</w:t>
      </w:r>
      <w:r>
        <w:rPr>
          <w:rFonts w:ascii="Arial" w:hAnsi="Arial" w:cs="Arial"/>
          <w:sz w:val="21"/>
          <w:szCs w:val="21"/>
        </w:rPr>
        <w:t>;</w:t>
      </w:r>
    </w:p>
    <w:p w14:paraId="082AE1CB" w14:textId="27BAD78D" w:rsidR="00E53005" w:rsidRPr="00EC51AB" w:rsidRDefault="00E53005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pozostawianie drzew </w:t>
      </w:r>
      <w:r w:rsidR="00827DEC" w:rsidRPr="00EC51AB">
        <w:rPr>
          <w:rFonts w:ascii="Arial" w:hAnsi="Arial" w:cs="Arial"/>
          <w:sz w:val="21"/>
          <w:szCs w:val="21"/>
        </w:rPr>
        <w:t>spełniających kryteria uznawania za pomniki przyrody</w:t>
      </w:r>
      <w:r w:rsidRPr="00EC51AB">
        <w:rPr>
          <w:rFonts w:ascii="Arial" w:hAnsi="Arial" w:cs="Arial"/>
          <w:sz w:val="21"/>
          <w:szCs w:val="21"/>
        </w:rPr>
        <w:t xml:space="preserve">, </w:t>
      </w:r>
      <w:r w:rsidR="004D0C9A" w:rsidRPr="00EC51AB">
        <w:rPr>
          <w:rFonts w:ascii="Arial" w:hAnsi="Arial" w:cs="Arial"/>
          <w:sz w:val="21"/>
          <w:szCs w:val="21"/>
        </w:rPr>
        <w:t xml:space="preserve">przestojów, </w:t>
      </w:r>
      <w:r w:rsidRPr="00EC51AB">
        <w:rPr>
          <w:rFonts w:ascii="Arial" w:hAnsi="Arial" w:cs="Arial"/>
          <w:sz w:val="21"/>
          <w:szCs w:val="21"/>
        </w:rPr>
        <w:t xml:space="preserve">drzew dziuplastych, </w:t>
      </w:r>
      <w:r w:rsidR="00813941">
        <w:rPr>
          <w:rFonts w:ascii="Arial" w:hAnsi="Arial" w:cs="Arial"/>
          <w:sz w:val="21"/>
          <w:szCs w:val="21"/>
        </w:rPr>
        <w:t xml:space="preserve">wyróżniających się </w:t>
      </w:r>
      <w:r w:rsidRPr="00EC51AB">
        <w:rPr>
          <w:rFonts w:ascii="Arial" w:hAnsi="Arial" w:cs="Arial"/>
          <w:sz w:val="21"/>
          <w:szCs w:val="21"/>
        </w:rPr>
        <w:t>drzew obumarłych</w:t>
      </w:r>
      <w:r w:rsidR="004D0C9A" w:rsidRPr="00EC51AB">
        <w:rPr>
          <w:rFonts w:ascii="Arial" w:hAnsi="Arial" w:cs="Arial"/>
          <w:sz w:val="21"/>
          <w:szCs w:val="21"/>
        </w:rPr>
        <w:t xml:space="preserve"> lub ich części</w:t>
      </w:r>
      <w:r w:rsidRPr="00EC51AB">
        <w:rPr>
          <w:rFonts w:ascii="Arial" w:hAnsi="Arial" w:cs="Arial"/>
          <w:sz w:val="21"/>
          <w:szCs w:val="21"/>
        </w:rPr>
        <w:t xml:space="preserve"> aż do całkowitego ich rozkładu</w:t>
      </w:r>
      <w:r w:rsidR="000E10B9" w:rsidRPr="00EC51AB">
        <w:rPr>
          <w:rFonts w:ascii="Arial" w:hAnsi="Arial" w:cs="Arial"/>
          <w:sz w:val="21"/>
          <w:szCs w:val="21"/>
        </w:rPr>
        <w:t xml:space="preserve">, </w:t>
      </w:r>
      <w:r w:rsidR="00066690" w:rsidRPr="00EC51AB">
        <w:rPr>
          <w:rFonts w:ascii="Arial" w:hAnsi="Arial" w:cs="Arial"/>
          <w:sz w:val="21"/>
          <w:szCs w:val="21"/>
        </w:rPr>
        <w:t xml:space="preserve">o ile nie zagrażają one bezpieczeństwu </w:t>
      </w:r>
      <w:r w:rsidR="00813941" w:rsidRPr="00D54EDB">
        <w:rPr>
          <w:rFonts w:ascii="Arial" w:hAnsi="Arial" w:cs="Arial"/>
          <w:sz w:val="21"/>
          <w:szCs w:val="21"/>
        </w:rPr>
        <w:t>ludzi i mienia</w:t>
      </w:r>
      <w:r w:rsidR="00813941">
        <w:rPr>
          <w:rFonts w:ascii="Arial" w:hAnsi="Arial" w:cs="Arial"/>
          <w:sz w:val="21"/>
          <w:szCs w:val="21"/>
        </w:rPr>
        <w:t>;</w:t>
      </w:r>
    </w:p>
    <w:p w14:paraId="0EC25659" w14:textId="064A6B8B" w:rsidR="004D0C9A" w:rsidRPr="00EC51AB" w:rsidRDefault="004D0C9A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ochron</w:t>
      </w:r>
      <w:r w:rsidR="0073276D" w:rsidRPr="00EC51AB">
        <w:rPr>
          <w:rFonts w:ascii="Arial" w:hAnsi="Arial" w:cs="Arial"/>
          <w:sz w:val="21"/>
          <w:szCs w:val="21"/>
        </w:rPr>
        <w:t>ę</w:t>
      </w:r>
      <w:r w:rsidRPr="00EC51AB">
        <w:rPr>
          <w:rFonts w:ascii="Arial" w:hAnsi="Arial" w:cs="Arial"/>
          <w:sz w:val="21"/>
          <w:szCs w:val="21"/>
        </w:rPr>
        <w:t xml:space="preserve"> dróg migracji płazów poprzez </w:t>
      </w:r>
      <w:r w:rsidR="00FF190B" w:rsidRPr="00EC51AB">
        <w:rPr>
          <w:rFonts w:ascii="Arial" w:hAnsi="Arial" w:cs="Arial"/>
          <w:sz w:val="21"/>
          <w:szCs w:val="21"/>
        </w:rPr>
        <w:t xml:space="preserve">podjęcie działań zapobiegawczych </w:t>
      </w:r>
      <w:r w:rsidRPr="00EC51AB">
        <w:rPr>
          <w:rFonts w:ascii="Arial" w:hAnsi="Arial" w:cs="Arial"/>
          <w:sz w:val="21"/>
          <w:szCs w:val="21"/>
        </w:rPr>
        <w:t>w okresie rozrodu płazów</w:t>
      </w:r>
      <w:r w:rsidR="00FF190B" w:rsidRPr="00EC51AB">
        <w:rPr>
          <w:rFonts w:ascii="Arial" w:hAnsi="Arial" w:cs="Arial"/>
          <w:sz w:val="21"/>
          <w:szCs w:val="21"/>
        </w:rPr>
        <w:t xml:space="preserve"> (czasowe ograniczenie ruchu kołowego na drodze dojazdowej do leśniczówki, montaż płotków ochronnych lub przenoszenie osobników)</w:t>
      </w:r>
      <w:r w:rsidR="00813941">
        <w:rPr>
          <w:rFonts w:ascii="Arial" w:hAnsi="Arial" w:cs="Arial"/>
          <w:sz w:val="21"/>
          <w:szCs w:val="21"/>
        </w:rPr>
        <w:t>;</w:t>
      </w:r>
    </w:p>
    <w:p w14:paraId="50773D8B" w14:textId="254D61D9" w:rsidR="00C112E8" w:rsidRPr="00EC51AB" w:rsidRDefault="00C112E8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rozmieszczanie skrzynek dla nietoperzy jako siedlisk zastępczych w młodych wiekowo drzewostanach</w:t>
      </w:r>
      <w:r w:rsidR="00813941">
        <w:rPr>
          <w:rFonts w:ascii="Arial" w:hAnsi="Arial" w:cs="Arial"/>
          <w:sz w:val="21"/>
          <w:szCs w:val="21"/>
        </w:rPr>
        <w:t>;</w:t>
      </w:r>
    </w:p>
    <w:p w14:paraId="0980D398" w14:textId="23362845" w:rsidR="00E53005" w:rsidRPr="00EC51AB" w:rsidRDefault="00813941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736B40">
        <w:rPr>
          <w:rFonts w:ascii="Arial" w:hAnsi="Arial" w:cs="Arial"/>
          <w:sz w:val="21"/>
          <w:szCs w:val="21"/>
        </w:rPr>
        <w:t>zwalczanie gatunków inwazyjnych</w:t>
      </w:r>
      <w:r>
        <w:rPr>
          <w:rFonts w:ascii="Arial" w:hAnsi="Arial" w:cs="Arial"/>
          <w:sz w:val="21"/>
          <w:szCs w:val="21"/>
        </w:rPr>
        <w:t>;</w:t>
      </w:r>
    </w:p>
    <w:p w14:paraId="2E421662" w14:textId="33264782" w:rsidR="002D4434" w:rsidRPr="00EC51AB" w:rsidRDefault="002D4434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A42626">
        <w:rPr>
          <w:rFonts w:ascii="Arial" w:hAnsi="Arial" w:cs="Arial"/>
          <w:sz w:val="21"/>
          <w:szCs w:val="21"/>
        </w:rPr>
        <w:t xml:space="preserve">przeciwdziałanie zarastaniu </w:t>
      </w:r>
      <w:r w:rsidR="00333939" w:rsidRPr="00A42626">
        <w:rPr>
          <w:rFonts w:ascii="Arial" w:hAnsi="Arial" w:cs="Arial"/>
          <w:sz w:val="21"/>
          <w:szCs w:val="21"/>
        </w:rPr>
        <w:t>siedlisk</w:t>
      </w:r>
      <w:r w:rsidRPr="00A42626">
        <w:rPr>
          <w:rFonts w:ascii="Arial" w:hAnsi="Arial" w:cs="Arial"/>
          <w:sz w:val="21"/>
          <w:szCs w:val="21"/>
        </w:rPr>
        <w:t xml:space="preserve"> </w:t>
      </w:r>
      <w:r w:rsidR="00813941" w:rsidRPr="00A42626">
        <w:rPr>
          <w:rFonts w:ascii="Arial" w:hAnsi="Arial" w:cs="Arial"/>
          <w:sz w:val="21"/>
          <w:szCs w:val="21"/>
        </w:rPr>
        <w:t>nieleśnych</w:t>
      </w:r>
      <w:r w:rsidR="00786E34" w:rsidRPr="00A42626">
        <w:rPr>
          <w:rFonts w:ascii="Arial" w:hAnsi="Arial" w:cs="Arial"/>
          <w:sz w:val="21"/>
          <w:szCs w:val="21"/>
        </w:rPr>
        <w:t>.</w:t>
      </w:r>
    </w:p>
    <w:p w14:paraId="1B5873AF" w14:textId="2B5AC6B5" w:rsidR="00813941" w:rsidRDefault="001E3C8F" w:rsidP="00813941">
      <w:pPr>
        <w:tabs>
          <w:tab w:val="left" w:pos="142"/>
        </w:tabs>
        <w:spacing w:after="0"/>
        <w:ind w:left="284" w:hanging="284"/>
        <w:jc w:val="center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§</w:t>
      </w:r>
      <w:r w:rsidR="0073276D" w:rsidRPr="00EC51AB">
        <w:rPr>
          <w:rFonts w:ascii="Arial" w:hAnsi="Arial" w:cs="Arial"/>
          <w:sz w:val="21"/>
          <w:szCs w:val="21"/>
        </w:rPr>
        <w:t> </w:t>
      </w:r>
      <w:r w:rsidR="0064278C" w:rsidRPr="00EC51AB">
        <w:rPr>
          <w:rFonts w:ascii="Arial" w:hAnsi="Arial" w:cs="Arial"/>
          <w:sz w:val="21"/>
          <w:szCs w:val="21"/>
        </w:rPr>
        <w:t>4</w:t>
      </w:r>
      <w:r w:rsidRPr="00EC51AB">
        <w:rPr>
          <w:rFonts w:ascii="Arial" w:hAnsi="Arial" w:cs="Arial"/>
          <w:sz w:val="21"/>
          <w:szCs w:val="21"/>
        </w:rPr>
        <w:t>.</w:t>
      </w:r>
    </w:p>
    <w:p w14:paraId="38616EDD" w14:textId="23C6C3F6" w:rsidR="008B14A0" w:rsidRPr="00EC51AB" w:rsidRDefault="001E3C8F" w:rsidP="004852FB">
      <w:pPr>
        <w:tabs>
          <w:tab w:val="left" w:pos="142"/>
        </w:tabs>
        <w:spacing w:before="240"/>
        <w:ind w:left="284" w:hanging="284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Nadzór nad Obszarem sprawuje </w:t>
      </w:r>
      <w:r w:rsidR="00813941" w:rsidRPr="00121F66">
        <w:rPr>
          <w:rFonts w:ascii="Arial" w:hAnsi="Arial" w:cs="Arial"/>
          <w:sz w:val="21"/>
          <w:szCs w:val="21"/>
        </w:rPr>
        <w:t>Marszałek Województwa Śląskiego</w:t>
      </w:r>
      <w:r w:rsidR="00786E34" w:rsidRPr="00EC51AB">
        <w:rPr>
          <w:rFonts w:ascii="Arial" w:hAnsi="Arial" w:cs="Arial"/>
          <w:sz w:val="21"/>
          <w:szCs w:val="21"/>
        </w:rPr>
        <w:t>.</w:t>
      </w:r>
    </w:p>
    <w:p w14:paraId="710C00D7" w14:textId="77777777" w:rsidR="00813941" w:rsidRDefault="001E3C8F" w:rsidP="00813941">
      <w:pPr>
        <w:tabs>
          <w:tab w:val="left" w:pos="142"/>
        </w:tabs>
        <w:spacing w:after="0"/>
        <w:ind w:left="284" w:hanging="284"/>
        <w:jc w:val="center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§</w:t>
      </w:r>
      <w:r w:rsidR="008A1833" w:rsidRPr="00EC51AB">
        <w:rPr>
          <w:rFonts w:ascii="Arial" w:hAnsi="Arial" w:cs="Arial"/>
          <w:sz w:val="21"/>
          <w:szCs w:val="21"/>
        </w:rPr>
        <w:t xml:space="preserve"> </w:t>
      </w:r>
      <w:r w:rsidR="0064278C" w:rsidRPr="00EC51AB">
        <w:rPr>
          <w:rFonts w:ascii="Arial" w:hAnsi="Arial" w:cs="Arial"/>
          <w:sz w:val="21"/>
          <w:szCs w:val="21"/>
        </w:rPr>
        <w:t>5</w:t>
      </w:r>
      <w:r w:rsidRPr="00EC51AB">
        <w:rPr>
          <w:rFonts w:ascii="Arial" w:hAnsi="Arial" w:cs="Arial"/>
          <w:sz w:val="21"/>
          <w:szCs w:val="21"/>
        </w:rPr>
        <w:t>.</w:t>
      </w:r>
    </w:p>
    <w:p w14:paraId="0CE6F625" w14:textId="36AEF579" w:rsidR="001E3C8F" w:rsidRPr="00EC51AB" w:rsidRDefault="001E3C8F" w:rsidP="004852FB">
      <w:pPr>
        <w:tabs>
          <w:tab w:val="left" w:pos="142"/>
        </w:tabs>
        <w:spacing w:before="240"/>
        <w:ind w:left="284" w:hanging="284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Wykonanie Uchwały powierza się Zarządowi Województwa Śląskiego</w:t>
      </w:r>
      <w:r w:rsidR="00786E34" w:rsidRPr="00EC51AB">
        <w:rPr>
          <w:rFonts w:ascii="Arial" w:hAnsi="Arial" w:cs="Arial"/>
          <w:sz w:val="21"/>
          <w:szCs w:val="21"/>
        </w:rPr>
        <w:t>.</w:t>
      </w:r>
    </w:p>
    <w:p w14:paraId="4390749E" w14:textId="0B035B7A" w:rsidR="00813941" w:rsidRDefault="001E3C8F" w:rsidP="00015F70">
      <w:pPr>
        <w:jc w:val="center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§</w:t>
      </w:r>
      <w:r w:rsidR="008A1833" w:rsidRPr="00EC51AB">
        <w:rPr>
          <w:rFonts w:ascii="Arial" w:hAnsi="Arial" w:cs="Arial"/>
          <w:sz w:val="21"/>
          <w:szCs w:val="21"/>
        </w:rPr>
        <w:t xml:space="preserve"> </w:t>
      </w:r>
      <w:r w:rsidR="0064278C" w:rsidRPr="00EC51AB">
        <w:rPr>
          <w:rFonts w:ascii="Arial" w:hAnsi="Arial" w:cs="Arial"/>
          <w:sz w:val="21"/>
          <w:szCs w:val="21"/>
        </w:rPr>
        <w:t>6</w:t>
      </w:r>
      <w:r w:rsidR="000407A3" w:rsidRPr="00EC51AB">
        <w:rPr>
          <w:rFonts w:ascii="Arial" w:hAnsi="Arial" w:cs="Arial"/>
          <w:sz w:val="21"/>
          <w:szCs w:val="21"/>
        </w:rPr>
        <w:t>.</w:t>
      </w:r>
    </w:p>
    <w:p w14:paraId="5641664C" w14:textId="2CC632FE" w:rsidR="009D0898" w:rsidRPr="00EC51AB" w:rsidRDefault="009D0898" w:rsidP="004852FB">
      <w:pPr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Uchwała wchodzi w życie po upływie 14 dni od daty ogłoszenia w Dzienniku Urzędowym Województwa Śląskiego</w:t>
      </w:r>
      <w:r w:rsidR="00813941">
        <w:rPr>
          <w:rStyle w:val="Odwoanieprzypisudolnego"/>
          <w:rFonts w:ascii="Arial" w:hAnsi="Arial" w:cs="Arial"/>
          <w:sz w:val="21"/>
          <w:szCs w:val="21"/>
        </w:rPr>
        <w:footnoteReference w:id="1"/>
      </w:r>
      <w:r w:rsidR="00FB2401" w:rsidRPr="00EC51AB">
        <w:rPr>
          <w:rFonts w:ascii="Arial" w:hAnsi="Arial" w:cs="Arial"/>
          <w:sz w:val="21"/>
          <w:szCs w:val="21"/>
        </w:rPr>
        <w:t>.</w:t>
      </w:r>
    </w:p>
    <w:p w14:paraId="42F84DDD" w14:textId="77777777" w:rsidR="00015F70" w:rsidRDefault="00015F70" w:rsidP="004852FB">
      <w:pPr>
        <w:spacing w:after="0" w:line="360" w:lineRule="auto"/>
        <w:jc w:val="both"/>
        <w:rPr>
          <w:rFonts w:ascii="Arial" w:hAnsi="Arial" w:cs="Arial"/>
        </w:rPr>
      </w:pPr>
    </w:p>
    <w:p w14:paraId="28873199" w14:textId="77777777" w:rsidR="00015F70" w:rsidRDefault="00015F70" w:rsidP="004852FB">
      <w:pPr>
        <w:spacing w:after="0" w:line="360" w:lineRule="auto"/>
        <w:jc w:val="both"/>
        <w:rPr>
          <w:rFonts w:ascii="Arial" w:hAnsi="Arial" w:cs="Arial"/>
        </w:rPr>
      </w:pPr>
    </w:p>
    <w:p w14:paraId="6586801D" w14:textId="77777777" w:rsidR="00015F70" w:rsidRDefault="00015F70" w:rsidP="00015F70">
      <w:pPr>
        <w:tabs>
          <w:tab w:val="left" w:pos="426"/>
        </w:tabs>
        <w:spacing w:before="240" w:line="240" w:lineRule="exact"/>
        <w:ind w:left="-426"/>
        <w:contextualSpacing/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Przewodniczący Sejmiku</w:t>
      </w:r>
    </w:p>
    <w:p w14:paraId="73EDC7F3" w14:textId="77777777" w:rsidR="00015F70" w:rsidRPr="0048615C" w:rsidRDefault="00015F70" w:rsidP="00015F70">
      <w:pPr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Województwa Śląskiego</w:t>
      </w:r>
    </w:p>
    <w:p w14:paraId="25FE67EC" w14:textId="4ACFFF6F" w:rsidR="00015F70" w:rsidRPr="00F50A54" w:rsidRDefault="00015F70" w:rsidP="004852FB">
      <w:pPr>
        <w:spacing w:after="0" w:line="360" w:lineRule="auto"/>
        <w:jc w:val="both"/>
        <w:rPr>
          <w:rFonts w:ascii="Arial" w:hAnsi="Arial" w:cs="Arial"/>
        </w:rPr>
        <w:sectPr w:rsidR="00015F70" w:rsidRPr="00F50A54" w:rsidSect="00495415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1944D33A" w14:textId="7ACD8CD7" w:rsidR="00BC2F9C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 w:rsidRPr="00CE5A1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A0FEBB" wp14:editId="25E10754">
                <wp:simplePos x="0" y="0"/>
                <wp:positionH relativeFrom="column">
                  <wp:posOffset>3975100</wp:posOffset>
                </wp:positionH>
                <wp:positionV relativeFrom="paragraph">
                  <wp:posOffset>-353060</wp:posOffset>
                </wp:positionV>
                <wp:extent cx="2360930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988A2" w14:textId="77777777" w:rsidR="00AC7D81" w:rsidRPr="00F50A54" w:rsidRDefault="00AC7D81" w:rsidP="008B5D5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F50A54">
                              <w:rPr>
                                <w:rFonts w:ascii="Arial" w:hAnsi="Arial" w:cs="Arial"/>
                              </w:rPr>
                              <w:t>Załącznik nr 1 do uchwały Nr……</w:t>
                            </w:r>
                          </w:p>
                          <w:p w14:paraId="74BBB233" w14:textId="77777777" w:rsidR="00AC7D81" w:rsidRPr="00F50A54" w:rsidRDefault="00AC7D81" w:rsidP="008B5D5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F50A54">
                              <w:rPr>
                                <w:rFonts w:ascii="Arial" w:hAnsi="Arial" w:cs="Arial"/>
                              </w:rPr>
                              <w:t>Sejmiku Województwa Śląskiego</w:t>
                            </w:r>
                          </w:p>
                          <w:p w14:paraId="21211DCB" w14:textId="6F1D12AC" w:rsidR="00AC7D81" w:rsidRPr="00CE5A1F" w:rsidRDefault="00AC7D81" w:rsidP="008B5D5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F50A54">
                              <w:rPr>
                                <w:rFonts w:ascii="Arial" w:hAnsi="Arial" w:cs="Arial"/>
                              </w:rPr>
                              <w:t>z dnia …….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A0FE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13pt;margin-top:-27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" filled="f" stroked="f">
                <v:textbox style="mso-fit-shape-to-text:t">
                  <w:txbxContent>
                    <w:p w14:paraId="7CB988A2" w14:textId="77777777" w:rsidR="00AC7D81" w:rsidRPr="00F50A54" w:rsidRDefault="00AC7D81" w:rsidP="008B5D5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F50A54">
                        <w:rPr>
                          <w:rFonts w:ascii="Arial" w:hAnsi="Arial" w:cs="Arial"/>
                        </w:rPr>
                        <w:t>Załącznik nr 1 do uchwały Nr……</w:t>
                      </w:r>
                    </w:p>
                    <w:p w14:paraId="74BBB233" w14:textId="77777777" w:rsidR="00AC7D81" w:rsidRPr="00F50A54" w:rsidRDefault="00AC7D81" w:rsidP="008B5D5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F50A54">
                        <w:rPr>
                          <w:rFonts w:ascii="Arial" w:hAnsi="Arial" w:cs="Arial"/>
                        </w:rPr>
                        <w:t>Sejmiku Województwa Śląskiego</w:t>
                      </w:r>
                    </w:p>
                    <w:p w14:paraId="21211DCB" w14:textId="6F1D12AC" w:rsidR="00AC7D81" w:rsidRPr="00CE5A1F" w:rsidRDefault="00AC7D81" w:rsidP="008B5D5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F50A54">
                        <w:rPr>
                          <w:rFonts w:ascii="Arial" w:hAnsi="Arial" w:cs="Arial"/>
                        </w:rPr>
                        <w:t>z dnia …….</w:t>
                      </w:r>
                      <w:r>
                        <w:rPr>
                          <w:rFonts w:ascii="Arial" w:hAnsi="Arial" w:cs="Arial"/>
                        </w:rPr>
                        <w:t xml:space="preserve"> 2025 r.</w:t>
                      </w:r>
                    </w:p>
                  </w:txbxContent>
                </v:textbox>
              </v:shape>
            </w:pict>
          </mc:Fallback>
        </mc:AlternateContent>
      </w:r>
    </w:p>
    <w:p w14:paraId="0115C2B1" w14:textId="40631591" w:rsidR="00CE5A1F" w:rsidRDefault="006178BF" w:rsidP="00EC0F80">
      <w:pPr>
        <w:spacing w:after="0" w:line="360" w:lineRule="auto"/>
        <w:jc w:val="right"/>
        <w:rPr>
          <w:rFonts w:ascii="Arial" w:hAnsi="Arial" w:cs="Arial"/>
        </w:rPr>
        <w:sectPr w:rsidR="00CE5A1F" w:rsidSect="00CE5A1F">
          <w:pgSz w:w="11906" w:h="16838"/>
          <w:pgMar w:top="1134" w:right="1021" w:bottom="1134" w:left="1021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343F2D20" wp14:editId="383FE96A">
            <wp:simplePos x="0" y="0"/>
            <wp:positionH relativeFrom="margin">
              <wp:posOffset>-1905</wp:posOffset>
            </wp:positionH>
            <wp:positionV relativeFrom="margin">
              <wp:posOffset>401320</wp:posOffset>
            </wp:positionV>
            <wp:extent cx="6258560" cy="8854440"/>
            <wp:effectExtent l="0" t="0" r="889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 Grodziecki OCHK - mapa poglądow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8A714" w14:textId="087D9DFE" w:rsidR="00BC2F9C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22BB5D" wp14:editId="546A4DB7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15805" w14:textId="66EAAB47" w:rsidR="00CE5A1F" w:rsidRDefault="00CE5A1F" w:rsidP="00CE5A1F">
      <w:pPr>
        <w:spacing w:after="0" w:line="360" w:lineRule="auto"/>
        <w:rPr>
          <w:rFonts w:ascii="Arial" w:hAnsi="Arial" w:cs="Arial"/>
        </w:rPr>
      </w:pPr>
    </w:p>
    <w:p w14:paraId="53B9BF79" w14:textId="6FF8793A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4F890D" wp14:editId="71177F13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97834" w14:textId="5F25122B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</w:p>
    <w:p w14:paraId="2C36ED10" w14:textId="7D11A248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8B911B" wp14:editId="45A63416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89015" w14:textId="112C46C8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</w:p>
    <w:p w14:paraId="6AA40F44" w14:textId="3A0ADD3D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D6443A" wp14:editId="6FC41422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4C936" w14:textId="3FE7EE5D" w:rsidR="00CE5A1F" w:rsidRDefault="00CE5A1F" w:rsidP="008A5E69">
      <w:pPr>
        <w:spacing w:after="0" w:line="360" w:lineRule="auto"/>
        <w:rPr>
          <w:rFonts w:ascii="Arial" w:hAnsi="Arial" w:cs="Arial"/>
        </w:rPr>
      </w:pPr>
    </w:p>
    <w:p w14:paraId="0E546191" w14:textId="77777777" w:rsidR="00BC2F9C" w:rsidRDefault="00BC2F9C" w:rsidP="00BC2F9C">
      <w:pPr>
        <w:spacing w:after="0" w:line="360" w:lineRule="auto"/>
        <w:jc w:val="right"/>
        <w:rPr>
          <w:rFonts w:ascii="Arial" w:hAnsi="Arial" w:cs="Arial"/>
        </w:rPr>
        <w:sectPr w:rsidR="00BC2F9C" w:rsidSect="00BC2F9C">
          <w:pgSz w:w="11906" w:h="16838"/>
          <w:pgMar w:top="1134" w:right="1021" w:bottom="1134" w:left="1021" w:header="709" w:footer="709" w:gutter="0"/>
          <w:cols w:space="708"/>
          <w:docGrid w:linePitch="360"/>
        </w:sectPr>
      </w:pPr>
    </w:p>
    <w:p w14:paraId="0D480684" w14:textId="5668D230" w:rsidR="00BC2F9C" w:rsidRPr="00F50A54" w:rsidRDefault="00BC2F9C" w:rsidP="006614D8">
      <w:pPr>
        <w:spacing w:after="0"/>
        <w:ind w:left="6521"/>
        <w:rPr>
          <w:rFonts w:ascii="Arial" w:hAnsi="Arial" w:cs="Arial"/>
        </w:rPr>
      </w:pPr>
      <w:r w:rsidRPr="00F50A54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2</w:t>
      </w:r>
      <w:r w:rsidRPr="00F50A54">
        <w:rPr>
          <w:rFonts w:ascii="Arial" w:hAnsi="Arial" w:cs="Arial"/>
        </w:rPr>
        <w:t xml:space="preserve"> do uchwały Nr……</w:t>
      </w:r>
    </w:p>
    <w:p w14:paraId="1F2EB44C" w14:textId="77777777" w:rsidR="00BC2F9C" w:rsidRPr="00F50A54" w:rsidRDefault="00BC2F9C" w:rsidP="006614D8">
      <w:pPr>
        <w:spacing w:after="0"/>
        <w:ind w:left="6521"/>
        <w:rPr>
          <w:rFonts w:ascii="Arial" w:hAnsi="Arial" w:cs="Arial"/>
        </w:rPr>
      </w:pPr>
      <w:r w:rsidRPr="00F50A54">
        <w:rPr>
          <w:rFonts w:ascii="Arial" w:hAnsi="Arial" w:cs="Arial"/>
        </w:rPr>
        <w:t>Sejmiku Województwa Śląskiego</w:t>
      </w:r>
    </w:p>
    <w:p w14:paraId="5DC77FE1" w14:textId="1B5B292A" w:rsidR="00BC2F9C" w:rsidRDefault="00BC2F9C" w:rsidP="006614D8">
      <w:pPr>
        <w:spacing w:after="0"/>
        <w:ind w:left="6521"/>
        <w:rPr>
          <w:rFonts w:ascii="Arial" w:hAnsi="Arial" w:cs="Arial"/>
        </w:rPr>
      </w:pPr>
      <w:r w:rsidRPr="00F50A54">
        <w:rPr>
          <w:rFonts w:ascii="Arial" w:hAnsi="Arial" w:cs="Arial"/>
        </w:rPr>
        <w:t>z dnia …….</w:t>
      </w:r>
      <w:r>
        <w:rPr>
          <w:rFonts w:ascii="Arial" w:hAnsi="Arial" w:cs="Arial"/>
        </w:rPr>
        <w:t xml:space="preserve"> 202</w:t>
      </w:r>
      <w:r w:rsidR="00CB4E4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r.</w:t>
      </w:r>
    </w:p>
    <w:p w14:paraId="1346E0D0" w14:textId="77777777" w:rsidR="001A1090" w:rsidRPr="00F50A54" w:rsidRDefault="001A1090" w:rsidP="006614D8">
      <w:pPr>
        <w:spacing w:after="0"/>
        <w:ind w:left="6521"/>
        <w:rPr>
          <w:rFonts w:ascii="Arial" w:hAnsi="Arial" w:cs="Arial"/>
        </w:rPr>
      </w:pPr>
    </w:p>
    <w:p w14:paraId="0FE4FAA0" w14:textId="7ACBDECF" w:rsidR="00EC0F80" w:rsidRDefault="00BC2F9C" w:rsidP="00BC2F9C">
      <w:pPr>
        <w:spacing w:before="240"/>
        <w:jc w:val="center"/>
        <w:rPr>
          <w:rFonts w:ascii="Arial" w:hAnsi="Arial" w:cs="Arial"/>
          <w:bCs/>
          <w:sz w:val="21"/>
          <w:szCs w:val="21"/>
        </w:rPr>
      </w:pPr>
      <w:r w:rsidRPr="00EA0E87">
        <w:rPr>
          <w:rFonts w:ascii="Arial" w:hAnsi="Arial" w:cs="Arial"/>
          <w:bCs/>
          <w:sz w:val="21"/>
          <w:szCs w:val="21"/>
        </w:rPr>
        <w:t>Wykaz współrzędnych punktów załamania granic</w:t>
      </w:r>
      <w:r>
        <w:rPr>
          <w:rFonts w:ascii="Arial" w:hAnsi="Arial" w:cs="Arial"/>
          <w:bCs/>
          <w:sz w:val="21"/>
          <w:szCs w:val="21"/>
        </w:rPr>
        <w:t>y</w:t>
      </w:r>
      <w:r w:rsidRPr="00EA0E87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>o</w:t>
      </w:r>
      <w:r w:rsidRPr="00EA0E87">
        <w:rPr>
          <w:rFonts w:ascii="Arial" w:hAnsi="Arial" w:cs="Arial"/>
          <w:bCs/>
          <w:sz w:val="21"/>
          <w:szCs w:val="21"/>
        </w:rPr>
        <w:t xml:space="preserve">bszaru </w:t>
      </w:r>
      <w:r>
        <w:rPr>
          <w:rFonts w:ascii="Arial" w:hAnsi="Arial" w:cs="Arial"/>
          <w:bCs/>
          <w:sz w:val="21"/>
          <w:szCs w:val="21"/>
        </w:rPr>
        <w:t>c</w:t>
      </w:r>
      <w:r w:rsidRPr="00EA0E87">
        <w:rPr>
          <w:rFonts w:ascii="Arial" w:hAnsi="Arial" w:cs="Arial"/>
          <w:bCs/>
          <w:sz w:val="21"/>
          <w:szCs w:val="21"/>
        </w:rPr>
        <w:t xml:space="preserve">hronionego </w:t>
      </w:r>
      <w:r>
        <w:rPr>
          <w:rFonts w:ascii="Arial" w:hAnsi="Arial" w:cs="Arial"/>
          <w:bCs/>
          <w:sz w:val="21"/>
          <w:szCs w:val="21"/>
        </w:rPr>
        <w:t>k</w:t>
      </w:r>
      <w:r w:rsidRPr="00EA0E87">
        <w:rPr>
          <w:rFonts w:ascii="Arial" w:hAnsi="Arial" w:cs="Arial"/>
          <w:bCs/>
          <w:sz w:val="21"/>
          <w:szCs w:val="21"/>
        </w:rPr>
        <w:t xml:space="preserve">rajobrazu </w:t>
      </w:r>
      <w:r>
        <w:rPr>
          <w:rFonts w:ascii="Arial" w:hAnsi="Arial" w:cs="Arial"/>
          <w:bCs/>
          <w:sz w:val="21"/>
          <w:szCs w:val="21"/>
        </w:rPr>
        <w:t xml:space="preserve">Las Grodziecki w państwowym </w:t>
      </w:r>
      <w:r w:rsidRPr="00EA0E87">
        <w:rPr>
          <w:rFonts w:ascii="Arial" w:hAnsi="Arial" w:cs="Arial"/>
          <w:bCs/>
          <w:sz w:val="21"/>
          <w:szCs w:val="21"/>
        </w:rPr>
        <w:t>układ</w:t>
      </w:r>
      <w:r>
        <w:rPr>
          <w:rFonts w:ascii="Arial" w:hAnsi="Arial" w:cs="Arial"/>
          <w:bCs/>
          <w:sz w:val="21"/>
          <w:szCs w:val="21"/>
        </w:rPr>
        <w:t>zie</w:t>
      </w:r>
      <w:r w:rsidRPr="00EA0E87">
        <w:rPr>
          <w:rFonts w:ascii="Arial" w:hAnsi="Arial" w:cs="Arial"/>
          <w:bCs/>
          <w:sz w:val="21"/>
          <w:szCs w:val="21"/>
        </w:rPr>
        <w:t xml:space="preserve"> współrzędnych prostokątnych płaskich PL-1992</w:t>
      </w:r>
    </w:p>
    <w:p w14:paraId="120E4240" w14:textId="77777777" w:rsidR="00BC2F9C" w:rsidRDefault="00BC2F9C" w:rsidP="00BC2F9C">
      <w:pPr>
        <w:spacing w:before="240"/>
        <w:jc w:val="center"/>
        <w:rPr>
          <w:rFonts w:ascii="Arial" w:hAnsi="Arial" w:cs="Arial"/>
        </w:rPr>
        <w:sectPr w:rsidR="00BC2F9C" w:rsidSect="00BC2F9C">
          <w:pgSz w:w="11906" w:h="16838"/>
          <w:pgMar w:top="1134" w:right="1021" w:bottom="1134" w:left="1021" w:header="709" w:footer="709" w:gutter="0"/>
          <w:cols w:space="708"/>
          <w:docGrid w:linePitch="360"/>
        </w:sectPr>
      </w:pPr>
    </w:p>
    <w:tbl>
      <w:tblPr>
        <w:tblW w:w="2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197"/>
        <w:gridCol w:w="1197"/>
      </w:tblGrid>
      <w:tr w:rsidR="00B132E2" w:rsidRPr="00BC2F9C" w14:paraId="671CCB6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EDF5B69" w14:textId="62CE540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C2B398" w14:textId="201FCFB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70AFFF" w14:textId="159556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B132E2" w:rsidRPr="00BC2F9C" w14:paraId="3D9C42F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6B46C0F" w14:textId="043F3B2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2A27162" w14:textId="08CC3E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274667,15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CE4B910" w14:textId="1E94E1B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508394,17</w:t>
            </w:r>
          </w:p>
        </w:tc>
      </w:tr>
      <w:tr w:rsidR="00B132E2" w:rsidRPr="00BC2F9C" w14:paraId="45D0F67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EC23216" w14:textId="50A3976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08317C" w14:textId="2EF4ECB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274658,48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45F446E" w14:textId="05290FB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508357,34</w:t>
            </w:r>
          </w:p>
        </w:tc>
      </w:tr>
      <w:tr w:rsidR="00B132E2" w:rsidRPr="00BC2F9C" w14:paraId="64F89CB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C8C3082" w14:textId="134C383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2DE00B" w14:textId="6E158F4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274657,97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F8C05D" w14:textId="4C26E6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508355,20</w:t>
            </w:r>
          </w:p>
        </w:tc>
      </w:tr>
      <w:tr w:rsidR="00B132E2" w:rsidRPr="00BC2F9C" w14:paraId="2CD2916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0A18FD2" w14:textId="0B6B1C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117359E" w14:textId="2743CF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274643,60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270CF6F" w14:textId="6F8041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508303,75</w:t>
            </w:r>
          </w:p>
        </w:tc>
      </w:tr>
      <w:tr w:rsidR="00B132E2" w:rsidRPr="00BC2F9C" w14:paraId="1FA1387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5218346" w14:textId="266D17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B5E043" w14:textId="422C83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274639,94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96916ED" w14:textId="40B8612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508290,26</w:t>
            </w:r>
          </w:p>
        </w:tc>
      </w:tr>
      <w:tr w:rsidR="00B132E2" w:rsidRPr="00BC2F9C" w14:paraId="15E0001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7013509" w14:textId="7C73CAE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5C4607" w14:textId="013B6FB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274623,26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2F75760" w14:textId="603A50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508249,79</w:t>
            </w:r>
          </w:p>
        </w:tc>
      </w:tr>
      <w:tr w:rsidR="00B132E2" w:rsidRPr="00BC2F9C" w14:paraId="017C207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D70B398" w14:textId="382174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7A6B95D" w14:textId="768EC8F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274637,27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221B3F" w14:textId="5EBF852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508240,01</w:t>
            </w:r>
          </w:p>
        </w:tc>
      </w:tr>
      <w:tr w:rsidR="00B132E2" w:rsidRPr="00BC2F9C" w14:paraId="1F8418D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1F67A9B" w14:textId="74647E5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CA4C13" w14:textId="4E4FA08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274645,67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6D549FB" w14:textId="5FCE3B7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508227,73</w:t>
            </w:r>
          </w:p>
        </w:tc>
      </w:tr>
      <w:tr w:rsidR="00B132E2" w:rsidRPr="00BC2F9C" w14:paraId="011F5EA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9BAF210" w14:textId="05CC886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E51B7E" w14:textId="129952B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274701,54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5C75C9" w14:textId="1F0665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508246,71</w:t>
            </w:r>
          </w:p>
        </w:tc>
      </w:tr>
      <w:tr w:rsidR="00B132E2" w:rsidRPr="00BC2F9C" w14:paraId="1A36288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B7F4D8A" w14:textId="537E71A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DCE804C" w14:textId="34DBE2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274714,81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1CCECC" w14:textId="7279DF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508228,36</w:t>
            </w:r>
          </w:p>
        </w:tc>
      </w:tr>
      <w:tr w:rsidR="00B132E2" w:rsidRPr="00BC2F9C" w14:paraId="140BB8F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ABE64CB" w14:textId="488FB3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2D82BB" w14:textId="4BD9B4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274718,14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FD289C" w14:textId="79F8A0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508200,43</w:t>
            </w:r>
          </w:p>
        </w:tc>
      </w:tr>
      <w:tr w:rsidR="00B132E2" w:rsidRPr="00BC2F9C" w14:paraId="4945F8C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0C4DDB0" w14:textId="52401A1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B79749E" w14:textId="003512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274725,39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D7B9668" w14:textId="0F00BF0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508175,82</w:t>
            </w:r>
          </w:p>
        </w:tc>
      </w:tr>
      <w:tr w:rsidR="00B132E2" w:rsidRPr="00BC2F9C" w14:paraId="5C03A07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C660B2B" w14:textId="2AAD436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C7236D" w14:textId="53FF1E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274737,48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A6C5EC" w14:textId="7D549CC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508167,65</w:t>
            </w:r>
          </w:p>
        </w:tc>
      </w:tr>
      <w:tr w:rsidR="00B132E2" w:rsidRPr="00BC2F9C" w14:paraId="0EDC1D6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230A644" w14:textId="320FB2C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F6743C9" w14:textId="1F4B059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274754,93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A061FD" w14:textId="1C2339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508154,62</w:t>
            </w:r>
          </w:p>
        </w:tc>
      </w:tr>
      <w:tr w:rsidR="00B132E2" w:rsidRPr="00BC2F9C" w14:paraId="223F8A6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D5FA605" w14:textId="0E54038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70E5DB" w14:textId="481735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274768,71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2EECCF" w14:textId="3D5E98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508130,14</w:t>
            </w:r>
          </w:p>
        </w:tc>
      </w:tr>
      <w:tr w:rsidR="00B132E2" w:rsidRPr="00BC2F9C" w14:paraId="446B03E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AAD7D03" w14:textId="7112C1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A1D5FF" w14:textId="7790FB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274777,75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9B85DC" w14:textId="1005B6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508118,19</w:t>
            </w:r>
          </w:p>
        </w:tc>
      </w:tr>
      <w:tr w:rsidR="00B132E2" w:rsidRPr="00BC2F9C" w14:paraId="6DCD88D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88119CB" w14:textId="462ACA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C76406" w14:textId="729E7E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274816,38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552DDE" w14:textId="4565E34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508078,08</w:t>
            </w:r>
          </w:p>
        </w:tc>
      </w:tr>
      <w:tr w:rsidR="00B132E2" w:rsidRPr="00BC2F9C" w14:paraId="3496339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108AA15" w14:textId="70CC40F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719DCD" w14:textId="66E4B2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274862,54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5BFA7D3" w14:textId="6EA6544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508030,10</w:t>
            </w:r>
          </w:p>
        </w:tc>
      </w:tr>
      <w:tr w:rsidR="00B132E2" w:rsidRPr="00BC2F9C" w14:paraId="0703E66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1466EA5" w14:textId="7DFB4C8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0F5F4D" w14:textId="2CB3CE4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274866,34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6C7B8A9" w14:textId="08FC6D2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508024,23</w:t>
            </w:r>
          </w:p>
        </w:tc>
      </w:tr>
      <w:tr w:rsidR="00B132E2" w:rsidRPr="00BC2F9C" w14:paraId="6E78F7D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BAA97B3" w14:textId="56F44D5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A8A865A" w14:textId="754779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274904,83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F50EBF5" w14:textId="5208BE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508026,28</w:t>
            </w:r>
          </w:p>
        </w:tc>
      </w:tr>
      <w:tr w:rsidR="00B132E2" w:rsidRPr="00BC2F9C" w14:paraId="5410746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1C9954E" w14:textId="346FF8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7197D9" w14:textId="46AD6D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274927,99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DB1063" w14:textId="0658F7F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508027,17</w:t>
            </w:r>
          </w:p>
        </w:tc>
      </w:tr>
      <w:tr w:rsidR="00B132E2" w:rsidRPr="00BC2F9C" w14:paraId="2678A7C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4EE72B" w14:textId="1E2D403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071C3C" w14:textId="4905E3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274928,11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D30BCD" w14:textId="01E974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508025,72</w:t>
            </w:r>
          </w:p>
        </w:tc>
      </w:tr>
      <w:tr w:rsidR="00B132E2" w:rsidRPr="00BC2F9C" w14:paraId="21B9639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DC9D4EF" w14:textId="7423E7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2FACBE3" w14:textId="2070BBD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275041,24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6C8F12" w14:textId="1FE3608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508030,55</w:t>
            </w:r>
          </w:p>
        </w:tc>
      </w:tr>
      <w:tr w:rsidR="00B132E2" w:rsidRPr="00BC2F9C" w14:paraId="648D35F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02E0DE3" w14:textId="70FBF0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D7B799" w14:textId="0C48C1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275066,84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AB4545" w14:textId="5E2F132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508029,23</w:t>
            </w:r>
          </w:p>
        </w:tc>
      </w:tr>
      <w:tr w:rsidR="00B132E2" w:rsidRPr="00BC2F9C" w14:paraId="6045B16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85D2785" w14:textId="4EFDCCF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C1CF6A" w14:textId="79AD73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275199,86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E3EF4E4" w14:textId="0E36D52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508012,26</w:t>
            </w:r>
          </w:p>
        </w:tc>
      </w:tr>
      <w:tr w:rsidR="00B132E2" w:rsidRPr="00BC2F9C" w14:paraId="3A77FD4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CB4CAA9" w14:textId="689CB0A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CF9F57" w14:textId="5E31F54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275296,19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20C6D1" w14:textId="3D9C3D6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507992,64</w:t>
            </w:r>
          </w:p>
        </w:tc>
      </w:tr>
      <w:tr w:rsidR="00B132E2" w:rsidRPr="00BC2F9C" w14:paraId="527F837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83CF705" w14:textId="2DEC55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DD4D50" w14:textId="5E8FB1B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275343,80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5EBCF60" w14:textId="49A0E9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507982,94</w:t>
            </w:r>
          </w:p>
        </w:tc>
      </w:tr>
      <w:tr w:rsidR="00B132E2" w:rsidRPr="00BC2F9C" w14:paraId="108F48F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0E46F04" w14:textId="3D17C8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68391B1" w14:textId="547090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275381,11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7917B6" w14:textId="7D6F0F4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507974,80</w:t>
            </w:r>
          </w:p>
        </w:tc>
      </w:tr>
      <w:tr w:rsidR="00B132E2" w:rsidRPr="00BC2F9C" w14:paraId="6BFF20A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3EF90EF" w14:textId="28AB54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981329" w14:textId="4FE581B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275383,77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241323" w14:textId="32AEABE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507974,54</w:t>
            </w:r>
          </w:p>
        </w:tc>
      </w:tr>
      <w:tr w:rsidR="00B132E2" w:rsidRPr="00BC2F9C" w14:paraId="505BA6D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595432C" w14:textId="720606B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3EBCFC" w14:textId="6C3BE0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275477,18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3E4ECC3" w14:textId="50311D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507954,83</w:t>
            </w:r>
          </w:p>
        </w:tc>
      </w:tr>
      <w:tr w:rsidR="00B132E2" w:rsidRPr="00BC2F9C" w14:paraId="61F07C7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71B7FAF" w14:textId="0752CC6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4FE3BA9" w14:textId="0E7832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275531,50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438920" w14:textId="342BDEB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507949,64</w:t>
            </w:r>
          </w:p>
        </w:tc>
      </w:tr>
      <w:tr w:rsidR="00B132E2" w:rsidRPr="00BC2F9C" w14:paraId="399B036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1E309DD" w14:textId="120C182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DFE4511" w14:textId="75076B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275541,48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AC7896" w14:textId="38BF9D4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507946,26</w:t>
            </w:r>
          </w:p>
        </w:tc>
      </w:tr>
      <w:tr w:rsidR="00B132E2" w:rsidRPr="00BC2F9C" w14:paraId="26D4E0F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ADEA2CC" w14:textId="2A022F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A1822CF" w14:textId="30F7224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275603,46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FC299B" w14:textId="13E9AC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507939,36</w:t>
            </w:r>
          </w:p>
        </w:tc>
      </w:tr>
      <w:tr w:rsidR="00B132E2" w:rsidRPr="00BC2F9C" w14:paraId="6F42448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C68240" w14:textId="069D77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D7F9F07" w14:textId="61EBB4E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275609,07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0497D9" w14:textId="2A87398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507939,57</w:t>
            </w:r>
          </w:p>
        </w:tc>
      </w:tr>
      <w:tr w:rsidR="00B132E2" w:rsidRPr="00BC2F9C" w14:paraId="7579FEA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4C1A67" w14:textId="20B72B2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9DCB24" w14:textId="2DFECC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275622,59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87093B" w14:textId="2307CF6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507963,30</w:t>
            </w:r>
          </w:p>
        </w:tc>
      </w:tr>
      <w:tr w:rsidR="00B132E2" w:rsidRPr="00BC2F9C" w14:paraId="59A7951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42B9E9D" w14:textId="7DAC643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70EBBC" w14:textId="598D0B2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275680,98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10916C" w14:textId="12F20FD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507990,71</w:t>
            </w:r>
          </w:p>
        </w:tc>
      </w:tr>
      <w:tr w:rsidR="00B132E2" w:rsidRPr="00BC2F9C" w14:paraId="7BEF6ED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D10017B" w14:textId="6B5787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1588E7" w14:textId="17FCAB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275679,30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31C8C0" w14:textId="5339E16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507994,28</w:t>
            </w:r>
          </w:p>
        </w:tc>
      </w:tr>
      <w:tr w:rsidR="00B132E2" w:rsidRPr="00BC2F9C" w14:paraId="68A12B1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B7C79C3" w14:textId="6E8990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57FC4A" w14:textId="2E7395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275703,65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76838B" w14:textId="233385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508005,71</w:t>
            </w:r>
          </w:p>
        </w:tc>
      </w:tr>
      <w:tr w:rsidR="00B132E2" w:rsidRPr="00BC2F9C" w14:paraId="44BD10C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FFB32F" w14:textId="0A8C307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89B5AB" w14:textId="3F2BDF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275773,80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0B1F51" w14:textId="112B34E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508059,05</w:t>
            </w:r>
          </w:p>
        </w:tc>
      </w:tr>
      <w:tr w:rsidR="00B132E2" w:rsidRPr="00BC2F9C" w14:paraId="03DBC24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438D45F" w14:textId="419878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37F796" w14:textId="115C3B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275789,27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21FC61" w14:textId="1A50817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508065,34</w:t>
            </w:r>
          </w:p>
        </w:tc>
      </w:tr>
      <w:tr w:rsidR="00B132E2" w:rsidRPr="00BC2F9C" w14:paraId="14DC735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0B8B147" w14:textId="1D8450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875ACF5" w14:textId="77FE2E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275830,44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792DBE" w14:textId="6D38791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508052,56</w:t>
            </w:r>
          </w:p>
        </w:tc>
      </w:tr>
      <w:tr w:rsidR="00B132E2" w:rsidRPr="00BC2F9C" w14:paraId="0E0834E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842B077" w14:textId="2A8A4A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78C4D5" w14:textId="164CDD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275867,19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1240607" w14:textId="1DD629E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508060,15</w:t>
            </w:r>
          </w:p>
        </w:tc>
      </w:tr>
      <w:tr w:rsidR="00B132E2" w:rsidRPr="00BC2F9C" w14:paraId="0259CF0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BE24D38" w14:textId="3C1193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3B94C3C" w14:textId="095FEB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275873,46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6AE9368" w14:textId="3FC73C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508046,81</w:t>
            </w:r>
          </w:p>
        </w:tc>
      </w:tr>
      <w:tr w:rsidR="00B132E2" w:rsidRPr="00BC2F9C" w14:paraId="2263FF8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A69107F" w14:textId="59665B9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BAAABC2" w14:textId="46D3C3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275925,66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8C173B" w14:textId="44FD59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508055,91</w:t>
            </w:r>
          </w:p>
        </w:tc>
      </w:tr>
      <w:tr w:rsidR="00B132E2" w:rsidRPr="00BC2F9C" w14:paraId="49E6591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4F0116" w14:textId="466098F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E98C6B" w14:textId="02D803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275951,20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BCE692" w14:textId="340D4C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508062,66</w:t>
            </w:r>
          </w:p>
        </w:tc>
      </w:tr>
      <w:tr w:rsidR="00B132E2" w:rsidRPr="00BC2F9C" w14:paraId="58FE0D1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4F3957A" w14:textId="7D429C5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BA3AEB" w14:textId="7F7518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275978,38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6731BCC" w14:textId="4A4A8C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508070,48</w:t>
            </w:r>
          </w:p>
        </w:tc>
      </w:tr>
      <w:tr w:rsidR="00B132E2" w:rsidRPr="00BC2F9C" w14:paraId="58F7564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5491D19" w14:textId="290D1C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EE1796" w14:textId="770DB0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275996,71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0B7E41" w14:textId="633B15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508074,69</w:t>
            </w:r>
          </w:p>
        </w:tc>
      </w:tr>
      <w:tr w:rsidR="00B132E2" w:rsidRPr="00BC2F9C" w14:paraId="0DAC721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B514B2" w14:textId="6CA80D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E7A7A9" w14:textId="062942D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276079,21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617E4AB" w14:textId="77F6CE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508083,30</w:t>
            </w:r>
          </w:p>
        </w:tc>
      </w:tr>
      <w:tr w:rsidR="00B132E2" w:rsidRPr="00BC2F9C" w14:paraId="653FBE9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BA129C8" w14:textId="5266C45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CCA031" w14:textId="4B870B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276082,76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2A5D08" w14:textId="16DAD6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508080,11</w:t>
            </w:r>
          </w:p>
        </w:tc>
      </w:tr>
      <w:tr w:rsidR="00B132E2" w:rsidRPr="00BC2F9C" w14:paraId="77ADB39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97F9A05" w14:textId="645A98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4492A1" w14:textId="0296E1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276145,89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B9D1AD" w14:textId="714A133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508268,09</w:t>
            </w:r>
          </w:p>
        </w:tc>
      </w:tr>
      <w:tr w:rsidR="00B132E2" w:rsidRPr="00BC2F9C" w14:paraId="6E1563E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DD058BD" w14:textId="41CF9C2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CE92840" w14:textId="54A5F15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276179,03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B9CDB5" w14:textId="7D293F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508465,42</w:t>
            </w:r>
          </w:p>
        </w:tc>
      </w:tr>
      <w:tr w:rsidR="00B132E2" w:rsidRPr="00BC2F9C" w14:paraId="4959F44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5A69C3D" w14:textId="328610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3C4ABCD" w14:textId="5C465BB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276217,49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AFF9091" w14:textId="1238DF2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508705,44</w:t>
            </w:r>
          </w:p>
        </w:tc>
      </w:tr>
      <w:tr w:rsidR="00B132E2" w:rsidRPr="00BC2F9C" w14:paraId="5019A5F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AFC1278" w14:textId="2AD5E86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35D498E" w14:textId="6B41C6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276220,83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CDB9CC2" w14:textId="556FE6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508728,21</w:t>
            </w:r>
          </w:p>
        </w:tc>
      </w:tr>
      <w:tr w:rsidR="00B132E2" w:rsidRPr="00BC2F9C" w14:paraId="527B73F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3005590" w14:textId="40E83F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DF3993" w14:textId="28E4E25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276222,01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B08217" w14:textId="6FCBB3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508733,70</w:t>
            </w:r>
          </w:p>
        </w:tc>
      </w:tr>
      <w:tr w:rsidR="00B132E2" w:rsidRPr="00BC2F9C" w14:paraId="6EBE8CD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51D7D43" w14:textId="74B48F9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5B50B4" w14:textId="4DF5DD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276224,62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33C94E" w14:textId="6C3356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508748,66</w:t>
            </w:r>
          </w:p>
        </w:tc>
      </w:tr>
      <w:tr w:rsidR="00B132E2" w:rsidRPr="00BC2F9C" w14:paraId="0A6EA2E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F2E6708" w14:textId="089C74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335DAB" w14:textId="753A07D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276227,45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9D5911" w14:textId="4E4B60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508775,72</w:t>
            </w:r>
          </w:p>
        </w:tc>
      </w:tr>
      <w:tr w:rsidR="00B132E2" w:rsidRPr="00BC2F9C" w14:paraId="1E2AB42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16BC3C4" w14:textId="3CAFCA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422639" w14:textId="3F06E78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276226,28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C12163" w14:textId="06EC7B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508782,62</w:t>
            </w:r>
          </w:p>
        </w:tc>
      </w:tr>
      <w:tr w:rsidR="00B132E2" w:rsidRPr="00BC2F9C" w14:paraId="4704B70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74DDFD5" w14:textId="394177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90D9E7" w14:textId="1F992C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276224,08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043F7F" w14:textId="525A441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508784,34</w:t>
            </w:r>
          </w:p>
        </w:tc>
      </w:tr>
      <w:tr w:rsidR="00B132E2" w:rsidRPr="00BC2F9C" w14:paraId="41DD3A2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AEED48D" w14:textId="6BF4111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75CD780" w14:textId="0D4038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276221,96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C41EC5" w14:textId="73D113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508782,19</w:t>
            </w:r>
          </w:p>
        </w:tc>
      </w:tr>
      <w:tr w:rsidR="00B132E2" w:rsidRPr="00BC2F9C" w14:paraId="2BA89F4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F0D4BDA" w14:textId="36F64F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C23C7EF" w14:textId="22438B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276191,56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3B9D838" w14:textId="144D744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508805,04</w:t>
            </w:r>
          </w:p>
        </w:tc>
      </w:tr>
      <w:tr w:rsidR="00B132E2" w:rsidRPr="00BC2F9C" w14:paraId="7F7F650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EF26251" w14:textId="7A7333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B2B83C" w14:textId="308959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276047,52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A52A48B" w14:textId="2048FE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508915,09</w:t>
            </w:r>
          </w:p>
        </w:tc>
      </w:tr>
      <w:tr w:rsidR="00B132E2" w:rsidRPr="00BC2F9C" w14:paraId="5BD5FEA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5539309" w14:textId="2B509E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3CA3DA" w14:textId="4ED796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276036,15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66A507" w14:textId="3FA327E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508923,57</w:t>
            </w:r>
          </w:p>
        </w:tc>
      </w:tr>
      <w:tr w:rsidR="00B132E2" w:rsidRPr="00BC2F9C" w14:paraId="768E974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B96EF83" w14:textId="713F1DA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6F39D3" w14:textId="1D60EA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276023,44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E0A2732" w14:textId="29FFEE0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508912,42</w:t>
            </w:r>
          </w:p>
        </w:tc>
      </w:tr>
      <w:tr w:rsidR="00B132E2" w:rsidRPr="00BC2F9C" w14:paraId="2C8D106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74F8BFD" w14:textId="5A5B85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BA3E1B" w14:textId="0423C6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276018,51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ED5972" w14:textId="6B70599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508908,12</w:t>
            </w:r>
          </w:p>
        </w:tc>
      </w:tr>
      <w:tr w:rsidR="00B132E2" w:rsidRPr="00BC2F9C" w14:paraId="4B32F19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ABB1CC8" w14:textId="5029393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4BF013" w14:textId="5885B51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276010,67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745C8BD" w14:textId="1C8155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508903,15</w:t>
            </w:r>
          </w:p>
        </w:tc>
      </w:tr>
      <w:tr w:rsidR="00B132E2" w:rsidRPr="00BC2F9C" w14:paraId="576BC65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C6A5211" w14:textId="28A8AC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5DB42D3" w14:textId="69FA804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275991,37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9F5AD1" w14:textId="4A18000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508890,05</w:t>
            </w:r>
          </w:p>
        </w:tc>
      </w:tr>
      <w:tr w:rsidR="00B132E2" w:rsidRPr="00BC2F9C" w14:paraId="4576E53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A3C25A" w14:textId="15C5FD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63E7FD" w14:textId="679687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275989,65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0C7A0F6" w14:textId="14DBC64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508893,37</w:t>
            </w:r>
          </w:p>
        </w:tc>
      </w:tr>
      <w:tr w:rsidR="00B132E2" w:rsidRPr="00BC2F9C" w14:paraId="778DA5F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D4465BD" w14:textId="4E5179C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00000B" w14:textId="26B918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275965,94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F0E6D8D" w14:textId="260072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508940,60</w:t>
            </w:r>
          </w:p>
        </w:tc>
      </w:tr>
      <w:tr w:rsidR="00B132E2" w:rsidRPr="00BC2F9C" w14:paraId="59EC1AD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024FC94" w14:textId="7A22973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5FA7960" w14:textId="1C10B0D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275952,55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0F603F" w14:textId="475CEC1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508967,38</w:t>
            </w:r>
          </w:p>
        </w:tc>
      </w:tr>
      <w:tr w:rsidR="00B132E2" w:rsidRPr="00BC2F9C" w14:paraId="3661AC5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1CE8EA9" w14:textId="52D918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C43BA17" w14:textId="6D87F5C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275935,02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D46F63F" w14:textId="13EDDA1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509001,71</w:t>
            </w:r>
          </w:p>
        </w:tc>
      </w:tr>
      <w:tr w:rsidR="00B132E2" w:rsidRPr="00BC2F9C" w14:paraId="735A464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1CB308" w14:textId="26D59B8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0D33AA" w14:textId="6BBC295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275935,78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983E0F8" w14:textId="2C8BAB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509002,36</w:t>
            </w:r>
          </w:p>
        </w:tc>
      </w:tr>
      <w:tr w:rsidR="00B132E2" w:rsidRPr="00BC2F9C" w14:paraId="2474BB7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9464CB5" w14:textId="0549C6C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F9A9F9" w14:textId="7A5BF08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275936,73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CFA96B7" w14:textId="342726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509003,85</w:t>
            </w:r>
          </w:p>
        </w:tc>
      </w:tr>
      <w:tr w:rsidR="00B132E2" w:rsidRPr="00BC2F9C" w14:paraId="33C24E1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D491EB9" w14:textId="5D0C979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2C6C28" w14:textId="471FE7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275916,43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83E2946" w14:textId="2E113C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509019,76</w:t>
            </w:r>
          </w:p>
        </w:tc>
      </w:tr>
      <w:tr w:rsidR="00B132E2" w:rsidRPr="00BC2F9C" w14:paraId="54CF7FD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3B15F6" w14:textId="665645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5C64207" w14:textId="16C0FF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275904,39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DFE136" w14:textId="050467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509029,18</w:t>
            </w:r>
          </w:p>
        </w:tc>
      </w:tr>
      <w:tr w:rsidR="00B132E2" w:rsidRPr="00BC2F9C" w14:paraId="536787B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768A09E" w14:textId="150120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3E69FBF" w14:textId="675664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275903,11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18B2DC5" w14:textId="78548E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509029,91</w:t>
            </w:r>
          </w:p>
        </w:tc>
      </w:tr>
      <w:tr w:rsidR="00B132E2" w:rsidRPr="00BC2F9C" w14:paraId="07E6270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5CDD384" w14:textId="5EF1CB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4384D11" w14:textId="7D1AB8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275887,02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F13E0B" w14:textId="051BCC9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509018,79</w:t>
            </w:r>
          </w:p>
        </w:tc>
      </w:tr>
      <w:tr w:rsidR="00B132E2" w:rsidRPr="00BC2F9C" w14:paraId="54257D4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741B46" w14:textId="1684863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8471D34" w14:textId="751D98C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275868,75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B382664" w14:textId="0B7B48B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509006,11</w:t>
            </w:r>
          </w:p>
        </w:tc>
      </w:tr>
      <w:tr w:rsidR="00B132E2" w:rsidRPr="00BC2F9C" w14:paraId="2AE8025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D43FA6A" w14:textId="13A0508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3EA8461" w14:textId="083EBEB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275861,62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E56F35" w14:textId="6A271A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509000,93</w:t>
            </w:r>
          </w:p>
        </w:tc>
      </w:tr>
      <w:tr w:rsidR="00B132E2" w:rsidRPr="00BC2F9C" w14:paraId="067941E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1AFC03E" w14:textId="79278D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6EDA2B" w14:textId="7D79B44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275841,95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DB4A70C" w14:textId="410681D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508987,31</w:t>
            </w:r>
          </w:p>
        </w:tc>
      </w:tr>
      <w:tr w:rsidR="00B132E2" w:rsidRPr="00BC2F9C" w14:paraId="78C25EE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4E27D94" w14:textId="31AF811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F89339" w14:textId="34F889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275830,66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34C04E" w14:textId="3DB36F2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509006,36</w:t>
            </w:r>
          </w:p>
        </w:tc>
      </w:tr>
      <w:tr w:rsidR="00B132E2" w:rsidRPr="00BC2F9C" w14:paraId="113A6B8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3C0AE32" w14:textId="27BCAD1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E796FF" w14:textId="0C486D5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275817,06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987E84" w14:textId="5196BE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508997,50</w:t>
            </w:r>
          </w:p>
        </w:tc>
      </w:tr>
      <w:tr w:rsidR="00B132E2" w:rsidRPr="00BC2F9C" w14:paraId="630FC90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3C61F5" w14:textId="1F0B9B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8698CB" w14:textId="1B5733F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275748,37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A084B5" w14:textId="7B7247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509000,02</w:t>
            </w:r>
          </w:p>
        </w:tc>
      </w:tr>
      <w:tr w:rsidR="00B132E2" w:rsidRPr="00BC2F9C" w14:paraId="43C3E02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F9FF100" w14:textId="6A1ABFE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ED8D93" w14:textId="1F404F1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275743,76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5D34EA" w14:textId="0127073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509000,18</w:t>
            </w:r>
          </w:p>
        </w:tc>
      </w:tr>
      <w:tr w:rsidR="00B132E2" w:rsidRPr="00BC2F9C" w14:paraId="562BD31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C7B2EA1" w14:textId="514C84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CB8B6FF" w14:textId="7F97176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275708,66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512CAD" w14:textId="626AD8B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509000,78</w:t>
            </w:r>
          </w:p>
        </w:tc>
      </w:tr>
      <w:tr w:rsidR="00B132E2" w:rsidRPr="00BC2F9C" w14:paraId="6EFB4E3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A4E2F49" w14:textId="3809953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78EF1E" w14:textId="62AE2E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275679,41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7A2572" w14:textId="4F3CD3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509002,28</w:t>
            </w:r>
          </w:p>
        </w:tc>
      </w:tr>
      <w:tr w:rsidR="00B132E2" w:rsidRPr="00BC2F9C" w14:paraId="50C3B4B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9F3AE74" w14:textId="6B9188B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786D55" w14:textId="49377B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275649,65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0743E0" w14:textId="7099EEA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509003,80</w:t>
            </w:r>
          </w:p>
        </w:tc>
      </w:tr>
      <w:tr w:rsidR="00B132E2" w:rsidRPr="00BC2F9C" w14:paraId="3495700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EF920ED" w14:textId="5C65D91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7130BD" w14:textId="4A46C9A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275642,34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679A41" w14:textId="18B22A1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509004,04</w:t>
            </w:r>
          </w:p>
        </w:tc>
      </w:tr>
      <w:tr w:rsidR="00B132E2" w:rsidRPr="00BC2F9C" w14:paraId="3A3A005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3F884A7" w14:textId="060661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005E404" w14:textId="3DD139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275618,95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D095622" w14:textId="1E93BC0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509004,76</w:t>
            </w:r>
          </w:p>
        </w:tc>
      </w:tr>
      <w:tr w:rsidR="00B132E2" w:rsidRPr="00BC2F9C" w14:paraId="3E5FC8E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E2ACC1C" w14:textId="24A0ED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E54037" w14:textId="4CD641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275604,60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DD42FE" w14:textId="5295CF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509003,33</w:t>
            </w:r>
          </w:p>
        </w:tc>
      </w:tr>
      <w:tr w:rsidR="00B132E2" w:rsidRPr="00BC2F9C" w14:paraId="0579924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BAB8D26" w14:textId="584BBE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F52EA54" w14:textId="6CD3C6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275535,96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F49EB7" w14:textId="137EF42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508996,60</w:t>
            </w:r>
          </w:p>
        </w:tc>
      </w:tr>
      <w:tr w:rsidR="00B132E2" w:rsidRPr="00BC2F9C" w14:paraId="6D9A373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EC4478" w14:textId="086946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0B714E" w14:textId="49D0B68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275535,96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406A2A3" w14:textId="66F7008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508996,60</w:t>
            </w:r>
          </w:p>
        </w:tc>
      </w:tr>
      <w:tr w:rsidR="00B132E2" w:rsidRPr="00BC2F9C" w14:paraId="1DBBC62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045C17A" w14:textId="2CDC30A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1C46A8" w14:textId="164463C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275530,44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ACF4CA3" w14:textId="58B541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508995,93</w:t>
            </w:r>
          </w:p>
        </w:tc>
      </w:tr>
      <w:tr w:rsidR="00B132E2" w:rsidRPr="00BC2F9C" w14:paraId="394E92B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7ACD3AD" w14:textId="3CA86F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417F12" w14:textId="24C0671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275492,66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B4AC9C" w14:textId="0440388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508992,17</w:t>
            </w:r>
          </w:p>
        </w:tc>
      </w:tr>
      <w:tr w:rsidR="00B132E2" w:rsidRPr="00BC2F9C" w14:paraId="0E93E24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5E8F15" w14:textId="2EC52B9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A3D8FE" w14:textId="5D273C6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275490,45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CC8633C" w14:textId="45459D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508991,94</w:t>
            </w:r>
          </w:p>
        </w:tc>
      </w:tr>
      <w:tr w:rsidR="00B132E2" w:rsidRPr="00BC2F9C" w14:paraId="35A0017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A5C3301" w14:textId="1ABA0B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E1D8136" w14:textId="6E545E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275423,27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F2B1E8" w14:textId="35C616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508989,87</w:t>
            </w:r>
          </w:p>
        </w:tc>
      </w:tr>
      <w:tr w:rsidR="00B132E2" w:rsidRPr="00BC2F9C" w14:paraId="5563C02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6646F78" w14:textId="0B6283D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6152E80" w14:textId="5D6961C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275372,09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5A5D185" w14:textId="2ED97E8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508988,28</w:t>
            </w:r>
          </w:p>
        </w:tc>
      </w:tr>
      <w:tr w:rsidR="00B132E2" w:rsidRPr="00BC2F9C" w14:paraId="3BF9F79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D01E31" w14:textId="68D84D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1231F35" w14:textId="4D147C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275335,20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B71132F" w14:textId="25FB0D9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508987,14</w:t>
            </w:r>
          </w:p>
        </w:tc>
      </w:tr>
      <w:tr w:rsidR="00B132E2" w:rsidRPr="00BC2F9C" w14:paraId="1977C70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F9C766E" w14:textId="2B44D7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0784F9A" w14:textId="0B01E4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275293,68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2928151" w14:textId="62B820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508985,85</w:t>
            </w:r>
          </w:p>
        </w:tc>
      </w:tr>
      <w:tr w:rsidR="00B132E2" w:rsidRPr="00BC2F9C" w14:paraId="4706A66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1A759D" w14:textId="4CC5B3D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1ED25D" w14:textId="5791FBA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275262,72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791AD1" w14:textId="1671064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508984,89</w:t>
            </w:r>
          </w:p>
        </w:tc>
      </w:tr>
      <w:tr w:rsidR="00B132E2" w:rsidRPr="00BC2F9C" w14:paraId="3AF5B72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529CB00" w14:textId="0909760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5DB132" w14:textId="4B01CD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275247,74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86377C0" w14:textId="1F44C4D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508984,42</w:t>
            </w:r>
          </w:p>
        </w:tc>
      </w:tr>
      <w:tr w:rsidR="00B132E2" w:rsidRPr="00BC2F9C" w14:paraId="3530978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F8001B2" w14:textId="2C409F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CE0225" w14:textId="46446B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275243,74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3548A4" w14:textId="49D3E8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508984,30</w:t>
            </w:r>
          </w:p>
        </w:tc>
      </w:tr>
      <w:tr w:rsidR="00B132E2" w:rsidRPr="00BC2F9C" w14:paraId="3D93E66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43177ED" w14:textId="618DEC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8D271D4" w14:textId="1CC429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275214,48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C65845E" w14:textId="2C7650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508983,39</w:t>
            </w:r>
          </w:p>
        </w:tc>
      </w:tr>
      <w:tr w:rsidR="00B132E2" w:rsidRPr="00BC2F9C" w14:paraId="710A06E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DFA2E71" w14:textId="5201F66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D49405" w14:textId="3055D8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275181,82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33F5E1B" w14:textId="686F04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508982,38</w:t>
            </w:r>
          </w:p>
        </w:tc>
      </w:tr>
      <w:tr w:rsidR="00B132E2" w:rsidRPr="00BC2F9C" w14:paraId="18A904D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8B89920" w14:textId="061872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D7312C" w14:textId="72F9417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275145,86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68648F0" w14:textId="5F5183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508981,27</w:t>
            </w:r>
          </w:p>
        </w:tc>
      </w:tr>
      <w:tr w:rsidR="00B132E2" w:rsidRPr="00BC2F9C" w14:paraId="256AAAF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72C7EDC" w14:textId="552980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10B78F6" w14:textId="3440B4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275145,02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2C7AAA" w14:textId="314D677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508981,24</w:t>
            </w:r>
          </w:p>
        </w:tc>
      </w:tr>
      <w:tr w:rsidR="00B132E2" w:rsidRPr="00BC2F9C" w14:paraId="49E2A22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82EA6F2" w14:textId="0187D5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C74F22" w14:textId="532651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275048,50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9338E2F" w14:textId="00244A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508964,64</w:t>
            </w:r>
          </w:p>
        </w:tc>
      </w:tr>
      <w:tr w:rsidR="00B132E2" w:rsidRPr="00BC2F9C" w14:paraId="645C328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747C88" w14:textId="0B5A45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DDA1B44" w14:textId="2132BBA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274998,72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54B97A" w14:textId="3256DD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508955,93</w:t>
            </w:r>
          </w:p>
        </w:tc>
      </w:tr>
      <w:tr w:rsidR="00B132E2" w:rsidRPr="00BC2F9C" w14:paraId="1D9E8F5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0AF0CF" w14:textId="498671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C51388" w14:textId="45BAFE5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274997,44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8B3C8B" w14:textId="31BB27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508955,70</w:t>
            </w:r>
          </w:p>
        </w:tc>
      </w:tr>
      <w:tr w:rsidR="00B132E2" w:rsidRPr="00BC2F9C" w14:paraId="579A583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ECE2B3" w14:textId="73F168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C1E9C9" w14:textId="0F4FC3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274872,93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232880E" w14:textId="0207B1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508933,29</w:t>
            </w:r>
          </w:p>
        </w:tc>
      </w:tr>
      <w:tr w:rsidR="00B132E2" w:rsidRPr="00BC2F9C" w14:paraId="5D6F9BE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7378C6D" w14:textId="7C3794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91305E5" w14:textId="7B4A141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274866,43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D5E2EE" w14:textId="63F118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508933,16</w:t>
            </w:r>
          </w:p>
        </w:tc>
      </w:tr>
      <w:tr w:rsidR="00B132E2" w:rsidRPr="00BC2F9C" w14:paraId="252A9AC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DBCC5C9" w14:textId="3349EE5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DFC73D4" w14:textId="3648648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274829,27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8F4749F" w14:textId="124482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508932,36</w:t>
            </w:r>
          </w:p>
        </w:tc>
      </w:tr>
      <w:tr w:rsidR="00B132E2" w:rsidRPr="00BC2F9C" w14:paraId="2EF9713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7FB148" w14:textId="695CC4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C108D3" w14:textId="26F6E3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274817,78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7C4F43" w14:textId="6895098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508932,12</w:t>
            </w:r>
          </w:p>
        </w:tc>
      </w:tr>
      <w:tr w:rsidR="00B132E2" w:rsidRPr="00BC2F9C" w14:paraId="1221B52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7832F4" w14:textId="389B1E6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477F6D" w14:textId="31E9AB7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274785,91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9F048B1" w14:textId="6C638C2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508931,44</w:t>
            </w:r>
          </w:p>
        </w:tc>
      </w:tr>
      <w:tr w:rsidR="00B132E2" w:rsidRPr="00BC2F9C" w14:paraId="71948CE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303107" w14:textId="4203CC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D59D6D" w14:textId="26B6A36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274777,12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054E2B" w14:textId="47A65F4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508931,26</w:t>
            </w:r>
          </w:p>
        </w:tc>
      </w:tr>
      <w:tr w:rsidR="00B132E2" w:rsidRPr="00BC2F9C" w14:paraId="093EF6E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AEF60F9" w14:textId="54A1487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C681A7A" w14:textId="4A6596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274770,42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0CCBB6C" w14:textId="3647EED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508931,11</w:t>
            </w:r>
          </w:p>
        </w:tc>
      </w:tr>
      <w:tr w:rsidR="00B132E2" w:rsidRPr="00BC2F9C" w14:paraId="6C5F054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91C4A5" w14:textId="00A1BC5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631BC8B" w14:textId="57C41FF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274759,14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D1AE8BA" w14:textId="1A0B1AF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508931,29</w:t>
            </w:r>
          </w:p>
        </w:tc>
      </w:tr>
      <w:tr w:rsidR="00B132E2" w:rsidRPr="00BC2F9C" w14:paraId="424E476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45B6418" w14:textId="3715C7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1BAFC8" w14:textId="59A1AF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274755,94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3354EF" w14:textId="2AE6B88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508931,35</w:t>
            </w:r>
          </w:p>
        </w:tc>
      </w:tr>
      <w:tr w:rsidR="00B132E2" w:rsidRPr="00BC2F9C" w14:paraId="5FD0BD7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01596D4" w14:textId="70417A3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481223" w14:textId="1AFB71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274700,69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ECC1B9" w14:textId="3B4387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508929,52</w:t>
            </w:r>
          </w:p>
        </w:tc>
      </w:tr>
      <w:tr w:rsidR="00B132E2" w:rsidRPr="00BC2F9C" w14:paraId="1A7F738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0116E1" w14:textId="28B615C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D7ACB9" w14:textId="6C6E76A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274658,88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0A2021" w14:textId="64CA5B6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508927,36</w:t>
            </w:r>
          </w:p>
        </w:tc>
      </w:tr>
      <w:tr w:rsidR="00B132E2" w:rsidRPr="00BC2F9C" w14:paraId="75F449C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680885E" w14:textId="42205D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FC5511" w14:textId="6EC2DD9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274646,57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A583BA1" w14:textId="44BC07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508926,73</w:t>
            </w:r>
          </w:p>
        </w:tc>
      </w:tr>
      <w:tr w:rsidR="00B132E2" w:rsidRPr="00BC2F9C" w14:paraId="7F8353D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7BF63A2" w14:textId="7C871F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5E1FEF" w14:textId="66D8E6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274625,12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FBE4BF" w14:textId="29FCA07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508933,81</w:t>
            </w:r>
          </w:p>
        </w:tc>
      </w:tr>
      <w:tr w:rsidR="00B132E2" w:rsidRPr="00BC2F9C" w14:paraId="66B26D2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C33705C" w14:textId="5BA593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C6A67F2" w14:textId="7A0585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274609,20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225F64" w14:textId="40CD141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508952,42</w:t>
            </w:r>
          </w:p>
        </w:tc>
      </w:tr>
      <w:tr w:rsidR="00B132E2" w:rsidRPr="00BC2F9C" w14:paraId="6670075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1315C3" w14:textId="168899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36BF72" w14:textId="1169905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274608,26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05B3795" w14:textId="19D2510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508953,53</w:t>
            </w:r>
          </w:p>
        </w:tc>
      </w:tr>
      <w:tr w:rsidR="00B132E2" w:rsidRPr="00BC2F9C" w14:paraId="1D47CC7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2D5DDD5" w14:textId="347AB4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AC16B0" w14:textId="627B19C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274604,75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EF1D68" w14:textId="2799881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508957,63</w:t>
            </w:r>
          </w:p>
        </w:tc>
      </w:tr>
      <w:tr w:rsidR="00B132E2" w:rsidRPr="00BC2F9C" w14:paraId="086EBD2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7CA99B" w14:textId="4805CFA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783831D" w14:textId="21FC7E4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274592,85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49C746" w14:textId="6E855B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508971,53</w:t>
            </w:r>
          </w:p>
        </w:tc>
      </w:tr>
      <w:tr w:rsidR="00B132E2" w:rsidRPr="00BC2F9C" w14:paraId="3B3731E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B5BF476" w14:textId="0D18462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BE248A" w14:textId="77479E3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274589,93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68C9B85" w14:textId="118E1E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508974,95</w:t>
            </w:r>
          </w:p>
        </w:tc>
      </w:tr>
      <w:tr w:rsidR="00B132E2" w:rsidRPr="00BC2F9C" w14:paraId="19EBA51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825D08" w14:textId="1430BDF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737EE3F" w14:textId="2CF48C3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274588,10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BBC7C6" w14:textId="3CB2F7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508977,08</w:t>
            </w:r>
          </w:p>
        </w:tc>
      </w:tr>
      <w:tr w:rsidR="00B132E2" w:rsidRPr="00BC2F9C" w14:paraId="05AE98C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02912A4" w14:textId="38BB054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2BCC24B" w14:textId="79C76B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274582,99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E76913C" w14:textId="727A02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508983,06</w:t>
            </w:r>
          </w:p>
        </w:tc>
      </w:tr>
      <w:tr w:rsidR="00B132E2" w:rsidRPr="00BC2F9C" w14:paraId="200E7B0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28701A" w14:textId="4DC15C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614C72" w14:textId="0DFED7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274581,19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BE7154" w14:textId="04ADA24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508985,17</w:t>
            </w:r>
          </w:p>
        </w:tc>
      </w:tr>
      <w:tr w:rsidR="00B132E2" w:rsidRPr="00BC2F9C" w14:paraId="33FE2E8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92C1BD" w14:textId="1436F36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1F55B7" w14:textId="1B23A0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274576,75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281017" w14:textId="40D383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508990,36</w:t>
            </w:r>
          </w:p>
        </w:tc>
      </w:tr>
      <w:tr w:rsidR="00B132E2" w:rsidRPr="00BC2F9C" w14:paraId="774F8EE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94CBC27" w14:textId="0D63527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FDAF158" w14:textId="365F64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274570,95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699A42" w14:textId="04955D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508994,21</w:t>
            </w:r>
          </w:p>
        </w:tc>
      </w:tr>
      <w:tr w:rsidR="00B132E2" w:rsidRPr="00BC2F9C" w14:paraId="2335066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22ACF5F" w14:textId="7123E86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F624F0B" w14:textId="0997909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274565,76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97F4989" w14:textId="169283F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508997,66</w:t>
            </w:r>
          </w:p>
        </w:tc>
      </w:tr>
      <w:tr w:rsidR="00B132E2" w:rsidRPr="00BC2F9C" w14:paraId="667E5CB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4428996" w14:textId="0DDD5A6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7A50ADF" w14:textId="7FE2A3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274559,13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9EDC83" w14:textId="34B481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509002,43</w:t>
            </w:r>
          </w:p>
        </w:tc>
      </w:tr>
      <w:tr w:rsidR="00B132E2" w:rsidRPr="00BC2F9C" w14:paraId="6A0BB3B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8B7AB21" w14:textId="0BDF3BB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2CD1E0" w14:textId="0E019C1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274553,36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7C63C1" w14:textId="6ECEE1D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509005,91</w:t>
            </w:r>
          </w:p>
        </w:tc>
      </w:tr>
      <w:tr w:rsidR="00B132E2" w:rsidRPr="00BC2F9C" w14:paraId="3628438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DFB1E38" w14:textId="11BA149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C32BE7" w14:textId="2AB50D3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274549,87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78036D" w14:textId="7EC8FC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509010,31</w:t>
            </w:r>
          </w:p>
        </w:tc>
      </w:tr>
      <w:tr w:rsidR="00B132E2" w:rsidRPr="00BC2F9C" w14:paraId="0F0C10B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1B2ED67" w14:textId="7F972E0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84A6914" w14:textId="65CE59A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274548,50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ADE3E2" w14:textId="385226A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509009,84</w:t>
            </w:r>
          </w:p>
        </w:tc>
      </w:tr>
      <w:tr w:rsidR="00B132E2" w:rsidRPr="00BC2F9C" w14:paraId="4F968EB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EB3957" w14:textId="42A2678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703A329" w14:textId="6B69A39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274542,66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1972C97" w14:textId="4EB5CEF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509019,41</w:t>
            </w:r>
          </w:p>
        </w:tc>
      </w:tr>
      <w:tr w:rsidR="00B132E2" w:rsidRPr="00BC2F9C" w14:paraId="52DAE17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DEF12D2" w14:textId="2FD2B8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B1EF89" w14:textId="420CF69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274542,10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03F2E2A" w14:textId="065E17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509020,12</w:t>
            </w:r>
          </w:p>
        </w:tc>
      </w:tr>
      <w:tr w:rsidR="00B132E2" w:rsidRPr="00BC2F9C" w14:paraId="4E2FBF7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0874C3" w14:textId="62AA90B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9743136" w14:textId="447E0DF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274537,84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90AC53" w14:textId="32EA04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509022,72</w:t>
            </w:r>
          </w:p>
        </w:tc>
      </w:tr>
      <w:tr w:rsidR="00B132E2" w:rsidRPr="00BC2F9C" w14:paraId="7C14F3F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8D15E33" w14:textId="56C84C4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178AD1" w14:textId="5D220A2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274529,32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3547EC" w14:textId="7DECE21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509027,91</w:t>
            </w:r>
          </w:p>
        </w:tc>
      </w:tr>
      <w:tr w:rsidR="00B132E2" w:rsidRPr="00BC2F9C" w14:paraId="2726EAA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AE00C4B" w14:textId="03A9AD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4470B1" w14:textId="1F663D4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274523,33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CA3E8CE" w14:textId="304A2FD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509031,56</w:t>
            </w:r>
          </w:p>
        </w:tc>
      </w:tr>
      <w:tr w:rsidR="00B132E2" w:rsidRPr="00BC2F9C" w14:paraId="4FDA207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B04A48B" w14:textId="291999B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C2931DA" w14:textId="562B59D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274521,36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36A4B5D" w14:textId="5823B0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509035,39</w:t>
            </w:r>
          </w:p>
        </w:tc>
      </w:tr>
      <w:tr w:rsidR="00B132E2" w:rsidRPr="00BC2F9C" w14:paraId="2DE590D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E1BCABE" w14:textId="6C24EB9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3DDB9B" w14:textId="5F6EBAA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274520,90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1E7118" w14:textId="35FC48F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509036,71</w:t>
            </w:r>
          </w:p>
        </w:tc>
      </w:tr>
      <w:tr w:rsidR="00B132E2" w:rsidRPr="00BC2F9C" w14:paraId="0B8651A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AF364BF" w14:textId="2A8784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66CD3E5" w14:textId="2BFD420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274519,12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809D03B" w14:textId="2DDAAC7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509039,74</w:t>
            </w:r>
          </w:p>
        </w:tc>
      </w:tr>
      <w:tr w:rsidR="00B132E2" w:rsidRPr="00BC2F9C" w14:paraId="148B00A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AF86FC8" w14:textId="3916DA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E510E3" w14:textId="3CD86D9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274515,13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C5CE5F" w14:textId="55F110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509047,49</w:t>
            </w:r>
          </w:p>
        </w:tc>
      </w:tr>
      <w:tr w:rsidR="00B132E2" w:rsidRPr="00BC2F9C" w14:paraId="775B772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3A50752" w14:textId="1C25E9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D16A9E8" w14:textId="758E89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274515,06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81104F" w14:textId="784066C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509049,09</w:t>
            </w:r>
          </w:p>
        </w:tc>
      </w:tr>
      <w:tr w:rsidR="00B132E2" w:rsidRPr="00BC2F9C" w14:paraId="5ABD062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AF7AFF9" w14:textId="59B3B7B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26A6F7" w14:textId="5E9C80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274511,48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E044D1" w14:textId="34F06EF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509056,68</w:t>
            </w:r>
          </w:p>
        </w:tc>
      </w:tr>
      <w:tr w:rsidR="00B132E2" w:rsidRPr="00BC2F9C" w14:paraId="3209E6D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0A0F1BD" w14:textId="06DCD1A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6699A7" w14:textId="606456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274510,36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0218C22" w14:textId="0464B8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509056,50</w:t>
            </w:r>
          </w:p>
        </w:tc>
      </w:tr>
      <w:tr w:rsidR="00B132E2" w:rsidRPr="00BC2F9C" w14:paraId="67A0241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E9B4ED" w14:textId="271413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CEB45F" w14:textId="483E12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274508,45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EA9D44" w14:textId="1064773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509063,10</w:t>
            </w:r>
          </w:p>
        </w:tc>
      </w:tr>
      <w:tr w:rsidR="00B132E2" w:rsidRPr="00BC2F9C" w14:paraId="199B1CB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595D097" w14:textId="793DBD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6FEDD8" w14:textId="50A9950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274506,60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4047220" w14:textId="14C84F4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509066,21</w:t>
            </w:r>
          </w:p>
        </w:tc>
      </w:tr>
      <w:tr w:rsidR="00B132E2" w:rsidRPr="00BC2F9C" w14:paraId="52BF77E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A9E302" w14:textId="6395D65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76C2F5" w14:textId="064CC4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274495,96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521F4F8" w14:textId="4A15E7D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509093,67</w:t>
            </w:r>
          </w:p>
        </w:tc>
      </w:tr>
      <w:tr w:rsidR="00B132E2" w:rsidRPr="00BC2F9C" w14:paraId="10024E4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67C066" w14:textId="456B3A6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4CB69D" w14:textId="3DAD715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274494,19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06694C" w14:textId="41E104B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509096,63</w:t>
            </w:r>
          </w:p>
        </w:tc>
      </w:tr>
      <w:tr w:rsidR="00B132E2" w:rsidRPr="00BC2F9C" w14:paraId="00C0A56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3826A3D" w14:textId="707EEDF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327B93" w14:textId="507B345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274438,08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BBB94E" w14:textId="219460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509093,81</w:t>
            </w:r>
          </w:p>
        </w:tc>
      </w:tr>
      <w:tr w:rsidR="00B132E2" w:rsidRPr="00BC2F9C" w14:paraId="1857A27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9961F81" w14:textId="5433AA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4395D2" w14:textId="5D2B78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274414,32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D76558" w14:textId="67C50D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509084,66</w:t>
            </w:r>
          </w:p>
        </w:tc>
      </w:tr>
      <w:tr w:rsidR="00B132E2" w:rsidRPr="00BC2F9C" w14:paraId="0B4BAFC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50032E6" w14:textId="0DA9DC0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3AD9DF0" w14:textId="486B6F0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274409,01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690C7BE" w14:textId="5C905CD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509082,55</w:t>
            </w:r>
          </w:p>
        </w:tc>
      </w:tr>
      <w:tr w:rsidR="00B132E2" w:rsidRPr="00BC2F9C" w14:paraId="57DD2C5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A2FA0C" w14:textId="2946FF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5F8444" w14:textId="23B8FF8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274383,52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61D961" w14:textId="0B2E9F4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509072,42</w:t>
            </w:r>
          </w:p>
        </w:tc>
      </w:tr>
      <w:tr w:rsidR="00B132E2" w:rsidRPr="00BC2F9C" w14:paraId="395B0E1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AF9DD3E" w14:textId="16A12F1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A967BE" w14:textId="4098B6C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274378,92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FDC429" w14:textId="3DA91B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509063,54</w:t>
            </w:r>
          </w:p>
        </w:tc>
      </w:tr>
      <w:tr w:rsidR="00B132E2" w:rsidRPr="00BC2F9C" w14:paraId="5176FAB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5388735" w14:textId="1B96BF5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A7E9F4" w14:textId="0136649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274382,75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8C6E61F" w14:textId="1EBE9A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509051,19</w:t>
            </w:r>
          </w:p>
        </w:tc>
      </w:tr>
      <w:tr w:rsidR="00B132E2" w:rsidRPr="00BC2F9C" w14:paraId="511D599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7E2FCD" w14:textId="114853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FFCB113" w14:textId="1EC8743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274389,54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220B6E" w14:textId="0B1E49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509029,39</w:t>
            </w:r>
          </w:p>
        </w:tc>
      </w:tr>
      <w:tr w:rsidR="00B132E2" w:rsidRPr="00BC2F9C" w14:paraId="06BDBC8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0305DD" w14:textId="2400AAC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04F3D6" w14:textId="48A34EF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274392,44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0B18A8" w14:textId="3C195FA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509020,05</w:t>
            </w:r>
          </w:p>
        </w:tc>
      </w:tr>
      <w:tr w:rsidR="00B132E2" w:rsidRPr="00BC2F9C" w14:paraId="5EEEC75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7F726B2" w14:textId="3477DD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943A5B" w14:textId="757BD13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274400,01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8F77AC" w14:textId="2A1677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508995,98</w:t>
            </w:r>
          </w:p>
        </w:tc>
      </w:tr>
      <w:tr w:rsidR="00B132E2" w:rsidRPr="00BC2F9C" w14:paraId="2DB3230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61535C" w14:textId="3B00179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5C7973B" w14:textId="0D960D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274408,47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01B616" w14:textId="50971EB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508970,79</w:t>
            </w:r>
          </w:p>
        </w:tc>
      </w:tr>
      <w:tr w:rsidR="00B132E2" w:rsidRPr="00BC2F9C" w14:paraId="15E8E6F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C530CB2" w14:textId="5082BBF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1AE401" w14:textId="42717F8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274424,26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A9BDF4" w14:textId="1736D3A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508961,21</w:t>
            </w:r>
          </w:p>
        </w:tc>
      </w:tr>
      <w:tr w:rsidR="00B132E2" w:rsidRPr="00BC2F9C" w14:paraId="1E1FF9E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2F1B42D" w14:textId="2D62BD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D99F465" w14:textId="401C3A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274429,88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419C90" w14:textId="15EA389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508964,60</w:t>
            </w:r>
          </w:p>
        </w:tc>
      </w:tr>
      <w:tr w:rsidR="00B132E2" w:rsidRPr="00BC2F9C" w14:paraId="014598E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BC41373" w14:textId="5588E4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C2B0383" w14:textId="7FAD03B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274436,97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327F2C" w14:textId="2B749E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508958,39</w:t>
            </w:r>
          </w:p>
        </w:tc>
      </w:tr>
      <w:tr w:rsidR="00B132E2" w:rsidRPr="00BC2F9C" w14:paraId="5C88EE1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066D57" w14:textId="33EED41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9D83A4" w14:textId="6C4ACF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274445,48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CFF222" w14:textId="0CFD5E6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508954,95</w:t>
            </w:r>
          </w:p>
        </w:tc>
      </w:tr>
      <w:tr w:rsidR="00B132E2" w:rsidRPr="00BC2F9C" w14:paraId="2A097B4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C2316B8" w14:textId="6F1B90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2B37F5" w14:textId="0F7E8F7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274451,30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A0E84CD" w14:textId="055375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508948,07</w:t>
            </w:r>
          </w:p>
        </w:tc>
      </w:tr>
      <w:tr w:rsidR="00B132E2" w:rsidRPr="00BC2F9C" w14:paraId="6AC97AC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8CBEFBF" w14:textId="6DCA718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B943C2" w14:textId="0A718A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274458,91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694D5C" w14:textId="40E1F1D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508940,02</w:t>
            </w:r>
          </w:p>
        </w:tc>
      </w:tr>
      <w:tr w:rsidR="00B132E2" w:rsidRPr="00BC2F9C" w14:paraId="3A1A325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E77A1D2" w14:textId="370729D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E87CF6D" w14:textId="28DCA5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274474,72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B2D7625" w14:textId="33CE7F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508947,67</w:t>
            </w:r>
          </w:p>
        </w:tc>
      </w:tr>
      <w:tr w:rsidR="00B132E2" w:rsidRPr="00BC2F9C" w14:paraId="13D9131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A0A500F" w14:textId="1408B9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8AE0D1E" w14:textId="2DBD82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274504,69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839FE2E" w14:textId="5A45544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508899,38</w:t>
            </w:r>
          </w:p>
        </w:tc>
      </w:tr>
      <w:tr w:rsidR="00B132E2" w:rsidRPr="00BC2F9C" w14:paraId="3B58F66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BE0DCF" w14:textId="30BEFC7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24775E" w14:textId="29E81E7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274514,35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0441B1" w14:textId="48E4E49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508884,61</w:t>
            </w:r>
          </w:p>
        </w:tc>
      </w:tr>
      <w:tr w:rsidR="00B132E2" w:rsidRPr="00BC2F9C" w14:paraId="23C8BE0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EF16B63" w14:textId="102335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B1A7FA" w14:textId="31D2C57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274535,32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0861B0E" w14:textId="7DEF67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508853,36</w:t>
            </w:r>
          </w:p>
        </w:tc>
      </w:tr>
      <w:tr w:rsidR="00B132E2" w:rsidRPr="00BC2F9C" w14:paraId="30B53D0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72EF97E" w14:textId="646006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2646A5" w14:textId="52E2B2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274538,27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70E2B0" w14:textId="5DD38B4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508850,24</w:t>
            </w:r>
          </w:p>
        </w:tc>
      </w:tr>
      <w:tr w:rsidR="00B132E2" w:rsidRPr="00BC2F9C" w14:paraId="7E7304F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3F1F248" w14:textId="179233F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3E8805B" w14:textId="5EE0BE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274552,08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9118D8" w14:textId="6F06CAD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508861,54</w:t>
            </w:r>
          </w:p>
        </w:tc>
      </w:tr>
      <w:tr w:rsidR="00B132E2" w:rsidRPr="00BC2F9C" w14:paraId="362F4DD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D9334AE" w14:textId="72A1BB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58B7E0" w14:textId="41ACC6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274554,31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D92DCD8" w14:textId="1C58A75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508857,66</w:t>
            </w:r>
          </w:p>
        </w:tc>
      </w:tr>
      <w:tr w:rsidR="00B132E2" w:rsidRPr="00BC2F9C" w14:paraId="492B1EE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C934CC" w14:textId="1018EA1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FB6932" w14:textId="26D8FE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274558,61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FFA35D" w14:textId="6DB86EA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508849,17</w:t>
            </w:r>
          </w:p>
        </w:tc>
      </w:tr>
      <w:tr w:rsidR="00B132E2" w:rsidRPr="00BC2F9C" w14:paraId="06D0629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4D17A1" w14:textId="577A3B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6902633" w14:textId="07555C2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274561,72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163A8A" w14:textId="70BC0E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508842,43</w:t>
            </w:r>
          </w:p>
        </w:tc>
      </w:tr>
      <w:tr w:rsidR="00B132E2" w:rsidRPr="00BC2F9C" w14:paraId="408FAB8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36376B5" w14:textId="7997F8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9CDB02D" w14:textId="561877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274563,37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EC5BF0" w14:textId="03C0142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508836,47</w:t>
            </w:r>
          </w:p>
        </w:tc>
      </w:tr>
      <w:tr w:rsidR="00B132E2" w:rsidRPr="00BC2F9C" w14:paraId="7D50442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2B338DF" w14:textId="7AD2F86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99BF05" w14:textId="0A919E5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274564,12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541EDE4" w14:textId="0F74CF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508832,48</w:t>
            </w:r>
          </w:p>
        </w:tc>
      </w:tr>
      <w:tr w:rsidR="00B132E2" w:rsidRPr="00BC2F9C" w14:paraId="7E0F7A0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B547866" w14:textId="0F4604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29B92E2" w14:textId="0C34F5E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274564,26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5EB9EC" w14:textId="66C9E5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508830,30</w:t>
            </w:r>
          </w:p>
        </w:tc>
      </w:tr>
      <w:tr w:rsidR="00B132E2" w:rsidRPr="00BC2F9C" w14:paraId="691F59E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CA7DCC" w14:textId="6A715A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48C7C3" w14:textId="19AAF8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274563,13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C2456B7" w14:textId="4F02E88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508825,21</w:t>
            </w:r>
          </w:p>
        </w:tc>
      </w:tr>
      <w:tr w:rsidR="00B132E2" w:rsidRPr="00BC2F9C" w14:paraId="5CF308A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2C918A8" w14:textId="3DA024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C3DD25" w14:textId="439C23A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274561,31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0078E83" w14:textId="581003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508821,03</w:t>
            </w:r>
          </w:p>
        </w:tc>
      </w:tr>
      <w:tr w:rsidR="00B132E2" w:rsidRPr="00BC2F9C" w14:paraId="7C065D5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2A029C3" w14:textId="795E479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6F0D0A" w14:textId="30ECBA1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274559,84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53DB07" w14:textId="04AC604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508818,49</w:t>
            </w:r>
          </w:p>
        </w:tc>
      </w:tr>
      <w:tr w:rsidR="00B132E2" w:rsidRPr="00BC2F9C" w14:paraId="26ACEE2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B374BCA" w14:textId="63F6155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6349FE" w14:textId="729CFE5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274556,55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1A654D" w14:textId="0BD5829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508814,41</w:t>
            </w:r>
          </w:p>
        </w:tc>
      </w:tr>
      <w:tr w:rsidR="00B132E2" w:rsidRPr="00BC2F9C" w14:paraId="3B40DE8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33903F8" w14:textId="18FF4C1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D5A1B9B" w14:textId="151716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274550,13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E1F356" w14:textId="31D567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508809,45</w:t>
            </w:r>
          </w:p>
        </w:tc>
      </w:tr>
      <w:tr w:rsidR="00B132E2" w:rsidRPr="00BC2F9C" w14:paraId="35679AF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2A64C18" w14:textId="62E778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C20725" w14:textId="64F402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274541,58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98C26D" w14:textId="00201C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508804,70</w:t>
            </w:r>
          </w:p>
        </w:tc>
      </w:tr>
      <w:tr w:rsidR="00B132E2" w:rsidRPr="00BC2F9C" w14:paraId="4744A0F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2B143D2" w14:textId="6AEE76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83AD19" w14:textId="5931F55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274539,32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9481CE" w14:textId="6C9E88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508803,28</w:t>
            </w:r>
          </w:p>
        </w:tc>
      </w:tr>
      <w:tr w:rsidR="00B132E2" w:rsidRPr="00BC2F9C" w14:paraId="148A24A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EE0EBFE" w14:textId="18FA1F1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CA4033" w14:textId="4E876C6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274558,07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B0D9E99" w14:textId="3C577E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508769,35</w:t>
            </w:r>
          </w:p>
        </w:tc>
      </w:tr>
      <w:tr w:rsidR="00B132E2" w:rsidRPr="00BC2F9C" w14:paraId="796769B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2AD090A" w14:textId="03A9F7D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3408D77" w14:textId="2A96B97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274583,18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7FD6FD" w14:textId="7356F9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508729,08</w:t>
            </w:r>
          </w:p>
        </w:tc>
      </w:tr>
      <w:tr w:rsidR="00B132E2" w:rsidRPr="00BC2F9C" w14:paraId="19A1D8E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F4EBDF0" w14:textId="6AA6F9B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AD965CB" w14:textId="22C65C9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274585,59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231322" w14:textId="2EDBADE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508730,78</w:t>
            </w:r>
          </w:p>
        </w:tc>
      </w:tr>
      <w:tr w:rsidR="00B132E2" w:rsidRPr="00BC2F9C" w14:paraId="67F8D91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0A7EFD" w14:textId="3CAC547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B699C9" w14:textId="3A30F3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274600,07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A3680D3" w14:textId="0309D83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508703,61</w:t>
            </w:r>
          </w:p>
        </w:tc>
      </w:tr>
      <w:tr w:rsidR="00B132E2" w:rsidRPr="00BC2F9C" w14:paraId="74115FF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0AD61A2" w14:textId="2BB93E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6875D9E" w14:textId="7C9330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274599,70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21F411A" w14:textId="35A6215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508703,39</w:t>
            </w:r>
          </w:p>
        </w:tc>
      </w:tr>
      <w:tr w:rsidR="00B132E2" w:rsidRPr="00BC2F9C" w14:paraId="1751A84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99B07DA" w14:textId="41599A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892BE9" w14:textId="2598BF1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274602,47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664AD5" w14:textId="6FE815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508699,14</w:t>
            </w:r>
          </w:p>
        </w:tc>
      </w:tr>
      <w:tr w:rsidR="00B132E2" w:rsidRPr="00BC2F9C" w14:paraId="2411229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B11F35" w14:textId="359AF1A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006FA50" w14:textId="1435B35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274633,09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BDA289" w14:textId="6B2DED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508704,49</w:t>
            </w:r>
          </w:p>
        </w:tc>
      </w:tr>
      <w:tr w:rsidR="00B132E2" w:rsidRPr="00BC2F9C" w14:paraId="3D08BFD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688C8A" w14:textId="5BF8040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E45EE1" w14:textId="54BFEC3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274634,31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18A1ED" w14:textId="61D4F7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508704,65</w:t>
            </w:r>
          </w:p>
        </w:tc>
      </w:tr>
      <w:tr w:rsidR="00B132E2" w:rsidRPr="00BC2F9C" w14:paraId="7B35110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3B369AE" w14:textId="422BCD0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4E9E6E4" w14:textId="25663A1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274669,67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C4B98E2" w14:textId="5DCFAA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508704,33</w:t>
            </w:r>
          </w:p>
        </w:tc>
      </w:tr>
      <w:tr w:rsidR="00B132E2" w:rsidRPr="00BC2F9C" w14:paraId="74FCBCA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DDC4923" w14:textId="02D731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6EE91B7" w14:textId="1499286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274677,14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58F6B1" w14:textId="52AF51C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508538,16</w:t>
            </w:r>
          </w:p>
        </w:tc>
      </w:tr>
      <w:tr w:rsidR="00B132E2" w:rsidRPr="00BC2F9C" w14:paraId="61A8067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EDDBF57" w14:textId="2AE235A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C02257A" w14:textId="433073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274676,42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648DFD" w14:textId="34DDF5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508468,35</w:t>
            </w:r>
          </w:p>
        </w:tc>
      </w:tr>
      <w:tr w:rsidR="00B132E2" w:rsidRPr="00BC2F9C" w14:paraId="46D8456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60DD29D" w14:textId="421CDB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558569" w14:textId="6810DD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274667,72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AEBE5B5" w14:textId="6A0F8D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508396,95</w:t>
            </w:r>
          </w:p>
        </w:tc>
      </w:tr>
      <w:tr w:rsidR="00B132E2" w:rsidRPr="00BC2F9C" w14:paraId="172BBB1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EBECAA" w14:textId="71AA270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E32AF3" w14:textId="27A8883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274667,15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F3630C" w14:textId="077EA1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508394,17</w:t>
            </w:r>
          </w:p>
        </w:tc>
      </w:tr>
    </w:tbl>
    <w:p w14:paraId="3C2592EB" w14:textId="5E6F8ECF" w:rsidR="00BC2F9C" w:rsidRPr="00BC2F9C" w:rsidRDefault="00BC2F9C" w:rsidP="008A5E69">
      <w:pPr>
        <w:spacing w:before="240"/>
        <w:rPr>
          <w:rFonts w:ascii="Arial" w:hAnsi="Arial" w:cs="Arial"/>
        </w:rPr>
        <w:sectPr w:rsidR="00BC2F9C" w:rsidRPr="00BC2F9C" w:rsidSect="00BC2F9C">
          <w:type w:val="continuous"/>
          <w:pgSz w:w="11906" w:h="16838"/>
          <w:pgMar w:top="1134" w:right="1021" w:bottom="1134" w:left="1021" w:header="709" w:footer="709" w:gutter="0"/>
          <w:cols w:num="3" w:space="708"/>
          <w:docGrid w:linePitch="360"/>
        </w:sectPr>
      </w:pPr>
    </w:p>
    <w:p w14:paraId="41F6FC6E" w14:textId="77777777" w:rsidR="00EC0F80" w:rsidRPr="00F50A54" w:rsidRDefault="00EC0F80" w:rsidP="008325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  <w:sectPr w:rsidR="00EC0F80" w:rsidRPr="00F50A54" w:rsidSect="00EC0F80">
          <w:type w:val="continuous"/>
          <w:pgSz w:w="11906" w:h="16838"/>
          <w:pgMar w:top="1134" w:right="1021" w:bottom="1134" w:left="1021" w:header="709" w:footer="709" w:gutter="0"/>
          <w:cols w:num="2" w:space="708"/>
          <w:docGrid w:linePitch="360"/>
        </w:sectPr>
      </w:pPr>
    </w:p>
    <w:p w14:paraId="483E224A" w14:textId="7A2FAA93" w:rsidR="00EE7DFD" w:rsidRPr="002A13EB" w:rsidRDefault="00D46E75" w:rsidP="00087619">
      <w:pPr>
        <w:jc w:val="center"/>
        <w:rPr>
          <w:rFonts w:ascii="Arial" w:hAnsi="Arial" w:cs="Arial"/>
          <w:b/>
          <w:sz w:val="21"/>
          <w:szCs w:val="21"/>
        </w:rPr>
      </w:pPr>
      <w:r w:rsidRPr="002A13EB">
        <w:rPr>
          <w:rFonts w:ascii="Arial" w:hAnsi="Arial" w:cs="Arial"/>
          <w:b/>
          <w:sz w:val="21"/>
          <w:szCs w:val="21"/>
        </w:rPr>
        <w:lastRenderedPageBreak/>
        <w:t>U</w:t>
      </w:r>
      <w:r w:rsidR="00EE7DFD" w:rsidRPr="002A13EB">
        <w:rPr>
          <w:rFonts w:ascii="Arial" w:hAnsi="Arial" w:cs="Arial"/>
          <w:b/>
          <w:sz w:val="21"/>
          <w:szCs w:val="21"/>
        </w:rPr>
        <w:t>zasadnienie</w:t>
      </w:r>
      <w:r w:rsidR="002A1E4E" w:rsidRPr="002A13EB">
        <w:rPr>
          <w:b/>
          <w:sz w:val="21"/>
          <w:szCs w:val="21"/>
        </w:rPr>
        <w:t xml:space="preserve"> </w:t>
      </w:r>
    </w:p>
    <w:p w14:paraId="0DB23CB6" w14:textId="77777777" w:rsidR="00D5361D" w:rsidRPr="002A13EB" w:rsidRDefault="00D5361D" w:rsidP="00087619">
      <w:pPr>
        <w:jc w:val="center"/>
        <w:rPr>
          <w:rFonts w:ascii="Arial" w:hAnsi="Arial" w:cs="Arial"/>
          <w:b/>
          <w:sz w:val="21"/>
          <w:szCs w:val="21"/>
        </w:rPr>
      </w:pPr>
    </w:p>
    <w:p w14:paraId="181A067D" w14:textId="58A61AE7" w:rsidR="00A67DD5" w:rsidRPr="002A13EB" w:rsidRDefault="006025C9" w:rsidP="00A67DD5">
      <w:pPr>
        <w:spacing w:after="0"/>
        <w:ind w:firstLine="708"/>
        <w:jc w:val="both"/>
        <w:rPr>
          <w:rFonts w:ascii="Arial" w:eastAsia="Times New Roman" w:hAnsi="Arial" w:cs="Arial"/>
          <w:bCs/>
          <w:sz w:val="21"/>
          <w:szCs w:val="21"/>
          <w:lang w:eastAsia="pl-PL"/>
        </w:rPr>
      </w:pP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Rad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a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Miejsk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a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w Będzinie 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Uchwałą Nr XIII/139/93 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z dnia 23 czerwca 1993</w:t>
      </w:r>
      <w:r w:rsidR="00D85DC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r. w sprawie uznania Góry Zamkowej, wzgórza Doroty oraz Lasu Grodzieckiego za obszar chronionego krajobrazu o charakterze wyspowym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objęła ochroną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Las Grodziecki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, kompleks leśny </w:t>
      </w:r>
      <w:r w:rsidR="007A0CF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zlokalizowany 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w dzielnicy Grodziec</w:t>
      </w:r>
      <w:r w:rsidR="00DA08B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</w:t>
      </w:r>
      <w:r w:rsidR="002A1E4E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Integralną częścią w/w uchwały były 3 załączniki graficzne stanowiące wyrysy z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map ewidencyjnych, na których zaznaczono przebieg granic poszczególnych wyspowych obiektów składających się na obszar chronionego krajobrazu, w</w:t>
      </w:r>
      <w:r w:rsidR="00F42F4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tym załącznik z granicami Lasu Grodzieckiego, o którym mowa w pkt. 1.3 </w:t>
      </w:r>
      <w:r w:rsidR="00A4463C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uchwały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. Ponieważ </w:t>
      </w:r>
      <w:r w:rsidR="00A4463C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akt ten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nie podlegał publikacji, a</w:t>
      </w:r>
      <w:r w:rsidR="00133C6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oryginalny załącznik graficzny do uchwały z</w:t>
      </w:r>
      <w:r w:rsidR="00F42F4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granicami obszaru Lasu Grodzieckiego 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nie zachował się do dnia dzisiejszego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, zachodzi konieczność ponownego jednoznacznego i szczegółowego określenia przebiegu granic obszaru.</w:t>
      </w:r>
    </w:p>
    <w:p w14:paraId="12B64EEC" w14:textId="283BE03B" w:rsidR="009D401B" w:rsidRPr="002A13EB" w:rsidRDefault="00AB3D80" w:rsidP="00A67DD5">
      <w:pPr>
        <w:spacing w:after="0"/>
        <w:ind w:firstLine="708"/>
        <w:jc w:val="both"/>
        <w:rPr>
          <w:rFonts w:ascii="Arial" w:eastAsia="Times New Roman" w:hAnsi="Arial" w:cs="Arial"/>
          <w:bCs/>
          <w:sz w:val="21"/>
          <w:szCs w:val="21"/>
          <w:lang w:eastAsia="pl-PL"/>
        </w:rPr>
      </w:pPr>
      <w:bookmarkStart w:id="1" w:name="_Hlk169702369"/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Las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Grodziecki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stanowi kompleks leśny o zróżnicowanych warunkach siedliskowych. Występują tu lasy grądowe, fitocenozy nawiązujące do kwaśnej buczyny niżowej z okazami buków o wymiarach pomnikowych</w:t>
      </w:r>
      <w:r w:rsidR="00BB765F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, lasy 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łęgowe, </w:t>
      </w:r>
      <w:r w:rsidR="00D37131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szkółka leśna, </w:t>
      </w:r>
      <w:r w:rsidR="00D85DC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plantacja choinek, 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polana śródleśna, teren źródliskowy z martwicą wapienną, cieki wodne oraz zbiornik</w:t>
      </w:r>
      <w:r w:rsidR="00EA400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i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wodn</w:t>
      </w:r>
      <w:r w:rsidR="00EA400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e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. </w:t>
      </w:r>
      <w:r w:rsidR="00CF32F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Obszar stanowi ważną w</w:t>
      </w:r>
      <w:r w:rsidR="006D6337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CF32F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ekosystemie miasta ostoję fauny leśnej</w:t>
      </w:r>
      <w:r w:rsidR="006F24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CF32F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oraz pełni funk</w:t>
      </w:r>
      <w:r w:rsidR="009D40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cje </w:t>
      </w:r>
      <w:r w:rsidR="006F24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lokalnego korytarza ekologicznego</w:t>
      </w:r>
      <w:r w:rsidR="00C06CF1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 Jest elementem systemu terenów zielonych miasta i pełni funkcje</w:t>
      </w:r>
      <w:r w:rsidR="006F24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9D40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turystyczno-rekreacyjne</w:t>
      </w:r>
      <w:r w:rsidR="00D85DC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−</w:t>
      </w:r>
      <w:r w:rsidR="00FD1AE0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posiada </w:t>
      </w:r>
      <w:r w:rsidR="00381B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wyznaczone</w:t>
      </w:r>
      <w:r w:rsidR="000E10B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9D40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szlaki</w:t>
      </w:r>
      <w:r w:rsidR="00DF267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turystyczne piesze i rowerowe.</w:t>
      </w:r>
      <w:bookmarkEnd w:id="1"/>
    </w:p>
    <w:p w14:paraId="6E3A1C8C" w14:textId="67733F80" w:rsidR="00A67DD5" w:rsidRPr="002A13EB" w:rsidRDefault="00A67DD5" w:rsidP="00675370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Uchwała Nr 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XIII/139/93 z dnia 23 czerwca 1993 r. w sprawie uznania Góry Zamkowej, wzgórza Doroty oraz Lasu Grodzieckiego za obszar chronionego krajobrazu o charakterze wyspowym</w:t>
      </w:r>
      <w:r w:rsidR="005260FD">
        <w:rPr>
          <w:rFonts w:ascii="Arial" w:hAnsi="Arial" w:cs="Arial"/>
          <w:sz w:val="21"/>
          <w:szCs w:val="21"/>
        </w:rPr>
        <w:t xml:space="preserve"> </w:t>
      </w:r>
      <w:r w:rsidRPr="002A13EB">
        <w:rPr>
          <w:rFonts w:ascii="Arial" w:hAnsi="Arial" w:cs="Arial"/>
          <w:sz w:val="21"/>
          <w:szCs w:val="21"/>
        </w:rPr>
        <w:t xml:space="preserve">została </w:t>
      </w:r>
      <w:r w:rsidR="009A58DC">
        <w:rPr>
          <w:rFonts w:ascii="Arial" w:hAnsi="Arial" w:cs="Arial"/>
          <w:sz w:val="21"/>
          <w:szCs w:val="21"/>
        </w:rPr>
        <w:t>podjęta</w:t>
      </w:r>
      <w:r w:rsidRPr="002A13EB">
        <w:rPr>
          <w:rFonts w:ascii="Arial" w:hAnsi="Arial" w:cs="Arial"/>
          <w:sz w:val="21"/>
          <w:szCs w:val="21"/>
        </w:rPr>
        <w:t xml:space="preserve"> na podstawie ustawy z</w:t>
      </w:r>
      <w:r w:rsidR="006D6337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dnia 16 października 1991 r. o ochronie przyrody. Do aktu powołującego zastosowanie miał art. 7 ustawy z dnia 7 grudnia 2000 r. o zmianie ustawy o ochronie przyrody (Dz. U. z 2001 r. Nr 3, poz. 21), zgodnie z którym obszary chronionego krajobrazu utworzone na podstawie dotychczasowych przepisów stają się obszarami chronionego krajobrazu w rozumieniu tej ustawy. Również ustawa z dnia 16 kwietnia 2004 r. o ochronie przyrody (Dz. U. z 2004 r. Nr 92, poz. 880), która uchyliła poprzednio obowiązującą ustawę z dnia 16</w:t>
      </w:r>
      <w:r w:rsidR="00082FB7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października 1991 r., w przepisach przejściowych w</w:t>
      </w:r>
      <w:r w:rsidR="000C082B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art. 153 stanowi, iż formy ochrony przyrody, o</w:t>
      </w:r>
      <w:r w:rsidR="005260FD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których mowa w art. 6 ust. 1 pkt 1-4 i 6-10, utworzone lub wprowadzone przed dniem wejścia w</w:t>
      </w:r>
      <w:r w:rsidR="005260FD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życie ustawy stają się formami ochrony przyrody w</w:t>
      </w:r>
      <w:r w:rsidR="000C082B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rozumieniu niniejszej ustawy. Zgodnie zaś z</w:t>
      </w:r>
      <w:r w:rsidR="005260FD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art. 6 ust. 1 pkt 4 tej ustawy obszary chronionego krajobrazu stanowią jedną z form ochrony przyrody. W dniu 1 sierpnia 2009 r. weszła w życie ustawa z dnia 23 stycznia 2009 r. o zmianie niektórych ustaw w związku ze zmianami w organizacji i podziale zadań administracji publicznej w województwie (Dz. U. z 2009 r. Nr 92, poz. 753 z późn. zm.), która przekazała sejmikowi województwa, w miejsce wojewody, kompetencje w zakresie wyznaczenia, likwidacji i zmiany granic obszarów chronionego krajobrazu. Zgodnie z art. 35 ust. 1 przedmiotowej ustawy dotychczas obowiązujące akty prawa miejscowego zachowują moc do czasu wejścia w życie aktów wydanych na podstawie upoważnień zmienianych ww. ustawą.</w:t>
      </w:r>
    </w:p>
    <w:p w14:paraId="2C078083" w14:textId="586BB486" w:rsidR="00675370" w:rsidRPr="002A13EB" w:rsidRDefault="00675370" w:rsidP="00D5361D">
      <w:pPr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2A13EB">
        <w:rPr>
          <w:rStyle w:val="Tekstrdowy"/>
          <w:rFonts w:ascii="Arial" w:hAnsi="Arial" w:cs="Arial"/>
          <w:sz w:val="21"/>
          <w:szCs w:val="21"/>
        </w:rPr>
        <w:t>Samorząd Województwa Śląskiego podjął prace niezbędne dla weryfikacji obszarów chronionego krajobrazu oraz aktualizacji powołujących je aktów prawnych. Weryfikacja obejmuje ocenę zasadności ochrony w świetle aktualnie obowiązującej definicji obszaru chronionego krajobrazu oraz analizę potrzeb uszczegółowienia bądź zmiany przebiegu granic obszaru w</w:t>
      </w:r>
      <w:r w:rsidR="00F42F44" w:rsidRPr="002A13EB">
        <w:rPr>
          <w:rStyle w:val="Tekstrdowy"/>
          <w:rFonts w:ascii="Arial" w:hAnsi="Arial" w:cs="Arial"/>
          <w:sz w:val="21"/>
          <w:szCs w:val="21"/>
        </w:rPr>
        <w:t> </w:t>
      </w:r>
      <w:r w:rsidRPr="002A13EB">
        <w:rPr>
          <w:rStyle w:val="Tekstrdowy"/>
          <w:rFonts w:ascii="Arial" w:hAnsi="Arial" w:cs="Arial"/>
          <w:sz w:val="21"/>
          <w:szCs w:val="21"/>
        </w:rPr>
        <w:t>oparciu o istniejące uwarunkowania przestrzenne i środowiskowe oraz potrzeby jego ochrony.</w:t>
      </w:r>
      <w:bookmarkStart w:id="2" w:name="_Hlk107385663"/>
      <w:r w:rsidRPr="002A13EB">
        <w:rPr>
          <w:rStyle w:val="Tekstrdowy"/>
          <w:rFonts w:ascii="Arial" w:hAnsi="Arial" w:cs="Arial"/>
          <w:sz w:val="21"/>
          <w:szCs w:val="21"/>
        </w:rPr>
        <w:t xml:space="preserve"> </w:t>
      </w:r>
      <w:r w:rsidRPr="002A13EB">
        <w:rPr>
          <w:rFonts w:ascii="Arial" w:hAnsi="Arial" w:cs="Arial"/>
          <w:sz w:val="21"/>
          <w:szCs w:val="21"/>
        </w:rPr>
        <w:t xml:space="preserve">Niniejsza uchwała dostosowuje akt prawny, stanowiący podstawę funkcjonowania i ochrony przedmiotowego </w:t>
      </w:r>
      <w:bookmarkEnd w:id="2"/>
      <w:r w:rsidR="000C082B" w:rsidRPr="002A13EB">
        <w:rPr>
          <w:rFonts w:ascii="Arial" w:hAnsi="Arial" w:cs="Arial"/>
          <w:sz w:val="21"/>
          <w:szCs w:val="21"/>
        </w:rPr>
        <w:t>o</w:t>
      </w:r>
      <w:r w:rsidRPr="002A13EB">
        <w:rPr>
          <w:rFonts w:ascii="Arial" w:hAnsi="Arial" w:cs="Arial"/>
          <w:sz w:val="21"/>
          <w:szCs w:val="21"/>
        </w:rPr>
        <w:t>bszaru, do wymogów ustawy z dnia 16 kwietnia 2004 roku o ochronie przyrody (t.j. Dz. U. z 202</w:t>
      </w:r>
      <w:r w:rsidR="005260FD">
        <w:rPr>
          <w:rFonts w:ascii="Arial" w:hAnsi="Arial" w:cs="Arial"/>
          <w:sz w:val="21"/>
          <w:szCs w:val="21"/>
        </w:rPr>
        <w:t>4</w:t>
      </w:r>
      <w:r w:rsidRPr="002A13EB">
        <w:rPr>
          <w:rFonts w:ascii="Arial" w:hAnsi="Arial" w:cs="Arial"/>
          <w:sz w:val="21"/>
          <w:szCs w:val="21"/>
        </w:rPr>
        <w:t xml:space="preserve"> r. poz. 1</w:t>
      </w:r>
      <w:r w:rsidR="005260FD">
        <w:rPr>
          <w:rFonts w:ascii="Arial" w:hAnsi="Arial" w:cs="Arial"/>
          <w:sz w:val="21"/>
          <w:szCs w:val="21"/>
        </w:rPr>
        <w:t>478</w:t>
      </w:r>
      <w:r w:rsidRPr="002A13EB">
        <w:rPr>
          <w:rFonts w:ascii="Arial" w:hAnsi="Arial" w:cs="Arial"/>
          <w:sz w:val="21"/>
          <w:szCs w:val="21"/>
        </w:rPr>
        <w:t xml:space="preserve">, z późn. zm.) w zakresie określenia ustaleń dotyczących czynnej ochrony ekosystemów i zakazów obowiązujących na jego terenie oraz </w:t>
      </w:r>
      <w:r w:rsidR="00150EA4" w:rsidRPr="002A13EB">
        <w:rPr>
          <w:rFonts w:ascii="Arial" w:hAnsi="Arial" w:cs="Arial"/>
          <w:sz w:val="21"/>
          <w:szCs w:val="21"/>
        </w:rPr>
        <w:t>określ</w:t>
      </w:r>
      <w:r w:rsidRPr="002A13EB">
        <w:rPr>
          <w:rFonts w:ascii="Arial" w:hAnsi="Arial" w:cs="Arial"/>
          <w:sz w:val="21"/>
          <w:szCs w:val="21"/>
        </w:rPr>
        <w:t>enia przebiegu jego granic.</w:t>
      </w:r>
    </w:p>
    <w:p w14:paraId="2E057C5D" w14:textId="190465C8" w:rsidR="00D5361D" w:rsidRPr="002A13EB" w:rsidRDefault="00D5361D" w:rsidP="00D5361D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lastRenderedPageBreak/>
        <w:t>Zgodnie z art. 23 ust. 2 ustawy z dnia 16 kwietnia 2004 r. o ochronie przyrody w uchwale w sprawie obszaru chronionego krajobrazu Las Grodziecki określono jego nazwę, położenie, obszar, sprawującego nadzór, ustalenia dotyczące czynnej ochrony ekosystemów oraz zakazy właściwe dla danego obszaru chronionego krajobrazu, wybrane spośród wskazanych w art. 24 ust. 1 ustawy o ochronie przyrody.</w:t>
      </w:r>
    </w:p>
    <w:p w14:paraId="41D37CDA" w14:textId="6C138D94" w:rsidR="00463CB5" w:rsidRPr="002A13EB" w:rsidRDefault="00D5361D" w:rsidP="00A519E8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W uchwale </w:t>
      </w:r>
      <w:r w:rsidR="00150EA4" w:rsidRPr="002A13EB">
        <w:rPr>
          <w:rFonts w:ascii="Arial" w:hAnsi="Arial" w:cs="Arial"/>
          <w:color w:val="000000"/>
          <w:sz w:val="21"/>
          <w:szCs w:val="21"/>
        </w:rPr>
        <w:t>określono</w:t>
      </w:r>
      <w:r w:rsidRPr="002A13EB">
        <w:rPr>
          <w:rFonts w:ascii="Arial" w:hAnsi="Arial" w:cs="Arial"/>
          <w:sz w:val="21"/>
          <w:szCs w:val="21"/>
        </w:rPr>
        <w:t xml:space="preserve"> przebieg granicy obszaru chronionego krajobrazu z uwzględnieniem wymogów Rozporządzenia Ministra Środowiska z dnia 11 września 2012 r. w sprawie centralnego rejestru form ochrony przyrody (Dz. U. z 2012 r., poz. 1080) oraz „Rekomendacji Generalnego Dyrektora Ochrony Środowiska w sprawie redagowania uchwał sejmików województw dotyczących parków krajobrazowych i obszarów chronionego krajobrazu oraz uchwał rad gmin dotyczących pomników przyrody, stanowisk dokumentacyjnych, użytków ekologicznych oraz zespołów przyrodniczo-krajobrazowych” z 2018 roku, poprzez podanie współrzędnych punktów załamania granicy w układzie współrzędnych płaskich prostokątnych PL</w:t>
      </w:r>
      <w:r w:rsidRPr="002A13EB">
        <w:rPr>
          <w:rFonts w:ascii="Arial" w:hAnsi="Arial" w:cs="Arial"/>
          <w:sz w:val="21"/>
          <w:szCs w:val="21"/>
        </w:rPr>
        <w:noBreakHyphen/>
        <w:t xml:space="preserve">1992 z dokładnością odpowiadającą prowadzonej na danym terenie mapie zasadniczej. Korekty przebiegu granic obszaru </w:t>
      </w:r>
      <w:r w:rsidR="007A31D4" w:rsidRPr="002A13EB">
        <w:rPr>
          <w:rFonts w:ascii="Arial" w:hAnsi="Arial" w:cs="Arial"/>
          <w:sz w:val="21"/>
          <w:szCs w:val="21"/>
        </w:rPr>
        <w:t xml:space="preserve">dokonano biorąc pod uwagę: </w:t>
      </w:r>
      <w:r w:rsidRPr="002A13EB">
        <w:rPr>
          <w:rFonts w:ascii="Arial" w:hAnsi="Arial" w:cs="Arial"/>
          <w:sz w:val="21"/>
          <w:szCs w:val="21"/>
        </w:rPr>
        <w:t>przebieg granic działek ewidencyjnych, istniejące naturalne elementy topografii i rzeźby terenu, przebieg dróg</w:t>
      </w:r>
      <w:r w:rsidR="007A31D4" w:rsidRPr="002A13EB">
        <w:rPr>
          <w:rFonts w:ascii="Arial" w:hAnsi="Arial" w:cs="Arial"/>
          <w:sz w:val="21"/>
          <w:szCs w:val="21"/>
        </w:rPr>
        <w:t>,</w:t>
      </w:r>
      <w:r w:rsidRPr="002A13EB">
        <w:rPr>
          <w:rFonts w:ascii="Arial" w:hAnsi="Arial" w:cs="Arial"/>
          <w:sz w:val="21"/>
          <w:szCs w:val="21"/>
        </w:rPr>
        <w:t xml:space="preserve"> </w:t>
      </w:r>
      <w:bookmarkStart w:id="3" w:name="_Hlk126848456"/>
      <w:r w:rsidR="007A31D4" w:rsidRPr="002A13EB">
        <w:rPr>
          <w:rFonts w:ascii="Arial" w:hAnsi="Arial" w:cs="Arial"/>
          <w:sz w:val="21"/>
          <w:szCs w:val="21"/>
        </w:rPr>
        <w:t>ustalenia wynikające z</w:t>
      </w:r>
      <w:bookmarkEnd w:id="3"/>
      <w:r w:rsidR="007A31D4" w:rsidRPr="002A13EB">
        <w:rPr>
          <w:rFonts w:ascii="Arial" w:hAnsi="Arial" w:cs="Arial"/>
          <w:sz w:val="21"/>
          <w:szCs w:val="21"/>
        </w:rPr>
        <w:t xml:space="preserve"> materiałów planistycznych miasta Będzin</w:t>
      </w:r>
      <w:r w:rsidR="00D03E96">
        <w:rPr>
          <w:rFonts w:ascii="Arial" w:hAnsi="Arial" w:cs="Arial"/>
          <w:sz w:val="21"/>
          <w:szCs w:val="21"/>
        </w:rPr>
        <w:t>a</w:t>
      </w:r>
      <w:r w:rsidR="007A31D4" w:rsidRPr="002A13EB">
        <w:rPr>
          <w:rFonts w:ascii="Arial" w:hAnsi="Arial" w:cs="Arial"/>
          <w:sz w:val="21"/>
          <w:szCs w:val="21"/>
        </w:rPr>
        <w:t xml:space="preserve"> – studium uwarunkowań i kierunków zagospodarowania przestrzennego gminy oraz miejscowych planów zagospodarowania przestrzennego – </w:t>
      </w:r>
      <w:r w:rsidR="00766E37" w:rsidRPr="002A13EB">
        <w:rPr>
          <w:rFonts w:ascii="Arial" w:hAnsi="Arial" w:cs="Arial"/>
          <w:sz w:val="21"/>
          <w:szCs w:val="21"/>
        </w:rPr>
        <w:t xml:space="preserve">a także </w:t>
      </w:r>
      <w:r w:rsidRPr="002A13EB">
        <w:rPr>
          <w:rFonts w:ascii="Arial" w:hAnsi="Arial" w:cs="Arial"/>
          <w:sz w:val="21"/>
          <w:szCs w:val="21"/>
        </w:rPr>
        <w:t xml:space="preserve">aktualny </w:t>
      </w:r>
      <w:r w:rsidR="007A31D4" w:rsidRPr="002A13EB">
        <w:rPr>
          <w:rFonts w:ascii="Arial" w:hAnsi="Arial" w:cs="Arial"/>
          <w:sz w:val="21"/>
          <w:szCs w:val="21"/>
        </w:rPr>
        <w:t>stan</w:t>
      </w:r>
      <w:r w:rsidRPr="002A13EB">
        <w:rPr>
          <w:rFonts w:ascii="Arial" w:hAnsi="Arial" w:cs="Arial"/>
          <w:sz w:val="21"/>
          <w:szCs w:val="21"/>
        </w:rPr>
        <w:t xml:space="preserve"> zagospodarowania terenu.</w:t>
      </w:r>
      <w:r w:rsidR="00766E37" w:rsidRPr="002A13EB">
        <w:rPr>
          <w:rFonts w:ascii="Arial" w:hAnsi="Arial" w:cs="Arial"/>
          <w:sz w:val="21"/>
          <w:szCs w:val="21"/>
        </w:rPr>
        <w:t xml:space="preserve"> 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Z</w:t>
      </w:r>
      <w:r w:rsidR="00150EA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uwagi na funkcje obszaru i cele jego ochrony, a także istniejące uwarunkowania przestrzenne (w</w:t>
      </w:r>
      <w:r w:rsidR="004F53B8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tym sposób zagospodarowania i użytkowania terenu) p</w:t>
      </w:r>
      <w:r w:rsidR="00285E14" w:rsidRPr="002A13EB">
        <w:rPr>
          <w:rFonts w:ascii="Arial" w:hAnsi="Arial" w:cs="Arial"/>
          <w:sz w:val="21"/>
          <w:szCs w:val="21"/>
        </w:rPr>
        <w:t>oza</w:t>
      </w:r>
      <w:r w:rsidR="00766E37" w:rsidRPr="002A13EB">
        <w:rPr>
          <w:rFonts w:ascii="Arial" w:hAnsi="Arial" w:cs="Arial"/>
          <w:sz w:val="21"/>
          <w:szCs w:val="21"/>
        </w:rPr>
        <w:t xml:space="preserve"> granic</w:t>
      </w:r>
      <w:r w:rsidR="00285E14" w:rsidRPr="002A13EB">
        <w:rPr>
          <w:rFonts w:ascii="Arial" w:hAnsi="Arial" w:cs="Arial"/>
          <w:sz w:val="21"/>
          <w:szCs w:val="21"/>
        </w:rPr>
        <w:t>ami</w:t>
      </w:r>
      <w:r w:rsidR="00766E37" w:rsidRPr="002A13EB">
        <w:rPr>
          <w:rFonts w:ascii="Arial" w:hAnsi="Arial" w:cs="Arial"/>
          <w:sz w:val="21"/>
          <w:szCs w:val="21"/>
        </w:rPr>
        <w:t xml:space="preserve"> obszaru </w:t>
      </w:r>
      <w:r w:rsidR="00285E14" w:rsidRPr="002A13EB">
        <w:rPr>
          <w:rFonts w:ascii="Arial" w:hAnsi="Arial" w:cs="Arial"/>
          <w:sz w:val="21"/>
          <w:szCs w:val="21"/>
        </w:rPr>
        <w:t>chronionego znalazły się</w:t>
      </w:r>
      <w:r w:rsidR="00766E37" w:rsidRPr="002A13EB">
        <w:rPr>
          <w:rFonts w:ascii="Arial" w:hAnsi="Arial" w:cs="Arial"/>
          <w:sz w:val="21"/>
          <w:szCs w:val="21"/>
        </w:rPr>
        <w:t xml:space="preserve"> </w:t>
      </w:r>
      <w:r w:rsidR="00285E14" w:rsidRPr="002A13EB">
        <w:rPr>
          <w:rFonts w:ascii="Arial" w:hAnsi="Arial" w:cs="Arial"/>
          <w:sz w:val="21"/>
          <w:szCs w:val="21"/>
        </w:rPr>
        <w:t xml:space="preserve">tereny </w:t>
      </w:r>
      <w:r w:rsidR="00766E37" w:rsidRPr="002A13EB">
        <w:rPr>
          <w:rFonts w:ascii="Arial" w:hAnsi="Arial" w:cs="Arial"/>
          <w:sz w:val="21"/>
          <w:szCs w:val="21"/>
        </w:rPr>
        <w:t xml:space="preserve">zagospodarowane i przekształcone przez człowieka </w:t>
      </w:r>
      <w:r w:rsidR="00A519E8" w:rsidRPr="002A13EB">
        <w:rPr>
          <w:rFonts w:ascii="Arial" w:hAnsi="Arial" w:cs="Arial"/>
          <w:sz w:val="21"/>
          <w:szCs w:val="21"/>
        </w:rPr>
        <w:t xml:space="preserve">– zabudowa mieszkaniowa 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w rejonie ulic Hutniczej, Adama Mickiewicza i Odkrywkowej </w:t>
      </w:r>
      <w:r w:rsidR="00766E37" w:rsidRPr="002A13EB">
        <w:rPr>
          <w:rFonts w:ascii="Arial" w:hAnsi="Arial" w:cs="Arial"/>
          <w:sz w:val="21"/>
          <w:szCs w:val="21"/>
        </w:rPr>
        <w:t>oraz teren stacji gazowej przy ul</w:t>
      </w:r>
      <w:r w:rsidR="00A97D20">
        <w:rPr>
          <w:rFonts w:ascii="Arial" w:hAnsi="Arial" w:cs="Arial"/>
          <w:sz w:val="21"/>
          <w:szCs w:val="21"/>
        </w:rPr>
        <w:t>.</w:t>
      </w:r>
      <w:r w:rsidR="006D6337">
        <w:rPr>
          <w:rFonts w:ascii="Arial" w:hAnsi="Arial" w:cs="Arial"/>
          <w:sz w:val="21"/>
          <w:szCs w:val="21"/>
        </w:rPr>
        <w:t> </w:t>
      </w:r>
      <w:r w:rsidR="00766E37" w:rsidRPr="002A13EB">
        <w:rPr>
          <w:rFonts w:ascii="Arial" w:hAnsi="Arial" w:cs="Arial"/>
          <w:sz w:val="21"/>
          <w:szCs w:val="21"/>
        </w:rPr>
        <w:t>Modrzewiowej. Obszar chroniony powiększon</w:t>
      </w:r>
      <w:r w:rsidR="00A519E8" w:rsidRPr="002A13EB">
        <w:rPr>
          <w:rFonts w:ascii="Arial" w:hAnsi="Arial" w:cs="Arial"/>
          <w:sz w:val="21"/>
          <w:szCs w:val="21"/>
        </w:rPr>
        <w:t>y został</w:t>
      </w:r>
      <w:r w:rsidR="00766E37" w:rsidRPr="002A13EB">
        <w:rPr>
          <w:rFonts w:ascii="Arial" w:hAnsi="Arial" w:cs="Arial"/>
          <w:sz w:val="21"/>
          <w:szCs w:val="21"/>
        </w:rPr>
        <w:t xml:space="preserve"> natomiast o</w:t>
      </w:r>
      <w:r w:rsidR="00150EA4" w:rsidRPr="002A13EB">
        <w:rPr>
          <w:rFonts w:ascii="Arial" w:hAnsi="Arial" w:cs="Arial"/>
          <w:sz w:val="21"/>
          <w:szCs w:val="21"/>
        </w:rPr>
        <w:t> </w:t>
      </w:r>
      <w:r w:rsidR="00A519E8" w:rsidRPr="002A13EB">
        <w:rPr>
          <w:rFonts w:ascii="Arial" w:hAnsi="Arial" w:cs="Arial"/>
          <w:sz w:val="21"/>
          <w:szCs w:val="21"/>
        </w:rPr>
        <w:t>niezagospodarowany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teren w</w:t>
      </w:r>
      <w:r w:rsidR="006D6337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rejonie ulicy Hutniczej,</w:t>
      </w:r>
      <w:r w:rsidR="00A519E8" w:rsidRPr="002A13EB">
        <w:rPr>
          <w:rFonts w:ascii="Arial" w:hAnsi="Arial" w:cs="Arial"/>
          <w:sz w:val="21"/>
          <w:szCs w:val="21"/>
        </w:rPr>
        <w:t xml:space="preserve"> </w:t>
      </w:r>
      <w:r w:rsidR="00463CB5" w:rsidRPr="002A13EB">
        <w:rPr>
          <w:rFonts w:ascii="Arial" w:hAnsi="Arial" w:cs="Arial"/>
          <w:sz w:val="21"/>
          <w:szCs w:val="21"/>
        </w:rPr>
        <w:t>na który</w:t>
      </w:r>
      <w:r w:rsidR="00A519E8" w:rsidRPr="002A13EB">
        <w:rPr>
          <w:rFonts w:ascii="Arial" w:hAnsi="Arial" w:cs="Arial"/>
          <w:sz w:val="21"/>
          <w:szCs w:val="21"/>
        </w:rPr>
        <w:t>m</w:t>
      </w:r>
      <w:r w:rsidR="00463CB5" w:rsidRPr="002A13EB">
        <w:rPr>
          <w:rFonts w:ascii="Arial" w:hAnsi="Arial" w:cs="Arial"/>
          <w:sz w:val="21"/>
          <w:szCs w:val="21"/>
        </w:rPr>
        <w:t xml:space="preserve"> </w:t>
      </w:r>
      <w:r w:rsidR="00766E37" w:rsidRPr="002A13EB">
        <w:rPr>
          <w:rFonts w:ascii="Arial" w:hAnsi="Arial" w:cs="Arial"/>
          <w:sz w:val="21"/>
          <w:szCs w:val="21"/>
        </w:rPr>
        <w:t xml:space="preserve">spontanicznie </w:t>
      </w:r>
      <w:r w:rsidR="00463CB5" w:rsidRPr="002A13EB">
        <w:rPr>
          <w:rFonts w:ascii="Arial" w:hAnsi="Arial" w:cs="Arial"/>
          <w:sz w:val="21"/>
          <w:szCs w:val="21"/>
        </w:rPr>
        <w:t>kształtuje się roślinność, a który funkcjonalnie powiązany jest z Las</w:t>
      </w:r>
      <w:r w:rsidR="00A519E8" w:rsidRPr="002A13EB">
        <w:rPr>
          <w:rFonts w:ascii="Arial" w:hAnsi="Arial" w:cs="Arial"/>
          <w:sz w:val="21"/>
          <w:szCs w:val="21"/>
        </w:rPr>
        <w:t>em</w:t>
      </w:r>
      <w:r w:rsidR="00463CB5" w:rsidRPr="002A13EB">
        <w:rPr>
          <w:rFonts w:ascii="Arial" w:hAnsi="Arial" w:cs="Arial"/>
          <w:sz w:val="21"/>
          <w:szCs w:val="21"/>
        </w:rPr>
        <w:t xml:space="preserve"> Grodziecki</w:t>
      </w:r>
      <w:r w:rsidR="00A519E8" w:rsidRPr="002A13EB">
        <w:rPr>
          <w:rFonts w:ascii="Arial" w:hAnsi="Arial" w:cs="Arial"/>
          <w:sz w:val="21"/>
          <w:szCs w:val="21"/>
        </w:rPr>
        <w:t>m</w:t>
      </w:r>
      <w:r w:rsidR="00463CB5" w:rsidRPr="002A13EB">
        <w:rPr>
          <w:rFonts w:ascii="Arial" w:hAnsi="Arial" w:cs="Arial"/>
          <w:sz w:val="21"/>
          <w:szCs w:val="21"/>
        </w:rPr>
        <w:t xml:space="preserve"> </w:t>
      </w:r>
      <w:r w:rsidR="00E03B69" w:rsidRPr="002A13EB">
        <w:rPr>
          <w:rFonts w:ascii="Arial" w:hAnsi="Arial" w:cs="Arial"/>
          <w:sz w:val="21"/>
          <w:szCs w:val="21"/>
        </w:rPr>
        <w:t xml:space="preserve">(ok. 3 ha) </w:t>
      </w:r>
      <w:r w:rsidR="00463CB5" w:rsidRPr="002A13EB">
        <w:rPr>
          <w:rFonts w:ascii="Arial" w:hAnsi="Arial" w:cs="Arial"/>
          <w:sz w:val="21"/>
          <w:szCs w:val="21"/>
        </w:rPr>
        <w:t xml:space="preserve">oraz teren 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doliny cieku </w:t>
      </w:r>
      <w:r w:rsidR="00DC5066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Glinice 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pomiędzy dawnym nasypem kolejowym a zabudową w pobliżu ulic: Leśnej, Bławatków i Tulipanów</w:t>
      </w:r>
      <w:r w:rsidR="00E03B6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(ok. </w:t>
      </w:r>
      <w:r w:rsidR="00DC5066">
        <w:rPr>
          <w:rFonts w:ascii="Arial" w:eastAsia="Times New Roman" w:hAnsi="Arial" w:cs="Arial"/>
          <w:bCs/>
          <w:sz w:val="21"/>
          <w:szCs w:val="21"/>
          <w:lang w:eastAsia="pl-PL"/>
        </w:rPr>
        <w:t>5</w:t>
      </w:r>
      <w:r w:rsidR="00E03B6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ha)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</w:t>
      </w:r>
      <w:r w:rsidR="00A519E8" w:rsidRPr="002A13EB">
        <w:rPr>
          <w:rFonts w:ascii="Arial" w:hAnsi="Arial" w:cs="Arial"/>
          <w:sz w:val="21"/>
          <w:szCs w:val="21"/>
        </w:rPr>
        <w:t xml:space="preserve"> 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Obszar ten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, położony na południe i południowy wschód od głównego kompleksu leśnego, wykazuje z nim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spójnoś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ć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strukturalną i funkcjonalną, wyróżniając się przy tym wysoką różnorodnością siedliskową i krajobrazową. Składają się na nią: zadrzewienia (w tym ols</w:t>
      </w:r>
      <w:r w:rsidR="009A58DC">
        <w:rPr>
          <w:rFonts w:ascii="Arial" w:eastAsia="Times New Roman" w:hAnsi="Arial" w:cs="Arial"/>
          <w:bCs/>
          <w:sz w:val="21"/>
          <w:szCs w:val="21"/>
          <w:lang w:eastAsia="pl-PL"/>
        </w:rPr>
        <w:t>z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owe), zarośla, ciek wodny oraz zbiornik wodny o charakterze zapadliskowym, któremu towarzyszą zbiorowiska szuwarowe</w:t>
      </w:r>
      <w:r w:rsidR="00463CB5" w:rsidRPr="00E728C4">
        <w:rPr>
          <w:rFonts w:ascii="Arial" w:eastAsia="Times New Roman" w:hAnsi="Arial" w:cs="Arial"/>
          <w:bCs/>
          <w:sz w:val="21"/>
          <w:szCs w:val="21"/>
          <w:lang w:eastAsia="pl-PL"/>
        </w:rPr>
        <w:t>, a</w:t>
      </w:r>
      <w:r w:rsidR="00133C6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463CB5" w:rsidRPr="00E728C4">
        <w:rPr>
          <w:rFonts w:ascii="Arial" w:eastAsia="Times New Roman" w:hAnsi="Arial" w:cs="Arial"/>
          <w:bCs/>
          <w:sz w:val="21"/>
          <w:szCs w:val="21"/>
          <w:lang w:eastAsia="pl-PL"/>
        </w:rPr>
        <w:t>także inne zbiorowiska nieleśne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 Siedliska te tworzą mozaikowaty układ, który w znacznym zakresie podnosi różnorodność biologiczną tego obszaru oraz wpływa na możliwości bytowania różnych grup i</w:t>
      </w:r>
      <w:r w:rsidR="001A1090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gatunków zwierząt (w szczególności płazów i ptaków). Ze względu na walory przyrodnicze i</w:t>
      </w:r>
      <w:r w:rsidR="00150EA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krajobrazowe omawianego obszaru oraz stwierdzone w sąsiedztwie antropogeniczne zagrożenia (zasypywanie, grodzenie) za zasadne uznano włączenie tego terenu do obszaru chronionego krajobrazu. </w:t>
      </w:r>
      <w:r w:rsidR="00CC3F2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Całkowita p</w:t>
      </w:r>
      <w:r w:rsidR="00CC3F2B" w:rsidRPr="002A13EB">
        <w:rPr>
          <w:rFonts w:ascii="Arial" w:hAnsi="Arial" w:cs="Arial"/>
          <w:sz w:val="21"/>
          <w:szCs w:val="21"/>
        </w:rPr>
        <w:t xml:space="preserve">owierzchnia obszaru chronionego krajobrazu, wyliczona przy zastosowaniu systemów informacji geograficznej GIS, wynosi </w:t>
      </w:r>
      <w:r w:rsidR="00B51B6D" w:rsidRPr="004F2025">
        <w:rPr>
          <w:rFonts w:ascii="Arial" w:hAnsi="Arial" w:cs="Arial"/>
          <w:sz w:val="21"/>
          <w:szCs w:val="21"/>
        </w:rPr>
        <w:t>1</w:t>
      </w:r>
      <w:r w:rsidR="00B51B6D">
        <w:rPr>
          <w:rFonts w:ascii="Arial" w:hAnsi="Arial" w:cs="Arial"/>
          <w:sz w:val="21"/>
          <w:szCs w:val="21"/>
        </w:rPr>
        <w:t>44</w:t>
      </w:r>
      <w:r w:rsidR="00B51B6D" w:rsidRPr="004F2025">
        <w:rPr>
          <w:rFonts w:ascii="Arial" w:hAnsi="Arial" w:cs="Arial"/>
          <w:sz w:val="21"/>
          <w:szCs w:val="21"/>
        </w:rPr>
        <w:t>,</w:t>
      </w:r>
      <w:r w:rsidR="00B51B6D">
        <w:rPr>
          <w:rFonts w:ascii="Arial" w:hAnsi="Arial" w:cs="Arial"/>
          <w:sz w:val="21"/>
          <w:szCs w:val="21"/>
        </w:rPr>
        <w:t xml:space="preserve">93 </w:t>
      </w:r>
      <w:r w:rsidR="00CC3F2B" w:rsidRPr="002A13EB">
        <w:rPr>
          <w:rFonts w:ascii="Arial" w:hAnsi="Arial" w:cs="Arial"/>
          <w:sz w:val="21"/>
          <w:szCs w:val="21"/>
        </w:rPr>
        <w:t>ha.</w:t>
      </w:r>
    </w:p>
    <w:p w14:paraId="6544D438" w14:textId="090834C8" w:rsidR="00C256A6" w:rsidRPr="002A13EB" w:rsidRDefault="00D5361D" w:rsidP="00C256A6">
      <w:pPr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Uchwała zawiera zakazy obowiązujące na terenie </w:t>
      </w:r>
      <w:r w:rsidR="002B71B4" w:rsidRPr="002A13EB">
        <w:rPr>
          <w:rFonts w:ascii="Arial" w:hAnsi="Arial" w:cs="Arial"/>
          <w:sz w:val="21"/>
          <w:szCs w:val="21"/>
        </w:rPr>
        <w:t>o</w:t>
      </w:r>
      <w:r w:rsidRPr="002A13EB">
        <w:rPr>
          <w:rFonts w:ascii="Arial" w:hAnsi="Arial" w:cs="Arial"/>
          <w:sz w:val="21"/>
          <w:szCs w:val="21"/>
        </w:rPr>
        <w:t xml:space="preserve">bszaru </w:t>
      </w:r>
      <w:r w:rsidR="002B71B4" w:rsidRPr="002A13EB">
        <w:rPr>
          <w:rFonts w:ascii="Arial" w:hAnsi="Arial" w:cs="Arial"/>
          <w:sz w:val="21"/>
          <w:szCs w:val="21"/>
        </w:rPr>
        <w:t>c</w:t>
      </w:r>
      <w:r w:rsidRPr="002A13EB">
        <w:rPr>
          <w:rFonts w:ascii="Arial" w:hAnsi="Arial" w:cs="Arial"/>
          <w:sz w:val="21"/>
          <w:szCs w:val="21"/>
        </w:rPr>
        <w:t xml:space="preserve">hronionego </w:t>
      </w:r>
      <w:r w:rsidR="002B71B4" w:rsidRPr="002A13EB">
        <w:rPr>
          <w:rFonts w:ascii="Arial" w:hAnsi="Arial" w:cs="Arial"/>
          <w:sz w:val="21"/>
          <w:szCs w:val="21"/>
        </w:rPr>
        <w:t>k</w:t>
      </w:r>
      <w:r w:rsidRPr="002A13EB">
        <w:rPr>
          <w:rFonts w:ascii="Arial" w:hAnsi="Arial" w:cs="Arial"/>
          <w:sz w:val="21"/>
          <w:szCs w:val="21"/>
        </w:rPr>
        <w:t>rajobrazu</w:t>
      </w:r>
      <w:r w:rsidR="002B71B4" w:rsidRPr="002A13EB">
        <w:rPr>
          <w:rFonts w:ascii="Arial" w:hAnsi="Arial" w:cs="Arial"/>
          <w:sz w:val="21"/>
          <w:szCs w:val="21"/>
        </w:rPr>
        <w:t xml:space="preserve"> Las Grodziecki</w:t>
      </w:r>
      <w:r w:rsidRPr="002A13EB">
        <w:rPr>
          <w:rFonts w:ascii="Arial" w:hAnsi="Arial" w:cs="Arial"/>
          <w:sz w:val="21"/>
          <w:szCs w:val="21"/>
        </w:rPr>
        <w:t>, które zostały wybrane spośród zakazów wymienionych w art. 24 ust. 1 ustawy z dnia 16 kwietnia 2004 r. o ochronie przyrody. Wyboru zakazów dokonano z uwzględnieniem istniejących uwarunkowań środowiskowych i potrzeb ochrony wartości przyrodniczych</w:t>
      </w:r>
      <w:r w:rsidR="002B71B4" w:rsidRPr="002A13EB">
        <w:rPr>
          <w:rFonts w:ascii="Arial" w:hAnsi="Arial" w:cs="Arial"/>
          <w:sz w:val="21"/>
          <w:szCs w:val="21"/>
        </w:rPr>
        <w:t xml:space="preserve"> i krajobrazowych</w:t>
      </w:r>
      <w:r w:rsidRPr="002A13EB">
        <w:rPr>
          <w:rFonts w:ascii="Arial" w:hAnsi="Arial" w:cs="Arial"/>
          <w:sz w:val="21"/>
          <w:szCs w:val="21"/>
        </w:rPr>
        <w:t xml:space="preserve"> oraz funkcji pełnionych przez wskazany obszar. Proponowane zakazy mają na celu ochronę walorów krajobrazowych, zróżnicowanych siedlisk przyrodniczych determinujących walory przyrodnicze tego obszaru oraz dziko żyjących populacji zwierząt, w tym ich miejsc rozrodu, żerowania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 xml:space="preserve">schronień oraz zapewnienie odpowiednich warunków ich migracji. </w:t>
      </w:r>
    </w:p>
    <w:p w14:paraId="0135633B" w14:textId="7514FA00" w:rsidR="00AA5E25" w:rsidRPr="002A13EB" w:rsidRDefault="00AA5E25" w:rsidP="00C256A6">
      <w:pPr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Dla zapewnienia prawidłowego funkcjonowania obszaru jako ostoi fauny i korytarza ekologicznego wprowadzono </w:t>
      </w:r>
      <w:r w:rsidR="00D5361D" w:rsidRPr="002A13EB">
        <w:rPr>
          <w:rFonts w:ascii="Arial" w:hAnsi="Arial" w:cs="Arial"/>
          <w:sz w:val="21"/>
          <w:szCs w:val="21"/>
        </w:rPr>
        <w:t xml:space="preserve">zakaz zabijania dziko występujących zwierząt, niszczenia ich nor, legowisk, innych schronień i miejsc rozrodu oraz tarlisk, złożonej ikry, z wyjątkiem amatorskiego połowu ryb oraz wykonywania czynności związanych z racjonalną gospodarką rolną, leśną, </w:t>
      </w:r>
      <w:r w:rsidR="00D5361D" w:rsidRPr="002A13EB">
        <w:rPr>
          <w:rFonts w:ascii="Arial" w:hAnsi="Arial" w:cs="Arial"/>
          <w:sz w:val="21"/>
          <w:szCs w:val="21"/>
        </w:rPr>
        <w:lastRenderedPageBreak/>
        <w:t xml:space="preserve">rybacką i łowiecką. </w:t>
      </w:r>
      <w:r w:rsidRPr="002A13EB">
        <w:rPr>
          <w:rFonts w:ascii="Arial" w:hAnsi="Arial" w:cs="Arial"/>
          <w:sz w:val="21"/>
          <w:szCs w:val="21"/>
        </w:rPr>
        <w:t xml:space="preserve">Utrzymanie </w:t>
      </w:r>
      <w:r w:rsidR="004B1F4E" w:rsidRPr="002A13EB">
        <w:rPr>
          <w:rFonts w:ascii="Arial" w:hAnsi="Arial" w:cs="Arial"/>
          <w:sz w:val="21"/>
          <w:szCs w:val="21"/>
        </w:rPr>
        <w:t>funkcji</w:t>
      </w:r>
      <w:r w:rsidRPr="002A13EB">
        <w:rPr>
          <w:rFonts w:ascii="Arial" w:hAnsi="Arial" w:cs="Arial"/>
          <w:sz w:val="21"/>
          <w:szCs w:val="21"/>
        </w:rPr>
        <w:t xml:space="preserve"> obszaru chronionego krajobrazu jako </w:t>
      </w:r>
      <w:r w:rsidR="004B1F4E" w:rsidRPr="002A13EB">
        <w:rPr>
          <w:rFonts w:ascii="Arial" w:hAnsi="Arial" w:cs="Arial"/>
          <w:sz w:val="21"/>
          <w:szCs w:val="21"/>
        </w:rPr>
        <w:t xml:space="preserve">ostoi fauny i </w:t>
      </w:r>
      <w:r w:rsidRPr="002A13EB">
        <w:rPr>
          <w:rFonts w:ascii="Arial" w:hAnsi="Arial" w:cs="Arial"/>
          <w:sz w:val="21"/>
          <w:szCs w:val="21"/>
        </w:rPr>
        <w:t xml:space="preserve">korytarza ekologicznego wymaga </w:t>
      </w:r>
      <w:r w:rsidR="000F08C6" w:rsidRPr="002A13EB">
        <w:rPr>
          <w:rFonts w:ascii="Arial" w:hAnsi="Arial" w:cs="Arial"/>
          <w:sz w:val="21"/>
          <w:szCs w:val="21"/>
        </w:rPr>
        <w:t xml:space="preserve">także </w:t>
      </w:r>
      <w:r w:rsidRPr="002A13EB">
        <w:rPr>
          <w:rFonts w:ascii="Arial" w:hAnsi="Arial" w:cs="Arial"/>
          <w:sz w:val="21"/>
          <w:szCs w:val="21"/>
        </w:rPr>
        <w:t>ograniczenia likwidowania i niszczenia zadrzewień śródpolnych, przydrożnych i nadwodnych, jeżeli nie wynikają one z potrzeby ochrony przeciwpowodziowej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 xml:space="preserve">zapewnienia bezpieczeństwa ruchu drogowego lub wodnego lub budowy, odbudowy, utrzymania, remontów lub naprawy urządzeń wodnych. </w:t>
      </w:r>
      <w:r w:rsidR="00D5361D" w:rsidRPr="002A13EB">
        <w:rPr>
          <w:rFonts w:ascii="Arial" w:hAnsi="Arial" w:cs="Arial"/>
          <w:sz w:val="21"/>
          <w:szCs w:val="21"/>
        </w:rPr>
        <w:t>Wprowadzono zakaz</w:t>
      </w:r>
      <w:r w:rsidR="0080284A" w:rsidRPr="002A13EB">
        <w:rPr>
          <w:rFonts w:ascii="Arial" w:hAnsi="Arial" w:cs="Arial"/>
          <w:sz w:val="21"/>
          <w:szCs w:val="21"/>
        </w:rPr>
        <w:t>y, których celem jest</w:t>
      </w:r>
      <w:r w:rsidR="00D5361D" w:rsidRPr="002A13EB">
        <w:rPr>
          <w:rFonts w:ascii="Arial" w:hAnsi="Arial" w:cs="Arial"/>
          <w:sz w:val="21"/>
          <w:szCs w:val="21"/>
        </w:rPr>
        <w:t xml:space="preserve"> ochron</w:t>
      </w:r>
      <w:r w:rsidR="0080284A" w:rsidRPr="002A13EB">
        <w:rPr>
          <w:rFonts w:ascii="Arial" w:hAnsi="Arial" w:cs="Arial"/>
          <w:sz w:val="21"/>
          <w:szCs w:val="21"/>
        </w:rPr>
        <w:t>a</w:t>
      </w:r>
      <w:r w:rsidR="00D5361D" w:rsidRPr="002A13EB">
        <w:rPr>
          <w:rFonts w:ascii="Arial" w:hAnsi="Arial" w:cs="Arial"/>
          <w:sz w:val="21"/>
          <w:szCs w:val="21"/>
        </w:rPr>
        <w:t xml:space="preserve"> zachowanych siedlisk </w:t>
      </w:r>
      <w:proofErr w:type="spellStart"/>
      <w:r w:rsidR="00D5361D" w:rsidRPr="002A13EB">
        <w:rPr>
          <w:rFonts w:ascii="Arial" w:hAnsi="Arial" w:cs="Arial"/>
          <w:sz w:val="21"/>
          <w:szCs w:val="21"/>
        </w:rPr>
        <w:t>hydrogenicznych</w:t>
      </w:r>
      <w:proofErr w:type="spellEnd"/>
      <w:r w:rsidR="00D5361D" w:rsidRPr="002A13EB">
        <w:rPr>
          <w:rFonts w:ascii="Arial" w:hAnsi="Arial" w:cs="Arial"/>
          <w:sz w:val="21"/>
          <w:szCs w:val="21"/>
        </w:rPr>
        <w:t xml:space="preserve"> – likwidowania naturalnych zbiorników wodnych, starorzeczy i obszarów wodno-błotnych – a także dokonywania zmian stosunków wodnych, jeżeli służą innym celom niż ochrona przyrody lub zrównoważone wykorzystanie użytków rolnych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D5361D" w:rsidRPr="002A13EB">
        <w:rPr>
          <w:rFonts w:ascii="Arial" w:hAnsi="Arial" w:cs="Arial"/>
          <w:sz w:val="21"/>
          <w:szCs w:val="21"/>
        </w:rPr>
        <w:t xml:space="preserve">leśnych oraz racjonalna gospodarka wodna lub rybacka. </w:t>
      </w:r>
      <w:r w:rsidR="0080284A" w:rsidRPr="002A13EB">
        <w:rPr>
          <w:rFonts w:ascii="Arial" w:hAnsi="Arial" w:cs="Arial"/>
          <w:sz w:val="21"/>
          <w:szCs w:val="21"/>
        </w:rPr>
        <w:t xml:space="preserve">Zabezpieczeniu przed degradacją cieków wodnych oraz towarzyszących im zbiorników wodnych i obszarów podmokłych służy zakaz budowania nowych obiektów budowlanych w pasie szerokości </w:t>
      </w:r>
      <w:r w:rsidR="009C10B2">
        <w:rPr>
          <w:rFonts w:ascii="Arial" w:hAnsi="Arial" w:cs="Arial"/>
          <w:sz w:val="21"/>
          <w:szCs w:val="21"/>
        </w:rPr>
        <w:t xml:space="preserve">do </w:t>
      </w:r>
      <w:r w:rsidR="0080284A" w:rsidRPr="002A13EB">
        <w:rPr>
          <w:rFonts w:ascii="Arial" w:hAnsi="Arial" w:cs="Arial"/>
          <w:sz w:val="21"/>
          <w:szCs w:val="21"/>
        </w:rPr>
        <w:t>100 m od linii brzegów rzek, jezior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80284A" w:rsidRPr="002A13EB">
        <w:rPr>
          <w:rFonts w:ascii="Arial" w:hAnsi="Arial" w:cs="Arial"/>
          <w:sz w:val="21"/>
          <w:szCs w:val="21"/>
        </w:rPr>
        <w:t xml:space="preserve">innych naturalnych zbiorników wodnych z wyjątkiem urządzeń wodnych oraz obiektów służących prowadzeniu racjonalnej gospodarki rolnej, leśnej lub rybackiej. </w:t>
      </w:r>
      <w:r w:rsidR="0042099A" w:rsidRPr="002A13EB">
        <w:rPr>
          <w:rFonts w:ascii="Arial" w:hAnsi="Arial" w:cs="Arial"/>
          <w:sz w:val="21"/>
          <w:szCs w:val="21"/>
        </w:rPr>
        <w:t xml:space="preserve">Dla zapewnienia ochrony różnorodności ekosystemowej, walorów krajobrazowych oraz możliwości zaspokajania potrzeb związanych z wypoczynkiem wprowadzono </w:t>
      </w:r>
      <w:r w:rsidR="00D5361D" w:rsidRPr="002A13EB">
        <w:rPr>
          <w:rFonts w:ascii="Arial" w:hAnsi="Arial" w:cs="Arial"/>
          <w:sz w:val="21"/>
          <w:szCs w:val="21"/>
        </w:rPr>
        <w:t>zakaz realizacji przedsięwzięć mogących znacząco oddziaływać na środowisko w rozumieniu przepisów ustawy z dnia 3 października 2008 r. o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D5361D" w:rsidRPr="002A13EB">
        <w:rPr>
          <w:rFonts w:ascii="Arial" w:hAnsi="Arial" w:cs="Arial"/>
          <w:sz w:val="21"/>
          <w:szCs w:val="21"/>
        </w:rPr>
        <w:t>udostępnianiu informacji o środowisku i jego ochronie, udziale społeczeństwa w ochronie środowiska oraz o ocenach oddziaływania na środowisko</w:t>
      </w:r>
      <w:r w:rsidR="0042099A" w:rsidRPr="002A13EB">
        <w:rPr>
          <w:rFonts w:ascii="Arial" w:hAnsi="Arial" w:cs="Arial"/>
          <w:sz w:val="21"/>
          <w:szCs w:val="21"/>
        </w:rPr>
        <w:t xml:space="preserve">, a także wykonywania prac ziemnych trwale zniekształcających rzeźbę terenu, z wyjątkiem prac związanych z zabezpieczeniem przeciwpowodziowym lub </w:t>
      </w:r>
      <w:proofErr w:type="spellStart"/>
      <w:r w:rsidR="0042099A" w:rsidRPr="002A13EB">
        <w:rPr>
          <w:rFonts w:ascii="Arial" w:hAnsi="Arial" w:cs="Arial"/>
          <w:sz w:val="21"/>
          <w:szCs w:val="21"/>
        </w:rPr>
        <w:t>przeciwosuwiskowym</w:t>
      </w:r>
      <w:proofErr w:type="spellEnd"/>
      <w:r w:rsidR="0042099A" w:rsidRPr="002A13EB">
        <w:rPr>
          <w:rFonts w:ascii="Arial" w:hAnsi="Arial" w:cs="Arial"/>
          <w:sz w:val="21"/>
          <w:szCs w:val="21"/>
        </w:rPr>
        <w:t xml:space="preserve"> lub utrzymaniem, budową, odbudową, naprawą lub remontem urządzeń wodnych.</w:t>
      </w:r>
      <w:r w:rsidR="001A6CE5" w:rsidRPr="002A13EB">
        <w:rPr>
          <w:rFonts w:ascii="Arial" w:hAnsi="Arial" w:cs="Arial"/>
          <w:sz w:val="21"/>
          <w:szCs w:val="21"/>
        </w:rPr>
        <w:t xml:space="preserve"> </w:t>
      </w:r>
    </w:p>
    <w:p w14:paraId="68497209" w14:textId="1ADDA171" w:rsidR="00D5361D" w:rsidRPr="002A13EB" w:rsidRDefault="00D5361D" w:rsidP="001964C8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W świetle art. 24 ust. 2 ustawy o ochronie przyrody zakazy, o których mowa w § 2 ust. 1 uchwały</w:t>
      </w:r>
      <w:r w:rsidR="00E728C4">
        <w:rPr>
          <w:rFonts w:ascii="Arial" w:hAnsi="Arial" w:cs="Arial"/>
          <w:sz w:val="21"/>
          <w:szCs w:val="21"/>
        </w:rPr>
        <w:t>,</w:t>
      </w:r>
      <w:r w:rsidRPr="002A13EB">
        <w:rPr>
          <w:rFonts w:ascii="Arial" w:hAnsi="Arial" w:cs="Arial"/>
          <w:sz w:val="21"/>
          <w:szCs w:val="21"/>
        </w:rPr>
        <w:t xml:space="preserve"> nie dotyczą:</w:t>
      </w:r>
    </w:p>
    <w:p w14:paraId="64A8A2CD" w14:textId="7777777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wykonywania zadań na rzecz obronności kraju i bezpieczeństwa państwa,</w:t>
      </w:r>
    </w:p>
    <w:p w14:paraId="347A8304" w14:textId="7777777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prowadzenia akcji ratowniczej oraz działań związanych z bezpieczeństwem powszechnym,</w:t>
      </w:r>
    </w:p>
    <w:p w14:paraId="5B01038C" w14:textId="7777777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realizacji inwestycji celu publicznego,</w:t>
      </w:r>
    </w:p>
    <w:p w14:paraId="50F1FC8E" w14:textId="1843001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wykonywania zadań wynikających z planu ochrony, zadań ochronnych lub planu zadań ochronnych.</w:t>
      </w:r>
    </w:p>
    <w:p w14:paraId="5D672707" w14:textId="77777777" w:rsidR="001964C8" w:rsidRPr="002A13EB" w:rsidRDefault="001964C8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</w:p>
    <w:p w14:paraId="6E72C699" w14:textId="77777777" w:rsidR="00D5361D" w:rsidRPr="002A13EB" w:rsidRDefault="00D5361D" w:rsidP="00C71219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Zgodnie z art. 24 ust. 3 ustawy o ochronie przyrody zakaz, o którym mowa w § 2 ust. 1 pkt 2 nie dotyczy realizacji przedsięwzięć mogących znacząco oddziaływać na środowisko, dla których przeprowadzona ocena oddziaływania na środowisko wykazała brak negatywnego wpływu na ochronę przyrody i ochronę krajobrazu obszaru chronionego krajobrazu. </w:t>
      </w:r>
    </w:p>
    <w:p w14:paraId="4439D4D1" w14:textId="77777777" w:rsidR="00D5361D" w:rsidRPr="002A13EB" w:rsidRDefault="00D5361D" w:rsidP="00C71219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Jednocześnie na podstawie art. 24 ust. 3a ustawy o ochronie przyrody zakaz, o którym mowa w § 2 ust. 1 pkt 3 nie dotyczy usunięcia drzewa lub krzewu znajdującego się w obrębie zadrzewienia, należącego do IGO (inwazyjnego gatunku obcego) stwarzającego zagrożenie dla Unii lub Polski.</w:t>
      </w:r>
    </w:p>
    <w:p w14:paraId="51A809A6" w14:textId="6B1AEE4B" w:rsidR="004B1F4E" w:rsidRPr="002A13EB" w:rsidRDefault="00D5361D" w:rsidP="00D31F4F">
      <w:pPr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W uchwale</w:t>
      </w:r>
      <w:r w:rsidR="008F5BF1" w:rsidRPr="002A13EB">
        <w:rPr>
          <w:rFonts w:ascii="Arial" w:hAnsi="Arial" w:cs="Arial"/>
          <w:sz w:val="21"/>
          <w:szCs w:val="21"/>
        </w:rPr>
        <w:t xml:space="preserve"> – zgodnie z wymogami art. 23 ust. 2 ustawy o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8F5BF1" w:rsidRPr="002A13EB">
        <w:rPr>
          <w:rFonts w:ascii="Arial" w:hAnsi="Arial" w:cs="Arial"/>
          <w:sz w:val="21"/>
          <w:szCs w:val="21"/>
        </w:rPr>
        <w:t>ochronie przyrody –</w:t>
      </w:r>
      <w:r w:rsidRPr="002A13EB">
        <w:rPr>
          <w:rFonts w:ascii="Arial" w:hAnsi="Arial" w:cs="Arial"/>
          <w:sz w:val="21"/>
          <w:szCs w:val="21"/>
        </w:rPr>
        <w:t xml:space="preserve"> zawarto ustalenia dotyczące czynnej ochrony ekosystemów.</w:t>
      </w:r>
      <w:r w:rsidR="003D2D45" w:rsidRPr="002A13EB">
        <w:rPr>
          <w:rFonts w:ascii="Arial" w:hAnsi="Arial" w:cs="Arial"/>
          <w:sz w:val="21"/>
          <w:szCs w:val="21"/>
        </w:rPr>
        <w:t xml:space="preserve"> Ze względu na znaczny udział na obszarze chronionym siedlisk leśnych</w:t>
      </w:r>
      <w:r w:rsidR="00402D33" w:rsidRPr="002A13EB">
        <w:rPr>
          <w:rFonts w:ascii="Arial" w:hAnsi="Arial" w:cs="Arial"/>
          <w:sz w:val="21"/>
          <w:szCs w:val="21"/>
        </w:rPr>
        <w:t xml:space="preserve"> ustalenia w tym zakresie dotyczą utrzymania lub zwiększenia naturalności lasów i zadrzewień oraz zwiększenia różnorodności biologicznej poprzez stworzenie siedlisk dla różnych organizmów na skutek wspierania procesów naturalnego odnowienia drzewostanów o składzie i strukturze odpowiadającej siedlisku, a tam gdzie nie jest to możliwe − używanie do odnowień gatunków właściwych siedliskowo z materiału miejscowego pochodzenia, a także pozostawianie drzew o cechach pomnikowych, przestojów (drzew nasiennych, starych, dorodnych), drzew dziuplastych, a tam gdzie nie stanowi to zagrożenia i nie jest niezgodne z</w:t>
      </w:r>
      <w:r w:rsidR="00133C6B">
        <w:rPr>
          <w:rFonts w:ascii="Arial" w:hAnsi="Arial" w:cs="Arial"/>
          <w:sz w:val="21"/>
          <w:szCs w:val="21"/>
        </w:rPr>
        <w:t> </w:t>
      </w:r>
      <w:r w:rsidR="00402D33" w:rsidRPr="002A13EB">
        <w:rPr>
          <w:rFonts w:ascii="Arial" w:hAnsi="Arial" w:cs="Arial"/>
          <w:sz w:val="21"/>
          <w:szCs w:val="21"/>
        </w:rPr>
        <w:t>prowadzoną racjonalną gospodarką leśną – także drzew obumarłych lub ich części.</w:t>
      </w:r>
      <w:r w:rsidRPr="002A13EB">
        <w:rPr>
          <w:rFonts w:ascii="Arial" w:hAnsi="Arial" w:cs="Arial"/>
          <w:color w:val="BFBFBF" w:themeColor="background1" w:themeShade="BF"/>
          <w:sz w:val="21"/>
          <w:szCs w:val="21"/>
        </w:rPr>
        <w:t xml:space="preserve"> </w:t>
      </w:r>
      <w:r w:rsidR="00402D33" w:rsidRPr="002A13EB">
        <w:rPr>
          <w:rFonts w:ascii="Arial" w:hAnsi="Arial" w:cs="Arial"/>
          <w:sz w:val="21"/>
          <w:szCs w:val="21"/>
        </w:rPr>
        <w:t xml:space="preserve">Ochrona pełnej różnorodności ekosystemowej </w:t>
      </w:r>
      <w:r w:rsidR="00107281" w:rsidRPr="002A13EB">
        <w:rPr>
          <w:rFonts w:ascii="Arial" w:hAnsi="Arial" w:cs="Arial"/>
          <w:sz w:val="21"/>
          <w:szCs w:val="21"/>
        </w:rPr>
        <w:t>obszaru chronionego</w:t>
      </w:r>
      <w:r w:rsidR="00402D33" w:rsidRPr="002A13EB">
        <w:rPr>
          <w:rFonts w:ascii="Arial" w:hAnsi="Arial" w:cs="Arial"/>
          <w:sz w:val="21"/>
          <w:szCs w:val="21"/>
        </w:rPr>
        <w:t xml:space="preserve"> wymaga działań ukierunkowanych na zabezpieczenie siedlisk nieleśnych, </w:t>
      </w:r>
      <w:r w:rsidR="00107281" w:rsidRPr="002A13EB">
        <w:rPr>
          <w:rFonts w:ascii="Arial" w:hAnsi="Arial" w:cs="Arial"/>
          <w:sz w:val="21"/>
          <w:szCs w:val="21"/>
        </w:rPr>
        <w:t>w szczególności</w:t>
      </w:r>
      <w:r w:rsidR="00402D33" w:rsidRPr="002A13EB">
        <w:rPr>
          <w:rFonts w:ascii="Arial" w:hAnsi="Arial" w:cs="Arial"/>
          <w:sz w:val="21"/>
          <w:szCs w:val="21"/>
        </w:rPr>
        <w:t xml:space="preserve"> poprzez przeciwdziałanie ich zarastaniu. </w:t>
      </w:r>
      <w:r w:rsidR="00752781" w:rsidRPr="002A13EB">
        <w:rPr>
          <w:rFonts w:ascii="Arial" w:hAnsi="Arial" w:cs="Arial"/>
          <w:sz w:val="21"/>
          <w:szCs w:val="21"/>
        </w:rPr>
        <w:lastRenderedPageBreak/>
        <w:t>U</w:t>
      </w:r>
      <w:r w:rsidRPr="002A13EB">
        <w:rPr>
          <w:rFonts w:ascii="Arial" w:hAnsi="Arial" w:cs="Arial"/>
          <w:sz w:val="21"/>
          <w:szCs w:val="21"/>
        </w:rPr>
        <w:t>trzymaniu walorów przyrody ożywionej</w:t>
      </w:r>
      <w:r w:rsidR="00402D33" w:rsidRPr="002A13EB">
        <w:rPr>
          <w:rFonts w:ascii="Arial" w:hAnsi="Arial" w:cs="Arial"/>
          <w:sz w:val="21"/>
          <w:szCs w:val="21"/>
        </w:rPr>
        <w:t xml:space="preserve"> </w:t>
      </w:r>
      <w:r w:rsidRPr="002A13EB">
        <w:rPr>
          <w:rFonts w:ascii="Arial" w:hAnsi="Arial" w:cs="Arial"/>
          <w:sz w:val="21"/>
          <w:szCs w:val="21"/>
        </w:rPr>
        <w:t>służyć ma zwalczanie gatunków inwazyjnych, w</w:t>
      </w:r>
      <w:r w:rsidR="00133C6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szczególności tych które mogą stwarzać zagrożenie dla trwałości występujących tu ekosystemów i rodzimych gatunków roślin i zwierząt</w:t>
      </w:r>
      <w:r w:rsidR="00402D33" w:rsidRPr="002A13EB">
        <w:rPr>
          <w:rFonts w:ascii="Arial" w:hAnsi="Arial" w:cs="Arial"/>
          <w:color w:val="BFBFBF" w:themeColor="background1" w:themeShade="BF"/>
          <w:sz w:val="21"/>
          <w:szCs w:val="21"/>
        </w:rPr>
        <w:t xml:space="preserve">. </w:t>
      </w:r>
      <w:r w:rsidR="00402D33" w:rsidRPr="002A13EB">
        <w:rPr>
          <w:rFonts w:ascii="Arial" w:hAnsi="Arial" w:cs="Arial"/>
          <w:sz w:val="21"/>
          <w:szCs w:val="21"/>
        </w:rPr>
        <w:t xml:space="preserve">Zachowanie funkcji </w:t>
      </w:r>
      <w:r w:rsidR="00D31F4F" w:rsidRPr="002A13EB">
        <w:rPr>
          <w:rFonts w:ascii="Arial" w:hAnsi="Arial" w:cs="Arial"/>
          <w:sz w:val="21"/>
          <w:szCs w:val="21"/>
        </w:rPr>
        <w:t>lokalnej ostoi fauny leśnej wymaga podjęcia działań ukierunkowanych na ochronę dróg migracji płazów poprzez podjęcie działań zapobiegawczych w</w:t>
      </w:r>
      <w:r w:rsidR="00F42F44" w:rsidRPr="002A13EB">
        <w:rPr>
          <w:rFonts w:ascii="Arial" w:hAnsi="Arial" w:cs="Arial"/>
          <w:sz w:val="21"/>
          <w:szCs w:val="21"/>
        </w:rPr>
        <w:t> </w:t>
      </w:r>
      <w:r w:rsidR="00D31F4F" w:rsidRPr="002A13EB">
        <w:rPr>
          <w:rFonts w:ascii="Arial" w:hAnsi="Arial" w:cs="Arial"/>
          <w:sz w:val="21"/>
          <w:szCs w:val="21"/>
        </w:rPr>
        <w:t>okresie rozrodu płazów (czasowe ograniczenie ruchu kołowego na drodze dojazdowej do leśniczówki, montaż płotków ochronnych lub przenoszenie osobników) oraz zapewnienie siedlisk zastępczych dla nietoperzy w młodych wiekowo drzewostanach poprzez rozmieszczanie dla nich skrzynek</w:t>
      </w:r>
      <w:r w:rsidR="00D31F4F" w:rsidRPr="002A13EB">
        <w:rPr>
          <w:rFonts w:ascii="Arial" w:hAnsi="Arial" w:cs="Arial"/>
          <w:color w:val="BFBFBF" w:themeColor="background1" w:themeShade="BF"/>
          <w:sz w:val="21"/>
          <w:szCs w:val="21"/>
        </w:rPr>
        <w:t>.</w:t>
      </w:r>
    </w:p>
    <w:p w14:paraId="35202A5A" w14:textId="4CBC1752" w:rsidR="00D5361D" w:rsidRPr="002A13EB" w:rsidRDefault="00D5361D" w:rsidP="00D5361D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Wypełniając obowiązek określony w art. 23 ust. 3 ustawy z dnia 16 kwietnia 2004 r. o ochronie przyrody, dokonano uzgodnienia projektu niniejszej uchwały z Regionalnym Dyrektorem Ochrony Środowiska w Katowicach (postanowienie </w:t>
      </w:r>
      <w:r w:rsidR="004A324D">
        <w:rPr>
          <w:rFonts w:ascii="Arial" w:hAnsi="Arial" w:cs="Arial"/>
          <w:sz w:val="21"/>
          <w:szCs w:val="21"/>
        </w:rPr>
        <w:t>nr WPN.622.1.2025.TK z dnia 20 sierpnia 2025 r.</w:t>
      </w:r>
      <w:r w:rsidRPr="002A13EB">
        <w:rPr>
          <w:rFonts w:ascii="Arial" w:hAnsi="Arial" w:cs="Arial"/>
          <w:sz w:val="21"/>
          <w:szCs w:val="21"/>
        </w:rPr>
        <w:t>)</w:t>
      </w:r>
      <w:r w:rsidR="00DF390F">
        <w:rPr>
          <w:rFonts w:ascii="Arial" w:hAnsi="Arial" w:cs="Arial"/>
          <w:sz w:val="21"/>
          <w:szCs w:val="21"/>
        </w:rPr>
        <w:t xml:space="preserve">. </w:t>
      </w:r>
      <w:r w:rsidRPr="002A13EB">
        <w:rPr>
          <w:rFonts w:ascii="Arial" w:hAnsi="Arial" w:cs="Arial"/>
          <w:sz w:val="21"/>
          <w:szCs w:val="21"/>
        </w:rPr>
        <w:t>Rad</w:t>
      </w:r>
      <w:r w:rsidR="00DF390F">
        <w:rPr>
          <w:rFonts w:ascii="Arial" w:hAnsi="Arial" w:cs="Arial"/>
          <w:sz w:val="21"/>
          <w:szCs w:val="21"/>
        </w:rPr>
        <w:t>a</w:t>
      </w:r>
      <w:r w:rsidRPr="002A13EB">
        <w:rPr>
          <w:rFonts w:ascii="Arial" w:hAnsi="Arial" w:cs="Arial"/>
          <w:sz w:val="21"/>
          <w:szCs w:val="21"/>
        </w:rPr>
        <w:t xml:space="preserve"> </w:t>
      </w:r>
      <w:r w:rsidR="007D7063" w:rsidRPr="002A13EB">
        <w:rPr>
          <w:rFonts w:ascii="Arial" w:hAnsi="Arial" w:cs="Arial"/>
          <w:sz w:val="21"/>
          <w:szCs w:val="21"/>
        </w:rPr>
        <w:t>Miejsk</w:t>
      </w:r>
      <w:r w:rsidR="00DF390F">
        <w:rPr>
          <w:rFonts w:ascii="Arial" w:hAnsi="Arial" w:cs="Arial"/>
          <w:sz w:val="21"/>
          <w:szCs w:val="21"/>
        </w:rPr>
        <w:t>a</w:t>
      </w:r>
      <w:r w:rsidRPr="002A13EB">
        <w:rPr>
          <w:rFonts w:ascii="Arial" w:hAnsi="Arial" w:cs="Arial"/>
          <w:sz w:val="21"/>
          <w:szCs w:val="21"/>
        </w:rPr>
        <w:t xml:space="preserve"> </w:t>
      </w:r>
      <w:r w:rsidR="007D7063" w:rsidRPr="002A13EB">
        <w:rPr>
          <w:rFonts w:ascii="Arial" w:hAnsi="Arial" w:cs="Arial"/>
          <w:sz w:val="21"/>
          <w:szCs w:val="21"/>
        </w:rPr>
        <w:t>Będzina</w:t>
      </w:r>
      <w:r w:rsidRPr="002A13EB">
        <w:rPr>
          <w:rFonts w:ascii="Arial" w:hAnsi="Arial" w:cs="Arial"/>
          <w:sz w:val="21"/>
          <w:szCs w:val="21"/>
        </w:rPr>
        <w:t xml:space="preserve"> </w:t>
      </w:r>
      <w:r w:rsidR="00DF390F">
        <w:rPr>
          <w:rFonts w:ascii="Arial" w:hAnsi="Arial" w:cs="Arial"/>
          <w:sz w:val="21"/>
          <w:szCs w:val="21"/>
        </w:rPr>
        <w:t xml:space="preserve">nie przedstawiła </w:t>
      </w:r>
      <w:r w:rsidR="00DF390F" w:rsidRPr="00AF1A61">
        <w:rPr>
          <w:rFonts w:ascii="Arial" w:hAnsi="Arial" w:cs="Arial"/>
          <w:sz w:val="21"/>
          <w:szCs w:val="21"/>
        </w:rPr>
        <w:t>stanowiska w terminie miesiąca od dnia otrzymania projek</w:t>
      </w:r>
      <w:r w:rsidR="00DF390F">
        <w:rPr>
          <w:rFonts w:ascii="Arial" w:hAnsi="Arial" w:cs="Arial"/>
          <w:sz w:val="21"/>
          <w:szCs w:val="21"/>
        </w:rPr>
        <w:t>tu</w:t>
      </w:r>
      <w:r w:rsidR="00DF390F" w:rsidRPr="00AF1A61">
        <w:rPr>
          <w:rFonts w:ascii="Arial" w:hAnsi="Arial" w:cs="Arial"/>
          <w:sz w:val="21"/>
          <w:szCs w:val="21"/>
        </w:rPr>
        <w:t xml:space="preserve"> uchwał</w:t>
      </w:r>
      <w:r w:rsidR="00DF390F">
        <w:rPr>
          <w:rFonts w:ascii="Arial" w:hAnsi="Arial" w:cs="Arial"/>
          <w:sz w:val="21"/>
          <w:szCs w:val="21"/>
        </w:rPr>
        <w:t>y</w:t>
      </w:r>
      <w:r w:rsidR="00DF390F" w:rsidRPr="00AF1A61">
        <w:rPr>
          <w:rFonts w:ascii="Arial" w:hAnsi="Arial" w:cs="Arial"/>
          <w:sz w:val="21"/>
          <w:szCs w:val="21"/>
        </w:rPr>
        <w:t>, co w świetle zapisów art. 23 ust. 3a ustawy z dnia 16 kwietnia 2004 r. o ochronie przyrody uważane jest za uzgodnienie projektu.</w:t>
      </w:r>
      <w:r w:rsidRPr="002A13EB">
        <w:rPr>
          <w:rFonts w:ascii="Arial" w:hAnsi="Arial" w:cs="Arial"/>
          <w:sz w:val="21"/>
          <w:szCs w:val="21"/>
        </w:rPr>
        <w:t xml:space="preserve"> Ponadto w związku z przepisami ustawy z dnia 24 kwietnia 2003 r. o działalności pożytku publicznego i o wolontariacie (t.j. Dz. U. z</w:t>
      </w:r>
      <w:r w:rsidR="00DF390F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202</w:t>
      </w:r>
      <w:r w:rsidR="00E728C4">
        <w:rPr>
          <w:rFonts w:ascii="Arial" w:hAnsi="Arial" w:cs="Arial"/>
          <w:sz w:val="21"/>
          <w:szCs w:val="21"/>
        </w:rPr>
        <w:t>4</w:t>
      </w:r>
      <w:r w:rsidRPr="002A13EB">
        <w:rPr>
          <w:rFonts w:ascii="Arial" w:hAnsi="Arial" w:cs="Arial"/>
          <w:sz w:val="21"/>
          <w:szCs w:val="21"/>
        </w:rPr>
        <w:t xml:space="preserve"> r. poz. </w:t>
      </w:r>
      <w:r w:rsidR="00E728C4">
        <w:rPr>
          <w:rFonts w:ascii="Arial" w:hAnsi="Arial" w:cs="Arial"/>
          <w:sz w:val="21"/>
          <w:szCs w:val="21"/>
        </w:rPr>
        <w:t>149</w:t>
      </w:r>
      <w:r w:rsidRPr="002A13EB">
        <w:rPr>
          <w:rFonts w:ascii="Arial" w:hAnsi="Arial" w:cs="Arial"/>
          <w:sz w:val="21"/>
          <w:szCs w:val="21"/>
        </w:rPr>
        <w:t>1</w:t>
      </w:r>
      <w:r w:rsidR="00C71219">
        <w:rPr>
          <w:rFonts w:ascii="Arial" w:hAnsi="Arial" w:cs="Arial"/>
          <w:sz w:val="21"/>
          <w:szCs w:val="21"/>
        </w:rPr>
        <w:t>, z późn. zm.</w:t>
      </w:r>
      <w:r w:rsidRPr="002A13EB">
        <w:rPr>
          <w:rFonts w:ascii="Arial" w:hAnsi="Arial" w:cs="Arial"/>
          <w:sz w:val="21"/>
          <w:szCs w:val="21"/>
        </w:rPr>
        <w:t xml:space="preserve">) projekt uchwały od </w:t>
      </w:r>
      <w:r w:rsidR="00DF390F">
        <w:rPr>
          <w:rFonts w:ascii="Arial" w:hAnsi="Arial" w:cs="Arial"/>
          <w:sz w:val="21"/>
          <w:szCs w:val="21"/>
        </w:rPr>
        <w:t>25 lipca</w:t>
      </w:r>
      <w:r w:rsidRPr="002A13EB">
        <w:rPr>
          <w:rFonts w:ascii="Arial" w:hAnsi="Arial" w:cs="Arial"/>
          <w:sz w:val="21"/>
          <w:szCs w:val="21"/>
        </w:rPr>
        <w:t xml:space="preserve"> do </w:t>
      </w:r>
      <w:r w:rsidR="00DF390F">
        <w:rPr>
          <w:rFonts w:ascii="Arial" w:hAnsi="Arial" w:cs="Arial"/>
          <w:sz w:val="21"/>
          <w:szCs w:val="21"/>
        </w:rPr>
        <w:t>14 sierpnia</w:t>
      </w:r>
      <w:r w:rsidRPr="002A13EB">
        <w:rPr>
          <w:rFonts w:ascii="Arial" w:hAnsi="Arial" w:cs="Arial"/>
          <w:sz w:val="21"/>
          <w:szCs w:val="21"/>
        </w:rPr>
        <w:t xml:space="preserve"> 202</w:t>
      </w:r>
      <w:r w:rsidR="00E728C4">
        <w:rPr>
          <w:rFonts w:ascii="Arial" w:hAnsi="Arial" w:cs="Arial"/>
          <w:sz w:val="21"/>
          <w:szCs w:val="21"/>
        </w:rPr>
        <w:t>5</w:t>
      </w:r>
      <w:r w:rsidRPr="002A13EB">
        <w:rPr>
          <w:rFonts w:ascii="Arial" w:hAnsi="Arial" w:cs="Arial"/>
          <w:sz w:val="21"/>
          <w:szCs w:val="21"/>
        </w:rPr>
        <w:t xml:space="preserve"> r. został poddany konsultacjom z organizacjami pozarządowymi i podmiotami wymienionymi w art. 3 ust 3 tej ustawy oraz z Radą Działalności Pożytku Publicznego Województwa Śląskiego.</w:t>
      </w:r>
    </w:p>
    <w:p w14:paraId="065CC799" w14:textId="77777777" w:rsidR="00D5361D" w:rsidRPr="00F50A54" w:rsidRDefault="00D5361D" w:rsidP="00D5361D">
      <w:pPr>
        <w:ind w:firstLine="708"/>
        <w:jc w:val="both"/>
        <w:rPr>
          <w:rFonts w:ascii="Arial" w:hAnsi="Arial" w:cs="Arial"/>
        </w:rPr>
      </w:pPr>
    </w:p>
    <w:p w14:paraId="6A2D5A86" w14:textId="77777777" w:rsidR="00EE7DFD" w:rsidRPr="00F50A54" w:rsidRDefault="00EE7DFD">
      <w:pPr>
        <w:rPr>
          <w:rFonts w:ascii="Arial" w:hAnsi="Arial" w:cs="Arial"/>
        </w:rPr>
      </w:pPr>
    </w:p>
    <w:p w14:paraId="68F6AADB" w14:textId="77777777" w:rsidR="00EE7DFD" w:rsidRPr="00F50A54" w:rsidRDefault="00EE7DFD">
      <w:pPr>
        <w:rPr>
          <w:rFonts w:ascii="Arial" w:hAnsi="Arial" w:cs="Arial"/>
        </w:rPr>
      </w:pPr>
    </w:p>
    <w:sectPr w:rsidR="00EE7DFD" w:rsidRPr="00F50A54" w:rsidSect="00A13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FD45E" w14:textId="77777777" w:rsidR="000D68CC" w:rsidRDefault="000D68CC" w:rsidP="00495415">
      <w:pPr>
        <w:spacing w:after="0" w:line="240" w:lineRule="auto"/>
      </w:pPr>
      <w:r>
        <w:separator/>
      </w:r>
    </w:p>
  </w:endnote>
  <w:endnote w:type="continuationSeparator" w:id="0">
    <w:p w14:paraId="66CDF551" w14:textId="77777777" w:rsidR="000D68CC" w:rsidRDefault="000D68CC" w:rsidP="00495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9B5EF" w14:textId="77777777" w:rsidR="000D68CC" w:rsidRDefault="000D68CC" w:rsidP="00495415">
      <w:pPr>
        <w:spacing w:after="0" w:line="240" w:lineRule="auto"/>
      </w:pPr>
      <w:r>
        <w:separator/>
      </w:r>
    </w:p>
  </w:footnote>
  <w:footnote w:type="continuationSeparator" w:id="0">
    <w:p w14:paraId="233C0B56" w14:textId="77777777" w:rsidR="000D68CC" w:rsidRDefault="000D68CC" w:rsidP="00495415">
      <w:pPr>
        <w:spacing w:after="0" w:line="240" w:lineRule="auto"/>
      </w:pPr>
      <w:r>
        <w:continuationSeparator/>
      </w:r>
    </w:p>
  </w:footnote>
  <w:footnote w:id="1">
    <w:p w14:paraId="7D94A5CD" w14:textId="114AD85C" w:rsidR="00AC7D81" w:rsidRDefault="00AC7D81" w:rsidP="00015F70">
      <w:pPr>
        <w:pStyle w:val="Tekstprzypisudolnego"/>
        <w:jc w:val="both"/>
      </w:pPr>
      <w:r w:rsidRPr="00BE0CB4">
        <w:rPr>
          <w:rStyle w:val="Odwoanieprzypisudolnego"/>
          <w:rFonts w:ascii="Arial" w:hAnsi="Arial" w:cs="Arial"/>
        </w:rPr>
        <w:footnoteRef/>
      </w:r>
      <w:r w:rsidRPr="00BE0CB4">
        <w:rPr>
          <w:rFonts w:ascii="Arial" w:hAnsi="Arial" w:cs="Arial"/>
        </w:rPr>
        <w:t xml:space="preserve"> </w:t>
      </w:r>
      <w:r w:rsidRPr="00015F70">
        <w:rPr>
          <w:rFonts w:ascii="Arial" w:hAnsi="Arial" w:cs="Arial"/>
          <w:szCs w:val="21"/>
        </w:rPr>
        <w:t>Niniejsza uchwała poprzedzona była U</w:t>
      </w:r>
      <w:r w:rsidRPr="00015F70">
        <w:rPr>
          <w:rFonts w:ascii="Arial" w:eastAsia="Times New Roman" w:hAnsi="Arial" w:cs="Arial"/>
          <w:bCs/>
          <w:szCs w:val="21"/>
          <w:lang w:eastAsia="pl-PL"/>
        </w:rPr>
        <w:t>chwałą Nr XIII/139/93 Rady Miejskiej w Będzinie z dnia 23</w:t>
      </w:r>
      <w:r>
        <w:rPr>
          <w:rFonts w:ascii="Arial" w:eastAsia="Times New Roman" w:hAnsi="Arial" w:cs="Arial"/>
          <w:bCs/>
          <w:szCs w:val="21"/>
          <w:lang w:eastAsia="pl-PL"/>
        </w:rPr>
        <w:t> </w:t>
      </w:r>
      <w:r w:rsidRPr="00015F70">
        <w:rPr>
          <w:rFonts w:ascii="Arial" w:eastAsia="Times New Roman" w:hAnsi="Arial" w:cs="Arial"/>
          <w:bCs/>
          <w:szCs w:val="21"/>
          <w:lang w:eastAsia="pl-PL"/>
        </w:rPr>
        <w:t xml:space="preserve">czerwca 1993 r. w sprawie uznania Góry Zamkowej, wzgórza Doroty oraz Lasu Grodzieckiego za obszar chronionego krajobrazu o charakterze </w:t>
      </w:r>
      <w:r w:rsidRPr="00A42626">
        <w:rPr>
          <w:rFonts w:ascii="Arial" w:eastAsia="Times New Roman" w:hAnsi="Arial" w:cs="Arial"/>
          <w:bCs/>
          <w:szCs w:val="21"/>
          <w:lang w:eastAsia="pl-PL"/>
        </w:rPr>
        <w:t xml:space="preserve">wyspowym, </w:t>
      </w:r>
      <w:r w:rsidRPr="00A42626">
        <w:rPr>
          <w:rFonts w:ascii="Arial" w:hAnsi="Arial" w:cs="Arial"/>
        </w:rPr>
        <w:t xml:space="preserve">która w zakresie obszaru chronionego krajobrazu Las Grodziecki </w:t>
      </w:r>
      <w:r>
        <w:rPr>
          <w:rFonts w:ascii="Arial" w:hAnsi="Arial" w:cs="Arial"/>
        </w:rPr>
        <w:t xml:space="preserve">(Lasek Grodziecki) </w:t>
      </w:r>
      <w:r w:rsidRPr="00A42626">
        <w:rPr>
          <w:rFonts w:ascii="Arial" w:hAnsi="Arial" w:cs="Arial"/>
        </w:rPr>
        <w:t>traci moc z dniem wejścia w życie niniejszej uchwały na podstawie art. 157 ustawy o ochronie przyrody z dnia 16 kwietnia 2004 r. (t.j. Dz. U. z 202</w:t>
      </w:r>
      <w:r>
        <w:rPr>
          <w:rFonts w:ascii="Arial" w:hAnsi="Arial" w:cs="Arial"/>
        </w:rPr>
        <w:t>4</w:t>
      </w:r>
      <w:r w:rsidRPr="00A42626">
        <w:rPr>
          <w:rFonts w:ascii="Arial" w:hAnsi="Arial" w:cs="Arial"/>
        </w:rPr>
        <w:t xml:space="preserve"> r. poz. 1</w:t>
      </w:r>
      <w:r>
        <w:rPr>
          <w:rFonts w:ascii="Arial" w:hAnsi="Arial" w:cs="Arial"/>
        </w:rPr>
        <w:t>478,</w:t>
      </w:r>
      <w:r w:rsidRPr="00A42626">
        <w:rPr>
          <w:rFonts w:ascii="Arial" w:hAnsi="Arial" w:cs="Arial"/>
        </w:rPr>
        <w:t xml:space="preserve"> z późn. zm.)</w:t>
      </w:r>
      <w:r w:rsidRPr="00A42626">
        <w:rPr>
          <w:rFonts w:ascii="Arial" w:hAnsi="Arial" w:cs="Arial"/>
          <w:i/>
          <w:iCs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C70FA"/>
    <w:multiLevelType w:val="hybridMultilevel"/>
    <w:tmpl w:val="0018E27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C23B52"/>
    <w:multiLevelType w:val="hybridMultilevel"/>
    <w:tmpl w:val="F474A9D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D6A1313"/>
    <w:multiLevelType w:val="hybridMultilevel"/>
    <w:tmpl w:val="861C81D6"/>
    <w:lvl w:ilvl="0" w:tplc="F6F6E7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E1536B3"/>
    <w:multiLevelType w:val="hybridMultilevel"/>
    <w:tmpl w:val="5CD61894"/>
    <w:lvl w:ilvl="0" w:tplc="990C11E6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2910AD96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1062024"/>
    <w:multiLevelType w:val="multilevel"/>
    <w:tmpl w:val="7C6A6936"/>
    <w:lvl w:ilvl="0">
      <w:start w:val="1"/>
      <w:numFmt w:val="decimal"/>
      <w:lvlText w:val="%1)"/>
      <w:lvlJc w:val="left"/>
      <w:pPr>
        <w:ind w:left="644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6546D1"/>
    <w:multiLevelType w:val="hybridMultilevel"/>
    <w:tmpl w:val="0F10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A70E9"/>
    <w:multiLevelType w:val="hybridMultilevel"/>
    <w:tmpl w:val="C59CA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042F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7B97CDF"/>
    <w:multiLevelType w:val="hybridMultilevel"/>
    <w:tmpl w:val="A5A6428E"/>
    <w:lvl w:ilvl="0" w:tplc="CD188F3E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55E5EDA"/>
    <w:multiLevelType w:val="hybridMultilevel"/>
    <w:tmpl w:val="37FADADE"/>
    <w:lvl w:ilvl="0" w:tplc="F6F6E73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8824ED1"/>
    <w:multiLevelType w:val="hybridMultilevel"/>
    <w:tmpl w:val="A5A6428E"/>
    <w:lvl w:ilvl="0" w:tplc="CD188F3E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10C503D"/>
    <w:multiLevelType w:val="hybridMultilevel"/>
    <w:tmpl w:val="E0800E2A"/>
    <w:lvl w:ilvl="0" w:tplc="30D01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9"/>
  </w:num>
  <w:num w:numId="6">
    <w:abstractNumId w:val="2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8B"/>
    <w:rsid w:val="000154CB"/>
    <w:rsid w:val="00015F70"/>
    <w:rsid w:val="00033940"/>
    <w:rsid w:val="000407A3"/>
    <w:rsid w:val="000505EC"/>
    <w:rsid w:val="00053917"/>
    <w:rsid w:val="00055703"/>
    <w:rsid w:val="00066690"/>
    <w:rsid w:val="0007002A"/>
    <w:rsid w:val="00082FB7"/>
    <w:rsid w:val="00084E4D"/>
    <w:rsid w:val="00087619"/>
    <w:rsid w:val="000904A7"/>
    <w:rsid w:val="00092A59"/>
    <w:rsid w:val="000C082B"/>
    <w:rsid w:val="000C5AEF"/>
    <w:rsid w:val="000C7CD3"/>
    <w:rsid w:val="000D05E9"/>
    <w:rsid w:val="000D498E"/>
    <w:rsid w:val="000D68CC"/>
    <w:rsid w:val="000E10B9"/>
    <w:rsid w:val="000E403A"/>
    <w:rsid w:val="000F08C6"/>
    <w:rsid w:val="001071F9"/>
    <w:rsid w:val="00107281"/>
    <w:rsid w:val="00133C6B"/>
    <w:rsid w:val="00150EA4"/>
    <w:rsid w:val="0015675E"/>
    <w:rsid w:val="00161594"/>
    <w:rsid w:val="0016607F"/>
    <w:rsid w:val="0017194B"/>
    <w:rsid w:val="00171EFE"/>
    <w:rsid w:val="0017377D"/>
    <w:rsid w:val="00173D76"/>
    <w:rsid w:val="00174265"/>
    <w:rsid w:val="00174795"/>
    <w:rsid w:val="00176007"/>
    <w:rsid w:val="001853D6"/>
    <w:rsid w:val="00190992"/>
    <w:rsid w:val="001964C8"/>
    <w:rsid w:val="00196E1B"/>
    <w:rsid w:val="001A1090"/>
    <w:rsid w:val="001A4988"/>
    <w:rsid w:val="001A6CE5"/>
    <w:rsid w:val="001A7961"/>
    <w:rsid w:val="001D3BF4"/>
    <w:rsid w:val="001E2BE4"/>
    <w:rsid w:val="001E3C8F"/>
    <w:rsid w:val="001E5E3D"/>
    <w:rsid w:val="001E66AA"/>
    <w:rsid w:val="001F334A"/>
    <w:rsid w:val="00222D6E"/>
    <w:rsid w:val="00223C3C"/>
    <w:rsid w:val="002324AA"/>
    <w:rsid w:val="002412B2"/>
    <w:rsid w:val="00241E83"/>
    <w:rsid w:val="00277DCB"/>
    <w:rsid w:val="0028078F"/>
    <w:rsid w:val="00285E14"/>
    <w:rsid w:val="002865C6"/>
    <w:rsid w:val="0028688C"/>
    <w:rsid w:val="002873E2"/>
    <w:rsid w:val="002974B3"/>
    <w:rsid w:val="0029791D"/>
    <w:rsid w:val="002A13EB"/>
    <w:rsid w:val="002A1E4E"/>
    <w:rsid w:val="002A56F3"/>
    <w:rsid w:val="002B1B96"/>
    <w:rsid w:val="002B3F45"/>
    <w:rsid w:val="002B71B4"/>
    <w:rsid w:val="002D4434"/>
    <w:rsid w:val="002E654B"/>
    <w:rsid w:val="002F677D"/>
    <w:rsid w:val="0031108B"/>
    <w:rsid w:val="00321A71"/>
    <w:rsid w:val="003236AF"/>
    <w:rsid w:val="00333939"/>
    <w:rsid w:val="00362B67"/>
    <w:rsid w:val="0036430F"/>
    <w:rsid w:val="00367992"/>
    <w:rsid w:val="003722A4"/>
    <w:rsid w:val="003779CB"/>
    <w:rsid w:val="003806DE"/>
    <w:rsid w:val="00381BE8"/>
    <w:rsid w:val="003826B7"/>
    <w:rsid w:val="0038536B"/>
    <w:rsid w:val="00387A72"/>
    <w:rsid w:val="0039570F"/>
    <w:rsid w:val="00397C97"/>
    <w:rsid w:val="003A0444"/>
    <w:rsid w:val="003A0DBD"/>
    <w:rsid w:val="003C313B"/>
    <w:rsid w:val="003C67CF"/>
    <w:rsid w:val="003C7D47"/>
    <w:rsid w:val="003D2D45"/>
    <w:rsid w:val="003E6922"/>
    <w:rsid w:val="003F0954"/>
    <w:rsid w:val="003F11DF"/>
    <w:rsid w:val="003F6581"/>
    <w:rsid w:val="003F7E5D"/>
    <w:rsid w:val="00402D33"/>
    <w:rsid w:val="0040348A"/>
    <w:rsid w:val="00403D4D"/>
    <w:rsid w:val="0040726E"/>
    <w:rsid w:val="00411B8F"/>
    <w:rsid w:val="0042032F"/>
    <w:rsid w:val="0042099A"/>
    <w:rsid w:val="004267D4"/>
    <w:rsid w:val="004271BA"/>
    <w:rsid w:val="0043677F"/>
    <w:rsid w:val="0045080D"/>
    <w:rsid w:val="00450C67"/>
    <w:rsid w:val="0045298C"/>
    <w:rsid w:val="00456F0B"/>
    <w:rsid w:val="00463CB5"/>
    <w:rsid w:val="004836D1"/>
    <w:rsid w:val="004852FB"/>
    <w:rsid w:val="00495415"/>
    <w:rsid w:val="00495C31"/>
    <w:rsid w:val="00496493"/>
    <w:rsid w:val="004A096C"/>
    <w:rsid w:val="004A23FC"/>
    <w:rsid w:val="004A324D"/>
    <w:rsid w:val="004B1F4E"/>
    <w:rsid w:val="004C1C3A"/>
    <w:rsid w:val="004D0C9A"/>
    <w:rsid w:val="004D1DB4"/>
    <w:rsid w:val="004D6945"/>
    <w:rsid w:val="004E66F4"/>
    <w:rsid w:val="004F1FB0"/>
    <w:rsid w:val="004F2025"/>
    <w:rsid w:val="004F4E63"/>
    <w:rsid w:val="004F53B8"/>
    <w:rsid w:val="004F5ADF"/>
    <w:rsid w:val="005164E3"/>
    <w:rsid w:val="00517160"/>
    <w:rsid w:val="00517352"/>
    <w:rsid w:val="00520F14"/>
    <w:rsid w:val="005260FD"/>
    <w:rsid w:val="0054050E"/>
    <w:rsid w:val="005423AA"/>
    <w:rsid w:val="00545614"/>
    <w:rsid w:val="00550C7E"/>
    <w:rsid w:val="005567CE"/>
    <w:rsid w:val="005A152B"/>
    <w:rsid w:val="005A485A"/>
    <w:rsid w:val="005A577A"/>
    <w:rsid w:val="005B3167"/>
    <w:rsid w:val="005C7452"/>
    <w:rsid w:val="005E3943"/>
    <w:rsid w:val="005E514F"/>
    <w:rsid w:val="005E5953"/>
    <w:rsid w:val="005F2C75"/>
    <w:rsid w:val="005F39A2"/>
    <w:rsid w:val="005F60A1"/>
    <w:rsid w:val="005F711B"/>
    <w:rsid w:val="0060023E"/>
    <w:rsid w:val="006025C9"/>
    <w:rsid w:val="0060573A"/>
    <w:rsid w:val="00612E48"/>
    <w:rsid w:val="006137A6"/>
    <w:rsid w:val="00613C4A"/>
    <w:rsid w:val="006178BF"/>
    <w:rsid w:val="00642451"/>
    <w:rsid w:val="0064278C"/>
    <w:rsid w:val="00645A39"/>
    <w:rsid w:val="00645D2A"/>
    <w:rsid w:val="006513A9"/>
    <w:rsid w:val="00652675"/>
    <w:rsid w:val="00653D53"/>
    <w:rsid w:val="00654051"/>
    <w:rsid w:val="00656C83"/>
    <w:rsid w:val="0066127A"/>
    <w:rsid w:val="006614D8"/>
    <w:rsid w:val="00663655"/>
    <w:rsid w:val="00675370"/>
    <w:rsid w:val="006960D2"/>
    <w:rsid w:val="0069737F"/>
    <w:rsid w:val="00697E64"/>
    <w:rsid w:val="006A4E07"/>
    <w:rsid w:val="006C23A4"/>
    <w:rsid w:val="006C394F"/>
    <w:rsid w:val="006C554E"/>
    <w:rsid w:val="006D3CF7"/>
    <w:rsid w:val="006D5D0E"/>
    <w:rsid w:val="006D6337"/>
    <w:rsid w:val="006E76C8"/>
    <w:rsid w:val="006F241B"/>
    <w:rsid w:val="0070455C"/>
    <w:rsid w:val="0070779F"/>
    <w:rsid w:val="00723C2E"/>
    <w:rsid w:val="007263B9"/>
    <w:rsid w:val="00727A16"/>
    <w:rsid w:val="0073276D"/>
    <w:rsid w:val="00735DAA"/>
    <w:rsid w:val="00752781"/>
    <w:rsid w:val="00754854"/>
    <w:rsid w:val="00754A7B"/>
    <w:rsid w:val="00760C2E"/>
    <w:rsid w:val="00764857"/>
    <w:rsid w:val="00766E37"/>
    <w:rsid w:val="00775D95"/>
    <w:rsid w:val="00783B5C"/>
    <w:rsid w:val="00786E34"/>
    <w:rsid w:val="00792577"/>
    <w:rsid w:val="0079340F"/>
    <w:rsid w:val="007A0CF9"/>
    <w:rsid w:val="007A31D4"/>
    <w:rsid w:val="007B160B"/>
    <w:rsid w:val="007B1C25"/>
    <w:rsid w:val="007B6F01"/>
    <w:rsid w:val="007C397C"/>
    <w:rsid w:val="007C6AD1"/>
    <w:rsid w:val="007D02F5"/>
    <w:rsid w:val="007D300B"/>
    <w:rsid w:val="007D46D2"/>
    <w:rsid w:val="007D6F8F"/>
    <w:rsid w:val="007D7063"/>
    <w:rsid w:val="007E0F51"/>
    <w:rsid w:val="007E698E"/>
    <w:rsid w:val="007F555A"/>
    <w:rsid w:val="007F64F1"/>
    <w:rsid w:val="0080284A"/>
    <w:rsid w:val="00813941"/>
    <w:rsid w:val="00816A6F"/>
    <w:rsid w:val="00823B35"/>
    <w:rsid w:val="00824F63"/>
    <w:rsid w:val="00827DEC"/>
    <w:rsid w:val="008325CA"/>
    <w:rsid w:val="00840FB0"/>
    <w:rsid w:val="0084275F"/>
    <w:rsid w:val="008459AB"/>
    <w:rsid w:val="00861AF6"/>
    <w:rsid w:val="00864AA2"/>
    <w:rsid w:val="00872A9E"/>
    <w:rsid w:val="00874736"/>
    <w:rsid w:val="008765D8"/>
    <w:rsid w:val="00885FEE"/>
    <w:rsid w:val="008860EE"/>
    <w:rsid w:val="008867F2"/>
    <w:rsid w:val="00887A16"/>
    <w:rsid w:val="00892D6B"/>
    <w:rsid w:val="008A1833"/>
    <w:rsid w:val="008A5E69"/>
    <w:rsid w:val="008B14A0"/>
    <w:rsid w:val="008B5D51"/>
    <w:rsid w:val="008C45A7"/>
    <w:rsid w:val="008D77DF"/>
    <w:rsid w:val="008E14F6"/>
    <w:rsid w:val="008F135F"/>
    <w:rsid w:val="008F4B73"/>
    <w:rsid w:val="008F5802"/>
    <w:rsid w:val="008F5BF1"/>
    <w:rsid w:val="00903D57"/>
    <w:rsid w:val="009073F2"/>
    <w:rsid w:val="0097470B"/>
    <w:rsid w:val="00974F51"/>
    <w:rsid w:val="00984BAD"/>
    <w:rsid w:val="009A4410"/>
    <w:rsid w:val="009A58DC"/>
    <w:rsid w:val="009A758E"/>
    <w:rsid w:val="009B10BA"/>
    <w:rsid w:val="009B3CFA"/>
    <w:rsid w:val="009C10B2"/>
    <w:rsid w:val="009D0898"/>
    <w:rsid w:val="009D401B"/>
    <w:rsid w:val="009D4991"/>
    <w:rsid w:val="009F32EB"/>
    <w:rsid w:val="00A018E6"/>
    <w:rsid w:val="00A13079"/>
    <w:rsid w:val="00A208D1"/>
    <w:rsid w:val="00A252C7"/>
    <w:rsid w:val="00A3325C"/>
    <w:rsid w:val="00A40140"/>
    <w:rsid w:val="00A42626"/>
    <w:rsid w:val="00A4463C"/>
    <w:rsid w:val="00A519E8"/>
    <w:rsid w:val="00A67DD5"/>
    <w:rsid w:val="00A70118"/>
    <w:rsid w:val="00A71753"/>
    <w:rsid w:val="00A73722"/>
    <w:rsid w:val="00A76D4A"/>
    <w:rsid w:val="00A940EB"/>
    <w:rsid w:val="00A9786D"/>
    <w:rsid w:val="00A97D20"/>
    <w:rsid w:val="00AA5E25"/>
    <w:rsid w:val="00AB1C2B"/>
    <w:rsid w:val="00AB3D80"/>
    <w:rsid w:val="00AC114D"/>
    <w:rsid w:val="00AC185E"/>
    <w:rsid w:val="00AC4C83"/>
    <w:rsid w:val="00AC7D81"/>
    <w:rsid w:val="00AC7F0B"/>
    <w:rsid w:val="00AD577B"/>
    <w:rsid w:val="00AE6DF3"/>
    <w:rsid w:val="00AF2B7F"/>
    <w:rsid w:val="00B03170"/>
    <w:rsid w:val="00B132E2"/>
    <w:rsid w:val="00B2215B"/>
    <w:rsid w:val="00B2327A"/>
    <w:rsid w:val="00B26664"/>
    <w:rsid w:val="00B32D80"/>
    <w:rsid w:val="00B51B6D"/>
    <w:rsid w:val="00B5219D"/>
    <w:rsid w:val="00B715EF"/>
    <w:rsid w:val="00B7512C"/>
    <w:rsid w:val="00B77F6E"/>
    <w:rsid w:val="00B903AF"/>
    <w:rsid w:val="00B90A83"/>
    <w:rsid w:val="00B90B42"/>
    <w:rsid w:val="00B955E3"/>
    <w:rsid w:val="00B9598B"/>
    <w:rsid w:val="00BA5038"/>
    <w:rsid w:val="00BB765F"/>
    <w:rsid w:val="00BC2F9C"/>
    <w:rsid w:val="00BC7427"/>
    <w:rsid w:val="00BD4C1E"/>
    <w:rsid w:val="00BD4F6B"/>
    <w:rsid w:val="00BD5503"/>
    <w:rsid w:val="00BD61C5"/>
    <w:rsid w:val="00BE0A5F"/>
    <w:rsid w:val="00BE0CB4"/>
    <w:rsid w:val="00BF371D"/>
    <w:rsid w:val="00C00CDA"/>
    <w:rsid w:val="00C02C57"/>
    <w:rsid w:val="00C06CF1"/>
    <w:rsid w:val="00C071B1"/>
    <w:rsid w:val="00C1086F"/>
    <w:rsid w:val="00C112E8"/>
    <w:rsid w:val="00C256A6"/>
    <w:rsid w:val="00C33873"/>
    <w:rsid w:val="00C36018"/>
    <w:rsid w:val="00C44E42"/>
    <w:rsid w:val="00C46618"/>
    <w:rsid w:val="00C71219"/>
    <w:rsid w:val="00C85D22"/>
    <w:rsid w:val="00C87F64"/>
    <w:rsid w:val="00CA6A05"/>
    <w:rsid w:val="00CB2D38"/>
    <w:rsid w:val="00CB4E4C"/>
    <w:rsid w:val="00CC33F8"/>
    <w:rsid w:val="00CC3F2B"/>
    <w:rsid w:val="00CC659B"/>
    <w:rsid w:val="00CD1CB7"/>
    <w:rsid w:val="00CD3682"/>
    <w:rsid w:val="00CE5A1F"/>
    <w:rsid w:val="00CF32F6"/>
    <w:rsid w:val="00D03E96"/>
    <w:rsid w:val="00D0419C"/>
    <w:rsid w:val="00D05655"/>
    <w:rsid w:val="00D2117F"/>
    <w:rsid w:val="00D31F4F"/>
    <w:rsid w:val="00D37131"/>
    <w:rsid w:val="00D46E75"/>
    <w:rsid w:val="00D52678"/>
    <w:rsid w:val="00D5361D"/>
    <w:rsid w:val="00D55ED7"/>
    <w:rsid w:val="00D85DC6"/>
    <w:rsid w:val="00D95862"/>
    <w:rsid w:val="00DA08B8"/>
    <w:rsid w:val="00DA2A07"/>
    <w:rsid w:val="00DB75AD"/>
    <w:rsid w:val="00DC5066"/>
    <w:rsid w:val="00DD77F8"/>
    <w:rsid w:val="00DE5C97"/>
    <w:rsid w:val="00DF2679"/>
    <w:rsid w:val="00DF390F"/>
    <w:rsid w:val="00E00DB4"/>
    <w:rsid w:val="00E03082"/>
    <w:rsid w:val="00E03B69"/>
    <w:rsid w:val="00E225A6"/>
    <w:rsid w:val="00E22925"/>
    <w:rsid w:val="00E25E24"/>
    <w:rsid w:val="00E3520F"/>
    <w:rsid w:val="00E500AC"/>
    <w:rsid w:val="00E5156D"/>
    <w:rsid w:val="00E52688"/>
    <w:rsid w:val="00E53005"/>
    <w:rsid w:val="00E60B8B"/>
    <w:rsid w:val="00E62D5F"/>
    <w:rsid w:val="00E6342D"/>
    <w:rsid w:val="00E67071"/>
    <w:rsid w:val="00E728C4"/>
    <w:rsid w:val="00E87DBB"/>
    <w:rsid w:val="00E922CF"/>
    <w:rsid w:val="00EA0273"/>
    <w:rsid w:val="00EA4005"/>
    <w:rsid w:val="00EA7CD7"/>
    <w:rsid w:val="00EC0F80"/>
    <w:rsid w:val="00EC3380"/>
    <w:rsid w:val="00EC51AB"/>
    <w:rsid w:val="00EC78E5"/>
    <w:rsid w:val="00ED2520"/>
    <w:rsid w:val="00EE6321"/>
    <w:rsid w:val="00EE7DFD"/>
    <w:rsid w:val="00EF32C2"/>
    <w:rsid w:val="00F11B83"/>
    <w:rsid w:val="00F21321"/>
    <w:rsid w:val="00F23DF6"/>
    <w:rsid w:val="00F27E73"/>
    <w:rsid w:val="00F35727"/>
    <w:rsid w:val="00F42F44"/>
    <w:rsid w:val="00F50A54"/>
    <w:rsid w:val="00F5146F"/>
    <w:rsid w:val="00F543B0"/>
    <w:rsid w:val="00F768B1"/>
    <w:rsid w:val="00F812ED"/>
    <w:rsid w:val="00F85DAB"/>
    <w:rsid w:val="00FA5299"/>
    <w:rsid w:val="00FA608D"/>
    <w:rsid w:val="00FB0648"/>
    <w:rsid w:val="00FB2401"/>
    <w:rsid w:val="00FB443A"/>
    <w:rsid w:val="00FD1AE0"/>
    <w:rsid w:val="00FF190B"/>
    <w:rsid w:val="00FF2190"/>
    <w:rsid w:val="00FF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140A5"/>
  <w15:docId w15:val="{8467315C-2C62-4DAF-9249-5A6FF7C9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130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72A9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86E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6E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6E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E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E3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E3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95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5415"/>
  </w:style>
  <w:style w:type="paragraph" w:styleId="Stopka">
    <w:name w:val="footer"/>
    <w:basedOn w:val="Normalny"/>
    <w:link w:val="StopkaZnak"/>
    <w:uiPriority w:val="99"/>
    <w:semiHidden/>
    <w:unhideWhenUsed/>
    <w:rsid w:val="00495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5415"/>
  </w:style>
  <w:style w:type="character" w:styleId="Hipercze">
    <w:name w:val="Hyperlink"/>
    <w:basedOn w:val="Domylnaczcionkaakapitu"/>
    <w:uiPriority w:val="99"/>
    <w:unhideWhenUsed/>
    <w:rsid w:val="008325C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25CA"/>
    <w:rPr>
      <w:color w:val="800080"/>
      <w:u w:val="single"/>
    </w:rPr>
  </w:style>
  <w:style w:type="paragraph" w:customStyle="1" w:styleId="xl65">
    <w:name w:val="xl65"/>
    <w:basedOn w:val="Normalny"/>
    <w:rsid w:val="008325C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8325C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24AA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394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1394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13941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BC2F9C"/>
  </w:style>
  <w:style w:type="paragraph" w:customStyle="1" w:styleId="msonormal0">
    <w:name w:val="msonormal"/>
    <w:basedOn w:val="Normalny"/>
    <w:rsid w:val="00BC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BC2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BC2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rdowy">
    <w:name w:val="Tekst źródłowy"/>
    <w:qFormat/>
    <w:rsid w:val="00A67DD5"/>
    <w:rPr>
      <w:rFonts w:ascii="Liberation Mono" w:eastAsia="NSimSun" w:hAnsi="Liberation Mono" w:cs="Liberation Mo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2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711D77FDBF84FBB1B3F7AFA0EBB07" ma:contentTypeVersion="18" ma:contentTypeDescription="Utwórz nowy dokument." ma:contentTypeScope="" ma:versionID="b3e218eddfa160f881cf728158a118ec">
  <xsd:schema xmlns:xsd="http://www.w3.org/2001/XMLSchema" xmlns:xs="http://www.w3.org/2001/XMLSchema" xmlns:p="http://schemas.microsoft.com/office/2006/metadata/properties" xmlns:ns3="e522bde4-0f95-4e92-8702-d19c17aaa60f" xmlns:ns4="87f2ae9f-55f9-4451-b672-4c89df839b56" targetNamespace="http://schemas.microsoft.com/office/2006/metadata/properties" ma:root="true" ma:fieldsID="5a26f95045e358237e6919dca5df7efe" ns3:_="" ns4:_="">
    <xsd:import namespace="e522bde4-0f95-4e92-8702-d19c17aaa60f"/>
    <xsd:import namespace="87f2ae9f-55f9-4451-b672-4c89df839b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2bde4-0f95-4e92-8702-d19c17aaa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2ae9f-55f9-4451-b672-4c89df839b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22bde4-0f95-4e92-8702-d19c17aaa60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6F5DB-0146-4DA9-9E33-8A8A8460FB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3088E-4A8A-4520-976A-1ABE4F944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22bde4-0f95-4e92-8702-d19c17aaa60f"/>
    <ds:schemaRef ds:uri="87f2ae9f-55f9-4451-b672-4c89df839b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0575CD-1079-459D-8632-789558D06356}">
  <ds:schemaRefs>
    <ds:schemaRef ds:uri="http://schemas.microsoft.com/office/2006/metadata/properties"/>
    <ds:schemaRef ds:uri="http://schemas.microsoft.com/office/infopath/2007/PartnerControls"/>
    <ds:schemaRef ds:uri="e522bde4-0f95-4e92-8702-d19c17aaa60f"/>
  </ds:schemaRefs>
</ds:datastoreItem>
</file>

<file path=customXml/itemProps4.xml><?xml version="1.0" encoding="utf-8"?>
<ds:datastoreItem xmlns:ds="http://schemas.openxmlformats.org/officeDocument/2006/customXml" ds:itemID="{E9E36060-9061-4E7C-8AFE-D97090E74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3275</Words>
  <Characters>19654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Cichoń Iwona</cp:lastModifiedBy>
  <cp:revision>2</cp:revision>
  <cp:lastPrinted>2025-06-16T13:20:00Z</cp:lastPrinted>
  <dcterms:created xsi:type="dcterms:W3CDTF">2025-09-08T13:16:00Z</dcterms:created>
  <dcterms:modified xsi:type="dcterms:W3CDTF">2025-09-08T13:16:00Z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0x0101003AC711D77FDBF84FBB1B3F7AFA0EBB07</vt:lpwstr>
  </property>
</Properties>
</file>