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45EA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D01B0" w14:textId="77777777" w:rsidR="00CA4443" w:rsidRDefault="00002C0D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544B9">
        <w:rPr>
          <w:rFonts w:ascii="Tahoma" w:hAnsi="Tahoma" w:cs="Tahoma"/>
          <w:b/>
          <w:bCs/>
          <w:sz w:val="24"/>
          <w:szCs w:val="24"/>
        </w:rPr>
        <w:t>Wynik oceny projekt</w:t>
      </w:r>
      <w:r w:rsidR="003F531A">
        <w:rPr>
          <w:rFonts w:ascii="Tahoma" w:hAnsi="Tahoma" w:cs="Tahoma"/>
          <w:b/>
          <w:bCs/>
          <w:sz w:val="24"/>
          <w:szCs w:val="24"/>
        </w:rPr>
        <w:t>u</w:t>
      </w:r>
      <w:r w:rsidRPr="006544B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341F16C" w14:textId="0955D46E" w:rsidR="00CA4443" w:rsidRDefault="00CA4443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6544B9">
        <w:rPr>
          <w:rFonts w:ascii="Tahoma" w:hAnsi="Tahoma" w:cs="Tahoma"/>
          <w:b/>
          <w:bCs/>
          <w:sz w:val="24"/>
          <w:szCs w:val="24"/>
        </w:rPr>
        <w:t xml:space="preserve"> przez Komisję Oceny Projektów w ramach </w:t>
      </w:r>
      <w:r w:rsidR="00611E71" w:rsidRPr="006544B9">
        <w:rPr>
          <w:rFonts w:ascii="Tahoma" w:hAnsi="Tahoma" w:cs="Tahoma"/>
          <w:b/>
          <w:bCs/>
          <w:sz w:val="24"/>
          <w:szCs w:val="24"/>
        </w:rPr>
        <w:t>nabo</w:t>
      </w:r>
      <w:r w:rsidR="003F531A">
        <w:rPr>
          <w:rFonts w:ascii="Tahoma" w:hAnsi="Tahoma" w:cs="Tahoma"/>
          <w:b/>
          <w:bCs/>
          <w:sz w:val="24"/>
          <w:szCs w:val="24"/>
        </w:rPr>
        <w:t>ru</w:t>
      </w:r>
      <w:r w:rsidR="001562D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11E71" w:rsidRPr="006544B9">
        <w:rPr>
          <w:rFonts w:ascii="Tahoma" w:hAnsi="Tahoma" w:cs="Tahoma"/>
          <w:b/>
          <w:bCs/>
          <w:sz w:val="24"/>
          <w:szCs w:val="24"/>
        </w:rPr>
        <w:t>nr</w:t>
      </w:r>
      <w:r w:rsidR="00BB3ABB">
        <w:rPr>
          <w:rFonts w:ascii="Tahoma" w:hAnsi="Tahoma" w:cs="Tahoma"/>
          <w:b/>
          <w:bCs/>
          <w:sz w:val="24"/>
          <w:szCs w:val="24"/>
        </w:rPr>
        <w:t> </w:t>
      </w:r>
      <w:r w:rsidR="00D461DF" w:rsidRPr="00D461DF">
        <w:rPr>
          <w:rFonts w:ascii="Tahoma" w:hAnsi="Tahoma" w:cs="Tahoma"/>
          <w:b/>
          <w:bCs/>
          <w:sz w:val="24"/>
          <w:szCs w:val="24"/>
        </w:rPr>
        <w:t>FESL.06.04-IZ.01-190/25</w:t>
      </w:r>
      <w:r w:rsidR="00611E71" w:rsidRPr="00611E71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432A4B7" w14:textId="153CA992" w:rsidR="00611E71" w:rsidRDefault="001562D3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562D3">
        <w:rPr>
          <w:rFonts w:ascii="Tahoma" w:hAnsi="Tahoma" w:cs="Tahoma"/>
          <w:b/>
          <w:bCs/>
          <w:sz w:val="24"/>
          <w:szCs w:val="24"/>
        </w:rPr>
        <w:t>wraz z informacją o wyb</w:t>
      </w:r>
      <w:r w:rsidR="00BB3ABB">
        <w:rPr>
          <w:rFonts w:ascii="Tahoma" w:hAnsi="Tahoma" w:cs="Tahoma"/>
          <w:b/>
          <w:bCs/>
          <w:sz w:val="24"/>
          <w:szCs w:val="24"/>
        </w:rPr>
        <w:t>orze projektu</w:t>
      </w:r>
      <w:r w:rsidRPr="001562D3">
        <w:rPr>
          <w:rFonts w:ascii="Tahoma" w:hAnsi="Tahoma" w:cs="Tahoma"/>
          <w:b/>
          <w:bCs/>
          <w:sz w:val="24"/>
          <w:szCs w:val="24"/>
        </w:rPr>
        <w:t xml:space="preserve"> do dofinansowania</w:t>
      </w:r>
    </w:p>
    <w:p w14:paraId="22AD60FA" w14:textId="5948CEAF" w:rsidR="00C5636C" w:rsidRDefault="00D461DF" w:rsidP="00BB3ABB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461DF">
        <w:rPr>
          <w:rFonts w:ascii="Tahoma" w:hAnsi="Tahoma" w:cs="Tahoma"/>
          <w:b/>
          <w:sz w:val="24"/>
          <w:szCs w:val="24"/>
        </w:rPr>
        <w:t>Działania 6.4 Strategiczne projekty dla obszaru edukacji</w:t>
      </w:r>
    </w:p>
    <w:p w14:paraId="1BCE684F" w14:textId="77777777" w:rsidR="00BB3ABB" w:rsidRPr="00BB3ABB" w:rsidRDefault="00BB3ABB" w:rsidP="00BB3ABB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Wynik oceny formalno-merytorycznej projektu ocenionego przez Komisję Oceny Projektów w ramach naboru nr FESL.09.02-IZ.01-022/23 wraz z informacją o wyborze projektu do dofinansowania Działanie 9.2 Rozwój ZIT&#10;"/>
      </w:tblPr>
      <w:tblGrid>
        <w:gridCol w:w="443"/>
        <w:gridCol w:w="1674"/>
        <w:gridCol w:w="2447"/>
        <w:gridCol w:w="1946"/>
        <w:gridCol w:w="1649"/>
        <w:gridCol w:w="1665"/>
        <w:gridCol w:w="1734"/>
        <w:gridCol w:w="1735"/>
        <w:gridCol w:w="1179"/>
      </w:tblGrid>
      <w:tr w:rsidR="00B43908" w:rsidRPr="003B173E" w14:paraId="3DB10000" w14:textId="7A0913A6" w:rsidTr="00887120">
        <w:trPr>
          <w:trHeight w:val="480"/>
        </w:trPr>
        <w:tc>
          <w:tcPr>
            <w:tcW w:w="443" w:type="dxa"/>
            <w:shd w:val="clear" w:color="000000" w:fill="D9D9D9"/>
            <w:vAlign w:val="center"/>
            <w:hideMark/>
          </w:tcPr>
          <w:p w14:paraId="6441941D" w14:textId="77777777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74" w:type="dxa"/>
            <w:shd w:val="clear" w:color="000000" w:fill="D9D9D9"/>
            <w:vAlign w:val="center"/>
            <w:hideMark/>
          </w:tcPr>
          <w:p w14:paraId="42DC079C" w14:textId="77777777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w LSI</w:t>
            </w:r>
          </w:p>
        </w:tc>
        <w:tc>
          <w:tcPr>
            <w:tcW w:w="2447" w:type="dxa"/>
            <w:shd w:val="clear" w:color="000000" w:fill="D9D9D9"/>
            <w:vAlign w:val="center"/>
            <w:hideMark/>
          </w:tcPr>
          <w:p w14:paraId="0E1CB4CE" w14:textId="77777777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946" w:type="dxa"/>
            <w:shd w:val="clear" w:color="000000" w:fill="D9D9D9"/>
            <w:vAlign w:val="center"/>
            <w:hideMark/>
          </w:tcPr>
          <w:p w14:paraId="7E510119" w14:textId="77777777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49" w:type="dxa"/>
            <w:shd w:val="clear" w:color="000000" w:fill="D9D9D9"/>
            <w:vAlign w:val="center"/>
            <w:hideMark/>
          </w:tcPr>
          <w:p w14:paraId="04A41A1E" w14:textId="77777777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665" w:type="dxa"/>
            <w:shd w:val="clear" w:color="000000" w:fill="D9D9D9"/>
            <w:vAlign w:val="center"/>
            <w:hideMark/>
          </w:tcPr>
          <w:p w14:paraId="268A9218" w14:textId="629B760C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Wnioskowana wartość projektu</w:t>
            </w:r>
          </w:p>
        </w:tc>
        <w:tc>
          <w:tcPr>
            <w:tcW w:w="1734" w:type="dxa"/>
            <w:shd w:val="clear" w:color="000000" w:fill="D9D9D9"/>
            <w:vAlign w:val="center"/>
            <w:hideMark/>
          </w:tcPr>
          <w:p w14:paraId="2D13681B" w14:textId="5B1B28F6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Wnioskowane dofinansowanie</w:t>
            </w:r>
          </w:p>
        </w:tc>
        <w:tc>
          <w:tcPr>
            <w:tcW w:w="1735" w:type="dxa"/>
            <w:shd w:val="clear" w:color="000000" w:fill="D9D9D9"/>
            <w:vAlign w:val="center"/>
          </w:tcPr>
          <w:p w14:paraId="5B8C224E" w14:textId="6FC3DAEB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1179" w:type="dxa"/>
            <w:shd w:val="clear" w:color="000000" w:fill="D9D9D9"/>
          </w:tcPr>
          <w:p w14:paraId="4943CDA7" w14:textId="06526E4A" w:rsidR="00B43908" w:rsidRPr="001F3012" w:rsidRDefault="00B43908" w:rsidP="00585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F30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Przyznane punkty</w:t>
            </w:r>
          </w:p>
        </w:tc>
      </w:tr>
      <w:tr w:rsidR="000C3EA3" w:rsidRPr="003B173E" w14:paraId="134DCC50" w14:textId="3D3BCBA8" w:rsidTr="006F3736">
        <w:trPr>
          <w:trHeight w:val="480"/>
        </w:trPr>
        <w:tc>
          <w:tcPr>
            <w:tcW w:w="443" w:type="dxa"/>
            <w:shd w:val="clear" w:color="auto" w:fill="auto"/>
            <w:vAlign w:val="center"/>
            <w:hideMark/>
          </w:tcPr>
          <w:p w14:paraId="4A59DB0A" w14:textId="4BB3EB1D" w:rsidR="000C3EA3" w:rsidRPr="00D461DF" w:rsidRDefault="000C3EA3" w:rsidP="000C3E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D461DF"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7434DCB5" w14:textId="14EAF893" w:rsidR="000C3EA3" w:rsidRPr="00D461DF" w:rsidRDefault="00D461DF" w:rsidP="000C3E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FESL.06.04-IZ.01-0H75/25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2B03EFEF" w14:textId="22156D87" w:rsidR="000C3EA3" w:rsidRPr="00D461DF" w:rsidRDefault="00D461DF" w:rsidP="000C3E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Śląskie. Inwestujemy w talenty PLUS - II edycja</w:t>
            </w:r>
          </w:p>
        </w:tc>
        <w:tc>
          <w:tcPr>
            <w:tcW w:w="1946" w:type="dxa"/>
            <w:shd w:val="clear" w:color="auto" w:fill="auto"/>
            <w:vAlign w:val="center"/>
            <w:hideMark/>
          </w:tcPr>
          <w:p w14:paraId="5118781E" w14:textId="1FA274FB" w:rsidR="000C3EA3" w:rsidRPr="00D461DF" w:rsidRDefault="00D461DF" w:rsidP="00D461DF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WOJEWÓDZTWO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14:paraId="3E891E5A" w14:textId="77777777" w:rsidR="00D461DF" w:rsidRPr="00D461DF" w:rsidRDefault="00D461DF" w:rsidP="00D461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ul. Juliusza Ligonia 46</w:t>
            </w:r>
          </w:p>
          <w:p w14:paraId="32C4FE00" w14:textId="2D5E4514" w:rsidR="000C3EA3" w:rsidRPr="00D461DF" w:rsidRDefault="00D461DF" w:rsidP="00D461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40-037 Katowice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4A511D71" w14:textId="3DBC26EA" w:rsidR="000C3EA3" w:rsidRPr="00D461DF" w:rsidRDefault="00D461DF" w:rsidP="000C3E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20 473 750,00 zł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24E350EB" w14:textId="5E086B9F" w:rsidR="000C3EA3" w:rsidRPr="00D461DF" w:rsidRDefault="00D461DF" w:rsidP="000C3E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18 426 375,00 zł</w:t>
            </w:r>
          </w:p>
        </w:tc>
        <w:tc>
          <w:tcPr>
            <w:tcW w:w="1735" w:type="dxa"/>
            <w:vAlign w:val="center"/>
          </w:tcPr>
          <w:p w14:paraId="5B0B96E9" w14:textId="47A754F7" w:rsidR="000C3EA3" w:rsidRPr="00D461DF" w:rsidRDefault="000C3EA3" w:rsidP="000C3E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1179" w:type="dxa"/>
            <w:vAlign w:val="center"/>
          </w:tcPr>
          <w:p w14:paraId="3A00CA4B" w14:textId="1A35C56A" w:rsidR="000C3EA3" w:rsidRPr="00D461DF" w:rsidRDefault="00D461DF" w:rsidP="000C3E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461D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68</w:t>
            </w:r>
          </w:p>
        </w:tc>
      </w:tr>
    </w:tbl>
    <w:p w14:paraId="5D20F1E0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5636C" w:rsidRPr="006469BC" w:rsidSect="003B173E">
      <w:headerReference w:type="default" r:id="rId12"/>
      <w:footerReference w:type="default" r:id="rId13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2328" w14:textId="77777777" w:rsidR="00FF4B94" w:rsidRDefault="00FF4B94" w:rsidP="00C5636C">
      <w:pPr>
        <w:spacing w:after="0" w:line="240" w:lineRule="auto"/>
      </w:pPr>
      <w:r>
        <w:separator/>
      </w:r>
    </w:p>
  </w:endnote>
  <w:endnote w:type="continuationSeparator" w:id="0">
    <w:p w14:paraId="757AAA0C" w14:textId="77777777" w:rsidR="00FF4B94" w:rsidRDefault="00FF4B9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561F" w14:textId="77777777" w:rsidR="00FF4B94" w:rsidRDefault="00FF4B94" w:rsidP="00C5636C">
      <w:pPr>
        <w:spacing w:after="0" w:line="240" w:lineRule="auto"/>
      </w:pPr>
      <w:r>
        <w:separator/>
      </w:r>
    </w:p>
  </w:footnote>
  <w:footnote w:type="continuationSeparator" w:id="0">
    <w:p w14:paraId="5B1970AB" w14:textId="77777777" w:rsidR="00FF4B94" w:rsidRDefault="00FF4B94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8EDA" w14:textId="726AA6EE" w:rsidR="006544B9" w:rsidRDefault="006544B9">
    <w:pPr>
      <w:pStyle w:val="Nagwek"/>
    </w:pPr>
    <w:r w:rsidRPr="00485DAB">
      <w:rPr>
        <w:rFonts w:cs="Arial"/>
        <w:sz w:val="20"/>
        <w:szCs w:val="20"/>
      </w:rPr>
      <w:t>Załącznik do uchwały Zarządu Województwa Śląskiego nr</w:t>
    </w:r>
    <w:r w:rsidR="00E803B5">
      <w:rPr>
        <w:rFonts w:cs="Arial"/>
        <w:sz w:val="20"/>
        <w:szCs w:val="20"/>
      </w:rPr>
      <w:t xml:space="preserve"> 199</w:t>
    </w:r>
    <w:r w:rsidR="00575466">
      <w:rPr>
        <w:rFonts w:cs="Arial"/>
        <w:sz w:val="20"/>
        <w:szCs w:val="20"/>
      </w:rPr>
      <w:t>1</w:t>
    </w:r>
    <w:r w:rsidR="00E803B5">
      <w:rPr>
        <w:rFonts w:cs="Arial"/>
        <w:sz w:val="20"/>
        <w:szCs w:val="20"/>
      </w:rPr>
      <w:t>/109/VII/2025 z dnia 10.09.2025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953AB"/>
    <w:rsid w:val="000C3EA3"/>
    <w:rsid w:val="000C6CB2"/>
    <w:rsid w:val="000D73E9"/>
    <w:rsid w:val="000E23A0"/>
    <w:rsid w:val="000F48A0"/>
    <w:rsid w:val="00120F82"/>
    <w:rsid w:val="001212DF"/>
    <w:rsid w:val="001562D3"/>
    <w:rsid w:val="001804F5"/>
    <w:rsid w:val="00185BDD"/>
    <w:rsid w:val="001B735F"/>
    <w:rsid w:val="001C2307"/>
    <w:rsid w:val="001E2978"/>
    <w:rsid w:val="001F3012"/>
    <w:rsid w:val="00256FCF"/>
    <w:rsid w:val="002D79B5"/>
    <w:rsid w:val="002F3661"/>
    <w:rsid w:val="00300773"/>
    <w:rsid w:val="00385358"/>
    <w:rsid w:val="003A4FCE"/>
    <w:rsid w:val="003B173E"/>
    <w:rsid w:val="003B609C"/>
    <w:rsid w:val="003E619A"/>
    <w:rsid w:val="003F531A"/>
    <w:rsid w:val="00433288"/>
    <w:rsid w:val="0047062E"/>
    <w:rsid w:val="0047073B"/>
    <w:rsid w:val="00490A3E"/>
    <w:rsid w:val="004A4506"/>
    <w:rsid w:val="004B69DF"/>
    <w:rsid w:val="004E1623"/>
    <w:rsid w:val="004E4A45"/>
    <w:rsid w:val="004E735B"/>
    <w:rsid w:val="004F345C"/>
    <w:rsid w:val="00553D2C"/>
    <w:rsid w:val="0055545F"/>
    <w:rsid w:val="00555E33"/>
    <w:rsid w:val="00560E88"/>
    <w:rsid w:val="00575466"/>
    <w:rsid w:val="00575B10"/>
    <w:rsid w:val="0058590C"/>
    <w:rsid w:val="00594CE8"/>
    <w:rsid w:val="005A7C7A"/>
    <w:rsid w:val="00611E71"/>
    <w:rsid w:val="00646665"/>
    <w:rsid w:val="006469BC"/>
    <w:rsid w:val="006544B9"/>
    <w:rsid w:val="00677505"/>
    <w:rsid w:val="00692829"/>
    <w:rsid w:val="006A337C"/>
    <w:rsid w:val="006A7ADE"/>
    <w:rsid w:val="006E3E9C"/>
    <w:rsid w:val="006E43F2"/>
    <w:rsid w:val="006F3698"/>
    <w:rsid w:val="006F3736"/>
    <w:rsid w:val="006F3886"/>
    <w:rsid w:val="006F491A"/>
    <w:rsid w:val="007204FF"/>
    <w:rsid w:val="00745E66"/>
    <w:rsid w:val="00752461"/>
    <w:rsid w:val="00774626"/>
    <w:rsid w:val="0079518D"/>
    <w:rsid w:val="00795B49"/>
    <w:rsid w:val="007B39B9"/>
    <w:rsid w:val="00805E7A"/>
    <w:rsid w:val="0081349E"/>
    <w:rsid w:val="00844BAB"/>
    <w:rsid w:val="00862BB9"/>
    <w:rsid w:val="00882140"/>
    <w:rsid w:val="00887120"/>
    <w:rsid w:val="008D66DB"/>
    <w:rsid w:val="00903232"/>
    <w:rsid w:val="00923F2D"/>
    <w:rsid w:val="00996370"/>
    <w:rsid w:val="009D24E9"/>
    <w:rsid w:val="009D28B9"/>
    <w:rsid w:val="009E1699"/>
    <w:rsid w:val="009E1C94"/>
    <w:rsid w:val="009F116F"/>
    <w:rsid w:val="009F6BB4"/>
    <w:rsid w:val="00A14810"/>
    <w:rsid w:val="00A50718"/>
    <w:rsid w:val="00A706C4"/>
    <w:rsid w:val="00B17A8E"/>
    <w:rsid w:val="00B43908"/>
    <w:rsid w:val="00B5185B"/>
    <w:rsid w:val="00B8507A"/>
    <w:rsid w:val="00B94049"/>
    <w:rsid w:val="00BA703D"/>
    <w:rsid w:val="00BB3ABB"/>
    <w:rsid w:val="00BB402B"/>
    <w:rsid w:val="00BB57E9"/>
    <w:rsid w:val="00BC615C"/>
    <w:rsid w:val="00BE2EA1"/>
    <w:rsid w:val="00C32A05"/>
    <w:rsid w:val="00C5636C"/>
    <w:rsid w:val="00CA4443"/>
    <w:rsid w:val="00CD6163"/>
    <w:rsid w:val="00CE6735"/>
    <w:rsid w:val="00D0764D"/>
    <w:rsid w:val="00D16260"/>
    <w:rsid w:val="00D25D30"/>
    <w:rsid w:val="00D30234"/>
    <w:rsid w:val="00D35AA3"/>
    <w:rsid w:val="00D461DF"/>
    <w:rsid w:val="00D6250E"/>
    <w:rsid w:val="00DA116D"/>
    <w:rsid w:val="00DE032D"/>
    <w:rsid w:val="00DF0089"/>
    <w:rsid w:val="00E14591"/>
    <w:rsid w:val="00E803B5"/>
    <w:rsid w:val="00EE4F75"/>
    <w:rsid w:val="00EE661C"/>
    <w:rsid w:val="00EF04C1"/>
    <w:rsid w:val="00EF2696"/>
    <w:rsid w:val="00F17335"/>
    <w:rsid w:val="00F24734"/>
    <w:rsid w:val="00F53A3A"/>
    <w:rsid w:val="00F56711"/>
    <w:rsid w:val="00FC096D"/>
    <w:rsid w:val="00FF3B19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E008E3AB-0CE0-4590-BD9B-3C632353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oceny formalno-merytorycznej projektu ocenionego przez Komisję Oceny Projektów w ramach naboru nr FESL.09.02-IZ.01-022/23 wraz z informacją o wyborze projektu do dofinansowania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oceny formalno-merytorycznej projektu ocenionego przez Komisję Oceny Projektów w ramach naboru nr FESL.09.02-IZ.01-022/23 wraz z informacją o wyborze projektu do dofinansowania</dc:title>
  <dc:subject>Lista złożonych wniosków RPSL.08.03.02-IZ.01-24-424_23</dc:subject>
  <dc:creator>Wyka-Mikrut Barbara</dc:creator>
  <cp:keywords>lista, FE SL</cp:keywords>
  <cp:lastModifiedBy>Kokoszka Dominika</cp:lastModifiedBy>
  <cp:revision>3</cp:revision>
  <cp:lastPrinted>2022-11-10T07:29:00Z</cp:lastPrinted>
  <dcterms:created xsi:type="dcterms:W3CDTF">2025-09-12T08:45:00Z</dcterms:created>
  <dcterms:modified xsi:type="dcterms:W3CDTF">2025-09-12T09:04:00Z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