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5F032A05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2146842" w14:textId="0DF9D0E0" w:rsidR="00B0573B" w:rsidRDefault="00E30E0D" w:rsidP="00AB4390">
            <w:pPr>
              <w:pStyle w:val="Arial10i50"/>
              <w:spacing w:line="240" w:lineRule="auto"/>
              <w:jc w:val="center"/>
              <w:rPr>
                <w:rFonts w:cs="Arial"/>
                <w:szCs w:val="21"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63F06237" w14:textId="77777777" w:rsidR="00B0573B" w:rsidRDefault="00B0573B" w:rsidP="00AB4390">
            <w:pPr>
              <w:pStyle w:val="Arial10i50"/>
              <w:rPr>
                <w:rFonts w:cs="Arial"/>
                <w:szCs w:val="21"/>
              </w:rPr>
            </w:pPr>
          </w:p>
          <w:p w14:paraId="17F4B60C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21F8BAAF" w14:textId="0A88A9D7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444683">
              <w:rPr>
                <w:rFonts w:cs="Arial"/>
                <w:szCs w:val="21"/>
              </w:rPr>
              <w:t xml:space="preserve">nr 1 </w:t>
            </w:r>
            <w:r>
              <w:rPr>
                <w:rFonts w:cs="Arial"/>
                <w:szCs w:val="21"/>
              </w:rPr>
              <w:t xml:space="preserve">do Uchwały </w:t>
            </w:r>
            <w:r w:rsidR="00B473B6">
              <w:rPr>
                <w:rFonts w:cs="Arial"/>
                <w:szCs w:val="21"/>
              </w:rPr>
              <w:br/>
            </w:r>
            <w:r>
              <w:rPr>
                <w:rFonts w:cs="Arial"/>
                <w:szCs w:val="21"/>
              </w:rPr>
              <w:t>nr</w:t>
            </w:r>
            <w:r w:rsidR="00B473B6">
              <w:rPr>
                <w:rFonts w:cs="Arial"/>
                <w:szCs w:val="21"/>
              </w:rPr>
              <w:t xml:space="preserve"> 1996/109/VII/2025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1E3AFDD8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B473B6">
              <w:rPr>
                <w:rFonts w:cs="Arial"/>
                <w:szCs w:val="21"/>
              </w:rPr>
              <w:t xml:space="preserve"> 10.09.2025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46E9D077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</w:t>
            </w:r>
            <w:bookmarkStart w:id="0" w:name="_GoBack"/>
            <w:bookmarkEnd w:id="0"/>
            <w:r w:rsidR="00B473B6">
              <w:rPr>
                <w:b/>
              </w:rPr>
              <w:t>322</w:t>
            </w:r>
            <w:r w:rsidR="00F445AC">
              <w:rPr>
                <w:b/>
              </w:rPr>
              <w:t>/</w:t>
            </w:r>
            <w:r w:rsidR="00B473B6">
              <w:rPr>
                <w:b/>
              </w:rPr>
              <w:t>25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24486D7C" w:rsidR="00564CBB" w:rsidRDefault="00564CBB" w:rsidP="00564CBB">
            <w:pPr>
              <w:pStyle w:val="Arial10i50"/>
            </w:pPr>
            <w:r>
              <w:t xml:space="preserve">z dnia </w:t>
            </w:r>
            <w:r w:rsidR="00B473B6">
              <w:t>10.09.2025 r.</w:t>
            </w:r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17B04AC7" w14:textId="43CEE4E3" w:rsidR="00052524" w:rsidRDefault="00B0573B" w:rsidP="00AB4390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613178C7" w14:textId="5770CE16" w:rsidR="00252B33" w:rsidRDefault="00BD128C" w:rsidP="00635D7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Pan</w:t>
            </w:r>
            <w:r w:rsidR="00C23AC6">
              <w:rPr>
                <w:rFonts w:ascii="Arial" w:hAnsi="Arial" w:cs="Arial"/>
                <w:b/>
                <w:sz w:val="21"/>
                <w:szCs w:val="21"/>
              </w:rPr>
              <w:t>i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C23AC6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Aleksandrze Kruszyńskiej – p.o. </w:t>
            </w:r>
            <w:r w:rsidR="008F67C9">
              <w:rPr>
                <w:rFonts w:ascii="Arial" w:hAnsi="Arial" w:cs="Arial"/>
                <w:b/>
                <w:bCs/>
                <w:sz w:val="21"/>
                <w:szCs w:val="21"/>
              </w:rPr>
              <w:t>d</w:t>
            </w:r>
            <w:r w:rsidR="00C23AC6">
              <w:rPr>
                <w:rFonts w:ascii="Arial" w:hAnsi="Arial" w:cs="Arial"/>
                <w:b/>
                <w:bCs/>
                <w:sz w:val="21"/>
                <w:szCs w:val="21"/>
              </w:rPr>
              <w:t>yrektora Regionalnego Ośrodka Metodyczno-Edukacyjnego „</w:t>
            </w:r>
            <w:proofErr w:type="spellStart"/>
            <w:r w:rsidR="00C23AC6">
              <w:rPr>
                <w:rFonts w:ascii="Arial" w:hAnsi="Arial" w:cs="Arial"/>
                <w:b/>
                <w:bCs/>
                <w:sz w:val="21"/>
                <w:szCs w:val="21"/>
              </w:rPr>
              <w:t>Metis</w:t>
            </w:r>
            <w:proofErr w:type="spellEnd"/>
            <w:r w:rsidR="00C23AC6">
              <w:rPr>
                <w:rFonts w:ascii="Arial" w:hAnsi="Arial" w:cs="Arial"/>
                <w:b/>
                <w:bCs/>
                <w:sz w:val="21"/>
                <w:szCs w:val="21"/>
              </w:rPr>
              <w:t>” w Katowicach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2CA65CBB" w14:textId="77777777" w:rsidR="00AE59FA" w:rsidRDefault="001B2729" w:rsidP="00BD128C">
            <w:pPr>
              <w:spacing w:line="268" w:lineRule="exact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072E"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BD128C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47F99BA5" w14:textId="05E122A5" w:rsidR="00ED1B5F" w:rsidRDefault="00ED1B5F" w:rsidP="00AB4390">
            <w:pPr>
              <w:numPr>
                <w:ilvl w:val="0"/>
                <w:numId w:val="10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podejmowania wszelkich czynności prawnych i faktycznych związanych z realizacją zadania pn.: „Wsparcie kadr edukacji w regionie” w ramach projektu „Śląskie. Obserwatorium edukacji” w trybie niekonkurencyjnym, w ramach programu Fundusze Europejskie dla Śląskiego 2021-2027, Priorytet FESL.06 Fundusze Europejskie dla edukacji, Działanie FESL.06.04 Strategiczne projekty dla obszaru edukacji, Typ 3: Inicjatywy na rzecz badania potrzeb edukacyjnych w województwie śląskim</w:t>
            </w:r>
            <w:r w:rsidR="005001C3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7A47FFBD" w14:textId="77777777" w:rsidR="005001C3" w:rsidRDefault="00ED1B5F" w:rsidP="00AB4390">
            <w:pPr>
              <w:numPr>
                <w:ilvl w:val="0"/>
                <w:numId w:val="10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zaciągania zobowiązań z tytułu umów dotyczących realizacji zadania pn. „Wsparcie kadr edukacji w regionie” w ramach projektu „Śląskie. Obserwatorium edukacji” w trybie niekonkurencyjnym, w ramach programu Fundusze Europejskie dla Śląskiego 2021-2027, Priorytet FESL.06 Fundusze Europejskie dla edukacji, Działanie FESL.06.04 Strategiczne projekty dla obszaru edukacji, Typ 3: Inicjatywy na rzecz badania potrzeb edukacyjnych </w:t>
            </w:r>
            <w:r>
              <w:rPr>
                <w:rFonts w:ascii="Arial" w:hAnsi="Arial" w:cs="Arial"/>
                <w:sz w:val="21"/>
                <w:szCs w:val="21"/>
              </w:rPr>
              <w:br/>
              <w:t xml:space="preserve">w województwie śląskich, z których wynikające płatności wykraczają poza rok budżetowy, </w:t>
            </w:r>
            <w:r>
              <w:rPr>
                <w:rFonts w:ascii="Arial" w:hAnsi="Arial" w:cs="Arial"/>
                <w:sz w:val="21"/>
                <w:szCs w:val="21"/>
              </w:rPr>
              <w:br/>
              <w:t xml:space="preserve">w ramach kwot wynikających z uchwały Sejmiku Województwa Śląskiego w sprawie budżetu Województwa Śląskiego na dany rok oraz uchwały Sejmiku Województwa Śląskiego </w:t>
            </w:r>
          </w:p>
          <w:p w14:paraId="4DD4F6DC" w14:textId="221E2A43" w:rsidR="00ED1B5F" w:rsidRPr="0082398C" w:rsidRDefault="00ED1B5F" w:rsidP="00AB4390">
            <w:pPr>
              <w:ind w:left="7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 sprawie Wieloletniej Prognozy Finansowej Województwa Śląskiego.</w:t>
            </w:r>
          </w:p>
          <w:p w14:paraId="51E6C608" w14:textId="28B9E2E0" w:rsidR="00C36740" w:rsidRPr="00A735AE" w:rsidRDefault="00C36740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4B0696DE" w14:textId="28FABF54" w:rsidR="00B85AC9" w:rsidRPr="00F01C30" w:rsidRDefault="00DC1D3A" w:rsidP="00635D7E">
            <w:pPr>
              <w:spacing w:line="268" w:lineRule="exact"/>
              <w:rPr>
                <w:rFonts w:ascii="Arial" w:hAnsi="Arial" w:cs="Arial"/>
                <w:i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8F67C9">
              <w:rPr>
                <w:rFonts w:ascii="Arial" w:hAnsi="Arial" w:cs="Arial"/>
                <w:sz w:val="21"/>
                <w:szCs w:val="21"/>
              </w:rPr>
              <w:t>pełnienia obowiązków d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>yrektora Regionalnego Ośrodka Metodyczno-Edukacyjnego „</w:t>
            </w:r>
            <w:proofErr w:type="spellStart"/>
            <w:r w:rsidR="00C23AC6" w:rsidRPr="00C23AC6">
              <w:rPr>
                <w:rFonts w:ascii="Arial" w:hAnsi="Arial" w:cs="Arial"/>
                <w:sz w:val="21"/>
                <w:szCs w:val="21"/>
              </w:rPr>
              <w:t>Metis</w:t>
            </w:r>
            <w:proofErr w:type="spellEnd"/>
            <w:r w:rsidR="00C23AC6" w:rsidRPr="00C23AC6">
              <w:rPr>
                <w:rFonts w:ascii="Arial" w:hAnsi="Arial" w:cs="Arial"/>
                <w:sz w:val="21"/>
                <w:szCs w:val="21"/>
              </w:rPr>
              <w:t>” w Katowicach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 xml:space="preserve"> oraz na czas realizacji czynności wynikających </w:t>
            </w:r>
            <w:r w:rsidR="00BD128C">
              <w:rPr>
                <w:rFonts w:ascii="Arial" w:hAnsi="Arial" w:cs="Arial"/>
                <w:sz w:val="21"/>
                <w:szCs w:val="21"/>
              </w:rPr>
              <w:br/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z zakresu pełnomocnictwa.</w:t>
            </w: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37B05268" w14:textId="77777777" w:rsidR="005001C3" w:rsidRDefault="005001C3" w:rsidP="00CD2F2E">
      <w:pPr>
        <w:pStyle w:val="Arial10i50"/>
        <w:ind w:right="567"/>
        <w:rPr>
          <w:sz w:val="16"/>
          <w:szCs w:val="16"/>
        </w:rPr>
      </w:pPr>
    </w:p>
    <w:p w14:paraId="3F6F0BA2" w14:textId="77777777" w:rsidR="005001C3" w:rsidRDefault="005001C3" w:rsidP="00CD2F2E">
      <w:pPr>
        <w:pStyle w:val="Arial10i50"/>
        <w:ind w:right="567"/>
        <w:rPr>
          <w:sz w:val="16"/>
          <w:szCs w:val="16"/>
        </w:rPr>
      </w:pPr>
    </w:p>
    <w:p w14:paraId="50BB5B41" w14:textId="0FC0DC67" w:rsidR="004117CC" w:rsidRDefault="004117CC" w:rsidP="00CD2F2E">
      <w:pPr>
        <w:pStyle w:val="Arial10i50"/>
        <w:ind w:right="567"/>
        <w:rPr>
          <w:sz w:val="16"/>
          <w:szCs w:val="16"/>
        </w:rPr>
      </w:pPr>
    </w:p>
    <w:p w14:paraId="5A55E217" w14:textId="77777777" w:rsidR="00C36740" w:rsidRDefault="00C36740" w:rsidP="00CD2F2E">
      <w:pPr>
        <w:pStyle w:val="Arial10i50"/>
        <w:ind w:right="567"/>
        <w:rPr>
          <w:sz w:val="16"/>
          <w:szCs w:val="16"/>
        </w:rPr>
      </w:pPr>
    </w:p>
    <w:p w14:paraId="03E24B29" w14:textId="1B6A125A" w:rsidR="005001C3" w:rsidRDefault="005001C3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12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81306"/>
    <w:multiLevelType w:val="hybridMultilevel"/>
    <w:tmpl w:val="4E92B5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6"/>
  </w:num>
  <w:num w:numId="5">
    <w:abstractNumId w:val="9"/>
  </w:num>
  <w:num w:numId="6">
    <w:abstractNumId w:val="5"/>
  </w:num>
  <w:num w:numId="7">
    <w:abstractNumId w:val="4"/>
  </w:num>
  <w:num w:numId="8">
    <w:abstractNumId w:val="2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952F9"/>
    <w:rsid w:val="00095C61"/>
    <w:rsid w:val="000E09F5"/>
    <w:rsid w:val="000F4FE7"/>
    <w:rsid w:val="00104F5E"/>
    <w:rsid w:val="00123593"/>
    <w:rsid w:val="001318F9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F05A9"/>
    <w:rsid w:val="0023309E"/>
    <w:rsid w:val="00236385"/>
    <w:rsid w:val="00252B33"/>
    <w:rsid w:val="00275F10"/>
    <w:rsid w:val="00290A8E"/>
    <w:rsid w:val="002A19EB"/>
    <w:rsid w:val="002C0A23"/>
    <w:rsid w:val="002C723D"/>
    <w:rsid w:val="002D4290"/>
    <w:rsid w:val="002E2826"/>
    <w:rsid w:val="002E7963"/>
    <w:rsid w:val="00300DF1"/>
    <w:rsid w:val="00301E8D"/>
    <w:rsid w:val="00322141"/>
    <w:rsid w:val="00327A14"/>
    <w:rsid w:val="003566CB"/>
    <w:rsid w:val="0035781E"/>
    <w:rsid w:val="003A2411"/>
    <w:rsid w:val="003B3E19"/>
    <w:rsid w:val="003C6C7B"/>
    <w:rsid w:val="003E4CA1"/>
    <w:rsid w:val="003E550A"/>
    <w:rsid w:val="00403DCF"/>
    <w:rsid w:val="004117CC"/>
    <w:rsid w:val="00444683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7DC7"/>
    <w:rsid w:val="005001C3"/>
    <w:rsid w:val="00507025"/>
    <w:rsid w:val="00515AAD"/>
    <w:rsid w:val="0056093F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620B74"/>
    <w:rsid w:val="00625FAC"/>
    <w:rsid w:val="00626A69"/>
    <w:rsid w:val="00635D7E"/>
    <w:rsid w:val="006459B7"/>
    <w:rsid w:val="006528B6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90F45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A514E"/>
    <w:rsid w:val="008B05B5"/>
    <w:rsid w:val="008C2B5D"/>
    <w:rsid w:val="008C4B7B"/>
    <w:rsid w:val="008F5FD6"/>
    <w:rsid w:val="008F67C9"/>
    <w:rsid w:val="00922C04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70A08"/>
    <w:rsid w:val="00A735AE"/>
    <w:rsid w:val="00A80E72"/>
    <w:rsid w:val="00AB08C2"/>
    <w:rsid w:val="00AB4390"/>
    <w:rsid w:val="00AC5256"/>
    <w:rsid w:val="00AE4684"/>
    <w:rsid w:val="00AE59FA"/>
    <w:rsid w:val="00B0573B"/>
    <w:rsid w:val="00B259AA"/>
    <w:rsid w:val="00B400A6"/>
    <w:rsid w:val="00B42F97"/>
    <w:rsid w:val="00B473B6"/>
    <w:rsid w:val="00B73046"/>
    <w:rsid w:val="00B74C11"/>
    <w:rsid w:val="00B85AC9"/>
    <w:rsid w:val="00BA1260"/>
    <w:rsid w:val="00BB2B1E"/>
    <w:rsid w:val="00BB5E67"/>
    <w:rsid w:val="00BB7341"/>
    <w:rsid w:val="00BC0E0E"/>
    <w:rsid w:val="00BD128C"/>
    <w:rsid w:val="00BD1A6B"/>
    <w:rsid w:val="00BF58E7"/>
    <w:rsid w:val="00BF7A44"/>
    <w:rsid w:val="00C105E7"/>
    <w:rsid w:val="00C1131A"/>
    <w:rsid w:val="00C23AC6"/>
    <w:rsid w:val="00C35AEE"/>
    <w:rsid w:val="00C36740"/>
    <w:rsid w:val="00C457C1"/>
    <w:rsid w:val="00C76FBB"/>
    <w:rsid w:val="00C8531A"/>
    <w:rsid w:val="00C91F47"/>
    <w:rsid w:val="00CA76DA"/>
    <w:rsid w:val="00CD2F2E"/>
    <w:rsid w:val="00CD394D"/>
    <w:rsid w:val="00CD6155"/>
    <w:rsid w:val="00D2335A"/>
    <w:rsid w:val="00D2518C"/>
    <w:rsid w:val="00D470E5"/>
    <w:rsid w:val="00D500AE"/>
    <w:rsid w:val="00D50B0D"/>
    <w:rsid w:val="00D62B1A"/>
    <w:rsid w:val="00D7778F"/>
    <w:rsid w:val="00DA072E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70F89"/>
    <w:rsid w:val="00E841A4"/>
    <w:rsid w:val="00E90CF1"/>
    <w:rsid w:val="00ED1B5F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8E1B1-EEE5-4385-9C79-165E975BA3AA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a4b66e60-104c-4d9b-9caa-2bb22ce214b1"/>
    <ds:schemaRef ds:uri="http://schemas.microsoft.com/office/2006/documentManagement/types"/>
    <ds:schemaRef ds:uri="http://purl.org/dc/terms/"/>
    <ds:schemaRef ds:uri="http://schemas.microsoft.com/office/2006/metadata/properties"/>
    <ds:schemaRef ds:uri="60be6e5a-c0d4-44b1-8cfe-743ec050e9c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0C5074-3089-458A-86A4-F4AF88F9B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3</cp:revision>
  <cp:lastPrinted>2025-09-03T09:59:00Z</cp:lastPrinted>
  <dcterms:created xsi:type="dcterms:W3CDTF">2025-09-15T11:56:00Z</dcterms:created>
  <dcterms:modified xsi:type="dcterms:W3CDTF">2025-09-16T07:04:00Z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