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25C3" w14:textId="2536BA9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F6667">
        <w:rPr>
          <w:color w:val="000000" w:themeColor="text1"/>
        </w:rPr>
        <w:t>2184/116/VII/2025</w:t>
      </w:r>
    </w:p>
    <w:p w14:paraId="06D289E7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6011126" w14:textId="1ED53A3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F6667">
        <w:rPr>
          <w:color w:val="000000" w:themeColor="text1"/>
        </w:rPr>
        <w:t xml:space="preserve">2 października 2025 r. </w:t>
      </w:r>
      <w:bookmarkStart w:id="0" w:name="_GoBack"/>
      <w:bookmarkEnd w:id="0"/>
    </w:p>
    <w:p w14:paraId="3151BED4" w14:textId="6D5F90C2" w:rsidR="00310921" w:rsidRPr="00906273" w:rsidRDefault="00310921" w:rsidP="00310921">
      <w:pPr>
        <w:pStyle w:val="Tre0"/>
      </w:pPr>
    </w:p>
    <w:p w14:paraId="2812A562" w14:textId="05FFA4AF" w:rsidR="00906273" w:rsidRDefault="00310921" w:rsidP="00906273">
      <w:pPr>
        <w:pStyle w:val="rodekTre13"/>
      </w:pPr>
      <w:r w:rsidRPr="00906273">
        <w:t>w sprawie:</w:t>
      </w:r>
    </w:p>
    <w:p w14:paraId="3B5D7942" w14:textId="77777777" w:rsidR="000D0230" w:rsidRPr="000D0230" w:rsidRDefault="000D0230" w:rsidP="000D0230">
      <w:pPr>
        <w:pStyle w:val="TreBold"/>
      </w:pPr>
    </w:p>
    <w:p w14:paraId="3093C924" w14:textId="7C167E7E" w:rsidR="000D0230" w:rsidRDefault="000D0230" w:rsidP="000D0230">
      <w:pPr>
        <w:pStyle w:val="TreBold"/>
      </w:pPr>
      <w:r>
        <w:t xml:space="preserve">zmiany Regulaminu Organizacyjnego Urzędu Marszałkowskiego Województwa Śląskiego </w:t>
      </w:r>
    </w:p>
    <w:p w14:paraId="30982832" w14:textId="77777777" w:rsidR="000D0230" w:rsidRDefault="000D0230" w:rsidP="000D0230">
      <w:pPr>
        <w:pStyle w:val="TreBold"/>
      </w:pPr>
    </w:p>
    <w:p w14:paraId="584ACFE4" w14:textId="7539CD43" w:rsidR="000D0230" w:rsidRPr="00A94519" w:rsidRDefault="000D0230" w:rsidP="000D0230">
      <w:pPr>
        <w:rPr>
          <w:rFonts w:cs="Arial"/>
        </w:rPr>
      </w:pPr>
      <w:r>
        <w:t xml:space="preserve">Na podstawie: art. 41 ust. 2 pkt 7 ustawy z dnia 5 czerwca 1998 r. o samorządzie województwa </w:t>
      </w:r>
      <w:r>
        <w:br/>
        <w:t>(t.j. Dz. U. z 202</w:t>
      </w:r>
      <w:r w:rsidR="00792598">
        <w:t>5</w:t>
      </w:r>
      <w:r>
        <w:t xml:space="preserve"> r., poz. 5</w:t>
      </w:r>
      <w:r w:rsidR="00792598">
        <w:t>81</w:t>
      </w:r>
      <w:r>
        <w:t xml:space="preserve">) oraz </w:t>
      </w:r>
      <w:r>
        <w:rPr>
          <w:rFonts w:cs="Arial"/>
        </w:rPr>
        <w:t xml:space="preserve">§ 6 Regulaminu Zarządu Województwa Śląskiego stanowiącego załącznik do Statutu Województwa Śląskiego przyjętego uchwałą nr I/33/2/01 Sejmiku Województwa Śląskiego z dnia 23 kwietnia 2001 r. w sprawie uchwalenia Statutu Województwa Śląskiego </w:t>
      </w:r>
      <w:r>
        <w:rPr>
          <w:rFonts w:cs="Arial"/>
        </w:rPr>
        <w:br/>
        <w:t>(t.j. Dz. Urz. Woj. Śląskiego z 2017 r., poz. 6351 z późn. zm.)</w:t>
      </w:r>
    </w:p>
    <w:p w14:paraId="2E38161E" w14:textId="77777777" w:rsidR="000D0230" w:rsidRDefault="000D0230" w:rsidP="007C3F9B">
      <w:pPr>
        <w:pStyle w:val="TreBold"/>
      </w:pPr>
    </w:p>
    <w:p w14:paraId="2B7DEC45" w14:textId="22804732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8DDDF3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2C8499F" w14:textId="77777777" w:rsidR="00A14375" w:rsidRPr="00906273" w:rsidRDefault="00A14375" w:rsidP="00B457AF">
      <w:pPr>
        <w:pStyle w:val="TreBold"/>
      </w:pPr>
    </w:p>
    <w:p w14:paraId="7B42C706" w14:textId="46045A2D" w:rsidR="007D4386" w:rsidRDefault="000D0230" w:rsidP="000D0230">
      <w:pPr>
        <w:pStyle w:val="rodekTre13"/>
      </w:pPr>
      <w:r>
        <w:t>§ 1</w:t>
      </w:r>
    </w:p>
    <w:p w14:paraId="0369E853" w14:textId="714FD3B9" w:rsidR="002764DC" w:rsidRPr="008411B2" w:rsidRDefault="000D0230" w:rsidP="002764DC">
      <w:pPr>
        <w:suppressAutoHyphens/>
        <w:rPr>
          <w:rFonts w:cs="Arial"/>
        </w:rPr>
      </w:pPr>
      <w:r w:rsidRPr="00D4644F">
        <w:rPr>
          <w:rFonts w:cs="Arial"/>
        </w:rPr>
        <w:t xml:space="preserve">W Regulaminie Organizacyjnym Urzędu Marszałkowskiego Województwa Śląskiego przyjętym uchwałą </w:t>
      </w:r>
      <w:r w:rsidRPr="005C5137">
        <w:rPr>
          <w:rFonts w:cs="Arial"/>
          <w:color w:val="000000"/>
        </w:rPr>
        <w:t xml:space="preserve">nr </w:t>
      </w:r>
      <w:r w:rsidR="00792598">
        <w:rPr>
          <w:rFonts w:cs="Arial"/>
        </w:rPr>
        <w:t>1908/105/VII/2025</w:t>
      </w:r>
      <w:r w:rsidRPr="00E13D6E">
        <w:rPr>
          <w:rFonts w:cs="Arial"/>
        </w:rPr>
        <w:t xml:space="preserve"> </w:t>
      </w:r>
      <w:r w:rsidRPr="005C5137">
        <w:rPr>
          <w:rFonts w:cs="Arial"/>
          <w:color w:val="000000"/>
        </w:rPr>
        <w:t xml:space="preserve">Zarządu Województwa Śląskiego z dnia </w:t>
      </w:r>
      <w:r w:rsidR="00792598">
        <w:rPr>
          <w:rFonts w:cs="Arial"/>
          <w:color w:val="000000"/>
        </w:rPr>
        <w:t xml:space="preserve">28 sierpnia 2025 </w:t>
      </w:r>
      <w:r>
        <w:rPr>
          <w:rFonts w:cs="Arial"/>
          <w:color w:val="000000"/>
        </w:rPr>
        <w:t xml:space="preserve">r. </w:t>
      </w:r>
      <w:r w:rsidR="0041663C">
        <w:rPr>
          <w:rFonts w:cs="Arial"/>
          <w:color w:val="000000"/>
        </w:rPr>
        <w:br/>
      </w:r>
      <w:r w:rsidR="00DC4030">
        <w:rPr>
          <w:rFonts w:cs="Arial"/>
        </w:rPr>
        <w:t xml:space="preserve">z późn. zm. </w:t>
      </w:r>
      <w:r w:rsidRPr="005C5137">
        <w:rPr>
          <w:rFonts w:cs="Arial"/>
        </w:rPr>
        <w:t>wp</w:t>
      </w:r>
      <w:r w:rsidR="002764DC">
        <w:rPr>
          <w:rFonts w:cs="Arial"/>
        </w:rPr>
        <w:t>rowadza</w:t>
      </w:r>
      <w:r w:rsidR="002764DC">
        <w:rPr>
          <w:color w:val="000000" w:themeColor="text1"/>
        </w:rPr>
        <w:t xml:space="preserve"> się zmiany zgodnie z załącznikiem do uchwały</w:t>
      </w:r>
      <w:r w:rsidR="002764DC" w:rsidRPr="008411B2">
        <w:rPr>
          <w:color w:val="000000" w:themeColor="text1"/>
        </w:rPr>
        <w:t xml:space="preserve">.  </w:t>
      </w:r>
    </w:p>
    <w:p w14:paraId="0960D3E9" w14:textId="47A7F373" w:rsidR="007D4386" w:rsidRDefault="007D4386" w:rsidP="007D4386">
      <w:pPr>
        <w:pStyle w:val="Tre134"/>
      </w:pPr>
    </w:p>
    <w:p w14:paraId="7C1E9058" w14:textId="77777777" w:rsidR="000D0230" w:rsidRPr="00AF242D" w:rsidRDefault="000D0230" w:rsidP="000D0230">
      <w:pPr>
        <w:pStyle w:val="rodekTre13"/>
        <w:spacing w:line="276" w:lineRule="auto"/>
      </w:pPr>
      <w:r>
        <w:t>§ 2</w:t>
      </w:r>
    </w:p>
    <w:p w14:paraId="3B9480C5" w14:textId="77777777" w:rsidR="000D0230" w:rsidRDefault="000D0230" w:rsidP="000D0230">
      <w:pPr>
        <w:pStyle w:val="Tre134"/>
        <w:spacing w:line="276" w:lineRule="auto"/>
      </w:pPr>
      <w:r>
        <w:t>Wykonanie uchwały powierza się Marszałkowi Województwa.</w:t>
      </w:r>
    </w:p>
    <w:p w14:paraId="4B1CE8B2" w14:textId="77777777" w:rsidR="000D0230" w:rsidRDefault="000D0230" w:rsidP="000D0230">
      <w:pPr>
        <w:pStyle w:val="TreBold"/>
        <w:spacing w:line="276" w:lineRule="auto"/>
        <w:jc w:val="left"/>
      </w:pPr>
    </w:p>
    <w:p w14:paraId="2F17DA6B" w14:textId="77777777" w:rsidR="000D0230" w:rsidRDefault="000D0230" w:rsidP="000D0230">
      <w:pPr>
        <w:pStyle w:val="rodekTre13"/>
        <w:spacing w:line="276" w:lineRule="auto"/>
      </w:pPr>
      <w:r>
        <w:t>§ 3</w:t>
      </w:r>
    </w:p>
    <w:p w14:paraId="412307F9" w14:textId="01A87AF7" w:rsidR="000D0230" w:rsidRPr="00190CDC" w:rsidRDefault="000D0230" w:rsidP="000D0230">
      <w:pPr>
        <w:pStyle w:val="Tre134"/>
        <w:spacing w:line="276" w:lineRule="auto"/>
      </w:pPr>
      <w:r>
        <w:t xml:space="preserve">Uchwała wchodzi w życie z </w:t>
      </w:r>
      <w:r w:rsidRPr="00D35077">
        <w:rPr>
          <w:color w:val="auto"/>
        </w:rPr>
        <w:t xml:space="preserve">dniem </w:t>
      </w:r>
      <w:r w:rsidR="00E7629C">
        <w:rPr>
          <w:color w:val="auto"/>
        </w:rPr>
        <w:t>podjęcia</w:t>
      </w:r>
      <w:r>
        <w:rPr>
          <w:color w:val="auto"/>
        </w:rPr>
        <w:t>.</w:t>
      </w:r>
    </w:p>
    <w:p w14:paraId="25A8DFF6" w14:textId="77777777" w:rsidR="000575AF" w:rsidRDefault="000575AF" w:rsidP="000575AF">
      <w:pPr>
        <w:pStyle w:val="Tre0"/>
      </w:pPr>
    </w:p>
    <w:p w14:paraId="5AA4AA52" w14:textId="77777777" w:rsidR="000575AF" w:rsidRDefault="000575AF" w:rsidP="000575AF">
      <w:pPr>
        <w:pStyle w:val="Tre0"/>
      </w:pPr>
    </w:p>
    <w:p w14:paraId="7A26F057" w14:textId="77777777" w:rsidR="000575AF" w:rsidRDefault="000575AF" w:rsidP="000575AF">
      <w:pPr>
        <w:pStyle w:val="Tre0"/>
      </w:pPr>
    </w:p>
    <w:p w14:paraId="42DF30AB" w14:textId="77777777" w:rsidR="000575AF" w:rsidRDefault="000575AF" w:rsidP="000575AF">
      <w:pPr>
        <w:pStyle w:val="Tre0"/>
      </w:pPr>
    </w:p>
    <w:p w14:paraId="075ADBBA" w14:textId="77777777" w:rsidR="000575AF" w:rsidRPr="000575AF" w:rsidRDefault="000575AF" w:rsidP="000575AF">
      <w:pPr>
        <w:pStyle w:val="Tre0"/>
      </w:pPr>
    </w:p>
    <w:p w14:paraId="43AC2C9C" w14:textId="77777777" w:rsidR="00672D36" w:rsidRDefault="00672D36" w:rsidP="00A14375">
      <w:pPr>
        <w:pStyle w:val="Tre0"/>
      </w:pPr>
    </w:p>
    <w:p w14:paraId="3F3845CC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27F3AD3" w14:textId="77777777" w:rsidTr="00672D36">
        <w:tc>
          <w:tcPr>
            <w:tcW w:w="3369" w:type="dxa"/>
          </w:tcPr>
          <w:p w14:paraId="6CDA76E0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40F726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FA58D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D3603C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3C5B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D9D9D9B" w14:textId="77777777" w:rsidTr="00672D36">
        <w:tc>
          <w:tcPr>
            <w:tcW w:w="3369" w:type="dxa"/>
          </w:tcPr>
          <w:p w14:paraId="760096B4" w14:textId="3B73A97B" w:rsidR="0044142D" w:rsidRPr="0051520A" w:rsidRDefault="00ED0527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FA2605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357BC0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D650F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ED9C9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BF647E" w14:textId="77777777" w:rsidTr="00672D36">
        <w:tc>
          <w:tcPr>
            <w:tcW w:w="3369" w:type="dxa"/>
          </w:tcPr>
          <w:p w14:paraId="62B41F18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319C91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F453ED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9A29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30447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CE697F0" w14:textId="77777777" w:rsidTr="00672D36">
        <w:tc>
          <w:tcPr>
            <w:tcW w:w="3369" w:type="dxa"/>
          </w:tcPr>
          <w:p w14:paraId="707F18C0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E57B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CD02EC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A06A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1EDBE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D3D84FD" w14:textId="77777777" w:rsidTr="00672D36">
        <w:tc>
          <w:tcPr>
            <w:tcW w:w="3369" w:type="dxa"/>
          </w:tcPr>
          <w:p w14:paraId="455FB16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2650E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FFA917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AC9E5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433B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C23D63E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6F9F" w14:textId="77777777" w:rsidR="001C0EA7" w:rsidRDefault="001C0EA7" w:rsidP="00AB4A4A">
      <w:r>
        <w:separator/>
      </w:r>
    </w:p>
  </w:endnote>
  <w:endnote w:type="continuationSeparator" w:id="0">
    <w:p w14:paraId="7CC6D60A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ABF1" w14:textId="0393FCE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6474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10887" w14:textId="77777777" w:rsidR="001C0EA7" w:rsidRDefault="001C0EA7" w:rsidP="00AB4A4A">
      <w:r>
        <w:separator/>
      </w:r>
    </w:p>
  </w:footnote>
  <w:footnote w:type="continuationSeparator" w:id="0">
    <w:p w14:paraId="1F0103ED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7EC0"/>
    <w:multiLevelType w:val="hybridMultilevel"/>
    <w:tmpl w:val="051C6114"/>
    <w:lvl w:ilvl="0" w:tplc="04150011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0230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64D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C44B6"/>
    <w:rsid w:val="003E5C79"/>
    <w:rsid w:val="003E64C0"/>
    <w:rsid w:val="0040055C"/>
    <w:rsid w:val="0041663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1324C"/>
    <w:rsid w:val="00746624"/>
    <w:rsid w:val="0075073B"/>
    <w:rsid w:val="00755AEB"/>
    <w:rsid w:val="00760F9E"/>
    <w:rsid w:val="007625B3"/>
    <w:rsid w:val="00763975"/>
    <w:rsid w:val="007665BB"/>
    <w:rsid w:val="00773EAD"/>
    <w:rsid w:val="0079165A"/>
    <w:rsid w:val="00792598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516A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6E83"/>
    <w:rsid w:val="008C1ABC"/>
    <w:rsid w:val="008E5279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1C77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64749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7B0"/>
    <w:rsid w:val="00DC0A74"/>
    <w:rsid w:val="00DC4030"/>
    <w:rsid w:val="00DC61B5"/>
    <w:rsid w:val="00DE7850"/>
    <w:rsid w:val="00DF6667"/>
    <w:rsid w:val="00E224FE"/>
    <w:rsid w:val="00E257DF"/>
    <w:rsid w:val="00E53A8B"/>
    <w:rsid w:val="00E64BD7"/>
    <w:rsid w:val="00E73E3F"/>
    <w:rsid w:val="00E75CA5"/>
    <w:rsid w:val="00E7629C"/>
    <w:rsid w:val="00E8486A"/>
    <w:rsid w:val="00E87F58"/>
    <w:rsid w:val="00EA5F63"/>
    <w:rsid w:val="00EA79D3"/>
    <w:rsid w:val="00EA7E5C"/>
    <w:rsid w:val="00ED0527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2D5C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C8DEF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CA09-48A2-417F-AEE4-B09E8E0B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25</cp:revision>
  <cp:lastPrinted>2025-09-12T09:27:00Z</cp:lastPrinted>
  <dcterms:created xsi:type="dcterms:W3CDTF">2024-05-06T11:38:00Z</dcterms:created>
  <dcterms:modified xsi:type="dcterms:W3CDTF">2025-10-03T09:10:00Z</dcterms:modified>
</cp:coreProperties>
</file>