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E42D7" w14:textId="464CFADA" w:rsidR="001756AD" w:rsidRPr="00E31369" w:rsidRDefault="001756AD" w:rsidP="001756AD">
      <w:pPr>
        <w:pStyle w:val="rodekTre13"/>
        <w:rPr>
          <w:color w:val="000000" w:themeColor="text1"/>
        </w:rPr>
      </w:pPr>
      <w:bookmarkStart w:id="0" w:name="_Hlk9931362"/>
      <w:r w:rsidRPr="00E31369">
        <w:rPr>
          <w:color w:val="000000" w:themeColor="text1"/>
        </w:rPr>
        <w:t xml:space="preserve">Uchwała nr </w:t>
      </w:r>
      <w:r w:rsidR="00091A1C">
        <w:rPr>
          <w:color w:val="000000" w:themeColor="text1"/>
        </w:rPr>
        <w:t>2448/125/VII/2025</w:t>
      </w:r>
    </w:p>
    <w:p w14:paraId="2A070581" w14:textId="77777777" w:rsidR="001756AD" w:rsidRPr="00E31369" w:rsidRDefault="001756AD" w:rsidP="001756AD">
      <w:pPr>
        <w:pStyle w:val="rodekTre13"/>
        <w:rPr>
          <w:color w:val="000000" w:themeColor="text1"/>
        </w:rPr>
      </w:pPr>
      <w:r w:rsidRPr="00E31369">
        <w:rPr>
          <w:color w:val="000000" w:themeColor="text1"/>
        </w:rPr>
        <w:t>Zarządu Województwa Śląskiego</w:t>
      </w:r>
    </w:p>
    <w:p w14:paraId="6A6ADFB5" w14:textId="2A656594" w:rsidR="001756AD" w:rsidRPr="00E31369" w:rsidRDefault="001756AD" w:rsidP="001756AD">
      <w:pPr>
        <w:pStyle w:val="rodekTre13"/>
        <w:rPr>
          <w:color w:val="000000" w:themeColor="text1"/>
        </w:rPr>
      </w:pPr>
      <w:r w:rsidRPr="00E31369">
        <w:rPr>
          <w:color w:val="000000" w:themeColor="text1"/>
        </w:rPr>
        <w:t xml:space="preserve">z dnia </w:t>
      </w:r>
      <w:r w:rsidR="005127CD">
        <w:rPr>
          <w:color w:val="000000" w:themeColor="text1"/>
        </w:rPr>
        <w:t>06.11.</w:t>
      </w:r>
      <w:bookmarkStart w:id="1" w:name="_GoBack"/>
      <w:bookmarkEnd w:id="1"/>
      <w:r w:rsidR="00091A1C">
        <w:rPr>
          <w:color w:val="000000" w:themeColor="text1"/>
        </w:rPr>
        <w:t>2025 r.</w:t>
      </w:r>
    </w:p>
    <w:p w14:paraId="21150549" w14:textId="77777777" w:rsidR="001756AD" w:rsidRPr="00E31369" w:rsidRDefault="001756AD" w:rsidP="001756AD">
      <w:pPr>
        <w:pStyle w:val="Tre0"/>
        <w:rPr>
          <w:color w:val="000000" w:themeColor="text1"/>
        </w:rPr>
      </w:pPr>
    </w:p>
    <w:p w14:paraId="3E7895E4" w14:textId="77777777" w:rsidR="001756AD" w:rsidRPr="00E31369" w:rsidRDefault="001756AD" w:rsidP="001756AD">
      <w:pPr>
        <w:pStyle w:val="Tre0"/>
        <w:rPr>
          <w:color w:val="000000" w:themeColor="text1"/>
        </w:rPr>
      </w:pPr>
    </w:p>
    <w:p w14:paraId="331B1389" w14:textId="77777777" w:rsidR="001756AD" w:rsidRPr="00E31369" w:rsidRDefault="001756AD" w:rsidP="00853E55">
      <w:pPr>
        <w:pStyle w:val="rodekTre13"/>
        <w:rPr>
          <w:color w:val="000000" w:themeColor="text1"/>
        </w:rPr>
      </w:pPr>
      <w:r w:rsidRPr="00E31369">
        <w:rPr>
          <w:color w:val="000000" w:themeColor="text1"/>
        </w:rPr>
        <w:t>w sprawie:</w:t>
      </w:r>
    </w:p>
    <w:p w14:paraId="33F94599" w14:textId="16F12C88" w:rsidR="001756AD" w:rsidRDefault="00692698" w:rsidP="001756AD">
      <w:pPr>
        <w:pStyle w:val="TreBold"/>
        <w:rPr>
          <w:rFonts w:cs="Arial"/>
        </w:rPr>
      </w:pPr>
      <w:r w:rsidRPr="00B441D4">
        <w:rPr>
          <w:rFonts w:cs="Arial"/>
          <w:color w:val="auto"/>
        </w:rPr>
        <w:t xml:space="preserve">zawarcia </w:t>
      </w:r>
      <w:r>
        <w:rPr>
          <w:rFonts w:cs="Arial"/>
          <w:color w:val="auto"/>
        </w:rPr>
        <w:t>aneksu</w:t>
      </w:r>
      <w:r w:rsidR="00C34D91">
        <w:rPr>
          <w:rFonts w:cs="Arial"/>
          <w:color w:val="auto"/>
        </w:rPr>
        <w:t xml:space="preserve"> nr 1</w:t>
      </w:r>
      <w:r>
        <w:rPr>
          <w:rFonts w:cs="Arial"/>
          <w:color w:val="auto"/>
        </w:rPr>
        <w:t xml:space="preserve"> do </w:t>
      </w:r>
      <w:r w:rsidRPr="00B441D4">
        <w:rPr>
          <w:rFonts w:cs="Arial"/>
          <w:color w:val="auto"/>
        </w:rPr>
        <w:t>umowy</w:t>
      </w:r>
      <w:r w:rsidR="00E83720">
        <w:rPr>
          <w:rFonts w:cs="Arial"/>
          <w:color w:val="auto"/>
        </w:rPr>
        <w:t xml:space="preserve"> </w:t>
      </w:r>
      <w:r w:rsidR="001C1907">
        <w:rPr>
          <w:rFonts w:cs="Arial"/>
          <w:color w:val="auto"/>
        </w:rPr>
        <w:t xml:space="preserve">nr </w:t>
      </w:r>
      <w:r w:rsidR="001C1907" w:rsidRPr="007A29FF">
        <w:rPr>
          <w:rFonts w:cs="Arial"/>
        </w:rPr>
        <w:t>PSV.3127.56.37.2025</w:t>
      </w:r>
      <w:r w:rsidR="001C1907">
        <w:rPr>
          <w:rFonts w:cs="Arial"/>
        </w:rPr>
        <w:t xml:space="preserve"> z dnia 22 kwietnia 2025 r. zawartej </w:t>
      </w:r>
      <w:r w:rsidR="001C1907">
        <w:rPr>
          <w:rFonts w:cs="Arial"/>
        </w:rPr>
        <w:br/>
      </w:r>
      <w:r w:rsidRPr="00B441D4">
        <w:rPr>
          <w:rFonts w:cs="Arial"/>
          <w:color w:val="auto"/>
        </w:rPr>
        <w:t xml:space="preserve">ze Skarbem Państwa – Wojewodą Śląskim o udzielenie dotacji </w:t>
      </w:r>
      <w:r w:rsidRPr="00B441D4">
        <w:rPr>
          <w:rFonts w:cs="Arial"/>
          <w:color w:val="auto"/>
        </w:rPr>
        <w:br/>
      </w:r>
      <w:r w:rsidRPr="009D462A">
        <w:rPr>
          <w:rFonts w:cs="Arial"/>
        </w:rPr>
        <w:t>celowej z budżetu p</w:t>
      </w:r>
      <w:r>
        <w:rPr>
          <w:rFonts w:cs="Arial"/>
        </w:rPr>
        <w:t>aństwa dla województwa</w:t>
      </w:r>
      <w:r w:rsidRPr="009D462A">
        <w:rPr>
          <w:rFonts w:cs="Arial"/>
        </w:rPr>
        <w:t xml:space="preserve"> w ramach rządowego programu „Dofinansowanie wynagrodzeń pracowników jednostek wspierania rodziny i systemu pieczy zastępczej na lata 2024-2027”</w:t>
      </w:r>
    </w:p>
    <w:p w14:paraId="2D7AA8D6" w14:textId="77777777" w:rsidR="00692698" w:rsidRPr="009D5B50" w:rsidRDefault="00692698" w:rsidP="001756AD">
      <w:pPr>
        <w:pStyle w:val="TreBold"/>
        <w:rPr>
          <w:i/>
          <w:color w:val="000000" w:themeColor="text1"/>
        </w:rPr>
      </w:pPr>
    </w:p>
    <w:p w14:paraId="31B62908" w14:textId="7A8439D8" w:rsidR="001756AD" w:rsidRPr="00055758" w:rsidRDefault="001756AD" w:rsidP="00055758">
      <w:pPr>
        <w:rPr>
          <w:rFonts w:cs="Arial"/>
        </w:rPr>
      </w:pPr>
      <w:r w:rsidRPr="002B42E8">
        <w:rPr>
          <w:iCs/>
        </w:rPr>
        <w:t xml:space="preserve">Na podstawie: </w:t>
      </w:r>
      <w:r w:rsidR="008218D2">
        <w:rPr>
          <w:iCs/>
        </w:rPr>
        <w:t>a</w:t>
      </w:r>
      <w:r w:rsidR="008218D2" w:rsidRPr="00763316">
        <w:rPr>
          <w:rFonts w:cs="Arial"/>
        </w:rPr>
        <w:t>rt</w:t>
      </w:r>
      <w:r w:rsidR="008218D2" w:rsidRPr="007A73E6">
        <w:rPr>
          <w:rFonts w:cs="Arial"/>
        </w:rPr>
        <w:t xml:space="preserve">. </w:t>
      </w:r>
      <w:r w:rsidR="008218D2" w:rsidRPr="008051EF">
        <w:rPr>
          <w:rFonts w:cs="Arial"/>
        </w:rPr>
        <w:t>41 ust. 1  ustawy z dnia 5 czerwca 1998 roku o samorządzie województwa (tekst jednolity: Dz. U. z 2025 r., poz. 581),</w:t>
      </w:r>
      <w:r w:rsidR="008218D2">
        <w:rPr>
          <w:rFonts w:cs="Arial"/>
        </w:rPr>
        <w:t xml:space="preserve"> </w:t>
      </w:r>
      <w:r w:rsidR="008205F7">
        <w:rPr>
          <w:rFonts w:cs="Arial"/>
        </w:rPr>
        <w:t xml:space="preserve"> </w:t>
      </w:r>
      <w:r w:rsidR="00C34D91">
        <w:rPr>
          <w:rFonts w:cs="Arial"/>
        </w:rPr>
        <w:t>w</w:t>
      </w:r>
      <w:r w:rsidR="008205F7">
        <w:rPr>
          <w:rFonts w:cs="Arial"/>
        </w:rPr>
        <w:t xml:space="preserve"> związku</w:t>
      </w:r>
      <w:r w:rsidR="00C34D91">
        <w:rPr>
          <w:rFonts w:cs="Arial"/>
        </w:rPr>
        <w:t xml:space="preserve"> z</w:t>
      </w:r>
      <w:r w:rsidR="00F76A94">
        <w:rPr>
          <w:rFonts w:cs="Arial"/>
        </w:rPr>
        <w:t xml:space="preserve"> </w:t>
      </w:r>
      <w:r w:rsidR="008218D2" w:rsidRPr="008051EF">
        <w:rPr>
          <w:rFonts w:cs="Arial"/>
        </w:rPr>
        <w:t>Uchwał</w:t>
      </w:r>
      <w:r w:rsidR="00C34D91">
        <w:rPr>
          <w:rFonts w:cs="Arial"/>
        </w:rPr>
        <w:t>ą</w:t>
      </w:r>
      <w:r w:rsidR="008218D2" w:rsidRPr="008051EF">
        <w:rPr>
          <w:rFonts w:cs="Arial"/>
        </w:rPr>
        <w:t xml:space="preserve"> nr 63 Rady Ministrów z dnia 19 czerwca 2024 r. w sprawie rządowego programu „Dofinansowanie wynagrodzeń pracowników jednostek wspierania rodziny i systemu pieczy zastępczej na lata 2024–2027”</w:t>
      </w:r>
      <w:bookmarkStart w:id="2" w:name="_Hlk170726733"/>
      <w:bookmarkEnd w:id="2"/>
      <w:r w:rsidR="008218D2" w:rsidRPr="008051EF">
        <w:rPr>
          <w:rFonts w:cs="Arial"/>
        </w:rPr>
        <w:t xml:space="preserve"> (M.P. z 2024 r., poz. 504)</w:t>
      </w:r>
      <w:r w:rsidR="00F76A94">
        <w:rPr>
          <w:rFonts w:cs="Arial"/>
        </w:rPr>
        <w:t>.</w:t>
      </w:r>
    </w:p>
    <w:p w14:paraId="18F19928" w14:textId="6D45B701" w:rsidR="001E4081" w:rsidRDefault="001E4081" w:rsidP="001E4081">
      <w:pPr>
        <w:pStyle w:val="Tre0"/>
      </w:pPr>
    </w:p>
    <w:p w14:paraId="268A88EB" w14:textId="77777777" w:rsidR="00055758" w:rsidRPr="001E4081" w:rsidRDefault="00055758" w:rsidP="001E4081">
      <w:pPr>
        <w:pStyle w:val="Tre0"/>
      </w:pPr>
    </w:p>
    <w:p w14:paraId="3450E070" w14:textId="77777777" w:rsidR="001756AD" w:rsidRPr="00E31369" w:rsidRDefault="001756AD" w:rsidP="001756AD">
      <w:pPr>
        <w:pStyle w:val="TreBold"/>
        <w:rPr>
          <w:color w:val="000000" w:themeColor="text1"/>
        </w:rPr>
      </w:pPr>
      <w:r w:rsidRPr="00E31369">
        <w:rPr>
          <w:color w:val="000000" w:themeColor="text1"/>
        </w:rPr>
        <w:t>Zarząd Województwa Śląskiego</w:t>
      </w:r>
    </w:p>
    <w:p w14:paraId="1DBEFBEF" w14:textId="77777777" w:rsidR="001756AD" w:rsidRPr="00E31369" w:rsidRDefault="001756AD" w:rsidP="001756AD">
      <w:pPr>
        <w:pStyle w:val="TreBold"/>
        <w:rPr>
          <w:color w:val="000000" w:themeColor="text1"/>
        </w:rPr>
      </w:pPr>
      <w:r w:rsidRPr="00E31369">
        <w:rPr>
          <w:color w:val="000000" w:themeColor="text1"/>
        </w:rPr>
        <w:t>uchwala</w:t>
      </w:r>
    </w:p>
    <w:p w14:paraId="42D3D218" w14:textId="77777777" w:rsidR="001756AD" w:rsidRPr="00E31369" w:rsidRDefault="001756AD" w:rsidP="001756AD">
      <w:pPr>
        <w:pStyle w:val="TreBold"/>
        <w:rPr>
          <w:color w:val="000000" w:themeColor="text1"/>
        </w:rPr>
      </w:pPr>
    </w:p>
    <w:p w14:paraId="6BEB2E64" w14:textId="4438E92F" w:rsidR="001756AD" w:rsidRPr="00513372" w:rsidRDefault="001756AD" w:rsidP="00692698">
      <w:pPr>
        <w:pStyle w:val="rodekTre13"/>
        <w:rPr>
          <w:color w:val="000000" w:themeColor="text1"/>
        </w:rPr>
      </w:pPr>
      <w:r w:rsidRPr="00E31369">
        <w:rPr>
          <w:color w:val="000000" w:themeColor="text1"/>
        </w:rPr>
        <w:t>§ 1.</w:t>
      </w:r>
    </w:p>
    <w:p w14:paraId="2354C6B1" w14:textId="52EEFB6B" w:rsidR="00692698" w:rsidRPr="00B441D4" w:rsidRDefault="00692698" w:rsidP="00055758">
      <w:pPr>
        <w:pStyle w:val="Tre134"/>
      </w:pPr>
      <w:r w:rsidRPr="00B441D4">
        <w:t xml:space="preserve">Zawiera się </w:t>
      </w:r>
      <w:r>
        <w:t>aneks</w:t>
      </w:r>
      <w:r w:rsidR="00D947F0">
        <w:t xml:space="preserve"> nr 1</w:t>
      </w:r>
      <w:r>
        <w:t xml:space="preserve"> do umowy</w:t>
      </w:r>
      <w:r w:rsidR="00D947F0">
        <w:t xml:space="preserve"> nr</w:t>
      </w:r>
      <w:r w:rsidR="001C1907" w:rsidRPr="001C1907">
        <w:rPr>
          <w:szCs w:val="21"/>
        </w:rPr>
        <w:t xml:space="preserve"> </w:t>
      </w:r>
      <w:r w:rsidR="001C1907" w:rsidRPr="007A29FF">
        <w:rPr>
          <w:szCs w:val="21"/>
        </w:rPr>
        <w:t>PSV.3127.56.37.2025</w:t>
      </w:r>
      <w:r w:rsidR="001C1907">
        <w:rPr>
          <w:szCs w:val="21"/>
        </w:rPr>
        <w:t xml:space="preserve"> </w:t>
      </w:r>
      <w:r w:rsidR="00E439A1">
        <w:t xml:space="preserve"> z dnia</w:t>
      </w:r>
      <w:r w:rsidR="001C1907">
        <w:t xml:space="preserve"> 22 kwietnia 2025 r.</w:t>
      </w:r>
      <w:r w:rsidR="00E439A1">
        <w:t xml:space="preserve"> zawartej</w:t>
      </w:r>
      <w:r w:rsidRPr="00B441D4">
        <w:t xml:space="preserve"> </w:t>
      </w:r>
      <w:r w:rsidR="001C1907">
        <w:br/>
      </w:r>
      <w:r w:rsidRPr="00B441D4">
        <w:t xml:space="preserve">ze Skarbem Państwa – Wojewodą Śląskim </w:t>
      </w:r>
      <w:r w:rsidRPr="00C71A4E">
        <w:t xml:space="preserve">o udzielenie </w:t>
      </w:r>
      <w:bookmarkStart w:id="3" w:name="_Hlk173755571"/>
      <w:r w:rsidRPr="00C71A4E">
        <w:t xml:space="preserve">dotacji </w:t>
      </w:r>
      <w:bookmarkEnd w:id="3"/>
      <w:r w:rsidRPr="009D462A">
        <w:t>celowej</w:t>
      </w:r>
      <w:r>
        <w:t xml:space="preserve"> </w:t>
      </w:r>
      <w:r w:rsidRPr="009D462A">
        <w:t>z budżetu p</w:t>
      </w:r>
      <w:r>
        <w:t>aństwa dla województwa</w:t>
      </w:r>
      <w:r w:rsidRPr="009D462A">
        <w:t xml:space="preserve"> w ramach rządowego programu „Dofinansowanie wynagrodzeń pracowników jednostek wspierania rodziny i systemu pieczy zastępczej na lata 2024-2027”</w:t>
      </w:r>
      <w:r w:rsidRPr="00B441D4">
        <w:t>, o treści stanowiącej załącznik do niniejszej uchwały.</w:t>
      </w:r>
    </w:p>
    <w:p w14:paraId="22E2D757" w14:textId="77777777" w:rsidR="00882769" w:rsidRDefault="00882769" w:rsidP="003D520E">
      <w:pPr>
        <w:pStyle w:val="rodekTre13"/>
        <w:rPr>
          <w:color w:val="000000" w:themeColor="text1"/>
        </w:rPr>
      </w:pPr>
      <w:bookmarkStart w:id="4" w:name="_Hlk48817278"/>
    </w:p>
    <w:bookmarkEnd w:id="4"/>
    <w:p w14:paraId="6EDAF788" w14:textId="56568BC9" w:rsidR="00882769" w:rsidRPr="00882769" w:rsidRDefault="00882769" w:rsidP="00692698">
      <w:pPr>
        <w:pStyle w:val="TreBold"/>
        <w:rPr>
          <w:b w:val="0"/>
          <w:bCs w:val="0"/>
          <w:color w:val="000000" w:themeColor="text1"/>
          <w:szCs w:val="22"/>
        </w:rPr>
      </w:pPr>
      <w:r w:rsidRPr="00882769">
        <w:rPr>
          <w:b w:val="0"/>
          <w:bCs w:val="0"/>
          <w:color w:val="000000" w:themeColor="text1"/>
          <w:szCs w:val="22"/>
        </w:rPr>
        <w:t>§ 2.</w:t>
      </w:r>
    </w:p>
    <w:p w14:paraId="22ABDB5B" w14:textId="77777777" w:rsidR="00692698" w:rsidRDefault="00692698" w:rsidP="00055758">
      <w:pPr>
        <w:pStyle w:val="Tre134"/>
      </w:pPr>
      <w:r w:rsidRPr="00B441D4">
        <w:t xml:space="preserve">Realizację </w:t>
      </w:r>
      <w:r>
        <w:t>umowy</w:t>
      </w:r>
      <w:r w:rsidRPr="00B441D4">
        <w:t>, o któr</w:t>
      </w:r>
      <w:r>
        <w:t>ej</w:t>
      </w:r>
      <w:r w:rsidRPr="00B441D4">
        <w:t xml:space="preserve"> mowa w § 1 powierza się Regionalnemu Ośrodkowi Polityki Społecznej Województwa Śląskiego</w:t>
      </w:r>
      <w:r>
        <w:t xml:space="preserve"> oraz Śląskiemu Ośrodkowi Adopcyjnemu</w:t>
      </w:r>
      <w:r w:rsidRPr="00B441D4">
        <w:t>.</w:t>
      </w:r>
    </w:p>
    <w:p w14:paraId="503CD898" w14:textId="77777777" w:rsidR="00692698" w:rsidRPr="00692698" w:rsidRDefault="00692698" w:rsidP="00692698">
      <w:pPr>
        <w:pStyle w:val="Tre0"/>
      </w:pPr>
    </w:p>
    <w:p w14:paraId="38E32533" w14:textId="77777777" w:rsidR="00692698" w:rsidRPr="00AB1201" w:rsidRDefault="00692698" w:rsidP="00692698">
      <w:pPr>
        <w:pStyle w:val="rodekTre13"/>
        <w:rPr>
          <w:rFonts w:cs="Arial"/>
          <w:color w:val="auto"/>
          <w:szCs w:val="21"/>
        </w:rPr>
      </w:pPr>
      <w:r>
        <w:rPr>
          <w:rFonts w:cs="Arial"/>
          <w:color w:val="auto"/>
          <w:szCs w:val="21"/>
        </w:rPr>
        <w:t>§ 3.</w:t>
      </w:r>
    </w:p>
    <w:p w14:paraId="7D16F8E1" w14:textId="77777777" w:rsidR="00692698" w:rsidRPr="00B441D4" w:rsidRDefault="00692698" w:rsidP="00055758">
      <w:pPr>
        <w:pStyle w:val="Tre134"/>
      </w:pPr>
      <w:r w:rsidRPr="00B441D4">
        <w:t>Wykonanie uchwały powierza się Marszałkowi Województwa.</w:t>
      </w:r>
    </w:p>
    <w:p w14:paraId="76176560" w14:textId="77777777" w:rsidR="00882769" w:rsidRPr="00882769" w:rsidRDefault="00882769" w:rsidP="00692698">
      <w:pPr>
        <w:pStyle w:val="TreBold"/>
        <w:jc w:val="left"/>
        <w:rPr>
          <w:b w:val="0"/>
          <w:bCs w:val="0"/>
          <w:color w:val="000000" w:themeColor="text1"/>
          <w:szCs w:val="22"/>
        </w:rPr>
      </w:pPr>
    </w:p>
    <w:p w14:paraId="5D761715" w14:textId="513D8472" w:rsidR="00882769" w:rsidRPr="00882769" w:rsidRDefault="00882769" w:rsidP="00692698">
      <w:pPr>
        <w:pStyle w:val="TreBold"/>
        <w:rPr>
          <w:b w:val="0"/>
          <w:bCs w:val="0"/>
          <w:color w:val="000000" w:themeColor="text1"/>
          <w:szCs w:val="22"/>
        </w:rPr>
      </w:pPr>
      <w:r w:rsidRPr="00882769">
        <w:rPr>
          <w:b w:val="0"/>
          <w:bCs w:val="0"/>
          <w:color w:val="000000" w:themeColor="text1"/>
          <w:szCs w:val="22"/>
        </w:rPr>
        <w:t xml:space="preserve">§ </w:t>
      </w:r>
      <w:r w:rsidR="00692698">
        <w:rPr>
          <w:b w:val="0"/>
          <w:bCs w:val="0"/>
          <w:color w:val="000000" w:themeColor="text1"/>
          <w:szCs w:val="22"/>
        </w:rPr>
        <w:t>4</w:t>
      </w:r>
      <w:r w:rsidRPr="00882769">
        <w:rPr>
          <w:b w:val="0"/>
          <w:bCs w:val="0"/>
          <w:color w:val="000000" w:themeColor="text1"/>
          <w:szCs w:val="22"/>
        </w:rPr>
        <w:t>.</w:t>
      </w:r>
    </w:p>
    <w:p w14:paraId="6117628C" w14:textId="715427D7" w:rsidR="00DD497B" w:rsidRDefault="00882769" w:rsidP="00495148">
      <w:pPr>
        <w:pStyle w:val="TreBold"/>
        <w:jc w:val="left"/>
        <w:rPr>
          <w:b w:val="0"/>
          <w:bCs w:val="0"/>
          <w:color w:val="000000" w:themeColor="text1"/>
          <w:szCs w:val="22"/>
        </w:rPr>
      </w:pPr>
      <w:r w:rsidRPr="00882769">
        <w:rPr>
          <w:b w:val="0"/>
          <w:bCs w:val="0"/>
          <w:color w:val="000000" w:themeColor="text1"/>
          <w:szCs w:val="22"/>
        </w:rPr>
        <w:t>Uchwała wchodzi w życie z dniem podjęcia.</w:t>
      </w:r>
    </w:p>
    <w:p w14:paraId="44895692" w14:textId="77777777" w:rsidR="008D36E1" w:rsidRDefault="008D36E1" w:rsidP="00495148">
      <w:pPr>
        <w:pStyle w:val="TreBold"/>
        <w:jc w:val="left"/>
        <w:rPr>
          <w:rFonts w:eastAsiaTheme="minorHAnsi" w:cs="MS Sans Serif"/>
          <w:b w:val="0"/>
          <w:szCs w:val="16"/>
        </w:rPr>
      </w:pPr>
    </w:p>
    <w:p w14:paraId="3AEA1E65" w14:textId="77777777" w:rsidR="00055758" w:rsidRDefault="00055758" w:rsidP="00495148">
      <w:pPr>
        <w:pStyle w:val="TreBold"/>
        <w:jc w:val="left"/>
        <w:rPr>
          <w:rFonts w:eastAsiaTheme="minorHAnsi" w:cs="MS Sans Serif"/>
          <w:b w:val="0"/>
          <w:szCs w:val="16"/>
        </w:rPr>
      </w:pPr>
    </w:p>
    <w:p w14:paraId="592C88D9" w14:textId="77777777" w:rsidR="00DD497B" w:rsidRPr="00495148" w:rsidRDefault="00DD497B" w:rsidP="00495148">
      <w:pPr>
        <w:pStyle w:val="TreBold"/>
        <w:jc w:val="left"/>
        <w:rPr>
          <w:b w:val="0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22196" w:rsidRPr="000E6F83" w14:paraId="3B3BE16F" w14:textId="77777777" w:rsidTr="00032428">
        <w:tc>
          <w:tcPr>
            <w:tcW w:w="3369" w:type="dxa"/>
          </w:tcPr>
          <w:bookmarkEnd w:id="0"/>
          <w:p w14:paraId="53E184AC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8B49A9">
              <w:t xml:space="preserve">Wojciech </w:t>
            </w:r>
            <w:proofErr w:type="spellStart"/>
            <w:r w:rsidRPr="008B49A9">
              <w:t>Saługa</w:t>
            </w:r>
            <w:proofErr w:type="spellEnd"/>
          </w:p>
        </w:tc>
        <w:tc>
          <w:tcPr>
            <w:tcW w:w="3402" w:type="dxa"/>
          </w:tcPr>
          <w:p w14:paraId="0DAB8DCC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96B9511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7F426B5D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321DC5D9" w14:textId="77777777" w:rsidR="00E22196" w:rsidRPr="000E6F83" w:rsidRDefault="00E22196" w:rsidP="008D36E1">
            <w:pPr>
              <w:pStyle w:val="Tre134"/>
              <w:spacing w:line="360" w:lineRule="auto"/>
            </w:pPr>
          </w:p>
        </w:tc>
      </w:tr>
      <w:tr w:rsidR="00E22196" w:rsidRPr="000E6F83" w14:paraId="0F18D8E5" w14:textId="77777777" w:rsidTr="00032428">
        <w:tc>
          <w:tcPr>
            <w:tcW w:w="3369" w:type="dxa"/>
          </w:tcPr>
          <w:p w14:paraId="034443BB" w14:textId="390A3C6F" w:rsidR="00E22196" w:rsidRPr="000E6F83" w:rsidRDefault="00F20972" w:rsidP="008D36E1">
            <w:pPr>
              <w:pStyle w:val="Tre134"/>
              <w:spacing w:line="360" w:lineRule="auto"/>
            </w:pPr>
            <w:r w:rsidRPr="00F20972">
              <w:t>Leszek Pietraszek</w:t>
            </w:r>
          </w:p>
        </w:tc>
        <w:tc>
          <w:tcPr>
            <w:tcW w:w="3402" w:type="dxa"/>
          </w:tcPr>
          <w:p w14:paraId="6CE71FB1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9B7C36F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19D16D17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1252D743" w14:textId="77777777" w:rsidR="00E22196" w:rsidRPr="000E6F83" w:rsidRDefault="00E22196" w:rsidP="008D36E1">
            <w:pPr>
              <w:pStyle w:val="Tre134"/>
              <w:spacing w:line="360" w:lineRule="auto"/>
            </w:pPr>
          </w:p>
        </w:tc>
      </w:tr>
      <w:tr w:rsidR="00E22196" w:rsidRPr="000E6F83" w14:paraId="0113C4D0" w14:textId="77777777" w:rsidTr="00032428">
        <w:tc>
          <w:tcPr>
            <w:tcW w:w="3369" w:type="dxa"/>
          </w:tcPr>
          <w:p w14:paraId="47457B78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8B49A9">
              <w:t>Grzegorz Boski</w:t>
            </w:r>
          </w:p>
        </w:tc>
        <w:tc>
          <w:tcPr>
            <w:tcW w:w="3402" w:type="dxa"/>
          </w:tcPr>
          <w:p w14:paraId="4F9E7FDD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E9C0FE3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141A3FB3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4E0A6D66" w14:textId="77777777" w:rsidR="00E22196" w:rsidRPr="000E6F83" w:rsidRDefault="00E22196" w:rsidP="008D36E1">
            <w:pPr>
              <w:pStyle w:val="Tre134"/>
              <w:spacing w:line="360" w:lineRule="auto"/>
            </w:pPr>
          </w:p>
        </w:tc>
      </w:tr>
      <w:tr w:rsidR="00E22196" w:rsidRPr="000E6F83" w14:paraId="1BF1034B" w14:textId="77777777" w:rsidTr="00032428">
        <w:tc>
          <w:tcPr>
            <w:tcW w:w="3369" w:type="dxa"/>
          </w:tcPr>
          <w:p w14:paraId="6E722279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8B49A9">
              <w:t xml:space="preserve">Joanna </w:t>
            </w:r>
            <w:proofErr w:type="spellStart"/>
            <w:r w:rsidRPr="008B49A9">
              <w:t>Bojczuk</w:t>
            </w:r>
            <w:proofErr w:type="spellEnd"/>
          </w:p>
        </w:tc>
        <w:tc>
          <w:tcPr>
            <w:tcW w:w="3402" w:type="dxa"/>
          </w:tcPr>
          <w:p w14:paraId="2BA15DAB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89322BD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6FA8A0A6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3327E10A" w14:textId="77777777" w:rsidR="00E22196" w:rsidRPr="000E6F83" w:rsidRDefault="00E22196" w:rsidP="008D36E1">
            <w:pPr>
              <w:pStyle w:val="Tre134"/>
              <w:spacing w:line="360" w:lineRule="auto"/>
            </w:pPr>
          </w:p>
        </w:tc>
      </w:tr>
      <w:tr w:rsidR="00E22196" w:rsidRPr="000E6F83" w14:paraId="4CBD6285" w14:textId="77777777" w:rsidTr="00032428">
        <w:tc>
          <w:tcPr>
            <w:tcW w:w="3369" w:type="dxa"/>
          </w:tcPr>
          <w:p w14:paraId="081812BD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8B49A9">
              <w:t>Rafał Adamczyk</w:t>
            </w:r>
          </w:p>
        </w:tc>
        <w:tc>
          <w:tcPr>
            <w:tcW w:w="3402" w:type="dxa"/>
          </w:tcPr>
          <w:p w14:paraId="1E93A2DF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0DC000F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32FAF805" w14:textId="77777777" w:rsidR="00E22196" w:rsidRPr="000E6F83" w:rsidRDefault="00E22196" w:rsidP="008D36E1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6109B6F9" w14:textId="77777777" w:rsidR="00E22196" w:rsidRPr="000E6F83" w:rsidRDefault="00E22196" w:rsidP="008D36E1">
            <w:pPr>
              <w:pStyle w:val="Tre134"/>
              <w:spacing w:line="360" w:lineRule="auto"/>
            </w:pPr>
          </w:p>
        </w:tc>
      </w:tr>
    </w:tbl>
    <w:p w14:paraId="74E7126C" w14:textId="77777777" w:rsidR="00153185" w:rsidRDefault="00153185" w:rsidP="00692698"/>
    <w:sectPr w:rsidR="00153185" w:rsidSect="00055758">
      <w:footerReference w:type="default" r:id="rId7"/>
      <w:pgSz w:w="11906" w:h="16838" w:code="9"/>
      <w:pgMar w:top="709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F1CEF" w14:textId="77777777" w:rsidR="00C51B2B" w:rsidRDefault="00C51B2B">
      <w:r>
        <w:separator/>
      </w:r>
    </w:p>
  </w:endnote>
  <w:endnote w:type="continuationSeparator" w:id="0">
    <w:p w14:paraId="422965D6" w14:textId="77777777" w:rsidR="00C51B2B" w:rsidRDefault="00C5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8C9EF" w14:textId="77C13A49" w:rsidR="00297C6D" w:rsidRPr="00E53A8B" w:rsidRDefault="005C4E74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1F4596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2219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1F4596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1F4596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2219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B8881" w14:textId="77777777" w:rsidR="00C51B2B" w:rsidRDefault="00C51B2B">
      <w:r>
        <w:separator/>
      </w:r>
    </w:p>
  </w:footnote>
  <w:footnote w:type="continuationSeparator" w:id="0">
    <w:p w14:paraId="270838B8" w14:textId="77777777" w:rsidR="00C51B2B" w:rsidRDefault="00C51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0B72"/>
    <w:multiLevelType w:val="hybridMultilevel"/>
    <w:tmpl w:val="EC145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372E46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26392"/>
    <w:multiLevelType w:val="hybridMultilevel"/>
    <w:tmpl w:val="05BC7AE4"/>
    <w:lvl w:ilvl="0" w:tplc="213C3E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B5E87"/>
    <w:multiLevelType w:val="hybridMultilevel"/>
    <w:tmpl w:val="491C03B6"/>
    <w:lvl w:ilvl="0" w:tplc="6C78C1A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AD"/>
    <w:rsid w:val="0001186D"/>
    <w:rsid w:val="00012B3F"/>
    <w:rsid w:val="00033C58"/>
    <w:rsid w:val="0005128F"/>
    <w:rsid w:val="00052F3F"/>
    <w:rsid w:val="0005398B"/>
    <w:rsid w:val="00055758"/>
    <w:rsid w:val="00073822"/>
    <w:rsid w:val="00091A1C"/>
    <w:rsid w:val="00093297"/>
    <w:rsid w:val="000C7617"/>
    <w:rsid w:val="000F3A6E"/>
    <w:rsid w:val="001300F7"/>
    <w:rsid w:val="00153185"/>
    <w:rsid w:val="00160FC8"/>
    <w:rsid w:val="001756AD"/>
    <w:rsid w:val="00185CDF"/>
    <w:rsid w:val="001A13CE"/>
    <w:rsid w:val="001B0DB5"/>
    <w:rsid w:val="001B730C"/>
    <w:rsid w:val="001C1907"/>
    <w:rsid w:val="001E4081"/>
    <w:rsid w:val="001F4596"/>
    <w:rsid w:val="00222CDC"/>
    <w:rsid w:val="00246219"/>
    <w:rsid w:val="00253872"/>
    <w:rsid w:val="00291BA0"/>
    <w:rsid w:val="00297C6D"/>
    <w:rsid w:val="002B42E8"/>
    <w:rsid w:val="002C116D"/>
    <w:rsid w:val="002C21C7"/>
    <w:rsid w:val="002F1F76"/>
    <w:rsid w:val="00311102"/>
    <w:rsid w:val="003253B7"/>
    <w:rsid w:val="00325A50"/>
    <w:rsid w:val="00346A33"/>
    <w:rsid w:val="0039249F"/>
    <w:rsid w:val="00395384"/>
    <w:rsid w:val="003A4830"/>
    <w:rsid w:val="003C4FA5"/>
    <w:rsid w:val="003D1904"/>
    <w:rsid w:val="003D3102"/>
    <w:rsid w:val="003D520E"/>
    <w:rsid w:val="00406833"/>
    <w:rsid w:val="004110E0"/>
    <w:rsid w:val="00414B8B"/>
    <w:rsid w:val="00460AB1"/>
    <w:rsid w:val="00470F9E"/>
    <w:rsid w:val="0048098D"/>
    <w:rsid w:val="00483F92"/>
    <w:rsid w:val="00495148"/>
    <w:rsid w:val="004B4335"/>
    <w:rsid w:val="005127CD"/>
    <w:rsid w:val="00513372"/>
    <w:rsid w:val="005155CB"/>
    <w:rsid w:val="00553126"/>
    <w:rsid w:val="00585D74"/>
    <w:rsid w:val="005A35C7"/>
    <w:rsid w:val="005C4E74"/>
    <w:rsid w:val="00603BAA"/>
    <w:rsid w:val="00615010"/>
    <w:rsid w:val="00635868"/>
    <w:rsid w:val="006812E6"/>
    <w:rsid w:val="00692698"/>
    <w:rsid w:val="006E523A"/>
    <w:rsid w:val="00702F2D"/>
    <w:rsid w:val="00735A13"/>
    <w:rsid w:val="00743B4E"/>
    <w:rsid w:val="00771A4A"/>
    <w:rsid w:val="007760CA"/>
    <w:rsid w:val="007D0986"/>
    <w:rsid w:val="007E41D8"/>
    <w:rsid w:val="007E5FB9"/>
    <w:rsid w:val="007F0162"/>
    <w:rsid w:val="007F34BA"/>
    <w:rsid w:val="0080109C"/>
    <w:rsid w:val="008038BF"/>
    <w:rsid w:val="00817C59"/>
    <w:rsid w:val="008205F7"/>
    <w:rsid w:val="008218D2"/>
    <w:rsid w:val="00825ECB"/>
    <w:rsid w:val="00853E55"/>
    <w:rsid w:val="00876462"/>
    <w:rsid w:val="00882769"/>
    <w:rsid w:val="0089220F"/>
    <w:rsid w:val="008D36E1"/>
    <w:rsid w:val="008E117F"/>
    <w:rsid w:val="008E4FCD"/>
    <w:rsid w:val="00902848"/>
    <w:rsid w:val="009168F7"/>
    <w:rsid w:val="00950E41"/>
    <w:rsid w:val="00960825"/>
    <w:rsid w:val="00966B90"/>
    <w:rsid w:val="009751C9"/>
    <w:rsid w:val="009857A8"/>
    <w:rsid w:val="009D3659"/>
    <w:rsid w:val="009D5B50"/>
    <w:rsid w:val="009D7F69"/>
    <w:rsid w:val="009F5A5D"/>
    <w:rsid w:val="00A11C99"/>
    <w:rsid w:val="00A26FFD"/>
    <w:rsid w:val="00A51CD4"/>
    <w:rsid w:val="00A576D6"/>
    <w:rsid w:val="00A760FB"/>
    <w:rsid w:val="00B1132F"/>
    <w:rsid w:val="00B1771B"/>
    <w:rsid w:val="00B328A0"/>
    <w:rsid w:val="00B3408F"/>
    <w:rsid w:val="00B36B60"/>
    <w:rsid w:val="00B6415D"/>
    <w:rsid w:val="00BB4470"/>
    <w:rsid w:val="00BD4471"/>
    <w:rsid w:val="00BE3043"/>
    <w:rsid w:val="00C01537"/>
    <w:rsid w:val="00C236F3"/>
    <w:rsid w:val="00C24741"/>
    <w:rsid w:val="00C34D91"/>
    <w:rsid w:val="00C478B6"/>
    <w:rsid w:val="00C50A15"/>
    <w:rsid w:val="00C51B2B"/>
    <w:rsid w:val="00C53371"/>
    <w:rsid w:val="00C624BD"/>
    <w:rsid w:val="00CB1500"/>
    <w:rsid w:val="00CD1F5C"/>
    <w:rsid w:val="00CE14D9"/>
    <w:rsid w:val="00CE5ABF"/>
    <w:rsid w:val="00CF4CC3"/>
    <w:rsid w:val="00D17C34"/>
    <w:rsid w:val="00D815FE"/>
    <w:rsid w:val="00D947F0"/>
    <w:rsid w:val="00DD497B"/>
    <w:rsid w:val="00DE31F8"/>
    <w:rsid w:val="00DF4C0E"/>
    <w:rsid w:val="00E06D4C"/>
    <w:rsid w:val="00E22196"/>
    <w:rsid w:val="00E439A1"/>
    <w:rsid w:val="00E81479"/>
    <w:rsid w:val="00E82956"/>
    <w:rsid w:val="00E83720"/>
    <w:rsid w:val="00E8491D"/>
    <w:rsid w:val="00EA2B99"/>
    <w:rsid w:val="00EB00D1"/>
    <w:rsid w:val="00ED3BCC"/>
    <w:rsid w:val="00EF338A"/>
    <w:rsid w:val="00F20972"/>
    <w:rsid w:val="00F26FEB"/>
    <w:rsid w:val="00F30A6D"/>
    <w:rsid w:val="00F3422E"/>
    <w:rsid w:val="00F41D20"/>
    <w:rsid w:val="00F522DA"/>
    <w:rsid w:val="00F76A94"/>
    <w:rsid w:val="00FB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A9B3"/>
  <w15:docId w15:val="{E00DC57C-68EE-47B7-BA5B-B5909E3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756AD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56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6AD"/>
    <w:rPr>
      <w:rFonts w:ascii="Arial" w:eastAsia="Calibri" w:hAnsi="Arial" w:cs="Times New Roman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1756AD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1756AD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1756AD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1756AD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1756AD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1756AD"/>
    <w:rPr>
      <w:rFonts w:ascii="Arial" w:eastAsia="Calibri" w:hAnsi="Arial" w:cs="Times New Roman"/>
      <w:color w:val="000000"/>
      <w:sz w:val="21"/>
    </w:rPr>
  </w:style>
  <w:style w:type="table" w:styleId="Tabela-Siatka">
    <w:name w:val="Table Grid"/>
    <w:basedOn w:val="Standardowy"/>
    <w:uiPriority w:val="59"/>
    <w:rsid w:val="001756AD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055758"/>
    <w:pPr>
      <w:tabs>
        <w:tab w:val="left" w:pos="1796"/>
        <w:tab w:val="left" w:pos="5103"/>
      </w:tabs>
      <w:spacing w:after="0" w:line="240" w:lineRule="auto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055758"/>
    <w:rPr>
      <w:rFonts w:ascii="Arial" w:eastAsia="Calibri" w:hAnsi="Arial" w:cs="Arial"/>
      <w:color w:val="000000"/>
      <w:sz w:val="21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60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825"/>
    <w:rPr>
      <w:rFonts w:ascii="Arial" w:eastAsia="Calibri" w:hAnsi="Arial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DD49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DD497B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A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A5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A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A5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A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5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81479"/>
    <w:pPr>
      <w:spacing w:after="0" w:line="240" w:lineRule="auto"/>
    </w:pPr>
    <w:rPr>
      <w:rFonts w:ascii="Arial" w:eastAsia="Calibri" w:hAnsi="Arial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DB. Błasiak</dc:creator>
  <cp:lastModifiedBy>Górka Barbara</cp:lastModifiedBy>
  <cp:revision>12</cp:revision>
  <cp:lastPrinted>2025-11-03T08:07:00Z</cp:lastPrinted>
  <dcterms:created xsi:type="dcterms:W3CDTF">2025-10-28T12:52:00Z</dcterms:created>
  <dcterms:modified xsi:type="dcterms:W3CDTF">2025-11-07T07:34:00Z</dcterms:modified>
</cp:coreProperties>
</file>