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268"/>
        <w:gridCol w:w="4111"/>
      </w:tblGrid>
      <w:tr w:rsidR="00E52373" w:rsidRPr="00DE72ED" w14:paraId="0EC74836" w14:textId="77777777" w:rsidTr="6FDBC384">
        <w:trPr>
          <w:trHeight w:val="841"/>
        </w:trPr>
        <w:tc>
          <w:tcPr>
            <w:tcW w:w="5495" w:type="dxa"/>
            <w:gridSpan w:val="2"/>
          </w:tcPr>
          <w:p w14:paraId="30AB59B7" w14:textId="0B18B568" w:rsidR="00E52373" w:rsidRPr="00DE72ED" w:rsidRDefault="00E52373" w:rsidP="00DE72ED">
            <w:pPr>
              <w:pStyle w:val="ArialBold10i5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9D8A16" w14:textId="77777777" w:rsidR="00E52373" w:rsidRPr="00DE72ED" w:rsidRDefault="00E52373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2373" w:rsidRPr="00DE72ED" w14:paraId="36620F9A" w14:textId="77777777" w:rsidTr="6FDBC384">
        <w:trPr>
          <w:trHeight w:val="838"/>
        </w:trPr>
        <w:tc>
          <w:tcPr>
            <w:tcW w:w="5495" w:type="dxa"/>
            <w:gridSpan w:val="2"/>
          </w:tcPr>
          <w:p w14:paraId="0E29E768" w14:textId="77777777" w:rsidR="00E52373" w:rsidRPr="00DE72ED" w:rsidRDefault="00E52373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9F4590" w14:textId="5DDE5168" w:rsidR="007048AF" w:rsidRPr="00DE72ED" w:rsidRDefault="00F1082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 xml:space="preserve">Katowice, </w:t>
            </w:r>
            <w:r w:rsidR="00114AC8">
              <w:rPr>
                <w:rFonts w:cs="Arial"/>
                <w:sz w:val="24"/>
                <w:szCs w:val="24"/>
              </w:rPr>
              <w:t xml:space="preserve">17 listopada </w:t>
            </w:r>
            <w:r w:rsidRPr="00DE72ED">
              <w:rPr>
                <w:rFonts w:cs="Arial"/>
                <w:sz w:val="24"/>
                <w:szCs w:val="24"/>
              </w:rPr>
              <w:t>202</w:t>
            </w:r>
            <w:r w:rsidR="002E50FC" w:rsidRPr="00DE72ED">
              <w:rPr>
                <w:rFonts w:cs="Arial"/>
                <w:sz w:val="24"/>
                <w:szCs w:val="24"/>
              </w:rPr>
              <w:t>5</w:t>
            </w:r>
            <w:r w:rsidRPr="00DE72ED">
              <w:rPr>
                <w:rFonts w:cs="Arial"/>
                <w:sz w:val="24"/>
                <w:szCs w:val="24"/>
              </w:rPr>
              <w:t xml:space="preserve"> r.</w:t>
            </w:r>
          </w:p>
          <w:p w14:paraId="113C9BC7" w14:textId="0AB14C3F" w:rsidR="00DD4371" w:rsidRPr="00DE72ED" w:rsidRDefault="007048AF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Nr sprawy</w:t>
            </w:r>
            <w:r w:rsidR="00F10823" w:rsidRPr="00DE72ED">
              <w:rPr>
                <w:rFonts w:cs="Arial"/>
                <w:sz w:val="24"/>
                <w:szCs w:val="24"/>
              </w:rPr>
              <w:t>: OE-RG-KG.7422.</w:t>
            </w:r>
            <w:r w:rsidR="002E50FC" w:rsidRPr="00DE72ED">
              <w:rPr>
                <w:rFonts w:cs="Arial"/>
                <w:sz w:val="24"/>
                <w:szCs w:val="24"/>
              </w:rPr>
              <w:t>2</w:t>
            </w:r>
            <w:r w:rsidR="00F10823" w:rsidRPr="00DE72ED">
              <w:rPr>
                <w:rFonts w:cs="Arial"/>
                <w:sz w:val="24"/>
                <w:szCs w:val="24"/>
              </w:rPr>
              <w:t>.202</w:t>
            </w:r>
            <w:r w:rsidR="002E50FC" w:rsidRPr="00DE72ED">
              <w:rPr>
                <w:rFonts w:cs="Arial"/>
                <w:sz w:val="24"/>
                <w:szCs w:val="24"/>
              </w:rPr>
              <w:t>5</w:t>
            </w:r>
            <w:r w:rsidR="00F10823" w:rsidRPr="00DE72ED">
              <w:rPr>
                <w:rFonts w:cs="Arial"/>
                <w:sz w:val="24"/>
                <w:szCs w:val="24"/>
              </w:rPr>
              <w:t xml:space="preserve">                  </w:t>
            </w:r>
            <w:r w:rsidR="00AE53A1" w:rsidRPr="00DE72ED">
              <w:rPr>
                <w:rFonts w:cs="Arial"/>
                <w:sz w:val="24"/>
                <w:szCs w:val="24"/>
              </w:rPr>
              <w:t xml:space="preserve">                   </w:t>
            </w:r>
          </w:p>
          <w:p w14:paraId="5D30DB83" w14:textId="6B660613" w:rsidR="007048AF" w:rsidRPr="00DE72ED" w:rsidRDefault="00DD4371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N</w:t>
            </w:r>
            <w:r w:rsidR="007048AF" w:rsidRPr="00DE72ED">
              <w:rPr>
                <w:rFonts w:cs="Arial"/>
                <w:sz w:val="24"/>
                <w:szCs w:val="24"/>
              </w:rPr>
              <w:t>r pisma</w:t>
            </w:r>
            <w:r w:rsidR="00F10823" w:rsidRPr="00DE72ED">
              <w:rPr>
                <w:rFonts w:cs="Arial"/>
                <w:sz w:val="24"/>
                <w:szCs w:val="24"/>
              </w:rPr>
              <w:t>: OE-RG-KG.KW-00</w:t>
            </w:r>
            <w:r w:rsidR="00114AC8">
              <w:rPr>
                <w:rFonts w:cs="Arial"/>
                <w:sz w:val="24"/>
                <w:szCs w:val="24"/>
              </w:rPr>
              <w:t>194/</w:t>
            </w:r>
            <w:r w:rsidR="00F10823" w:rsidRPr="00DE72ED">
              <w:rPr>
                <w:rFonts w:cs="Arial"/>
                <w:sz w:val="24"/>
                <w:szCs w:val="24"/>
              </w:rPr>
              <w:t>2</w:t>
            </w:r>
            <w:r w:rsidR="002E50FC" w:rsidRPr="00DE72ED">
              <w:rPr>
                <w:rFonts w:cs="Arial"/>
                <w:sz w:val="24"/>
                <w:szCs w:val="24"/>
              </w:rPr>
              <w:t>5</w:t>
            </w:r>
          </w:p>
        </w:tc>
      </w:tr>
      <w:tr w:rsidR="00E52373" w:rsidRPr="00DE72ED" w14:paraId="6A35D80C" w14:textId="77777777" w:rsidTr="6FDBC384">
        <w:tc>
          <w:tcPr>
            <w:tcW w:w="5495" w:type="dxa"/>
            <w:gridSpan w:val="2"/>
          </w:tcPr>
          <w:p w14:paraId="6AFD46B5" w14:textId="77777777" w:rsidR="00E52373" w:rsidRPr="00DE72ED" w:rsidRDefault="00E52373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18E7DB3" w14:textId="77777777" w:rsidR="007048AF" w:rsidRPr="00DE72ED" w:rsidRDefault="007048AF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278FDE4" w14:textId="5A86AB84" w:rsidR="007048AF" w:rsidRDefault="007048AF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B6ED984" w14:textId="669B92BD" w:rsidR="00305BD1" w:rsidRDefault="00305BD1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6B0E0B5" w14:textId="3493F2CE" w:rsidR="00C40847" w:rsidRPr="00DE72ED" w:rsidRDefault="00C40847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A9412B" w14:textId="77777777" w:rsidR="00E52373" w:rsidRPr="00DE72ED" w:rsidRDefault="00E52373" w:rsidP="00DE72E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2ADC" w:rsidRPr="00DE72ED" w14:paraId="55D0597F" w14:textId="77777777" w:rsidTr="6FDBC384">
        <w:tc>
          <w:tcPr>
            <w:tcW w:w="3227" w:type="dxa"/>
          </w:tcPr>
          <w:p w14:paraId="2EAE44DD" w14:textId="77777777" w:rsidR="00E52373" w:rsidRPr="00DE72ED" w:rsidRDefault="00D2335A" w:rsidP="00DE72ED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>Decyzja</w:t>
            </w:r>
            <w:r w:rsidR="00DD4371" w:rsidRPr="00DE72ED">
              <w:rPr>
                <w:rFonts w:cs="Arial"/>
                <w:b/>
                <w:sz w:val="24"/>
                <w:szCs w:val="24"/>
              </w:rPr>
              <w:t xml:space="preserve"> nr</w:t>
            </w:r>
          </w:p>
        </w:tc>
        <w:tc>
          <w:tcPr>
            <w:tcW w:w="6379" w:type="dxa"/>
            <w:gridSpan w:val="2"/>
          </w:tcPr>
          <w:p w14:paraId="6E949977" w14:textId="4981EC53" w:rsidR="00E52373" w:rsidRPr="00DE72ED" w:rsidRDefault="00FA40A1" w:rsidP="00DE72ED">
            <w:pPr>
              <w:pStyle w:val="Arial10i50"/>
              <w:spacing w:line="320" w:lineRule="exac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4431</w:t>
            </w:r>
            <w:r w:rsidR="00072428" w:rsidRPr="00DE72ED">
              <w:rPr>
                <w:rFonts w:cs="Arial"/>
                <w:b/>
                <w:sz w:val="24"/>
                <w:szCs w:val="24"/>
              </w:rPr>
              <w:t>/OE/202</w:t>
            </w:r>
            <w:r w:rsidR="00B30D23" w:rsidRPr="00DE72ED">
              <w:rPr>
                <w:rFonts w:cs="Arial"/>
                <w:b/>
                <w:sz w:val="24"/>
                <w:szCs w:val="24"/>
              </w:rPr>
              <w:t>5</w:t>
            </w:r>
          </w:p>
        </w:tc>
      </w:tr>
      <w:tr w:rsidR="00852ADC" w:rsidRPr="00DE72ED" w14:paraId="48CAA3D5" w14:textId="77777777" w:rsidTr="6FDBC384">
        <w:tc>
          <w:tcPr>
            <w:tcW w:w="3227" w:type="dxa"/>
            <w:tcBorders>
              <w:bottom w:val="single" w:sz="4" w:space="0" w:color="auto"/>
            </w:tcBorders>
          </w:tcPr>
          <w:p w14:paraId="3506534D" w14:textId="77777777" w:rsidR="00E52373" w:rsidRPr="00DE72ED" w:rsidRDefault="00E5237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4EB6759B" w14:textId="77777777" w:rsidR="00E52373" w:rsidRPr="00DE72ED" w:rsidRDefault="00E5237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DE72ED" w14:paraId="43673D16" w14:textId="77777777" w:rsidTr="6FDBC384">
        <w:tc>
          <w:tcPr>
            <w:tcW w:w="3227" w:type="dxa"/>
            <w:tcBorders>
              <w:top w:val="single" w:sz="4" w:space="0" w:color="auto"/>
            </w:tcBorders>
          </w:tcPr>
          <w:p w14:paraId="20FC0B22" w14:textId="77777777" w:rsidR="00E52373" w:rsidRPr="00DE72ED" w:rsidRDefault="00E5237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043C849" w14:textId="77777777" w:rsidR="00E52373" w:rsidRPr="00DE72ED" w:rsidRDefault="00E5237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852ADC" w:rsidRPr="00DE72ED" w14:paraId="63937E66" w14:textId="77777777" w:rsidTr="6FDBC384">
        <w:tc>
          <w:tcPr>
            <w:tcW w:w="3227" w:type="dxa"/>
          </w:tcPr>
          <w:p w14:paraId="6A9F410B" w14:textId="77777777" w:rsidR="0055580B" w:rsidRPr="00DE72ED" w:rsidRDefault="004100D5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o</w:t>
            </w:r>
            <w:r w:rsidR="0055580B" w:rsidRPr="00DE72ED">
              <w:rPr>
                <w:rFonts w:cs="Arial"/>
                <w:sz w:val="24"/>
                <w:szCs w:val="24"/>
              </w:rPr>
              <w:t>rgan wydający</w:t>
            </w:r>
          </w:p>
        </w:tc>
        <w:tc>
          <w:tcPr>
            <w:tcW w:w="6379" w:type="dxa"/>
            <w:gridSpan w:val="2"/>
          </w:tcPr>
          <w:p w14:paraId="7A8F393B" w14:textId="77777777" w:rsidR="00E52373" w:rsidRPr="00DE72ED" w:rsidRDefault="00985405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Marszałek Województwa Śląskiego</w:t>
            </w:r>
          </w:p>
        </w:tc>
      </w:tr>
      <w:tr w:rsidR="00852ADC" w:rsidRPr="00DE72ED" w14:paraId="17EA3627" w14:textId="77777777" w:rsidTr="6FDBC384">
        <w:tc>
          <w:tcPr>
            <w:tcW w:w="3227" w:type="dxa"/>
            <w:tcBorders>
              <w:bottom w:val="single" w:sz="4" w:space="0" w:color="auto"/>
            </w:tcBorders>
          </w:tcPr>
          <w:p w14:paraId="2C64F389" w14:textId="77777777" w:rsidR="00E52373" w:rsidRPr="00DE72ED" w:rsidRDefault="00E5237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7DF9880" w14:textId="77777777" w:rsidR="00E52373" w:rsidRPr="00DE72ED" w:rsidRDefault="00E5237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DE72ED" w14:paraId="2B2ED9BA" w14:textId="77777777" w:rsidTr="6FDBC384">
        <w:tc>
          <w:tcPr>
            <w:tcW w:w="3227" w:type="dxa"/>
            <w:tcBorders>
              <w:top w:val="single" w:sz="4" w:space="0" w:color="auto"/>
            </w:tcBorders>
          </w:tcPr>
          <w:p w14:paraId="0F2C2CDE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2CC20B0E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DE72ED" w14:paraId="3426EBBD" w14:textId="77777777" w:rsidTr="6FDBC384">
        <w:tc>
          <w:tcPr>
            <w:tcW w:w="3227" w:type="dxa"/>
          </w:tcPr>
          <w:p w14:paraId="3F636C8B" w14:textId="77777777" w:rsidR="00BA1260" w:rsidRPr="00DE72ED" w:rsidRDefault="004100D5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n</w:t>
            </w:r>
            <w:r w:rsidR="00BA1260" w:rsidRPr="00DE72ED">
              <w:rPr>
                <w:rFonts w:cs="Arial"/>
                <w:sz w:val="24"/>
                <w:szCs w:val="24"/>
              </w:rPr>
              <w:t>a podstawie</w:t>
            </w:r>
          </w:p>
        </w:tc>
        <w:tc>
          <w:tcPr>
            <w:tcW w:w="6379" w:type="dxa"/>
            <w:gridSpan w:val="2"/>
          </w:tcPr>
          <w:p w14:paraId="6447DE45" w14:textId="42589C64" w:rsidR="00BA1260" w:rsidRPr="00DE72ED" w:rsidRDefault="00F10823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art. 104 § 1 ustawy z dnia 14 czerwca 1960 r. - Kodeksu postępowania administracyjnego (t. j. Dz. U. z 2024 r. poz. 572</w:t>
            </w:r>
            <w:r w:rsidR="00B30D23" w:rsidRPr="00DE72ED">
              <w:rPr>
                <w:rFonts w:cs="Arial"/>
                <w:sz w:val="24"/>
                <w:szCs w:val="24"/>
              </w:rPr>
              <w:t xml:space="preserve"> ze zm.</w:t>
            </w:r>
            <w:r w:rsidRPr="00DE72ED">
              <w:rPr>
                <w:rFonts w:cs="Arial"/>
                <w:sz w:val="24"/>
                <w:szCs w:val="24"/>
              </w:rPr>
              <w:t>)</w:t>
            </w:r>
            <w:r w:rsidR="00AE53A1" w:rsidRPr="00DE72ED">
              <w:rPr>
                <w:rFonts w:cs="Arial"/>
                <w:sz w:val="24"/>
                <w:szCs w:val="24"/>
              </w:rPr>
              <w:t xml:space="preserve"> </w:t>
            </w:r>
            <w:r w:rsidRPr="00DE72ED">
              <w:rPr>
                <w:rFonts w:cs="Arial"/>
                <w:sz w:val="24"/>
                <w:szCs w:val="24"/>
              </w:rPr>
              <w:t xml:space="preserve">i </w:t>
            </w:r>
            <w:r w:rsidR="00072428" w:rsidRPr="00DE72ED">
              <w:rPr>
                <w:rFonts w:cs="Arial"/>
                <w:sz w:val="24"/>
                <w:szCs w:val="24"/>
              </w:rPr>
              <w:t xml:space="preserve">art. 21 ust.1 pkt 2, </w:t>
            </w:r>
            <w:r w:rsidRPr="00DE72ED">
              <w:rPr>
                <w:rFonts w:cs="Arial"/>
                <w:sz w:val="24"/>
                <w:szCs w:val="24"/>
              </w:rPr>
              <w:t xml:space="preserve">art. 22 ust. 4, </w:t>
            </w:r>
            <w:r w:rsidR="00072428" w:rsidRPr="00DE72ED">
              <w:rPr>
                <w:rFonts w:cs="Arial"/>
                <w:sz w:val="24"/>
                <w:szCs w:val="24"/>
              </w:rPr>
              <w:br/>
              <w:t>z uwzględnieniem art. 23 ust. 1 pkt 2, ust. 2a pkt 1</w:t>
            </w:r>
            <w:r w:rsidR="00072428" w:rsidRPr="00DE72ED">
              <w:rPr>
                <w:rFonts w:cs="Arial"/>
                <w:sz w:val="24"/>
                <w:szCs w:val="24"/>
              </w:rPr>
              <w:br/>
              <w:t xml:space="preserve">i ust. 2b oraz </w:t>
            </w:r>
            <w:r w:rsidRPr="00DE72ED">
              <w:rPr>
                <w:rFonts w:cs="Arial"/>
                <w:sz w:val="24"/>
                <w:szCs w:val="24"/>
              </w:rPr>
              <w:t>art. 30</w:t>
            </w:r>
            <w:r w:rsidR="00072428" w:rsidRPr="00DE72ED">
              <w:rPr>
                <w:rFonts w:cs="Arial"/>
                <w:sz w:val="24"/>
                <w:szCs w:val="24"/>
              </w:rPr>
              <w:t xml:space="preserve">, </w:t>
            </w:r>
            <w:r w:rsidRPr="00DE72ED">
              <w:rPr>
                <w:rFonts w:cs="Arial"/>
                <w:sz w:val="24"/>
                <w:szCs w:val="24"/>
              </w:rPr>
              <w:t xml:space="preserve">art. 32 ust. 1-3 i 4 pkt 1 ustawy </w:t>
            </w:r>
            <w:r w:rsidR="00072428" w:rsidRPr="00DE72ED">
              <w:rPr>
                <w:rFonts w:cs="Arial"/>
                <w:sz w:val="24"/>
                <w:szCs w:val="24"/>
              </w:rPr>
              <w:br/>
            </w:r>
            <w:r w:rsidRPr="00DE72ED">
              <w:rPr>
                <w:rFonts w:cs="Arial"/>
                <w:sz w:val="24"/>
                <w:szCs w:val="24"/>
              </w:rPr>
              <w:t>z dnia 9 czerwca 2011 r. – Prawo geologiczne i górnicze (t. j. Dz. U. z 2024 r. poz. 1290</w:t>
            </w:r>
            <w:r w:rsidR="00B30D23" w:rsidRPr="00DE72ED">
              <w:rPr>
                <w:rFonts w:cs="Arial"/>
                <w:sz w:val="24"/>
                <w:szCs w:val="24"/>
              </w:rPr>
              <w:t xml:space="preserve"> ze zm.</w:t>
            </w:r>
            <w:r w:rsidRPr="00DE72ED">
              <w:rPr>
                <w:rFonts w:cs="Arial"/>
                <w:sz w:val="24"/>
                <w:szCs w:val="24"/>
              </w:rPr>
              <w:t>)</w:t>
            </w:r>
            <w:r w:rsidR="00170131">
              <w:rPr>
                <w:rFonts w:cs="Arial"/>
                <w:sz w:val="24"/>
                <w:szCs w:val="24"/>
              </w:rPr>
              <w:t>,</w:t>
            </w:r>
            <w:r w:rsidRPr="00DE72ED">
              <w:rPr>
                <w:rFonts w:cs="Arial"/>
                <w:sz w:val="24"/>
                <w:szCs w:val="24"/>
              </w:rPr>
              <w:t xml:space="preserve"> na wniosek </w:t>
            </w:r>
            <w:r w:rsidR="00B30D23" w:rsidRPr="00DE72ED">
              <w:rPr>
                <w:rFonts w:cs="Arial"/>
                <w:sz w:val="24"/>
                <w:szCs w:val="24"/>
              </w:rPr>
              <w:t>pani Laury Motyki-Goli i pana Dariusza Goli, prowadzących działalność gospodarczą pod firmą P.P.U.H. „DAR-LA” s.c. Laura Motyka-Gola, Dariusz Gola z siedzibą w</w:t>
            </w:r>
            <w:r w:rsidR="00D4753D" w:rsidRPr="00DE72ED">
              <w:rPr>
                <w:rFonts w:cs="Arial"/>
                <w:sz w:val="24"/>
                <w:szCs w:val="24"/>
              </w:rPr>
              <w:t> </w:t>
            </w:r>
            <w:r w:rsidR="00B30D23" w:rsidRPr="00DE72ED">
              <w:rPr>
                <w:rFonts w:cs="Arial"/>
                <w:sz w:val="24"/>
                <w:szCs w:val="24"/>
              </w:rPr>
              <w:t xml:space="preserve">Żorach </w:t>
            </w:r>
            <w:r w:rsidRPr="00DE72ED">
              <w:rPr>
                <w:rFonts w:cs="Arial"/>
                <w:sz w:val="24"/>
                <w:szCs w:val="24"/>
              </w:rPr>
              <w:t xml:space="preserve">(ul. </w:t>
            </w:r>
            <w:r w:rsidR="00B30D23" w:rsidRPr="00DE72ED">
              <w:rPr>
                <w:rFonts w:cs="Arial"/>
                <w:sz w:val="24"/>
                <w:szCs w:val="24"/>
              </w:rPr>
              <w:t>M. Reja 70, 44-240 Żory</w:t>
            </w:r>
            <w:r w:rsidRPr="00DE72ED">
              <w:rPr>
                <w:rFonts w:cs="Arial"/>
                <w:sz w:val="24"/>
                <w:szCs w:val="24"/>
              </w:rPr>
              <w:t>), w uzgodnieniu z</w:t>
            </w:r>
            <w:r w:rsidR="00D4753D" w:rsidRPr="00DE72ED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 xml:space="preserve">Wójtem Gminy </w:t>
            </w:r>
            <w:r w:rsidR="00B30D23" w:rsidRPr="00DE72ED">
              <w:rPr>
                <w:rFonts w:cs="Arial"/>
                <w:sz w:val="24"/>
                <w:szCs w:val="24"/>
              </w:rPr>
              <w:t>Bojszowy</w:t>
            </w:r>
            <w:r w:rsidRPr="00DE72ED">
              <w:rPr>
                <w:rFonts w:cs="Arial"/>
                <w:sz w:val="24"/>
                <w:szCs w:val="24"/>
              </w:rPr>
              <w:t xml:space="preserve"> i Dyrektorem </w:t>
            </w:r>
            <w:r w:rsidR="00B30D23" w:rsidRPr="00DE72ED">
              <w:rPr>
                <w:rFonts w:cs="Arial"/>
                <w:sz w:val="24"/>
                <w:szCs w:val="24"/>
              </w:rPr>
              <w:t xml:space="preserve">Zarządu Zlewni Wód Polskich w Katowicach </w:t>
            </w:r>
            <w:r w:rsidRPr="00DE72ED">
              <w:rPr>
                <w:rFonts w:cs="Arial"/>
                <w:sz w:val="24"/>
                <w:szCs w:val="24"/>
              </w:rPr>
              <w:t xml:space="preserve">oraz po </w:t>
            </w:r>
            <w:r w:rsidR="00170131">
              <w:rPr>
                <w:rFonts w:cs="Arial"/>
                <w:sz w:val="24"/>
                <w:szCs w:val="24"/>
              </w:rPr>
              <w:t xml:space="preserve">zasięgnięciu opinii </w:t>
            </w:r>
            <w:r w:rsidR="00DC7455" w:rsidRPr="00DE72ED">
              <w:rPr>
                <w:rFonts w:cs="Arial"/>
                <w:sz w:val="24"/>
                <w:szCs w:val="24"/>
              </w:rPr>
              <w:t>Dyrektor</w:t>
            </w:r>
            <w:r w:rsidR="00D4753D" w:rsidRPr="00DE72ED">
              <w:rPr>
                <w:rFonts w:cs="Arial"/>
                <w:sz w:val="24"/>
                <w:szCs w:val="24"/>
              </w:rPr>
              <w:t>a</w:t>
            </w:r>
            <w:r w:rsidR="00DC7455" w:rsidRPr="00DE72ED">
              <w:rPr>
                <w:rFonts w:cs="Arial"/>
                <w:sz w:val="24"/>
                <w:szCs w:val="24"/>
              </w:rPr>
              <w:t xml:space="preserve"> Regionalnego Zarządu Gospodarki Wodnej </w:t>
            </w:r>
            <w:r w:rsidR="00DC7455" w:rsidRPr="00DE72ED">
              <w:rPr>
                <w:rFonts w:cs="Arial"/>
                <w:sz w:val="24"/>
                <w:szCs w:val="24"/>
              </w:rPr>
              <w:br/>
              <w:t xml:space="preserve">w Gliwicach </w:t>
            </w:r>
            <w:r w:rsidRPr="00DE72ED">
              <w:rPr>
                <w:rFonts w:cs="Arial"/>
                <w:sz w:val="24"/>
                <w:szCs w:val="24"/>
              </w:rPr>
              <w:t xml:space="preserve">i Dyrektora Okręgowego Urzędu Górniczego w </w:t>
            </w:r>
            <w:r w:rsidR="00D4753D" w:rsidRPr="00DE72ED">
              <w:rPr>
                <w:rFonts w:cs="Arial"/>
                <w:sz w:val="24"/>
                <w:szCs w:val="24"/>
              </w:rPr>
              <w:t>Katowicach</w:t>
            </w:r>
            <w:r w:rsidR="00170131">
              <w:rPr>
                <w:rFonts w:cs="Arial"/>
                <w:sz w:val="24"/>
                <w:szCs w:val="24"/>
              </w:rPr>
              <w:t xml:space="preserve"> – w zakresie projektu zagospodarowania złoża</w:t>
            </w:r>
          </w:p>
        </w:tc>
      </w:tr>
      <w:tr w:rsidR="00BA1260" w:rsidRPr="00DE72ED" w14:paraId="48EBC680" w14:textId="77777777" w:rsidTr="6FDBC384">
        <w:tc>
          <w:tcPr>
            <w:tcW w:w="3227" w:type="dxa"/>
            <w:tcBorders>
              <w:bottom w:val="single" w:sz="4" w:space="0" w:color="auto"/>
            </w:tcBorders>
          </w:tcPr>
          <w:p w14:paraId="542E7000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48B8EA3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DE72ED" w14:paraId="014B2FD8" w14:textId="77777777" w:rsidTr="6FDBC384">
        <w:tc>
          <w:tcPr>
            <w:tcW w:w="3227" w:type="dxa"/>
            <w:tcBorders>
              <w:top w:val="single" w:sz="4" w:space="0" w:color="auto"/>
            </w:tcBorders>
          </w:tcPr>
          <w:p w14:paraId="182AFAB0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43DFF1C7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BA1260" w:rsidRPr="00DE72ED" w14:paraId="4C30B65D" w14:textId="77777777" w:rsidTr="00305BD1">
        <w:trPr>
          <w:trHeight w:val="4198"/>
        </w:trPr>
        <w:tc>
          <w:tcPr>
            <w:tcW w:w="9606" w:type="dxa"/>
            <w:gridSpan w:val="3"/>
          </w:tcPr>
          <w:p w14:paraId="0787015A" w14:textId="7A91BB5E" w:rsidR="00305BD1" w:rsidRPr="00DE72ED" w:rsidRDefault="00305BD1" w:rsidP="00305BD1">
            <w:pPr>
              <w:pStyle w:val="Arial10i50"/>
              <w:spacing w:after="400" w:line="320" w:lineRule="exact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orzekam</w:t>
            </w:r>
          </w:p>
          <w:p w14:paraId="43553821" w14:textId="654275A7" w:rsidR="00F10823" w:rsidRPr="00DE72ED" w:rsidRDefault="00362E9E" w:rsidP="00305BD1">
            <w:pPr>
              <w:pStyle w:val="Akapitzlist"/>
              <w:numPr>
                <w:ilvl w:val="0"/>
                <w:numId w:val="1"/>
              </w:numPr>
              <w:spacing w:after="400" w:line="320" w:lineRule="exact"/>
              <w:ind w:left="714" w:hanging="357"/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</w:pPr>
            <w:r w:rsidRPr="00DE72ED">
              <w:rPr>
                <w:rFonts w:ascii="Arial" w:eastAsiaTheme="minorHAnsi" w:hAnsi="Arial" w:cs="Arial"/>
                <w:b/>
                <w:color w:val="000000"/>
                <w:sz w:val="24"/>
                <w:szCs w:val="24"/>
              </w:rPr>
              <w:t xml:space="preserve">Udzielić pani Laurze Motyce-Goli i panu Dariuszowi Goli, prowadzącym działalność gospodarczą pod firmą </w:t>
            </w:r>
            <w:r w:rsidRPr="00DE72ED">
              <w:rPr>
                <w:rFonts w:ascii="Arial" w:hAnsi="Arial" w:cs="Arial"/>
                <w:b/>
                <w:sz w:val="24"/>
                <w:szCs w:val="24"/>
              </w:rPr>
              <w:t xml:space="preserve">P.P.U.H. „DAR-LA” s.c. Laura Motyka-Gola, Dariusz Gola z siedzibą w Żorach (REGON: 241116724, NIP: 6511688911) koncesji na wydobywanie kruszywa naturalnego z części złoża „Bojszowy III”, </w:t>
            </w:r>
            <w:r w:rsidR="00170131">
              <w:t xml:space="preserve"> </w:t>
            </w:r>
            <w:r w:rsidR="00170131" w:rsidRPr="00170131">
              <w:rPr>
                <w:rFonts w:ascii="Arial" w:hAnsi="Arial" w:cs="Arial"/>
                <w:b/>
                <w:sz w:val="24"/>
                <w:szCs w:val="24"/>
              </w:rPr>
              <w:t xml:space="preserve">w granicach obszaru górniczego „Bojszowy III </w:t>
            </w:r>
            <w:r w:rsidR="00305BD1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70131" w:rsidRPr="00170131">
              <w:rPr>
                <w:rFonts w:ascii="Arial" w:hAnsi="Arial" w:cs="Arial"/>
                <w:b/>
                <w:sz w:val="24"/>
                <w:szCs w:val="24"/>
              </w:rPr>
              <w:t>– Pole A”, „Bojszowy III – Pole B” oraz „Bojszowy III – Pole C”</w:t>
            </w:r>
            <w:r w:rsidR="00170131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DE72ED">
              <w:rPr>
                <w:rFonts w:ascii="Arial" w:hAnsi="Arial" w:cs="Arial"/>
                <w:b/>
                <w:sz w:val="24"/>
                <w:szCs w:val="24"/>
              </w:rPr>
              <w:t xml:space="preserve">położonego w miejscowości Bojszowy (gmina Bojszowy, powiat bieruńsko-lędziński, województwo śląskie), </w:t>
            </w:r>
            <w:r w:rsidR="00170131">
              <w:rPr>
                <w:rFonts w:ascii="Arial" w:hAnsi="Arial" w:cs="Arial"/>
                <w:b/>
                <w:sz w:val="24"/>
                <w:szCs w:val="24"/>
              </w:rPr>
              <w:t>obejmującego</w:t>
            </w:r>
            <w:r w:rsidRPr="00DE72ED">
              <w:rPr>
                <w:rFonts w:ascii="Arial" w:hAnsi="Arial" w:cs="Arial"/>
                <w:b/>
                <w:sz w:val="24"/>
                <w:szCs w:val="24"/>
              </w:rPr>
              <w:t xml:space="preserve"> przestrze</w:t>
            </w:r>
            <w:r w:rsidR="00170131">
              <w:rPr>
                <w:rFonts w:ascii="Arial" w:hAnsi="Arial" w:cs="Arial"/>
                <w:b/>
                <w:sz w:val="24"/>
                <w:szCs w:val="24"/>
              </w:rPr>
              <w:t>ń</w:t>
            </w:r>
            <w:r w:rsidRPr="00DE72ED">
              <w:rPr>
                <w:rFonts w:ascii="Arial" w:hAnsi="Arial" w:cs="Arial"/>
                <w:b/>
                <w:sz w:val="24"/>
                <w:szCs w:val="24"/>
              </w:rPr>
              <w:t xml:space="preserve"> określon</w:t>
            </w:r>
            <w:r w:rsidR="00170131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DE72ED">
              <w:rPr>
                <w:rFonts w:ascii="Arial" w:hAnsi="Arial" w:cs="Arial"/>
                <w:b/>
                <w:sz w:val="24"/>
                <w:szCs w:val="24"/>
              </w:rPr>
              <w:t xml:space="preserve"> w punkcie III.</w:t>
            </w:r>
          </w:p>
          <w:p w14:paraId="37571B96" w14:textId="1FBEB1B5" w:rsidR="00F10823" w:rsidRPr="00DE72ED" w:rsidRDefault="00F10823" w:rsidP="00305BD1">
            <w:pPr>
              <w:pStyle w:val="Arial10i50"/>
              <w:numPr>
                <w:ilvl w:val="0"/>
                <w:numId w:val="1"/>
              </w:numPr>
              <w:spacing w:after="400" w:line="320" w:lineRule="exact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lastRenderedPageBreak/>
              <w:t>Ustalić czas obowiązywania koncesji od dnia, w którym decyzja stanie się</w:t>
            </w:r>
            <w:r w:rsidR="00653025" w:rsidRPr="00DE72ED">
              <w:rPr>
                <w:rFonts w:cs="Arial"/>
                <w:b/>
                <w:sz w:val="24"/>
                <w:szCs w:val="24"/>
              </w:rPr>
              <w:t> </w:t>
            </w:r>
            <w:r w:rsidRPr="00DE72ED">
              <w:rPr>
                <w:rFonts w:cs="Arial"/>
                <w:b/>
                <w:sz w:val="24"/>
                <w:szCs w:val="24"/>
              </w:rPr>
              <w:t>ostateczna do dnia 31 grudnia 203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1</w:t>
            </w:r>
            <w:r w:rsidRPr="00DE72ED">
              <w:rPr>
                <w:rFonts w:cs="Arial"/>
                <w:b/>
                <w:sz w:val="24"/>
                <w:szCs w:val="24"/>
              </w:rPr>
              <w:t xml:space="preserve"> r., a rozpoczęcie określonej nią działalności nastąpi nie później niż do dnia 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30 października</w:t>
            </w:r>
            <w:r w:rsidRPr="00DE72ED">
              <w:rPr>
                <w:rFonts w:cs="Arial"/>
                <w:b/>
                <w:sz w:val="24"/>
                <w:szCs w:val="24"/>
              </w:rPr>
              <w:t xml:space="preserve"> 202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7</w:t>
            </w:r>
            <w:r w:rsidRPr="00DE72ED">
              <w:rPr>
                <w:rFonts w:cs="Arial"/>
                <w:b/>
                <w:sz w:val="24"/>
                <w:szCs w:val="24"/>
              </w:rPr>
              <w:t xml:space="preserve"> r.</w:t>
            </w:r>
          </w:p>
          <w:p w14:paraId="23CA1BEA" w14:textId="7BA39F83" w:rsidR="00AE53A1" w:rsidRPr="00DE72ED" w:rsidRDefault="00F10823" w:rsidP="00DE72ED">
            <w:pPr>
              <w:pStyle w:val="Arial10i50"/>
              <w:numPr>
                <w:ilvl w:val="0"/>
                <w:numId w:val="1"/>
              </w:numPr>
              <w:spacing w:after="400" w:line="320" w:lineRule="exact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>Wyznaczyć, na podstawie</w:t>
            </w:r>
            <w:r w:rsidR="00362E9E" w:rsidRPr="00DE72ED">
              <w:rPr>
                <w:rFonts w:cs="Arial"/>
                <w:b/>
                <w:i/>
                <w:color w:val="auto"/>
                <w:sz w:val="24"/>
                <w:szCs w:val="24"/>
              </w:rPr>
              <w:t xml:space="preserve"> Dokumentacji geologicznej złoża kruszywa naturalnego „Bojszowy III” </w:t>
            </w:r>
            <w:r w:rsidR="00362E9E" w:rsidRPr="00DE72ED">
              <w:rPr>
                <w:rFonts w:cs="Arial"/>
                <w:b/>
                <w:color w:val="auto"/>
                <w:sz w:val="24"/>
                <w:szCs w:val="24"/>
              </w:rPr>
              <w:t>(zatwierdzonej decyzją Marszałka Województwa Śląskiego nr 4613/OE/2024 z dnia 19 grudnia 2024 r. ) oraz</w:t>
            </w:r>
            <w:r w:rsidR="00362E9E" w:rsidRPr="00DE72ED">
              <w:rPr>
                <w:rFonts w:cs="Arial"/>
                <w:b/>
                <w:i/>
                <w:color w:val="auto"/>
                <w:sz w:val="24"/>
                <w:szCs w:val="24"/>
              </w:rPr>
              <w:t xml:space="preserve"> Projektu zagospodarowania złoża kruszywa naturalnego „Bojszowy III”</w:t>
            </w:r>
            <w:r w:rsidR="00362E9E" w:rsidRPr="00DE72ED">
              <w:rPr>
                <w:rFonts w:cs="Arial"/>
                <w:b/>
                <w:color w:val="auto"/>
                <w:sz w:val="24"/>
                <w:szCs w:val="24"/>
              </w:rPr>
              <w:t>, granice obszaru górniczego „Bojszowy III”, obejmującego trzy pola:</w:t>
            </w:r>
          </w:p>
          <w:p w14:paraId="0348246D" w14:textId="77777777" w:rsidR="00362E9E" w:rsidRPr="00DE72ED" w:rsidRDefault="00362E9E" w:rsidP="00DE72ED">
            <w:pPr>
              <w:pStyle w:val="Tre0"/>
              <w:numPr>
                <w:ilvl w:val="3"/>
                <w:numId w:val="1"/>
              </w:numPr>
              <w:spacing w:after="240" w:line="320" w:lineRule="exact"/>
              <w:ind w:left="993"/>
              <w:rPr>
                <w:rFonts w:cs="Arial"/>
                <w:b/>
                <w:sz w:val="24"/>
                <w:szCs w:val="24"/>
              </w:rPr>
            </w:pPr>
            <w:bookmarkStart w:id="0" w:name="_Hlk141785982"/>
            <w:r w:rsidRPr="00DE72ED">
              <w:rPr>
                <w:rFonts w:cs="Arial"/>
                <w:b/>
                <w:color w:val="auto"/>
                <w:sz w:val="24"/>
                <w:szCs w:val="24"/>
              </w:rPr>
              <w:t xml:space="preserve">„Bojszowy III – Pole A” – przestrzeń pomiędzy powierzchnią terenu </w:t>
            </w:r>
            <w:r w:rsidRPr="00DE72ED">
              <w:rPr>
                <w:rFonts w:cs="Arial"/>
                <w:b/>
                <w:sz w:val="24"/>
                <w:szCs w:val="24"/>
              </w:rPr>
              <w:t>ograniczoną liniami prostymi łączącymi punkty graniczne, określone niżej zestawionymi parami</w:t>
            </w:r>
            <w:r w:rsidRPr="00DE72ED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  <w:r w:rsidRPr="00DE72ED">
              <w:rPr>
                <w:rFonts w:cs="Arial"/>
                <w:b/>
                <w:sz w:val="24"/>
                <w:szCs w:val="24"/>
              </w:rPr>
              <w:t>współrzędnych w układzie „2000/6”: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268"/>
              <w:gridCol w:w="2268"/>
            </w:tblGrid>
            <w:tr w:rsidR="00362E9E" w:rsidRPr="00DE72ED" w14:paraId="6BB58FAB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01AA2D4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Nr punktu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9717A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72D72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  <w:tr w:rsidR="00362E9E" w:rsidRPr="00DE72ED" w14:paraId="62F52421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F55876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F389D6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5547104,12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9FABB6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6580297,68</w:t>
                  </w:r>
                </w:p>
              </w:tc>
            </w:tr>
            <w:tr w:rsidR="00362E9E" w:rsidRPr="00DE72ED" w14:paraId="0774080E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7177F687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239928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5547089,31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B62347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6580269,28</w:t>
                  </w:r>
                </w:p>
              </w:tc>
            </w:tr>
            <w:tr w:rsidR="00362E9E" w:rsidRPr="00DE72ED" w14:paraId="24CBE468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0965A97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C235D2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5547094,61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B86A1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6580202,66</w:t>
                  </w:r>
                </w:p>
              </w:tc>
            </w:tr>
            <w:tr w:rsidR="00362E9E" w:rsidRPr="00DE72ED" w14:paraId="74F07499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3D0625A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DF302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5547108,43</w:t>
                  </w:r>
                </w:p>
              </w:tc>
              <w:tc>
                <w:tcPr>
                  <w:tcW w:w="2268" w:type="dxa"/>
                  <w:vAlign w:val="center"/>
                </w:tcPr>
                <w:p w14:paraId="2047937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6580163,91</w:t>
                  </w:r>
                </w:p>
              </w:tc>
            </w:tr>
            <w:tr w:rsidR="00362E9E" w:rsidRPr="00DE72ED" w14:paraId="369A0319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7B5F8E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1AC8B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5547381,00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9274D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6580207,90</w:t>
                  </w:r>
                </w:p>
              </w:tc>
            </w:tr>
            <w:tr w:rsidR="00362E9E" w:rsidRPr="00DE72ED" w14:paraId="239D2795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D75B47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9A1A85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5547498,00</w:t>
                  </w:r>
                </w:p>
              </w:tc>
              <w:tc>
                <w:tcPr>
                  <w:tcW w:w="2268" w:type="dxa"/>
                  <w:vAlign w:val="center"/>
                </w:tcPr>
                <w:p w14:paraId="2DF8248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6580227,11</w:t>
                  </w:r>
                </w:p>
              </w:tc>
            </w:tr>
            <w:tr w:rsidR="00362E9E" w:rsidRPr="00DE72ED" w14:paraId="2A9DA413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5F0433E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4713C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5547466,22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CEBFB7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6580373,94</w:t>
                  </w:r>
                </w:p>
              </w:tc>
            </w:tr>
            <w:tr w:rsidR="00362E9E" w:rsidRPr="00DE72ED" w14:paraId="0D7384C3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7CAC498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8D13E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5547409,61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41AC15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6580411,20</w:t>
                  </w:r>
                </w:p>
              </w:tc>
            </w:tr>
            <w:tr w:rsidR="00362E9E" w:rsidRPr="00DE72ED" w14:paraId="3331B56C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3B8EC3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4B608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5547376,15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C33E1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6580455,96</w:t>
                  </w:r>
                </w:p>
              </w:tc>
            </w:tr>
            <w:tr w:rsidR="00362E9E" w:rsidRPr="00DE72ED" w14:paraId="158FF9D4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1509CB8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D0AA1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5547341,13</w:t>
                  </w:r>
                </w:p>
              </w:tc>
              <w:tc>
                <w:tcPr>
                  <w:tcW w:w="2268" w:type="dxa"/>
                  <w:vAlign w:val="center"/>
                </w:tcPr>
                <w:p w14:paraId="671B18B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6580481,70</w:t>
                  </w:r>
                </w:p>
              </w:tc>
            </w:tr>
            <w:tr w:rsidR="00362E9E" w:rsidRPr="00DE72ED" w14:paraId="3FC37381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F6FE93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352F3D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5547318,21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60770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6580435,64</w:t>
                  </w:r>
                </w:p>
              </w:tc>
            </w:tr>
            <w:tr w:rsidR="00362E9E" w:rsidRPr="00DE72ED" w14:paraId="22375A54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832F09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4554D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5547285,65</w:t>
                  </w:r>
                </w:p>
              </w:tc>
              <w:tc>
                <w:tcPr>
                  <w:tcW w:w="2268" w:type="dxa"/>
                  <w:vAlign w:val="center"/>
                </w:tcPr>
                <w:p w14:paraId="2FD53AA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6580372,11</w:t>
                  </w:r>
                </w:p>
              </w:tc>
            </w:tr>
            <w:tr w:rsidR="00362E9E" w:rsidRPr="00DE72ED" w14:paraId="3DC6F267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0911D8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A27D70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5547278,36</w:t>
                  </w:r>
                </w:p>
              </w:tc>
              <w:tc>
                <w:tcPr>
                  <w:tcW w:w="2268" w:type="dxa"/>
                  <w:vAlign w:val="center"/>
                </w:tcPr>
                <w:p w14:paraId="05703C5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6580358,63</w:t>
                  </w:r>
                </w:p>
              </w:tc>
            </w:tr>
            <w:tr w:rsidR="00362E9E" w:rsidRPr="00DE72ED" w14:paraId="6C06D8CA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144E206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3CDD3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5547267,95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00493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6580347,15</w:t>
                  </w:r>
                </w:p>
              </w:tc>
            </w:tr>
            <w:tr w:rsidR="00362E9E" w:rsidRPr="00DE72ED" w14:paraId="6403F13D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5DB7B49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68" w:type="dxa"/>
                  <w:vAlign w:val="center"/>
                </w:tcPr>
                <w:p w14:paraId="6B9804C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5547255,12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FB62A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3580335,50</w:t>
                  </w:r>
                </w:p>
              </w:tc>
            </w:tr>
            <w:tr w:rsidR="00362E9E" w:rsidRPr="00DE72ED" w14:paraId="678164D4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064A8BD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E2EF3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5547238,06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013CA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6580325,10</w:t>
                  </w:r>
                </w:p>
              </w:tc>
            </w:tr>
            <w:tr w:rsidR="00362E9E" w:rsidRPr="00DE72ED" w14:paraId="189F0290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6A060AC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68" w:type="dxa"/>
                  <w:vAlign w:val="center"/>
                </w:tcPr>
                <w:p w14:paraId="04D783F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5547225,11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EEDCF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6580320,46</w:t>
                  </w:r>
                </w:p>
              </w:tc>
            </w:tr>
            <w:tr w:rsidR="00362E9E" w:rsidRPr="00DE72ED" w14:paraId="6B6728D7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7320F3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7DFCE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5547209,48</w:t>
                  </w:r>
                </w:p>
              </w:tc>
              <w:tc>
                <w:tcPr>
                  <w:tcW w:w="2268" w:type="dxa"/>
                  <w:vAlign w:val="center"/>
                </w:tcPr>
                <w:p w14:paraId="6A5C20E7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6580316,35</w:t>
                  </w:r>
                </w:p>
              </w:tc>
            </w:tr>
            <w:tr w:rsidR="00362E9E" w:rsidRPr="00DE72ED" w14:paraId="171D45DE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6F96A1A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C4BD6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5547153,26</w:t>
                  </w:r>
                </w:p>
              </w:tc>
              <w:tc>
                <w:tcPr>
                  <w:tcW w:w="2268" w:type="dxa"/>
                  <w:vAlign w:val="center"/>
                </w:tcPr>
                <w:p w14:paraId="16A3707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6580307,22</w:t>
                  </w:r>
                </w:p>
              </w:tc>
            </w:tr>
          </w:tbl>
          <w:p w14:paraId="1A989F60" w14:textId="77777777" w:rsidR="00362E9E" w:rsidRPr="00DE72ED" w:rsidRDefault="00362E9E" w:rsidP="00305BD1">
            <w:pPr>
              <w:pStyle w:val="Tre0"/>
              <w:spacing w:after="400" w:line="320" w:lineRule="exact"/>
              <w:ind w:left="992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lastRenderedPageBreak/>
              <w:t>a jej pionowym rzutem na powierzchnię położoną 1 m poniżej spągu złoża,</w:t>
            </w:r>
            <w:r w:rsidRPr="00DE72ED">
              <w:rPr>
                <w:rFonts w:cs="Arial"/>
                <w:sz w:val="24"/>
                <w:szCs w:val="24"/>
              </w:rPr>
              <w:t xml:space="preserve"> </w:t>
            </w:r>
            <w:r w:rsidRPr="00DE72ED">
              <w:rPr>
                <w:rFonts w:cs="Arial"/>
                <w:b/>
                <w:sz w:val="24"/>
                <w:szCs w:val="24"/>
              </w:rPr>
              <w:t>określonego w dokumentacji geologicznej. Powierzchnia obszaru górniczego „Bojszowy III – Pole A” wynosi 68 558 m</w:t>
            </w:r>
            <w:r w:rsidRPr="00DE72ED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Pr="00DE72ED">
              <w:rPr>
                <w:rFonts w:cs="Arial"/>
                <w:b/>
                <w:sz w:val="24"/>
                <w:szCs w:val="24"/>
              </w:rPr>
              <w:t>.</w:t>
            </w:r>
          </w:p>
          <w:p w14:paraId="6C26E1F7" w14:textId="77777777" w:rsidR="00362E9E" w:rsidRPr="00DE72ED" w:rsidRDefault="00362E9E" w:rsidP="00DE72ED">
            <w:pPr>
              <w:pStyle w:val="Akapitzlist"/>
              <w:numPr>
                <w:ilvl w:val="1"/>
                <w:numId w:val="1"/>
              </w:numPr>
              <w:spacing w:line="320" w:lineRule="exact"/>
              <w:ind w:left="99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72ED">
              <w:rPr>
                <w:rFonts w:ascii="Arial" w:hAnsi="Arial" w:cs="Arial"/>
                <w:b/>
                <w:color w:val="000000"/>
                <w:sz w:val="24"/>
                <w:szCs w:val="24"/>
              </w:rPr>
              <w:t>„Bojszowy III – Pole B” – przestrzeń pomiędzy powierzchnią terenu ograniczoną liniami prostymi łączącymi punkty graniczne, określone niżej zestawionymi parami współrzędnych w układzie „2000/6”:</w:t>
            </w:r>
          </w:p>
          <w:p w14:paraId="2AB7B47F" w14:textId="77777777" w:rsidR="00362E9E" w:rsidRPr="00DE72ED" w:rsidRDefault="00362E9E" w:rsidP="00DE72ED">
            <w:pPr>
              <w:pStyle w:val="Akapitzlist"/>
              <w:spacing w:line="320" w:lineRule="exact"/>
              <w:ind w:left="99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268"/>
              <w:gridCol w:w="2268"/>
            </w:tblGrid>
            <w:tr w:rsidR="00362E9E" w:rsidRPr="00DE72ED" w14:paraId="2359A3C5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6494380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Nr punktu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536B18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E46208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  <w:tr w:rsidR="00362E9E" w:rsidRPr="00DE72ED" w14:paraId="594E6D37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40EC8B2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DA3B8D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5547499,15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F760E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6580221,88</w:t>
                  </w:r>
                </w:p>
              </w:tc>
            </w:tr>
            <w:tr w:rsidR="00362E9E" w:rsidRPr="00DE72ED" w14:paraId="1093498D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30C0C04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D9C5F5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5547381,86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301A13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6580203,11</w:t>
                  </w:r>
                </w:p>
              </w:tc>
            </w:tr>
            <w:tr w:rsidR="00362E9E" w:rsidRPr="00DE72ED" w14:paraId="48905A08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7D79560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2E6200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5547433,13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167DCD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6579918,97</w:t>
                  </w:r>
                </w:p>
              </w:tc>
            </w:tr>
            <w:tr w:rsidR="00362E9E" w:rsidRPr="00DE72ED" w14:paraId="0678EFC5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64DABFA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6F6F58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5547465,25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B354A87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6579930,42</w:t>
                  </w:r>
                </w:p>
              </w:tc>
            </w:tr>
            <w:tr w:rsidR="00362E9E" w:rsidRPr="00DE72ED" w14:paraId="1BFADF27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6892FA0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98FF2B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5547524,80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25EDAC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6579931,14</w:t>
                  </w:r>
                </w:p>
              </w:tc>
            </w:tr>
            <w:tr w:rsidR="00362E9E" w:rsidRPr="00DE72ED" w14:paraId="388588C4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024FA82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44F175A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5547537,93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E3B004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6579929,84</w:t>
                  </w:r>
                </w:p>
              </w:tc>
            </w:tr>
            <w:tr w:rsidR="00362E9E" w:rsidRPr="00DE72ED" w14:paraId="7E01CC05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75DCA83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D2EE84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5547520,56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B90D32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6580009,97</w:t>
                  </w:r>
                </w:p>
              </w:tc>
            </w:tr>
            <w:tr w:rsidR="00362E9E" w:rsidRPr="00DE72ED" w14:paraId="0EC83130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25FCCD0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E52976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5547543,94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188238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6580015,00</w:t>
                  </w:r>
                </w:p>
              </w:tc>
            </w:tr>
          </w:tbl>
          <w:p w14:paraId="3113C000" w14:textId="77777777" w:rsidR="00362E9E" w:rsidRPr="00DE72ED" w:rsidRDefault="00362E9E" w:rsidP="00DE72ED">
            <w:pPr>
              <w:spacing w:line="320" w:lineRule="exac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B9975D" w14:textId="77777777" w:rsidR="00362E9E" w:rsidRPr="00DE72ED" w:rsidRDefault="00362E9E" w:rsidP="00DE72ED">
            <w:pPr>
              <w:pStyle w:val="Tre0"/>
              <w:spacing w:after="400" w:line="320" w:lineRule="exact"/>
              <w:ind w:left="992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>a jej pionowym rzutem na powierzchnię położoną 1 m poniżej spągu złoża, określonego w dokumentacji geologicznej. Powierzchnia obszaru górniczego „Bojszowy III – Pole B” wynosi 33 739 m</w:t>
            </w:r>
            <w:r w:rsidRPr="00DE72ED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Pr="00DE72ED">
              <w:rPr>
                <w:rFonts w:cs="Arial"/>
                <w:b/>
                <w:sz w:val="24"/>
                <w:szCs w:val="24"/>
              </w:rPr>
              <w:t>.</w:t>
            </w:r>
          </w:p>
          <w:p w14:paraId="33F0C30C" w14:textId="77777777" w:rsidR="00362E9E" w:rsidRPr="00DE72ED" w:rsidRDefault="00362E9E" w:rsidP="00DE72ED">
            <w:pPr>
              <w:pStyle w:val="Tre0"/>
              <w:numPr>
                <w:ilvl w:val="1"/>
                <w:numId w:val="1"/>
              </w:numPr>
              <w:spacing w:before="240" w:after="120" w:line="320" w:lineRule="exact"/>
              <w:ind w:left="993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>„Bojszowy III – Pole C” – przestrzeń pomiędzy powierzchnią terenu ograniczoną liniami prostymi łączącymi punkty graniczne, określone niżej zestawionymi parami współrzędnych w układzie „2000/6”: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268"/>
              <w:gridCol w:w="2268"/>
            </w:tblGrid>
            <w:tr w:rsidR="00362E9E" w:rsidRPr="00DE72ED" w14:paraId="411CA523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36776B4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Nr punktu</w:t>
                  </w:r>
                </w:p>
              </w:tc>
              <w:tc>
                <w:tcPr>
                  <w:tcW w:w="2268" w:type="dxa"/>
                  <w:vAlign w:val="center"/>
                </w:tcPr>
                <w:p w14:paraId="1E5BDE1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2268" w:type="dxa"/>
                  <w:vAlign w:val="center"/>
                </w:tcPr>
                <w:p w14:paraId="4564A50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  <w:tr w:rsidR="00362E9E" w:rsidRPr="00DE72ED" w14:paraId="623DD60B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02F7F92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1DDA9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5547123,89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574D5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6580387,52</w:t>
                  </w:r>
                </w:p>
              </w:tc>
            </w:tr>
            <w:tr w:rsidR="00362E9E" w:rsidRPr="00DE72ED" w14:paraId="6B58D76A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794957F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C13F4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5547124,77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A573D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6580307,59</w:t>
                  </w:r>
                </w:p>
              </w:tc>
            </w:tr>
            <w:tr w:rsidR="00362E9E" w:rsidRPr="00DE72ED" w14:paraId="2312B4EC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A4CEA1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BCE2C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5547152,56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539F4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6580312,03</w:t>
                  </w:r>
                </w:p>
              </w:tc>
            </w:tr>
            <w:tr w:rsidR="00362E9E" w:rsidRPr="00DE72ED" w14:paraId="136558A6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1FB38FD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A0EAC4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5547208,54</w:t>
                  </w:r>
                </w:p>
              </w:tc>
              <w:tc>
                <w:tcPr>
                  <w:tcW w:w="2268" w:type="dxa"/>
                  <w:vAlign w:val="center"/>
                </w:tcPr>
                <w:p w14:paraId="265B30A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6580320,97</w:t>
                  </w:r>
                </w:p>
              </w:tc>
            </w:tr>
            <w:tr w:rsidR="00362E9E" w:rsidRPr="00DE72ED" w14:paraId="7C215E31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320688B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B76EA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5547223,31</w:t>
                  </w:r>
                </w:p>
              </w:tc>
              <w:tc>
                <w:tcPr>
                  <w:tcW w:w="2268" w:type="dxa"/>
                  <w:vAlign w:val="center"/>
                </w:tcPr>
                <w:p w14:paraId="7B1BFF6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6580324,69</w:t>
                  </w:r>
                </w:p>
              </w:tc>
            </w:tr>
            <w:tr w:rsidR="00362E9E" w:rsidRPr="00DE72ED" w14:paraId="51AC650F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72766E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268" w:type="dxa"/>
                  <w:vAlign w:val="center"/>
                </w:tcPr>
                <w:p w14:paraId="2DA465F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5547237,43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6E7B235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6580329,89</w:t>
                  </w:r>
                </w:p>
              </w:tc>
            </w:tr>
            <w:tr w:rsidR="00362E9E" w:rsidRPr="00DE72ED" w14:paraId="15C8867B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5DADC71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268" w:type="dxa"/>
                  <w:vAlign w:val="center"/>
                </w:tcPr>
                <w:p w14:paraId="6EBAB01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5547251,77</w:t>
                  </w:r>
                </w:p>
              </w:tc>
              <w:tc>
                <w:tcPr>
                  <w:tcW w:w="2268" w:type="dxa"/>
                  <w:vAlign w:val="center"/>
                </w:tcPr>
                <w:p w14:paraId="0B0339A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6580338,84</w:t>
                  </w:r>
                </w:p>
              </w:tc>
            </w:tr>
            <w:tr w:rsidR="00362E9E" w:rsidRPr="00DE72ED" w14:paraId="1B3E3E86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8DBCDF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7A2A5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5547265,26</w:t>
                  </w:r>
                </w:p>
              </w:tc>
              <w:tc>
                <w:tcPr>
                  <w:tcW w:w="2268" w:type="dxa"/>
                  <w:vAlign w:val="center"/>
                </w:tcPr>
                <w:p w14:paraId="70B6433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6580350,14</w:t>
                  </w:r>
                </w:p>
              </w:tc>
            </w:tr>
            <w:tr w:rsidR="00362E9E" w:rsidRPr="00DE72ED" w14:paraId="513AA147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3DF1598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268" w:type="dxa"/>
                  <w:vAlign w:val="center"/>
                </w:tcPr>
                <w:p w14:paraId="6F05128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5547273,64</w:t>
                  </w:r>
                </w:p>
              </w:tc>
              <w:tc>
                <w:tcPr>
                  <w:tcW w:w="2268" w:type="dxa"/>
                  <w:vAlign w:val="center"/>
                </w:tcPr>
                <w:p w14:paraId="30A551A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6580360,89</w:t>
                  </w:r>
                </w:p>
              </w:tc>
            </w:tr>
            <w:tr w:rsidR="00362E9E" w:rsidRPr="00DE72ED" w14:paraId="79C9725D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5149F55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54D3B5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5547281,45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4A91D5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6580374,31</w:t>
                  </w:r>
                </w:p>
              </w:tc>
            </w:tr>
            <w:tr w:rsidR="00362E9E" w:rsidRPr="00DE72ED" w14:paraId="4B00C527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0355FC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lastRenderedPageBreak/>
                    <w:t>38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A7669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5547313,71</w:t>
                  </w:r>
                </w:p>
              </w:tc>
              <w:tc>
                <w:tcPr>
                  <w:tcW w:w="2268" w:type="dxa"/>
                  <w:vAlign w:val="center"/>
                </w:tcPr>
                <w:p w14:paraId="6318D719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6580437,12</w:t>
                  </w:r>
                </w:p>
              </w:tc>
            </w:tr>
            <w:tr w:rsidR="00362E9E" w:rsidRPr="00DE72ED" w14:paraId="2C4F851C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779858A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268" w:type="dxa"/>
                  <w:vAlign w:val="center"/>
                </w:tcPr>
                <w:p w14:paraId="2A8E300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5547336,22</w:t>
                  </w:r>
                </w:p>
              </w:tc>
              <w:tc>
                <w:tcPr>
                  <w:tcW w:w="2268" w:type="dxa"/>
                  <w:vAlign w:val="center"/>
                </w:tcPr>
                <w:p w14:paraId="2BD52DE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6580483,47</w:t>
                  </w:r>
                </w:p>
              </w:tc>
            </w:tr>
            <w:tr w:rsidR="00362E9E" w:rsidRPr="00DE72ED" w14:paraId="7E33DB41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01B25CD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268" w:type="dxa"/>
                  <w:vAlign w:val="center"/>
                </w:tcPr>
                <w:p w14:paraId="32A14E05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5547309,54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3AF77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6580491,24</w:t>
                  </w:r>
                </w:p>
              </w:tc>
            </w:tr>
            <w:tr w:rsidR="00362E9E" w:rsidRPr="00DE72ED" w14:paraId="531B622E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66F3CC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268" w:type="dxa"/>
                  <w:vAlign w:val="center"/>
                </w:tcPr>
                <w:p w14:paraId="147B9B5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5547282,44</w:t>
                  </w:r>
                </w:p>
              </w:tc>
              <w:tc>
                <w:tcPr>
                  <w:tcW w:w="2268" w:type="dxa"/>
                  <w:vAlign w:val="center"/>
                </w:tcPr>
                <w:p w14:paraId="6503853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6580497,86</w:t>
                  </w:r>
                </w:p>
              </w:tc>
            </w:tr>
            <w:tr w:rsidR="00362E9E" w:rsidRPr="00DE72ED" w14:paraId="77402C28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5C92639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268" w:type="dxa"/>
                  <w:vAlign w:val="center"/>
                </w:tcPr>
                <w:p w14:paraId="770277E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5547258,77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BDFA8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6580503,66</w:t>
                  </w:r>
                </w:p>
              </w:tc>
            </w:tr>
            <w:tr w:rsidR="00362E9E" w:rsidRPr="00DE72ED" w14:paraId="6D54F351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73EB000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268" w:type="dxa"/>
                  <w:vAlign w:val="center"/>
                </w:tcPr>
                <w:p w14:paraId="196DE6F0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5547233,37</w:t>
                  </w:r>
                </w:p>
              </w:tc>
              <w:tc>
                <w:tcPr>
                  <w:tcW w:w="2268" w:type="dxa"/>
                  <w:vAlign w:val="center"/>
                </w:tcPr>
                <w:p w14:paraId="2841548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6580514,60</w:t>
                  </w:r>
                </w:p>
              </w:tc>
            </w:tr>
            <w:tr w:rsidR="00362E9E" w:rsidRPr="00DE72ED" w14:paraId="57C8C558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6F076BAD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268" w:type="dxa"/>
                  <w:vAlign w:val="center"/>
                </w:tcPr>
                <w:p w14:paraId="0ABAB26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5547209,56</w:t>
                  </w:r>
                </w:p>
              </w:tc>
              <w:tc>
                <w:tcPr>
                  <w:tcW w:w="2268" w:type="dxa"/>
                  <w:vAlign w:val="center"/>
                </w:tcPr>
                <w:p w14:paraId="375BCCB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6580514,44</w:t>
                  </w:r>
                </w:p>
              </w:tc>
            </w:tr>
            <w:tr w:rsidR="00362E9E" w:rsidRPr="00DE72ED" w14:paraId="374A13AC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4C47A466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7AB85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5547187,18</w:t>
                  </w:r>
                </w:p>
              </w:tc>
              <w:tc>
                <w:tcPr>
                  <w:tcW w:w="2268" w:type="dxa"/>
                  <w:vAlign w:val="center"/>
                </w:tcPr>
                <w:p w14:paraId="45FDDE68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6580504,45</w:t>
                  </w:r>
                </w:p>
              </w:tc>
            </w:tr>
            <w:tr w:rsidR="00362E9E" w:rsidRPr="00DE72ED" w14:paraId="518D0F10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FE189CC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70288E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5547179,29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D0BA6F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6580477,13</w:t>
                  </w:r>
                </w:p>
              </w:tc>
            </w:tr>
            <w:tr w:rsidR="00362E9E" w:rsidRPr="00DE72ED" w14:paraId="0EF9DD6B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B87B16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ACA48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5547160,88</w:t>
                  </w:r>
                </w:p>
              </w:tc>
              <w:tc>
                <w:tcPr>
                  <w:tcW w:w="2268" w:type="dxa"/>
                  <w:vAlign w:val="center"/>
                </w:tcPr>
                <w:p w14:paraId="6D3114DA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6580468,20</w:t>
                  </w:r>
                </w:p>
              </w:tc>
            </w:tr>
            <w:tr w:rsidR="00362E9E" w:rsidRPr="00DE72ED" w14:paraId="65F5329D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22B00CD7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268" w:type="dxa"/>
                  <w:vAlign w:val="center"/>
                </w:tcPr>
                <w:p w14:paraId="56E96C1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5547148,37</w:t>
                  </w:r>
                </w:p>
              </w:tc>
              <w:tc>
                <w:tcPr>
                  <w:tcW w:w="2268" w:type="dxa"/>
                  <w:vAlign w:val="center"/>
                </w:tcPr>
                <w:p w14:paraId="53E3D1D1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6580466,75</w:t>
                  </w:r>
                </w:p>
              </w:tc>
            </w:tr>
            <w:tr w:rsidR="00362E9E" w:rsidRPr="00DE72ED" w14:paraId="43A6A104" w14:textId="77777777" w:rsidTr="00BA430C">
              <w:trPr>
                <w:trHeight w:val="454"/>
                <w:jc w:val="center"/>
              </w:trPr>
              <w:tc>
                <w:tcPr>
                  <w:tcW w:w="1701" w:type="dxa"/>
                  <w:vAlign w:val="center"/>
                </w:tcPr>
                <w:p w14:paraId="0AA39C43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67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268" w:type="dxa"/>
                  <w:vAlign w:val="center"/>
                </w:tcPr>
                <w:p w14:paraId="41AE670B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5547120,22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B3ED62" w14:textId="77777777" w:rsidR="00362E9E" w:rsidRPr="00DE72ED" w:rsidRDefault="00362E9E" w:rsidP="0079388B">
                  <w:pPr>
                    <w:pStyle w:val="Tre0"/>
                    <w:framePr w:hSpace="141" w:wrap="around" w:vAnchor="text" w:hAnchor="margin" w:x="108" w:y="-3002"/>
                    <w:spacing w:after="120" w:line="320" w:lineRule="exact"/>
                    <w:ind w:left="-74"/>
                    <w:suppressOverlap/>
                    <w:jc w:val="center"/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DE72ED">
                    <w:rPr>
                      <w:rFonts w:cs="Arial"/>
                      <w:b/>
                      <w:bCs/>
                      <w:sz w:val="24"/>
                      <w:szCs w:val="24"/>
                    </w:rPr>
                    <w:t>6580471,58</w:t>
                  </w:r>
                </w:p>
              </w:tc>
            </w:tr>
          </w:tbl>
          <w:p w14:paraId="6A7BFD2D" w14:textId="77777777" w:rsidR="00362E9E" w:rsidRPr="00DE72ED" w:rsidRDefault="00362E9E" w:rsidP="00DE72ED">
            <w:pPr>
              <w:pStyle w:val="Tre0"/>
              <w:spacing w:before="120" w:after="400" w:line="320" w:lineRule="exact"/>
              <w:ind w:left="1026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>a jej pionowym rzutem na powierzchnię położoną 1 m poniżej spągu złoża,</w:t>
            </w:r>
            <w:r w:rsidRPr="00DE72ED">
              <w:rPr>
                <w:rFonts w:cs="Arial"/>
                <w:sz w:val="24"/>
                <w:szCs w:val="24"/>
              </w:rPr>
              <w:t xml:space="preserve"> </w:t>
            </w:r>
            <w:r w:rsidRPr="00DE72ED">
              <w:rPr>
                <w:rFonts w:cs="Arial"/>
                <w:b/>
                <w:sz w:val="24"/>
                <w:szCs w:val="24"/>
              </w:rPr>
              <w:t>określonego w dokumentacji geologicznej. Powierzchnia obszaru górniczego „Bojszowy III – Pole C” wynosi 30 130 m</w:t>
            </w:r>
            <w:r w:rsidRPr="00DE72ED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Pr="00DE72ED">
              <w:rPr>
                <w:rFonts w:cs="Arial"/>
                <w:b/>
                <w:sz w:val="24"/>
                <w:szCs w:val="24"/>
              </w:rPr>
              <w:t>.</w:t>
            </w:r>
          </w:p>
          <w:bookmarkEnd w:id="0"/>
          <w:p w14:paraId="3CE96439" w14:textId="2491EC22" w:rsidR="000B20D6" w:rsidRPr="00DE72ED" w:rsidRDefault="000B20D6" w:rsidP="00DE72ED">
            <w:pPr>
              <w:pStyle w:val="Arial10i50"/>
              <w:numPr>
                <w:ilvl w:val="0"/>
                <w:numId w:val="1"/>
              </w:numPr>
              <w:spacing w:after="400" w:line="320" w:lineRule="exact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 xml:space="preserve">Wyznaczyć – uwzględniając zasięg szkodliwych wpływów robót górniczych oraz ustalenia zawarte w decyzji 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 xml:space="preserve"> Wójta Gminy Bojszowy o środowiskowych uwarunkowaniach z dnia 5 grudnia 2022 r. (znak: RAN2.6220.6.2021) 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br/>
              <w:t xml:space="preserve">dla przedsięwzięcia pn.: </w:t>
            </w:r>
            <w:r w:rsidR="00362E9E" w:rsidRPr="00DE72ED">
              <w:rPr>
                <w:rFonts w:cs="Arial"/>
                <w:b/>
                <w:i/>
                <w:iCs/>
                <w:sz w:val="24"/>
                <w:szCs w:val="24"/>
              </w:rPr>
              <w:t>„Budowa stawu rybnego o głębokości większej niż</w:t>
            </w:r>
            <w:r w:rsidR="00653025" w:rsidRPr="00DE72ED">
              <w:rPr>
                <w:rFonts w:cs="Arial"/>
                <w:b/>
                <w:i/>
                <w:iCs/>
                <w:sz w:val="24"/>
                <w:szCs w:val="24"/>
              </w:rPr>
              <w:t> </w:t>
            </w:r>
            <w:r w:rsidR="00362E9E" w:rsidRPr="00DE72ED">
              <w:rPr>
                <w:rFonts w:cs="Arial"/>
                <w:b/>
                <w:i/>
                <w:iCs/>
                <w:sz w:val="24"/>
                <w:szCs w:val="24"/>
              </w:rPr>
              <w:t>3 m poprzez eksploatację złoża kruszywa naturalnego (po</w:t>
            </w:r>
            <w:r w:rsidR="00653025" w:rsidRPr="00DE72ED">
              <w:rPr>
                <w:rFonts w:cs="Arial"/>
                <w:b/>
                <w:i/>
                <w:iCs/>
                <w:sz w:val="24"/>
                <w:szCs w:val="24"/>
              </w:rPr>
              <w:t> </w:t>
            </w:r>
            <w:r w:rsidR="00362E9E" w:rsidRPr="00DE72ED">
              <w:rPr>
                <w:rFonts w:cs="Arial"/>
                <w:b/>
                <w:i/>
                <w:iCs/>
                <w:sz w:val="24"/>
                <w:szCs w:val="24"/>
              </w:rPr>
              <w:t>udokumentowaniu)” na działkach nr 63/9, 11, 13, 18, położonych w</w:t>
            </w:r>
            <w:r w:rsidR="00653025" w:rsidRPr="00DE72ED">
              <w:rPr>
                <w:rFonts w:cs="Arial"/>
                <w:b/>
                <w:i/>
                <w:iCs/>
                <w:sz w:val="24"/>
                <w:szCs w:val="24"/>
              </w:rPr>
              <w:t> </w:t>
            </w:r>
            <w:r w:rsidR="00362E9E" w:rsidRPr="00DE72ED">
              <w:rPr>
                <w:rFonts w:cs="Arial"/>
                <w:b/>
                <w:i/>
                <w:iCs/>
                <w:sz w:val="24"/>
                <w:szCs w:val="24"/>
              </w:rPr>
              <w:t xml:space="preserve">Bojszowach, obręb Jedlina, </w:t>
            </w:r>
            <w:proofErr w:type="spellStart"/>
            <w:r w:rsidR="00362E9E" w:rsidRPr="00DE72ED">
              <w:rPr>
                <w:rFonts w:cs="Arial"/>
                <w:b/>
                <w:i/>
                <w:iCs/>
                <w:sz w:val="24"/>
                <w:szCs w:val="24"/>
              </w:rPr>
              <w:t>k.m</w:t>
            </w:r>
            <w:proofErr w:type="spellEnd"/>
            <w:r w:rsidR="00362E9E" w:rsidRPr="00DE72ED">
              <w:rPr>
                <w:rFonts w:cs="Arial"/>
                <w:b/>
                <w:i/>
                <w:iCs/>
                <w:sz w:val="24"/>
                <w:szCs w:val="24"/>
              </w:rPr>
              <w:t>. 4,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 xml:space="preserve"> stwierdzającej brak potrzeby przeprowadzenia oceny oddziaływania na środowisko dla ww.</w:t>
            </w:r>
            <w:r w:rsidR="00653025" w:rsidRPr="00DE72ED">
              <w:rPr>
                <w:rFonts w:cs="Arial"/>
                <w:b/>
                <w:sz w:val="24"/>
                <w:szCs w:val="24"/>
              </w:rPr>
              <w:t> 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przedsięwzięcia oraz określającej jednocześnie istotne warunki korzystania ze środowiska – granice terenu górniczego współliniowo z</w:t>
            </w:r>
            <w:r w:rsidR="00653025" w:rsidRPr="00DE72ED">
              <w:rPr>
                <w:rFonts w:cs="Arial"/>
                <w:b/>
                <w:sz w:val="24"/>
                <w:szCs w:val="24"/>
              </w:rPr>
              <w:t> 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granicami obszaru górniczego „Bojszowy III – Pole A”, „Bojszowy III – Pole B” oraz „Bojszowy III – Pole C”. Powierzchnia terenu górniczego ”Bojszowy III” wynosi odpowiednio: 68 558 m</w:t>
            </w:r>
            <w:r w:rsidR="00362E9E" w:rsidRPr="00DE72ED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, 33 739 m</w:t>
            </w:r>
            <w:r w:rsidR="00362E9E" w:rsidRPr="00DE72ED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, 30 130 m</w:t>
            </w:r>
            <w:r w:rsidR="00362E9E" w:rsidRPr="00DE72ED">
              <w:rPr>
                <w:rFonts w:cs="Arial"/>
                <w:b/>
                <w:sz w:val="24"/>
                <w:szCs w:val="24"/>
                <w:vertAlign w:val="superscript"/>
              </w:rPr>
              <w:t>2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.</w:t>
            </w:r>
          </w:p>
          <w:p w14:paraId="60B6AFED" w14:textId="59EFDAF4" w:rsidR="000B20D6" w:rsidRPr="00DE72ED" w:rsidRDefault="000B20D6" w:rsidP="00DE72ED">
            <w:pPr>
              <w:pStyle w:val="Arial10i50"/>
              <w:numPr>
                <w:ilvl w:val="0"/>
                <w:numId w:val="1"/>
              </w:numPr>
              <w:spacing w:after="400" w:line="320" w:lineRule="exact"/>
              <w:ind w:left="714" w:hanging="357"/>
              <w:rPr>
                <w:rFonts w:cs="Arial"/>
                <w:b/>
                <w:sz w:val="24"/>
                <w:szCs w:val="24"/>
              </w:rPr>
            </w:pPr>
            <w:bookmarkStart w:id="1" w:name="_Hlk163817543"/>
            <w:r w:rsidRPr="00DE72ED">
              <w:rPr>
                <w:rFonts w:cs="Arial"/>
                <w:b/>
                <w:sz w:val="24"/>
                <w:szCs w:val="24"/>
              </w:rPr>
              <w:t xml:space="preserve">Ustalić minimalny stopień 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>wykorzystania zasobów złoża, określony wskaźnikiem wykorzystania zasobów przemysłowych, który wynosić będzie 0,65. Dopuszcza się możliwość jego zmiany w przypadku wykonania dodatków do projektu zagospodarowania złoża</w:t>
            </w:r>
            <w:r w:rsidR="00362E9E" w:rsidRPr="00DE72ED">
              <w:rPr>
                <w:rFonts w:cs="Arial"/>
                <w:sz w:val="24"/>
                <w:szCs w:val="24"/>
              </w:rPr>
              <w:t>.</w:t>
            </w:r>
          </w:p>
          <w:bookmarkEnd w:id="1"/>
          <w:p w14:paraId="5B881367" w14:textId="77777777" w:rsidR="000B20D6" w:rsidRPr="00DE72ED" w:rsidRDefault="000B20D6" w:rsidP="00DE72ED">
            <w:pPr>
              <w:pStyle w:val="Arial10i50"/>
              <w:numPr>
                <w:ilvl w:val="0"/>
                <w:numId w:val="1"/>
              </w:numPr>
              <w:spacing w:after="400" w:line="320" w:lineRule="exact"/>
              <w:ind w:left="714" w:hanging="357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>Określić inne wymagania dotyczące wydobywania kopaliny:</w:t>
            </w:r>
          </w:p>
          <w:p w14:paraId="1D5F814E" w14:textId="3DE74D11" w:rsidR="00362E9E" w:rsidRPr="00DE72ED" w:rsidRDefault="000B20D6" w:rsidP="00DE72ED">
            <w:pPr>
              <w:pStyle w:val="Tre0"/>
              <w:numPr>
                <w:ilvl w:val="0"/>
                <w:numId w:val="9"/>
              </w:numPr>
              <w:spacing w:after="400" w:line="320" w:lineRule="exact"/>
              <w:ind w:left="992" w:hanging="357"/>
              <w:rPr>
                <w:rFonts w:cs="Arial"/>
                <w:b/>
                <w:sz w:val="24"/>
                <w:szCs w:val="24"/>
              </w:rPr>
            </w:pPr>
            <w:r w:rsidRPr="00DE72ED">
              <w:rPr>
                <w:rFonts w:cs="Arial"/>
                <w:b/>
                <w:sz w:val="24"/>
                <w:szCs w:val="24"/>
              </w:rPr>
              <w:t xml:space="preserve">Kopalina będzie wydobywana </w:t>
            </w:r>
            <w:r w:rsidR="00362E9E" w:rsidRPr="00DE72ED">
              <w:rPr>
                <w:rFonts w:cs="Arial"/>
                <w:sz w:val="24"/>
                <w:szCs w:val="24"/>
              </w:rPr>
              <w:t xml:space="preserve"> 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t xml:space="preserve">w granicach obszaru górniczego „Bojszowy III – Pole A”, „Bojszowy III – Pole B” oraz „Bojszowy III – </w:t>
            </w:r>
            <w:r w:rsidR="00362E9E" w:rsidRPr="00DE72ED">
              <w:rPr>
                <w:rFonts w:cs="Arial"/>
                <w:b/>
                <w:sz w:val="24"/>
                <w:szCs w:val="24"/>
              </w:rPr>
              <w:lastRenderedPageBreak/>
              <w:t>Pole C” i jednocześnie w granicach udokumentowanego złoża kruszywa naturalnego „Bojszowy III”, metodą odkrywkową, systemem ścianowym, jednym piętrem wydobywczym, bez odwadniania złoża, bez użycia środków strzałowych, spod lustra wody lub powyżej.</w:t>
            </w:r>
          </w:p>
          <w:p w14:paraId="73F03E30" w14:textId="77777777" w:rsidR="00362E9E" w:rsidRPr="00DE72ED" w:rsidRDefault="00362E9E" w:rsidP="002A1E6C">
            <w:pPr>
              <w:pStyle w:val="A-akapit"/>
              <w:numPr>
                <w:ilvl w:val="0"/>
                <w:numId w:val="9"/>
              </w:numPr>
              <w:spacing w:before="60" w:after="400" w:line="320" w:lineRule="exact"/>
              <w:ind w:left="992" w:hanging="357"/>
              <w:jc w:val="left"/>
              <w:rPr>
                <w:rFonts w:cs="Arial"/>
                <w:b/>
                <w:sz w:val="24"/>
              </w:rPr>
            </w:pPr>
            <w:r w:rsidRPr="00DE72ED">
              <w:rPr>
                <w:rFonts w:cs="Arial"/>
                <w:b/>
                <w:sz w:val="24"/>
              </w:rPr>
              <w:t xml:space="preserve">Eksploatacja kopaliny prowadzona będzie zgodnie z warunkami określonymi w </w:t>
            </w:r>
            <w:r w:rsidRPr="00DE72ED">
              <w:rPr>
                <w:rFonts w:cs="Arial"/>
                <w:b/>
                <w:i/>
                <w:sz w:val="24"/>
              </w:rPr>
              <w:t>Projekcie zagospodarowania złoża kruszywa naturalnego „Bojszowy III”,</w:t>
            </w:r>
            <w:r w:rsidRPr="00DE72ED">
              <w:rPr>
                <w:rFonts w:cs="Arial"/>
                <w:b/>
                <w:sz w:val="24"/>
              </w:rPr>
              <w:t xml:space="preserve"> opracowanym w 2025 r., zawierającym następujące ustalenia:</w:t>
            </w:r>
          </w:p>
          <w:p w14:paraId="628EA1C2" w14:textId="77777777" w:rsidR="00362E9E" w:rsidRPr="00DE72ED" w:rsidRDefault="00362E9E" w:rsidP="002A1E6C">
            <w:pPr>
              <w:pStyle w:val="A-akapit"/>
              <w:numPr>
                <w:ilvl w:val="0"/>
                <w:numId w:val="10"/>
              </w:numPr>
              <w:spacing w:after="400" w:line="320" w:lineRule="exact"/>
              <w:ind w:left="1417" w:hanging="357"/>
              <w:jc w:val="left"/>
              <w:rPr>
                <w:rFonts w:cs="Arial"/>
                <w:b/>
                <w:sz w:val="24"/>
              </w:rPr>
            </w:pPr>
            <w:r w:rsidRPr="00DE72ED">
              <w:rPr>
                <w:rFonts w:cs="Arial"/>
                <w:b/>
                <w:sz w:val="24"/>
              </w:rPr>
              <w:t xml:space="preserve">wielkość zasobów przemysłowych, ustalonych wg stanu na dzień </w:t>
            </w:r>
            <w:r w:rsidRPr="00DE72ED">
              <w:rPr>
                <w:rFonts w:cs="Arial"/>
                <w:b/>
                <w:sz w:val="24"/>
              </w:rPr>
              <w:br/>
              <w:t>31 grudnia 2024 r., wynosi 428 790 ton</w:t>
            </w:r>
            <w:r w:rsidRPr="00DE72ED">
              <w:rPr>
                <w:rFonts w:cs="Arial"/>
                <w:sz w:val="24"/>
              </w:rPr>
              <w:t xml:space="preserve"> </w:t>
            </w:r>
            <w:r w:rsidRPr="00DE72ED">
              <w:rPr>
                <w:rFonts w:cs="Arial"/>
                <w:b/>
                <w:sz w:val="24"/>
              </w:rPr>
              <w:t>dla obszaru górniczego „Bojszowy III – Pole A”, 315 390 ton</w:t>
            </w:r>
            <w:r w:rsidRPr="00DE72ED">
              <w:rPr>
                <w:rFonts w:cs="Arial"/>
                <w:sz w:val="24"/>
              </w:rPr>
              <w:t xml:space="preserve"> </w:t>
            </w:r>
            <w:r w:rsidRPr="00DE72ED">
              <w:rPr>
                <w:rFonts w:cs="Arial"/>
                <w:b/>
                <w:sz w:val="24"/>
              </w:rPr>
              <w:t>dla obszaru górniczego „Bojszowy III – Pole B”, 140 200 ton</w:t>
            </w:r>
            <w:r w:rsidRPr="00DE72ED">
              <w:rPr>
                <w:rFonts w:cs="Arial"/>
                <w:sz w:val="24"/>
              </w:rPr>
              <w:t xml:space="preserve"> </w:t>
            </w:r>
            <w:r w:rsidRPr="00DE72ED">
              <w:rPr>
                <w:rFonts w:cs="Arial"/>
                <w:b/>
                <w:sz w:val="24"/>
              </w:rPr>
              <w:t>dla obszaru górniczego „Bojszowy III – Pole C”;</w:t>
            </w:r>
          </w:p>
          <w:p w14:paraId="14E08617" w14:textId="1AC19F9F" w:rsidR="00362E9E" w:rsidRPr="00DE72ED" w:rsidRDefault="00362E9E" w:rsidP="002A1E6C">
            <w:pPr>
              <w:pStyle w:val="A-akapit"/>
              <w:numPr>
                <w:ilvl w:val="0"/>
                <w:numId w:val="10"/>
              </w:numPr>
              <w:spacing w:after="400" w:line="320" w:lineRule="exact"/>
              <w:ind w:left="1417" w:hanging="357"/>
              <w:jc w:val="left"/>
              <w:rPr>
                <w:rFonts w:cs="Arial"/>
                <w:b/>
                <w:sz w:val="24"/>
              </w:rPr>
            </w:pPr>
            <w:r w:rsidRPr="00DE72ED">
              <w:rPr>
                <w:rFonts w:cs="Arial"/>
                <w:b/>
                <w:sz w:val="24"/>
              </w:rPr>
              <w:t>wielkość zasobów operatywnych wg stanu na dzień 31 grudnia 2024</w:t>
            </w:r>
            <w:r w:rsidR="00653025" w:rsidRPr="00DE72ED">
              <w:rPr>
                <w:rFonts w:cs="Arial"/>
                <w:b/>
                <w:sz w:val="24"/>
              </w:rPr>
              <w:t> </w:t>
            </w:r>
            <w:r w:rsidRPr="00DE72ED">
              <w:rPr>
                <w:rFonts w:cs="Arial"/>
                <w:b/>
                <w:sz w:val="24"/>
              </w:rPr>
              <w:t xml:space="preserve">r. wynosi 280 760 ton dla obszaru górniczego „Bojszowy III – Pole A”, 204 980 ton dla obszaru górniczego „Bojszowy III – Pole B”, 90 860 ton dla obszaru górniczego „Bojszowy III – Pole C”; </w:t>
            </w:r>
          </w:p>
          <w:p w14:paraId="0484E871" w14:textId="77777777" w:rsidR="00362E9E" w:rsidRPr="00DE72ED" w:rsidRDefault="00362E9E" w:rsidP="00DE72ED">
            <w:pPr>
              <w:pStyle w:val="A-akapit"/>
              <w:numPr>
                <w:ilvl w:val="0"/>
                <w:numId w:val="10"/>
              </w:numPr>
              <w:spacing w:after="400" w:line="320" w:lineRule="exact"/>
              <w:ind w:left="1417" w:hanging="357"/>
              <w:jc w:val="left"/>
              <w:rPr>
                <w:rFonts w:cs="Arial"/>
                <w:b/>
                <w:sz w:val="24"/>
              </w:rPr>
            </w:pPr>
            <w:r w:rsidRPr="00DE72ED">
              <w:rPr>
                <w:rFonts w:cs="Arial"/>
                <w:b/>
                <w:sz w:val="24"/>
              </w:rPr>
              <w:t>przewidywane roczne wydobycie kopaliny będzie wynosić do 125 000 ton (tj. 67 935 m</w:t>
            </w:r>
            <w:r w:rsidRPr="00DE72ED">
              <w:rPr>
                <w:rFonts w:cs="Arial"/>
                <w:b/>
                <w:sz w:val="24"/>
                <w:vertAlign w:val="superscript"/>
              </w:rPr>
              <w:t>3</w:t>
            </w:r>
            <w:r w:rsidRPr="00DE72ED">
              <w:rPr>
                <w:rFonts w:cs="Arial"/>
                <w:b/>
                <w:sz w:val="24"/>
              </w:rPr>
              <w:t>) i może ulegać zmianom w zależności od popytu i innych czynników, istotnych dla prowadzonej eksploatacji.</w:t>
            </w:r>
          </w:p>
          <w:p w14:paraId="79D5E07C" w14:textId="77777777" w:rsidR="00362E9E" w:rsidRPr="00DE72ED" w:rsidRDefault="00362E9E" w:rsidP="00DE72ED">
            <w:pPr>
              <w:pStyle w:val="A-akapit"/>
              <w:numPr>
                <w:ilvl w:val="0"/>
                <w:numId w:val="11"/>
              </w:numPr>
              <w:spacing w:after="400" w:line="320" w:lineRule="exact"/>
              <w:ind w:left="714" w:hanging="357"/>
              <w:jc w:val="left"/>
              <w:rPr>
                <w:rFonts w:cs="Arial"/>
                <w:b/>
                <w:sz w:val="24"/>
              </w:rPr>
            </w:pPr>
            <w:r w:rsidRPr="00DE72ED">
              <w:rPr>
                <w:rFonts w:cs="Arial"/>
                <w:b/>
                <w:sz w:val="24"/>
              </w:rPr>
              <w:t xml:space="preserve">Realizując roboty górnicze przedsiębiorca dochowa warunków określonych </w:t>
            </w:r>
            <w:r w:rsidRPr="00DE72ED">
              <w:rPr>
                <w:rFonts w:cs="Arial"/>
                <w:b/>
                <w:sz w:val="24"/>
              </w:rPr>
              <w:br/>
              <w:t xml:space="preserve">w decyzji Wójta Gminy Bojszowy o środowiskowych uwarunkowaniach </w:t>
            </w:r>
            <w:r w:rsidRPr="00DE72ED">
              <w:rPr>
                <w:rFonts w:cs="Arial"/>
                <w:b/>
                <w:sz w:val="24"/>
              </w:rPr>
              <w:br/>
              <w:t xml:space="preserve">z dnia </w:t>
            </w:r>
            <w:bookmarkStart w:id="2" w:name="_Hlk193793186"/>
            <w:r w:rsidRPr="00DE72ED">
              <w:rPr>
                <w:rFonts w:cs="Arial"/>
                <w:b/>
                <w:sz w:val="24"/>
              </w:rPr>
              <w:t xml:space="preserve">5 grudnia 2022 r. (znak: RAN2.6220.6.2021) dla przedsięwzięcia </w:t>
            </w:r>
            <w:bookmarkStart w:id="3" w:name="_Hlk193793001"/>
            <w:r w:rsidRPr="00DE72ED">
              <w:rPr>
                <w:rFonts w:cs="Arial"/>
                <w:b/>
                <w:sz w:val="24"/>
              </w:rPr>
              <w:t>pn.: </w:t>
            </w:r>
            <w:r w:rsidRPr="00DE72ED">
              <w:rPr>
                <w:rFonts w:cs="Arial"/>
                <w:b/>
                <w:i/>
                <w:iCs/>
                <w:sz w:val="24"/>
              </w:rPr>
              <w:t xml:space="preserve">„Budowa stawu rybnego o głębokości większej niż 3 m poprzez eksploatację złoża kruszywa naturalnego (po udokumentowaniu)” na działkach nr 63/9, 11, 13, 18, położonych w Bojszowach, obręb Jedlina, </w:t>
            </w:r>
            <w:proofErr w:type="spellStart"/>
            <w:r w:rsidRPr="00DE72ED">
              <w:rPr>
                <w:rFonts w:cs="Arial"/>
                <w:b/>
                <w:i/>
                <w:iCs/>
                <w:sz w:val="24"/>
              </w:rPr>
              <w:t>k.m</w:t>
            </w:r>
            <w:proofErr w:type="spellEnd"/>
            <w:r w:rsidRPr="00DE72ED">
              <w:rPr>
                <w:rFonts w:cs="Arial"/>
                <w:b/>
                <w:i/>
                <w:iCs/>
                <w:sz w:val="24"/>
              </w:rPr>
              <w:t>. 4</w:t>
            </w:r>
            <w:bookmarkEnd w:id="2"/>
            <w:bookmarkEnd w:id="3"/>
            <w:r w:rsidRPr="00DE72ED">
              <w:rPr>
                <w:rFonts w:cs="Arial"/>
                <w:b/>
                <w:i/>
                <w:iCs/>
                <w:sz w:val="24"/>
              </w:rPr>
              <w:t>.</w:t>
            </w:r>
          </w:p>
          <w:p w14:paraId="179BB9B9" w14:textId="2149481D" w:rsidR="00D2335A" w:rsidRPr="00DE72ED" w:rsidRDefault="00362E9E" w:rsidP="00DE72ED">
            <w:pPr>
              <w:pStyle w:val="A-akapit"/>
              <w:numPr>
                <w:ilvl w:val="0"/>
                <w:numId w:val="11"/>
              </w:numPr>
              <w:spacing w:before="120" w:after="240" w:line="320" w:lineRule="exact"/>
              <w:ind w:left="714" w:hanging="357"/>
              <w:jc w:val="left"/>
              <w:rPr>
                <w:rFonts w:cs="Arial"/>
                <w:b/>
                <w:sz w:val="24"/>
              </w:rPr>
            </w:pPr>
            <w:r w:rsidRPr="00DE72ED">
              <w:rPr>
                <w:rFonts w:cs="Arial"/>
                <w:b/>
                <w:sz w:val="24"/>
              </w:rPr>
              <w:t>Stronami postępowania są wnioskodawcy</w:t>
            </w:r>
            <w:r w:rsidR="00170131">
              <w:rPr>
                <w:rFonts w:cs="Arial"/>
                <w:b/>
                <w:sz w:val="24"/>
              </w:rPr>
              <w:t>,</w:t>
            </w:r>
            <w:r w:rsidRPr="00DE72ED">
              <w:rPr>
                <w:rFonts w:cs="Arial"/>
                <w:b/>
                <w:sz w:val="24"/>
              </w:rPr>
              <w:t xml:space="preserve"> pani Laura Motyka-Gola i pan Dariusz Gola</w:t>
            </w:r>
            <w:r w:rsidRPr="00DE72ED">
              <w:rPr>
                <w:rFonts w:cs="Arial"/>
                <w:sz w:val="24"/>
              </w:rPr>
              <w:t xml:space="preserve"> </w:t>
            </w:r>
            <w:r w:rsidRPr="00DE72ED">
              <w:rPr>
                <w:rFonts w:cs="Arial"/>
                <w:b/>
                <w:sz w:val="24"/>
              </w:rPr>
              <w:t xml:space="preserve">prowadzący działalność gospodarczą pod firmą P.P.U.H. </w:t>
            </w:r>
            <w:r w:rsidRPr="00DE72ED">
              <w:rPr>
                <w:rFonts w:cs="Arial"/>
                <w:b/>
                <w:sz w:val="24"/>
              </w:rPr>
              <w:br/>
              <w:t xml:space="preserve">„DAR-LA” s.c. Laura Motyka-Gola, Dariusz Gola oraz właściciele nieruchomości gruntowych, w granicach których prowadzona będzie działalność, tj.: </w:t>
            </w:r>
            <w:proofErr w:type="spellStart"/>
            <w:r w:rsidR="00174D60">
              <w:rPr>
                <w:rFonts w:cs="Arial"/>
                <w:b/>
                <w:sz w:val="24"/>
              </w:rPr>
              <w:t>xxxxxxxxxxxxxxxxxxxxxxxxxxxxxxxxxxxxxxxxxxxxxxxxx</w:t>
            </w:r>
            <w:proofErr w:type="spellEnd"/>
          </w:p>
        </w:tc>
      </w:tr>
      <w:tr w:rsidR="00BA1260" w:rsidRPr="00DE72ED" w14:paraId="56F493FB" w14:textId="77777777" w:rsidTr="6FDBC384">
        <w:tc>
          <w:tcPr>
            <w:tcW w:w="3227" w:type="dxa"/>
            <w:tcBorders>
              <w:bottom w:val="single" w:sz="4" w:space="0" w:color="auto"/>
            </w:tcBorders>
          </w:tcPr>
          <w:p w14:paraId="03D0E48E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7FDCDC18" w14:textId="77777777" w:rsidR="00BA1260" w:rsidRPr="00DE72ED" w:rsidRDefault="00BA1260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DE72ED" w14:paraId="463B2D1E" w14:textId="77777777" w:rsidTr="6FDBC384">
        <w:tc>
          <w:tcPr>
            <w:tcW w:w="3227" w:type="dxa"/>
            <w:tcBorders>
              <w:top w:val="single" w:sz="4" w:space="0" w:color="auto"/>
            </w:tcBorders>
          </w:tcPr>
          <w:p w14:paraId="50E8E49F" w14:textId="77777777" w:rsidR="00D2335A" w:rsidRDefault="00D2335A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  <w:p w14:paraId="7FDDE968" w14:textId="1731146A" w:rsidR="00170131" w:rsidRPr="00DE72ED" w:rsidRDefault="00170131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7F504A31" w14:textId="77777777" w:rsidR="00D2335A" w:rsidRPr="00DE72ED" w:rsidRDefault="00D2335A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  <w:tr w:rsidR="00D2335A" w:rsidRPr="00DE72ED" w14:paraId="6D0AC2B6" w14:textId="77777777" w:rsidTr="6FDBC384">
        <w:tc>
          <w:tcPr>
            <w:tcW w:w="9606" w:type="dxa"/>
            <w:gridSpan w:val="3"/>
          </w:tcPr>
          <w:p w14:paraId="673EA05A" w14:textId="77777777" w:rsidR="00D2335A" w:rsidRPr="00DE72ED" w:rsidRDefault="000B20D6" w:rsidP="00DE72ED">
            <w:pPr>
              <w:pStyle w:val="Arial10i5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lastRenderedPageBreak/>
              <w:t>U</w:t>
            </w:r>
            <w:r w:rsidR="00D2335A" w:rsidRPr="00DE72ED">
              <w:rPr>
                <w:rFonts w:cs="Arial"/>
                <w:sz w:val="24"/>
                <w:szCs w:val="24"/>
              </w:rPr>
              <w:t>zasadnienie</w:t>
            </w:r>
          </w:p>
          <w:p w14:paraId="284B810E" w14:textId="119797DC" w:rsidR="00AE67C3" w:rsidRPr="00DE72ED" w:rsidRDefault="00AE67C3" w:rsidP="00DE72ED">
            <w:pPr>
              <w:pStyle w:val="Tre0"/>
              <w:spacing w:before="120" w:after="400" w:line="320" w:lineRule="exact"/>
              <w:rPr>
                <w:rFonts w:cs="Arial"/>
                <w:sz w:val="24"/>
                <w:szCs w:val="24"/>
              </w:rPr>
            </w:pPr>
            <w:bookmarkStart w:id="4" w:name="_Hlk133592045"/>
            <w:r w:rsidRPr="00DE72ED">
              <w:rPr>
                <w:rFonts w:cs="Arial"/>
                <w:sz w:val="24"/>
                <w:szCs w:val="24"/>
              </w:rPr>
              <w:t>Pani Laura Motyka-Gola i pan Dariusz Gola, prowadzący działalność gospodarczą pod firmą P.P.U.H. „DAR-LA” s.c. Laura Motyka-Gola, Dariusz Gola z siedzibą w Żorach, zwrócili się do Marszałka Województwa Śląskiego z wnioskiem z dnia 8 stycznia 2025 r. (data wpływu 14 stycznia 2025 r.), uzupełnionym przy pismach z dnia 10 lutego, 30 kwietnia, 23 czerwca</w:t>
            </w:r>
            <w:r w:rsidR="00E81A1C">
              <w:rPr>
                <w:rFonts w:cs="Arial"/>
                <w:sz w:val="24"/>
                <w:szCs w:val="24"/>
              </w:rPr>
              <w:t xml:space="preserve">, </w:t>
            </w:r>
            <w:r w:rsidRPr="00DE72ED">
              <w:rPr>
                <w:rFonts w:cs="Arial"/>
                <w:sz w:val="24"/>
                <w:szCs w:val="24"/>
              </w:rPr>
              <w:t xml:space="preserve">11 lipca </w:t>
            </w:r>
            <w:r w:rsidR="00DE72ED" w:rsidRPr="00DE72ED">
              <w:rPr>
                <w:rFonts w:cs="Arial"/>
                <w:sz w:val="24"/>
                <w:szCs w:val="24"/>
              </w:rPr>
              <w:t>oraz</w:t>
            </w:r>
            <w:r w:rsidR="00DE72ED">
              <w:rPr>
                <w:rFonts w:cs="Arial"/>
                <w:sz w:val="24"/>
                <w:szCs w:val="24"/>
              </w:rPr>
              <w:t xml:space="preserve"> 9 września 2025 r.</w:t>
            </w:r>
            <w:r w:rsidRPr="00DE72ED">
              <w:rPr>
                <w:rFonts w:cs="Arial"/>
                <w:sz w:val="24"/>
                <w:szCs w:val="24"/>
              </w:rPr>
              <w:t xml:space="preserve"> o udzielenie koncesji na wydobywanie kruszywa naturalnego z części złoża „Bojszowy III”, w</w:t>
            </w:r>
            <w:r w:rsidR="00DE72ED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>granicach projektowanego obszaru górniczego „Bojszowy III – Pole A”, „Bojszowy III – Pole B” oraz „Bojszowy III – Pole C”, położonego w miejscowości Bojszowy (gmina Bojszowy, powiat bieruńsko-lędziński, województwo śląskie). Wniosek (po uzupełnieniu) spełniał wymagania określone w art. 24 i 26 Prawa geologicznego i górniczego.</w:t>
            </w:r>
          </w:p>
          <w:p w14:paraId="73A2C834" w14:textId="77777777" w:rsidR="00AE67C3" w:rsidRPr="00DE72ED" w:rsidRDefault="00AE67C3" w:rsidP="00DE72ED">
            <w:pPr>
              <w:pStyle w:val="Tre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 xml:space="preserve">Wnioskodawcy udokumentowali przysługujące im prawo do nieodpłatnego korzystania </w:t>
            </w:r>
            <w:r w:rsidRPr="00DE72ED">
              <w:rPr>
                <w:rFonts w:cs="Arial"/>
                <w:sz w:val="24"/>
                <w:szCs w:val="24"/>
              </w:rPr>
              <w:br/>
              <w:t>z informacji geologicznej, zawartej w</w:t>
            </w:r>
            <w:r w:rsidRPr="00DE72ED">
              <w:rPr>
                <w:rFonts w:cs="Arial"/>
                <w:i/>
                <w:sz w:val="24"/>
                <w:szCs w:val="24"/>
              </w:rPr>
              <w:t xml:space="preserve"> Dokumentacji geologicznej złoża kruszywa naturalnego „Bojszowy III” </w:t>
            </w:r>
            <w:r w:rsidRPr="00DE72ED">
              <w:rPr>
                <w:rFonts w:cs="Arial"/>
                <w:sz w:val="24"/>
                <w:szCs w:val="24"/>
              </w:rPr>
              <w:t xml:space="preserve">(zatwierdzonej decyzją Marszałka Województwa Śląskiego nr 4613/OE/2024 z dnia 19 grudnia 2024 r.), jako finansującym wykonanie prac geologicznych – na mocy art. 99 ust. 2 ustawy </w:t>
            </w:r>
            <w:r w:rsidRPr="00DE72ED">
              <w:rPr>
                <w:rFonts w:cs="Arial"/>
                <w:iCs/>
                <w:sz w:val="24"/>
                <w:szCs w:val="24"/>
              </w:rPr>
              <w:t>Prawo geologiczne i górnicze</w:t>
            </w:r>
            <w:r w:rsidRPr="00DE72ED">
              <w:rPr>
                <w:rFonts w:cs="Arial"/>
                <w:sz w:val="24"/>
                <w:szCs w:val="24"/>
              </w:rPr>
              <w:t xml:space="preserve">. </w:t>
            </w:r>
          </w:p>
          <w:p w14:paraId="46E77617" w14:textId="77777777" w:rsidR="00AE67C3" w:rsidRPr="00DE72ED" w:rsidRDefault="00AE67C3" w:rsidP="00DE72ED">
            <w:pPr>
              <w:pStyle w:val="Tre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Przedsiębiorcy udokumentowali również przysługujące im prawo do nieruchomości gruntowych (objętych obszarem górniczym „Bojszowy III – Pole A”, „Bojszowy III – Pole B” oraz „Bojszowy III – Pole C”), w granicach których ma być wykonywana zamierzona działalność i przedłożyli oświadczenia prywatnych właścicieli nieruchomości gruntowych, którzy wyrazili zgodę na objęcie ich działek koncesją na wydobywanie kopaliny ze złoża.</w:t>
            </w:r>
          </w:p>
          <w:p w14:paraId="38AA2C4B" w14:textId="210192DA" w:rsidR="00AE67C3" w:rsidRPr="00DE72ED" w:rsidRDefault="00AE67C3" w:rsidP="00DE72ED">
            <w:pPr>
              <w:pStyle w:val="Tre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 xml:space="preserve">Wypełniając wymóg art. 72 ust. 3 ustawy z dnia 3 października 2008 r. o udostępnianiu informacji o środowisku i jego ochronie, udziale społeczeństwa w ochronie środowiska oraz o ocenach oddziaływania na środowisko (t. j. Dz. U. z 2024 r. poz. 1112), wnioskodawcy przedłożyli decyzję Wójta Gminy Bojszowy o środowiskowych uwarunkowaniach z dnia 5 grudnia 2022 r. (znak: RAN2.6220.6.2021) dla przedsięwzięcia pn.: </w:t>
            </w:r>
            <w:r w:rsidRPr="00455E5C">
              <w:rPr>
                <w:rFonts w:cs="Arial"/>
                <w:i/>
                <w:iCs/>
                <w:sz w:val="24"/>
                <w:szCs w:val="24"/>
              </w:rPr>
              <w:t xml:space="preserve">„Budowa stawu rybnego o głębokości większej niż 3 m poprzez eksploatację złoża kruszywa naturalnego (po udokumentowaniu)” na działkach nr 63/9, 11, 13, 18, położonych w Bojszowach, obręb Jedlina, </w:t>
            </w:r>
            <w:proofErr w:type="spellStart"/>
            <w:r w:rsidRPr="00455E5C">
              <w:rPr>
                <w:rFonts w:cs="Arial"/>
                <w:i/>
                <w:iCs/>
                <w:sz w:val="24"/>
                <w:szCs w:val="24"/>
              </w:rPr>
              <w:t>k.m</w:t>
            </w:r>
            <w:proofErr w:type="spellEnd"/>
            <w:r w:rsidRPr="00455E5C">
              <w:rPr>
                <w:rFonts w:cs="Arial"/>
                <w:i/>
                <w:iCs/>
                <w:sz w:val="24"/>
                <w:szCs w:val="24"/>
              </w:rPr>
              <w:t>. 4</w:t>
            </w:r>
            <w:r w:rsidRPr="00DE72ED">
              <w:rPr>
                <w:rFonts w:cs="Arial"/>
                <w:sz w:val="24"/>
                <w:szCs w:val="24"/>
              </w:rPr>
              <w:t>, stwierdzającą brak potrzeby przeprowadzenia oceny oddziaływania na środowisko dla ww.</w:t>
            </w:r>
            <w:r w:rsidR="00653025" w:rsidRPr="00DE72ED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>przedsięwzięcia, określającą jednocześnie istotne warunki korzystania ze</w:t>
            </w:r>
            <w:r w:rsidR="00653025" w:rsidRPr="00DE72ED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 xml:space="preserve">środowiska. </w:t>
            </w:r>
          </w:p>
          <w:p w14:paraId="2395DE83" w14:textId="1CDA5567" w:rsidR="00BD5F32" w:rsidRPr="00DE72ED" w:rsidRDefault="6FDBC384" w:rsidP="00DE72ED">
            <w:pPr>
              <w:pStyle w:val="Tre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6FDBC384">
              <w:rPr>
                <w:rFonts w:cs="Arial"/>
                <w:sz w:val="24"/>
                <w:szCs w:val="24"/>
              </w:rPr>
              <w:t xml:space="preserve">Warunki koncesji ustalono z uwzględnieniem załączonego do wniosku </w:t>
            </w:r>
            <w:r w:rsidRPr="6FDBC384">
              <w:rPr>
                <w:rFonts w:cs="Arial"/>
                <w:i/>
                <w:iCs/>
                <w:sz w:val="24"/>
                <w:szCs w:val="24"/>
              </w:rPr>
              <w:t xml:space="preserve">Projektu </w:t>
            </w:r>
            <w:r w:rsidRPr="6FDBC384">
              <w:rPr>
                <w:rFonts w:cs="Arial"/>
                <w:sz w:val="24"/>
                <w:szCs w:val="24"/>
              </w:rPr>
              <w:t xml:space="preserve"> </w:t>
            </w:r>
            <w:r w:rsidRPr="6FDBC384">
              <w:rPr>
                <w:rFonts w:cs="Arial"/>
                <w:i/>
                <w:iCs/>
                <w:sz w:val="24"/>
                <w:szCs w:val="24"/>
              </w:rPr>
              <w:t xml:space="preserve">zagospodarowania </w:t>
            </w:r>
            <w:r w:rsidRPr="6FDBC384">
              <w:rPr>
                <w:rFonts w:cs="Arial"/>
                <w:i/>
                <w:iCs/>
                <w:color w:val="auto"/>
                <w:sz w:val="24"/>
                <w:szCs w:val="24"/>
              </w:rPr>
              <w:t>złoża kruszywa naturalnego „Bojszowy III”</w:t>
            </w:r>
            <w:r w:rsidRPr="6FDBC384">
              <w:rPr>
                <w:rFonts w:cs="Arial"/>
                <w:color w:val="auto"/>
                <w:sz w:val="24"/>
                <w:szCs w:val="24"/>
              </w:rPr>
              <w:t>, opracowanego w 2025 r.,</w:t>
            </w:r>
            <w:r w:rsidRPr="6FDBC384">
              <w:rPr>
                <w:rFonts w:cs="Arial"/>
                <w:sz w:val="24"/>
                <w:szCs w:val="24"/>
              </w:rPr>
              <w:t xml:space="preserve"> oraz z uwzględnieniem ww. decyzji Wójta Gminy Bojszowy z dnia 5 grudnia 2022 r. o środowiskowych uwarunkowaniach.</w:t>
            </w:r>
          </w:p>
          <w:p w14:paraId="0085F07C" w14:textId="0D94FD0D" w:rsidR="00027211" w:rsidRPr="00027211" w:rsidRDefault="00027211" w:rsidP="6FDBC384">
            <w:pPr>
              <w:pStyle w:val="Arial10i50"/>
              <w:spacing w:after="400" w:line="320" w:lineRule="exact"/>
              <w:rPr>
                <w:rFonts w:cs="Arial"/>
                <w:color w:val="000000" w:themeColor="text1"/>
                <w:sz w:val="24"/>
                <w:szCs w:val="24"/>
              </w:rPr>
            </w:pP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lastRenderedPageBreak/>
              <w:t>Po rozpoznaniu wniosku, Marszałek Województwa Śląskiego</w:t>
            </w:r>
            <w:r w:rsidR="002A1E6C">
              <w:rPr>
                <w:rFonts w:cs="Arial"/>
                <w:color w:val="000000" w:themeColor="text1"/>
                <w:sz w:val="24"/>
                <w:szCs w:val="24"/>
              </w:rPr>
              <w:t>,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 xml:space="preserve"> pismami z dnia 4 marca 2025 r. (znak pisma: OE-RG-KG.KW</w:t>
            </w:r>
            <w:r w:rsidR="00660F73">
              <w:rPr>
                <w:rFonts w:cs="Arial"/>
                <w:color w:val="000000" w:themeColor="text1"/>
                <w:sz w:val="24"/>
                <w:szCs w:val="24"/>
              </w:rPr>
              <w:t>-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 xml:space="preserve">00021 </w:t>
            </w:r>
            <w:r w:rsidR="00333577">
              <w:rPr>
                <w:rFonts w:cs="Arial"/>
                <w:color w:val="000000" w:themeColor="text1"/>
                <w:sz w:val="24"/>
                <w:szCs w:val="24"/>
              </w:rPr>
              <w:t>–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 xml:space="preserve"> 26/25)</w:t>
            </w:r>
            <w:r w:rsidR="002A1E6C">
              <w:rPr>
                <w:rFonts w:cs="Arial"/>
                <w:color w:val="000000" w:themeColor="text1"/>
                <w:sz w:val="24"/>
                <w:szCs w:val="24"/>
              </w:rPr>
              <w:t>,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 xml:space="preserve"> zawiadomił strony postępowania o</w:t>
            </w:r>
            <w:r w:rsidR="00F03BB2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>jego wszczęciu.</w:t>
            </w:r>
            <w:r>
              <w:t xml:space="preserve"> 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>Zgodnie z art. 41 ust. 1 ustawy Prawo geologiczne i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>górnicze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, stronami postępowań prowadzonych w zakresie udzielenia koncesji, w odniesieniu do</w:t>
            </w:r>
            <w:r w:rsidR="002A1E6C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działalności wykonywanej w granicach nieruchomości gruntowych </w:t>
            </w: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>(…) są ich właściciele (użytkownicy wieczyści).</w:t>
            </w:r>
          </w:p>
          <w:p w14:paraId="73720E36" w14:textId="3BD4D969" w:rsidR="00AE67C3" w:rsidRPr="00DE72ED" w:rsidRDefault="6FDBC384" w:rsidP="6FDBC384">
            <w:pPr>
              <w:pStyle w:val="Arial10i50"/>
              <w:spacing w:after="400" w:line="320" w:lineRule="exact"/>
              <w:rPr>
                <w:rFonts w:cs="Arial"/>
                <w:sz w:val="24"/>
                <w:szCs w:val="24"/>
                <w:highlight w:val="yellow"/>
              </w:rPr>
            </w:pPr>
            <w:r w:rsidRPr="00027211">
              <w:rPr>
                <w:rFonts w:cs="Arial"/>
                <w:color w:val="000000" w:themeColor="text1"/>
                <w:sz w:val="24"/>
                <w:szCs w:val="24"/>
              </w:rPr>
              <w:t xml:space="preserve">Wypełniając wymóg art. 23 ust. 2b Prawa geologicznego i górniczego, organ koncesyjny przedłożył projekt zagospodarowania złoża do zaopiniowania właściwemu miejscowo organowi nadzoru górniczego </w:t>
            </w:r>
            <w:r w:rsidRPr="6FDBC384">
              <w:rPr>
                <w:rFonts w:cs="Arial"/>
                <w:sz w:val="24"/>
                <w:szCs w:val="24"/>
              </w:rPr>
              <w:t xml:space="preserve">(pismem z dnia 4 kwietnia 2025 r., znak pisma: </w:t>
            </w:r>
            <w:r w:rsidR="00D12136">
              <w:br/>
            </w:r>
            <w:r w:rsidRPr="6FDBC384">
              <w:rPr>
                <w:rFonts w:cs="Arial"/>
                <w:sz w:val="24"/>
                <w:szCs w:val="24"/>
              </w:rPr>
              <w:t>OE-RG-KG.KW-00049/25). Dyrektor Okręgowego Urzędu Górniczego w Katowicach negatywnie zaopiniował projekt zagospodarowania złoża</w:t>
            </w:r>
            <w:r w:rsidR="002A1E6C">
              <w:rPr>
                <w:rFonts w:cs="Arial"/>
                <w:sz w:val="24"/>
                <w:szCs w:val="24"/>
              </w:rPr>
              <w:t>,</w:t>
            </w:r>
            <w:r w:rsidRPr="6FDBC384">
              <w:rPr>
                <w:rFonts w:cs="Arial"/>
                <w:sz w:val="24"/>
                <w:szCs w:val="24"/>
              </w:rPr>
              <w:t xml:space="preserve"> postanowieniem z dnia 23 kwietnia 2025 r. (znak: KAT.5410.5.2024.BR). Zastrzeżenia wskazane przez organ opiniujący 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zostały w całości uwzględnione przez przedsiębiorcę, który dokonał stosownej korekty projektu zagospodarowania złoża</w:t>
            </w:r>
            <w:r w:rsidR="00027211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oraz uzupełnienia wniosku</w:t>
            </w:r>
            <w:r w:rsidR="002A1E6C">
              <w:rPr>
                <w:rFonts w:cs="Arial"/>
                <w:color w:val="000000" w:themeColor="text1"/>
                <w:sz w:val="24"/>
                <w:szCs w:val="24"/>
              </w:rPr>
              <w:t>,</w:t>
            </w:r>
            <w:r w:rsidR="00027211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przy piśmie z dnia 29 kwietnia 2025 r.</w:t>
            </w:r>
            <w:r w:rsidR="00027211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333577" w:rsidRPr="00333577">
              <w:rPr>
                <w:rFonts w:cs="Arial"/>
                <w:color w:val="000000" w:themeColor="text1"/>
                <w:sz w:val="24"/>
                <w:szCs w:val="24"/>
              </w:rPr>
              <w:t>W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niosek koncesyjny został uzupełniony o</w:t>
            </w:r>
            <w:r w:rsidR="00333577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oświadczenie właścicieli działki o numerze ewidencyjnym </w:t>
            </w:r>
            <w:proofErr w:type="spellStart"/>
            <w:r w:rsidR="004E3559">
              <w:rPr>
                <w:rFonts w:cs="Arial"/>
                <w:color w:val="000000" w:themeColor="text1"/>
                <w:sz w:val="24"/>
                <w:szCs w:val="24"/>
              </w:rPr>
              <w:t>xxxxxx</w:t>
            </w:r>
            <w:proofErr w:type="spellEnd"/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(obręb Jedlina, gmina Bojszowy), zlokalizowanej pomiędzy obszarem górniczym „Bojszowy III – Pole A” i „Bojszowy III – Pole C”, o</w:t>
            </w:r>
            <w:r w:rsidR="00A63445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wyrażeniu zgody na niewyznaczanie pasów ochronnych wzdłuż granicy ww.</w:t>
            </w:r>
            <w:r w:rsidR="00A63445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nieruchomości gruntowej.</w:t>
            </w:r>
          </w:p>
          <w:p w14:paraId="54E24271" w14:textId="200A004D" w:rsidR="00C4638A" w:rsidRPr="00DE72ED" w:rsidRDefault="000B3C27" w:rsidP="00DE72ED">
            <w:pPr>
              <w:pStyle w:val="Arial10i5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Następnie organ prowadzący sprawę</w:t>
            </w:r>
            <w:r w:rsidR="00333577">
              <w:rPr>
                <w:rFonts w:cs="Arial"/>
                <w:sz w:val="24"/>
                <w:szCs w:val="24"/>
              </w:rPr>
              <w:t>,</w:t>
            </w:r>
            <w:r w:rsidRPr="00DE72ED">
              <w:rPr>
                <w:rFonts w:cs="Arial"/>
                <w:sz w:val="24"/>
                <w:szCs w:val="24"/>
              </w:rPr>
              <w:t xml:space="preserve"> </w:t>
            </w:r>
            <w:r w:rsidR="00333577">
              <w:rPr>
                <w:rFonts w:cs="Arial"/>
                <w:sz w:val="24"/>
                <w:szCs w:val="24"/>
              </w:rPr>
              <w:t>uwzględniając</w:t>
            </w:r>
            <w:r w:rsidRPr="00DE72ED">
              <w:rPr>
                <w:rFonts w:cs="Arial"/>
                <w:sz w:val="24"/>
                <w:szCs w:val="24"/>
              </w:rPr>
              <w:t xml:space="preserve"> art. 23 ust. 2a pkt 1 Prawa geologicznego i górniczego</w:t>
            </w:r>
            <w:r w:rsidR="00333577">
              <w:rPr>
                <w:rFonts w:cs="Arial"/>
                <w:sz w:val="24"/>
                <w:szCs w:val="24"/>
              </w:rPr>
              <w:t>,</w:t>
            </w:r>
            <w:r w:rsidRPr="00DE72ED">
              <w:rPr>
                <w:rFonts w:cs="Arial"/>
                <w:sz w:val="24"/>
                <w:szCs w:val="24"/>
              </w:rPr>
              <w:t xml:space="preserve"> </w:t>
            </w:r>
            <w:r w:rsidR="00333577">
              <w:rPr>
                <w:rFonts w:cs="Arial"/>
                <w:sz w:val="24"/>
                <w:szCs w:val="24"/>
              </w:rPr>
              <w:t>zwrócił się o uzgodnienie projektu rozstrzygnięcia</w:t>
            </w:r>
            <w:r w:rsidRPr="00DE72ED">
              <w:rPr>
                <w:rFonts w:cs="Arial"/>
                <w:sz w:val="24"/>
                <w:szCs w:val="24"/>
              </w:rPr>
              <w:t xml:space="preserve"> </w:t>
            </w:r>
            <w:r w:rsidRPr="00DE72ED">
              <w:rPr>
                <w:rFonts w:cs="Arial"/>
                <w:sz w:val="24"/>
                <w:szCs w:val="24"/>
              </w:rPr>
              <w:br/>
              <w:t xml:space="preserve">do Wójta Gminy Bojszowy (pismem z dnia 19 maja 2025 r., znak pisma: OE-RG-KG.KW-000076/25). </w:t>
            </w:r>
            <w:r w:rsidR="00BC08A2">
              <w:rPr>
                <w:rFonts w:cs="Arial"/>
                <w:sz w:val="24"/>
                <w:szCs w:val="24"/>
              </w:rPr>
              <w:t>P</w:t>
            </w:r>
            <w:r w:rsidR="00C4638A" w:rsidRPr="00DE72ED">
              <w:rPr>
                <w:rFonts w:cs="Arial"/>
                <w:sz w:val="24"/>
                <w:szCs w:val="24"/>
              </w:rPr>
              <w:t>rojekt rozstrzygnięcia został uzgodniony przez Wójta Gminy Bojszowy postanowienie</w:t>
            </w:r>
            <w:r w:rsidR="007E223D" w:rsidRPr="00DE72ED">
              <w:rPr>
                <w:rFonts w:cs="Arial"/>
                <w:sz w:val="24"/>
                <w:szCs w:val="24"/>
              </w:rPr>
              <w:t>m</w:t>
            </w:r>
            <w:r w:rsidR="00C4638A" w:rsidRPr="00DE72ED">
              <w:rPr>
                <w:rFonts w:cs="Arial"/>
                <w:sz w:val="24"/>
                <w:szCs w:val="24"/>
              </w:rPr>
              <w:t xml:space="preserve"> z dnia 2 czerwca 2025 r., znak sprawy: SR.6540.2.2025.BŁ, sprostowan</w:t>
            </w:r>
            <w:r w:rsidR="007E223D" w:rsidRPr="00DE72ED">
              <w:rPr>
                <w:rFonts w:cs="Arial"/>
                <w:sz w:val="24"/>
                <w:szCs w:val="24"/>
              </w:rPr>
              <w:t>ym</w:t>
            </w:r>
            <w:r w:rsidR="00C4638A" w:rsidRPr="00DE72ED">
              <w:rPr>
                <w:rFonts w:cs="Arial"/>
                <w:sz w:val="24"/>
                <w:szCs w:val="24"/>
              </w:rPr>
              <w:t xml:space="preserve"> postanowieniem z dnia 4 czerwca 2025 r.</w:t>
            </w:r>
          </w:p>
          <w:p w14:paraId="79982D11" w14:textId="4150FD23" w:rsidR="00AE67C3" w:rsidRPr="00DE72ED" w:rsidRDefault="000B3C27" w:rsidP="00F0422E">
            <w:pPr>
              <w:pStyle w:val="Arial10i50"/>
              <w:spacing w:after="400"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Ponadto zgodnie z art. 23 ust. 1 pkt 2 Prawa geologicznego i górniczego</w:t>
            </w:r>
            <w:r w:rsidR="00C4638A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organ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C08A2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koncesyjny 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wystąpił o uzgodnienie do Dyrektora Regionalnego Zarządu Gospodarki Wodnej w</w:t>
            </w:r>
            <w:r w:rsidR="001A6CE0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Gliwicach (pismem z dnia 21 maja 2025 r., znak pisma: OE-RG-KG.KW-00078/25) oraz o opinię do Dyrektora Zarządu Zlewni Wód Polskich w Katowicach (pismem z dnia 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21</w:t>
            </w:r>
            <w:r w:rsidR="00323572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maja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202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r., znak pisma: OE-RG-KG.KW-00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077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>/2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5</w:t>
            </w:r>
            <w:r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). 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W</w:t>
            </w:r>
            <w:r w:rsidR="00BC08A2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="00AE67C3" w:rsidRPr="00333577">
              <w:rPr>
                <w:rFonts w:cs="Arial"/>
                <w:color w:val="000000" w:themeColor="text1"/>
                <w:sz w:val="24"/>
                <w:szCs w:val="24"/>
              </w:rPr>
              <w:t>związku z</w:t>
            </w:r>
            <w:r w:rsidR="00A63445" w:rsidRPr="00333577">
              <w:rPr>
                <w:rFonts w:cs="Arial"/>
                <w:color w:val="000000" w:themeColor="text1"/>
                <w:sz w:val="24"/>
                <w:szCs w:val="24"/>
              </w:rPr>
              <w:t> </w:t>
            </w:r>
            <w:r w:rsidR="00AE67C3" w:rsidRPr="00333577">
              <w:rPr>
                <w:rFonts w:cs="Arial"/>
                <w:color w:val="000000" w:themeColor="text1"/>
                <w:sz w:val="24"/>
                <w:szCs w:val="24"/>
              </w:rPr>
              <w:t>uwagami</w:t>
            </w:r>
            <w:r w:rsidR="00B91561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Dyrektora Zarządu Zlewni w Katowicach</w:t>
            </w:r>
            <w:r w:rsidR="00AE67C3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931AAC" w:rsidRPr="00333577">
              <w:rPr>
                <w:rFonts w:cs="Arial"/>
                <w:color w:val="000000" w:themeColor="text1"/>
                <w:sz w:val="24"/>
                <w:szCs w:val="24"/>
              </w:rPr>
              <w:t>do projektu rozstrzygnięcia</w:t>
            </w:r>
            <w:r w:rsidR="00AE67C3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, </w:t>
            </w:r>
            <w:r w:rsidR="00BC08A2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przedstawionymi </w:t>
            </w:r>
            <w:r w:rsidR="00AE67C3" w:rsidRPr="00333577">
              <w:rPr>
                <w:rFonts w:cs="Arial"/>
                <w:color w:val="000000" w:themeColor="text1"/>
                <w:sz w:val="24"/>
                <w:szCs w:val="24"/>
              </w:rPr>
              <w:t>w </w:t>
            </w:r>
            <w:r w:rsidR="002D5542" w:rsidRPr="00333577">
              <w:rPr>
                <w:rFonts w:cs="Arial"/>
                <w:color w:val="000000" w:themeColor="text1"/>
                <w:sz w:val="24"/>
                <w:szCs w:val="24"/>
              </w:rPr>
              <w:t>piśmie</w:t>
            </w:r>
            <w:r w:rsidR="00AE67C3" w:rsidRPr="00333577">
              <w:rPr>
                <w:rFonts w:cs="Arial"/>
                <w:color w:val="000000" w:themeColor="text1"/>
                <w:sz w:val="24"/>
                <w:szCs w:val="24"/>
              </w:rPr>
              <w:t xml:space="preserve"> z dnia 23 maja 2025 r., znak: CK.ZUW.0800.278.2025.MRW oraz uwagami Dyrektora Regionalnego </w:t>
            </w:r>
            <w:r w:rsidR="00AE67C3" w:rsidRPr="00DE72ED">
              <w:rPr>
                <w:rFonts w:cs="Arial"/>
                <w:color w:val="auto"/>
                <w:sz w:val="24"/>
                <w:szCs w:val="24"/>
              </w:rPr>
              <w:t>Zarządu Gospodarki Wodnej w Gliwicach</w:t>
            </w:r>
            <w:r w:rsidR="00333577">
              <w:rPr>
                <w:rFonts w:cs="Arial"/>
                <w:color w:val="auto"/>
                <w:sz w:val="24"/>
                <w:szCs w:val="24"/>
              </w:rPr>
              <w:t>,</w:t>
            </w:r>
            <w:r w:rsidR="00AE67C3" w:rsidRPr="00DE72ED">
              <w:rPr>
                <w:rFonts w:cs="Arial"/>
                <w:color w:val="auto"/>
                <w:sz w:val="24"/>
                <w:szCs w:val="24"/>
              </w:rPr>
              <w:t xml:space="preserve"> zawartymi w piśmie z dnia 2 czerwca 2025 r., znak: C.RUM.2313.368.2025, dotyczącymi przebiegu granicy obszaru górniczego w odległości mniejszej niż 50 m od</w:t>
            </w:r>
            <w:r w:rsidR="00333577">
              <w:rPr>
                <w:rFonts w:cs="Arial"/>
                <w:color w:val="auto"/>
                <w:sz w:val="24"/>
                <w:szCs w:val="24"/>
              </w:rPr>
              <w:t> </w:t>
            </w:r>
            <w:r w:rsidR="00AE67C3" w:rsidRPr="00DE72ED">
              <w:rPr>
                <w:rFonts w:cs="Arial"/>
                <w:color w:val="auto"/>
                <w:sz w:val="24"/>
                <w:szCs w:val="24"/>
              </w:rPr>
              <w:t>stopy wałów przeciwpowodziowych rzeki Gostyni, przedsiębiorcy dokonali zmiany wniosku o udzielenie koncesji poprzez zmianę przebiegu granic obszaru górniczego oraz przedłożyli skorygowany projekt zagospodarowania złoża przy piśmie z dnia 23</w:t>
            </w:r>
            <w:r w:rsidR="00333577">
              <w:rPr>
                <w:rFonts w:cs="Arial"/>
                <w:color w:val="auto"/>
                <w:sz w:val="24"/>
                <w:szCs w:val="24"/>
              </w:rPr>
              <w:t> </w:t>
            </w:r>
            <w:r w:rsidR="00AE67C3" w:rsidRPr="00DE72ED">
              <w:rPr>
                <w:rFonts w:cs="Arial"/>
                <w:color w:val="auto"/>
                <w:sz w:val="24"/>
                <w:szCs w:val="24"/>
              </w:rPr>
              <w:t>czerwca 2025 r. (data wpływu: 27 czerwca 2025 r.).</w:t>
            </w:r>
            <w:r w:rsidR="00094EFC">
              <w:rPr>
                <w:sz w:val="24"/>
                <w:szCs w:val="24"/>
              </w:rPr>
              <w:t xml:space="preserve"> </w:t>
            </w:r>
          </w:p>
          <w:p w14:paraId="3603622E" w14:textId="0F33C4AA" w:rsidR="00931AAC" w:rsidRPr="00DE72ED" w:rsidRDefault="00931AAC" w:rsidP="00F0422E">
            <w:pPr>
              <w:pStyle w:val="Arial10i5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color w:val="auto"/>
                <w:sz w:val="24"/>
                <w:szCs w:val="24"/>
              </w:rPr>
              <w:t xml:space="preserve">W związku ze zmianą przebiegu granic obszaru górniczego organ ponownie </w:t>
            </w:r>
            <w:r w:rsidR="00333577">
              <w:rPr>
                <w:rFonts w:cs="Arial"/>
                <w:sz w:val="24"/>
                <w:szCs w:val="24"/>
              </w:rPr>
              <w:t>zwrócił się</w:t>
            </w:r>
            <w:r w:rsidR="002A1E6C">
              <w:rPr>
                <w:rFonts w:cs="Arial"/>
                <w:sz w:val="24"/>
                <w:szCs w:val="24"/>
              </w:rPr>
              <w:t> </w:t>
            </w:r>
            <w:r w:rsidR="00333577">
              <w:rPr>
                <w:rFonts w:cs="Arial"/>
                <w:sz w:val="24"/>
                <w:szCs w:val="24"/>
              </w:rPr>
              <w:t>o opinię</w:t>
            </w:r>
            <w:r w:rsidRPr="00DE72ED">
              <w:rPr>
                <w:rFonts w:cs="Arial"/>
                <w:sz w:val="24"/>
                <w:szCs w:val="24"/>
              </w:rPr>
              <w:t xml:space="preserve"> projekt</w:t>
            </w:r>
            <w:r w:rsidR="00333577">
              <w:rPr>
                <w:rFonts w:cs="Arial"/>
                <w:sz w:val="24"/>
                <w:szCs w:val="24"/>
              </w:rPr>
              <w:t>u</w:t>
            </w:r>
            <w:r w:rsidRPr="00DE72ED">
              <w:rPr>
                <w:rFonts w:cs="Arial"/>
                <w:sz w:val="24"/>
                <w:szCs w:val="24"/>
              </w:rPr>
              <w:t xml:space="preserve"> zagospodarowania złoża do Dyrekto</w:t>
            </w:r>
            <w:r w:rsidR="00333577">
              <w:rPr>
                <w:rFonts w:cs="Arial"/>
                <w:sz w:val="24"/>
                <w:szCs w:val="24"/>
              </w:rPr>
              <w:t>ra</w:t>
            </w:r>
            <w:r w:rsidRPr="00DE72ED">
              <w:rPr>
                <w:rFonts w:cs="Arial"/>
                <w:sz w:val="24"/>
                <w:szCs w:val="24"/>
              </w:rPr>
              <w:t xml:space="preserve"> Okręgowego Urzędu </w:t>
            </w:r>
            <w:r w:rsidRPr="00DE72ED">
              <w:rPr>
                <w:rFonts w:cs="Arial"/>
                <w:sz w:val="24"/>
                <w:szCs w:val="24"/>
              </w:rPr>
              <w:lastRenderedPageBreak/>
              <w:t>Górniczego w Katowicach (pismem z dnia 15 lipca 2025 r., znak pisma: OE-RG-KG.KW-00100/25)</w:t>
            </w:r>
            <w:r w:rsidR="00333577">
              <w:rPr>
                <w:rFonts w:cs="Arial"/>
                <w:sz w:val="24"/>
                <w:szCs w:val="24"/>
              </w:rPr>
              <w:t>. Dyrektor</w:t>
            </w:r>
            <w:r w:rsidR="00333577" w:rsidRPr="00DE72ED">
              <w:rPr>
                <w:rFonts w:cs="Arial"/>
                <w:sz w:val="24"/>
                <w:szCs w:val="24"/>
              </w:rPr>
              <w:t xml:space="preserve"> Okręgowego Urzędu Górniczego w Katowicach</w:t>
            </w:r>
            <w:r w:rsidR="00333577">
              <w:rPr>
                <w:rFonts w:cs="Arial"/>
                <w:sz w:val="24"/>
                <w:szCs w:val="24"/>
              </w:rPr>
              <w:t xml:space="preserve"> wydał postanowienie </w:t>
            </w:r>
            <w:r w:rsidR="00B81390" w:rsidRPr="00DE72ED">
              <w:rPr>
                <w:rFonts w:cs="Arial"/>
                <w:sz w:val="24"/>
                <w:szCs w:val="24"/>
              </w:rPr>
              <w:t>z dnia 21 lipca 2025 r. (znak: KAT.5410.5.2025/Br)</w:t>
            </w:r>
            <w:r w:rsidR="00333577">
              <w:rPr>
                <w:rFonts w:cs="Arial"/>
                <w:sz w:val="24"/>
                <w:szCs w:val="24"/>
              </w:rPr>
              <w:t xml:space="preserve">, w którym pozytywnie zaopiniował przedłożony </w:t>
            </w:r>
            <w:r w:rsidR="002A1E6C">
              <w:rPr>
                <w:rFonts w:cs="Arial"/>
                <w:sz w:val="24"/>
                <w:szCs w:val="24"/>
              </w:rPr>
              <w:t>projekt zagospodarowania złoża</w:t>
            </w:r>
            <w:r w:rsidR="00A63445">
              <w:rPr>
                <w:rFonts w:cs="Arial"/>
                <w:sz w:val="24"/>
                <w:szCs w:val="24"/>
              </w:rPr>
              <w:t>.</w:t>
            </w:r>
          </w:p>
          <w:p w14:paraId="433B0A76" w14:textId="07B7EE51" w:rsidR="00AE67C3" w:rsidRPr="00DE72ED" w:rsidRDefault="00B81390" w:rsidP="00DE72ED">
            <w:pPr>
              <w:pStyle w:val="Arial10i50"/>
              <w:spacing w:after="400" w:line="320" w:lineRule="exact"/>
              <w:rPr>
                <w:rFonts w:cs="Arial"/>
                <w:color w:val="auto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Następnie organ prowadzący sprawę</w:t>
            </w:r>
            <w:r w:rsidR="00B20519" w:rsidRPr="00DE72ED">
              <w:rPr>
                <w:rFonts w:cs="Arial"/>
                <w:sz w:val="24"/>
                <w:szCs w:val="24"/>
              </w:rPr>
              <w:t xml:space="preserve"> ponownie</w:t>
            </w:r>
            <w:r w:rsidRPr="00DE72ED">
              <w:rPr>
                <w:rFonts w:cs="Arial"/>
                <w:sz w:val="24"/>
                <w:szCs w:val="24"/>
              </w:rPr>
              <w:t xml:space="preserve"> przedłożył projekt rozstrzygnięcia organ</w:t>
            </w:r>
            <w:r w:rsidR="00333577">
              <w:rPr>
                <w:rFonts w:cs="Arial"/>
                <w:sz w:val="24"/>
                <w:szCs w:val="24"/>
              </w:rPr>
              <w:t xml:space="preserve">om </w:t>
            </w:r>
            <w:r w:rsidRPr="00DE72ED">
              <w:rPr>
                <w:rFonts w:cs="Arial"/>
                <w:sz w:val="24"/>
                <w:szCs w:val="24"/>
              </w:rPr>
              <w:t xml:space="preserve"> współdziałający</w:t>
            </w:r>
            <w:r w:rsidR="00333577">
              <w:rPr>
                <w:rFonts w:cs="Arial"/>
                <w:sz w:val="24"/>
                <w:szCs w:val="24"/>
              </w:rPr>
              <w:t>m</w:t>
            </w:r>
            <w:r w:rsidR="002A1E6C">
              <w:rPr>
                <w:rFonts w:cs="Arial"/>
                <w:sz w:val="24"/>
                <w:szCs w:val="24"/>
              </w:rPr>
              <w:t>,</w:t>
            </w:r>
            <w:r w:rsidR="00B20519" w:rsidRPr="00DE72ED">
              <w:rPr>
                <w:rFonts w:cs="Arial"/>
                <w:sz w:val="24"/>
                <w:szCs w:val="24"/>
              </w:rPr>
              <w:t xml:space="preserve"> przy pismach z dnia 31 lipca 2025 r.</w:t>
            </w:r>
            <w:r w:rsidR="00F3009D" w:rsidRPr="00DE72ED">
              <w:rPr>
                <w:rFonts w:cs="Arial"/>
                <w:sz w:val="24"/>
                <w:szCs w:val="24"/>
              </w:rPr>
              <w:t xml:space="preserve"> </w:t>
            </w:r>
            <w:r w:rsidR="00B20519" w:rsidRPr="00DE72ED">
              <w:rPr>
                <w:rFonts w:cs="Arial"/>
                <w:sz w:val="24"/>
                <w:szCs w:val="24"/>
              </w:rPr>
              <w:t xml:space="preserve">(znak pisma: </w:t>
            </w:r>
            <w:r w:rsidR="00300BCC" w:rsidRPr="00DE72ED">
              <w:rPr>
                <w:rFonts w:cs="Arial"/>
                <w:sz w:val="24"/>
                <w:szCs w:val="24"/>
              </w:rPr>
              <w:br/>
            </w:r>
            <w:r w:rsidR="00B20519" w:rsidRPr="00DE72ED">
              <w:rPr>
                <w:rFonts w:cs="Arial"/>
                <w:sz w:val="24"/>
                <w:szCs w:val="24"/>
              </w:rPr>
              <w:t>OE-</w:t>
            </w:r>
            <w:r w:rsidR="00300BCC" w:rsidRPr="00DE72ED">
              <w:rPr>
                <w:rFonts w:cs="Arial"/>
                <w:sz w:val="24"/>
                <w:szCs w:val="24"/>
              </w:rPr>
              <w:t>R</w:t>
            </w:r>
            <w:r w:rsidR="00B20519" w:rsidRPr="00DE72ED">
              <w:rPr>
                <w:rFonts w:cs="Arial"/>
                <w:sz w:val="24"/>
                <w:szCs w:val="24"/>
              </w:rPr>
              <w:t>G-KG.KW</w:t>
            </w:r>
            <w:r w:rsidR="00660F73">
              <w:rPr>
                <w:rFonts w:cs="Arial"/>
                <w:sz w:val="24"/>
                <w:szCs w:val="24"/>
              </w:rPr>
              <w:t>-</w:t>
            </w:r>
            <w:r w:rsidR="00B20519" w:rsidRPr="00DE72ED">
              <w:rPr>
                <w:rFonts w:cs="Arial"/>
                <w:sz w:val="24"/>
                <w:szCs w:val="24"/>
              </w:rPr>
              <w:t>000122</w:t>
            </w:r>
            <w:r w:rsidR="00F3009D" w:rsidRPr="00DE72ED">
              <w:rPr>
                <w:rFonts w:cs="Arial"/>
                <w:sz w:val="24"/>
                <w:szCs w:val="24"/>
              </w:rPr>
              <w:t xml:space="preserve"> </w:t>
            </w:r>
            <w:r w:rsidR="00333577">
              <w:rPr>
                <w:rFonts w:cs="Arial"/>
                <w:sz w:val="24"/>
                <w:szCs w:val="24"/>
              </w:rPr>
              <w:t>–</w:t>
            </w:r>
            <w:r w:rsidR="00F3009D" w:rsidRPr="00DE72ED">
              <w:rPr>
                <w:rFonts w:cs="Arial"/>
                <w:sz w:val="24"/>
                <w:szCs w:val="24"/>
              </w:rPr>
              <w:t xml:space="preserve"> 124</w:t>
            </w:r>
            <w:r w:rsidR="00B20519" w:rsidRPr="00DE72ED">
              <w:rPr>
                <w:rFonts w:cs="Arial"/>
                <w:sz w:val="24"/>
                <w:szCs w:val="24"/>
              </w:rPr>
              <w:t>/25</w:t>
            </w:r>
            <w:r w:rsidR="00B91561" w:rsidRPr="00DE72ED">
              <w:rPr>
                <w:rFonts w:cs="Arial"/>
                <w:sz w:val="24"/>
                <w:szCs w:val="24"/>
              </w:rPr>
              <w:t>)</w:t>
            </w:r>
            <w:r w:rsidRPr="00DE72ED">
              <w:rPr>
                <w:rFonts w:cs="Arial"/>
                <w:sz w:val="24"/>
                <w:szCs w:val="24"/>
              </w:rPr>
              <w:t>.</w:t>
            </w:r>
            <w:r w:rsidR="00F3009D" w:rsidRPr="00DE72ED">
              <w:rPr>
                <w:rFonts w:cs="Arial"/>
                <w:sz w:val="24"/>
                <w:szCs w:val="24"/>
              </w:rPr>
              <w:t xml:space="preserve"> </w:t>
            </w:r>
            <w:r w:rsidRPr="00DE72ED">
              <w:rPr>
                <w:rFonts w:cs="Arial"/>
                <w:sz w:val="24"/>
                <w:szCs w:val="24"/>
              </w:rPr>
              <w:t>Wójt Gminy Bojszowy uzgodnił pozytywnie projekt rozstrzygnięcia</w:t>
            </w:r>
            <w:r w:rsidR="002A1E6C">
              <w:rPr>
                <w:rFonts w:cs="Arial"/>
                <w:sz w:val="24"/>
                <w:szCs w:val="24"/>
              </w:rPr>
              <w:t>,</w:t>
            </w:r>
            <w:r w:rsidRPr="00DE72ED">
              <w:rPr>
                <w:rFonts w:cs="Arial"/>
                <w:sz w:val="24"/>
                <w:szCs w:val="24"/>
              </w:rPr>
              <w:t xml:space="preserve"> postanowieniem z dnia 6 sierpnia 2025 r., znak sprawy: SR.6540.2.1.2025.BŁ</w:t>
            </w:r>
            <w:r w:rsidR="00FE558B">
              <w:rPr>
                <w:rFonts w:cs="Arial"/>
                <w:sz w:val="24"/>
                <w:szCs w:val="24"/>
              </w:rPr>
              <w:t>.</w:t>
            </w:r>
            <w:r w:rsidR="00426496" w:rsidRPr="00DE72ED">
              <w:rPr>
                <w:rFonts w:cs="Arial"/>
                <w:sz w:val="24"/>
                <w:szCs w:val="24"/>
              </w:rPr>
              <w:t xml:space="preserve"> </w:t>
            </w:r>
            <w:r w:rsidR="007E223D" w:rsidRPr="00DE72ED">
              <w:rPr>
                <w:rFonts w:cs="Arial"/>
                <w:color w:val="auto"/>
                <w:sz w:val="24"/>
                <w:szCs w:val="24"/>
              </w:rPr>
              <w:t>Dyrektor Regionalnego Zarządu Gospodarki Wodnej w</w:t>
            </w:r>
            <w:r w:rsidR="00300BCC" w:rsidRPr="00DE72ED">
              <w:rPr>
                <w:rFonts w:cs="Arial"/>
                <w:color w:val="auto"/>
                <w:sz w:val="24"/>
                <w:szCs w:val="24"/>
              </w:rPr>
              <w:t> </w:t>
            </w:r>
            <w:r w:rsidR="007E223D" w:rsidRPr="00DE72ED">
              <w:rPr>
                <w:rFonts w:cs="Arial"/>
                <w:color w:val="auto"/>
                <w:sz w:val="24"/>
                <w:szCs w:val="24"/>
              </w:rPr>
              <w:t xml:space="preserve">Gliwicach nie zajął stanowiska </w:t>
            </w:r>
            <w:r w:rsidR="002A1E6C">
              <w:rPr>
                <w:rFonts w:cs="Arial"/>
                <w:color w:val="auto"/>
                <w:sz w:val="24"/>
                <w:szCs w:val="24"/>
              </w:rPr>
              <w:t>w ustawowym terminie</w:t>
            </w:r>
            <w:r w:rsidR="007E223D" w:rsidRPr="00DE72ED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7E223D" w:rsidRPr="00DE72ED">
              <w:rPr>
                <w:rFonts w:cs="Arial"/>
                <w:sz w:val="24"/>
                <w:szCs w:val="24"/>
              </w:rPr>
              <w:t>(Urzędowe Poświadczenie Przedłożenia z</w:t>
            </w:r>
            <w:r w:rsidR="00A63445">
              <w:rPr>
                <w:rFonts w:cs="Arial"/>
                <w:sz w:val="24"/>
                <w:szCs w:val="24"/>
              </w:rPr>
              <w:t> </w:t>
            </w:r>
            <w:r w:rsidR="007E223D" w:rsidRPr="00DE72ED">
              <w:rPr>
                <w:rFonts w:cs="Arial"/>
                <w:sz w:val="24"/>
                <w:szCs w:val="24"/>
              </w:rPr>
              <w:t>dnia 31 lipca 2025 r.).</w:t>
            </w:r>
            <w:r w:rsidR="007E223D" w:rsidRPr="00DE72ED">
              <w:rPr>
                <w:rFonts w:cs="Arial"/>
                <w:color w:val="auto"/>
                <w:sz w:val="24"/>
                <w:szCs w:val="24"/>
              </w:rPr>
              <w:t>,</w:t>
            </w:r>
            <w:r w:rsidR="007E223D" w:rsidRPr="00DE72ED">
              <w:rPr>
                <w:rFonts w:cs="Arial"/>
                <w:sz w:val="24"/>
                <w:szCs w:val="24"/>
              </w:rPr>
              <w:t xml:space="preserve"> </w:t>
            </w:r>
            <w:r w:rsidR="0075029C">
              <w:rPr>
                <w:rFonts w:cs="Arial"/>
                <w:sz w:val="24"/>
                <w:szCs w:val="24"/>
              </w:rPr>
              <w:t xml:space="preserve">zatem </w:t>
            </w:r>
            <w:r w:rsidR="007E223D" w:rsidRPr="00DE72ED">
              <w:rPr>
                <w:rFonts w:cs="Arial"/>
                <w:sz w:val="24"/>
                <w:szCs w:val="24"/>
              </w:rPr>
              <w:t>zgodnie z art. 9 ust. 2 Prawa geologicznego i górniczego – projekt rozstrzygnięcia uznano za zaaprobowany w przedstawionym brzmieniu</w:t>
            </w:r>
            <w:r w:rsidR="00FB6527">
              <w:rPr>
                <w:rFonts w:cs="Arial"/>
                <w:sz w:val="24"/>
                <w:szCs w:val="24"/>
              </w:rPr>
              <w:t>.</w:t>
            </w:r>
            <w:r w:rsidR="007E223D" w:rsidRPr="00DE72ED">
              <w:rPr>
                <w:rFonts w:cs="Arial"/>
                <w:sz w:val="24"/>
                <w:szCs w:val="24"/>
              </w:rPr>
              <w:t xml:space="preserve"> </w:t>
            </w:r>
            <w:r w:rsidR="00F3009D" w:rsidRPr="00DE72ED">
              <w:rPr>
                <w:rFonts w:cs="Arial"/>
                <w:color w:val="auto"/>
                <w:sz w:val="24"/>
                <w:szCs w:val="24"/>
              </w:rPr>
              <w:t>Dyrektor Zarządu Zlewni w Katowicach</w:t>
            </w:r>
            <w:r w:rsidR="00531205">
              <w:rPr>
                <w:rFonts w:cs="Arial"/>
                <w:color w:val="auto"/>
                <w:sz w:val="24"/>
                <w:szCs w:val="24"/>
              </w:rPr>
              <w:t xml:space="preserve"> nie zajął stanowiska w formie postanowienia</w:t>
            </w:r>
            <w:r w:rsidR="00F3009D" w:rsidRPr="00DE72ED">
              <w:rPr>
                <w:rFonts w:cs="Arial"/>
                <w:color w:val="auto"/>
                <w:sz w:val="24"/>
                <w:szCs w:val="24"/>
              </w:rPr>
              <w:t xml:space="preserve">, </w:t>
            </w:r>
            <w:r w:rsidR="00531205">
              <w:rPr>
                <w:rFonts w:cs="Arial"/>
                <w:color w:val="auto"/>
                <w:sz w:val="24"/>
                <w:szCs w:val="24"/>
              </w:rPr>
              <w:t xml:space="preserve">jednakże </w:t>
            </w:r>
            <w:r w:rsidR="00F3009D" w:rsidRPr="00DE72ED">
              <w:rPr>
                <w:rFonts w:cs="Arial"/>
                <w:color w:val="auto"/>
                <w:sz w:val="24"/>
                <w:szCs w:val="24"/>
              </w:rPr>
              <w:t xml:space="preserve">pismem z dnia 11 sierpnia 2025 r, znak: CK.ZUW.0800.429.2025.MRW wniósł uwagi </w:t>
            </w:r>
            <w:r w:rsidR="006F56F0">
              <w:rPr>
                <w:rFonts w:cs="Arial"/>
                <w:color w:val="auto"/>
                <w:sz w:val="24"/>
                <w:szCs w:val="24"/>
              </w:rPr>
              <w:t>dotyczące</w:t>
            </w:r>
            <w:r w:rsidR="00F3009D" w:rsidRPr="00DE72ED">
              <w:rPr>
                <w:rFonts w:cs="Arial"/>
                <w:color w:val="auto"/>
                <w:sz w:val="24"/>
                <w:szCs w:val="24"/>
              </w:rPr>
              <w:t xml:space="preserve"> projektu rozstrzygnięcia</w:t>
            </w:r>
            <w:r w:rsidR="00531205">
              <w:rPr>
                <w:rFonts w:cs="Arial"/>
                <w:color w:val="auto"/>
                <w:sz w:val="24"/>
                <w:szCs w:val="24"/>
              </w:rPr>
              <w:t xml:space="preserve">. </w:t>
            </w:r>
            <w:r w:rsidR="00BB053A" w:rsidRPr="00DE72ED">
              <w:rPr>
                <w:rFonts w:cs="Arial"/>
                <w:sz w:val="24"/>
                <w:szCs w:val="24"/>
              </w:rPr>
              <w:t xml:space="preserve">Mając na </w:t>
            </w:r>
            <w:r w:rsidR="006F56F0">
              <w:rPr>
                <w:rFonts w:cs="Arial"/>
                <w:sz w:val="24"/>
                <w:szCs w:val="24"/>
              </w:rPr>
              <w:t>u</w:t>
            </w:r>
            <w:r w:rsidR="00BB053A" w:rsidRPr="00DE72ED">
              <w:rPr>
                <w:rFonts w:cs="Arial"/>
                <w:sz w:val="24"/>
                <w:szCs w:val="24"/>
              </w:rPr>
              <w:t xml:space="preserve">wadze </w:t>
            </w:r>
            <w:r w:rsidR="006F56F0">
              <w:rPr>
                <w:rFonts w:cs="Arial"/>
                <w:sz w:val="24"/>
                <w:szCs w:val="24"/>
              </w:rPr>
              <w:t xml:space="preserve">wskazania 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>Dyrektor</w:t>
            </w:r>
            <w:r w:rsidR="006F56F0">
              <w:rPr>
                <w:rFonts w:cs="Arial"/>
                <w:color w:val="auto"/>
                <w:sz w:val="24"/>
                <w:szCs w:val="24"/>
              </w:rPr>
              <w:t>a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 xml:space="preserve"> Zarządu Zlewni w</w:t>
            </w:r>
            <w:r w:rsidR="00981112" w:rsidRPr="00DE72ED">
              <w:rPr>
                <w:rFonts w:cs="Arial"/>
                <w:color w:val="auto"/>
                <w:sz w:val="24"/>
                <w:szCs w:val="24"/>
              </w:rPr>
              <w:t> 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>Katowicach</w:t>
            </w:r>
            <w:r w:rsidR="00F0422E">
              <w:rPr>
                <w:rFonts w:cs="Arial"/>
                <w:color w:val="auto"/>
                <w:sz w:val="24"/>
                <w:szCs w:val="24"/>
              </w:rPr>
              <w:t xml:space="preserve">, 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 xml:space="preserve">organ </w:t>
            </w:r>
            <w:r w:rsidR="006F56F0">
              <w:rPr>
                <w:rFonts w:cs="Arial"/>
                <w:color w:val="auto"/>
                <w:sz w:val="24"/>
                <w:szCs w:val="24"/>
              </w:rPr>
              <w:t xml:space="preserve">koncesyjny 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 xml:space="preserve">wezwał </w:t>
            </w:r>
            <w:r w:rsidR="00BB053A" w:rsidRPr="00DE72ED">
              <w:rPr>
                <w:rFonts w:cs="Arial"/>
                <w:color w:val="auto"/>
                <w:sz w:val="24"/>
                <w:szCs w:val="24"/>
              </w:rPr>
              <w:t>Przedsiębior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>cę</w:t>
            </w:r>
            <w:r w:rsidR="00BB053A" w:rsidRPr="00DE72ED">
              <w:rPr>
                <w:rFonts w:cs="Arial"/>
                <w:color w:val="auto"/>
                <w:sz w:val="24"/>
                <w:szCs w:val="24"/>
              </w:rPr>
              <w:t xml:space="preserve"> do złożenia wyjaśnień</w:t>
            </w:r>
            <w:r w:rsidR="002A1E6C">
              <w:rPr>
                <w:rFonts w:cs="Arial"/>
                <w:color w:val="auto"/>
                <w:sz w:val="24"/>
                <w:szCs w:val="24"/>
              </w:rPr>
              <w:t>,</w:t>
            </w:r>
            <w:r w:rsidR="00BB053A" w:rsidRPr="00DE72ED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>pismem z</w:t>
            </w:r>
            <w:r w:rsidR="00F0422E">
              <w:rPr>
                <w:rFonts w:cs="Arial"/>
                <w:color w:val="auto"/>
                <w:sz w:val="24"/>
                <w:szCs w:val="24"/>
              </w:rPr>
              <w:t> 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 xml:space="preserve">dnia </w:t>
            </w:r>
            <w:r w:rsidR="00981112" w:rsidRPr="00DE72ED">
              <w:rPr>
                <w:rFonts w:cs="Arial"/>
                <w:color w:val="auto"/>
                <w:sz w:val="24"/>
                <w:szCs w:val="24"/>
              </w:rPr>
              <w:t>18 sierpnia 2025 r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>.</w:t>
            </w:r>
            <w:r w:rsidR="00981112" w:rsidRPr="00DE72ED">
              <w:rPr>
                <w:rFonts w:cs="Arial"/>
                <w:color w:val="auto"/>
                <w:sz w:val="24"/>
                <w:szCs w:val="24"/>
              </w:rPr>
              <w:t>,</w:t>
            </w:r>
            <w:r w:rsidR="000524CF" w:rsidRPr="00DE72ED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981112" w:rsidRPr="00DE72ED">
              <w:rPr>
                <w:rFonts w:cs="Arial"/>
                <w:color w:val="auto"/>
                <w:sz w:val="24"/>
                <w:szCs w:val="24"/>
              </w:rPr>
              <w:t>znak pisma:</w:t>
            </w:r>
            <w:r w:rsidR="00981112" w:rsidRPr="00DE72ED">
              <w:rPr>
                <w:rFonts w:cs="Arial"/>
                <w:sz w:val="24"/>
                <w:szCs w:val="24"/>
              </w:rPr>
              <w:t xml:space="preserve"> OE-RG-KG.KW-0001</w:t>
            </w:r>
            <w:r w:rsidR="00981112" w:rsidRPr="00AF4D05">
              <w:rPr>
                <w:rFonts w:cs="Arial"/>
                <w:sz w:val="24"/>
                <w:szCs w:val="24"/>
              </w:rPr>
              <w:t>30/25</w:t>
            </w:r>
            <w:r w:rsidR="00AF4D05" w:rsidRPr="00AF4D05">
              <w:rPr>
                <w:rFonts w:cs="Arial"/>
                <w:sz w:val="24"/>
                <w:szCs w:val="24"/>
              </w:rPr>
              <w:t>.</w:t>
            </w:r>
            <w:r w:rsidR="00981112" w:rsidRPr="00DE72ED">
              <w:rPr>
                <w:rFonts w:cs="Arial"/>
                <w:sz w:val="24"/>
                <w:szCs w:val="24"/>
              </w:rPr>
              <w:t xml:space="preserve"> Przedsiębiorca, pismem z dnia 9 września 2025 r.</w:t>
            </w:r>
            <w:r w:rsidR="002A1E6C">
              <w:rPr>
                <w:rFonts w:cs="Arial"/>
                <w:sz w:val="24"/>
                <w:szCs w:val="24"/>
              </w:rPr>
              <w:t>,</w:t>
            </w:r>
            <w:r w:rsidR="00981112" w:rsidRPr="00DE72ED">
              <w:rPr>
                <w:rFonts w:cs="Arial"/>
                <w:sz w:val="24"/>
                <w:szCs w:val="24"/>
              </w:rPr>
              <w:t xml:space="preserve"> </w:t>
            </w:r>
            <w:r w:rsidR="0058329F">
              <w:rPr>
                <w:rFonts w:cs="Arial"/>
                <w:sz w:val="24"/>
                <w:szCs w:val="24"/>
              </w:rPr>
              <w:t xml:space="preserve">uwzględnił przedmiotowe uwagi </w:t>
            </w:r>
            <w:r w:rsidR="00981112" w:rsidRPr="00DE72ED">
              <w:rPr>
                <w:rFonts w:cs="Arial"/>
                <w:sz w:val="24"/>
                <w:szCs w:val="24"/>
              </w:rPr>
              <w:t>i</w:t>
            </w:r>
            <w:r w:rsidR="00531205">
              <w:rPr>
                <w:rFonts w:cs="Arial"/>
                <w:sz w:val="24"/>
                <w:szCs w:val="24"/>
              </w:rPr>
              <w:t> </w:t>
            </w:r>
            <w:r w:rsidR="00981112" w:rsidRPr="00DE72ED">
              <w:rPr>
                <w:rFonts w:cs="Arial"/>
                <w:sz w:val="24"/>
                <w:szCs w:val="24"/>
              </w:rPr>
              <w:t xml:space="preserve">dokonał </w:t>
            </w:r>
            <w:r w:rsidR="009161AD">
              <w:rPr>
                <w:rFonts w:cs="Arial"/>
                <w:sz w:val="24"/>
                <w:szCs w:val="24"/>
              </w:rPr>
              <w:t xml:space="preserve">korekty </w:t>
            </w:r>
            <w:r w:rsidR="00981112" w:rsidRPr="00DE72ED">
              <w:rPr>
                <w:rFonts w:cs="Arial"/>
                <w:sz w:val="24"/>
                <w:szCs w:val="24"/>
              </w:rPr>
              <w:t>we</w:t>
            </w:r>
            <w:r w:rsidR="00F0422E">
              <w:rPr>
                <w:rFonts w:cs="Arial"/>
                <w:sz w:val="24"/>
                <w:szCs w:val="24"/>
              </w:rPr>
              <w:t> </w:t>
            </w:r>
            <w:r w:rsidR="00981112" w:rsidRPr="00DE72ED">
              <w:rPr>
                <w:rFonts w:cs="Arial"/>
                <w:sz w:val="24"/>
                <w:szCs w:val="24"/>
              </w:rPr>
              <w:t>wniosku i projekcie zagospodarowania złoża</w:t>
            </w:r>
            <w:r w:rsidR="002A1E6C">
              <w:rPr>
                <w:rFonts w:cs="Arial"/>
                <w:sz w:val="24"/>
                <w:szCs w:val="24"/>
              </w:rPr>
              <w:t>, m.in.</w:t>
            </w:r>
            <w:r w:rsidR="00981112" w:rsidRPr="00DE72ED">
              <w:rPr>
                <w:rFonts w:cs="Arial"/>
                <w:sz w:val="24"/>
                <w:szCs w:val="24"/>
              </w:rPr>
              <w:t xml:space="preserve"> w zakresie miejsca składowania nadkładu.</w:t>
            </w:r>
          </w:p>
          <w:bookmarkEnd w:id="4"/>
          <w:p w14:paraId="62019DAB" w14:textId="51328DC0" w:rsidR="00DE2982" w:rsidRPr="00DE72ED" w:rsidRDefault="00E520B1" w:rsidP="000A7CFF">
            <w:pPr>
              <w:pStyle w:val="Arial10i5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W myśl art. 10 Kodeksu postępowania administracyjnego (pism</w:t>
            </w:r>
            <w:r w:rsidR="00981112" w:rsidRPr="00DE72ED">
              <w:rPr>
                <w:rFonts w:cs="Arial"/>
                <w:sz w:val="24"/>
                <w:szCs w:val="24"/>
              </w:rPr>
              <w:t>em</w:t>
            </w:r>
            <w:r w:rsidRPr="00DE72ED">
              <w:rPr>
                <w:rFonts w:cs="Arial"/>
                <w:sz w:val="24"/>
                <w:szCs w:val="24"/>
              </w:rPr>
              <w:t xml:space="preserve"> z dnia </w:t>
            </w:r>
            <w:r w:rsidR="000A7CFF">
              <w:rPr>
                <w:rFonts w:cs="Arial"/>
                <w:sz w:val="24"/>
                <w:szCs w:val="24"/>
              </w:rPr>
              <w:t>29 października</w:t>
            </w:r>
            <w:r w:rsidRPr="00DE72ED">
              <w:rPr>
                <w:rFonts w:cs="Arial"/>
                <w:sz w:val="24"/>
                <w:szCs w:val="24"/>
              </w:rPr>
              <w:t xml:space="preserve"> 202</w:t>
            </w:r>
            <w:r w:rsidR="00981112" w:rsidRPr="00DE72ED">
              <w:rPr>
                <w:rFonts w:cs="Arial"/>
                <w:sz w:val="24"/>
                <w:szCs w:val="24"/>
              </w:rPr>
              <w:t>5</w:t>
            </w:r>
            <w:r w:rsidRPr="00DE72ED">
              <w:rPr>
                <w:rFonts w:cs="Arial"/>
                <w:sz w:val="24"/>
                <w:szCs w:val="24"/>
              </w:rPr>
              <w:t xml:space="preserve"> r., znak pisma: OE-RG</w:t>
            </w:r>
            <w:r w:rsidR="00DE2982" w:rsidRPr="00DE72ED">
              <w:rPr>
                <w:rFonts w:cs="Arial"/>
                <w:sz w:val="24"/>
                <w:szCs w:val="24"/>
              </w:rPr>
              <w:t>-KG.</w:t>
            </w:r>
            <w:r w:rsidRPr="00DE72ED">
              <w:rPr>
                <w:rFonts w:cs="Arial"/>
                <w:sz w:val="24"/>
                <w:szCs w:val="24"/>
              </w:rPr>
              <w:t>KW-00</w:t>
            </w:r>
            <w:r w:rsidR="000A7CFF">
              <w:rPr>
                <w:rFonts w:cs="Arial"/>
                <w:sz w:val="24"/>
                <w:szCs w:val="24"/>
              </w:rPr>
              <w:t>149</w:t>
            </w:r>
            <w:r w:rsidR="00981112" w:rsidRPr="00DE72ED">
              <w:rPr>
                <w:rFonts w:cs="Arial"/>
                <w:sz w:val="24"/>
                <w:szCs w:val="24"/>
              </w:rPr>
              <w:t>.</w:t>
            </w:r>
            <w:r w:rsidRPr="00DE72ED">
              <w:rPr>
                <w:rFonts w:cs="Arial"/>
                <w:sz w:val="24"/>
                <w:szCs w:val="24"/>
              </w:rPr>
              <w:t>/2</w:t>
            </w:r>
            <w:r w:rsidR="00981112" w:rsidRPr="00DE72ED">
              <w:rPr>
                <w:rFonts w:cs="Arial"/>
                <w:sz w:val="24"/>
                <w:szCs w:val="24"/>
              </w:rPr>
              <w:t>5</w:t>
            </w:r>
            <w:r w:rsidRPr="00DE72ED">
              <w:rPr>
                <w:rFonts w:cs="Arial"/>
                <w:sz w:val="24"/>
                <w:szCs w:val="24"/>
              </w:rPr>
              <w:t>) Marszałek Województwa Śląskiego zawiadomił strony o zakończeniu postępowania, informując równocześnie o</w:t>
            </w:r>
            <w:r w:rsidR="00981112" w:rsidRPr="00DE72ED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>prawie do zapoznania się z aktami postępowania, wypowiedzenia się</w:t>
            </w:r>
            <w:r w:rsidR="000A7CFF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 xml:space="preserve">co do zebranych dowodów i materiałów, a także do złożenia dodatkowych wyjaśnień. W ustalonym terminie strony nie wniosły żadnych </w:t>
            </w:r>
            <w:r w:rsidRPr="000A7CFF">
              <w:rPr>
                <w:rFonts w:cs="Arial"/>
                <w:color w:val="auto"/>
                <w:sz w:val="24"/>
                <w:szCs w:val="24"/>
              </w:rPr>
              <w:t>uwag.</w:t>
            </w:r>
            <w:r w:rsidR="007F5E82" w:rsidRPr="000A7CFF">
              <w:rPr>
                <w:rFonts w:cs="Arial"/>
                <w:color w:val="auto"/>
                <w:sz w:val="24"/>
                <w:szCs w:val="24"/>
              </w:rPr>
              <w:t xml:space="preserve"> Przy pismach z dnia </w:t>
            </w:r>
            <w:r w:rsidR="000A7CFF" w:rsidRPr="000A7CFF">
              <w:rPr>
                <w:rFonts w:cs="Arial"/>
                <w:color w:val="auto"/>
                <w:sz w:val="24"/>
                <w:szCs w:val="24"/>
              </w:rPr>
              <w:t xml:space="preserve">3 listopada 2025 r. (data wpływu: 4 listopada 2025 r.) </w:t>
            </w:r>
            <w:r w:rsidR="007F5E82" w:rsidRPr="000A7CFF">
              <w:rPr>
                <w:rFonts w:cs="Arial"/>
                <w:color w:val="auto"/>
                <w:sz w:val="24"/>
                <w:szCs w:val="24"/>
              </w:rPr>
              <w:t xml:space="preserve">strony oświadczyły, że </w:t>
            </w:r>
            <w:r w:rsidR="00531205">
              <w:rPr>
                <w:rFonts w:cs="Arial"/>
                <w:color w:val="auto"/>
                <w:sz w:val="24"/>
                <w:szCs w:val="24"/>
              </w:rPr>
              <w:t>nie wnoszą</w:t>
            </w:r>
            <w:r w:rsidR="007F5E82" w:rsidRPr="000A7CFF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531205">
              <w:rPr>
                <w:rFonts w:cs="Arial"/>
                <w:color w:val="auto"/>
                <w:sz w:val="24"/>
                <w:szCs w:val="24"/>
              </w:rPr>
              <w:t>żadnych</w:t>
            </w:r>
            <w:r w:rsidR="007F5E82" w:rsidRPr="000A7CFF">
              <w:rPr>
                <w:rFonts w:cs="Arial"/>
                <w:color w:val="auto"/>
                <w:sz w:val="24"/>
                <w:szCs w:val="24"/>
              </w:rPr>
              <w:t xml:space="preserve"> uwag.</w:t>
            </w:r>
          </w:p>
          <w:p w14:paraId="1F3E4F38" w14:textId="0A03A03E" w:rsidR="002C54BE" w:rsidRPr="00DE72ED" w:rsidRDefault="002C54BE" w:rsidP="000A7CFF">
            <w:pPr>
              <w:pStyle w:val="Arial10i50"/>
              <w:spacing w:after="40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Decyzja dotyczy sprawy niezastrzeżonej do właściwości pozostałych organów koncesyjnych, a więc zgodnie z art. 22 ust. 4 Prawa geologicznego i górniczego, organem właściwym do jej rozstrzygnięcia jest marszałek województwa. Nieruchomości objęte postępowaniem znajdują się na terenie województwa śląskiego</w:t>
            </w:r>
            <w:r w:rsidRPr="00531205">
              <w:rPr>
                <w:rFonts w:cs="Arial"/>
                <w:color w:val="000000" w:themeColor="text1"/>
                <w:sz w:val="24"/>
                <w:szCs w:val="24"/>
              </w:rPr>
              <w:t xml:space="preserve">, </w:t>
            </w:r>
            <w:r w:rsidR="00FB6527" w:rsidRPr="00531205">
              <w:rPr>
                <w:rFonts w:cs="Arial"/>
                <w:color w:val="000000" w:themeColor="text1"/>
                <w:sz w:val="24"/>
                <w:szCs w:val="24"/>
              </w:rPr>
              <w:t>zatem</w:t>
            </w:r>
            <w:r w:rsidRPr="00531205">
              <w:rPr>
                <w:rFonts w:cs="Arial"/>
                <w:color w:val="000000" w:themeColor="text1"/>
                <w:sz w:val="24"/>
                <w:szCs w:val="24"/>
              </w:rPr>
              <w:t xml:space="preserve"> zgodnie </w:t>
            </w:r>
            <w:r w:rsidRPr="00DE72ED">
              <w:rPr>
                <w:rFonts w:cs="Arial"/>
                <w:sz w:val="24"/>
                <w:szCs w:val="24"/>
              </w:rPr>
              <w:t>z</w:t>
            </w:r>
            <w:r w:rsidR="00FB6527">
              <w:rPr>
                <w:rFonts w:cs="Arial"/>
                <w:sz w:val="24"/>
                <w:szCs w:val="24"/>
              </w:rPr>
              <w:t> </w:t>
            </w:r>
            <w:r w:rsidRPr="00DE72ED">
              <w:rPr>
                <w:rFonts w:cs="Arial"/>
                <w:sz w:val="24"/>
                <w:szCs w:val="24"/>
              </w:rPr>
              <w:t>art. 21 § 1 pkt 1 Kodeksu postępowania administracyjnego, ze względu na właściwość miejscową, organem właściwym do wydania decyzji jest Marszałek Województwa Śląskiego.</w:t>
            </w:r>
            <w:r w:rsidR="00FB6527">
              <w:rPr>
                <w:rFonts w:cs="Arial"/>
                <w:sz w:val="24"/>
                <w:szCs w:val="24"/>
              </w:rPr>
              <w:t xml:space="preserve"> </w:t>
            </w:r>
            <w:r w:rsidR="00531205">
              <w:rPr>
                <w:rFonts w:cs="Arial"/>
                <w:sz w:val="24"/>
                <w:szCs w:val="24"/>
              </w:rPr>
              <w:t>W przedmiotowej</w:t>
            </w:r>
            <w:r w:rsidR="00FB6527">
              <w:rPr>
                <w:rFonts w:cs="Arial"/>
                <w:sz w:val="24"/>
                <w:szCs w:val="24"/>
              </w:rPr>
              <w:t xml:space="preserve"> sprawie nie zachod</w:t>
            </w:r>
            <w:r w:rsidR="00531205">
              <w:rPr>
                <w:rFonts w:cs="Arial"/>
                <w:sz w:val="24"/>
                <w:szCs w:val="24"/>
              </w:rPr>
              <w:t>ziły</w:t>
            </w:r>
            <w:r w:rsidR="00FB6527">
              <w:rPr>
                <w:rFonts w:cs="Arial"/>
                <w:sz w:val="24"/>
                <w:szCs w:val="24"/>
              </w:rPr>
              <w:t xml:space="preserve"> przesłanki</w:t>
            </w:r>
            <w:r w:rsidR="00531205">
              <w:rPr>
                <w:rFonts w:cs="Arial"/>
                <w:sz w:val="24"/>
                <w:szCs w:val="24"/>
              </w:rPr>
              <w:t xml:space="preserve"> do odmowy udzielenia koncesji</w:t>
            </w:r>
            <w:r w:rsidR="00FB6527">
              <w:rPr>
                <w:rFonts w:cs="Arial"/>
                <w:sz w:val="24"/>
                <w:szCs w:val="24"/>
              </w:rPr>
              <w:t>, określone</w:t>
            </w:r>
            <w:r w:rsidR="00531205">
              <w:rPr>
                <w:rFonts w:cs="Arial"/>
                <w:sz w:val="24"/>
                <w:szCs w:val="24"/>
              </w:rPr>
              <w:t xml:space="preserve"> w art. 29 ustawy</w:t>
            </w:r>
            <w:r w:rsidR="00FB6527">
              <w:rPr>
                <w:rFonts w:cs="Arial"/>
                <w:sz w:val="24"/>
                <w:szCs w:val="24"/>
              </w:rPr>
              <w:t xml:space="preserve"> </w:t>
            </w:r>
            <w:r w:rsidR="00FB6527" w:rsidRPr="00DE72ED">
              <w:rPr>
                <w:rFonts w:cs="Arial"/>
                <w:sz w:val="24"/>
                <w:szCs w:val="24"/>
              </w:rPr>
              <w:t>Praw</w:t>
            </w:r>
            <w:r w:rsidR="00531205">
              <w:rPr>
                <w:rFonts w:cs="Arial"/>
                <w:sz w:val="24"/>
                <w:szCs w:val="24"/>
              </w:rPr>
              <w:t>o</w:t>
            </w:r>
            <w:r w:rsidR="00FB6527" w:rsidRPr="00DE72ED">
              <w:rPr>
                <w:rFonts w:cs="Arial"/>
                <w:sz w:val="24"/>
                <w:szCs w:val="24"/>
              </w:rPr>
              <w:t xml:space="preserve"> geologiczne i górnicze</w:t>
            </w:r>
            <w:r w:rsidR="00FB6527">
              <w:rPr>
                <w:rFonts w:cs="Arial"/>
                <w:sz w:val="24"/>
                <w:szCs w:val="24"/>
              </w:rPr>
              <w:t>.</w:t>
            </w:r>
          </w:p>
          <w:p w14:paraId="7717F479" w14:textId="46379E9B" w:rsidR="00D2335A" w:rsidRPr="00DE72ED" w:rsidRDefault="00E520B1" w:rsidP="00DE72ED">
            <w:pPr>
              <w:pStyle w:val="Arial10i50"/>
              <w:spacing w:before="240" w:after="120" w:line="320" w:lineRule="exact"/>
              <w:rPr>
                <w:rFonts w:cs="Arial"/>
                <w:sz w:val="24"/>
                <w:szCs w:val="24"/>
              </w:rPr>
            </w:pPr>
            <w:r w:rsidRPr="00DE72ED">
              <w:rPr>
                <w:rFonts w:cs="Arial"/>
                <w:sz w:val="24"/>
                <w:szCs w:val="24"/>
              </w:rPr>
              <w:t>Mając powyższe na względzie orzeczono jak w sentencji</w:t>
            </w:r>
            <w:r w:rsidR="002C54BE" w:rsidRPr="00DE72ED">
              <w:rPr>
                <w:rFonts w:cs="Arial"/>
                <w:sz w:val="24"/>
                <w:szCs w:val="24"/>
              </w:rPr>
              <w:t>.</w:t>
            </w:r>
          </w:p>
        </w:tc>
      </w:tr>
      <w:tr w:rsidR="00D2335A" w:rsidRPr="00DE72ED" w14:paraId="789102D5" w14:textId="77777777" w:rsidTr="6FDBC384">
        <w:tc>
          <w:tcPr>
            <w:tcW w:w="3227" w:type="dxa"/>
            <w:tcBorders>
              <w:bottom w:val="single" w:sz="4" w:space="0" w:color="auto"/>
            </w:tcBorders>
          </w:tcPr>
          <w:p w14:paraId="50DCAA97" w14:textId="77777777" w:rsidR="00D2335A" w:rsidRPr="00DE72ED" w:rsidRDefault="00D2335A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3C89410A" w14:textId="77777777" w:rsidR="00D2335A" w:rsidRPr="00DE72ED" w:rsidRDefault="00D2335A" w:rsidP="00DE72ED">
            <w:pPr>
              <w:pStyle w:val="Arial10i50"/>
              <w:spacing w:line="320" w:lineRule="exact"/>
              <w:rPr>
                <w:rFonts w:cs="Arial"/>
                <w:sz w:val="24"/>
                <w:szCs w:val="24"/>
              </w:rPr>
            </w:pPr>
          </w:p>
        </w:tc>
      </w:tr>
    </w:tbl>
    <w:p w14:paraId="6E269C4A" w14:textId="77777777" w:rsidR="00D2335A" w:rsidRPr="00DE72ED" w:rsidRDefault="00D2335A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84E691E" w14:textId="77777777" w:rsidR="00B310D1" w:rsidRDefault="00B310D1" w:rsidP="00DE72ED">
      <w:pPr>
        <w:pStyle w:val="Arial10i50"/>
        <w:spacing w:after="360" w:line="320" w:lineRule="exact"/>
        <w:rPr>
          <w:rFonts w:cs="Arial"/>
          <w:sz w:val="24"/>
          <w:szCs w:val="24"/>
        </w:rPr>
      </w:pPr>
    </w:p>
    <w:p w14:paraId="5A46A6E9" w14:textId="7424F16A" w:rsidR="00D2335A" w:rsidRPr="00DE72ED" w:rsidRDefault="00DE2982" w:rsidP="00DE72ED">
      <w:pPr>
        <w:pStyle w:val="Arial10i50"/>
        <w:spacing w:after="360"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lastRenderedPageBreak/>
        <w:t>P</w:t>
      </w:r>
      <w:r w:rsidR="00D2335A" w:rsidRPr="00DE72ED">
        <w:rPr>
          <w:rFonts w:cs="Arial"/>
          <w:sz w:val="24"/>
          <w:szCs w:val="24"/>
        </w:rPr>
        <w:t>ouczenie</w:t>
      </w:r>
    </w:p>
    <w:p w14:paraId="66CDC085" w14:textId="3B490F4C" w:rsidR="00C567BA" w:rsidRPr="00DE72ED" w:rsidRDefault="00DE2982" w:rsidP="000A7CFF">
      <w:pPr>
        <w:pStyle w:val="Arial10i50"/>
        <w:tabs>
          <w:tab w:val="left" w:pos="5347"/>
        </w:tabs>
        <w:spacing w:after="400"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t xml:space="preserve">Od niniejszej decyzji stronom służy odwołanie do Ministra Klimatu i Środowiska, </w:t>
      </w:r>
      <w:r w:rsidRPr="00DE72ED">
        <w:rPr>
          <w:rFonts w:cs="Arial"/>
          <w:sz w:val="24"/>
          <w:szCs w:val="24"/>
        </w:rPr>
        <w:br/>
        <w:t xml:space="preserve">za pośrednictwem Marszałka Województwa Śląskiego, w terminie </w:t>
      </w:r>
      <w:r w:rsidR="00647779" w:rsidRPr="00DE72ED">
        <w:rPr>
          <w:rFonts w:cs="Arial"/>
          <w:sz w:val="24"/>
          <w:szCs w:val="24"/>
        </w:rPr>
        <w:t>14</w:t>
      </w:r>
      <w:r w:rsidRPr="00DE72ED">
        <w:rPr>
          <w:rFonts w:cs="Arial"/>
          <w:sz w:val="24"/>
          <w:szCs w:val="24"/>
        </w:rPr>
        <w:t xml:space="preserve"> dni od dnia </w:t>
      </w:r>
      <w:r w:rsidR="00C567BA" w:rsidRPr="00DE72ED">
        <w:rPr>
          <w:rFonts w:cs="Arial"/>
          <w:sz w:val="24"/>
          <w:szCs w:val="24"/>
        </w:rPr>
        <w:t>doręczenia niniejszej decyzji, za pośrednictwem organu, który ją wydał.</w:t>
      </w:r>
      <w:r w:rsidRPr="00DE72ED">
        <w:rPr>
          <w:rFonts w:cs="Arial"/>
          <w:sz w:val="24"/>
          <w:szCs w:val="24"/>
        </w:rPr>
        <w:t xml:space="preserve"> </w:t>
      </w:r>
    </w:p>
    <w:p w14:paraId="637E255D" w14:textId="34A1AA37" w:rsidR="00DE2982" w:rsidRPr="00DE72ED" w:rsidRDefault="00DE2982" w:rsidP="000A7CFF">
      <w:pPr>
        <w:pStyle w:val="Arial10i50"/>
        <w:tabs>
          <w:tab w:val="left" w:pos="5347"/>
        </w:tabs>
        <w:spacing w:after="400"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t>W trakcie biegu terminu do wniesienia odwołania strony mogą zrzec się prawa do</w:t>
      </w:r>
      <w:r w:rsidR="006F56F0">
        <w:rPr>
          <w:rFonts w:cs="Arial"/>
          <w:sz w:val="24"/>
          <w:szCs w:val="24"/>
        </w:rPr>
        <w:t> </w:t>
      </w:r>
      <w:r w:rsidRPr="00DE72ED">
        <w:rPr>
          <w:rFonts w:cs="Arial"/>
          <w:sz w:val="24"/>
          <w:szCs w:val="24"/>
        </w:rPr>
        <w:t>wniesienia odwołania wobec organu, który wydał decyzję; z dniem doręczenia temu organowi oświadczenia o zrzeczeniu się prawa do odwołania przez ostatnią ze stron decyzja staje się ostateczna (nie można się od niej odwołać) i prawomocna (nie można wnieść na nią skargi do sądu administracyjnego).</w:t>
      </w:r>
    </w:p>
    <w:p w14:paraId="670DC368" w14:textId="372E9626" w:rsidR="004B6A10" w:rsidRPr="00DE72ED" w:rsidRDefault="004B6A10" w:rsidP="000A7CFF">
      <w:pPr>
        <w:pStyle w:val="Arial10i50"/>
        <w:tabs>
          <w:tab w:val="left" w:pos="5347"/>
        </w:tabs>
        <w:spacing w:after="400"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t>Przedsiębiorca jest obowiązany niezwłocznie złożyć wniosek o dokonanie zmiany koncesji, jeżeli rzeczywiste szkodliwe wpływy robót górniczych zakładu górniczego przekroczą wyznaczone w koncesji granice terenu górniczego, zgodnie z art. 34 ust. 2 Prawa geologicznego i górniczego.</w:t>
      </w:r>
    </w:p>
    <w:p w14:paraId="0C7E0E9E" w14:textId="114301C8" w:rsidR="004B6A10" w:rsidRPr="00DE72ED" w:rsidRDefault="004B6A10" w:rsidP="00F0422E">
      <w:pPr>
        <w:pStyle w:val="Arial10i50"/>
        <w:tabs>
          <w:tab w:val="left" w:pos="5347"/>
        </w:tabs>
        <w:spacing w:after="400"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t xml:space="preserve">Cofnięcie koncesji, jej wygaśnięcie lub utrata jej mocy, bez względu na przyczynę nie zwalnia dotychczasowego przedsiębiorcy z wykonania obowiązków dotyczących ochrony środowiska i likwidacji zakładu górniczego w trybie art. 39 ust. 1 i 2 Prawa geologicznego </w:t>
      </w:r>
      <w:r w:rsidRPr="00DE72ED">
        <w:rPr>
          <w:rFonts w:cs="Arial"/>
          <w:sz w:val="24"/>
          <w:szCs w:val="24"/>
        </w:rPr>
        <w:br/>
        <w:t xml:space="preserve">i górniczego. </w:t>
      </w:r>
    </w:p>
    <w:p w14:paraId="796C5020" w14:textId="2335EE90" w:rsidR="00DE2982" w:rsidRPr="00DE72ED" w:rsidRDefault="00DE2982" w:rsidP="00DE72ED">
      <w:pPr>
        <w:pStyle w:val="Arial10i50"/>
        <w:tabs>
          <w:tab w:val="left" w:pos="5347"/>
        </w:tabs>
        <w:spacing w:before="120"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t>Koncesja niniejsza nie zwalnia przedsiębiorcy z obowiązków wynikających z przepisów odrębnych.</w:t>
      </w:r>
    </w:p>
    <w:p w14:paraId="4B4AD8AE" w14:textId="77777777" w:rsidR="00D2335A" w:rsidRPr="00DE72ED" w:rsidRDefault="007D54B0" w:rsidP="00DE72ED">
      <w:pPr>
        <w:pStyle w:val="Arial10i50"/>
        <w:tabs>
          <w:tab w:val="left" w:pos="5347"/>
        </w:tabs>
        <w:spacing w:line="320" w:lineRule="exact"/>
        <w:rPr>
          <w:rFonts w:cs="Arial"/>
          <w:sz w:val="24"/>
          <w:szCs w:val="24"/>
        </w:rPr>
      </w:pPr>
      <w:r w:rsidRPr="00DE72ED">
        <w:rPr>
          <w:rFonts w:cs="Arial"/>
          <w:sz w:val="24"/>
          <w:szCs w:val="24"/>
        </w:rPr>
        <w:tab/>
      </w:r>
    </w:p>
    <w:p w14:paraId="11CF81E8" w14:textId="60B76E88" w:rsidR="004B6A10" w:rsidRPr="00DE72ED" w:rsidRDefault="004B6A10" w:rsidP="00DE72ED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78183BA8" w14:textId="6A7ED5E2" w:rsidR="004B6A10" w:rsidRPr="00DE72ED" w:rsidRDefault="004B6A10" w:rsidP="00DE72ED">
      <w:pPr>
        <w:pStyle w:val="Arial10i50"/>
        <w:spacing w:line="320" w:lineRule="exact"/>
        <w:rPr>
          <w:rFonts w:cs="Arial"/>
          <w:color w:val="auto"/>
          <w:sz w:val="24"/>
          <w:szCs w:val="24"/>
        </w:rPr>
      </w:pPr>
    </w:p>
    <w:p w14:paraId="07CA19CA" w14:textId="6F4C00AB" w:rsidR="007445BB" w:rsidRPr="00DE72ED" w:rsidRDefault="007445BB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1C2995B" w14:textId="0DAE4D74" w:rsidR="007445BB" w:rsidRDefault="007445BB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5144413" w14:textId="0609716C" w:rsidR="004B6A10" w:rsidRDefault="004B6A10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3350F568" w14:textId="43E360F6" w:rsidR="003E6DD0" w:rsidRDefault="003E6DD0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0D355CE9" w14:textId="533A174F" w:rsidR="003E6DD0" w:rsidRDefault="003E6DD0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769D022B" w14:textId="77777777" w:rsidR="003E6DD0" w:rsidRDefault="003E6DD0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44CDB271" w14:textId="77777777" w:rsidR="00F0422E" w:rsidRPr="00DE72ED" w:rsidRDefault="00F0422E" w:rsidP="00DE72ED">
      <w:pPr>
        <w:pStyle w:val="Arial10i50"/>
        <w:spacing w:line="320" w:lineRule="exact"/>
        <w:rPr>
          <w:rFonts w:cs="Arial"/>
          <w:sz w:val="24"/>
          <w:szCs w:val="24"/>
        </w:rPr>
      </w:pPr>
    </w:p>
    <w:p w14:paraId="561FDE2A" w14:textId="77777777" w:rsidR="00DE2982" w:rsidRPr="00DE72ED" w:rsidRDefault="00DE2982" w:rsidP="00DE72ED">
      <w:pPr>
        <w:pStyle w:val="Arial10i50"/>
        <w:spacing w:after="60" w:line="320" w:lineRule="exact"/>
        <w:rPr>
          <w:rFonts w:cs="Arial"/>
          <w:sz w:val="24"/>
          <w:szCs w:val="24"/>
        </w:rPr>
      </w:pPr>
      <w:bookmarkStart w:id="5" w:name="_Hlk163818892"/>
      <w:r w:rsidRPr="00DE72ED">
        <w:rPr>
          <w:rFonts w:cs="Arial"/>
          <w:sz w:val="24"/>
          <w:szCs w:val="24"/>
        </w:rPr>
        <w:t>Otrzymują:</w:t>
      </w:r>
    </w:p>
    <w:p w14:paraId="5579AFDD" w14:textId="03BDD9FD" w:rsidR="00647779" w:rsidRDefault="00647779" w:rsidP="00DE72ED">
      <w:pPr>
        <w:pStyle w:val="Akapitzlist"/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bookmarkStart w:id="6" w:name="_Hlk137209334"/>
      <w:bookmarkEnd w:id="5"/>
      <w:r w:rsidRPr="00DE72ED">
        <w:rPr>
          <w:rFonts w:ascii="Arial" w:hAnsi="Arial" w:cs="Arial"/>
          <w:sz w:val="24"/>
          <w:szCs w:val="24"/>
        </w:rPr>
        <w:t xml:space="preserve">Pani Laura Motyka-Gola – wspólnik P.P.U.H. „DAR-LA” s.c. Laura Motyka-Gola, Dariusz Gola, </w:t>
      </w:r>
      <w:proofErr w:type="spellStart"/>
      <w:r w:rsidR="005C1233">
        <w:rPr>
          <w:rFonts w:ascii="Arial" w:hAnsi="Arial" w:cs="Arial"/>
          <w:sz w:val="24"/>
          <w:szCs w:val="24"/>
        </w:rPr>
        <w:t>xxxxxxxx</w:t>
      </w:r>
      <w:proofErr w:type="spellEnd"/>
    </w:p>
    <w:p w14:paraId="6EED7AFF" w14:textId="00A50507" w:rsidR="00743790" w:rsidRPr="00333577" w:rsidRDefault="00743790" w:rsidP="00743790">
      <w:pPr>
        <w:pStyle w:val="Akapitzlist"/>
        <w:spacing w:after="0" w:line="320" w:lineRule="exact"/>
        <w:rPr>
          <w:rFonts w:ascii="Arial" w:hAnsi="Arial" w:cs="Arial"/>
          <w:sz w:val="24"/>
          <w:szCs w:val="24"/>
        </w:rPr>
      </w:pPr>
      <w:r w:rsidRPr="00333577">
        <w:rPr>
          <w:rFonts w:ascii="Arial" w:hAnsi="Arial" w:cs="Arial"/>
          <w:i/>
          <w:iCs/>
          <w:sz w:val="24"/>
          <w:szCs w:val="24"/>
        </w:rPr>
        <w:t>wraz z 1 egz. Projektu zagospodarowania złoża</w:t>
      </w:r>
    </w:p>
    <w:p w14:paraId="385C9C6F" w14:textId="3A638FF6" w:rsidR="00647779" w:rsidRPr="00DE72ED" w:rsidRDefault="005C1233" w:rsidP="00DE72ED">
      <w:pPr>
        <w:pStyle w:val="Akapitzlist"/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</w:p>
    <w:p w14:paraId="07A32859" w14:textId="20CD12E4" w:rsidR="00F060BB" w:rsidRPr="00DE72ED" w:rsidRDefault="005C1233" w:rsidP="00DE72ED">
      <w:pPr>
        <w:pStyle w:val="Akapitzlist"/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</w:t>
      </w:r>
      <w:proofErr w:type="spellEnd"/>
    </w:p>
    <w:p w14:paraId="579DF5BE" w14:textId="5C4E88A2" w:rsidR="00647779" w:rsidRPr="00DE72ED" w:rsidRDefault="005C1233" w:rsidP="00DE72ED">
      <w:pPr>
        <w:pStyle w:val="Akapitzlist"/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</w:t>
      </w:r>
      <w:proofErr w:type="spellEnd"/>
    </w:p>
    <w:p w14:paraId="61E95210" w14:textId="309FA595" w:rsidR="00647779" w:rsidRPr="00DE72ED" w:rsidRDefault="005C1233" w:rsidP="00DE72ED">
      <w:pPr>
        <w:pStyle w:val="Akapitzlist"/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xxxxxxxxxxxx</w:t>
      </w:r>
      <w:proofErr w:type="spellEnd"/>
    </w:p>
    <w:p w14:paraId="7E337E47" w14:textId="237D861B" w:rsidR="00F060BB" w:rsidRPr="00DE72ED" w:rsidRDefault="005C1233" w:rsidP="00DE72ED">
      <w:pPr>
        <w:pStyle w:val="Akapitzlist"/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</w:t>
      </w:r>
    </w:p>
    <w:p w14:paraId="4EFE1A0F" w14:textId="18806CC5" w:rsidR="00647779" w:rsidRPr="00DE72ED" w:rsidRDefault="00647779" w:rsidP="00DE72ED">
      <w:pPr>
        <w:pStyle w:val="Akapitzlist"/>
        <w:spacing w:after="0" w:line="320" w:lineRule="exact"/>
        <w:rPr>
          <w:rFonts w:ascii="Arial" w:hAnsi="Arial" w:cs="Arial"/>
          <w:sz w:val="24"/>
          <w:szCs w:val="24"/>
        </w:rPr>
      </w:pPr>
    </w:p>
    <w:p w14:paraId="2FB8C453" w14:textId="78D5C897" w:rsidR="00647779" w:rsidRPr="00F0090F" w:rsidRDefault="00647779" w:rsidP="00F0090F">
      <w:pPr>
        <w:spacing w:after="120" w:line="320" w:lineRule="exact"/>
        <w:rPr>
          <w:rFonts w:ascii="Arial" w:hAnsi="Arial" w:cs="Arial"/>
          <w:sz w:val="24"/>
          <w:szCs w:val="24"/>
        </w:rPr>
      </w:pPr>
      <w:r w:rsidRPr="00F0090F">
        <w:rPr>
          <w:rFonts w:ascii="Arial" w:hAnsi="Arial" w:cs="Arial"/>
          <w:sz w:val="24"/>
          <w:szCs w:val="24"/>
        </w:rPr>
        <w:lastRenderedPageBreak/>
        <w:t>Do Wiadomości:</w:t>
      </w:r>
    </w:p>
    <w:p w14:paraId="38FFC066" w14:textId="02AAED46" w:rsidR="00DE2982" w:rsidRPr="00DE72ED" w:rsidRDefault="00DE2982" w:rsidP="00DE72ED">
      <w:pPr>
        <w:pStyle w:val="Akapitzlist"/>
        <w:numPr>
          <w:ilvl w:val="0"/>
          <w:numId w:val="12"/>
        </w:numPr>
        <w:tabs>
          <w:tab w:val="left" w:pos="709"/>
          <w:tab w:val="left" w:pos="7371"/>
        </w:tabs>
        <w:spacing w:after="0" w:line="320" w:lineRule="exact"/>
        <w:rPr>
          <w:rFonts w:ascii="Arial" w:hAnsi="Arial" w:cs="Arial"/>
          <w:sz w:val="24"/>
          <w:szCs w:val="24"/>
        </w:rPr>
      </w:pPr>
      <w:r w:rsidRPr="00DE72ED">
        <w:rPr>
          <w:rFonts w:ascii="Arial" w:hAnsi="Arial" w:cs="Arial"/>
          <w:sz w:val="24"/>
          <w:szCs w:val="24"/>
        </w:rPr>
        <w:t xml:space="preserve">Wójt Gminy </w:t>
      </w:r>
      <w:r w:rsidR="00CE78A2" w:rsidRPr="00DE72ED">
        <w:rPr>
          <w:rFonts w:ascii="Arial" w:hAnsi="Arial" w:cs="Arial"/>
          <w:sz w:val="24"/>
          <w:szCs w:val="24"/>
        </w:rPr>
        <w:t>Bojszowy</w:t>
      </w:r>
      <w:r w:rsidRPr="00DE72ED">
        <w:rPr>
          <w:rFonts w:ascii="Arial" w:hAnsi="Arial" w:cs="Arial"/>
          <w:sz w:val="24"/>
          <w:szCs w:val="24"/>
        </w:rPr>
        <w:t xml:space="preserve">, </w:t>
      </w:r>
    </w:p>
    <w:p w14:paraId="4684DDA6" w14:textId="0A67581B" w:rsidR="00DE2982" w:rsidRPr="00DE72ED" w:rsidRDefault="00DE2982" w:rsidP="00DE72ED">
      <w:pPr>
        <w:pStyle w:val="Akapitzlist"/>
        <w:tabs>
          <w:tab w:val="left" w:pos="709"/>
          <w:tab w:val="left" w:pos="7371"/>
        </w:tabs>
        <w:spacing w:after="0" w:line="320" w:lineRule="exact"/>
        <w:rPr>
          <w:rFonts w:ascii="Arial" w:hAnsi="Arial" w:cs="Arial"/>
          <w:sz w:val="24"/>
          <w:szCs w:val="24"/>
        </w:rPr>
      </w:pPr>
      <w:r w:rsidRPr="00DE72ED">
        <w:rPr>
          <w:rFonts w:ascii="Arial" w:hAnsi="Arial" w:cs="Arial"/>
          <w:sz w:val="24"/>
          <w:szCs w:val="24"/>
        </w:rPr>
        <w:t xml:space="preserve">ul. </w:t>
      </w:r>
      <w:r w:rsidR="00CE78A2" w:rsidRPr="00DE72ED">
        <w:rPr>
          <w:rFonts w:ascii="Arial" w:hAnsi="Arial" w:cs="Arial"/>
          <w:sz w:val="24"/>
          <w:szCs w:val="24"/>
        </w:rPr>
        <w:t>Gaikowa 35</w:t>
      </w:r>
      <w:r w:rsidRPr="00DE72ED">
        <w:rPr>
          <w:rFonts w:ascii="Arial" w:hAnsi="Arial" w:cs="Arial"/>
          <w:sz w:val="24"/>
          <w:szCs w:val="24"/>
        </w:rPr>
        <w:t xml:space="preserve">, </w:t>
      </w:r>
      <w:r w:rsidR="00CE78A2" w:rsidRPr="00DE72ED">
        <w:rPr>
          <w:rFonts w:ascii="Arial" w:hAnsi="Arial" w:cs="Arial"/>
          <w:sz w:val="24"/>
          <w:szCs w:val="24"/>
        </w:rPr>
        <w:t>43-220 Bojszowy</w:t>
      </w:r>
      <w:r w:rsidRPr="00DE72ED">
        <w:rPr>
          <w:rFonts w:ascii="Arial" w:hAnsi="Arial" w:cs="Arial"/>
          <w:sz w:val="24"/>
          <w:szCs w:val="24"/>
        </w:rPr>
        <w:t xml:space="preserve"> </w:t>
      </w:r>
      <w:r w:rsidR="00CE78A2" w:rsidRPr="00DE72ED">
        <w:rPr>
          <w:rFonts w:ascii="Arial" w:hAnsi="Arial" w:cs="Arial"/>
          <w:i/>
          <w:iCs/>
          <w:sz w:val="24"/>
          <w:szCs w:val="24"/>
        </w:rPr>
        <w:t>(e-Doręczenia)</w:t>
      </w:r>
    </w:p>
    <w:p w14:paraId="723805EA" w14:textId="46E5DD8D" w:rsidR="00DE2982" w:rsidRPr="00DE72ED" w:rsidRDefault="00DE2982" w:rsidP="00DE72ED">
      <w:pPr>
        <w:pStyle w:val="Akapitzlist"/>
        <w:numPr>
          <w:ilvl w:val="0"/>
          <w:numId w:val="12"/>
        </w:numPr>
        <w:tabs>
          <w:tab w:val="left" w:pos="709"/>
          <w:tab w:val="left" w:pos="7371"/>
        </w:tabs>
        <w:spacing w:after="0" w:line="320" w:lineRule="exact"/>
        <w:rPr>
          <w:rFonts w:ascii="Arial" w:hAnsi="Arial" w:cs="Arial"/>
          <w:sz w:val="24"/>
          <w:szCs w:val="24"/>
        </w:rPr>
      </w:pPr>
      <w:r w:rsidRPr="00DE72ED">
        <w:rPr>
          <w:rFonts w:ascii="Arial" w:hAnsi="Arial" w:cs="Arial"/>
          <w:sz w:val="24"/>
          <w:szCs w:val="24"/>
        </w:rPr>
        <w:t xml:space="preserve">Starosta </w:t>
      </w:r>
      <w:r w:rsidR="00E37EB5" w:rsidRPr="00DE72ED">
        <w:rPr>
          <w:rFonts w:ascii="Arial" w:hAnsi="Arial" w:cs="Arial"/>
          <w:sz w:val="24"/>
          <w:szCs w:val="24"/>
        </w:rPr>
        <w:t xml:space="preserve">Bieruńsko-Lędziński </w:t>
      </w:r>
      <w:r w:rsidRPr="00DE72ED">
        <w:rPr>
          <w:rFonts w:ascii="Arial" w:hAnsi="Arial" w:cs="Arial"/>
          <w:sz w:val="24"/>
          <w:szCs w:val="24"/>
        </w:rPr>
        <w:t xml:space="preserve">– Geolog Powiatowy, </w:t>
      </w:r>
      <w:r w:rsidRPr="00DE72ED">
        <w:rPr>
          <w:rFonts w:ascii="Arial" w:hAnsi="Arial" w:cs="Arial"/>
          <w:sz w:val="24"/>
          <w:szCs w:val="24"/>
        </w:rPr>
        <w:br/>
      </w:r>
      <w:r w:rsidRPr="00DE72ED">
        <w:rPr>
          <w:rFonts w:ascii="Arial" w:hAnsi="Arial" w:cs="Arial"/>
          <w:sz w:val="24"/>
          <w:szCs w:val="24"/>
          <w:shd w:val="clear" w:color="auto" w:fill="FFFFFF"/>
        </w:rPr>
        <w:t xml:space="preserve">ul. </w:t>
      </w:r>
      <w:r w:rsidR="00851EBE" w:rsidRPr="00DE72ED">
        <w:rPr>
          <w:rFonts w:ascii="Arial" w:hAnsi="Arial" w:cs="Arial"/>
          <w:sz w:val="24"/>
          <w:szCs w:val="24"/>
          <w:shd w:val="clear" w:color="auto" w:fill="FFFFFF"/>
        </w:rPr>
        <w:t>Św. Kingi 1</w:t>
      </w:r>
      <w:r w:rsidRPr="00DE72E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51EBE" w:rsidRPr="00DE72ED">
        <w:rPr>
          <w:rFonts w:ascii="Arial" w:hAnsi="Arial" w:cs="Arial"/>
          <w:sz w:val="24"/>
          <w:szCs w:val="24"/>
          <w:shd w:val="clear" w:color="auto" w:fill="FFFFFF"/>
        </w:rPr>
        <w:t>43-155 Bieruń</w:t>
      </w:r>
      <w:r w:rsidRPr="00DE72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E78A2" w:rsidRPr="00DE72ED">
        <w:rPr>
          <w:rFonts w:ascii="Arial" w:hAnsi="Arial" w:cs="Arial"/>
          <w:i/>
          <w:iCs/>
          <w:sz w:val="24"/>
          <w:szCs w:val="24"/>
        </w:rPr>
        <w:t>(e-Doręczenia)</w:t>
      </w:r>
      <w:r w:rsidRPr="00DE72ED">
        <w:rPr>
          <w:rFonts w:ascii="Arial" w:hAnsi="Arial" w:cs="Arial"/>
          <w:sz w:val="24"/>
          <w:szCs w:val="24"/>
        </w:rPr>
        <w:tab/>
      </w:r>
    </w:p>
    <w:p w14:paraId="6A47CF53" w14:textId="1DFE01A9" w:rsidR="00DE2982" w:rsidRPr="00DE72ED" w:rsidRDefault="00DE2982" w:rsidP="00DE72ED">
      <w:pPr>
        <w:pStyle w:val="A-blok"/>
        <w:numPr>
          <w:ilvl w:val="0"/>
          <w:numId w:val="12"/>
        </w:numPr>
        <w:tabs>
          <w:tab w:val="left" w:pos="709"/>
        </w:tabs>
        <w:spacing w:after="0" w:line="320" w:lineRule="exact"/>
        <w:jc w:val="left"/>
        <w:rPr>
          <w:rFonts w:cs="Arial"/>
          <w:sz w:val="24"/>
        </w:rPr>
      </w:pPr>
      <w:r w:rsidRPr="00DE72ED">
        <w:rPr>
          <w:rFonts w:cs="Arial"/>
          <w:sz w:val="24"/>
        </w:rPr>
        <w:t xml:space="preserve">Minister Klimatu i Środowiska – Główny Geolog Kraju, </w:t>
      </w:r>
      <w:r w:rsidRPr="00DE72ED">
        <w:rPr>
          <w:rFonts w:cs="Arial"/>
          <w:sz w:val="24"/>
        </w:rPr>
        <w:br/>
        <w:t xml:space="preserve">ul. Wawelska 52-54, 00-922 Warszawa </w:t>
      </w:r>
      <w:r w:rsidR="00CE78A2" w:rsidRPr="00DE72ED">
        <w:rPr>
          <w:rFonts w:cs="Arial"/>
          <w:i/>
          <w:iCs/>
          <w:sz w:val="24"/>
        </w:rPr>
        <w:t>(e-Doręczenia)</w:t>
      </w:r>
    </w:p>
    <w:p w14:paraId="5FE9A3F4" w14:textId="275E7191" w:rsidR="00DE2982" w:rsidRPr="00DE72ED" w:rsidRDefault="00DE2982" w:rsidP="00DE72ED">
      <w:pPr>
        <w:pStyle w:val="A-blok"/>
        <w:numPr>
          <w:ilvl w:val="0"/>
          <w:numId w:val="12"/>
        </w:numPr>
        <w:tabs>
          <w:tab w:val="left" w:pos="709"/>
        </w:tabs>
        <w:spacing w:after="0" w:line="320" w:lineRule="exact"/>
        <w:jc w:val="left"/>
        <w:rPr>
          <w:rFonts w:cs="Arial"/>
          <w:sz w:val="24"/>
        </w:rPr>
      </w:pPr>
      <w:r w:rsidRPr="00DE72ED">
        <w:rPr>
          <w:rFonts w:cs="Arial"/>
          <w:color w:val="000000"/>
          <w:sz w:val="24"/>
        </w:rPr>
        <w:t xml:space="preserve">Dyrektor Okręgowego Urzędu Górniczego w </w:t>
      </w:r>
      <w:r w:rsidR="007445BB" w:rsidRPr="00DE72ED">
        <w:rPr>
          <w:rFonts w:cs="Arial"/>
          <w:color w:val="000000"/>
          <w:sz w:val="24"/>
        </w:rPr>
        <w:t>Katowicach</w:t>
      </w:r>
      <w:r w:rsidRPr="00DE72ED">
        <w:rPr>
          <w:rFonts w:cs="Arial"/>
          <w:color w:val="000000"/>
          <w:sz w:val="24"/>
        </w:rPr>
        <w:t xml:space="preserve">, </w:t>
      </w:r>
      <w:r w:rsidRPr="00DE72ED">
        <w:rPr>
          <w:rFonts w:cs="Arial"/>
          <w:color w:val="000000"/>
          <w:sz w:val="24"/>
        </w:rPr>
        <w:br/>
      </w:r>
      <w:r w:rsidRPr="00DE72ED">
        <w:rPr>
          <w:rFonts w:cs="Arial"/>
          <w:sz w:val="24"/>
        </w:rPr>
        <w:t xml:space="preserve">ul. </w:t>
      </w:r>
      <w:r w:rsidR="007445BB" w:rsidRPr="00DE72ED">
        <w:rPr>
          <w:rFonts w:cs="Arial"/>
          <w:sz w:val="24"/>
        </w:rPr>
        <w:t xml:space="preserve">Obroki 87, 40-833 Katowice </w:t>
      </w:r>
      <w:r w:rsidR="00CE78A2" w:rsidRPr="00DE72ED">
        <w:rPr>
          <w:rFonts w:cs="Arial"/>
          <w:i/>
          <w:iCs/>
          <w:sz w:val="24"/>
        </w:rPr>
        <w:t>(e-Doręczenia)</w:t>
      </w:r>
    </w:p>
    <w:p w14:paraId="2143AAB3" w14:textId="00BEE9BE" w:rsidR="00DE2982" w:rsidRPr="00DE72ED" w:rsidRDefault="00DE2982" w:rsidP="00DE72ED">
      <w:pPr>
        <w:pStyle w:val="A-blok"/>
        <w:numPr>
          <w:ilvl w:val="0"/>
          <w:numId w:val="12"/>
        </w:numPr>
        <w:tabs>
          <w:tab w:val="left" w:pos="709"/>
        </w:tabs>
        <w:spacing w:after="0" w:line="320" w:lineRule="exact"/>
        <w:jc w:val="left"/>
        <w:rPr>
          <w:rFonts w:cs="Arial"/>
          <w:sz w:val="24"/>
        </w:rPr>
      </w:pPr>
      <w:r w:rsidRPr="00DE72ED">
        <w:rPr>
          <w:rFonts w:cs="Arial"/>
          <w:sz w:val="24"/>
        </w:rPr>
        <w:t xml:space="preserve">Prezes Wyższego Urzędu Górniczego </w:t>
      </w:r>
      <w:r w:rsidRPr="00DE72ED">
        <w:rPr>
          <w:rFonts w:cs="Arial"/>
          <w:sz w:val="24"/>
        </w:rPr>
        <w:br/>
        <w:t xml:space="preserve">ul. Poniatowskiego 31, 40-055 Katowice </w:t>
      </w:r>
      <w:r w:rsidR="00CE78A2" w:rsidRPr="00DE72ED">
        <w:rPr>
          <w:rFonts w:cs="Arial"/>
          <w:i/>
          <w:iCs/>
          <w:sz w:val="24"/>
        </w:rPr>
        <w:t>(e-Doręczenia)</w:t>
      </w:r>
    </w:p>
    <w:p w14:paraId="3BF84D73" w14:textId="23D76D41" w:rsidR="00DE2982" w:rsidRPr="00DE72ED" w:rsidRDefault="00DE2982" w:rsidP="00DE72ED">
      <w:pPr>
        <w:pStyle w:val="A-blok"/>
        <w:numPr>
          <w:ilvl w:val="0"/>
          <w:numId w:val="12"/>
        </w:numPr>
        <w:tabs>
          <w:tab w:val="left" w:pos="709"/>
        </w:tabs>
        <w:spacing w:after="0" w:line="320" w:lineRule="exact"/>
        <w:jc w:val="left"/>
        <w:rPr>
          <w:rFonts w:cs="Arial"/>
          <w:sz w:val="24"/>
        </w:rPr>
      </w:pPr>
      <w:r w:rsidRPr="00DE72ED">
        <w:rPr>
          <w:rFonts w:cs="Arial"/>
          <w:sz w:val="24"/>
        </w:rPr>
        <w:t>Narodowy Fundusz Ochrony Środowiska i Gospodarki Wodnej,</w:t>
      </w:r>
      <w:r w:rsidRPr="00DE72ED">
        <w:rPr>
          <w:rFonts w:cs="Arial"/>
          <w:sz w:val="24"/>
        </w:rPr>
        <w:br/>
        <w:t xml:space="preserve">ul. Konstruktorska 3a, 02-673 Warszawa </w:t>
      </w:r>
      <w:r w:rsidR="00CE78A2" w:rsidRPr="00DE72ED">
        <w:rPr>
          <w:rFonts w:cs="Arial"/>
          <w:i/>
          <w:iCs/>
          <w:sz w:val="24"/>
        </w:rPr>
        <w:t>(e-Doręczenia)</w:t>
      </w:r>
    </w:p>
    <w:p w14:paraId="3FC00600" w14:textId="77777777" w:rsidR="00DE2982" w:rsidRPr="00DE72ED" w:rsidRDefault="00DE2982" w:rsidP="00DE72ED">
      <w:pPr>
        <w:pStyle w:val="Akapitzlist"/>
        <w:numPr>
          <w:ilvl w:val="0"/>
          <w:numId w:val="12"/>
        </w:numPr>
        <w:tabs>
          <w:tab w:val="left" w:pos="709"/>
        </w:tabs>
        <w:spacing w:after="0" w:line="320" w:lineRule="exact"/>
        <w:rPr>
          <w:rFonts w:ascii="Arial" w:hAnsi="Arial" w:cs="Arial"/>
          <w:sz w:val="24"/>
          <w:szCs w:val="24"/>
        </w:rPr>
      </w:pPr>
      <w:r w:rsidRPr="00DE72ED">
        <w:rPr>
          <w:rFonts w:ascii="Arial" w:hAnsi="Arial" w:cs="Arial"/>
          <w:bCs/>
          <w:sz w:val="24"/>
          <w:szCs w:val="24"/>
        </w:rPr>
        <w:t xml:space="preserve">Państwowy Instytut Geologiczny – Państwowy Instytut Badawczy </w:t>
      </w:r>
    </w:p>
    <w:p w14:paraId="672D6457" w14:textId="77777777" w:rsidR="00CE78A2" w:rsidRPr="00DE72ED" w:rsidRDefault="00CE78A2" w:rsidP="00DE72ED">
      <w:pPr>
        <w:pStyle w:val="Akapitzlist"/>
        <w:spacing w:after="0" w:line="320" w:lineRule="exact"/>
        <w:rPr>
          <w:rFonts w:ascii="Arial" w:hAnsi="Arial" w:cs="Arial"/>
          <w:bCs/>
          <w:sz w:val="24"/>
          <w:szCs w:val="24"/>
        </w:rPr>
      </w:pPr>
      <w:r w:rsidRPr="00DE72ED">
        <w:rPr>
          <w:rFonts w:ascii="Arial" w:hAnsi="Arial" w:cs="Arial"/>
          <w:bCs/>
          <w:sz w:val="24"/>
          <w:szCs w:val="24"/>
        </w:rPr>
        <w:t>Zakładu Geologii Gospodarczej i Bilansowania Złóż</w:t>
      </w:r>
    </w:p>
    <w:p w14:paraId="44B303F1" w14:textId="593E7719" w:rsidR="00DE2982" w:rsidRPr="00DE72ED" w:rsidRDefault="00DE2982" w:rsidP="00DE72ED">
      <w:pPr>
        <w:pStyle w:val="TreBold"/>
        <w:spacing w:line="320" w:lineRule="exact"/>
        <w:ind w:left="720"/>
        <w:rPr>
          <w:rFonts w:cs="Arial"/>
          <w:b w:val="0"/>
          <w:color w:val="auto"/>
          <w:sz w:val="24"/>
          <w:szCs w:val="24"/>
        </w:rPr>
      </w:pPr>
      <w:r w:rsidRPr="00DE72ED">
        <w:rPr>
          <w:rFonts w:cs="Arial"/>
          <w:b w:val="0"/>
          <w:bCs w:val="0"/>
          <w:sz w:val="24"/>
          <w:szCs w:val="24"/>
        </w:rPr>
        <w:t>ul. Rakowiecka 4, 00-975 Warszawa</w:t>
      </w:r>
      <w:r w:rsidRPr="00DE72ED">
        <w:rPr>
          <w:rFonts w:cs="Arial"/>
          <w:bCs w:val="0"/>
          <w:sz w:val="24"/>
          <w:szCs w:val="24"/>
        </w:rPr>
        <w:t xml:space="preserve"> </w:t>
      </w:r>
      <w:r w:rsidR="00CE78A2" w:rsidRPr="00DE72ED">
        <w:rPr>
          <w:rFonts w:cs="Arial"/>
          <w:b w:val="0"/>
          <w:bCs w:val="0"/>
          <w:i/>
          <w:iCs/>
          <w:sz w:val="24"/>
          <w:szCs w:val="24"/>
        </w:rPr>
        <w:t>(e-Doręczenia)</w:t>
      </w:r>
      <w:r w:rsidRPr="00DE72ED">
        <w:rPr>
          <w:rFonts w:cs="Arial"/>
          <w:i/>
          <w:sz w:val="24"/>
          <w:szCs w:val="24"/>
        </w:rPr>
        <w:tab/>
        <w:t xml:space="preserve">     </w:t>
      </w:r>
    </w:p>
    <w:p w14:paraId="22AB1B81" w14:textId="77777777" w:rsidR="00DE2982" w:rsidRPr="00DE72ED" w:rsidRDefault="00DE2982" w:rsidP="00DE72ED">
      <w:pPr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DE72ED">
        <w:rPr>
          <w:rFonts w:ascii="Arial" w:hAnsi="Arial" w:cs="Arial"/>
          <w:sz w:val="24"/>
          <w:szCs w:val="24"/>
        </w:rPr>
        <w:t xml:space="preserve">Rejestr Decyzji Marszałka </w:t>
      </w:r>
      <w:r w:rsidRPr="00DE72ED">
        <w:rPr>
          <w:rFonts w:ascii="Arial" w:hAnsi="Arial" w:cs="Arial"/>
          <w:i/>
          <w:sz w:val="24"/>
          <w:szCs w:val="24"/>
        </w:rPr>
        <w:t>(w miejscu)</w:t>
      </w:r>
    </w:p>
    <w:p w14:paraId="194AED5F" w14:textId="10941040" w:rsidR="00DE2982" w:rsidRPr="00DE72ED" w:rsidRDefault="00DE2982" w:rsidP="00DE72ED">
      <w:pPr>
        <w:numPr>
          <w:ilvl w:val="0"/>
          <w:numId w:val="12"/>
        </w:numPr>
        <w:spacing w:after="0" w:line="320" w:lineRule="exact"/>
        <w:rPr>
          <w:rFonts w:ascii="Arial" w:hAnsi="Arial" w:cs="Arial"/>
          <w:sz w:val="24"/>
          <w:szCs w:val="24"/>
        </w:rPr>
      </w:pPr>
      <w:r w:rsidRPr="00DE72ED">
        <w:rPr>
          <w:rFonts w:ascii="Arial" w:hAnsi="Arial" w:cs="Arial"/>
          <w:sz w:val="24"/>
          <w:szCs w:val="24"/>
        </w:rPr>
        <w:t>aa</w:t>
      </w:r>
      <w:bookmarkEnd w:id="6"/>
    </w:p>
    <w:p w14:paraId="273883EA" w14:textId="42A3C23B" w:rsidR="00852ADC" w:rsidRPr="000A7CFF" w:rsidRDefault="00DE2982" w:rsidP="00DE72ED">
      <w:pPr>
        <w:pStyle w:val="Arial10i50"/>
        <w:spacing w:before="240" w:line="320" w:lineRule="exact"/>
        <w:rPr>
          <w:rFonts w:cs="Arial"/>
          <w:color w:val="auto"/>
          <w:sz w:val="18"/>
          <w:szCs w:val="18"/>
        </w:rPr>
      </w:pPr>
      <w:r w:rsidRPr="000A7CFF">
        <w:rPr>
          <w:rFonts w:cs="Arial"/>
          <w:color w:val="auto"/>
          <w:sz w:val="18"/>
          <w:szCs w:val="18"/>
        </w:rPr>
        <w:t>Za wydanie niniejszej decyzji przedstawiono potwierdzenie wpłaty opłaty skarbowej, zgodnie z ustawą z dnia 16</w:t>
      </w:r>
      <w:r w:rsidR="00743462">
        <w:rPr>
          <w:rFonts w:cs="Arial"/>
          <w:color w:val="auto"/>
          <w:sz w:val="18"/>
          <w:szCs w:val="18"/>
        </w:rPr>
        <w:t> </w:t>
      </w:r>
      <w:r w:rsidRPr="000A7CFF">
        <w:rPr>
          <w:rFonts w:cs="Arial"/>
          <w:color w:val="auto"/>
          <w:sz w:val="18"/>
          <w:szCs w:val="18"/>
        </w:rPr>
        <w:t>listopada 2006 r. o opłacie skarbowej (</w:t>
      </w:r>
      <w:proofErr w:type="spellStart"/>
      <w:r w:rsidRPr="000A7CFF">
        <w:rPr>
          <w:rFonts w:cs="Arial"/>
          <w:color w:val="auto"/>
          <w:sz w:val="18"/>
          <w:szCs w:val="18"/>
        </w:rPr>
        <w:t>t.j</w:t>
      </w:r>
      <w:proofErr w:type="spellEnd"/>
      <w:r w:rsidRPr="000A7CFF">
        <w:rPr>
          <w:rFonts w:cs="Arial"/>
          <w:color w:val="auto"/>
          <w:sz w:val="18"/>
          <w:szCs w:val="18"/>
        </w:rPr>
        <w:t>. Dz.U. 202</w:t>
      </w:r>
      <w:r w:rsidR="00933C4F" w:rsidRPr="000A7CFF">
        <w:rPr>
          <w:rFonts w:cs="Arial"/>
          <w:color w:val="auto"/>
          <w:sz w:val="18"/>
          <w:szCs w:val="18"/>
        </w:rPr>
        <w:t>5</w:t>
      </w:r>
      <w:r w:rsidRPr="000A7CFF">
        <w:rPr>
          <w:rFonts w:cs="Arial"/>
          <w:color w:val="auto"/>
          <w:sz w:val="18"/>
          <w:szCs w:val="18"/>
        </w:rPr>
        <w:t xml:space="preserve"> poz. </w:t>
      </w:r>
      <w:r w:rsidR="00933C4F" w:rsidRPr="000A7CFF">
        <w:rPr>
          <w:rFonts w:cs="Arial"/>
          <w:color w:val="auto"/>
          <w:sz w:val="18"/>
          <w:szCs w:val="18"/>
        </w:rPr>
        <w:t>1154</w:t>
      </w:r>
      <w:r w:rsidRPr="000A7CFF">
        <w:rPr>
          <w:rFonts w:cs="Arial"/>
          <w:color w:val="auto"/>
          <w:sz w:val="18"/>
          <w:szCs w:val="18"/>
        </w:rPr>
        <w:t>),</w:t>
      </w:r>
      <w:r w:rsidR="003776DC" w:rsidRPr="003776DC">
        <w:rPr>
          <w:rFonts w:cs="Arial"/>
          <w:color w:val="auto"/>
          <w:sz w:val="18"/>
          <w:szCs w:val="18"/>
        </w:rPr>
        <w:t xml:space="preserve"> </w:t>
      </w:r>
      <w:r w:rsidR="003776DC" w:rsidRPr="000A7CFF">
        <w:rPr>
          <w:rFonts w:cs="Arial"/>
          <w:color w:val="auto"/>
          <w:sz w:val="18"/>
          <w:szCs w:val="18"/>
        </w:rPr>
        <w:t>na konto Urzędu Miasta w Katowicach</w:t>
      </w:r>
      <w:r w:rsidR="00CD6770">
        <w:rPr>
          <w:rFonts w:cs="Arial"/>
          <w:color w:val="auto"/>
          <w:sz w:val="18"/>
          <w:szCs w:val="18"/>
        </w:rPr>
        <w:t>.</w:t>
      </w:r>
      <w:r w:rsidRPr="000A7CFF">
        <w:rPr>
          <w:rFonts w:cs="Arial"/>
          <w:color w:val="auto"/>
          <w:sz w:val="18"/>
          <w:szCs w:val="18"/>
        </w:rPr>
        <w:t xml:space="preserve"> </w:t>
      </w:r>
      <w:r w:rsidR="003776DC">
        <w:rPr>
          <w:rFonts w:cs="Arial"/>
          <w:color w:val="auto"/>
          <w:sz w:val="18"/>
          <w:szCs w:val="18"/>
        </w:rPr>
        <w:br/>
      </w:r>
      <w:proofErr w:type="spellStart"/>
      <w:r w:rsidR="0079388B">
        <w:rPr>
          <w:rFonts w:cs="Arial"/>
          <w:color w:val="auto"/>
          <w:sz w:val="18"/>
          <w:szCs w:val="18"/>
        </w:rPr>
        <w:t>xxxxxxxxxxxxxxxxxx</w:t>
      </w:r>
      <w:proofErr w:type="spellEnd"/>
      <w:r w:rsidR="00CE78A2" w:rsidRPr="000A7CFF">
        <w:rPr>
          <w:rFonts w:cs="Arial"/>
          <w:color w:val="auto"/>
          <w:sz w:val="18"/>
          <w:szCs w:val="18"/>
        </w:rPr>
        <w:t xml:space="preserve"> </w:t>
      </w:r>
      <w:bookmarkStart w:id="7" w:name="_GoBack"/>
      <w:bookmarkEnd w:id="7"/>
    </w:p>
    <w:sectPr w:rsidR="00852ADC" w:rsidRPr="000A7CFF" w:rsidSect="00305BD1">
      <w:footerReference w:type="default" r:id="rId11"/>
      <w:headerReference w:type="first" r:id="rId12"/>
      <w:pgSz w:w="11906" w:h="16838"/>
      <w:pgMar w:top="936" w:right="992" w:bottom="1134" w:left="1321" w:header="851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EAC65" w14:textId="77777777" w:rsidR="009A2AA7" w:rsidRDefault="009A2AA7" w:rsidP="00996FEA">
      <w:pPr>
        <w:spacing w:after="0" w:line="240" w:lineRule="auto"/>
      </w:pPr>
      <w:r>
        <w:separator/>
      </w:r>
    </w:p>
  </w:endnote>
  <w:endnote w:type="continuationSeparator" w:id="0">
    <w:p w14:paraId="448FB77A" w14:textId="77777777" w:rsidR="009A2AA7" w:rsidRDefault="009A2AA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173ADF3C" w14:textId="7E6E9231" w:rsidR="002319A7" w:rsidRPr="00174EF4" w:rsidRDefault="002319A7" w:rsidP="002319A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86970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4892C14F" w14:textId="77777777" w:rsidR="002319A7" w:rsidRDefault="009A2AA7" w:rsidP="002319A7">
        <w:pPr>
          <w:pStyle w:val="Stopka"/>
          <w:jc w:val="right"/>
          <w:rPr>
            <w:rFonts w:cs="Arial"/>
          </w:rPr>
        </w:pPr>
      </w:p>
    </w:sdtContent>
  </w:sdt>
  <w:p w14:paraId="410EDC99" w14:textId="77777777" w:rsidR="002319A7" w:rsidRDefault="0023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9D85B" w14:textId="77777777" w:rsidR="009A2AA7" w:rsidRDefault="009A2AA7" w:rsidP="00996FEA">
      <w:pPr>
        <w:spacing w:after="0" w:line="240" w:lineRule="auto"/>
      </w:pPr>
      <w:r>
        <w:separator/>
      </w:r>
    </w:p>
  </w:footnote>
  <w:footnote w:type="continuationSeparator" w:id="0">
    <w:p w14:paraId="7D9ABA54" w14:textId="77777777" w:rsidR="009A2AA7" w:rsidRDefault="009A2AA7" w:rsidP="00996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1F43F" w14:textId="77777777" w:rsidR="00AD77A4" w:rsidRDefault="00386970">
    <w:pPr>
      <w:pStyle w:val="Nagwek"/>
    </w:pPr>
    <w:r>
      <w:rPr>
        <w:noProof/>
        <w:lang w:eastAsia="pl-PL"/>
      </w:rPr>
      <w:drawing>
        <wp:inline distT="0" distB="0" distL="0" distR="0" wp14:anchorId="69A7D19B" wp14:editId="66212410">
          <wp:extent cx="1511935" cy="49974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5D5"/>
    <w:multiLevelType w:val="hybridMultilevel"/>
    <w:tmpl w:val="94A03868"/>
    <w:lvl w:ilvl="0" w:tplc="355C816A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014ED9"/>
    <w:multiLevelType w:val="hybridMultilevel"/>
    <w:tmpl w:val="CA14EE16"/>
    <w:lvl w:ilvl="0" w:tplc="355C816A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8E74983"/>
    <w:multiLevelType w:val="hybridMultilevel"/>
    <w:tmpl w:val="A8F2F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546"/>
    <w:multiLevelType w:val="hybridMultilevel"/>
    <w:tmpl w:val="FA38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7992"/>
    <w:multiLevelType w:val="hybridMultilevel"/>
    <w:tmpl w:val="6422FD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5B9B"/>
    <w:multiLevelType w:val="hybridMultilevel"/>
    <w:tmpl w:val="C2ACFD3C"/>
    <w:lvl w:ilvl="0" w:tplc="ABD49738">
      <w:start w:val="1"/>
      <w:numFmt w:val="decimal"/>
      <w:lvlText w:val="%1."/>
      <w:lvlJc w:val="left"/>
      <w:pPr>
        <w:ind w:left="8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45B72DB"/>
    <w:multiLevelType w:val="hybridMultilevel"/>
    <w:tmpl w:val="EC5AD7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73975"/>
    <w:multiLevelType w:val="hybridMultilevel"/>
    <w:tmpl w:val="F09E9412"/>
    <w:lvl w:ilvl="0" w:tplc="D1007662">
      <w:start w:val="1"/>
      <w:numFmt w:val="bullet"/>
      <w:lvlText w:val="‒"/>
      <w:lvlJc w:val="left"/>
      <w:pPr>
        <w:ind w:left="1637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1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8AC7877"/>
    <w:multiLevelType w:val="hybridMultilevel"/>
    <w:tmpl w:val="BF388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0601F"/>
    <w:multiLevelType w:val="hybridMultilevel"/>
    <w:tmpl w:val="823C96BC"/>
    <w:lvl w:ilvl="0" w:tplc="A2D08C2C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24DF"/>
    <w:multiLevelType w:val="hybridMultilevel"/>
    <w:tmpl w:val="742631BE"/>
    <w:lvl w:ilvl="0" w:tplc="B1C461B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355C816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27211"/>
    <w:rsid w:val="00032D58"/>
    <w:rsid w:val="000426C2"/>
    <w:rsid w:val="000524CF"/>
    <w:rsid w:val="00055D8B"/>
    <w:rsid w:val="00072428"/>
    <w:rsid w:val="00094EFC"/>
    <w:rsid w:val="000A7CFF"/>
    <w:rsid w:val="000B20D6"/>
    <w:rsid w:val="000B3C27"/>
    <w:rsid w:val="00114AC8"/>
    <w:rsid w:val="001576AC"/>
    <w:rsid w:val="00170131"/>
    <w:rsid w:val="00174D60"/>
    <w:rsid w:val="001A6CE0"/>
    <w:rsid w:val="001D2D2A"/>
    <w:rsid w:val="001D696C"/>
    <w:rsid w:val="002319A7"/>
    <w:rsid w:val="002A1E6C"/>
    <w:rsid w:val="002C54BE"/>
    <w:rsid w:val="002D5542"/>
    <w:rsid w:val="002E50FC"/>
    <w:rsid w:val="00300BCC"/>
    <w:rsid w:val="00301E8D"/>
    <w:rsid w:val="00305BD1"/>
    <w:rsid w:val="00323572"/>
    <w:rsid w:val="00324B6F"/>
    <w:rsid w:val="00333577"/>
    <w:rsid w:val="00342DAE"/>
    <w:rsid w:val="00362E9E"/>
    <w:rsid w:val="003776DC"/>
    <w:rsid w:val="00386970"/>
    <w:rsid w:val="00393AC5"/>
    <w:rsid w:val="003A3E1B"/>
    <w:rsid w:val="003D22F6"/>
    <w:rsid w:val="003D5F78"/>
    <w:rsid w:val="003E6DD0"/>
    <w:rsid w:val="003F3A52"/>
    <w:rsid w:val="00403DCF"/>
    <w:rsid w:val="00404799"/>
    <w:rsid w:val="004100D5"/>
    <w:rsid w:val="00426496"/>
    <w:rsid w:val="0043005F"/>
    <w:rsid w:val="00441140"/>
    <w:rsid w:val="00455E5C"/>
    <w:rsid w:val="00464D3D"/>
    <w:rsid w:val="004759DA"/>
    <w:rsid w:val="00483548"/>
    <w:rsid w:val="004B6A10"/>
    <w:rsid w:val="004E3559"/>
    <w:rsid w:val="004E449C"/>
    <w:rsid w:val="00531205"/>
    <w:rsid w:val="0055580B"/>
    <w:rsid w:val="0057225E"/>
    <w:rsid w:val="0058329F"/>
    <w:rsid w:val="00593C69"/>
    <w:rsid w:val="005C1233"/>
    <w:rsid w:val="00611722"/>
    <w:rsid w:val="0062105B"/>
    <w:rsid w:val="00647779"/>
    <w:rsid w:val="00653025"/>
    <w:rsid w:val="00660F73"/>
    <w:rsid w:val="0066553A"/>
    <w:rsid w:val="006C0E4E"/>
    <w:rsid w:val="006F56F0"/>
    <w:rsid w:val="007048AF"/>
    <w:rsid w:val="00743462"/>
    <w:rsid w:val="00743790"/>
    <w:rsid w:val="007445BB"/>
    <w:rsid w:val="0075029C"/>
    <w:rsid w:val="0079388B"/>
    <w:rsid w:val="007B33AA"/>
    <w:rsid w:val="007C1DF1"/>
    <w:rsid w:val="007D54B0"/>
    <w:rsid w:val="007E223D"/>
    <w:rsid w:val="007E434A"/>
    <w:rsid w:val="007F5E82"/>
    <w:rsid w:val="00851EBE"/>
    <w:rsid w:val="00852ADC"/>
    <w:rsid w:val="008D2611"/>
    <w:rsid w:val="008E202A"/>
    <w:rsid w:val="00905828"/>
    <w:rsid w:val="009161AD"/>
    <w:rsid w:val="00922A0F"/>
    <w:rsid w:val="00931AAC"/>
    <w:rsid w:val="00933C4F"/>
    <w:rsid w:val="00952145"/>
    <w:rsid w:val="00981112"/>
    <w:rsid w:val="00985405"/>
    <w:rsid w:val="00996FEA"/>
    <w:rsid w:val="009A2AA7"/>
    <w:rsid w:val="00A22F67"/>
    <w:rsid w:val="00A63445"/>
    <w:rsid w:val="00A75B98"/>
    <w:rsid w:val="00A83703"/>
    <w:rsid w:val="00AB75D6"/>
    <w:rsid w:val="00AC29A6"/>
    <w:rsid w:val="00AD77A4"/>
    <w:rsid w:val="00AE1C61"/>
    <w:rsid w:val="00AE53A1"/>
    <w:rsid w:val="00AE67C3"/>
    <w:rsid w:val="00AF4D05"/>
    <w:rsid w:val="00B06F95"/>
    <w:rsid w:val="00B20519"/>
    <w:rsid w:val="00B240D3"/>
    <w:rsid w:val="00B30D23"/>
    <w:rsid w:val="00B310D1"/>
    <w:rsid w:val="00B81390"/>
    <w:rsid w:val="00B91561"/>
    <w:rsid w:val="00BA1260"/>
    <w:rsid w:val="00BA54C7"/>
    <w:rsid w:val="00BA627E"/>
    <w:rsid w:val="00BB053A"/>
    <w:rsid w:val="00BB09FF"/>
    <w:rsid w:val="00BC08A2"/>
    <w:rsid w:val="00BD5F32"/>
    <w:rsid w:val="00C17662"/>
    <w:rsid w:val="00C20FFA"/>
    <w:rsid w:val="00C23373"/>
    <w:rsid w:val="00C40847"/>
    <w:rsid w:val="00C45DBA"/>
    <w:rsid w:val="00C4638A"/>
    <w:rsid w:val="00C53CDA"/>
    <w:rsid w:val="00C567BA"/>
    <w:rsid w:val="00C57B83"/>
    <w:rsid w:val="00C860FD"/>
    <w:rsid w:val="00CC1379"/>
    <w:rsid w:val="00CC1AF6"/>
    <w:rsid w:val="00CD6770"/>
    <w:rsid w:val="00CE78A2"/>
    <w:rsid w:val="00D01938"/>
    <w:rsid w:val="00D12136"/>
    <w:rsid w:val="00D2335A"/>
    <w:rsid w:val="00D27782"/>
    <w:rsid w:val="00D4753D"/>
    <w:rsid w:val="00D500AE"/>
    <w:rsid w:val="00D67C8C"/>
    <w:rsid w:val="00D84DB2"/>
    <w:rsid w:val="00D90E32"/>
    <w:rsid w:val="00DC7455"/>
    <w:rsid w:val="00DD1D1D"/>
    <w:rsid w:val="00DD4371"/>
    <w:rsid w:val="00DE2982"/>
    <w:rsid w:val="00DE72ED"/>
    <w:rsid w:val="00E36344"/>
    <w:rsid w:val="00E37EB5"/>
    <w:rsid w:val="00E41E39"/>
    <w:rsid w:val="00E4359B"/>
    <w:rsid w:val="00E44F8B"/>
    <w:rsid w:val="00E520B1"/>
    <w:rsid w:val="00E52373"/>
    <w:rsid w:val="00E77BDC"/>
    <w:rsid w:val="00E81A1C"/>
    <w:rsid w:val="00E841A4"/>
    <w:rsid w:val="00EC4986"/>
    <w:rsid w:val="00EF2086"/>
    <w:rsid w:val="00F0090F"/>
    <w:rsid w:val="00F03BB2"/>
    <w:rsid w:val="00F0422E"/>
    <w:rsid w:val="00F060BB"/>
    <w:rsid w:val="00F10823"/>
    <w:rsid w:val="00F2567C"/>
    <w:rsid w:val="00F3009D"/>
    <w:rsid w:val="00F8719D"/>
    <w:rsid w:val="00FA40A1"/>
    <w:rsid w:val="00FB6527"/>
    <w:rsid w:val="00FC6457"/>
    <w:rsid w:val="00FE558B"/>
    <w:rsid w:val="00FF3589"/>
    <w:rsid w:val="6FDBC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E42C2"/>
  <w15:docId w15:val="{E6FA76C8-34A2-48BB-9502-CFEC2D33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952145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952145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952145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952145"/>
    <w:rPr>
      <w:b/>
      <w:bCs/>
    </w:rPr>
  </w:style>
  <w:style w:type="character" w:customStyle="1" w:styleId="Przekrelenie">
    <w:name w:val="Przekreślenie"/>
    <w:uiPriority w:val="6"/>
    <w:qFormat/>
    <w:rsid w:val="00952145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952145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952145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952145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952145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952145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952145"/>
    <w:rPr>
      <w:i/>
      <w:iCs/>
      <w:color w:val="808080"/>
    </w:rPr>
  </w:style>
  <w:style w:type="character" w:styleId="Wyrnienieintensywne">
    <w:name w:val="Intense Emphasis"/>
    <w:uiPriority w:val="21"/>
    <w:qFormat/>
    <w:rsid w:val="00952145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952145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952145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customStyle="1" w:styleId="A-blok">
    <w:name w:val="A-blok"/>
    <w:basedOn w:val="Normalny"/>
    <w:rsid w:val="00DE2982"/>
    <w:pPr>
      <w:widowControl w:val="0"/>
      <w:suppressAutoHyphens/>
      <w:spacing w:after="57" w:line="240" w:lineRule="auto"/>
      <w:jc w:val="both"/>
    </w:pPr>
    <w:rPr>
      <w:rFonts w:ascii="Arial" w:eastAsia="Lucida Sans Unicode" w:hAnsi="Arial" w:cs="Times New Roman"/>
      <w:sz w:val="20"/>
      <w:szCs w:val="24"/>
    </w:rPr>
  </w:style>
  <w:style w:type="paragraph" w:styleId="Akapitzlist">
    <w:name w:val="List Paragraph"/>
    <w:basedOn w:val="Normalny"/>
    <w:uiPriority w:val="34"/>
    <w:qFormat/>
    <w:rsid w:val="00DE2982"/>
    <w:pPr>
      <w:spacing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mesRegular11">
    <w:name w:val=".TimesRegular11"/>
    <w:basedOn w:val="Normalny"/>
    <w:link w:val="TimesRegular11Znak"/>
    <w:locked/>
    <w:rsid w:val="00362E9E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character" w:customStyle="1" w:styleId="TimesRegular11Znak">
    <w:name w:val=".TimesRegular11 Znak"/>
    <w:link w:val="TimesRegular11"/>
    <w:rsid w:val="00362E9E"/>
    <w:rPr>
      <w:rFonts w:ascii="Times" w:eastAsia="Calibri" w:hAnsi="Times" w:cs="Times New Roman"/>
      <w:color w:val="000000"/>
    </w:rPr>
  </w:style>
  <w:style w:type="paragraph" w:customStyle="1" w:styleId="A-akapit">
    <w:name w:val="A-akapit"/>
    <w:basedOn w:val="Normalny"/>
    <w:rsid w:val="00362E9E"/>
    <w:pPr>
      <w:widowControl w:val="0"/>
      <w:suppressAutoHyphens/>
      <w:spacing w:after="57" w:line="240" w:lineRule="auto"/>
      <w:ind w:firstLine="227"/>
      <w:jc w:val="both"/>
    </w:pPr>
    <w:rPr>
      <w:rFonts w:ascii="Arial" w:eastAsia="Lucida Sans Unicode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ba227-178a-4db6-b8ed-2f34264a1a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18A805AD461E4BA78CE49D9973AC88" ma:contentTypeVersion="17" ma:contentTypeDescription="Utwórz nowy dokument." ma:contentTypeScope="" ma:versionID="9078d30ffffdf42725887d27adeb2e8e">
  <xsd:schema xmlns:xsd="http://www.w3.org/2001/XMLSchema" xmlns:xs="http://www.w3.org/2001/XMLSchema" xmlns:p="http://schemas.microsoft.com/office/2006/metadata/properties" xmlns:ns3="bf8ba227-178a-4db6-b8ed-2f34264a1af7" xmlns:ns4="7e84cf6f-55bf-4461-bcd7-0a6e4311ba54" targetNamespace="http://schemas.microsoft.com/office/2006/metadata/properties" ma:root="true" ma:fieldsID="d325718928d1918f05031e0cc7ec40fb" ns3:_="" ns4:_="">
    <xsd:import namespace="bf8ba227-178a-4db6-b8ed-2f34264a1af7"/>
    <xsd:import namespace="7e84cf6f-55bf-4461-bcd7-0a6e4311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ba227-178a-4db6-b8ed-2f34264a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4cf6f-55bf-4461-bcd7-0a6e4311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CDA7-B39E-42B9-9663-399FF0B50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CEDA1-480A-47FA-8D96-E3F04A6E818B}">
  <ds:schemaRefs>
    <ds:schemaRef ds:uri="http://schemas.microsoft.com/office/2006/metadata/properties"/>
    <ds:schemaRef ds:uri="http://schemas.microsoft.com/office/infopath/2007/PartnerControls"/>
    <ds:schemaRef ds:uri="bf8ba227-178a-4db6-b8ed-2f34264a1af7"/>
  </ds:schemaRefs>
</ds:datastoreItem>
</file>

<file path=customXml/itemProps3.xml><?xml version="1.0" encoding="utf-8"?>
<ds:datastoreItem xmlns:ds="http://schemas.openxmlformats.org/officeDocument/2006/customXml" ds:itemID="{ACCE7244-0996-4106-AB1D-1B8E705E9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ba227-178a-4db6-b8ed-2f34264a1af7"/>
    <ds:schemaRef ds:uri="7e84cf6f-55bf-4461-bcd7-0a6e4311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4EEA33-D8CA-40BB-8B6B-9E599338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2709</Words>
  <Characters>16255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Buda Katarzyna</cp:lastModifiedBy>
  <cp:revision>6</cp:revision>
  <cp:lastPrinted>2025-11-18T06:59:00Z</cp:lastPrinted>
  <dcterms:created xsi:type="dcterms:W3CDTF">2025-11-19T06:31:00Z</dcterms:created>
  <dcterms:modified xsi:type="dcterms:W3CDTF">2025-11-19T10:19:00Z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0x010100DC18A805AD461E4BA78CE49D9973AC88</vt:lpwstr>
  </property>
</Properties>
</file>