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67E27D3C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1B2251">
        <w:rPr>
          <w:rFonts w:cs="Arial"/>
          <w:szCs w:val="21"/>
        </w:rPr>
        <w:t xml:space="preserve"> 2485/125/VII/2025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59060216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1B2251">
        <w:rPr>
          <w:rFonts w:cs="Arial"/>
          <w:szCs w:val="21"/>
        </w:rPr>
        <w:t xml:space="preserve"> 06.11.2025 r.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08808E71" w:rsidR="00670C97" w:rsidRPr="00ED3E4E" w:rsidRDefault="00B702B6" w:rsidP="00CA79B8">
      <w:pPr>
        <w:pStyle w:val="TreBold"/>
        <w:rPr>
          <w:rFonts w:cs="Arial"/>
        </w:rPr>
      </w:pPr>
      <w:r>
        <w:rPr>
          <w:rFonts w:cs="Arial"/>
        </w:rPr>
        <w:t xml:space="preserve">ponownego </w:t>
      </w:r>
      <w:r w:rsidR="0054233B">
        <w:rPr>
          <w:rFonts w:cs="Arial"/>
        </w:rPr>
        <w:t xml:space="preserve">uzgodnienia projektu planu ogólnego </w:t>
      </w:r>
      <w:r w:rsidR="0052104D">
        <w:rPr>
          <w:rFonts w:cs="Arial"/>
        </w:rPr>
        <w:t>miasta Zawiercie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  <w:bookmarkStart w:id="0" w:name="_GoBack"/>
      <w:bookmarkEnd w:id="0"/>
    </w:p>
    <w:p w14:paraId="2E1201A8" w14:textId="029EAA41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 xml:space="preserve">13i ust. 3 pkt 5 </w:t>
      </w:r>
      <w:proofErr w:type="spellStart"/>
      <w:r w:rsidR="0032694B">
        <w:rPr>
          <w:szCs w:val="21"/>
        </w:rPr>
        <w:t>lit.b</w:t>
      </w:r>
      <w:proofErr w:type="spellEnd"/>
      <w:r w:rsidR="0032694B">
        <w:rPr>
          <w:szCs w:val="21"/>
        </w:rPr>
        <w:t>, art. 24</w:t>
      </w:r>
      <w:r w:rsidR="0038384D">
        <w:rPr>
          <w:szCs w:val="21"/>
        </w:rPr>
        <w:t xml:space="preserve"> ust. 1</w:t>
      </w:r>
      <w:r w:rsidR="0032694B">
        <w:rPr>
          <w:szCs w:val="21"/>
        </w:rPr>
        <w:t>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r. o 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>. Dz.U. z 2024 r., poz. 1130 z</w:t>
      </w:r>
      <w:r w:rsidR="0038384D">
        <w:rPr>
          <w:szCs w:val="21"/>
        </w:rPr>
        <w:t> </w:t>
      </w:r>
      <w:proofErr w:type="spellStart"/>
      <w:r w:rsidR="00B476AF">
        <w:rPr>
          <w:szCs w:val="21"/>
        </w:rPr>
        <w:t>późn</w:t>
      </w:r>
      <w:proofErr w:type="spellEnd"/>
      <w:r w:rsidR="00B476AF">
        <w:rPr>
          <w:szCs w:val="21"/>
        </w:rPr>
        <w:t>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379A6267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</w:t>
      </w:r>
      <w:r w:rsidR="00B702B6">
        <w:t xml:space="preserve">ponownego </w:t>
      </w:r>
      <w:r>
        <w:t xml:space="preserve">uzgodnienia projektu planu ogólnego </w:t>
      </w:r>
      <w:r w:rsidR="0052104D">
        <w:t>miasta Zawiercie</w:t>
      </w:r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54834" w14:textId="77777777" w:rsidR="007A6098" w:rsidRDefault="007A6098" w:rsidP="00AB4A4A">
      <w:r>
        <w:separator/>
      </w:r>
    </w:p>
  </w:endnote>
  <w:endnote w:type="continuationSeparator" w:id="0">
    <w:p w14:paraId="6BBA31AE" w14:textId="77777777" w:rsidR="007A6098" w:rsidRDefault="007A609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C84A0" w14:textId="77777777" w:rsidR="007A6098" w:rsidRDefault="007A6098" w:rsidP="00AB4A4A">
      <w:r>
        <w:separator/>
      </w:r>
    </w:p>
  </w:footnote>
  <w:footnote w:type="continuationSeparator" w:id="0">
    <w:p w14:paraId="3DAF6399" w14:textId="77777777" w:rsidR="007A6098" w:rsidRDefault="007A609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B2251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098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B255B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2B6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fd4b6e3c5187c25265c0a7b814509ef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7cd55d6437005e936396f5bfef812e32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9DA5-CCDB-4EC5-8653-3C16A3158FC1}">
  <ds:schemaRefs>
    <ds:schemaRef ds:uri="http://www.w3.org/XML/1998/namespace"/>
    <ds:schemaRef ds:uri="7c6cf09b-cc61-4cb9-b6cd-8ef0e7ec351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f0b49af-81dc-48d5-9933-dd0e604e99be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FB353-2152-4510-9E7A-A516DFBF7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8BAD5-A781-4DEC-8B18-0A9646DD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859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Pytel Maria</cp:lastModifiedBy>
  <cp:revision>2</cp:revision>
  <cp:lastPrinted>2025-10-06T07:40:00Z</cp:lastPrinted>
  <dcterms:created xsi:type="dcterms:W3CDTF">2025-11-19T12:11:00Z</dcterms:created>
  <dcterms:modified xsi:type="dcterms:W3CDTF">2025-11-19T12:11:00Z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