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F1FE7" w14:textId="6DE914AB" w:rsidR="003623E9" w:rsidRPr="00ED5D4A" w:rsidRDefault="0031409E" w:rsidP="00086938">
      <w:pPr>
        <w:pStyle w:val="Nagwek4"/>
        <w:rPr>
          <w:rFonts w:cs="Arial"/>
          <w:lang w:val="pl-PL"/>
        </w:rPr>
      </w:pPr>
      <w:bookmarkStart w:id="0" w:name="_Toc382915513"/>
      <w:bookmarkStart w:id="1" w:name="_Toc384803506"/>
      <w:bookmarkStart w:id="2" w:name="_Toc384803570"/>
      <w:bookmarkStart w:id="3" w:name="_Toc292319850"/>
      <w:bookmarkStart w:id="4" w:name="_GoBack"/>
      <w:bookmarkEnd w:id="4"/>
      <w:r w:rsidRPr="00ED5D4A">
        <w:rPr>
          <w:rFonts w:cs="Arial"/>
          <w:lang w:val="pl-PL"/>
        </w:rPr>
        <w:t xml:space="preserve"> </w:t>
      </w:r>
    </w:p>
    <w:p w14:paraId="1A17C420" w14:textId="77777777" w:rsidR="00F25AE3" w:rsidRPr="00ED5D4A" w:rsidRDefault="00695B18" w:rsidP="00375F87">
      <w:pPr>
        <w:pStyle w:val="Nagwek3"/>
        <w:numPr>
          <w:ilvl w:val="0"/>
          <w:numId w:val="0"/>
        </w:numPr>
        <w:ind w:left="714"/>
        <w:jc w:val="both"/>
        <w:rPr>
          <w:rFonts w:cs="Arial"/>
          <w:color w:val="auto"/>
          <w:lang w:val="pl-PL"/>
        </w:rPr>
      </w:pPr>
      <w:bookmarkStart w:id="5" w:name="_Toc449075893"/>
      <w:bookmarkStart w:id="6" w:name="_Toc449084676"/>
      <w:bookmarkStart w:id="7" w:name="_Toc449085214"/>
      <w:bookmarkStart w:id="8" w:name="_Toc449093307"/>
      <w:bookmarkStart w:id="9" w:name="_Toc449093343"/>
      <w:bookmarkStart w:id="10" w:name="_Toc451173729"/>
      <w:bookmarkStart w:id="11" w:name="_Toc451174701"/>
      <w:bookmarkStart w:id="12" w:name="_Toc451179523"/>
      <w:bookmarkStart w:id="13" w:name="_Toc451179555"/>
      <w:bookmarkStart w:id="14" w:name="_Toc451259596"/>
      <w:bookmarkStart w:id="15" w:name="_Toc451260092"/>
      <w:bookmarkStart w:id="16" w:name="_Toc451524070"/>
      <w:bookmarkStart w:id="17" w:name="_Toc452658200"/>
      <w:bookmarkStart w:id="18" w:name="_Toc452742528"/>
      <w:bookmarkStart w:id="19" w:name="_Toc452964240"/>
      <w:bookmarkStart w:id="20" w:name="_Toc41413871"/>
      <w:bookmarkStart w:id="21" w:name="_Toc52362165"/>
      <w:bookmarkStart w:id="22" w:name="_Toc66775204"/>
      <w:bookmarkStart w:id="23" w:name="_Toc109111910"/>
      <w:bookmarkStart w:id="24" w:name="_Toc117155882"/>
      <w:bookmarkStart w:id="25" w:name="_Toc118270940"/>
      <w:bookmarkStart w:id="26" w:name="_Toc211416344"/>
      <w:bookmarkStart w:id="27" w:name="_Toc214881019"/>
      <w:r w:rsidRPr="00ED5D4A">
        <w:rPr>
          <w:rFonts w:cs="Arial"/>
          <w:noProof/>
          <w:color w:val="auto"/>
          <w:lang w:val="pl-PL" w:eastAsia="pl-PL"/>
        </w:rPr>
        <w:drawing>
          <wp:anchor distT="0" distB="0" distL="0" distR="0" simplePos="0" relativeHeight="251658240" behindDoc="0" locked="0" layoutInCell="1" allowOverlap="1" wp14:anchorId="59313640" wp14:editId="1088F428">
            <wp:simplePos x="0" y="0"/>
            <wp:positionH relativeFrom="column">
              <wp:posOffset>-271780</wp:posOffset>
            </wp:positionH>
            <wp:positionV relativeFrom="paragraph">
              <wp:posOffset>33655</wp:posOffset>
            </wp:positionV>
            <wp:extent cx="3599180" cy="409575"/>
            <wp:effectExtent l="0" t="0" r="0" b="0"/>
            <wp:wrapSquare wrapText="bothSides"/>
            <wp:docPr id="235" name="Obraz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9180" cy="409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1CCBC5FC" w14:textId="77777777" w:rsidR="00D1259D" w:rsidRPr="00ED5D4A" w:rsidRDefault="00D1259D" w:rsidP="00E05B3C">
      <w:pPr>
        <w:autoSpaceDE w:val="0"/>
        <w:autoSpaceDN w:val="0"/>
        <w:adjustRightInd w:val="0"/>
        <w:spacing w:line="240" w:lineRule="auto"/>
        <w:jc w:val="center"/>
        <w:rPr>
          <w:rFonts w:eastAsia="SimSun" w:cs="Arial"/>
          <w:b/>
          <w:kern w:val="1"/>
          <w:sz w:val="72"/>
          <w:szCs w:val="24"/>
          <w:lang w:eastAsia="hi-IN" w:bidi="hi-IN"/>
        </w:rPr>
      </w:pPr>
    </w:p>
    <w:p w14:paraId="50771D87" w14:textId="77777777" w:rsidR="00E05B3C" w:rsidRPr="00ED5D4A" w:rsidRDefault="00E05B3C" w:rsidP="002D33C4">
      <w:pPr>
        <w:autoSpaceDE w:val="0"/>
        <w:autoSpaceDN w:val="0"/>
        <w:adjustRightInd w:val="0"/>
        <w:spacing w:line="240" w:lineRule="auto"/>
        <w:jc w:val="center"/>
        <w:rPr>
          <w:rFonts w:eastAsia="SimSun" w:cs="Arial"/>
          <w:b/>
          <w:kern w:val="1"/>
          <w:sz w:val="72"/>
          <w:szCs w:val="24"/>
          <w:lang w:eastAsia="hi-IN" w:bidi="hi-IN"/>
        </w:rPr>
      </w:pPr>
    </w:p>
    <w:p w14:paraId="04B49ABD" w14:textId="77777777" w:rsidR="00D1259D" w:rsidRPr="00ED5D4A" w:rsidRDefault="00D1259D" w:rsidP="002D33C4">
      <w:pPr>
        <w:autoSpaceDE w:val="0"/>
        <w:autoSpaceDN w:val="0"/>
        <w:adjustRightInd w:val="0"/>
        <w:spacing w:line="240" w:lineRule="auto"/>
        <w:jc w:val="center"/>
        <w:rPr>
          <w:rFonts w:eastAsia="SimSun" w:cs="Arial"/>
          <w:b/>
          <w:kern w:val="1"/>
          <w:sz w:val="72"/>
          <w:szCs w:val="24"/>
          <w:lang w:eastAsia="hi-IN" w:bidi="hi-IN"/>
        </w:rPr>
      </w:pPr>
    </w:p>
    <w:p w14:paraId="1FA0FE35" w14:textId="77777777" w:rsidR="00D1259D" w:rsidRPr="00ED5D4A" w:rsidRDefault="00D1259D" w:rsidP="002D33C4">
      <w:pPr>
        <w:autoSpaceDE w:val="0"/>
        <w:autoSpaceDN w:val="0"/>
        <w:adjustRightInd w:val="0"/>
        <w:spacing w:line="240" w:lineRule="auto"/>
        <w:jc w:val="center"/>
        <w:rPr>
          <w:rFonts w:eastAsia="SimSun" w:cs="Arial"/>
          <w:b/>
          <w:kern w:val="1"/>
          <w:sz w:val="72"/>
          <w:szCs w:val="24"/>
          <w:lang w:eastAsia="hi-IN" w:bidi="hi-IN"/>
        </w:rPr>
      </w:pPr>
    </w:p>
    <w:p w14:paraId="7E44FDE8" w14:textId="77777777" w:rsidR="0013183E" w:rsidRPr="00ED5D4A" w:rsidRDefault="0013183E" w:rsidP="002D33C4">
      <w:pPr>
        <w:autoSpaceDE w:val="0"/>
        <w:autoSpaceDN w:val="0"/>
        <w:adjustRightInd w:val="0"/>
        <w:spacing w:line="240" w:lineRule="auto"/>
        <w:jc w:val="center"/>
        <w:rPr>
          <w:rFonts w:eastAsia="SimSun" w:cs="Arial"/>
          <w:b/>
          <w:kern w:val="1"/>
          <w:sz w:val="72"/>
          <w:szCs w:val="24"/>
          <w:lang w:eastAsia="hi-IN" w:bidi="hi-IN"/>
        </w:rPr>
      </w:pPr>
      <w:r w:rsidRPr="00ED5D4A">
        <w:rPr>
          <w:rFonts w:eastAsia="SimSun" w:cs="Arial"/>
          <w:b/>
          <w:kern w:val="1"/>
          <w:sz w:val="72"/>
          <w:szCs w:val="24"/>
          <w:lang w:eastAsia="hi-IN" w:bidi="hi-IN"/>
        </w:rPr>
        <w:t>REGULAMIN</w:t>
      </w:r>
    </w:p>
    <w:p w14:paraId="22ED49AD" w14:textId="57A43D22" w:rsidR="005C1E37" w:rsidRPr="00ED5D4A" w:rsidRDefault="0013183E" w:rsidP="002D33C4">
      <w:pPr>
        <w:autoSpaceDE w:val="0"/>
        <w:autoSpaceDN w:val="0"/>
        <w:adjustRightInd w:val="0"/>
        <w:spacing w:line="240" w:lineRule="auto"/>
        <w:jc w:val="center"/>
        <w:rPr>
          <w:rFonts w:eastAsia="SimSun" w:cs="Arial"/>
          <w:b/>
          <w:kern w:val="1"/>
          <w:sz w:val="48"/>
          <w:szCs w:val="48"/>
          <w:lang w:eastAsia="hi-IN" w:bidi="hi-IN"/>
        </w:rPr>
      </w:pPr>
      <w:r w:rsidRPr="00ED5D4A">
        <w:rPr>
          <w:rFonts w:eastAsia="SimSun" w:cs="Arial"/>
          <w:b/>
          <w:kern w:val="1"/>
          <w:sz w:val="48"/>
          <w:szCs w:val="48"/>
          <w:lang w:eastAsia="hi-IN" w:bidi="hi-IN"/>
        </w:rPr>
        <w:t xml:space="preserve">przewozu osób, </w:t>
      </w:r>
      <w:r w:rsidR="003872A1" w:rsidRPr="00ED5D4A">
        <w:rPr>
          <w:rFonts w:eastAsia="SimSun" w:cs="Arial"/>
          <w:b/>
          <w:kern w:val="1"/>
          <w:sz w:val="48"/>
          <w:szCs w:val="48"/>
          <w:lang w:eastAsia="hi-IN" w:bidi="hi-IN"/>
        </w:rPr>
        <w:t xml:space="preserve">zwierząt i </w:t>
      </w:r>
      <w:r w:rsidRPr="00ED5D4A">
        <w:rPr>
          <w:rFonts w:eastAsia="SimSun" w:cs="Arial"/>
          <w:b/>
          <w:kern w:val="1"/>
          <w:sz w:val="48"/>
          <w:szCs w:val="48"/>
          <w:lang w:eastAsia="hi-IN" w:bidi="hi-IN"/>
        </w:rPr>
        <w:t>rzeczy</w:t>
      </w:r>
    </w:p>
    <w:p w14:paraId="37CDB880" w14:textId="47C9C73D" w:rsidR="0013183E" w:rsidRPr="00ED5D4A" w:rsidRDefault="0013183E" w:rsidP="002D33C4">
      <w:pPr>
        <w:autoSpaceDE w:val="0"/>
        <w:autoSpaceDN w:val="0"/>
        <w:adjustRightInd w:val="0"/>
        <w:spacing w:line="240" w:lineRule="auto"/>
        <w:jc w:val="center"/>
        <w:rPr>
          <w:rFonts w:eastAsia="SimSun" w:cs="Arial"/>
          <w:b/>
          <w:kern w:val="1"/>
          <w:sz w:val="72"/>
          <w:szCs w:val="24"/>
          <w:lang w:eastAsia="hi-IN" w:bidi="hi-IN"/>
        </w:rPr>
      </w:pPr>
      <w:r w:rsidRPr="00ED5D4A">
        <w:rPr>
          <w:rFonts w:eastAsia="SimSun" w:cs="Arial"/>
          <w:b/>
          <w:kern w:val="1"/>
          <w:sz w:val="48"/>
          <w:szCs w:val="48"/>
          <w:lang w:eastAsia="hi-IN" w:bidi="hi-IN"/>
        </w:rPr>
        <w:t>przez Koleje Śląskie</w:t>
      </w:r>
    </w:p>
    <w:p w14:paraId="6A2BCCDB" w14:textId="77777777" w:rsidR="0013183E" w:rsidRPr="00ED5D4A" w:rsidRDefault="0013183E" w:rsidP="002D33C4">
      <w:pPr>
        <w:autoSpaceDE w:val="0"/>
        <w:autoSpaceDN w:val="0"/>
        <w:adjustRightInd w:val="0"/>
        <w:spacing w:line="240" w:lineRule="auto"/>
        <w:jc w:val="center"/>
        <w:rPr>
          <w:rFonts w:eastAsia="SimSun" w:cs="Arial"/>
          <w:b/>
          <w:kern w:val="1"/>
          <w:sz w:val="72"/>
          <w:szCs w:val="24"/>
          <w:lang w:eastAsia="hi-IN" w:bidi="hi-IN"/>
        </w:rPr>
      </w:pPr>
      <w:r w:rsidRPr="00ED5D4A">
        <w:rPr>
          <w:rFonts w:eastAsia="SimSun" w:cs="Arial"/>
          <w:b/>
          <w:kern w:val="1"/>
          <w:sz w:val="72"/>
          <w:szCs w:val="24"/>
          <w:lang w:eastAsia="hi-IN" w:bidi="hi-IN"/>
        </w:rPr>
        <w:t>(RPO-KŚ)</w:t>
      </w:r>
    </w:p>
    <w:p w14:paraId="2D5EDCE7" w14:textId="77777777" w:rsidR="0013183E" w:rsidRPr="00ED5D4A" w:rsidRDefault="0013183E" w:rsidP="002D33C4">
      <w:pPr>
        <w:pStyle w:val="Tekstpodstawowy"/>
        <w:suppressAutoHyphens/>
        <w:jc w:val="center"/>
        <w:rPr>
          <w:rFonts w:eastAsia="SimSun" w:cs="Arial"/>
          <w:kern w:val="1"/>
          <w:lang w:val="pl-PL" w:eastAsia="hi-IN" w:bidi="hi-IN"/>
        </w:rPr>
      </w:pPr>
    </w:p>
    <w:p w14:paraId="2B4D609D" w14:textId="77777777" w:rsidR="0013183E" w:rsidRPr="00ED5D4A" w:rsidRDefault="0013183E" w:rsidP="002D33C4">
      <w:pPr>
        <w:pStyle w:val="Tekstpodstawowy"/>
        <w:suppressAutoHyphens/>
        <w:jc w:val="center"/>
        <w:rPr>
          <w:rFonts w:eastAsia="SimSun" w:cs="Arial"/>
          <w:kern w:val="1"/>
          <w:lang w:val="pl-PL" w:eastAsia="hi-IN" w:bidi="hi-IN"/>
        </w:rPr>
      </w:pPr>
    </w:p>
    <w:p w14:paraId="52802094" w14:textId="77777777" w:rsidR="0013183E" w:rsidRPr="00ED5D4A" w:rsidRDefault="0013183E" w:rsidP="002D33C4">
      <w:pPr>
        <w:pStyle w:val="Tekstpodstawowy"/>
        <w:suppressAutoHyphens/>
        <w:jc w:val="center"/>
        <w:rPr>
          <w:rFonts w:eastAsia="SimSun" w:cs="Arial"/>
          <w:kern w:val="1"/>
          <w:lang w:val="pl-PL" w:eastAsia="hi-IN" w:bidi="hi-IN"/>
        </w:rPr>
      </w:pPr>
    </w:p>
    <w:p w14:paraId="186EBACA" w14:textId="77777777" w:rsidR="0013183E" w:rsidRPr="00ED5D4A" w:rsidRDefault="0013183E" w:rsidP="002D33C4">
      <w:pPr>
        <w:pStyle w:val="Tekstpodstawowy"/>
        <w:suppressAutoHyphens/>
        <w:jc w:val="center"/>
        <w:rPr>
          <w:rFonts w:eastAsia="SimSun" w:cs="Arial"/>
          <w:kern w:val="1"/>
          <w:lang w:val="pl-PL" w:eastAsia="hi-IN" w:bidi="hi-IN"/>
        </w:rPr>
      </w:pPr>
    </w:p>
    <w:p w14:paraId="6B0095DF" w14:textId="77777777" w:rsidR="0013183E" w:rsidRPr="00ED5D4A" w:rsidRDefault="0013183E" w:rsidP="002D33C4">
      <w:pPr>
        <w:pStyle w:val="Tekstpodstawowy"/>
        <w:suppressAutoHyphens/>
        <w:jc w:val="center"/>
        <w:rPr>
          <w:rFonts w:eastAsia="SimSun" w:cs="Arial"/>
          <w:kern w:val="1"/>
          <w:lang w:val="pl-PL" w:eastAsia="hi-IN" w:bidi="hi-IN"/>
        </w:rPr>
      </w:pPr>
    </w:p>
    <w:p w14:paraId="10827896" w14:textId="77777777" w:rsidR="0013183E" w:rsidRPr="00ED5D4A" w:rsidRDefault="0013183E" w:rsidP="002D33C4">
      <w:pPr>
        <w:pStyle w:val="Tekstpodstawowy"/>
        <w:suppressAutoHyphens/>
        <w:jc w:val="center"/>
        <w:rPr>
          <w:rFonts w:eastAsia="SimSun" w:cs="Arial"/>
          <w:kern w:val="1"/>
          <w:lang w:val="pl-PL" w:eastAsia="hi-IN" w:bidi="hi-IN"/>
        </w:rPr>
      </w:pPr>
    </w:p>
    <w:p w14:paraId="7858CD9C" w14:textId="77777777" w:rsidR="0013183E" w:rsidRPr="00ED5D4A" w:rsidRDefault="0013183E" w:rsidP="002D33C4">
      <w:pPr>
        <w:pStyle w:val="Tekstpodstawowy"/>
        <w:suppressAutoHyphens/>
        <w:jc w:val="center"/>
        <w:rPr>
          <w:rFonts w:eastAsia="SimSun" w:cs="Arial"/>
          <w:kern w:val="1"/>
          <w:lang w:val="pl-PL" w:eastAsia="hi-IN" w:bidi="hi-IN"/>
        </w:rPr>
      </w:pPr>
    </w:p>
    <w:p w14:paraId="01D4BF94" w14:textId="77777777" w:rsidR="0013183E" w:rsidRPr="00ED5D4A" w:rsidRDefault="0013183E" w:rsidP="002D33C4">
      <w:pPr>
        <w:pStyle w:val="Tekstpodstawowy"/>
        <w:suppressAutoHyphens/>
        <w:jc w:val="center"/>
        <w:rPr>
          <w:rFonts w:eastAsia="SimSun" w:cs="Arial"/>
          <w:kern w:val="1"/>
          <w:lang w:val="pl-PL" w:eastAsia="hi-IN" w:bidi="hi-IN"/>
        </w:rPr>
      </w:pPr>
    </w:p>
    <w:p w14:paraId="59C64570" w14:textId="77777777" w:rsidR="0013183E" w:rsidRPr="00ED5D4A" w:rsidRDefault="0013183E" w:rsidP="002D33C4">
      <w:pPr>
        <w:pStyle w:val="Tekstpodstawowy"/>
        <w:suppressAutoHyphens/>
        <w:jc w:val="center"/>
        <w:rPr>
          <w:rFonts w:eastAsia="SimSun" w:cs="Arial"/>
          <w:kern w:val="1"/>
          <w:lang w:val="pl-PL" w:eastAsia="hi-IN" w:bidi="hi-IN"/>
        </w:rPr>
      </w:pPr>
    </w:p>
    <w:p w14:paraId="2662CE21" w14:textId="77777777" w:rsidR="0013183E" w:rsidRPr="00ED5D4A" w:rsidRDefault="0013183E" w:rsidP="002D33C4">
      <w:pPr>
        <w:pStyle w:val="Tekstpodstawowy"/>
        <w:suppressAutoHyphens/>
        <w:jc w:val="center"/>
        <w:rPr>
          <w:rFonts w:eastAsia="SimSun" w:cs="Arial"/>
          <w:kern w:val="1"/>
          <w:lang w:val="pl-PL" w:eastAsia="hi-IN" w:bidi="hi-IN"/>
        </w:rPr>
      </w:pPr>
    </w:p>
    <w:p w14:paraId="378A9CCF" w14:textId="77777777" w:rsidR="0013183E" w:rsidRPr="00ED5D4A" w:rsidRDefault="0013183E" w:rsidP="002D33C4">
      <w:pPr>
        <w:pStyle w:val="Tekstpodstawowy"/>
        <w:suppressAutoHyphens/>
        <w:jc w:val="center"/>
        <w:rPr>
          <w:rFonts w:eastAsia="SimSun" w:cs="Arial"/>
          <w:kern w:val="1"/>
          <w:lang w:val="pl-PL" w:eastAsia="hi-IN" w:bidi="hi-IN"/>
        </w:rPr>
      </w:pPr>
    </w:p>
    <w:p w14:paraId="5BAE7C5A" w14:textId="77777777" w:rsidR="0013183E" w:rsidRPr="00ED5D4A" w:rsidRDefault="0013183E" w:rsidP="002D33C4">
      <w:pPr>
        <w:pStyle w:val="Tekstpodstawowy"/>
        <w:suppressAutoHyphens/>
        <w:jc w:val="center"/>
        <w:rPr>
          <w:rFonts w:eastAsia="SimSun" w:cs="Arial"/>
          <w:kern w:val="1"/>
          <w:lang w:val="pl-PL" w:eastAsia="hi-IN" w:bidi="hi-IN"/>
        </w:rPr>
      </w:pPr>
    </w:p>
    <w:p w14:paraId="4FE569A7" w14:textId="77777777" w:rsidR="0013183E" w:rsidRPr="00ED5D4A" w:rsidRDefault="0013183E" w:rsidP="00522B70">
      <w:pPr>
        <w:pStyle w:val="Tekstpodstawowy"/>
        <w:suppressAutoHyphens/>
        <w:rPr>
          <w:rFonts w:eastAsia="SimSun" w:cs="Arial"/>
          <w:kern w:val="1"/>
          <w:lang w:val="pl-PL" w:eastAsia="hi-IN" w:bidi="hi-IN"/>
        </w:rPr>
      </w:pPr>
    </w:p>
    <w:p w14:paraId="2F130728" w14:textId="77777777" w:rsidR="0013183E" w:rsidRPr="00ED5D4A" w:rsidRDefault="0013183E" w:rsidP="002D33C4">
      <w:pPr>
        <w:pStyle w:val="Tekstpodstawowy"/>
        <w:suppressAutoHyphens/>
        <w:jc w:val="center"/>
        <w:rPr>
          <w:rFonts w:eastAsia="SimSun" w:cs="Arial"/>
          <w:kern w:val="1"/>
          <w:lang w:val="pl-PL" w:eastAsia="hi-IN" w:bidi="hi-IN"/>
        </w:rPr>
      </w:pPr>
    </w:p>
    <w:p w14:paraId="08065B0F" w14:textId="55FD11F9" w:rsidR="0013183E" w:rsidRPr="00ED5D4A" w:rsidRDefault="00522B70" w:rsidP="002D33C4">
      <w:pPr>
        <w:pStyle w:val="Tekstpodstawowy"/>
        <w:suppressAutoHyphens/>
        <w:jc w:val="center"/>
        <w:rPr>
          <w:rFonts w:eastAsia="SimSun" w:cs="Arial"/>
          <w:b/>
          <w:kern w:val="1"/>
          <w:lang w:val="pl-PL" w:eastAsia="hi-IN" w:bidi="hi-IN"/>
        </w:rPr>
      </w:pPr>
      <w:r w:rsidRPr="00ED5D4A">
        <w:rPr>
          <w:rFonts w:eastAsia="SimSun" w:cs="Arial"/>
          <w:b/>
          <w:kern w:val="1"/>
          <w:lang w:val="pl-PL" w:eastAsia="hi-IN" w:bidi="hi-IN"/>
        </w:rPr>
        <w:t xml:space="preserve">Obowiązuje od </w:t>
      </w:r>
      <w:r w:rsidR="005C1E37" w:rsidRPr="00ED5D4A">
        <w:rPr>
          <w:rFonts w:eastAsia="SimSun" w:cs="Arial"/>
          <w:b/>
          <w:kern w:val="1"/>
          <w:lang w:val="pl-PL" w:eastAsia="hi-IN" w:bidi="hi-IN"/>
        </w:rPr>
        <w:t xml:space="preserve">14 grudnia 2025 </w:t>
      </w:r>
      <w:r w:rsidR="0013183E" w:rsidRPr="00ED5D4A">
        <w:rPr>
          <w:rFonts w:eastAsia="SimSun" w:cs="Arial"/>
          <w:b/>
          <w:kern w:val="1"/>
          <w:lang w:val="pl-PL" w:eastAsia="hi-IN" w:bidi="hi-IN"/>
        </w:rPr>
        <w:t>r.</w:t>
      </w:r>
    </w:p>
    <w:p w14:paraId="76DFF389" w14:textId="77777777" w:rsidR="0013183E" w:rsidRPr="00ED5D4A" w:rsidRDefault="0013183E" w:rsidP="006D2905">
      <w:pPr>
        <w:widowControl w:val="0"/>
        <w:suppressAutoHyphens/>
        <w:spacing w:line="240" w:lineRule="auto"/>
        <w:jc w:val="center"/>
        <w:rPr>
          <w:rFonts w:eastAsia="SimSun" w:cs="Arial"/>
          <w:kern w:val="1"/>
          <w:szCs w:val="24"/>
          <w:lang w:eastAsia="hi-IN" w:bidi="hi-IN"/>
        </w:rPr>
      </w:pPr>
    </w:p>
    <w:p w14:paraId="088ECB9B" w14:textId="77777777" w:rsidR="00522B70" w:rsidRPr="00ED5D4A" w:rsidRDefault="00522B70" w:rsidP="00522B70">
      <w:pPr>
        <w:widowControl w:val="0"/>
        <w:suppressAutoHyphens/>
        <w:spacing w:line="240" w:lineRule="auto"/>
        <w:jc w:val="left"/>
        <w:rPr>
          <w:rFonts w:cs="Arial"/>
        </w:rPr>
      </w:pPr>
    </w:p>
    <w:p w14:paraId="69259E19" w14:textId="77777777" w:rsidR="00522B70" w:rsidRPr="00ED5D4A" w:rsidRDefault="00522B70" w:rsidP="004139E8">
      <w:pPr>
        <w:widowControl w:val="0"/>
        <w:suppressAutoHyphens/>
        <w:spacing w:after="120"/>
        <w:jc w:val="left"/>
        <w:rPr>
          <w:rFonts w:cs="Arial"/>
        </w:rPr>
      </w:pPr>
      <w:r w:rsidRPr="00ED5D4A">
        <w:rPr>
          <w:rFonts w:cs="Arial"/>
        </w:rPr>
        <w:t xml:space="preserve">Podstawa prawna: </w:t>
      </w:r>
    </w:p>
    <w:p w14:paraId="22243BC9" w14:textId="77777777" w:rsidR="00522B70" w:rsidRPr="00ED5D4A" w:rsidRDefault="00522B70" w:rsidP="006D2905">
      <w:pPr>
        <w:widowControl w:val="0"/>
        <w:suppressAutoHyphens/>
        <w:spacing w:line="240" w:lineRule="auto"/>
        <w:jc w:val="center"/>
        <w:rPr>
          <w:rFonts w:eastAsia="SimSun" w:cs="Arial"/>
          <w:kern w:val="1"/>
          <w:szCs w:val="24"/>
          <w:lang w:eastAsia="hi-IN" w:bidi="hi-IN"/>
        </w:rPr>
      </w:pPr>
    </w:p>
    <w:p w14:paraId="63165978" w14:textId="77777777" w:rsidR="00522B70" w:rsidRPr="00ED5D4A" w:rsidRDefault="00522B70" w:rsidP="006D2905">
      <w:pPr>
        <w:widowControl w:val="0"/>
        <w:suppressAutoHyphens/>
        <w:spacing w:line="240" w:lineRule="auto"/>
        <w:jc w:val="center"/>
        <w:rPr>
          <w:rFonts w:eastAsia="SimSun" w:cs="Arial"/>
          <w:kern w:val="1"/>
          <w:szCs w:val="24"/>
          <w:lang w:eastAsia="hi-IN" w:bidi="hi-IN"/>
        </w:rPr>
      </w:pPr>
    </w:p>
    <w:p w14:paraId="6B734D6C" w14:textId="77777777" w:rsidR="00522B70" w:rsidRPr="00ED5D4A" w:rsidRDefault="00522B70" w:rsidP="00A3632B">
      <w:pPr>
        <w:pStyle w:val="Spistreci1"/>
        <w:rPr>
          <w:rStyle w:val="Hipercze"/>
          <w:b w:val="0"/>
          <w:noProof w:val="0"/>
          <w:color w:val="auto"/>
          <w:sz w:val="28"/>
          <w:szCs w:val="28"/>
          <w:u w:val="none"/>
        </w:rPr>
      </w:pPr>
    </w:p>
    <w:p w14:paraId="71D01218" w14:textId="77777777" w:rsidR="00086938" w:rsidRPr="00ED5D4A" w:rsidRDefault="00086938">
      <w:pPr>
        <w:spacing w:line="240" w:lineRule="auto"/>
        <w:jc w:val="left"/>
        <w:rPr>
          <w:rFonts w:cs="Arial"/>
          <w:b/>
          <w:sz w:val="28"/>
        </w:rPr>
      </w:pPr>
      <w:r w:rsidRPr="00ED5D4A">
        <w:rPr>
          <w:rFonts w:cs="Arial"/>
          <w:b/>
          <w:sz w:val="28"/>
        </w:rPr>
        <w:br w:type="page"/>
      </w:r>
    </w:p>
    <w:p w14:paraId="416E199A" w14:textId="2E723CF6" w:rsidR="00522B70" w:rsidRPr="00ED5D4A" w:rsidRDefault="00522B70" w:rsidP="00522B70">
      <w:pPr>
        <w:autoSpaceDE w:val="0"/>
        <w:autoSpaceDN w:val="0"/>
        <w:adjustRightInd w:val="0"/>
        <w:spacing w:after="120" w:line="240" w:lineRule="auto"/>
        <w:jc w:val="center"/>
        <w:rPr>
          <w:rFonts w:cs="Arial"/>
        </w:rPr>
      </w:pPr>
      <w:r w:rsidRPr="00ED5D4A">
        <w:rPr>
          <w:rFonts w:cs="Arial"/>
          <w:b/>
          <w:sz w:val="28"/>
        </w:rPr>
        <w:lastRenderedPageBreak/>
        <w:t>ZMIANY</w:t>
      </w:r>
    </w:p>
    <w:tbl>
      <w:tblPr>
        <w:tblW w:w="9993"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1134"/>
        <w:gridCol w:w="1418"/>
        <w:gridCol w:w="2835"/>
        <w:gridCol w:w="1417"/>
        <w:gridCol w:w="1134"/>
        <w:gridCol w:w="1418"/>
      </w:tblGrid>
      <w:tr w:rsidR="002D5A16" w:rsidRPr="00ED5D4A" w14:paraId="5094EFB9" w14:textId="77777777" w:rsidTr="00F10EAC">
        <w:trPr>
          <w:cantSplit/>
          <w:trHeight w:val="759"/>
        </w:trPr>
        <w:tc>
          <w:tcPr>
            <w:tcW w:w="637" w:type="dxa"/>
            <w:vMerge w:val="restart"/>
            <w:tcBorders>
              <w:top w:val="single" w:sz="24" w:space="0" w:color="auto"/>
              <w:left w:val="single" w:sz="24" w:space="0" w:color="auto"/>
              <w:bottom w:val="single" w:sz="24" w:space="0" w:color="auto"/>
              <w:right w:val="single" w:sz="4" w:space="0" w:color="auto"/>
            </w:tcBorders>
            <w:vAlign w:val="center"/>
          </w:tcPr>
          <w:p w14:paraId="37D8FC0B" w14:textId="77777777" w:rsidR="002D5A16" w:rsidRPr="00ED5D4A" w:rsidRDefault="002D5A16" w:rsidP="00A603AA">
            <w:pPr>
              <w:widowControl w:val="0"/>
              <w:tabs>
                <w:tab w:val="left" w:pos="0"/>
              </w:tabs>
              <w:suppressAutoHyphens/>
              <w:jc w:val="center"/>
              <w:rPr>
                <w:rFonts w:eastAsia="SimSun" w:cs="Arial"/>
                <w:kern w:val="2"/>
                <w:sz w:val="20"/>
                <w:szCs w:val="20"/>
                <w:lang w:eastAsia="hi-IN" w:bidi="hi-IN"/>
              </w:rPr>
            </w:pPr>
            <w:r w:rsidRPr="00ED5D4A">
              <w:rPr>
                <w:rFonts w:cs="Arial"/>
                <w:sz w:val="20"/>
                <w:szCs w:val="20"/>
              </w:rPr>
              <w:t>Nr porz.</w:t>
            </w:r>
          </w:p>
        </w:tc>
        <w:tc>
          <w:tcPr>
            <w:tcW w:w="2552" w:type="dxa"/>
            <w:gridSpan w:val="2"/>
            <w:tcBorders>
              <w:top w:val="single" w:sz="24" w:space="0" w:color="auto"/>
              <w:left w:val="single" w:sz="4" w:space="0" w:color="auto"/>
              <w:bottom w:val="single" w:sz="4" w:space="0" w:color="auto"/>
              <w:right w:val="single" w:sz="4" w:space="0" w:color="auto"/>
            </w:tcBorders>
            <w:vAlign w:val="center"/>
          </w:tcPr>
          <w:p w14:paraId="1A49F655" w14:textId="77777777" w:rsidR="00F10EAC" w:rsidRPr="00ED5D4A" w:rsidRDefault="002D5A16" w:rsidP="006D30B7">
            <w:pPr>
              <w:widowControl w:val="0"/>
              <w:tabs>
                <w:tab w:val="left" w:pos="72"/>
              </w:tabs>
              <w:suppressAutoHyphens/>
              <w:jc w:val="center"/>
              <w:rPr>
                <w:rFonts w:cs="Arial"/>
                <w:sz w:val="20"/>
                <w:szCs w:val="20"/>
              </w:rPr>
            </w:pPr>
            <w:r w:rsidRPr="00ED5D4A">
              <w:rPr>
                <w:rFonts w:cs="Arial"/>
                <w:sz w:val="20"/>
                <w:szCs w:val="20"/>
              </w:rPr>
              <w:t xml:space="preserve">Podstawa wprowadzenia zmiany przez Zarząd </w:t>
            </w:r>
          </w:p>
          <w:p w14:paraId="227BE788" w14:textId="7157AFAC" w:rsidR="002D5A16" w:rsidRPr="00ED5D4A" w:rsidRDefault="002D5A16" w:rsidP="006D30B7">
            <w:pPr>
              <w:widowControl w:val="0"/>
              <w:tabs>
                <w:tab w:val="left" w:pos="72"/>
              </w:tabs>
              <w:suppressAutoHyphens/>
              <w:jc w:val="center"/>
              <w:rPr>
                <w:rFonts w:eastAsia="SimSun" w:cs="Arial"/>
                <w:kern w:val="2"/>
                <w:sz w:val="20"/>
                <w:szCs w:val="20"/>
                <w:lang w:eastAsia="hi-IN" w:bidi="hi-IN"/>
              </w:rPr>
            </w:pPr>
            <w:r w:rsidRPr="00ED5D4A">
              <w:rPr>
                <w:rFonts w:cs="Arial"/>
                <w:sz w:val="20"/>
                <w:szCs w:val="20"/>
              </w:rPr>
              <w:t xml:space="preserve">Koleje Śląskie </w:t>
            </w:r>
            <w:r w:rsidR="001B0F03" w:rsidRPr="00ED5D4A">
              <w:rPr>
                <w:rFonts w:cs="Arial"/>
                <w:sz w:val="20"/>
                <w:szCs w:val="20"/>
              </w:rPr>
              <w:t>s</w:t>
            </w:r>
            <w:r w:rsidRPr="00ED5D4A">
              <w:rPr>
                <w:rFonts w:cs="Arial"/>
                <w:sz w:val="20"/>
                <w:szCs w:val="20"/>
              </w:rPr>
              <w:t xml:space="preserve">p. z o.o. </w:t>
            </w:r>
          </w:p>
        </w:tc>
        <w:tc>
          <w:tcPr>
            <w:tcW w:w="2835" w:type="dxa"/>
            <w:vMerge w:val="restart"/>
            <w:tcBorders>
              <w:top w:val="single" w:sz="24" w:space="0" w:color="auto"/>
              <w:left w:val="single" w:sz="4" w:space="0" w:color="auto"/>
              <w:right w:val="single" w:sz="4" w:space="0" w:color="auto"/>
            </w:tcBorders>
            <w:vAlign w:val="center"/>
          </w:tcPr>
          <w:p w14:paraId="066E1F48" w14:textId="77777777" w:rsidR="002D5A16" w:rsidRPr="00ED5D4A" w:rsidRDefault="002D5A16" w:rsidP="006D30B7">
            <w:pPr>
              <w:tabs>
                <w:tab w:val="left" w:pos="0"/>
              </w:tabs>
              <w:jc w:val="center"/>
              <w:rPr>
                <w:rFonts w:cs="Arial"/>
                <w:sz w:val="20"/>
                <w:szCs w:val="20"/>
              </w:rPr>
            </w:pPr>
            <w:r w:rsidRPr="00ED5D4A">
              <w:rPr>
                <w:rFonts w:cs="Arial"/>
                <w:sz w:val="20"/>
                <w:szCs w:val="20"/>
              </w:rPr>
              <w:t>Gdzie wprowadzono zmianę</w:t>
            </w:r>
          </w:p>
        </w:tc>
        <w:tc>
          <w:tcPr>
            <w:tcW w:w="1417" w:type="dxa"/>
            <w:vMerge w:val="restart"/>
            <w:tcBorders>
              <w:top w:val="single" w:sz="24" w:space="0" w:color="auto"/>
              <w:left w:val="single" w:sz="4" w:space="0" w:color="auto"/>
              <w:bottom w:val="single" w:sz="24" w:space="0" w:color="auto"/>
              <w:right w:val="single" w:sz="4" w:space="0" w:color="auto"/>
            </w:tcBorders>
            <w:vAlign w:val="center"/>
          </w:tcPr>
          <w:p w14:paraId="49B2BC96" w14:textId="77777777" w:rsidR="002D5A16" w:rsidRPr="00ED5D4A" w:rsidRDefault="002D5A16" w:rsidP="006D30B7">
            <w:pPr>
              <w:tabs>
                <w:tab w:val="left" w:pos="0"/>
              </w:tabs>
              <w:jc w:val="center"/>
              <w:rPr>
                <w:rFonts w:eastAsia="SimSun" w:cs="Arial"/>
                <w:kern w:val="2"/>
                <w:sz w:val="20"/>
                <w:szCs w:val="20"/>
                <w:lang w:eastAsia="hi-IN" w:bidi="hi-IN"/>
              </w:rPr>
            </w:pPr>
            <w:r w:rsidRPr="00ED5D4A">
              <w:rPr>
                <w:rFonts w:cs="Arial"/>
                <w:sz w:val="20"/>
                <w:szCs w:val="20"/>
              </w:rPr>
              <w:t xml:space="preserve">Zmiana </w:t>
            </w:r>
          </w:p>
          <w:p w14:paraId="68F99F81" w14:textId="77777777" w:rsidR="002D5A16" w:rsidRPr="00ED5D4A" w:rsidRDefault="002D5A16" w:rsidP="006D30B7">
            <w:pPr>
              <w:widowControl w:val="0"/>
              <w:tabs>
                <w:tab w:val="left" w:pos="0"/>
              </w:tabs>
              <w:suppressAutoHyphens/>
              <w:jc w:val="center"/>
              <w:rPr>
                <w:rFonts w:eastAsia="SimSun" w:cs="Arial"/>
                <w:kern w:val="2"/>
                <w:szCs w:val="24"/>
                <w:lang w:eastAsia="hi-IN" w:bidi="hi-IN"/>
              </w:rPr>
            </w:pPr>
            <w:r w:rsidRPr="00ED5D4A">
              <w:rPr>
                <w:rFonts w:cs="Arial"/>
                <w:sz w:val="20"/>
                <w:szCs w:val="20"/>
              </w:rPr>
              <w:t>obowiązuje od dnia</w:t>
            </w:r>
          </w:p>
        </w:tc>
        <w:tc>
          <w:tcPr>
            <w:tcW w:w="1134" w:type="dxa"/>
            <w:vMerge w:val="restart"/>
            <w:tcBorders>
              <w:top w:val="single" w:sz="24" w:space="0" w:color="auto"/>
              <w:left w:val="single" w:sz="4" w:space="0" w:color="auto"/>
              <w:bottom w:val="single" w:sz="24" w:space="0" w:color="auto"/>
              <w:right w:val="single" w:sz="4" w:space="0" w:color="auto"/>
            </w:tcBorders>
            <w:vAlign w:val="center"/>
          </w:tcPr>
          <w:p w14:paraId="4B690FF9" w14:textId="77777777" w:rsidR="002D5A16" w:rsidRPr="00ED5D4A" w:rsidRDefault="002D5A16" w:rsidP="006D30B7">
            <w:pPr>
              <w:tabs>
                <w:tab w:val="left" w:pos="0"/>
              </w:tabs>
              <w:jc w:val="center"/>
              <w:rPr>
                <w:rFonts w:eastAsia="SimSun" w:cs="Arial"/>
                <w:kern w:val="2"/>
                <w:sz w:val="20"/>
                <w:szCs w:val="20"/>
                <w:lang w:eastAsia="hi-IN" w:bidi="hi-IN"/>
              </w:rPr>
            </w:pPr>
            <w:r w:rsidRPr="00ED5D4A">
              <w:rPr>
                <w:rFonts w:cs="Arial"/>
                <w:sz w:val="20"/>
                <w:szCs w:val="20"/>
              </w:rPr>
              <w:t xml:space="preserve">Data </w:t>
            </w:r>
          </w:p>
          <w:p w14:paraId="1896A3D1" w14:textId="77777777" w:rsidR="002D5A16" w:rsidRPr="00ED5D4A" w:rsidRDefault="002D5A16" w:rsidP="006D30B7">
            <w:pPr>
              <w:widowControl w:val="0"/>
              <w:tabs>
                <w:tab w:val="left" w:pos="0"/>
              </w:tabs>
              <w:suppressAutoHyphens/>
              <w:jc w:val="center"/>
              <w:rPr>
                <w:rFonts w:eastAsia="SimSun" w:cs="Arial"/>
                <w:kern w:val="2"/>
                <w:szCs w:val="24"/>
                <w:lang w:eastAsia="hi-IN" w:bidi="hi-IN"/>
              </w:rPr>
            </w:pPr>
            <w:r w:rsidRPr="00ED5D4A">
              <w:rPr>
                <w:rFonts w:cs="Arial"/>
                <w:sz w:val="20"/>
                <w:szCs w:val="20"/>
              </w:rPr>
              <w:t>wniesienia zmiany</w:t>
            </w:r>
          </w:p>
        </w:tc>
        <w:tc>
          <w:tcPr>
            <w:tcW w:w="1418" w:type="dxa"/>
            <w:vMerge w:val="restart"/>
            <w:tcBorders>
              <w:top w:val="single" w:sz="24" w:space="0" w:color="auto"/>
              <w:left w:val="single" w:sz="4" w:space="0" w:color="auto"/>
              <w:bottom w:val="single" w:sz="24" w:space="0" w:color="auto"/>
              <w:right w:val="single" w:sz="24" w:space="0" w:color="auto"/>
            </w:tcBorders>
            <w:vAlign w:val="center"/>
          </w:tcPr>
          <w:p w14:paraId="66175307" w14:textId="77777777" w:rsidR="002D5A16" w:rsidRPr="00ED5D4A" w:rsidRDefault="002D5A16" w:rsidP="006D30B7">
            <w:pPr>
              <w:tabs>
                <w:tab w:val="left" w:pos="0"/>
              </w:tabs>
              <w:jc w:val="center"/>
              <w:rPr>
                <w:rFonts w:eastAsia="SimSun" w:cs="Arial"/>
                <w:kern w:val="2"/>
                <w:sz w:val="20"/>
                <w:szCs w:val="20"/>
                <w:lang w:eastAsia="hi-IN" w:bidi="hi-IN"/>
              </w:rPr>
            </w:pPr>
            <w:r w:rsidRPr="00ED5D4A">
              <w:rPr>
                <w:rFonts w:cs="Arial"/>
                <w:sz w:val="20"/>
                <w:szCs w:val="20"/>
              </w:rPr>
              <w:t xml:space="preserve">Czytelny podpis </w:t>
            </w:r>
          </w:p>
          <w:p w14:paraId="27D92609" w14:textId="77777777" w:rsidR="002D5A16" w:rsidRPr="00ED5D4A" w:rsidRDefault="002D5A16" w:rsidP="006D30B7">
            <w:pPr>
              <w:widowControl w:val="0"/>
              <w:tabs>
                <w:tab w:val="left" w:pos="0"/>
              </w:tabs>
              <w:suppressAutoHyphens/>
              <w:jc w:val="center"/>
              <w:rPr>
                <w:rFonts w:eastAsia="SimSun" w:cs="Arial"/>
                <w:kern w:val="2"/>
                <w:szCs w:val="24"/>
                <w:lang w:eastAsia="hi-IN" w:bidi="hi-IN"/>
              </w:rPr>
            </w:pPr>
            <w:r w:rsidRPr="00ED5D4A">
              <w:rPr>
                <w:rFonts w:cs="Arial"/>
                <w:sz w:val="20"/>
                <w:szCs w:val="20"/>
              </w:rPr>
              <w:t>pracownika wnoszącego zmianę</w:t>
            </w:r>
          </w:p>
        </w:tc>
      </w:tr>
      <w:tr w:rsidR="002D5A16" w:rsidRPr="00ED5D4A" w14:paraId="18A2D128" w14:textId="77777777" w:rsidTr="00FF2D28">
        <w:trPr>
          <w:cantSplit/>
          <w:trHeight w:val="339"/>
        </w:trPr>
        <w:tc>
          <w:tcPr>
            <w:tcW w:w="637" w:type="dxa"/>
            <w:vMerge/>
            <w:tcBorders>
              <w:top w:val="single" w:sz="24" w:space="0" w:color="auto"/>
              <w:left w:val="single" w:sz="24" w:space="0" w:color="auto"/>
              <w:bottom w:val="single" w:sz="24" w:space="0" w:color="auto"/>
              <w:right w:val="single" w:sz="4" w:space="0" w:color="auto"/>
            </w:tcBorders>
            <w:vAlign w:val="center"/>
          </w:tcPr>
          <w:p w14:paraId="7CBD7ED8" w14:textId="77777777" w:rsidR="002D5A16" w:rsidRPr="00ED5D4A" w:rsidRDefault="002D5A16" w:rsidP="00A603AA">
            <w:pPr>
              <w:jc w:val="left"/>
              <w:rPr>
                <w:rFonts w:eastAsia="SimSun" w:cs="Arial"/>
                <w:kern w:val="2"/>
                <w:sz w:val="20"/>
                <w:szCs w:val="20"/>
                <w:lang w:eastAsia="hi-IN" w:bidi="hi-IN"/>
              </w:rPr>
            </w:pPr>
          </w:p>
        </w:tc>
        <w:tc>
          <w:tcPr>
            <w:tcW w:w="1134" w:type="dxa"/>
            <w:tcBorders>
              <w:top w:val="single" w:sz="4" w:space="0" w:color="auto"/>
              <w:left w:val="single" w:sz="4" w:space="0" w:color="auto"/>
              <w:bottom w:val="single" w:sz="24" w:space="0" w:color="auto"/>
              <w:right w:val="single" w:sz="4" w:space="0" w:color="auto"/>
            </w:tcBorders>
            <w:vAlign w:val="center"/>
          </w:tcPr>
          <w:p w14:paraId="0CB8213A" w14:textId="77777777" w:rsidR="002D5A16" w:rsidRPr="00ED5D4A" w:rsidRDefault="002D5A16" w:rsidP="006D30B7">
            <w:pPr>
              <w:widowControl w:val="0"/>
              <w:tabs>
                <w:tab w:val="left" w:pos="0"/>
              </w:tabs>
              <w:suppressAutoHyphens/>
              <w:jc w:val="center"/>
              <w:rPr>
                <w:rFonts w:eastAsia="SimSun" w:cs="Arial"/>
                <w:kern w:val="2"/>
                <w:sz w:val="20"/>
                <w:szCs w:val="20"/>
                <w:lang w:eastAsia="hi-IN" w:bidi="hi-IN"/>
              </w:rPr>
            </w:pPr>
            <w:r w:rsidRPr="00ED5D4A">
              <w:rPr>
                <w:rFonts w:cs="Arial"/>
                <w:sz w:val="20"/>
                <w:szCs w:val="20"/>
              </w:rPr>
              <w:t>Uchwała Nr</w:t>
            </w:r>
          </w:p>
        </w:tc>
        <w:tc>
          <w:tcPr>
            <w:tcW w:w="1418" w:type="dxa"/>
            <w:tcBorders>
              <w:top w:val="single" w:sz="4" w:space="0" w:color="auto"/>
              <w:left w:val="single" w:sz="4" w:space="0" w:color="auto"/>
              <w:bottom w:val="single" w:sz="24" w:space="0" w:color="auto"/>
              <w:right w:val="single" w:sz="4" w:space="0" w:color="auto"/>
            </w:tcBorders>
            <w:vAlign w:val="center"/>
          </w:tcPr>
          <w:p w14:paraId="0EDF722F" w14:textId="77777777" w:rsidR="002D5A16" w:rsidRPr="00ED5D4A" w:rsidRDefault="002D5A16" w:rsidP="002D5A16">
            <w:pPr>
              <w:tabs>
                <w:tab w:val="left" w:pos="0"/>
              </w:tabs>
              <w:jc w:val="center"/>
              <w:rPr>
                <w:rFonts w:eastAsia="SimSun" w:cs="Arial"/>
                <w:kern w:val="2"/>
                <w:sz w:val="20"/>
                <w:szCs w:val="20"/>
                <w:lang w:eastAsia="hi-IN" w:bidi="hi-IN"/>
              </w:rPr>
            </w:pPr>
            <w:r w:rsidRPr="00ED5D4A">
              <w:rPr>
                <w:rFonts w:cs="Arial"/>
                <w:sz w:val="20"/>
                <w:szCs w:val="20"/>
              </w:rPr>
              <w:t>Data podjęcia</w:t>
            </w:r>
          </w:p>
          <w:p w14:paraId="2D2C2CD3" w14:textId="77777777" w:rsidR="002D5A16" w:rsidRPr="00ED5D4A" w:rsidRDefault="002D5A16" w:rsidP="002D5A16">
            <w:pPr>
              <w:widowControl w:val="0"/>
              <w:tabs>
                <w:tab w:val="left" w:pos="0"/>
              </w:tabs>
              <w:suppressAutoHyphens/>
              <w:jc w:val="center"/>
              <w:rPr>
                <w:rFonts w:eastAsia="SimSun" w:cs="Arial"/>
                <w:kern w:val="2"/>
                <w:sz w:val="20"/>
                <w:szCs w:val="20"/>
                <w:lang w:eastAsia="hi-IN" w:bidi="hi-IN"/>
              </w:rPr>
            </w:pPr>
            <w:r w:rsidRPr="00ED5D4A">
              <w:rPr>
                <w:rFonts w:cs="Arial"/>
                <w:sz w:val="20"/>
                <w:szCs w:val="20"/>
              </w:rPr>
              <w:t>Uchwały</w:t>
            </w:r>
          </w:p>
        </w:tc>
        <w:tc>
          <w:tcPr>
            <w:tcW w:w="2835" w:type="dxa"/>
            <w:vMerge/>
            <w:tcBorders>
              <w:left w:val="single" w:sz="4" w:space="0" w:color="auto"/>
              <w:bottom w:val="single" w:sz="24" w:space="0" w:color="auto"/>
              <w:right w:val="single" w:sz="4" w:space="0" w:color="auto"/>
            </w:tcBorders>
            <w:vAlign w:val="center"/>
          </w:tcPr>
          <w:p w14:paraId="12C05387" w14:textId="77777777" w:rsidR="002D5A16" w:rsidRPr="00ED5D4A" w:rsidRDefault="002D5A16" w:rsidP="00A603AA">
            <w:pPr>
              <w:jc w:val="left"/>
              <w:rPr>
                <w:rFonts w:eastAsia="SimSun" w:cs="Arial"/>
                <w:kern w:val="2"/>
                <w:szCs w:val="24"/>
                <w:lang w:eastAsia="hi-IN" w:bidi="hi-IN"/>
              </w:rPr>
            </w:pPr>
          </w:p>
        </w:tc>
        <w:tc>
          <w:tcPr>
            <w:tcW w:w="1417" w:type="dxa"/>
            <w:vMerge/>
            <w:tcBorders>
              <w:top w:val="single" w:sz="24" w:space="0" w:color="auto"/>
              <w:left w:val="single" w:sz="4" w:space="0" w:color="auto"/>
              <w:bottom w:val="single" w:sz="24" w:space="0" w:color="auto"/>
              <w:right w:val="single" w:sz="4" w:space="0" w:color="auto"/>
            </w:tcBorders>
            <w:vAlign w:val="center"/>
          </w:tcPr>
          <w:p w14:paraId="77511058" w14:textId="77777777" w:rsidR="002D5A16" w:rsidRPr="00ED5D4A" w:rsidRDefault="002D5A16" w:rsidP="00A603AA">
            <w:pPr>
              <w:jc w:val="left"/>
              <w:rPr>
                <w:rFonts w:eastAsia="SimSun" w:cs="Arial"/>
                <w:kern w:val="2"/>
                <w:szCs w:val="24"/>
                <w:lang w:eastAsia="hi-IN" w:bidi="hi-IN"/>
              </w:rPr>
            </w:pPr>
          </w:p>
        </w:tc>
        <w:tc>
          <w:tcPr>
            <w:tcW w:w="1134" w:type="dxa"/>
            <w:vMerge/>
            <w:tcBorders>
              <w:top w:val="single" w:sz="24" w:space="0" w:color="auto"/>
              <w:left w:val="single" w:sz="4" w:space="0" w:color="auto"/>
              <w:bottom w:val="single" w:sz="24" w:space="0" w:color="auto"/>
              <w:right w:val="single" w:sz="4" w:space="0" w:color="auto"/>
            </w:tcBorders>
            <w:vAlign w:val="center"/>
          </w:tcPr>
          <w:p w14:paraId="7BED09E9" w14:textId="77777777" w:rsidR="002D5A16" w:rsidRPr="00ED5D4A" w:rsidRDefault="002D5A16" w:rsidP="00A603AA">
            <w:pPr>
              <w:jc w:val="left"/>
              <w:rPr>
                <w:rFonts w:eastAsia="SimSun" w:cs="Arial"/>
                <w:kern w:val="2"/>
                <w:szCs w:val="24"/>
                <w:lang w:eastAsia="hi-IN" w:bidi="hi-IN"/>
              </w:rPr>
            </w:pPr>
          </w:p>
        </w:tc>
        <w:tc>
          <w:tcPr>
            <w:tcW w:w="1418" w:type="dxa"/>
            <w:vMerge/>
            <w:tcBorders>
              <w:top w:val="single" w:sz="24" w:space="0" w:color="auto"/>
              <w:left w:val="single" w:sz="4" w:space="0" w:color="auto"/>
              <w:bottom w:val="single" w:sz="24" w:space="0" w:color="auto"/>
              <w:right w:val="single" w:sz="24" w:space="0" w:color="auto"/>
            </w:tcBorders>
            <w:vAlign w:val="center"/>
          </w:tcPr>
          <w:p w14:paraId="4FA218EB" w14:textId="77777777" w:rsidR="002D5A16" w:rsidRPr="00ED5D4A" w:rsidRDefault="002D5A16" w:rsidP="00A603AA">
            <w:pPr>
              <w:jc w:val="left"/>
              <w:rPr>
                <w:rFonts w:eastAsia="SimSun" w:cs="Arial"/>
                <w:kern w:val="2"/>
                <w:szCs w:val="24"/>
                <w:lang w:eastAsia="hi-IN" w:bidi="hi-IN"/>
              </w:rPr>
            </w:pPr>
          </w:p>
        </w:tc>
      </w:tr>
      <w:tr w:rsidR="00F5012D" w:rsidRPr="00ED5D4A" w14:paraId="5A6E05F4" w14:textId="77777777" w:rsidTr="00F44746">
        <w:trPr>
          <w:trHeight w:val="487"/>
        </w:trPr>
        <w:tc>
          <w:tcPr>
            <w:tcW w:w="637" w:type="dxa"/>
            <w:tcBorders>
              <w:top w:val="single" w:sz="24" w:space="0" w:color="auto"/>
              <w:left w:val="single" w:sz="24" w:space="0" w:color="auto"/>
              <w:bottom w:val="single" w:sz="4" w:space="0" w:color="auto"/>
              <w:right w:val="single" w:sz="4" w:space="0" w:color="auto"/>
            </w:tcBorders>
            <w:vAlign w:val="center"/>
          </w:tcPr>
          <w:p w14:paraId="393EA095" w14:textId="4104E2DA" w:rsidR="007C3A61" w:rsidRPr="00ED5D4A" w:rsidRDefault="007C3A61" w:rsidP="00A603AA">
            <w:pPr>
              <w:widowControl w:val="0"/>
              <w:tabs>
                <w:tab w:val="left" w:pos="0"/>
              </w:tabs>
              <w:suppressAutoHyphens/>
              <w:jc w:val="center"/>
              <w:rPr>
                <w:rFonts w:eastAsia="SimSun" w:cs="Arial"/>
                <w:kern w:val="2"/>
                <w:sz w:val="20"/>
                <w:szCs w:val="20"/>
                <w:lang w:eastAsia="hi-IN" w:bidi="hi-IN"/>
              </w:rPr>
            </w:pPr>
          </w:p>
        </w:tc>
        <w:tc>
          <w:tcPr>
            <w:tcW w:w="1134" w:type="dxa"/>
            <w:tcBorders>
              <w:top w:val="single" w:sz="24" w:space="0" w:color="auto"/>
              <w:left w:val="single" w:sz="4" w:space="0" w:color="auto"/>
              <w:bottom w:val="single" w:sz="4" w:space="0" w:color="auto"/>
              <w:right w:val="single" w:sz="4" w:space="0" w:color="auto"/>
            </w:tcBorders>
            <w:vAlign w:val="center"/>
          </w:tcPr>
          <w:p w14:paraId="32A33EAF" w14:textId="1E0BAD52" w:rsidR="007C3A61" w:rsidRPr="00ED5D4A" w:rsidRDefault="007C3A61" w:rsidP="00A603AA">
            <w:pPr>
              <w:widowControl w:val="0"/>
              <w:tabs>
                <w:tab w:val="left" w:pos="0"/>
              </w:tabs>
              <w:suppressAutoHyphens/>
              <w:jc w:val="center"/>
              <w:rPr>
                <w:rFonts w:eastAsia="SimSun" w:cs="Arial"/>
                <w:kern w:val="2"/>
                <w:sz w:val="20"/>
                <w:szCs w:val="20"/>
                <w:lang w:eastAsia="hi-IN" w:bidi="hi-IN"/>
              </w:rPr>
            </w:pPr>
          </w:p>
        </w:tc>
        <w:tc>
          <w:tcPr>
            <w:tcW w:w="1418" w:type="dxa"/>
            <w:tcBorders>
              <w:top w:val="single" w:sz="24" w:space="0" w:color="auto"/>
              <w:left w:val="single" w:sz="4" w:space="0" w:color="auto"/>
              <w:bottom w:val="single" w:sz="4" w:space="0" w:color="auto"/>
              <w:right w:val="single" w:sz="4" w:space="0" w:color="auto"/>
            </w:tcBorders>
            <w:vAlign w:val="center"/>
          </w:tcPr>
          <w:p w14:paraId="3BA88F26" w14:textId="530C6857" w:rsidR="007C3A61" w:rsidRPr="00ED5D4A" w:rsidRDefault="007C3A61" w:rsidP="00A603AA">
            <w:pPr>
              <w:widowControl w:val="0"/>
              <w:tabs>
                <w:tab w:val="left" w:pos="0"/>
              </w:tabs>
              <w:suppressAutoHyphens/>
              <w:jc w:val="center"/>
              <w:rPr>
                <w:rFonts w:eastAsia="SimSun" w:cs="Arial"/>
                <w:kern w:val="2"/>
                <w:sz w:val="20"/>
                <w:szCs w:val="20"/>
                <w:lang w:eastAsia="hi-IN" w:bidi="hi-IN"/>
              </w:rPr>
            </w:pPr>
          </w:p>
        </w:tc>
        <w:tc>
          <w:tcPr>
            <w:tcW w:w="2835" w:type="dxa"/>
            <w:tcBorders>
              <w:top w:val="single" w:sz="24" w:space="0" w:color="auto"/>
              <w:left w:val="single" w:sz="4" w:space="0" w:color="auto"/>
              <w:bottom w:val="single" w:sz="4" w:space="0" w:color="auto"/>
              <w:right w:val="single" w:sz="4" w:space="0" w:color="auto"/>
            </w:tcBorders>
            <w:vAlign w:val="center"/>
          </w:tcPr>
          <w:p w14:paraId="4C887AE6" w14:textId="5C0BFD97" w:rsidR="007C3A61" w:rsidRPr="00ED5D4A" w:rsidRDefault="007C3A61" w:rsidP="00CE4D35">
            <w:pPr>
              <w:widowControl w:val="0"/>
              <w:tabs>
                <w:tab w:val="left" w:pos="0"/>
              </w:tabs>
              <w:suppressAutoHyphens/>
              <w:rPr>
                <w:rFonts w:eastAsia="SimSun" w:cs="Arial"/>
                <w:kern w:val="2"/>
                <w:sz w:val="20"/>
                <w:szCs w:val="20"/>
                <w:lang w:eastAsia="hi-IN" w:bidi="hi-IN"/>
              </w:rPr>
            </w:pPr>
          </w:p>
        </w:tc>
        <w:tc>
          <w:tcPr>
            <w:tcW w:w="1417" w:type="dxa"/>
            <w:tcBorders>
              <w:top w:val="single" w:sz="24" w:space="0" w:color="auto"/>
              <w:left w:val="single" w:sz="4" w:space="0" w:color="auto"/>
              <w:bottom w:val="single" w:sz="4" w:space="0" w:color="auto"/>
              <w:right w:val="single" w:sz="4" w:space="0" w:color="auto"/>
            </w:tcBorders>
            <w:vAlign w:val="center"/>
          </w:tcPr>
          <w:p w14:paraId="2ADF9815" w14:textId="7BA3F572" w:rsidR="007C3A61" w:rsidRPr="00ED5D4A" w:rsidRDefault="007C3A61" w:rsidP="00A603AA">
            <w:pPr>
              <w:widowControl w:val="0"/>
              <w:tabs>
                <w:tab w:val="left" w:pos="0"/>
              </w:tabs>
              <w:suppressAutoHyphens/>
              <w:jc w:val="center"/>
              <w:rPr>
                <w:rFonts w:eastAsia="SimSun" w:cs="Arial"/>
                <w:kern w:val="2"/>
                <w:sz w:val="20"/>
                <w:szCs w:val="20"/>
                <w:lang w:eastAsia="hi-IN" w:bidi="hi-IN"/>
              </w:rPr>
            </w:pPr>
          </w:p>
        </w:tc>
        <w:tc>
          <w:tcPr>
            <w:tcW w:w="1134" w:type="dxa"/>
            <w:tcBorders>
              <w:top w:val="single" w:sz="24" w:space="0" w:color="auto"/>
              <w:left w:val="single" w:sz="4" w:space="0" w:color="auto"/>
              <w:bottom w:val="single" w:sz="4" w:space="0" w:color="auto"/>
              <w:right w:val="single" w:sz="4" w:space="0" w:color="auto"/>
            </w:tcBorders>
            <w:vAlign w:val="center"/>
          </w:tcPr>
          <w:p w14:paraId="5EDA1EE4" w14:textId="77777777" w:rsidR="007C3A61" w:rsidRPr="00ED5D4A" w:rsidRDefault="007C3A61" w:rsidP="00A603AA">
            <w:pPr>
              <w:widowControl w:val="0"/>
              <w:tabs>
                <w:tab w:val="left" w:pos="0"/>
              </w:tabs>
              <w:suppressAutoHyphens/>
              <w:jc w:val="center"/>
              <w:rPr>
                <w:rFonts w:eastAsia="SimSun" w:cs="Arial"/>
                <w:kern w:val="2"/>
                <w:szCs w:val="24"/>
                <w:lang w:eastAsia="hi-IN" w:bidi="hi-IN"/>
              </w:rPr>
            </w:pPr>
          </w:p>
        </w:tc>
        <w:tc>
          <w:tcPr>
            <w:tcW w:w="1418" w:type="dxa"/>
            <w:tcBorders>
              <w:top w:val="single" w:sz="24" w:space="0" w:color="auto"/>
              <w:left w:val="single" w:sz="4" w:space="0" w:color="auto"/>
              <w:bottom w:val="single" w:sz="4" w:space="0" w:color="auto"/>
              <w:right w:val="single" w:sz="24" w:space="0" w:color="auto"/>
            </w:tcBorders>
            <w:vAlign w:val="center"/>
          </w:tcPr>
          <w:p w14:paraId="70DFF2AF" w14:textId="77777777" w:rsidR="007C3A61" w:rsidRPr="00ED5D4A" w:rsidRDefault="007C3A61" w:rsidP="00A603AA">
            <w:pPr>
              <w:widowControl w:val="0"/>
              <w:tabs>
                <w:tab w:val="left" w:pos="0"/>
              </w:tabs>
              <w:suppressAutoHyphens/>
              <w:jc w:val="center"/>
              <w:rPr>
                <w:rFonts w:eastAsia="SimSun" w:cs="Arial"/>
                <w:kern w:val="2"/>
                <w:szCs w:val="24"/>
                <w:lang w:eastAsia="hi-IN" w:bidi="hi-IN"/>
              </w:rPr>
            </w:pPr>
          </w:p>
        </w:tc>
      </w:tr>
      <w:tr w:rsidR="00F5012D" w:rsidRPr="00ED5D4A" w14:paraId="1D96FFDB" w14:textId="77777777" w:rsidTr="00F44746">
        <w:trPr>
          <w:trHeight w:val="517"/>
        </w:trPr>
        <w:tc>
          <w:tcPr>
            <w:tcW w:w="637" w:type="dxa"/>
            <w:tcBorders>
              <w:top w:val="single" w:sz="4" w:space="0" w:color="auto"/>
              <w:left w:val="single" w:sz="24" w:space="0" w:color="auto"/>
              <w:bottom w:val="single" w:sz="4" w:space="0" w:color="auto"/>
              <w:right w:val="single" w:sz="4" w:space="0" w:color="auto"/>
            </w:tcBorders>
            <w:vAlign w:val="center"/>
          </w:tcPr>
          <w:p w14:paraId="49E74E83" w14:textId="73CA9421" w:rsidR="007C3A61" w:rsidRPr="00ED5D4A" w:rsidRDefault="007C3A61" w:rsidP="00A603AA">
            <w:pPr>
              <w:widowControl w:val="0"/>
              <w:tabs>
                <w:tab w:val="left" w:pos="0"/>
              </w:tabs>
              <w:suppressAutoHyphens/>
              <w:jc w:val="center"/>
              <w:rPr>
                <w:rFonts w:eastAsia="SimSun" w:cs="Arial"/>
                <w:kern w:val="2"/>
                <w:sz w:val="20"/>
                <w:szCs w:val="20"/>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49BBCE82" w14:textId="4B8CCE13" w:rsidR="007C3A61" w:rsidRPr="00ED5D4A" w:rsidRDefault="007C3A61" w:rsidP="00A603AA">
            <w:pPr>
              <w:widowControl w:val="0"/>
              <w:tabs>
                <w:tab w:val="left" w:pos="0"/>
              </w:tabs>
              <w:suppressAutoHyphens/>
              <w:jc w:val="center"/>
              <w:rPr>
                <w:rFonts w:eastAsia="SimSun" w:cs="Arial"/>
                <w:kern w:val="2"/>
                <w:sz w:val="20"/>
                <w:szCs w:val="20"/>
                <w:lang w:eastAsia="hi-IN" w:bidi="hi-IN"/>
              </w:rPr>
            </w:pPr>
          </w:p>
        </w:tc>
        <w:tc>
          <w:tcPr>
            <w:tcW w:w="1418" w:type="dxa"/>
            <w:tcBorders>
              <w:top w:val="single" w:sz="4" w:space="0" w:color="auto"/>
              <w:left w:val="single" w:sz="4" w:space="0" w:color="auto"/>
              <w:bottom w:val="single" w:sz="4" w:space="0" w:color="auto"/>
              <w:right w:val="single" w:sz="4" w:space="0" w:color="auto"/>
            </w:tcBorders>
            <w:vAlign w:val="center"/>
          </w:tcPr>
          <w:p w14:paraId="44EE1FAD" w14:textId="56CB2D11" w:rsidR="007C3A61" w:rsidRPr="00ED5D4A" w:rsidRDefault="007C3A61" w:rsidP="00A603AA">
            <w:pPr>
              <w:widowControl w:val="0"/>
              <w:tabs>
                <w:tab w:val="left" w:pos="0"/>
              </w:tabs>
              <w:suppressAutoHyphens/>
              <w:jc w:val="center"/>
              <w:rPr>
                <w:rFonts w:eastAsia="SimSun" w:cs="Arial"/>
                <w:kern w:val="2"/>
                <w:sz w:val="20"/>
                <w:szCs w:val="20"/>
                <w:lang w:eastAsia="hi-IN" w:bidi="hi-IN"/>
              </w:rPr>
            </w:pPr>
          </w:p>
        </w:tc>
        <w:tc>
          <w:tcPr>
            <w:tcW w:w="2835" w:type="dxa"/>
            <w:tcBorders>
              <w:top w:val="single" w:sz="4" w:space="0" w:color="auto"/>
              <w:left w:val="single" w:sz="4" w:space="0" w:color="auto"/>
              <w:bottom w:val="single" w:sz="4" w:space="0" w:color="auto"/>
              <w:right w:val="single" w:sz="4" w:space="0" w:color="auto"/>
            </w:tcBorders>
          </w:tcPr>
          <w:p w14:paraId="7E421080" w14:textId="03C279E6" w:rsidR="007C3A61" w:rsidRPr="00ED5D4A" w:rsidRDefault="007C3A61" w:rsidP="00CE4D35">
            <w:pPr>
              <w:widowControl w:val="0"/>
              <w:tabs>
                <w:tab w:val="left" w:pos="0"/>
              </w:tabs>
              <w:suppressAutoHyphens/>
              <w:spacing w:line="240" w:lineRule="auto"/>
              <w:rPr>
                <w:rFonts w:eastAsia="SimSun" w:cs="Arial"/>
                <w:kern w:val="2"/>
                <w:sz w:val="20"/>
                <w:szCs w:val="20"/>
                <w:lang w:eastAsia="hi-IN" w:bidi="hi-IN"/>
              </w:rPr>
            </w:pPr>
          </w:p>
        </w:tc>
        <w:tc>
          <w:tcPr>
            <w:tcW w:w="1417" w:type="dxa"/>
            <w:tcBorders>
              <w:top w:val="single" w:sz="4" w:space="0" w:color="auto"/>
              <w:left w:val="single" w:sz="4" w:space="0" w:color="auto"/>
              <w:bottom w:val="single" w:sz="4" w:space="0" w:color="auto"/>
              <w:right w:val="single" w:sz="4" w:space="0" w:color="auto"/>
            </w:tcBorders>
            <w:vAlign w:val="center"/>
          </w:tcPr>
          <w:p w14:paraId="47800AD7" w14:textId="737FAAA5" w:rsidR="007C3A61" w:rsidRPr="00ED5D4A" w:rsidRDefault="007C3A61" w:rsidP="00A603AA">
            <w:pPr>
              <w:widowControl w:val="0"/>
              <w:tabs>
                <w:tab w:val="left" w:pos="0"/>
              </w:tabs>
              <w:suppressAutoHyphens/>
              <w:jc w:val="center"/>
              <w:rPr>
                <w:rFonts w:eastAsia="SimSun" w:cs="Arial"/>
                <w:kern w:val="2"/>
                <w:sz w:val="20"/>
                <w:szCs w:val="20"/>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162CBC31" w14:textId="77777777" w:rsidR="007C3A61" w:rsidRPr="00ED5D4A" w:rsidRDefault="007C3A61" w:rsidP="00A603AA">
            <w:pPr>
              <w:widowControl w:val="0"/>
              <w:tabs>
                <w:tab w:val="left" w:pos="0"/>
              </w:tabs>
              <w:suppressAutoHyphens/>
              <w:jc w:val="center"/>
              <w:rPr>
                <w:rFonts w:eastAsia="SimSun" w:cs="Arial"/>
                <w:kern w:val="2"/>
                <w:szCs w:val="24"/>
                <w:lang w:eastAsia="hi-IN" w:bidi="hi-IN"/>
              </w:rPr>
            </w:pPr>
          </w:p>
        </w:tc>
        <w:tc>
          <w:tcPr>
            <w:tcW w:w="1418" w:type="dxa"/>
            <w:tcBorders>
              <w:top w:val="single" w:sz="4" w:space="0" w:color="auto"/>
              <w:left w:val="single" w:sz="4" w:space="0" w:color="auto"/>
              <w:bottom w:val="single" w:sz="4" w:space="0" w:color="auto"/>
              <w:right w:val="single" w:sz="24" w:space="0" w:color="auto"/>
            </w:tcBorders>
            <w:vAlign w:val="center"/>
          </w:tcPr>
          <w:p w14:paraId="4D3C4E5C" w14:textId="77777777" w:rsidR="007C3A61" w:rsidRPr="00ED5D4A" w:rsidRDefault="007C3A61" w:rsidP="00A603AA">
            <w:pPr>
              <w:widowControl w:val="0"/>
              <w:tabs>
                <w:tab w:val="left" w:pos="0"/>
              </w:tabs>
              <w:suppressAutoHyphens/>
              <w:jc w:val="center"/>
              <w:rPr>
                <w:rFonts w:eastAsia="SimSun" w:cs="Arial"/>
                <w:kern w:val="2"/>
                <w:szCs w:val="24"/>
                <w:lang w:eastAsia="hi-IN" w:bidi="hi-IN"/>
              </w:rPr>
            </w:pPr>
          </w:p>
        </w:tc>
      </w:tr>
      <w:tr w:rsidR="00F5012D" w:rsidRPr="00ED5D4A" w14:paraId="118AEDB8" w14:textId="77777777" w:rsidTr="00F44746">
        <w:trPr>
          <w:trHeight w:val="487"/>
        </w:trPr>
        <w:tc>
          <w:tcPr>
            <w:tcW w:w="637" w:type="dxa"/>
            <w:tcBorders>
              <w:top w:val="single" w:sz="4" w:space="0" w:color="auto"/>
              <w:left w:val="single" w:sz="24" w:space="0" w:color="auto"/>
              <w:bottom w:val="single" w:sz="4" w:space="0" w:color="auto"/>
              <w:right w:val="single" w:sz="4" w:space="0" w:color="auto"/>
            </w:tcBorders>
            <w:vAlign w:val="center"/>
          </w:tcPr>
          <w:p w14:paraId="44E245A2" w14:textId="7EC22ED3" w:rsidR="007C3A61" w:rsidRPr="00ED5D4A" w:rsidRDefault="007C3A61" w:rsidP="00A603AA">
            <w:pPr>
              <w:widowControl w:val="0"/>
              <w:tabs>
                <w:tab w:val="left" w:pos="0"/>
              </w:tabs>
              <w:suppressAutoHyphens/>
              <w:jc w:val="center"/>
              <w:rPr>
                <w:rFonts w:eastAsia="SimSun" w:cs="Arial"/>
                <w:kern w:val="2"/>
                <w:sz w:val="20"/>
                <w:szCs w:val="20"/>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37961FDC" w14:textId="387F17D6" w:rsidR="007C3A61" w:rsidRPr="00ED5D4A" w:rsidRDefault="007C3A61" w:rsidP="00A603AA">
            <w:pPr>
              <w:widowControl w:val="0"/>
              <w:tabs>
                <w:tab w:val="left" w:pos="0"/>
              </w:tabs>
              <w:suppressAutoHyphens/>
              <w:jc w:val="center"/>
              <w:rPr>
                <w:rFonts w:eastAsia="SimSun" w:cs="Arial"/>
                <w:kern w:val="2"/>
                <w:sz w:val="20"/>
                <w:szCs w:val="20"/>
                <w:lang w:eastAsia="hi-IN" w:bidi="hi-IN"/>
              </w:rPr>
            </w:pPr>
          </w:p>
        </w:tc>
        <w:tc>
          <w:tcPr>
            <w:tcW w:w="1418" w:type="dxa"/>
            <w:tcBorders>
              <w:top w:val="single" w:sz="4" w:space="0" w:color="auto"/>
              <w:left w:val="single" w:sz="4" w:space="0" w:color="auto"/>
              <w:bottom w:val="single" w:sz="4" w:space="0" w:color="auto"/>
              <w:right w:val="single" w:sz="4" w:space="0" w:color="auto"/>
            </w:tcBorders>
            <w:vAlign w:val="center"/>
          </w:tcPr>
          <w:p w14:paraId="155103C1" w14:textId="65E5B5DF" w:rsidR="007C3A61" w:rsidRPr="00ED5D4A" w:rsidRDefault="007C3A61" w:rsidP="00A603AA">
            <w:pPr>
              <w:widowControl w:val="0"/>
              <w:tabs>
                <w:tab w:val="left" w:pos="0"/>
              </w:tabs>
              <w:suppressAutoHyphens/>
              <w:jc w:val="center"/>
              <w:rPr>
                <w:rFonts w:eastAsia="SimSun" w:cs="Arial"/>
                <w:kern w:val="2"/>
                <w:sz w:val="20"/>
                <w:szCs w:val="20"/>
                <w:lang w:eastAsia="hi-IN" w:bidi="hi-IN"/>
              </w:rPr>
            </w:pPr>
          </w:p>
        </w:tc>
        <w:tc>
          <w:tcPr>
            <w:tcW w:w="2835" w:type="dxa"/>
            <w:tcBorders>
              <w:top w:val="single" w:sz="4" w:space="0" w:color="auto"/>
              <w:left w:val="single" w:sz="4" w:space="0" w:color="auto"/>
              <w:bottom w:val="single" w:sz="4" w:space="0" w:color="auto"/>
              <w:right w:val="single" w:sz="4" w:space="0" w:color="auto"/>
            </w:tcBorders>
          </w:tcPr>
          <w:p w14:paraId="6009CBDE" w14:textId="7C5F0F95" w:rsidR="007C3A61" w:rsidRPr="00ED5D4A" w:rsidRDefault="007C3A61" w:rsidP="00CE4D35">
            <w:pPr>
              <w:widowControl w:val="0"/>
              <w:tabs>
                <w:tab w:val="left" w:pos="0"/>
              </w:tabs>
              <w:suppressAutoHyphens/>
              <w:spacing w:line="240" w:lineRule="auto"/>
              <w:rPr>
                <w:rFonts w:eastAsia="SimSun" w:cs="Arial"/>
                <w:kern w:val="2"/>
                <w:sz w:val="18"/>
                <w:szCs w:val="18"/>
                <w:lang w:eastAsia="hi-IN" w:bidi="hi-IN"/>
              </w:rPr>
            </w:pPr>
          </w:p>
        </w:tc>
        <w:tc>
          <w:tcPr>
            <w:tcW w:w="1417" w:type="dxa"/>
            <w:tcBorders>
              <w:top w:val="single" w:sz="4" w:space="0" w:color="auto"/>
              <w:left w:val="single" w:sz="4" w:space="0" w:color="auto"/>
              <w:bottom w:val="single" w:sz="4" w:space="0" w:color="auto"/>
              <w:right w:val="single" w:sz="4" w:space="0" w:color="auto"/>
            </w:tcBorders>
            <w:vAlign w:val="center"/>
          </w:tcPr>
          <w:p w14:paraId="72DEEBCC" w14:textId="3DA19F0A" w:rsidR="007C3A61" w:rsidRPr="00ED5D4A" w:rsidRDefault="007C3A61" w:rsidP="00A603AA">
            <w:pPr>
              <w:widowControl w:val="0"/>
              <w:tabs>
                <w:tab w:val="left" w:pos="0"/>
              </w:tabs>
              <w:suppressAutoHyphens/>
              <w:jc w:val="center"/>
              <w:rPr>
                <w:rFonts w:eastAsia="SimSun" w:cs="Arial"/>
                <w:kern w:val="2"/>
                <w:sz w:val="20"/>
                <w:szCs w:val="20"/>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6D08DD61" w14:textId="77777777" w:rsidR="007C3A61" w:rsidRPr="00ED5D4A" w:rsidRDefault="007C3A61" w:rsidP="00A603AA">
            <w:pPr>
              <w:widowControl w:val="0"/>
              <w:tabs>
                <w:tab w:val="left" w:pos="0"/>
              </w:tabs>
              <w:suppressAutoHyphens/>
              <w:jc w:val="center"/>
              <w:rPr>
                <w:rFonts w:eastAsia="SimSun" w:cs="Arial"/>
                <w:kern w:val="2"/>
                <w:sz w:val="20"/>
                <w:szCs w:val="20"/>
                <w:lang w:eastAsia="hi-IN" w:bidi="hi-IN"/>
              </w:rPr>
            </w:pPr>
          </w:p>
        </w:tc>
        <w:tc>
          <w:tcPr>
            <w:tcW w:w="1418" w:type="dxa"/>
            <w:tcBorders>
              <w:top w:val="single" w:sz="4" w:space="0" w:color="auto"/>
              <w:left w:val="single" w:sz="4" w:space="0" w:color="auto"/>
              <w:bottom w:val="single" w:sz="4" w:space="0" w:color="auto"/>
              <w:right w:val="single" w:sz="24" w:space="0" w:color="auto"/>
            </w:tcBorders>
            <w:vAlign w:val="center"/>
          </w:tcPr>
          <w:p w14:paraId="0821BE37" w14:textId="77777777" w:rsidR="007C3A61" w:rsidRPr="00ED5D4A" w:rsidRDefault="007C3A61" w:rsidP="00A603AA">
            <w:pPr>
              <w:widowControl w:val="0"/>
              <w:tabs>
                <w:tab w:val="left" w:pos="0"/>
              </w:tabs>
              <w:suppressAutoHyphens/>
              <w:jc w:val="center"/>
              <w:rPr>
                <w:rFonts w:eastAsia="SimSun" w:cs="Arial"/>
                <w:kern w:val="2"/>
                <w:sz w:val="20"/>
                <w:szCs w:val="20"/>
                <w:lang w:eastAsia="hi-IN" w:bidi="hi-IN"/>
              </w:rPr>
            </w:pPr>
          </w:p>
        </w:tc>
      </w:tr>
      <w:tr w:rsidR="00F5012D" w:rsidRPr="00ED5D4A" w14:paraId="0ABB6B4B" w14:textId="77777777" w:rsidTr="00F44746">
        <w:trPr>
          <w:trHeight w:val="488"/>
        </w:trPr>
        <w:tc>
          <w:tcPr>
            <w:tcW w:w="637" w:type="dxa"/>
            <w:tcBorders>
              <w:top w:val="single" w:sz="4" w:space="0" w:color="auto"/>
              <w:left w:val="single" w:sz="24" w:space="0" w:color="auto"/>
              <w:bottom w:val="single" w:sz="4" w:space="0" w:color="auto"/>
              <w:right w:val="single" w:sz="4" w:space="0" w:color="auto"/>
            </w:tcBorders>
            <w:vAlign w:val="center"/>
          </w:tcPr>
          <w:p w14:paraId="19CE65FE" w14:textId="7C4499B2" w:rsidR="007C3A61" w:rsidRPr="00ED5D4A" w:rsidRDefault="007C3A61" w:rsidP="00A603AA">
            <w:pPr>
              <w:widowControl w:val="0"/>
              <w:tabs>
                <w:tab w:val="left" w:pos="0"/>
              </w:tabs>
              <w:suppressAutoHyphens/>
              <w:jc w:val="center"/>
              <w:rPr>
                <w:rFonts w:eastAsia="SimSun" w:cs="Arial"/>
                <w:kern w:val="2"/>
                <w:sz w:val="20"/>
                <w:szCs w:val="20"/>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1E2B72F4" w14:textId="15947B23" w:rsidR="007C3A61" w:rsidRPr="00ED5D4A" w:rsidRDefault="007C3A61" w:rsidP="00A603AA">
            <w:pPr>
              <w:widowControl w:val="0"/>
              <w:tabs>
                <w:tab w:val="left" w:pos="0"/>
              </w:tabs>
              <w:suppressAutoHyphens/>
              <w:jc w:val="center"/>
              <w:rPr>
                <w:rFonts w:eastAsia="SimSun" w:cs="Arial"/>
                <w:kern w:val="2"/>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vAlign w:val="center"/>
          </w:tcPr>
          <w:p w14:paraId="03E5BE88" w14:textId="2A6F942E" w:rsidR="007C3A61" w:rsidRPr="00ED5D4A" w:rsidRDefault="007C3A61" w:rsidP="00A603AA">
            <w:pPr>
              <w:widowControl w:val="0"/>
              <w:tabs>
                <w:tab w:val="left" w:pos="0"/>
              </w:tabs>
              <w:suppressAutoHyphens/>
              <w:jc w:val="center"/>
              <w:rPr>
                <w:rFonts w:eastAsia="SimSun" w:cs="Arial"/>
                <w:kern w:val="2"/>
                <w:sz w:val="20"/>
                <w:szCs w:val="20"/>
                <w:lang w:eastAsia="hi-IN" w:bidi="hi-IN"/>
              </w:rPr>
            </w:pPr>
          </w:p>
        </w:tc>
        <w:tc>
          <w:tcPr>
            <w:tcW w:w="2835" w:type="dxa"/>
            <w:tcBorders>
              <w:top w:val="single" w:sz="4" w:space="0" w:color="auto"/>
              <w:left w:val="single" w:sz="4" w:space="0" w:color="auto"/>
              <w:bottom w:val="single" w:sz="4" w:space="0" w:color="auto"/>
              <w:right w:val="single" w:sz="4" w:space="0" w:color="auto"/>
            </w:tcBorders>
          </w:tcPr>
          <w:p w14:paraId="1FCB0A40" w14:textId="4F73D999" w:rsidR="007C3A61" w:rsidRPr="00ED5D4A" w:rsidRDefault="007C3A61" w:rsidP="001B602C">
            <w:pPr>
              <w:widowControl w:val="0"/>
              <w:tabs>
                <w:tab w:val="left" w:pos="0"/>
              </w:tabs>
              <w:suppressAutoHyphens/>
              <w:spacing w:line="240" w:lineRule="auto"/>
              <w:rPr>
                <w:rFonts w:eastAsia="SimSun" w:cs="Arial"/>
                <w:kern w:val="2"/>
                <w:sz w:val="18"/>
                <w:szCs w:val="18"/>
                <w:lang w:eastAsia="hi-IN" w:bidi="hi-IN"/>
              </w:rPr>
            </w:pPr>
          </w:p>
        </w:tc>
        <w:tc>
          <w:tcPr>
            <w:tcW w:w="1417" w:type="dxa"/>
            <w:tcBorders>
              <w:top w:val="single" w:sz="4" w:space="0" w:color="auto"/>
              <w:left w:val="single" w:sz="4" w:space="0" w:color="auto"/>
              <w:bottom w:val="single" w:sz="4" w:space="0" w:color="auto"/>
              <w:right w:val="single" w:sz="4" w:space="0" w:color="auto"/>
            </w:tcBorders>
            <w:vAlign w:val="center"/>
          </w:tcPr>
          <w:p w14:paraId="4B54FE7C" w14:textId="7A8B5CCB" w:rsidR="007C3A61" w:rsidRPr="00ED5D4A" w:rsidRDefault="007C3A61" w:rsidP="00A603AA">
            <w:pPr>
              <w:widowControl w:val="0"/>
              <w:tabs>
                <w:tab w:val="left" w:pos="0"/>
              </w:tabs>
              <w:suppressAutoHyphens/>
              <w:jc w:val="center"/>
              <w:rPr>
                <w:rFonts w:eastAsia="SimSun" w:cs="Arial"/>
                <w:kern w:val="2"/>
                <w:sz w:val="20"/>
                <w:szCs w:val="20"/>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16B3AE98" w14:textId="77777777" w:rsidR="007C3A61" w:rsidRPr="00ED5D4A" w:rsidRDefault="007C3A61" w:rsidP="00A603AA">
            <w:pPr>
              <w:widowControl w:val="0"/>
              <w:tabs>
                <w:tab w:val="left" w:pos="0"/>
              </w:tabs>
              <w:suppressAutoHyphens/>
              <w:jc w:val="center"/>
              <w:rPr>
                <w:rFonts w:eastAsia="SimSun" w:cs="Arial"/>
                <w:kern w:val="2"/>
                <w:sz w:val="20"/>
                <w:szCs w:val="20"/>
                <w:lang w:eastAsia="hi-IN" w:bidi="hi-IN"/>
              </w:rPr>
            </w:pPr>
          </w:p>
        </w:tc>
        <w:tc>
          <w:tcPr>
            <w:tcW w:w="1418" w:type="dxa"/>
            <w:tcBorders>
              <w:top w:val="single" w:sz="4" w:space="0" w:color="auto"/>
              <w:left w:val="single" w:sz="4" w:space="0" w:color="auto"/>
              <w:bottom w:val="single" w:sz="4" w:space="0" w:color="auto"/>
              <w:right w:val="single" w:sz="24" w:space="0" w:color="auto"/>
            </w:tcBorders>
            <w:vAlign w:val="center"/>
          </w:tcPr>
          <w:p w14:paraId="063DC501" w14:textId="77777777" w:rsidR="007C3A61" w:rsidRPr="00ED5D4A" w:rsidRDefault="007C3A61" w:rsidP="00A603AA">
            <w:pPr>
              <w:widowControl w:val="0"/>
              <w:tabs>
                <w:tab w:val="left" w:pos="0"/>
              </w:tabs>
              <w:suppressAutoHyphens/>
              <w:jc w:val="center"/>
              <w:rPr>
                <w:rFonts w:eastAsia="SimSun" w:cs="Arial"/>
                <w:kern w:val="2"/>
                <w:szCs w:val="24"/>
                <w:lang w:eastAsia="hi-IN" w:bidi="hi-IN"/>
              </w:rPr>
            </w:pPr>
          </w:p>
        </w:tc>
      </w:tr>
      <w:tr w:rsidR="00CE4D35" w:rsidRPr="00ED5D4A" w14:paraId="0FFAC06E" w14:textId="77777777" w:rsidTr="00F44746">
        <w:trPr>
          <w:trHeight w:val="488"/>
        </w:trPr>
        <w:tc>
          <w:tcPr>
            <w:tcW w:w="637" w:type="dxa"/>
            <w:tcBorders>
              <w:top w:val="single" w:sz="4" w:space="0" w:color="auto"/>
              <w:left w:val="single" w:sz="24" w:space="0" w:color="auto"/>
              <w:bottom w:val="single" w:sz="4" w:space="0" w:color="auto"/>
              <w:right w:val="single" w:sz="4" w:space="0" w:color="auto"/>
            </w:tcBorders>
            <w:vAlign w:val="center"/>
          </w:tcPr>
          <w:p w14:paraId="530FCB00" w14:textId="7C801304" w:rsidR="0009274D" w:rsidRPr="00ED5D4A" w:rsidRDefault="0009274D" w:rsidP="0009274D">
            <w:pPr>
              <w:widowControl w:val="0"/>
              <w:tabs>
                <w:tab w:val="left" w:pos="0"/>
              </w:tabs>
              <w:suppressAutoHyphens/>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FEBA607" w14:textId="4D923174" w:rsidR="00CE4D35" w:rsidRPr="00ED5D4A" w:rsidRDefault="00CE4D35" w:rsidP="00A603AA">
            <w:pPr>
              <w:widowControl w:val="0"/>
              <w:tabs>
                <w:tab w:val="left" w:pos="0"/>
              </w:tabs>
              <w:suppressAutoHyphens/>
              <w:jc w:val="center"/>
              <w:rPr>
                <w:rFonts w:eastAsia="SimSun" w:cs="Arial"/>
                <w:kern w:val="2"/>
                <w:sz w:val="20"/>
                <w:szCs w:val="20"/>
                <w:lang w:eastAsia="hi-IN" w:bidi="hi-IN"/>
              </w:rPr>
            </w:pPr>
          </w:p>
        </w:tc>
        <w:tc>
          <w:tcPr>
            <w:tcW w:w="1418" w:type="dxa"/>
            <w:tcBorders>
              <w:top w:val="single" w:sz="4" w:space="0" w:color="auto"/>
              <w:left w:val="single" w:sz="4" w:space="0" w:color="auto"/>
              <w:bottom w:val="single" w:sz="4" w:space="0" w:color="auto"/>
              <w:right w:val="single" w:sz="4" w:space="0" w:color="auto"/>
            </w:tcBorders>
            <w:vAlign w:val="center"/>
          </w:tcPr>
          <w:p w14:paraId="2E4D2B04" w14:textId="3F0C1519" w:rsidR="00CE4D35" w:rsidRPr="00ED5D4A" w:rsidRDefault="00CE4D35" w:rsidP="00A603AA">
            <w:pPr>
              <w:widowControl w:val="0"/>
              <w:tabs>
                <w:tab w:val="left" w:pos="0"/>
              </w:tabs>
              <w:suppressAutoHyphens/>
              <w:jc w:val="center"/>
              <w:rPr>
                <w:rFonts w:eastAsia="SimSun" w:cs="Arial"/>
                <w:kern w:val="2"/>
                <w:sz w:val="20"/>
                <w:szCs w:val="20"/>
                <w:lang w:eastAsia="hi-IN" w:bidi="hi-IN"/>
              </w:rPr>
            </w:pPr>
          </w:p>
        </w:tc>
        <w:tc>
          <w:tcPr>
            <w:tcW w:w="2835" w:type="dxa"/>
            <w:tcBorders>
              <w:top w:val="single" w:sz="4" w:space="0" w:color="auto"/>
              <w:left w:val="single" w:sz="4" w:space="0" w:color="auto"/>
              <w:bottom w:val="single" w:sz="4" w:space="0" w:color="auto"/>
              <w:right w:val="single" w:sz="4" w:space="0" w:color="auto"/>
            </w:tcBorders>
          </w:tcPr>
          <w:p w14:paraId="61781570" w14:textId="37C5EC6E" w:rsidR="00CE4D35" w:rsidRPr="00ED5D4A" w:rsidRDefault="00CE4D35" w:rsidP="00CE4D35">
            <w:pPr>
              <w:widowControl w:val="0"/>
              <w:tabs>
                <w:tab w:val="left" w:pos="0"/>
              </w:tabs>
              <w:suppressAutoHyphens/>
              <w:spacing w:line="240" w:lineRule="auto"/>
              <w:rPr>
                <w:rFonts w:eastAsia="SimSun" w:cs="Arial"/>
                <w:kern w:val="2"/>
                <w:sz w:val="18"/>
                <w:szCs w:val="18"/>
                <w:lang w:eastAsia="hi-IN" w:bidi="hi-IN"/>
              </w:rPr>
            </w:pPr>
          </w:p>
        </w:tc>
        <w:tc>
          <w:tcPr>
            <w:tcW w:w="1417" w:type="dxa"/>
            <w:tcBorders>
              <w:top w:val="single" w:sz="4" w:space="0" w:color="auto"/>
              <w:left w:val="single" w:sz="4" w:space="0" w:color="auto"/>
              <w:bottom w:val="single" w:sz="4" w:space="0" w:color="auto"/>
              <w:right w:val="single" w:sz="4" w:space="0" w:color="auto"/>
            </w:tcBorders>
            <w:vAlign w:val="center"/>
          </w:tcPr>
          <w:p w14:paraId="56DB537C" w14:textId="6EC93367" w:rsidR="00CE4D35" w:rsidRPr="00ED5D4A" w:rsidRDefault="00CE4D35" w:rsidP="00A603AA">
            <w:pPr>
              <w:widowControl w:val="0"/>
              <w:tabs>
                <w:tab w:val="left" w:pos="0"/>
              </w:tabs>
              <w:suppressAutoHyphens/>
              <w:jc w:val="center"/>
              <w:rPr>
                <w:rFonts w:eastAsia="SimSun" w:cs="Arial"/>
                <w:kern w:val="2"/>
                <w:sz w:val="18"/>
                <w:szCs w:val="18"/>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371EA82B" w14:textId="77777777" w:rsidR="00CE4D35" w:rsidRPr="00ED5D4A" w:rsidRDefault="00CE4D35" w:rsidP="00A603AA">
            <w:pPr>
              <w:widowControl w:val="0"/>
              <w:tabs>
                <w:tab w:val="left" w:pos="0"/>
              </w:tabs>
              <w:suppressAutoHyphens/>
              <w:jc w:val="center"/>
              <w:rPr>
                <w:rFonts w:eastAsia="SimSun" w:cs="Arial"/>
                <w:kern w:val="2"/>
                <w:sz w:val="20"/>
                <w:szCs w:val="20"/>
                <w:lang w:eastAsia="hi-IN" w:bidi="hi-IN"/>
              </w:rPr>
            </w:pPr>
          </w:p>
        </w:tc>
        <w:tc>
          <w:tcPr>
            <w:tcW w:w="1418" w:type="dxa"/>
            <w:tcBorders>
              <w:top w:val="single" w:sz="4" w:space="0" w:color="auto"/>
              <w:left w:val="single" w:sz="4" w:space="0" w:color="auto"/>
              <w:bottom w:val="single" w:sz="4" w:space="0" w:color="auto"/>
              <w:right w:val="single" w:sz="24" w:space="0" w:color="auto"/>
            </w:tcBorders>
            <w:vAlign w:val="center"/>
          </w:tcPr>
          <w:p w14:paraId="2E265795" w14:textId="77777777" w:rsidR="00CE4D35" w:rsidRPr="00ED5D4A" w:rsidRDefault="00CE4D35" w:rsidP="00A603AA">
            <w:pPr>
              <w:widowControl w:val="0"/>
              <w:tabs>
                <w:tab w:val="left" w:pos="0"/>
              </w:tabs>
              <w:suppressAutoHyphens/>
              <w:jc w:val="center"/>
              <w:rPr>
                <w:rFonts w:eastAsia="SimSun" w:cs="Arial"/>
                <w:kern w:val="2"/>
                <w:sz w:val="20"/>
                <w:szCs w:val="20"/>
                <w:lang w:eastAsia="hi-IN" w:bidi="hi-IN"/>
              </w:rPr>
            </w:pPr>
          </w:p>
        </w:tc>
      </w:tr>
      <w:tr w:rsidR="0009274D" w:rsidRPr="00ED5D4A" w14:paraId="4EEE52E7" w14:textId="77777777" w:rsidTr="00F44746">
        <w:trPr>
          <w:trHeight w:val="488"/>
        </w:trPr>
        <w:tc>
          <w:tcPr>
            <w:tcW w:w="637" w:type="dxa"/>
            <w:tcBorders>
              <w:top w:val="single" w:sz="4" w:space="0" w:color="auto"/>
              <w:left w:val="single" w:sz="24" w:space="0" w:color="auto"/>
              <w:bottom w:val="single" w:sz="4" w:space="0" w:color="auto"/>
              <w:right w:val="single" w:sz="4" w:space="0" w:color="auto"/>
            </w:tcBorders>
            <w:vAlign w:val="center"/>
          </w:tcPr>
          <w:p w14:paraId="2E27A9BE" w14:textId="61A35E94" w:rsidR="0009274D" w:rsidRPr="00ED5D4A" w:rsidRDefault="0009274D" w:rsidP="0009274D">
            <w:pPr>
              <w:widowControl w:val="0"/>
              <w:tabs>
                <w:tab w:val="left" w:pos="0"/>
              </w:tabs>
              <w:suppressAutoHyphens/>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2A79BB1" w14:textId="65895C36" w:rsidR="0009274D" w:rsidRPr="00ED5D4A" w:rsidRDefault="0009274D" w:rsidP="00A603AA">
            <w:pPr>
              <w:widowControl w:val="0"/>
              <w:tabs>
                <w:tab w:val="left" w:pos="0"/>
              </w:tabs>
              <w:suppressAutoHyphens/>
              <w:jc w:val="center"/>
              <w:rPr>
                <w:rFonts w:eastAsia="SimSun" w:cs="Arial"/>
                <w:kern w:val="2"/>
                <w:sz w:val="20"/>
                <w:szCs w:val="20"/>
                <w:lang w:eastAsia="hi-IN" w:bidi="hi-IN"/>
              </w:rPr>
            </w:pPr>
          </w:p>
        </w:tc>
        <w:tc>
          <w:tcPr>
            <w:tcW w:w="1418" w:type="dxa"/>
            <w:tcBorders>
              <w:top w:val="single" w:sz="4" w:space="0" w:color="auto"/>
              <w:left w:val="single" w:sz="4" w:space="0" w:color="auto"/>
              <w:bottom w:val="single" w:sz="4" w:space="0" w:color="auto"/>
              <w:right w:val="single" w:sz="4" w:space="0" w:color="auto"/>
            </w:tcBorders>
            <w:vAlign w:val="center"/>
          </w:tcPr>
          <w:p w14:paraId="330C9B96" w14:textId="30847BAD" w:rsidR="0009274D" w:rsidRPr="00ED5D4A" w:rsidRDefault="0009274D" w:rsidP="00A603AA">
            <w:pPr>
              <w:widowControl w:val="0"/>
              <w:tabs>
                <w:tab w:val="left" w:pos="0"/>
              </w:tabs>
              <w:suppressAutoHyphens/>
              <w:jc w:val="center"/>
              <w:rPr>
                <w:rFonts w:eastAsia="SimSun" w:cs="Arial"/>
                <w:kern w:val="2"/>
                <w:sz w:val="20"/>
                <w:szCs w:val="20"/>
                <w:lang w:eastAsia="hi-IN" w:bidi="hi-IN"/>
              </w:rPr>
            </w:pPr>
          </w:p>
        </w:tc>
        <w:tc>
          <w:tcPr>
            <w:tcW w:w="2835" w:type="dxa"/>
            <w:tcBorders>
              <w:top w:val="single" w:sz="4" w:space="0" w:color="auto"/>
              <w:left w:val="single" w:sz="4" w:space="0" w:color="auto"/>
              <w:bottom w:val="single" w:sz="4" w:space="0" w:color="auto"/>
              <w:right w:val="single" w:sz="4" w:space="0" w:color="auto"/>
            </w:tcBorders>
          </w:tcPr>
          <w:p w14:paraId="05B98B82" w14:textId="701D564B" w:rsidR="0009274D" w:rsidRPr="00ED5D4A" w:rsidRDefault="0009274D" w:rsidP="00CE4D35">
            <w:pPr>
              <w:widowControl w:val="0"/>
              <w:tabs>
                <w:tab w:val="left" w:pos="0"/>
              </w:tabs>
              <w:suppressAutoHyphens/>
              <w:spacing w:line="240" w:lineRule="auto"/>
              <w:rPr>
                <w:rFonts w:eastAsia="SimSun" w:cs="Arial"/>
                <w:kern w:val="2"/>
                <w:sz w:val="18"/>
                <w:szCs w:val="18"/>
                <w:lang w:eastAsia="hi-IN" w:bidi="hi-IN"/>
              </w:rPr>
            </w:pPr>
          </w:p>
        </w:tc>
        <w:tc>
          <w:tcPr>
            <w:tcW w:w="1417" w:type="dxa"/>
            <w:tcBorders>
              <w:top w:val="single" w:sz="4" w:space="0" w:color="auto"/>
              <w:left w:val="single" w:sz="4" w:space="0" w:color="auto"/>
              <w:bottom w:val="single" w:sz="4" w:space="0" w:color="auto"/>
              <w:right w:val="single" w:sz="4" w:space="0" w:color="auto"/>
            </w:tcBorders>
            <w:vAlign w:val="center"/>
          </w:tcPr>
          <w:p w14:paraId="3A29AEAD" w14:textId="58668586" w:rsidR="0009274D" w:rsidRPr="00ED5D4A" w:rsidRDefault="0009274D" w:rsidP="00A603AA">
            <w:pPr>
              <w:widowControl w:val="0"/>
              <w:tabs>
                <w:tab w:val="left" w:pos="0"/>
              </w:tabs>
              <w:suppressAutoHyphens/>
              <w:jc w:val="center"/>
              <w:rPr>
                <w:rFonts w:eastAsia="SimSun" w:cs="Arial"/>
                <w:kern w:val="2"/>
                <w:sz w:val="18"/>
                <w:szCs w:val="18"/>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6C1F0261" w14:textId="77777777" w:rsidR="0009274D" w:rsidRPr="00ED5D4A" w:rsidRDefault="0009274D" w:rsidP="00A603AA">
            <w:pPr>
              <w:widowControl w:val="0"/>
              <w:tabs>
                <w:tab w:val="left" w:pos="0"/>
              </w:tabs>
              <w:suppressAutoHyphens/>
              <w:jc w:val="center"/>
              <w:rPr>
                <w:rFonts w:eastAsia="SimSun" w:cs="Arial"/>
                <w:kern w:val="2"/>
                <w:sz w:val="20"/>
                <w:szCs w:val="20"/>
                <w:lang w:eastAsia="hi-IN" w:bidi="hi-IN"/>
              </w:rPr>
            </w:pPr>
          </w:p>
        </w:tc>
        <w:tc>
          <w:tcPr>
            <w:tcW w:w="1418" w:type="dxa"/>
            <w:tcBorders>
              <w:top w:val="single" w:sz="4" w:space="0" w:color="auto"/>
              <w:left w:val="single" w:sz="4" w:space="0" w:color="auto"/>
              <w:bottom w:val="single" w:sz="4" w:space="0" w:color="auto"/>
              <w:right w:val="single" w:sz="24" w:space="0" w:color="auto"/>
            </w:tcBorders>
            <w:vAlign w:val="center"/>
          </w:tcPr>
          <w:p w14:paraId="7CAB33C7" w14:textId="77777777" w:rsidR="0009274D" w:rsidRPr="00ED5D4A" w:rsidRDefault="0009274D" w:rsidP="00A603AA">
            <w:pPr>
              <w:widowControl w:val="0"/>
              <w:tabs>
                <w:tab w:val="left" w:pos="0"/>
              </w:tabs>
              <w:suppressAutoHyphens/>
              <w:jc w:val="center"/>
              <w:rPr>
                <w:rFonts w:eastAsia="SimSun" w:cs="Arial"/>
                <w:kern w:val="2"/>
                <w:sz w:val="20"/>
                <w:szCs w:val="20"/>
                <w:lang w:eastAsia="hi-IN" w:bidi="hi-IN"/>
              </w:rPr>
            </w:pPr>
          </w:p>
        </w:tc>
      </w:tr>
      <w:tr w:rsidR="009D4858" w:rsidRPr="00ED5D4A" w14:paraId="5A804602" w14:textId="77777777" w:rsidTr="00F44746">
        <w:trPr>
          <w:trHeight w:val="488"/>
        </w:trPr>
        <w:tc>
          <w:tcPr>
            <w:tcW w:w="637" w:type="dxa"/>
            <w:tcBorders>
              <w:top w:val="single" w:sz="4" w:space="0" w:color="auto"/>
              <w:left w:val="single" w:sz="24" w:space="0" w:color="auto"/>
              <w:bottom w:val="single" w:sz="4" w:space="0" w:color="auto"/>
              <w:right w:val="single" w:sz="4" w:space="0" w:color="auto"/>
            </w:tcBorders>
            <w:vAlign w:val="center"/>
          </w:tcPr>
          <w:p w14:paraId="6CB4D34E" w14:textId="32BF51EB" w:rsidR="009D4858" w:rsidRPr="00ED5D4A" w:rsidRDefault="009D4858" w:rsidP="0009274D">
            <w:pPr>
              <w:widowControl w:val="0"/>
              <w:tabs>
                <w:tab w:val="left" w:pos="0"/>
              </w:tabs>
              <w:suppressAutoHyphens/>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01B51C4" w14:textId="55DA4CC0" w:rsidR="009D4858" w:rsidRPr="00ED5D4A" w:rsidRDefault="009D4858" w:rsidP="00A603AA">
            <w:pPr>
              <w:widowControl w:val="0"/>
              <w:tabs>
                <w:tab w:val="left" w:pos="0"/>
              </w:tabs>
              <w:suppressAutoHyphens/>
              <w:jc w:val="center"/>
              <w:rPr>
                <w:rFonts w:eastAsia="SimSun" w:cs="Arial"/>
                <w:kern w:val="2"/>
                <w:sz w:val="20"/>
                <w:szCs w:val="20"/>
                <w:lang w:eastAsia="hi-IN" w:bidi="hi-IN"/>
              </w:rPr>
            </w:pPr>
          </w:p>
        </w:tc>
        <w:tc>
          <w:tcPr>
            <w:tcW w:w="1418" w:type="dxa"/>
            <w:tcBorders>
              <w:top w:val="single" w:sz="4" w:space="0" w:color="auto"/>
              <w:left w:val="single" w:sz="4" w:space="0" w:color="auto"/>
              <w:bottom w:val="single" w:sz="4" w:space="0" w:color="auto"/>
              <w:right w:val="single" w:sz="4" w:space="0" w:color="auto"/>
            </w:tcBorders>
            <w:vAlign w:val="center"/>
          </w:tcPr>
          <w:p w14:paraId="631CC4E9" w14:textId="144929EE" w:rsidR="009D4858" w:rsidRPr="00ED5D4A" w:rsidRDefault="009D4858" w:rsidP="00A603AA">
            <w:pPr>
              <w:widowControl w:val="0"/>
              <w:tabs>
                <w:tab w:val="left" w:pos="0"/>
              </w:tabs>
              <w:suppressAutoHyphens/>
              <w:jc w:val="center"/>
              <w:rPr>
                <w:rFonts w:eastAsia="SimSun" w:cs="Arial"/>
                <w:kern w:val="2"/>
                <w:sz w:val="20"/>
                <w:szCs w:val="20"/>
                <w:lang w:eastAsia="hi-IN" w:bidi="hi-IN"/>
              </w:rPr>
            </w:pPr>
          </w:p>
        </w:tc>
        <w:tc>
          <w:tcPr>
            <w:tcW w:w="2835" w:type="dxa"/>
            <w:tcBorders>
              <w:top w:val="single" w:sz="4" w:space="0" w:color="auto"/>
              <w:left w:val="single" w:sz="4" w:space="0" w:color="auto"/>
              <w:bottom w:val="single" w:sz="4" w:space="0" w:color="auto"/>
              <w:right w:val="single" w:sz="4" w:space="0" w:color="auto"/>
            </w:tcBorders>
          </w:tcPr>
          <w:p w14:paraId="61BB1075" w14:textId="1483831A" w:rsidR="009D4858" w:rsidRPr="00ED5D4A" w:rsidRDefault="009D4858" w:rsidP="00CE4D35">
            <w:pPr>
              <w:widowControl w:val="0"/>
              <w:tabs>
                <w:tab w:val="left" w:pos="0"/>
              </w:tabs>
              <w:suppressAutoHyphens/>
              <w:spacing w:line="240" w:lineRule="auto"/>
              <w:rPr>
                <w:rFonts w:eastAsia="SimSun" w:cs="Arial"/>
                <w:kern w:val="2"/>
                <w:sz w:val="18"/>
                <w:szCs w:val="18"/>
                <w:lang w:eastAsia="hi-IN" w:bidi="hi-IN"/>
              </w:rPr>
            </w:pPr>
          </w:p>
        </w:tc>
        <w:tc>
          <w:tcPr>
            <w:tcW w:w="1417" w:type="dxa"/>
            <w:tcBorders>
              <w:top w:val="single" w:sz="4" w:space="0" w:color="auto"/>
              <w:left w:val="single" w:sz="4" w:space="0" w:color="auto"/>
              <w:bottom w:val="single" w:sz="4" w:space="0" w:color="auto"/>
              <w:right w:val="single" w:sz="4" w:space="0" w:color="auto"/>
            </w:tcBorders>
            <w:vAlign w:val="center"/>
          </w:tcPr>
          <w:p w14:paraId="60735555" w14:textId="5370413C" w:rsidR="009D4858" w:rsidRPr="00ED5D4A" w:rsidRDefault="009D4858" w:rsidP="00A603AA">
            <w:pPr>
              <w:widowControl w:val="0"/>
              <w:tabs>
                <w:tab w:val="left" w:pos="0"/>
              </w:tabs>
              <w:suppressAutoHyphens/>
              <w:jc w:val="center"/>
              <w:rPr>
                <w:rFonts w:eastAsia="SimSun" w:cs="Arial"/>
                <w:kern w:val="2"/>
                <w:sz w:val="18"/>
                <w:szCs w:val="18"/>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439D8F3F" w14:textId="77777777" w:rsidR="009D4858" w:rsidRPr="00ED5D4A" w:rsidRDefault="009D4858" w:rsidP="00A603AA">
            <w:pPr>
              <w:widowControl w:val="0"/>
              <w:tabs>
                <w:tab w:val="left" w:pos="0"/>
              </w:tabs>
              <w:suppressAutoHyphens/>
              <w:jc w:val="center"/>
              <w:rPr>
                <w:rFonts w:eastAsia="SimSun" w:cs="Arial"/>
                <w:kern w:val="2"/>
                <w:sz w:val="20"/>
                <w:szCs w:val="20"/>
                <w:lang w:eastAsia="hi-IN" w:bidi="hi-IN"/>
              </w:rPr>
            </w:pPr>
          </w:p>
        </w:tc>
        <w:tc>
          <w:tcPr>
            <w:tcW w:w="1418" w:type="dxa"/>
            <w:tcBorders>
              <w:top w:val="single" w:sz="4" w:space="0" w:color="auto"/>
              <w:left w:val="single" w:sz="4" w:space="0" w:color="auto"/>
              <w:bottom w:val="single" w:sz="4" w:space="0" w:color="auto"/>
              <w:right w:val="single" w:sz="24" w:space="0" w:color="auto"/>
            </w:tcBorders>
            <w:vAlign w:val="center"/>
          </w:tcPr>
          <w:p w14:paraId="0E8D36E9" w14:textId="77777777" w:rsidR="009D4858" w:rsidRPr="00ED5D4A" w:rsidRDefault="009D4858" w:rsidP="00A603AA">
            <w:pPr>
              <w:widowControl w:val="0"/>
              <w:tabs>
                <w:tab w:val="left" w:pos="0"/>
              </w:tabs>
              <w:suppressAutoHyphens/>
              <w:jc w:val="center"/>
              <w:rPr>
                <w:rFonts w:eastAsia="SimSun" w:cs="Arial"/>
                <w:kern w:val="2"/>
                <w:sz w:val="20"/>
                <w:szCs w:val="20"/>
                <w:lang w:eastAsia="hi-IN" w:bidi="hi-IN"/>
              </w:rPr>
            </w:pPr>
          </w:p>
        </w:tc>
      </w:tr>
      <w:tr w:rsidR="009D4858" w:rsidRPr="00ED5D4A" w14:paraId="401B3566" w14:textId="77777777" w:rsidTr="00001E78">
        <w:trPr>
          <w:trHeight w:val="488"/>
        </w:trPr>
        <w:tc>
          <w:tcPr>
            <w:tcW w:w="637" w:type="dxa"/>
            <w:tcBorders>
              <w:top w:val="single" w:sz="4" w:space="0" w:color="auto"/>
              <w:left w:val="single" w:sz="24" w:space="0" w:color="auto"/>
              <w:bottom w:val="single" w:sz="4" w:space="0" w:color="auto"/>
              <w:right w:val="single" w:sz="4" w:space="0" w:color="auto"/>
            </w:tcBorders>
            <w:vAlign w:val="center"/>
          </w:tcPr>
          <w:p w14:paraId="481C55A6" w14:textId="551B4FCF" w:rsidR="009D4858" w:rsidRPr="00ED5D4A" w:rsidRDefault="009D4858" w:rsidP="0009274D">
            <w:pPr>
              <w:widowControl w:val="0"/>
              <w:tabs>
                <w:tab w:val="left" w:pos="0"/>
              </w:tabs>
              <w:suppressAutoHyphens/>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20EA737" w14:textId="1D0B49CF" w:rsidR="009D4858" w:rsidRPr="00ED5D4A" w:rsidRDefault="009D4858" w:rsidP="00A603AA">
            <w:pPr>
              <w:widowControl w:val="0"/>
              <w:tabs>
                <w:tab w:val="left" w:pos="0"/>
              </w:tabs>
              <w:suppressAutoHyphens/>
              <w:jc w:val="center"/>
              <w:rPr>
                <w:rFonts w:eastAsia="SimSun" w:cs="Arial"/>
                <w:kern w:val="2"/>
                <w:sz w:val="20"/>
                <w:szCs w:val="20"/>
                <w:lang w:eastAsia="hi-IN" w:bidi="hi-IN"/>
              </w:rPr>
            </w:pPr>
          </w:p>
        </w:tc>
        <w:tc>
          <w:tcPr>
            <w:tcW w:w="1418" w:type="dxa"/>
            <w:tcBorders>
              <w:top w:val="single" w:sz="4" w:space="0" w:color="auto"/>
              <w:left w:val="single" w:sz="4" w:space="0" w:color="auto"/>
              <w:bottom w:val="single" w:sz="4" w:space="0" w:color="auto"/>
              <w:right w:val="single" w:sz="4" w:space="0" w:color="auto"/>
            </w:tcBorders>
            <w:vAlign w:val="center"/>
          </w:tcPr>
          <w:p w14:paraId="07318E4C" w14:textId="42C1BA0D" w:rsidR="009D4858" w:rsidRPr="00ED5D4A" w:rsidRDefault="009D4858" w:rsidP="00A603AA">
            <w:pPr>
              <w:widowControl w:val="0"/>
              <w:tabs>
                <w:tab w:val="left" w:pos="0"/>
              </w:tabs>
              <w:suppressAutoHyphens/>
              <w:jc w:val="center"/>
              <w:rPr>
                <w:rFonts w:eastAsia="SimSun" w:cs="Arial"/>
                <w:kern w:val="2"/>
                <w:sz w:val="20"/>
                <w:szCs w:val="20"/>
                <w:lang w:eastAsia="hi-IN" w:bidi="hi-IN"/>
              </w:rPr>
            </w:pPr>
          </w:p>
        </w:tc>
        <w:tc>
          <w:tcPr>
            <w:tcW w:w="2835" w:type="dxa"/>
            <w:tcBorders>
              <w:top w:val="single" w:sz="4" w:space="0" w:color="auto"/>
              <w:left w:val="single" w:sz="4" w:space="0" w:color="auto"/>
              <w:bottom w:val="single" w:sz="4" w:space="0" w:color="auto"/>
              <w:right w:val="single" w:sz="4" w:space="0" w:color="auto"/>
            </w:tcBorders>
            <w:vAlign w:val="center"/>
          </w:tcPr>
          <w:p w14:paraId="132CBEA0" w14:textId="239914DA" w:rsidR="009D4858" w:rsidRPr="00ED5D4A" w:rsidRDefault="009D4858" w:rsidP="00B10486">
            <w:pPr>
              <w:widowControl w:val="0"/>
              <w:tabs>
                <w:tab w:val="left" w:pos="0"/>
              </w:tabs>
              <w:suppressAutoHyphens/>
              <w:spacing w:line="240" w:lineRule="auto"/>
              <w:jc w:val="left"/>
              <w:rPr>
                <w:rFonts w:eastAsia="SimSun" w:cs="Arial"/>
                <w:kern w:val="2"/>
                <w:sz w:val="18"/>
                <w:szCs w:val="18"/>
                <w:lang w:eastAsia="hi-IN" w:bidi="hi-IN"/>
              </w:rPr>
            </w:pPr>
          </w:p>
        </w:tc>
        <w:tc>
          <w:tcPr>
            <w:tcW w:w="1417" w:type="dxa"/>
            <w:tcBorders>
              <w:top w:val="single" w:sz="4" w:space="0" w:color="auto"/>
              <w:left w:val="single" w:sz="4" w:space="0" w:color="auto"/>
              <w:bottom w:val="single" w:sz="4" w:space="0" w:color="auto"/>
              <w:right w:val="single" w:sz="4" w:space="0" w:color="auto"/>
            </w:tcBorders>
            <w:vAlign w:val="center"/>
          </w:tcPr>
          <w:p w14:paraId="3699AF65" w14:textId="70B67AFC" w:rsidR="009D4858" w:rsidRPr="00ED5D4A" w:rsidRDefault="009D4858" w:rsidP="00B10486">
            <w:pPr>
              <w:widowControl w:val="0"/>
              <w:tabs>
                <w:tab w:val="left" w:pos="0"/>
              </w:tabs>
              <w:suppressAutoHyphens/>
              <w:jc w:val="center"/>
              <w:rPr>
                <w:rFonts w:eastAsia="SimSun" w:cs="Arial"/>
                <w:kern w:val="2"/>
                <w:sz w:val="18"/>
                <w:szCs w:val="18"/>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40EA97E3" w14:textId="77777777" w:rsidR="009D4858" w:rsidRPr="00ED5D4A" w:rsidRDefault="009D4858" w:rsidP="00A603AA">
            <w:pPr>
              <w:widowControl w:val="0"/>
              <w:tabs>
                <w:tab w:val="left" w:pos="0"/>
              </w:tabs>
              <w:suppressAutoHyphens/>
              <w:jc w:val="center"/>
              <w:rPr>
                <w:rFonts w:eastAsia="SimSun" w:cs="Arial"/>
                <w:kern w:val="2"/>
                <w:sz w:val="20"/>
                <w:szCs w:val="20"/>
                <w:lang w:eastAsia="hi-IN" w:bidi="hi-IN"/>
              </w:rPr>
            </w:pPr>
          </w:p>
        </w:tc>
        <w:tc>
          <w:tcPr>
            <w:tcW w:w="1418" w:type="dxa"/>
            <w:tcBorders>
              <w:top w:val="single" w:sz="4" w:space="0" w:color="auto"/>
              <w:left w:val="single" w:sz="4" w:space="0" w:color="auto"/>
              <w:bottom w:val="single" w:sz="4" w:space="0" w:color="auto"/>
              <w:right w:val="single" w:sz="24" w:space="0" w:color="auto"/>
            </w:tcBorders>
            <w:vAlign w:val="center"/>
          </w:tcPr>
          <w:p w14:paraId="02D1A7B3" w14:textId="77777777" w:rsidR="009D4858" w:rsidRPr="00ED5D4A" w:rsidRDefault="009D4858" w:rsidP="00A603AA">
            <w:pPr>
              <w:widowControl w:val="0"/>
              <w:tabs>
                <w:tab w:val="left" w:pos="0"/>
              </w:tabs>
              <w:suppressAutoHyphens/>
              <w:jc w:val="center"/>
              <w:rPr>
                <w:rFonts w:eastAsia="SimSun" w:cs="Arial"/>
                <w:kern w:val="2"/>
                <w:sz w:val="20"/>
                <w:szCs w:val="20"/>
                <w:lang w:eastAsia="hi-IN" w:bidi="hi-IN"/>
              </w:rPr>
            </w:pPr>
          </w:p>
        </w:tc>
      </w:tr>
      <w:tr w:rsidR="007527F5" w:rsidRPr="00ED5D4A" w14:paraId="3F6CB096" w14:textId="77777777" w:rsidTr="00F44746">
        <w:trPr>
          <w:trHeight w:val="488"/>
        </w:trPr>
        <w:tc>
          <w:tcPr>
            <w:tcW w:w="637" w:type="dxa"/>
            <w:tcBorders>
              <w:top w:val="single" w:sz="4" w:space="0" w:color="auto"/>
              <w:left w:val="single" w:sz="24" w:space="0" w:color="auto"/>
              <w:bottom w:val="single" w:sz="4" w:space="0" w:color="auto"/>
              <w:right w:val="single" w:sz="4" w:space="0" w:color="auto"/>
            </w:tcBorders>
            <w:vAlign w:val="center"/>
          </w:tcPr>
          <w:p w14:paraId="3724D9AF" w14:textId="72205985" w:rsidR="007527F5" w:rsidRPr="00ED5D4A" w:rsidRDefault="007527F5" w:rsidP="0009274D">
            <w:pPr>
              <w:widowControl w:val="0"/>
              <w:tabs>
                <w:tab w:val="left" w:pos="0"/>
              </w:tabs>
              <w:suppressAutoHyphens/>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BBFD409" w14:textId="198DDB3C" w:rsidR="007527F5" w:rsidRPr="00ED5D4A" w:rsidRDefault="007527F5" w:rsidP="00A603AA">
            <w:pPr>
              <w:widowControl w:val="0"/>
              <w:tabs>
                <w:tab w:val="left" w:pos="0"/>
              </w:tabs>
              <w:suppressAutoHyphens/>
              <w:jc w:val="center"/>
              <w:rPr>
                <w:rFonts w:eastAsia="SimSun" w:cs="Arial"/>
                <w:kern w:val="2"/>
                <w:sz w:val="20"/>
                <w:szCs w:val="20"/>
                <w:lang w:eastAsia="hi-IN" w:bidi="hi-IN"/>
              </w:rPr>
            </w:pPr>
          </w:p>
        </w:tc>
        <w:tc>
          <w:tcPr>
            <w:tcW w:w="1418" w:type="dxa"/>
            <w:tcBorders>
              <w:top w:val="single" w:sz="4" w:space="0" w:color="auto"/>
              <w:left w:val="single" w:sz="4" w:space="0" w:color="auto"/>
              <w:bottom w:val="single" w:sz="4" w:space="0" w:color="auto"/>
              <w:right w:val="single" w:sz="4" w:space="0" w:color="auto"/>
            </w:tcBorders>
            <w:vAlign w:val="center"/>
          </w:tcPr>
          <w:p w14:paraId="29361F5C" w14:textId="579F690C" w:rsidR="007527F5" w:rsidRPr="00ED5D4A" w:rsidRDefault="007527F5" w:rsidP="00A603AA">
            <w:pPr>
              <w:widowControl w:val="0"/>
              <w:tabs>
                <w:tab w:val="left" w:pos="0"/>
              </w:tabs>
              <w:suppressAutoHyphens/>
              <w:jc w:val="center"/>
              <w:rPr>
                <w:rFonts w:eastAsia="SimSun" w:cs="Arial"/>
                <w:kern w:val="2"/>
                <w:sz w:val="20"/>
                <w:szCs w:val="20"/>
                <w:lang w:eastAsia="hi-IN" w:bidi="hi-IN"/>
              </w:rPr>
            </w:pPr>
          </w:p>
        </w:tc>
        <w:tc>
          <w:tcPr>
            <w:tcW w:w="2835" w:type="dxa"/>
            <w:tcBorders>
              <w:top w:val="single" w:sz="4" w:space="0" w:color="auto"/>
              <w:left w:val="single" w:sz="4" w:space="0" w:color="auto"/>
              <w:bottom w:val="single" w:sz="4" w:space="0" w:color="auto"/>
              <w:right w:val="single" w:sz="4" w:space="0" w:color="auto"/>
            </w:tcBorders>
          </w:tcPr>
          <w:p w14:paraId="1C5DC7D8" w14:textId="6863CC3F" w:rsidR="007527F5" w:rsidRPr="00ED5D4A" w:rsidRDefault="007527F5" w:rsidP="00594138">
            <w:pPr>
              <w:widowControl w:val="0"/>
              <w:tabs>
                <w:tab w:val="left" w:pos="0"/>
              </w:tabs>
              <w:suppressAutoHyphens/>
              <w:spacing w:line="240" w:lineRule="auto"/>
              <w:rPr>
                <w:rFonts w:eastAsia="SimSun" w:cs="Arial"/>
                <w:kern w:val="2"/>
                <w:sz w:val="18"/>
                <w:szCs w:val="18"/>
                <w:lang w:eastAsia="hi-IN" w:bidi="hi-IN"/>
              </w:rPr>
            </w:pPr>
          </w:p>
        </w:tc>
        <w:tc>
          <w:tcPr>
            <w:tcW w:w="1417" w:type="dxa"/>
            <w:tcBorders>
              <w:top w:val="single" w:sz="4" w:space="0" w:color="auto"/>
              <w:left w:val="single" w:sz="4" w:space="0" w:color="auto"/>
              <w:bottom w:val="single" w:sz="4" w:space="0" w:color="auto"/>
              <w:right w:val="single" w:sz="4" w:space="0" w:color="auto"/>
            </w:tcBorders>
            <w:vAlign w:val="center"/>
          </w:tcPr>
          <w:p w14:paraId="54C85E84" w14:textId="13D1883A" w:rsidR="007527F5" w:rsidRPr="00ED5D4A" w:rsidRDefault="007527F5" w:rsidP="00A603AA">
            <w:pPr>
              <w:widowControl w:val="0"/>
              <w:tabs>
                <w:tab w:val="left" w:pos="0"/>
              </w:tabs>
              <w:suppressAutoHyphens/>
              <w:jc w:val="center"/>
              <w:rPr>
                <w:rFonts w:eastAsia="SimSun" w:cs="Arial"/>
                <w:kern w:val="2"/>
                <w:sz w:val="18"/>
                <w:szCs w:val="18"/>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25DEDEDF" w14:textId="77777777" w:rsidR="007527F5" w:rsidRPr="00ED5D4A" w:rsidRDefault="007527F5" w:rsidP="00A603AA">
            <w:pPr>
              <w:widowControl w:val="0"/>
              <w:tabs>
                <w:tab w:val="left" w:pos="0"/>
              </w:tabs>
              <w:suppressAutoHyphens/>
              <w:jc w:val="center"/>
              <w:rPr>
                <w:rFonts w:eastAsia="SimSun" w:cs="Arial"/>
                <w:kern w:val="2"/>
                <w:sz w:val="20"/>
                <w:szCs w:val="20"/>
                <w:lang w:eastAsia="hi-IN" w:bidi="hi-IN"/>
              </w:rPr>
            </w:pPr>
          </w:p>
        </w:tc>
        <w:tc>
          <w:tcPr>
            <w:tcW w:w="1418" w:type="dxa"/>
            <w:tcBorders>
              <w:top w:val="single" w:sz="4" w:space="0" w:color="auto"/>
              <w:left w:val="single" w:sz="4" w:space="0" w:color="auto"/>
              <w:bottom w:val="single" w:sz="4" w:space="0" w:color="auto"/>
              <w:right w:val="single" w:sz="24" w:space="0" w:color="auto"/>
            </w:tcBorders>
            <w:vAlign w:val="center"/>
          </w:tcPr>
          <w:p w14:paraId="7218E095" w14:textId="77777777" w:rsidR="007527F5" w:rsidRPr="00ED5D4A" w:rsidRDefault="007527F5" w:rsidP="00A603AA">
            <w:pPr>
              <w:widowControl w:val="0"/>
              <w:tabs>
                <w:tab w:val="left" w:pos="0"/>
              </w:tabs>
              <w:suppressAutoHyphens/>
              <w:jc w:val="center"/>
              <w:rPr>
                <w:rFonts w:eastAsia="SimSun" w:cs="Arial"/>
                <w:kern w:val="2"/>
                <w:sz w:val="20"/>
                <w:szCs w:val="20"/>
                <w:lang w:eastAsia="hi-IN" w:bidi="hi-IN"/>
              </w:rPr>
            </w:pPr>
          </w:p>
        </w:tc>
      </w:tr>
      <w:tr w:rsidR="00594138" w:rsidRPr="00ED5D4A" w14:paraId="43B12F86" w14:textId="77777777" w:rsidTr="00F44746">
        <w:trPr>
          <w:trHeight w:val="488"/>
        </w:trPr>
        <w:tc>
          <w:tcPr>
            <w:tcW w:w="637" w:type="dxa"/>
            <w:tcBorders>
              <w:top w:val="single" w:sz="4" w:space="0" w:color="auto"/>
              <w:left w:val="single" w:sz="24" w:space="0" w:color="auto"/>
              <w:bottom w:val="single" w:sz="4" w:space="0" w:color="auto"/>
              <w:right w:val="single" w:sz="4" w:space="0" w:color="auto"/>
            </w:tcBorders>
            <w:vAlign w:val="center"/>
          </w:tcPr>
          <w:p w14:paraId="5CAAC8BB" w14:textId="7BE9417B" w:rsidR="00594138" w:rsidRPr="00ED5D4A" w:rsidRDefault="00594138" w:rsidP="0009274D">
            <w:pPr>
              <w:widowControl w:val="0"/>
              <w:tabs>
                <w:tab w:val="left" w:pos="0"/>
              </w:tabs>
              <w:suppressAutoHyphens/>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EE399C2" w14:textId="2A46DF17" w:rsidR="00594138" w:rsidRPr="00ED5D4A" w:rsidRDefault="00594138" w:rsidP="00A603AA">
            <w:pPr>
              <w:widowControl w:val="0"/>
              <w:tabs>
                <w:tab w:val="left" w:pos="0"/>
              </w:tabs>
              <w:suppressAutoHyphens/>
              <w:jc w:val="center"/>
              <w:rPr>
                <w:rFonts w:eastAsia="SimSun" w:cs="Arial"/>
                <w:kern w:val="2"/>
                <w:sz w:val="20"/>
                <w:szCs w:val="20"/>
                <w:lang w:eastAsia="hi-IN" w:bidi="hi-IN"/>
              </w:rPr>
            </w:pPr>
          </w:p>
        </w:tc>
        <w:tc>
          <w:tcPr>
            <w:tcW w:w="1418" w:type="dxa"/>
            <w:tcBorders>
              <w:top w:val="single" w:sz="4" w:space="0" w:color="auto"/>
              <w:left w:val="single" w:sz="4" w:space="0" w:color="auto"/>
              <w:bottom w:val="single" w:sz="4" w:space="0" w:color="auto"/>
              <w:right w:val="single" w:sz="4" w:space="0" w:color="auto"/>
            </w:tcBorders>
            <w:vAlign w:val="center"/>
          </w:tcPr>
          <w:p w14:paraId="1C8E6991" w14:textId="5C2FA12B" w:rsidR="00594138" w:rsidRPr="00ED5D4A" w:rsidRDefault="00594138" w:rsidP="00A603AA">
            <w:pPr>
              <w:widowControl w:val="0"/>
              <w:tabs>
                <w:tab w:val="left" w:pos="0"/>
              </w:tabs>
              <w:suppressAutoHyphens/>
              <w:jc w:val="center"/>
              <w:rPr>
                <w:rFonts w:eastAsia="SimSun" w:cs="Arial"/>
                <w:kern w:val="2"/>
                <w:sz w:val="20"/>
                <w:szCs w:val="20"/>
                <w:lang w:eastAsia="hi-IN" w:bidi="hi-IN"/>
              </w:rPr>
            </w:pPr>
          </w:p>
        </w:tc>
        <w:tc>
          <w:tcPr>
            <w:tcW w:w="2835" w:type="dxa"/>
            <w:tcBorders>
              <w:top w:val="single" w:sz="4" w:space="0" w:color="auto"/>
              <w:left w:val="single" w:sz="4" w:space="0" w:color="auto"/>
              <w:bottom w:val="single" w:sz="4" w:space="0" w:color="auto"/>
              <w:right w:val="single" w:sz="4" w:space="0" w:color="auto"/>
            </w:tcBorders>
          </w:tcPr>
          <w:p w14:paraId="1E749B19" w14:textId="3D861710" w:rsidR="00594138" w:rsidRPr="00ED5D4A" w:rsidRDefault="00594138" w:rsidP="002052A7">
            <w:pPr>
              <w:widowControl w:val="0"/>
              <w:tabs>
                <w:tab w:val="left" w:pos="0"/>
              </w:tabs>
              <w:suppressAutoHyphens/>
              <w:spacing w:line="240" w:lineRule="auto"/>
              <w:rPr>
                <w:rFonts w:eastAsia="SimSun" w:cs="Arial"/>
                <w:kern w:val="2"/>
                <w:sz w:val="18"/>
                <w:szCs w:val="18"/>
                <w:lang w:eastAsia="hi-IN" w:bidi="hi-IN"/>
              </w:rPr>
            </w:pPr>
          </w:p>
        </w:tc>
        <w:tc>
          <w:tcPr>
            <w:tcW w:w="1417" w:type="dxa"/>
            <w:tcBorders>
              <w:top w:val="single" w:sz="4" w:space="0" w:color="auto"/>
              <w:left w:val="single" w:sz="4" w:space="0" w:color="auto"/>
              <w:bottom w:val="single" w:sz="4" w:space="0" w:color="auto"/>
              <w:right w:val="single" w:sz="4" w:space="0" w:color="auto"/>
            </w:tcBorders>
            <w:vAlign w:val="center"/>
          </w:tcPr>
          <w:p w14:paraId="7A6EC321" w14:textId="5E174384" w:rsidR="00594138" w:rsidRPr="00ED5D4A" w:rsidRDefault="00594138" w:rsidP="00A603AA">
            <w:pPr>
              <w:widowControl w:val="0"/>
              <w:tabs>
                <w:tab w:val="left" w:pos="0"/>
              </w:tabs>
              <w:suppressAutoHyphens/>
              <w:jc w:val="center"/>
              <w:rPr>
                <w:rFonts w:eastAsia="SimSun" w:cs="Arial"/>
                <w:kern w:val="2"/>
                <w:sz w:val="18"/>
                <w:szCs w:val="18"/>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0640B9E9" w14:textId="77777777" w:rsidR="00594138" w:rsidRPr="00ED5D4A" w:rsidRDefault="00594138" w:rsidP="00A603AA">
            <w:pPr>
              <w:widowControl w:val="0"/>
              <w:tabs>
                <w:tab w:val="left" w:pos="0"/>
              </w:tabs>
              <w:suppressAutoHyphens/>
              <w:jc w:val="center"/>
              <w:rPr>
                <w:rFonts w:eastAsia="SimSun" w:cs="Arial"/>
                <w:kern w:val="2"/>
                <w:sz w:val="20"/>
                <w:szCs w:val="20"/>
                <w:lang w:eastAsia="hi-IN" w:bidi="hi-IN"/>
              </w:rPr>
            </w:pPr>
          </w:p>
        </w:tc>
        <w:tc>
          <w:tcPr>
            <w:tcW w:w="1418" w:type="dxa"/>
            <w:tcBorders>
              <w:top w:val="single" w:sz="4" w:space="0" w:color="auto"/>
              <w:left w:val="single" w:sz="4" w:space="0" w:color="auto"/>
              <w:bottom w:val="single" w:sz="4" w:space="0" w:color="auto"/>
              <w:right w:val="single" w:sz="24" w:space="0" w:color="auto"/>
            </w:tcBorders>
            <w:vAlign w:val="center"/>
          </w:tcPr>
          <w:p w14:paraId="7C28C8ED" w14:textId="77777777" w:rsidR="00594138" w:rsidRPr="00ED5D4A" w:rsidRDefault="00594138" w:rsidP="00A603AA">
            <w:pPr>
              <w:widowControl w:val="0"/>
              <w:tabs>
                <w:tab w:val="left" w:pos="0"/>
              </w:tabs>
              <w:suppressAutoHyphens/>
              <w:jc w:val="center"/>
              <w:rPr>
                <w:rFonts w:eastAsia="SimSun" w:cs="Arial"/>
                <w:kern w:val="2"/>
                <w:sz w:val="20"/>
                <w:szCs w:val="20"/>
                <w:lang w:eastAsia="hi-IN" w:bidi="hi-IN"/>
              </w:rPr>
            </w:pPr>
          </w:p>
        </w:tc>
      </w:tr>
      <w:tr w:rsidR="0027120C" w:rsidRPr="00ED5D4A" w14:paraId="59EEEA7F" w14:textId="77777777" w:rsidTr="00F44746">
        <w:trPr>
          <w:trHeight w:val="488"/>
        </w:trPr>
        <w:tc>
          <w:tcPr>
            <w:tcW w:w="637" w:type="dxa"/>
            <w:tcBorders>
              <w:top w:val="single" w:sz="4" w:space="0" w:color="auto"/>
              <w:left w:val="single" w:sz="24" w:space="0" w:color="auto"/>
              <w:bottom w:val="single" w:sz="4" w:space="0" w:color="auto"/>
              <w:right w:val="single" w:sz="4" w:space="0" w:color="auto"/>
            </w:tcBorders>
            <w:vAlign w:val="center"/>
          </w:tcPr>
          <w:p w14:paraId="771F7E0F" w14:textId="32B17A9E" w:rsidR="0027120C" w:rsidRPr="00ED5D4A" w:rsidRDefault="0027120C" w:rsidP="0009274D">
            <w:pPr>
              <w:widowControl w:val="0"/>
              <w:tabs>
                <w:tab w:val="left" w:pos="0"/>
              </w:tabs>
              <w:suppressAutoHyphens/>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E33F71E" w14:textId="093789E3" w:rsidR="0027120C" w:rsidRPr="00ED5D4A" w:rsidRDefault="0027120C" w:rsidP="00A603AA">
            <w:pPr>
              <w:widowControl w:val="0"/>
              <w:tabs>
                <w:tab w:val="left" w:pos="0"/>
              </w:tabs>
              <w:suppressAutoHyphens/>
              <w:jc w:val="center"/>
              <w:rPr>
                <w:rFonts w:eastAsia="SimSun" w:cs="Arial"/>
                <w:kern w:val="2"/>
                <w:sz w:val="20"/>
                <w:szCs w:val="20"/>
                <w:lang w:eastAsia="hi-IN" w:bidi="hi-IN"/>
              </w:rPr>
            </w:pPr>
          </w:p>
        </w:tc>
        <w:tc>
          <w:tcPr>
            <w:tcW w:w="1418" w:type="dxa"/>
            <w:tcBorders>
              <w:top w:val="single" w:sz="4" w:space="0" w:color="auto"/>
              <w:left w:val="single" w:sz="4" w:space="0" w:color="auto"/>
              <w:bottom w:val="single" w:sz="4" w:space="0" w:color="auto"/>
              <w:right w:val="single" w:sz="4" w:space="0" w:color="auto"/>
            </w:tcBorders>
            <w:vAlign w:val="center"/>
          </w:tcPr>
          <w:p w14:paraId="7A9C0280" w14:textId="4A466257" w:rsidR="0027120C" w:rsidRPr="00ED5D4A" w:rsidRDefault="0027120C" w:rsidP="00A603AA">
            <w:pPr>
              <w:widowControl w:val="0"/>
              <w:tabs>
                <w:tab w:val="left" w:pos="0"/>
              </w:tabs>
              <w:suppressAutoHyphens/>
              <w:jc w:val="center"/>
              <w:rPr>
                <w:rFonts w:eastAsia="SimSun" w:cs="Arial"/>
                <w:kern w:val="2"/>
                <w:sz w:val="20"/>
                <w:szCs w:val="20"/>
                <w:lang w:eastAsia="hi-IN" w:bidi="hi-IN"/>
              </w:rPr>
            </w:pPr>
          </w:p>
        </w:tc>
        <w:tc>
          <w:tcPr>
            <w:tcW w:w="2835" w:type="dxa"/>
            <w:tcBorders>
              <w:top w:val="single" w:sz="4" w:space="0" w:color="auto"/>
              <w:left w:val="single" w:sz="4" w:space="0" w:color="auto"/>
              <w:bottom w:val="single" w:sz="4" w:space="0" w:color="auto"/>
              <w:right w:val="single" w:sz="4" w:space="0" w:color="auto"/>
            </w:tcBorders>
          </w:tcPr>
          <w:p w14:paraId="4E18E914" w14:textId="1B73F338" w:rsidR="0027120C" w:rsidRPr="00ED5D4A" w:rsidRDefault="0027120C" w:rsidP="002052A7">
            <w:pPr>
              <w:widowControl w:val="0"/>
              <w:tabs>
                <w:tab w:val="left" w:pos="0"/>
              </w:tabs>
              <w:suppressAutoHyphens/>
              <w:spacing w:line="240" w:lineRule="auto"/>
              <w:rPr>
                <w:rFonts w:eastAsia="SimSun" w:cs="Arial"/>
                <w:kern w:val="2"/>
                <w:sz w:val="18"/>
                <w:szCs w:val="18"/>
                <w:lang w:eastAsia="hi-IN" w:bidi="hi-IN"/>
              </w:rPr>
            </w:pPr>
          </w:p>
        </w:tc>
        <w:tc>
          <w:tcPr>
            <w:tcW w:w="1417" w:type="dxa"/>
            <w:tcBorders>
              <w:top w:val="single" w:sz="4" w:space="0" w:color="auto"/>
              <w:left w:val="single" w:sz="4" w:space="0" w:color="auto"/>
              <w:bottom w:val="single" w:sz="4" w:space="0" w:color="auto"/>
              <w:right w:val="single" w:sz="4" w:space="0" w:color="auto"/>
            </w:tcBorders>
            <w:vAlign w:val="center"/>
          </w:tcPr>
          <w:p w14:paraId="2CB2726B" w14:textId="3E81FA81" w:rsidR="0027120C" w:rsidRPr="00ED5D4A" w:rsidRDefault="0027120C" w:rsidP="00A603AA">
            <w:pPr>
              <w:widowControl w:val="0"/>
              <w:tabs>
                <w:tab w:val="left" w:pos="0"/>
              </w:tabs>
              <w:suppressAutoHyphens/>
              <w:jc w:val="center"/>
              <w:rPr>
                <w:rFonts w:eastAsia="SimSun" w:cs="Arial"/>
                <w:kern w:val="2"/>
                <w:sz w:val="18"/>
                <w:szCs w:val="18"/>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54DC37A8" w14:textId="77777777" w:rsidR="0027120C" w:rsidRPr="00ED5D4A" w:rsidRDefault="0027120C" w:rsidP="00A603AA">
            <w:pPr>
              <w:widowControl w:val="0"/>
              <w:tabs>
                <w:tab w:val="left" w:pos="0"/>
              </w:tabs>
              <w:suppressAutoHyphens/>
              <w:jc w:val="center"/>
              <w:rPr>
                <w:rFonts w:eastAsia="SimSun" w:cs="Arial"/>
                <w:kern w:val="2"/>
                <w:sz w:val="20"/>
                <w:szCs w:val="20"/>
                <w:lang w:eastAsia="hi-IN" w:bidi="hi-IN"/>
              </w:rPr>
            </w:pPr>
          </w:p>
        </w:tc>
        <w:tc>
          <w:tcPr>
            <w:tcW w:w="1418" w:type="dxa"/>
            <w:tcBorders>
              <w:top w:val="single" w:sz="4" w:space="0" w:color="auto"/>
              <w:left w:val="single" w:sz="4" w:space="0" w:color="auto"/>
              <w:bottom w:val="single" w:sz="4" w:space="0" w:color="auto"/>
              <w:right w:val="single" w:sz="24" w:space="0" w:color="auto"/>
            </w:tcBorders>
            <w:vAlign w:val="center"/>
          </w:tcPr>
          <w:p w14:paraId="1F4FF822" w14:textId="77777777" w:rsidR="0027120C" w:rsidRPr="00ED5D4A" w:rsidRDefault="0027120C" w:rsidP="00A603AA">
            <w:pPr>
              <w:widowControl w:val="0"/>
              <w:tabs>
                <w:tab w:val="left" w:pos="0"/>
              </w:tabs>
              <w:suppressAutoHyphens/>
              <w:jc w:val="center"/>
              <w:rPr>
                <w:rFonts w:eastAsia="SimSun" w:cs="Arial"/>
                <w:kern w:val="2"/>
                <w:sz w:val="20"/>
                <w:szCs w:val="20"/>
                <w:lang w:eastAsia="hi-IN" w:bidi="hi-IN"/>
              </w:rPr>
            </w:pPr>
          </w:p>
        </w:tc>
      </w:tr>
      <w:tr w:rsidR="00545DB0" w:rsidRPr="00ED5D4A" w14:paraId="5FA6AED3" w14:textId="77777777" w:rsidTr="00F44746">
        <w:trPr>
          <w:trHeight w:val="488"/>
        </w:trPr>
        <w:tc>
          <w:tcPr>
            <w:tcW w:w="637" w:type="dxa"/>
            <w:tcBorders>
              <w:top w:val="single" w:sz="4" w:space="0" w:color="auto"/>
              <w:left w:val="single" w:sz="24" w:space="0" w:color="auto"/>
              <w:bottom w:val="single" w:sz="4" w:space="0" w:color="auto"/>
              <w:right w:val="single" w:sz="4" w:space="0" w:color="auto"/>
            </w:tcBorders>
            <w:vAlign w:val="center"/>
          </w:tcPr>
          <w:p w14:paraId="09A3C2C8" w14:textId="7BD98204" w:rsidR="00545DB0" w:rsidRPr="00ED5D4A" w:rsidRDefault="00545DB0" w:rsidP="0009274D">
            <w:pPr>
              <w:widowControl w:val="0"/>
              <w:tabs>
                <w:tab w:val="left" w:pos="0"/>
              </w:tabs>
              <w:suppressAutoHyphens/>
              <w:jc w:val="center"/>
              <w:rPr>
                <w:rFonts w:cs="Arial"/>
                <w:sz w:val="20"/>
                <w:szCs w:val="20"/>
              </w:rPr>
            </w:pPr>
            <w:bookmarkStart w:id="28" w:name="_Hlk166748514"/>
          </w:p>
        </w:tc>
        <w:tc>
          <w:tcPr>
            <w:tcW w:w="1134" w:type="dxa"/>
            <w:tcBorders>
              <w:top w:val="single" w:sz="4" w:space="0" w:color="auto"/>
              <w:left w:val="single" w:sz="4" w:space="0" w:color="auto"/>
              <w:bottom w:val="single" w:sz="4" w:space="0" w:color="auto"/>
              <w:right w:val="single" w:sz="4" w:space="0" w:color="auto"/>
            </w:tcBorders>
            <w:vAlign w:val="center"/>
          </w:tcPr>
          <w:p w14:paraId="6A74374A" w14:textId="4DA63203" w:rsidR="00545DB0" w:rsidRPr="00ED5D4A" w:rsidRDefault="00545DB0" w:rsidP="002F44C6">
            <w:pPr>
              <w:widowControl w:val="0"/>
              <w:tabs>
                <w:tab w:val="left" w:pos="0"/>
              </w:tabs>
              <w:suppressAutoHyphens/>
              <w:jc w:val="center"/>
              <w:rPr>
                <w:rFonts w:eastAsia="SimSun" w:cs="Arial"/>
                <w:kern w:val="2"/>
                <w:sz w:val="20"/>
                <w:szCs w:val="20"/>
                <w:lang w:eastAsia="hi-IN" w:bidi="hi-IN"/>
              </w:rPr>
            </w:pPr>
          </w:p>
        </w:tc>
        <w:tc>
          <w:tcPr>
            <w:tcW w:w="1418" w:type="dxa"/>
            <w:tcBorders>
              <w:top w:val="single" w:sz="4" w:space="0" w:color="auto"/>
              <w:left w:val="single" w:sz="4" w:space="0" w:color="auto"/>
              <w:bottom w:val="single" w:sz="4" w:space="0" w:color="auto"/>
              <w:right w:val="single" w:sz="4" w:space="0" w:color="auto"/>
            </w:tcBorders>
            <w:vAlign w:val="center"/>
          </w:tcPr>
          <w:p w14:paraId="0779FA69" w14:textId="5DA63E05" w:rsidR="00545DB0" w:rsidRPr="00ED5D4A" w:rsidRDefault="00545DB0" w:rsidP="002F44C6">
            <w:pPr>
              <w:widowControl w:val="0"/>
              <w:tabs>
                <w:tab w:val="left" w:pos="0"/>
              </w:tabs>
              <w:suppressAutoHyphens/>
              <w:jc w:val="center"/>
              <w:rPr>
                <w:rFonts w:eastAsia="SimSun" w:cs="Arial"/>
                <w:kern w:val="2"/>
                <w:sz w:val="20"/>
                <w:szCs w:val="20"/>
                <w:lang w:eastAsia="hi-IN" w:bidi="hi-IN"/>
              </w:rPr>
            </w:pPr>
          </w:p>
        </w:tc>
        <w:tc>
          <w:tcPr>
            <w:tcW w:w="2835" w:type="dxa"/>
            <w:tcBorders>
              <w:top w:val="single" w:sz="4" w:space="0" w:color="auto"/>
              <w:left w:val="single" w:sz="4" w:space="0" w:color="auto"/>
              <w:bottom w:val="single" w:sz="4" w:space="0" w:color="auto"/>
              <w:right w:val="single" w:sz="4" w:space="0" w:color="auto"/>
            </w:tcBorders>
          </w:tcPr>
          <w:p w14:paraId="6D885087" w14:textId="3EB5C07D" w:rsidR="00545DB0" w:rsidRPr="00ED5D4A" w:rsidRDefault="00545DB0" w:rsidP="002052A7">
            <w:pPr>
              <w:widowControl w:val="0"/>
              <w:tabs>
                <w:tab w:val="left" w:pos="0"/>
              </w:tabs>
              <w:suppressAutoHyphens/>
              <w:spacing w:line="240" w:lineRule="auto"/>
              <w:rPr>
                <w:rFonts w:eastAsia="SimSun" w:cs="Arial"/>
                <w:kern w:val="2"/>
                <w:sz w:val="18"/>
                <w:szCs w:val="18"/>
                <w:lang w:eastAsia="hi-IN" w:bidi="hi-IN"/>
              </w:rPr>
            </w:pPr>
          </w:p>
        </w:tc>
        <w:tc>
          <w:tcPr>
            <w:tcW w:w="1417" w:type="dxa"/>
            <w:tcBorders>
              <w:top w:val="single" w:sz="4" w:space="0" w:color="auto"/>
              <w:left w:val="single" w:sz="4" w:space="0" w:color="auto"/>
              <w:bottom w:val="single" w:sz="4" w:space="0" w:color="auto"/>
              <w:right w:val="single" w:sz="4" w:space="0" w:color="auto"/>
            </w:tcBorders>
            <w:vAlign w:val="center"/>
          </w:tcPr>
          <w:p w14:paraId="218648B3" w14:textId="5DB9DF3B" w:rsidR="00545DB0" w:rsidRPr="00ED5D4A" w:rsidRDefault="00545DB0" w:rsidP="00A603AA">
            <w:pPr>
              <w:widowControl w:val="0"/>
              <w:tabs>
                <w:tab w:val="left" w:pos="0"/>
              </w:tabs>
              <w:suppressAutoHyphens/>
              <w:jc w:val="center"/>
              <w:rPr>
                <w:rFonts w:eastAsia="SimSun" w:cs="Arial"/>
                <w:kern w:val="2"/>
                <w:sz w:val="18"/>
                <w:szCs w:val="18"/>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379FC608" w14:textId="77777777" w:rsidR="00545DB0" w:rsidRPr="00ED5D4A" w:rsidRDefault="00545DB0" w:rsidP="00A603AA">
            <w:pPr>
              <w:widowControl w:val="0"/>
              <w:tabs>
                <w:tab w:val="left" w:pos="0"/>
              </w:tabs>
              <w:suppressAutoHyphens/>
              <w:jc w:val="center"/>
              <w:rPr>
                <w:rFonts w:eastAsia="SimSun" w:cs="Arial"/>
                <w:kern w:val="2"/>
                <w:sz w:val="20"/>
                <w:szCs w:val="20"/>
                <w:lang w:eastAsia="hi-IN" w:bidi="hi-IN"/>
              </w:rPr>
            </w:pPr>
          </w:p>
        </w:tc>
        <w:tc>
          <w:tcPr>
            <w:tcW w:w="1418" w:type="dxa"/>
            <w:tcBorders>
              <w:top w:val="single" w:sz="4" w:space="0" w:color="auto"/>
              <w:left w:val="single" w:sz="4" w:space="0" w:color="auto"/>
              <w:bottom w:val="single" w:sz="4" w:space="0" w:color="auto"/>
              <w:right w:val="single" w:sz="24" w:space="0" w:color="auto"/>
            </w:tcBorders>
            <w:vAlign w:val="center"/>
          </w:tcPr>
          <w:p w14:paraId="077CF3EE" w14:textId="77777777" w:rsidR="00545DB0" w:rsidRPr="00ED5D4A" w:rsidRDefault="00545DB0" w:rsidP="00A603AA">
            <w:pPr>
              <w:widowControl w:val="0"/>
              <w:tabs>
                <w:tab w:val="left" w:pos="0"/>
              </w:tabs>
              <w:suppressAutoHyphens/>
              <w:jc w:val="center"/>
              <w:rPr>
                <w:rFonts w:eastAsia="SimSun" w:cs="Arial"/>
                <w:kern w:val="2"/>
                <w:sz w:val="20"/>
                <w:szCs w:val="20"/>
                <w:lang w:eastAsia="hi-IN" w:bidi="hi-IN"/>
              </w:rPr>
            </w:pPr>
          </w:p>
        </w:tc>
      </w:tr>
      <w:tr w:rsidR="00456C68" w:rsidRPr="00ED5D4A" w14:paraId="432B67B3" w14:textId="77777777" w:rsidTr="00F44746">
        <w:trPr>
          <w:trHeight w:val="488"/>
        </w:trPr>
        <w:tc>
          <w:tcPr>
            <w:tcW w:w="637" w:type="dxa"/>
            <w:tcBorders>
              <w:top w:val="single" w:sz="4" w:space="0" w:color="auto"/>
              <w:left w:val="single" w:sz="24" w:space="0" w:color="auto"/>
              <w:bottom w:val="single" w:sz="4" w:space="0" w:color="auto"/>
              <w:right w:val="single" w:sz="4" w:space="0" w:color="auto"/>
            </w:tcBorders>
            <w:vAlign w:val="center"/>
          </w:tcPr>
          <w:p w14:paraId="4CC7647C" w14:textId="5E8125E6" w:rsidR="00456C68" w:rsidRPr="00ED5D4A" w:rsidRDefault="00456C68" w:rsidP="00456C68">
            <w:pPr>
              <w:widowControl w:val="0"/>
              <w:tabs>
                <w:tab w:val="left" w:pos="0"/>
              </w:tabs>
              <w:suppressAutoHyphens/>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866B6E6" w14:textId="12017F66" w:rsidR="00456C68" w:rsidRPr="00ED5D4A" w:rsidRDefault="00456C68" w:rsidP="00456C68">
            <w:pPr>
              <w:widowControl w:val="0"/>
              <w:tabs>
                <w:tab w:val="left" w:pos="0"/>
              </w:tabs>
              <w:suppressAutoHyphens/>
              <w:jc w:val="center"/>
              <w:rPr>
                <w:rFonts w:eastAsia="SimSun" w:cs="Arial"/>
                <w:kern w:val="2"/>
                <w:sz w:val="20"/>
                <w:szCs w:val="20"/>
                <w:lang w:eastAsia="hi-IN" w:bidi="hi-IN"/>
              </w:rPr>
            </w:pPr>
          </w:p>
        </w:tc>
        <w:tc>
          <w:tcPr>
            <w:tcW w:w="1418" w:type="dxa"/>
            <w:tcBorders>
              <w:top w:val="single" w:sz="4" w:space="0" w:color="auto"/>
              <w:left w:val="single" w:sz="4" w:space="0" w:color="auto"/>
              <w:bottom w:val="single" w:sz="4" w:space="0" w:color="auto"/>
              <w:right w:val="single" w:sz="4" w:space="0" w:color="auto"/>
            </w:tcBorders>
            <w:vAlign w:val="center"/>
          </w:tcPr>
          <w:p w14:paraId="378364D4" w14:textId="3CA49C00" w:rsidR="00456C68" w:rsidRPr="00ED5D4A" w:rsidRDefault="00456C68" w:rsidP="00456C68">
            <w:pPr>
              <w:widowControl w:val="0"/>
              <w:tabs>
                <w:tab w:val="left" w:pos="0"/>
              </w:tabs>
              <w:suppressAutoHyphens/>
              <w:jc w:val="center"/>
              <w:rPr>
                <w:rFonts w:eastAsia="SimSun" w:cs="Arial"/>
                <w:kern w:val="2"/>
                <w:sz w:val="20"/>
                <w:szCs w:val="20"/>
                <w:lang w:eastAsia="hi-IN" w:bidi="hi-IN"/>
              </w:rPr>
            </w:pPr>
          </w:p>
        </w:tc>
        <w:tc>
          <w:tcPr>
            <w:tcW w:w="2835" w:type="dxa"/>
            <w:tcBorders>
              <w:top w:val="single" w:sz="4" w:space="0" w:color="auto"/>
              <w:left w:val="single" w:sz="4" w:space="0" w:color="auto"/>
              <w:bottom w:val="single" w:sz="4" w:space="0" w:color="auto"/>
              <w:right w:val="single" w:sz="4" w:space="0" w:color="auto"/>
            </w:tcBorders>
          </w:tcPr>
          <w:p w14:paraId="46BFF999" w14:textId="42A7DBB6" w:rsidR="00456C68" w:rsidRPr="00ED5D4A" w:rsidRDefault="00456C68" w:rsidP="00456C68">
            <w:pPr>
              <w:widowControl w:val="0"/>
              <w:tabs>
                <w:tab w:val="left" w:pos="0"/>
              </w:tabs>
              <w:suppressAutoHyphens/>
              <w:spacing w:line="240" w:lineRule="auto"/>
              <w:rPr>
                <w:rFonts w:eastAsia="SimSun" w:cs="Arial"/>
                <w:kern w:val="2"/>
                <w:sz w:val="18"/>
                <w:szCs w:val="18"/>
                <w:lang w:eastAsia="hi-IN" w:bidi="hi-IN"/>
              </w:rPr>
            </w:pPr>
          </w:p>
        </w:tc>
        <w:tc>
          <w:tcPr>
            <w:tcW w:w="1417" w:type="dxa"/>
            <w:tcBorders>
              <w:top w:val="single" w:sz="4" w:space="0" w:color="auto"/>
              <w:left w:val="single" w:sz="4" w:space="0" w:color="auto"/>
              <w:bottom w:val="single" w:sz="4" w:space="0" w:color="auto"/>
              <w:right w:val="single" w:sz="4" w:space="0" w:color="auto"/>
            </w:tcBorders>
            <w:vAlign w:val="center"/>
          </w:tcPr>
          <w:p w14:paraId="4DD74197" w14:textId="625DC6FE" w:rsidR="00456C68" w:rsidRPr="00ED5D4A" w:rsidRDefault="00456C68" w:rsidP="00456C68">
            <w:pPr>
              <w:widowControl w:val="0"/>
              <w:tabs>
                <w:tab w:val="left" w:pos="0"/>
              </w:tabs>
              <w:suppressAutoHyphens/>
              <w:jc w:val="center"/>
              <w:rPr>
                <w:rFonts w:eastAsia="SimSun" w:cs="Arial"/>
                <w:kern w:val="2"/>
                <w:sz w:val="18"/>
                <w:szCs w:val="18"/>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55FC23FB" w14:textId="77777777" w:rsidR="00456C68" w:rsidRPr="00ED5D4A" w:rsidRDefault="00456C68" w:rsidP="00456C68">
            <w:pPr>
              <w:widowControl w:val="0"/>
              <w:tabs>
                <w:tab w:val="left" w:pos="0"/>
              </w:tabs>
              <w:suppressAutoHyphens/>
              <w:jc w:val="center"/>
              <w:rPr>
                <w:rFonts w:eastAsia="SimSun" w:cs="Arial"/>
                <w:kern w:val="2"/>
                <w:sz w:val="20"/>
                <w:szCs w:val="20"/>
                <w:lang w:eastAsia="hi-IN" w:bidi="hi-IN"/>
              </w:rPr>
            </w:pPr>
          </w:p>
        </w:tc>
        <w:tc>
          <w:tcPr>
            <w:tcW w:w="1418" w:type="dxa"/>
            <w:tcBorders>
              <w:top w:val="single" w:sz="4" w:space="0" w:color="auto"/>
              <w:left w:val="single" w:sz="4" w:space="0" w:color="auto"/>
              <w:bottom w:val="single" w:sz="4" w:space="0" w:color="auto"/>
              <w:right w:val="single" w:sz="24" w:space="0" w:color="auto"/>
            </w:tcBorders>
            <w:vAlign w:val="center"/>
          </w:tcPr>
          <w:p w14:paraId="44FD4420" w14:textId="77777777" w:rsidR="00456C68" w:rsidRPr="00ED5D4A" w:rsidRDefault="00456C68" w:rsidP="00456C68">
            <w:pPr>
              <w:widowControl w:val="0"/>
              <w:tabs>
                <w:tab w:val="left" w:pos="0"/>
              </w:tabs>
              <w:suppressAutoHyphens/>
              <w:jc w:val="center"/>
              <w:rPr>
                <w:rFonts w:eastAsia="SimSun" w:cs="Arial"/>
                <w:kern w:val="2"/>
                <w:sz w:val="20"/>
                <w:szCs w:val="20"/>
                <w:lang w:eastAsia="hi-IN" w:bidi="hi-IN"/>
              </w:rPr>
            </w:pPr>
          </w:p>
        </w:tc>
      </w:tr>
      <w:tr w:rsidR="00BC61F8" w:rsidRPr="00ED5D4A" w14:paraId="1AE9C3B3" w14:textId="77777777" w:rsidTr="00B670D6">
        <w:trPr>
          <w:trHeight w:val="488"/>
        </w:trPr>
        <w:tc>
          <w:tcPr>
            <w:tcW w:w="637" w:type="dxa"/>
            <w:tcBorders>
              <w:top w:val="single" w:sz="4" w:space="0" w:color="auto"/>
              <w:left w:val="single" w:sz="24" w:space="0" w:color="auto"/>
              <w:bottom w:val="single" w:sz="24" w:space="0" w:color="auto"/>
              <w:right w:val="single" w:sz="4" w:space="0" w:color="auto"/>
            </w:tcBorders>
            <w:vAlign w:val="center"/>
          </w:tcPr>
          <w:p w14:paraId="23BFCF15" w14:textId="04C3BA7F" w:rsidR="00BC61F8" w:rsidRPr="00ED5D4A" w:rsidRDefault="00BC61F8" w:rsidP="00456C68">
            <w:pPr>
              <w:widowControl w:val="0"/>
              <w:tabs>
                <w:tab w:val="left" w:pos="0"/>
              </w:tabs>
              <w:suppressAutoHyphens/>
              <w:jc w:val="center"/>
              <w:rPr>
                <w:rFonts w:cs="Arial"/>
                <w:sz w:val="20"/>
                <w:szCs w:val="20"/>
              </w:rPr>
            </w:pPr>
          </w:p>
        </w:tc>
        <w:tc>
          <w:tcPr>
            <w:tcW w:w="1134" w:type="dxa"/>
            <w:tcBorders>
              <w:top w:val="single" w:sz="4" w:space="0" w:color="auto"/>
              <w:left w:val="single" w:sz="4" w:space="0" w:color="auto"/>
              <w:bottom w:val="single" w:sz="24" w:space="0" w:color="auto"/>
              <w:right w:val="single" w:sz="4" w:space="0" w:color="auto"/>
            </w:tcBorders>
            <w:vAlign w:val="center"/>
          </w:tcPr>
          <w:p w14:paraId="10783146" w14:textId="77777777" w:rsidR="00BC61F8" w:rsidRPr="00ED5D4A" w:rsidRDefault="00BC61F8" w:rsidP="00456C68">
            <w:pPr>
              <w:widowControl w:val="0"/>
              <w:tabs>
                <w:tab w:val="left" w:pos="0"/>
              </w:tabs>
              <w:suppressAutoHyphens/>
              <w:jc w:val="center"/>
              <w:rPr>
                <w:rFonts w:eastAsia="SimSun" w:cs="Arial"/>
                <w:kern w:val="2"/>
                <w:sz w:val="20"/>
                <w:szCs w:val="20"/>
                <w:lang w:eastAsia="hi-IN" w:bidi="hi-IN"/>
              </w:rPr>
            </w:pPr>
          </w:p>
        </w:tc>
        <w:tc>
          <w:tcPr>
            <w:tcW w:w="1418" w:type="dxa"/>
            <w:tcBorders>
              <w:top w:val="single" w:sz="4" w:space="0" w:color="auto"/>
              <w:left w:val="single" w:sz="4" w:space="0" w:color="auto"/>
              <w:bottom w:val="single" w:sz="24" w:space="0" w:color="auto"/>
              <w:right w:val="single" w:sz="4" w:space="0" w:color="auto"/>
            </w:tcBorders>
            <w:vAlign w:val="center"/>
          </w:tcPr>
          <w:p w14:paraId="6E06F955" w14:textId="77777777" w:rsidR="00BC61F8" w:rsidRPr="00ED5D4A" w:rsidRDefault="00BC61F8" w:rsidP="00456C68">
            <w:pPr>
              <w:widowControl w:val="0"/>
              <w:tabs>
                <w:tab w:val="left" w:pos="0"/>
              </w:tabs>
              <w:suppressAutoHyphens/>
              <w:jc w:val="center"/>
              <w:rPr>
                <w:rFonts w:eastAsia="SimSun" w:cs="Arial"/>
                <w:kern w:val="2"/>
                <w:sz w:val="20"/>
                <w:szCs w:val="20"/>
                <w:lang w:eastAsia="hi-IN" w:bidi="hi-IN"/>
              </w:rPr>
            </w:pPr>
          </w:p>
        </w:tc>
        <w:tc>
          <w:tcPr>
            <w:tcW w:w="2835" w:type="dxa"/>
            <w:tcBorders>
              <w:top w:val="single" w:sz="4" w:space="0" w:color="auto"/>
              <w:left w:val="single" w:sz="4" w:space="0" w:color="auto"/>
              <w:bottom w:val="single" w:sz="24" w:space="0" w:color="auto"/>
              <w:right w:val="single" w:sz="4" w:space="0" w:color="auto"/>
            </w:tcBorders>
          </w:tcPr>
          <w:p w14:paraId="1C9826D8" w14:textId="2956DF5D" w:rsidR="00BC61F8" w:rsidRPr="00ED5D4A" w:rsidRDefault="00BC61F8" w:rsidP="00456C68">
            <w:pPr>
              <w:widowControl w:val="0"/>
              <w:tabs>
                <w:tab w:val="left" w:pos="0"/>
              </w:tabs>
              <w:suppressAutoHyphens/>
              <w:spacing w:line="240" w:lineRule="auto"/>
              <w:rPr>
                <w:rFonts w:eastAsia="SimSun" w:cs="Arial"/>
                <w:kern w:val="2"/>
                <w:sz w:val="18"/>
                <w:szCs w:val="18"/>
                <w:lang w:eastAsia="hi-IN" w:bidi="hi-IN"/>
              </w:rPr>
            </w:pPr>
          </w:p>
        </w:tc>
        <w:tc>
          <w:tcPr>
            <w:tcW w:w="1417" w:type="dxa"/>
            <w:tcBorders>
              <w:top w:val="single" w:sz="4" w:space="0" w:color="auto"/>
              <w:left w:val="single" w:sz="4" w:space="0" w:color="auto"/>
              <w:bottom w:val="single" w:sz="24" w:space="0" w:color="auto"/>
              <w:right w:val="single" w:sz="4" w:space="0" w:color="auto"/>
            </w:tcBorders>
            <w:vAlign w:val="center"/>
          </w:tcPr>
          <w:p w14:paraId="1416F4C7" w14:textId="1B97CB17" w:rsidR="00BC61F8" w:rsidRPr="00ED5D4A" w:rsidRDefault="00BC61F8" w:rsidP="00456C68">
            <w:pPr>
              <w:widowControl w:val="0"/>
              <w:tabs>
                <w:tab w:val="left" w:pos="0"/>
              </w:tabs>
              <w:suppressAutoHyphens/>
              <w:jc w:val="center"/>
              <w:rPr>
                <w:rFonts w:eastAsia="SimSun" w:cs="Arial"/>
                <w:kern w:val="2"/>
                <w:sz w:val="18"/>
                <w:szCs w:val="18"/>
                <w:lang w:eastAsia="hi-IN" w:bidi="hi-IN"/>
              </w:rPr>
            </w:pPr>
          </w:p>
        </w:tc>
        <w:tc>
          <w:tcPr>
            <w:tcW w:w="1134" w:type="dxa"/>
            <w:tcBorders>
              <w:top w:val="single" w:sz="4" w:space="0" w:color="auto"/>
              <w:left w:val="single" w:sz="4" w:space="0" w:color="auto"/>
              <w:bottom w:val="single" w:sz="24" w:space="0" w:color="auto"/>
              <w:right w:val="single" w:sz="4" w:space="0" w:color="auto"/>
            </w:tcBorders>
            <w:vAlign w:val="center"/>
          </w:tcPr>
          <w:p w14:paraId="4FB934A2" w14:textId="77777777" w:rsidR="00BC61F8" w:rsidRPr="00ED5D4A" w:rsidRDefault="00BC61F8" w:rsidP="00456C68">
            <w:pPr>
              <w:widowControl w:val="0"/>
              <w:tabs>
                <w:tab w:val="left" w:pos="0"/>
              </w:tabs>
              <w:suppressAutoHyphens/>
              <w:jc w:val="center"/>
              <w:rPr>
                <w:rFonts w:eastAsia="SimSun" w:cs="Arial"/>
                <w:kern w:val="2"/>
                <w:sz w:val="20"/>
                <w:szCs w:val="20"/>
                <w:lang w:eastAsia="hi-IN" w:bidi="hi-IN"/>
              </w:rPr>
            </w:pPr>
          </w:p>
        </w:tc>
        <w:tc>
          <w:tcPr>
            <w:tcW w:w="1418" w:type="dxa"/>
            <w:tcBorders>
              <w:top w:val="single" w:sz="4" w:space="0" w:color="auto"/>
              <w:left w:val="single" w:sz="4" w:space="0" w:color="auto"/>
              <w:bottom w:val="single" w:sz="24" w:space="0" w:color="auto"/>
              <w:right w:val="single" w:sz="24" w:space="0" w:color="auto"/>
            </w:tcBorders>
            <w:vAlign w:val="center"/>
          </w:tcPr>
          <w:p w14:paraId="0F25097D" w14:textId="77777777" w:rsidR="00BC61F8" w:rsidRPr="00ED5D4A" w:rsidRDefault="00BC61F8" w:rsidP="00456C68">
            <w:pPr>
              <w:widowControl w:val="0"/>
              <w:tabs>
                <w:tab w:val="left" w:pos="0"/>
              </w:tabs>
              <w:suppressAutoHyphens/>
              <w:jc w:val="center"/>
              <w:rPr>
                <w:rFonts w:eastAsia="SimSun" w:cs="Arial"/>
                <w:kern w:val="2"/>
                <w:sz w:val="20"/>
                <w:szCs w:val="20"/>
                <w:lang w:eastAsia="hi-IN" w:bidi="hi-IN"/>
              </w:rPr>
            </w:pPr>
          </w:p>
        </w:tc>
      </w:tr>
    </w:tbl>
    <w:bookmarkEnd w:id="28"/>
    <w:p w14:paraId="50272E0F" w14:textId="3DA28F1A" w:rsidR="00522B70" w:rsidRPr="00ED5D4A" w:rsidRDefault="00522B70" w:rsidP="00522B70">
      <w:pPr>
        <w:spacing w:before="120"/>
        <w:ind w:left="426" w:hanging="426"/>
        <w:rPr>
          <w:rFonts w:eastAsia="SimSun" w:cs="Arial"/>
          <w:b/>
          <w:i/>
          <w:kern w:val="2"/>
          <w:sz w:val="22"/>
          <w:lang w:eastAsia="hi-IN" w:bidi="hi-IN"/>
        </w:rPr>
      </w:pPr>
      <w:r w:rsidRPr="00ED5D4A">
        <w:rPr>
          <w:rFonts w:cs="Arial"/>
          <w:b/>
          <w:i/>
          <w:sz w:val="22"/>
        </w:rPr>
        <w:t>UWAGA: </w:t>
      </w:r>
    </w:p>
    <w:p w14:paraId="0A1EE193" w14:textId="276DDE8C" w:rsidR="00277231" w:rsidRPr="00ED5D4A" w:rsidRDefault="00522B70" w:rsidP="00522B70">
      <w:pPr>
        <w:spacing w:before="120"/>
        <w:rPr>
          <w:rFonts w:cs="Arial"/>
          <w:i/>
          <w:sz w:val="20"/>
          <w:szCs w:val="20"/>
        </w:rPr>
      </w:pPr>
      <w:r w:rsidRPr="00ED5D4A">
        <w:rPr>
          <w:rFonts w:cs="Arial"/>
          <w:i/>
          <w:sz w:val="20"/>
          <w:szCs w:val="20"/>
        </w:rPr>
        <w:t>Przy wprowadzeniu w tekście regulaminu zmiany należy wskazać numer porządkowy wprowadzonej zmiany.</w:t>
      </w:r>
    </w:p>
    <w:p w14:paraId="3CFF621F" w14:textId="77777777" w:rsidR="00277231" w:rsidRPr="00ED5D4A" w:rsidRDefault="00277231">
      <w:pPr>
        <w:spacing w:line="240" w:lineRule="auto"/>
        <w:jc w:val="left"/>
        <w:rPr>
          <w:rFonts w:cs="Arial"/>
          <w:i/>
          <w:sz w:val="20"/>
          <w:szCs w:val="20"/>
        </w:rPr>
      </w:pPr>
      <w:r w:rsidRPr="00ED5D4A">
        <w:rPr>
          <w:rFonts w:cs="Arial"/>
          <w:i/>
          <w:sz w:val="20"/>
          <w:szCs w:val="20"/>
        </w:rPr>
        <w:br w:type="page"/>
      </w:r>
    </w:p>
    <w:p w14:paraId="327CBE74" w14:textId="77777777" w:rsidR="00153A13" w:rsidRDefault="00D151C5" w:rsidP="006565B7">
      <w:pPr>
        <w:pStyle w:val="Spistreci2"/>
        <w:rPr>
          <w:noProof/>
        </w:rPr>
      </w:pPr>
      <w:r w:rsidRPr="00ED5D4A">
        <w:rPr>
          <w:rStyle w:val="Hipercze"/>
          <w:rFonts w:ascii="Arial" w:hAnsi="Arial" w:cs="Arial"/>
          <w:b/>
          <w:color w:val="auto"/>
          <w:sz w:val="18"/>
          <w:szCs w:val="22"/>
          <w:u w:val="none"/>
        </w:rPr>
        <w:lastRenderedPageBreak/>
        <w:t>S</w:t>
      </w:r>
      <w:r w:rsidR="00F93682" w:rsidRPr="00ED5D4A">
        <w:rPr>
          <w:rStyle w:val="Hipercze"/>
          <w:rFonts w:ascii="Arial" w:hAnsi="Arial" w:cs="Arial"/>
          <w:b/>
          <w:color w:val="auto"/>
          <w:sz w:val="18"/>
          <w:szCs w:val="22"/>
          <w:u w:val="none"/>
        </w:rPr>
        <w:t>PIS TREŚCI:</w:t>
      </w:r>
      <w:r w:rsidR="003F27AB" w:rsidRPr="00ED5D4A">
        <w:rPr>
          <w:rFonts w:ascii="Arial" w:hAnsi="Arial" w:cs="Arial"/>
          <w:bCs/>
          <w:i/>
          <w:iCs/>
          <w:caps/>
        </w:rPr>
        <w:fldChar w:fldCharType="begin"/>
      </w:r>
      <w:r w:rsidR="003F27AB" w:rsidRPr="00ED5D4A">
        <w:rPr>
          <w:rFonts w:ascii="Arial" w:hAnsi="Arial" w:cs="Arial"/>
        </w:rPr>
        <w:instrText xml:space="preserve"> TOC \o "1-4" \h \z \u </w:instrText>
      </w:r>
      <w:r w:rsidR="003F27AB" w:rsidRPr="00ED5D4A">
        <w:rPr>
          <w:rFonts w:ascii="Arial" w:hAnsi="Arial" w:cs="Arial"/>
          <w:bCs/>
          <w:i/>
          <w:iCs/>
          <w:caps/>
        </w:rPr>
        <w:fldChar w:fldCharType="separate"/>
      </w:r>
    </w:p>
    <w:p w14:paraId="6BA93F95" w14:textId="6FB5F07D" w:rsidR="00153A13" w:rsidRDefault="00913784">
      <w:pPr>
        <w:pStyle w:val="Spistreci3"/>
        <w:rPr>
          <w:rFonts w:asciiTheme="minorHAnsi" w:eastAsiaTheme="minorEastAsia" w:hAnsiTheme="minorHAnsi" w:cstheme="minorBidi"/>
          <w:i w:val="0"/>
          <w:iCs w:val="0"/>
          <w:noProof/>
          <w:sz w:val="22"/>
          <w:szCs w:val="22"/>
          <w:lang w:eastAsia="pl-PL"/>
        </w:rPr>
      </w:pPr>
      <w:hyperlink w:anchor="_Toc214881019" w:history="1">
        <w:r w:rsidR="00153A13">
          <w:rPr>
            <w:noProof/>
            <w:webHidden/>
          </w:rPr>
          <w:tab/>
        </w:r>
        <w:r w:rsidR="00153A13">
          <w:rPr>
            <w:noProof/>
            <w:webHidden/>
          </w:rPr>
          <w:fldChar w:fldCharType="begin"/>
        </w:r>
        <w:r w:rsidR="00153A13">
          <w:rPr>
            <w:noProof/>
            <w:webHidden/>
          </w:rPr>
          <w:instrText xml:space="preserve"> PAGEREF _Toc214881019 \h </w:instrText>
        </w:r>
        <w:r w:rsidR="00153A13">
          <w:rPr>
            <w:noProof/>
            <w:webHidden/>
          </w:rPr>
        </w:r>
        <w:r w:rsidR="00153A13">
          <w:rPr>
            <w:noProof/>
            <w:webHidden/>
          </w:rPr>
          <w:fldChar w:fldCharType="separate"/>
        </w:r>
        <w:r w:rsidR="00153A13">
          <w:rPr>
            <w:noProof/>
            <w:webHidden/>
          </w:rPr>
          <w:t>1</w:t>
        </w:r>
        <w:r w:rsidR="00153A13">
          <w:rPr>
            <w:noProof/>
            <w:webHidden/>
          </w:rPr>
          <w:fldChar w:fldCharType="end"/>
        </w:r>
      </w:hyperlink>
    </w:p>
    <w:p w14:paraId="56F935D5" w14:textId="53F46CE1" w:rsidR="00153A13" w:rsidRDefault="00913784">
      <w:pPr>
        <w:pStyle w:val="Spistreci1"/>
        <w:rPr>
          <w:rFonts w:asciiTheme="minorHAnsi" w:eastAsiaTheme="minorEastAsia" w:hAnsiTheme="minorHAnsi" w:cstheme="minorBidi"/>
          <w:b w:val="0"/>
          <w:bCs w:val="0"/>
          <w:caps w:val="0"/>
          <w:sz w:val="22"/>
          <w:szCs w:val="22"/>
          <w:lang w:eastAsia="pl-PL"/>
        </w:rPr>
      </w:pPr>
      <w:hyperlink w:anchor="_Toc214881020" w:history="1">
        <w:r w:rsidR="00153A13" w:rsidRPr="00FE0DB7">
          <w:rPr>
            <w:rStyle w:val="Hipercze"/>
          </w:rPr>
          <w:t>ROZDZIAŁ I. Postanowienia ogólne</w:t>
        </w:r>
        <w:r w:rsidR="00153A13">
          <w:rPr>
            <w:webHidden/>
          </w:rPr>
          <w:tab/>
        </w:r>
        <w:r w:rsidR="00153A13">
          <w:rPr>
            <w:webHidden/>
          </w:rPr>
          <w:fldChar w:fldCharType="begin"/>
        </w:r>
        <w:r w:rsidR="00153A13">
          <w:rPr>
            <w:webHidden/>
          </w:rPr>
          <w:instrText xml:space="preserve"> PAGEREF _Toc214881020 \h </w:instrText>
        </w:r>
        <w:r w:rsidR="00153A13">
          <w:rPr>
            <w:webHidden/>
          </w:rPr>
        </w:r>
        <w:r w:rsidR="00153A13">
          <w:rPr>
            <w:webHidden/>
          </w:rPr>
          <w:fldChar w:fldCharType="separate"/>
        </w:r>
        <w:r w:rsidR="00153A13">
          <w:rPr>
            <w:webHidden/>
          </w:rPr>
          <w:t>4</w:t>
        </w:r>
        <w:r w:rsidR="00153A13">
          <w:rPr>
            <w:webHidden/>
          </w:rPr>
          <w:fldChar w:fldCharType="end"/>
        </w:r>
      </w:hyperlink>
    </w:p>
    <w:p w14:paraId="31930C37" w14:textId="33AA538B" w:rsidR="00153A13" w:rsidRDefault="00913784">
      <w:pPr>
        <w:pStyle w:val="Spistreci2"/>
        <w:rPr>
          <w:rFonts w:asciiTheme="minorHAnsi" w:eastAsiaTheme="minorEastAsia" w:hAnsiTheme="minorHAnsi" w:cstheme="minorBidi"/>
          <w:smallCaps w:val="0"/>
          <w:noProof/>
          <w:sz w:val="22"/>
          <w:szCs w:val="22"/>
          <w:lang w:eastAsia="pl-PL"/>
        </w:rPr>
      </w:pPr>
      <w:hyperlink w:anchor="_Toc214881021" w:history="1">
        <w:r w:rsidR="00153A13" w:rsidRPr="00FE0DB7">
          <w:rPr>
            <w:rStyle w:val="Hipercze"/>
            <w:rFonts w:cs="Arial"/>
            <w:noProof/>
          </w:rPr>
          <w:t>§ 1. Zakres stosowania regulaminu</w:t>
        </w:r>
        <w:r w:rsidR="00153A13">
          <w:rPr>
            <w:noProof/>
            <w:webHidden/>
          </w:rPr>
          <w:tab/>
        </w:r>
        <w:r w:rsidR="00153A13">
          <w:rPr>
            <w:noProof/>
            <w:webHidden/>
          </w:rPr>
          <w:fldChar w:fldCharType="begin"/>
        </w:r>
        <w:r w:rsidR="00153A13">
          <w:rPr>
            <w:noProof/>
            <w:webHidden/>
          </w:rPr>
          <w:instrText xml:space="preserve"> PAGEREF _Toc214881021 \h </w:instrText>
        </w:r>
        <w:r w:rsidR="00153A13">
          <w:rPr>
            <w:noProof/>
            <w:webHidden/>
          </w:rPr>
        </w:r>
        <w:r w:rsidR="00153A13">
          <w:rPr>
            <w:noProof/>
            <w:webHidden/>
          </w:rPr>
          <w:fldChar w:fldCharType="separate"/>
        </w:r>
        <w:r w:rsidR="00153A13">
          <w:rPr>
            <w:noProof/>
            <w:webHidden/>
          </w:rPr>
          <w:t>4</w:t>
        </w:r>
        <w:r w:rsidR="00153A13">
          <w:rPr>
            <w:noProof/>
            <w:webHidden/>
          </w:rPr>
          <w:fldChar w:fldCharType="end"/>
        </w:r>
      </w:hyperlink>
    </w:p>
    <w:p w14:paraId="714859AB" w14:textId="272B07F1" w:rsidR="00153A13" w:rsidRDefault="00913784">
      <w:pPr>
        <w:pStyle w:val="Spistreci2"/>
        <w:rPr>
          <w:rFonts w:asciiTheme="minorHAnsi" w:eastAsiaTheme="minorEastAsia" w:hAnsiTheme="minorHAnsi" w:cstheme="minorBidi"/>
          <w:smallCaps w:val="0"/>
          <w:noProof/>
          <w:sz w:val="22"/>
          <w:szCs w:val="22"/>
          <w:lang w:eastAsia="pl-PL"/>
        </w:rPr>
      </w:pPr>
      <w:hyperlink w:anchor="_Toc214881022" w:history="1">
        <w:r w:rsidR="00153A13" w:rsidRPr="00FE0DB7">
          <w:rPr>
            <w:rStyle w:val="Hipercze"/>
            <w:rFonts w:cs="Arial"/>
            <w:noProof/>
          </w:rPr>
          <w:t>§ 2. Objaśnienia określeń i skrótów</w:t>
        </w:r>
        <w:r w:rsidR="00153A13">
          <w:rPr>
            <w:noProof/>
            <w:webHidden/>
          </w:rPr>
          <w:tab/>
        </w:r>
        <w:r w:rsidR="00153A13">
          <w:rPr>
            <w:noProof/>
            <w:webHidden/>
          </w:rPr>
          <w:fldChar w:fldCharType="begin"/>
        </w:r>
        <w:r w:rsidR="00153A13">
          <w:rPr>
            <w:noProof/>
            <w:webHidden/>
          </w:rPr>
          <w:instrText xml:space="preserve"> PAGEREF _Toc214881022 \h </w:instrText>
        </w:r>
        <w:r w:rsidR="00153A13">
          <w:rPr>
            <w:noProof/>
            <w:webHidden/>
          </w:rPr>
        </w:r>
        <w:r w:rsidR="00153A13">
          <w:rPr>
            <w:noProof/>
            <w:webHidden/>
          </w:rPr>
          <w:fldChar w:fldCharType="separate"/>
        </w:r>
        <w:r w:rsidR="00153A13">
          <w:rPr>
            <w:noProof/>
            <w:webHidden/>
          </w:rPr>
          <w:t>5</w:t>
        </w:r>
        <w:r w:rsidR="00153A13">
          <w:rPr>
            <w:noProof/>
            <w:webHidden/>
          </w:rPr>
          <w:fldChar w:fldCharType="end"/>
        </w:r>
      </w:hyperlink>
    </w:p>
    <w:p w14:paraId="7FA4DE18" w14:textId="72DDF6A2" w:rsidR="00153A13" w:rsidRDefault="00913784">
      <w:pPr>
        <w:pStyle w:val="Spistreci2"/>
        <w:rPr>
          <w:rFonts w:asciiTheme="minorHAnsi" w:eastAsiaTheme="minorEastAsia" w:hAnsiTheme="minorHAnsi" w:cstheme="minorBidi"/>
          <w:smallCaps w:val="0"/>
          <w:noProof/>
          <w:sz w:val="22"/>
          <w:szCs w:val="22"/>
          <w:lang w:eastAsia="pl-PL"/>
        </w:rPr>
      </w:pPr>
      <w:hyperlink w:anchor="_Toc214881023" w:history="1">
        <w:r w:rsidR="00153A13" w:rsidRPr="00FE0DB7">
          <w:rPr>
            <w:rStyle w:val="Hipercze"/>
            <w:rFonts w:cs="Arial"/>
            <w:noProof/>
          </w:rPr>
          <w:t>§ 3. Ogłoszenie i udostępnienie Regulaminu</w:t>
        </w:r>
        <w:r w:rsidR="00153A13">
          <w:rPr>
            <w:noProof/>
            <w:webHidden/>
          </w:rPr>
          <w:tab/>
        </w:r>
        <w:r w:rsidR="00153A13">
          <w:rPr>
            <w:noProof/>
            <w:webHidden/>
          </w:rPr>
          <w:fldChar w:fldCharType="begin"/>
        </w:r>
        <w:r w:rsidR="00153A13">
          <w:rPr>
            <w:noProof/>
            <w:webHidden/>
          </w:rPr>
          <w:instrText xml:space="preserve"> PAGEREF _Toc214881023 \h </w:instrText>
        </w:r>
        <w:r w:rsidR="00153A13">
          <w:rPr>
            <w:noProof/>
            <w:webHidden/>
          </w:rPr>
        </w:r>
        <w:r w:rsidR="00153A13">
          <w:rPr>
            <w:noProof/>
            <w:webHidden/>
          </w:rPr>
          <w:fldChar w:fldCharType="separate"/>
        </w:r>
        <w:r w:rsidR="00153A13">
          <w:rPr>
            <w:noProof/>
            <w:webHidden/>
          </w:rPr>
          <w:t>9</w:t>
        </w:r>
        <w:r w:rsidR="00153A13">
          <w:rPr>
            <w:noProof/>
            <w:webHidden/>
          </w:rPr>
          <w:fldChar w:fldCharType="end"/>
        </w:r>
      </w:hyperlink>
    </w:p>
    <w:p w14:paraId="72E92AFD" w14:textId="35300591" w:rsidR="00153A13" w:rsidRDefault="00913784">
      <w:pPr>
        <w:pStyle w:val="Spistreci2"/>
        <w:rPr>
          <w:rFonts w:asciiTheme="minorHAnsi" w:eastAsiaTheme="minorEastAsia" w:hAnsiTheme="minorHAnsi" w:cstheme="minorBidi"/>
          <w:smallCaps w:val="0"/>
          <w:noProof/>
          <w:sz w:val="22"/>
          <w:szCs w:val="22"/>
          <w:lang w:eastAsia="pl-PL"/>
        </w:rPr>
      </w:pPr>
      <w:hyperlink w:anchor="_Toc214881024" w:history="1">
        <w:r w:rsidR="00153A13" w:rsidRPr="00FE0DB7">
          <w:rPr>
            <w:rStyle w:val="Hipercze"/>
            <w:rFonts w:cs="Arial"/>
            <w:noProof/>
          </w:rPr>
          <w:t>§ 4. Przepisy porządkowe</w:t>
        </w:r>
        <w:r w:rsidR="00153A13">
          <w:rPr>
            <w:noProof/>
            <w:webHidden/>
          </w:rPr>
          <w:tab/>
        </w:r>
        <w:r w:rsidR="00153A13">
          <w:rPr>
            <w:noProof/>
            <w:webHidden/>
          </w:rPr>
          <w:fldChar w:fldCharType="begin"/>
        </w:r>
        <w:r w:rsidR="00153A13">
          <w:rPr>
            <w:noProof/>
            <w:webHidden/>
          </w:rPr>
          <w:instrText xml:space="preserve"> PAGEREF _Toc214881024 \h </w:instrText>
        </w:r>
        <w:r w:rsidR="00153A13">
          <w:rPr>
            <w:noProof/>
            <w:webHidden/>
          </w:rPr>
        </w:r>
        <w:r w:rsidR="00153A13">
          <w:rPr>
            <w:noProof/>
            <w:webHidden/>
          </w:rPr>
          <w:fldChar w:fldCharType="separate"/>
        </w:r>
        <w:r w:rsidR="00153A13">
          <w:rPr>
            <w:noProof/>
            <w:webHidden/>
          </w:rPr>
          <w:t>9</w:t>
        </w:r>
        <w:r w:rsidR="00153A13">
          <w:rPr>
            <w:noProof/>
            <w:webHidden/>
          </w:rPr>
          <w:fldChar w:fldCharType="end"/>
        </w:r>
      </w:hyperlink>
    </w:p>
    <w:p w14:paraId="762317E1" w14:textId="274C473B" w:rsidR="00153A13" w:rsidRDefault="00913784">
      <w:pPr>
        <w:pStyle w:val="Spistreci1"/>
        <w:rPr>
          <w:rFonts w:asciiTheme="minorHAnsi" w:eastAsiaTheme="minorEastAsia" w:hAnsiTheme="minorHAnsi" w:cstheme="minorBidi"/>
          <w:b w:val="0"/>
          <w:bCs w:val="0"/>
          <w:caps w:val="0"/>
          <w:sz w:val="22"/>
          <w:szCs w:val="22"/>
          <w:lang w:eastAsia="pl-PL"/>
        </w:rPr>
      </w:pPr>
      <w:hyperlink w:anchor="_Toc214881025" w:history="1">
        <w:r w:rsidR="00153A13" w:rsidRPr="00FE0DB7">
          <w:rPr>
            <w:rStyle w:val="Hipercze"/>
          </w:rPr>
          <w:t>Rozdział II. Odprawa i przewóz osób</w:t>
        </w:r>
        <w:r w:rsidR="00153A13">
          <w:rPr>
            <w:webHidden/>
          </w:rPr>
          <w:tab/>
        </w:r>
        <w:r w:rsidR="00153A13">
          <w:rPr>
            <w:webHidden/>
          </w:rPr>
          <w:fldChar w:fldCharType="begin"/>
        </w:r>
        <w:r w:rsidR="00153A13">
          <w:rPr>
            <w:webHidden/>
          </w:rPr>
          <w:instrText xml:space="preserve"> PAGEREF _Toc214881025 \h </w:instrText>
        </w:r>
        <w:r w:rsidR="00153A13">
          <w:rPr>
            <w:webHidden/>
          </w:rPr>
        </w:r>
        <w:r w:rsidR="00153A13">
          <w:rPr>
            <w:webHidden/>
          </w:rPr>
          <w:fldChar w:fldCharType="separate"/>
        </w:r>
        <w:r w:rsidR="00153A13">
          <w:rPr>
            <w:webHidden/>
          </w:rPr>
          <w:t>12</w:t>
        </w:r>
        <w:r w:rsidR="00153A13">
          <w:rPr>
            <w:webHidden/>
          </w:rPr>
          <w:fldChar w:fldCharType="end"/>
        </w:r>
      </w:hyperlink>
    </w:p>
    <w:p w14:paraId="3B580933" w14:textId="52852149" w:rsidR="00153A13" w:rsidRDefault="00913784">
      <w:pPr>
        <w:pStyle w:val="Spistreci2"/>
        <w:rPr>
          <w:rFonts w:asciiTheme="minorHAnsi" w:eastAsiaTheme="minorEastAsia" w:hAnsiTheme="minorHAnsi" w:cstheme="minorBidi"/>
          <w:smallCaps w:val="0"/>
          <w:noProof/>
          <w:sz w:val="22"/>
          <w:szCs w:val="22"/>
          <w:lang w:eastAsia="pl-PL"/>
        </w:rPr>
      </w:pPr>
      <w:hyperlink w:anchor="_Toc214881026" w:history="1">
        <w:r w:rsidR="00153A13" w:rsidRPr="00FE0DB7">
          <w:rPr>
            <w:rStyle w:val="Hipercze"/>
            <w:rFonts w:cs="Arial"/>
            <w:noProof/>
          </w:rPr>
          <w:t>§ 5. Informacje o usługach</w:t>
        </w:r>
        <w:r w:rsidR="00153A13">
          <w:rPr>
            <w:noProof/>
            <w:webHidden/>
          </w:rPr>
          <w:tab/>
        </w:r>
        <w:r w:rsidR="00153A13">
          <w:rPr>
            <w:noProof/>
            <w:webHidden/>
          </w:rPr>
          <w:fldChar w:fldCharType="begin"/>
        </w:r>
        <w:r w:rsidR="00153A13">
          <w:rPr>
            <w:noProof/>
            <w:webHidden/>
          </w:rPr>
          <w:instrText xml:space="preserve"> PAGEREF _Toc214881026 \h </w:instrText>
        </w:r>
        <w:r w:rsidR="00153A13">
          <w:rPr>
            <w:noProof/>
            <w:webHidden/>
          </w:rPr>
        </w:r>
        <w:r w:rsidR="00153A13">
          <w:rPr>
            <w:noProof/>
            <w:webHidden/>
          </w:rPr>
          <w:fldChar w:fldCharType="separate"/>
        </w:r>
        <w:r w:rsidR="00153A13">
          <w:rPr>
            <w:noProof/>
            <w:webHidden/>
          </w:rPr>
          <w:t>12</w:t>
        </w:r>
        <w:r w:rsidR="00153A13">
          <w:rPr>
            <w:noProof/>
            <w:webHidden/>
          </w:rPr>
          <w:fldChar w:fldCharType="end"/>
        </w:r>
      </w:hyperlink>
    </w:p>
    <w:p w14:paraId="3B65CA1C" w14:textId="284CE870" w:rsidR="00153A13" w:rsidRDefault="00913784">
      <w:pPr>
        <w:pStyle w:val="Spistreci2"/>
        <w:rPr>
          <w:rFonts w:asciiTheme="minorHAnsi" w:eastAsiaTheme="minorEastAsia" w:hAnsiTheme="minorHAnsi" w:cstheme="minorBidi"/>
          <w:smallCaps w:val="0"/>
          <w:noProof/>
          <w:sz w:val="22"/>
          <w:szCs w:val="22"/>
          <w:lang w:eastAsia="pl-PL"/>
        </w:rPr>
      </w:pPr>
      <w:hyperlink w:anchor="_Toc214881027" w:history="1">
        <w:r w:rsidR="00153A13" w:rsidRPr="00FE0DB7">
          <w:rPr>
            <w:rStyle w:val="Hipercze"/>
            <w:rFonts w:cs="Arial"/>
            <w:noProof/>
          </w:rPr>
          <w:t>§ 6. Zawarcie umowy przewozu</w:t>
        </w:r>
        <w:r w:rsidR="00153A13">
          <w:rPr>
            <w:noProof/>
            <w:webHidden/>
          </w:rPr>
          <w:tab/>
        </w:r>
        <w:r w:rsidR="00153A13">
          <w:rPr>
            <w:noProof/>
            <w:webHidden/>
          </w:rPr>
          <w:fldChar w:fldCharType="begin"/>
        </w:r>
        <w:r w:rsidR="00153A13">
          <w:rPr>
            <w:noProof/>
            <w:webHidden/>
          </w:rPr>
          <w:instrText xml:space="preserve"> PAGEREF _Toc214881027 \h </w:instrText>
        </w:r>
        <w:r w:rsidR="00153A13">
          <w:rPr>
            <w:noProof/>
            <w:webHidden/>
          </w:rPr>
        </w:r>
        <w:r w:rsidR="00153A13">
          <w:rPr>
            <w:noProof/>
            <w:webHidden/>
          </w:rPr>
          <w:fldChar w:fldCharType="separate"/>
        </w:r>
        <w:r w:rsidR="00153A13">
          <w:rPr>
            <w:noProof/>
            <w:webHidden/>
          </w:rPr>
          <w:t>13</w:t>
        </w:r>
        <w:r w:rsidR="00153A13">
          <w:rPr>
            <w:noProof/>
            <w:webHidden/>
          </w:rPr>
          <w:fldChar w:fldCharType="end"/>
        </w:r>
      </w:hyperlink>
    </w:p>
    <w:p w14:paraId="4B07732E" w14:textId="6B07980E" w:rsidR="00153A13" w:rsidRDefault="00913784">
      <w:pPr>
        <w:pStyle w:val="Spistreci2"/>
        <w:rPr>
          <w:rFonts w:asciiTheme="minorHAnsi" w:eastAsiaTheme="minorEastAsia" w:hAnsiTheme="minorHAnsi" w:cstheme="minorBidi"/>
          <w:smallCaps w:val="0"/>
          <w:noProof/>
          <w:sz w:val="22"/>
          <w:szCs w:val="22"/>
          <w:lang w:eastAsia="pl-PL"/>
        </w:rPr>
      </w:pPr>
      <w:hyperlink w:anchor="_Toc214881028" w:history="1">
        <w:r w:rsidR="00153A13" w:rsidRPr="00FE0DB7">
          <w:rPr>
            <w:rStyle w:val="Hipercze"/>
            <w:rFonts w:cs="Arial"/>
            <w:noProof/>
          </w:rPr>
          <w:t>§ 7. Rodzaje biletów</w:t>
        </w:r>
        <w:r w:rsidR="00153A13">
          <w:rPr>
            <w:noProof/>
            <w:webHidden/>
          </w:rPr>
          <w:tab/>
        </w:r>
        <w:r w:rsidR="00153A13">
          <w:rPr>
            <w:noProof/>
            <w:webHidden/>
          </w:rPr>
          <w:fldChar w:fldCharType="begin"/>
        </w:r>
        <w:r w:rsidR="00153A13">
          <w:rPr>
            <w:noProof/>
            <w:webHidden/>
          </w:rPr>
          <w:instrText xml:space="preserve"> PAGEREF _Toc214881028 \h </w:instrText>
        </w:r>
        <w:r w:rsidR="00153A13">
          <w:rPr>
            <w:noProof/>
            <w:webHidden/>
          </w:rPr>
        </w:r>
        <w:r w:rsidR="00153A13">
          <w:rPr>
            <w:noProof/>
            <w:webHidden/>
          </w:rPr>
          <w:fldChar w:fldCharType="separate"/>
        </w:r>
        <w:r w:rsidR="00153A13">
          <w:rPr>
            <w:noProof/>
            <w:webHidden/>
          </w:rPr>
          <w:t>15</w:t>
        </w:r>
        <w:r w:rsidR="00153A13">
          <w:rPr>
            <w:noProof/>
            <w:webHidden/>
          </w:rPr>
          <w:fldChar w:fldCharType="end"/>
        </w:r>
      </w:hyperlink>
    </w:p>
    <w:p w14:paraId="77DA91D6" w14:textId="41FD2B05" w:rsidR="00153A13" w:rsidRDefault="00913784">
      <w:pPr>
        <w:pStyle w:val="Spistreci2"/>
        <w:rPr>
          <w:rFonts w:asciiTheme="minorHAnsi" w:eastAsiaTheme="minorEastAsia" w:hAnsiTheme="minorHAnsi" w:cstheme="minorBidi"/>
          <w:smallCaps w:val="0"/>
          <w:noProof/>
          <w:sz w:val="22"/>
          <w:szCs w:val="22"/>
          <w:lang w:eastAsia="pl-PL"/>
        </w:rPr>
      </w:pPr>
      <w:hyperlink w:anchor="_Toc214881029" w:history="1">
        <w:r w:rsidR="00153A13" w:rsidRPr="00FE0DB7">
          <w:rPr>
            <w:rStyle w:val="Hipercze"/>
            <w:rFonts w:cs="Arial"/>
            <w:noProof/>
          </w:rPr>
          <w:t>§ 8. Sprzedaż biletów</w:t>
        </w:r>
        <w:r w:rsidR="00153A13">
          <w:rPr>
            <w:noProof/>
            <w:webHidden/>
          </w:rPr>
          <w:tab/>
        </w:r>
        <w:r w:rsidR="00153A13">
          <w:rPr>
            <w:noProof/>
            <w:webHidden/>
          </w:rPr>
          <w:fldChar w:fldCharType="begin"/>
        </w:r>
        <w:r w:rsidR="00153A13">
          <w:rPr>
            <w:noProof/>
            <w:webHidden/>
          </w:rPr>
          <w:instrText xml:space="preserve"> PAGEREF _Toc214881029 \h </w:instrText>
        </w:r>
        <w:r w:rsidR="00153A13">
          <w:rPr>
            <w:noProof/>
            <w:webHidden/>
          </w:rPr>
        </w:r>
        <w:r w:rsidR="00153A13">
          <w:rPr>
            <w:noProof/>
            <w:webHidden/>
          </w:rPr>
          <w:fldChar w:fldCharType="separate"/>
        </w:r>
        <w:r w:rsidR="00153A13">
          <w:rPr>
            <w:noProof/>
            <w:webHidden/>
          </w:rPr>
          <w:t>16</w:t>
        </w:r>
        <w:r w:rsidR="00153A13">
          <w:rPr>
            <w:noProof/>
            <w:webHidden/>
          </w:rPr>
          <w:fldChar w:fldCharType="end"/>
        </w:r>
      </w:hyperlink>
    </w:p>
    <w:p w14:paraId="1719AEB0" w14:textId="712A908E" w:rsidR="00153A13" w:rsidRDefault="00913784">
      <w:pPr>
        <w:pStyle w:val="Spistreci2"/>
        <w:rPr>
          <w:rFonts w:asciiTheme="minorHAnsi" w:eastAsiaTheme="minorEastAsia" w:hAnsiTheme="minorHAnsi" w:cstheme="minorBidi"/>
          <w:smallCaps w:val="0"/>
          <w:noProof/>
          <w:sz w:val="22"/>
          <w:szCs w:val="22"/>
          <w:lang w:eastAsia="pl-PL"/>
        </w:rPr>
      </w:pPr>
      <w:hyperlink w:anchor="_Toc214881030" w:history="1">
        <w:r w:rsidR="00153A13" w:rsidRPr="00FE0DB7">
          <w:rPr>
            <w:rStyle w:val="Hipercze"/>
            <w:rFonts w:cs="Arial"/>
            <w:noProof/>
          </w:rPr>
          <w:t>§ 9. Terminy ważności biletów i przerwy w podróży</w:t>
        </w:r>
        <w:r w:rsidR="00153A13">
          <w:rPr>
            <w:noProof/>
            <w:webHidden/>
          </w:rPr>
          <w:tab/>
        </w:r>
        <w:r w:rsidR="00153A13">
          <w:rPr>
            <w:noProof/>
            <w:webHidden/>
          </w:rPr>
          <w:fldChar w:fldCharType="begin"/>
        </w:r>
        <w:r w:rsidR="00153A13">
          <w:rPr>
            <w:noProof/>
            <w:webHidden/>
          </w:rPr>
          <w:instrText xml:space="preserve"> PAGEREF _Toc214881030 \h </w:instrText>
        </w:r>
        <w:r w:rsidR="00153A13">
          <w:rPr>
            <w:noProof/>
            <w:webHidden/>
          </w:rPr>
        </w:r>
        <w:r w:rsidR="00153A13">
          <w:rPr>
            <w:noProof/>
            <w:webHidden/>
          </w:rPr>
          <w:fldChar w:fldCharType="separate"/>
        </w:r>
        <w:r w:rsidR="00153A13">
          <w:rPr>
            <w:noProof/>
            <w:webHidden/>
          </w:rPr>
          <w:t>20</w:t>
        </w:r>
        <w:r w:rsidR="00153A13">
          <w:rPr>
            <w:noProof/>
            <w:webHidden/>
          </w:rPr>
          <w:fldChar w:fldCharType="end"/>
        </w:r>
      </w:hyperlink>
    </w:p>
    <w:p w14:paraId="4F4F57CD" w14:textId="35FEB2E2" w:rsidR="00153A13" w:rsidRDefault="00913784">
      <w:pPr>
        <w:pStyle w:val="Spistreci2"/>
        <w:rPr>
          <w:rFonts w:asciiTheme="minorHAnsi" w:eastAsiaTheme="minorEastAsia" w:hAnsiTheme="minorHAnsi" w:cstheme="minorBidi"/>
          <w:smallCaps w:val="0"/>
          <w:noProof/>
          <w:sz w:val="22"/>
          <w:szCs w:val="22"/>
          <w:lang w:eastAsia="pl-PL"/>
        </w:rPr>
      </w:pPr>
      <w:hyperlink w:anchor="_Toc214881031" w:history="1">
        <w:r w:rsidR="00153A13" w:rsidRPr="00FE0DB7">
          <w:rPr>
            <w:rStyle w:val="Hipercze"/>
            <w:rFonts w:cs="Arial"/>
            <w:noProof/>
          </w:rPr>
          <w:t>§ 10. Wyznaczanie i zajmowanie miejsc w pociągach</w:t>
        </w:r>
        <w:r w:rsidR="00153A13">
          <w:rPr>
            <w:noProof/>
            <w:webHidden/>
          </w:rPr>
          <w:tab/>
        </w:r>
        <w:r w:rsidR="00153A13">
          <w:rPr>
            <w:noProof/>
            <w:webHidden/>
          </w:rPr>
          <w:fldChar w:fldCharType="begin"/>
        </w:r>
        <w:r w:rsidR="00153A13">
          <w:rPr>
            <w:noProof/>
            <w:webHidden/>
          </w:rPr>
          <w:instrText xml:space="preserve"> PAGEREF _Toc214881031 \h </w:instrText>
        </w:r>
        <w:r w:rsidR="00153A13">
          <w:rPr>
            <w:noProof/>
            <w:webHidden/>
          </w:rPr>
        </w:r>
        <w:r w:rsidR="00153A13">
          <w:rPr>
            <w:noProof/>
            <w:webHidden/>
          </w:rPr>
          <w:fldChar w:fldCharType="separate"/>
        </w:r>
        <w:r w:rsidR="00153A13">
          <w:rPr>
            <w:noProof/>
            <w:webHidden/>
          </w:rPr>
          <w:t>21</w:t>
        </w:r>
        <w:r w:rsidR="00153A13">
          <w:rPr>
            <w:noProof/>
            <w:webHidden/>
          </w:rPr>
          <w:fldChar w:fldCharType="end"/>
        </w:r>
      </w:hyperlink>
    </w:p>
    <w:p w14:paraId="31E8205A" w14:textId="5843DE78" w:rsidR="00153A13" w:rsidRDefault="00913784">
      <w:pPr>
        <w:pStyle w:val="Spistreci2"/>
        <w:rPr>
          <w:rFonts w:asciiTheme="minorHAnsi" w:eastAsiaTheme="minorEastAsia" w:hAnsiTheme="minorHAnsi" w:cstheme="minorBidi"/>
          <w:smallCaps w:val="0"/>
          <w:noProof/>
          <w:sz w:val="22"/>
          <w:szCs w:val="22"/>
          <w:lang w:eastAsia="pl-PL"/>
        </w:rPr>
      </w:pPr>
      <w:hyperlink w:anchor="_Toc214881032" w:history="1">
        <w:r w:rsidR="00153A13" w:rsidRPr="00FE0DB7">
          <w:rPr>
            <w:rStyle w:val="Hipercze"/>
            <w:rFonts w:cs="Arial"/>
            <w:noProof/>
          </w:rPr>
          <w:t>§ 11. Zasady przejazdu grup podróżnych i zmiany umowy przewozu</w:t>
        </w:r>
        <w:r w:rsidR="00153A13">
          <w:rPr>
            <w:noProof/>
            <w:webHidden/>
          </w:rPr>
          <w:tab/>
        </w:r>
        <w:r w:rsidR="00153A13">
          <w:rPr>
            <w:noProof/>
            <w:webHidden/>
          </w:rPr>
          <w:fldChar w:fldCharType="begin"/>
        </w:r>
        <w:r w:rsidR="00153A13">
          <w:rPr>
            <w:noProof/>
            <w:webHidden/>
          </w:rPr>
          <w:instrText xml:space="preserve"> PAGEREF _Toc214881032 \h </w:instrText>
        </w:r>
        <w:r w:rsidR="00153A13">
          <w:rPr>
            <w:noProof/>
            <w:webHidden/>
          </w:rPr>
        </w:r>
        <w:r w:rsidR="00153A13">
          <w:rPr>
            <w:noProof/>
            <w:webHidden/>
          </w:rPr>
          <w:fldChar w:fldCharType="separate"/>
        </w:r>
        <w:r w:rsidR="00153A13">
          <w:rPr>
            <w:noProof/>
            <w:webHidden/>
          </w:rPr>
          <w:t>22</w:t>
        </w:r>
        <w:r w:rsidR="00153A13">
          <w:rPr>
            <w:noProof/>
            <w:webHidden/>
          </w:rPr>
          <w:fldChar w:fldCharType="end"/>
        </w:r>
      </w:hyperlink>
    </w:p>
    <w:p w14:paraId="312DDE1C" w14:textId="656CB15A" w:rsidR="00153A13" w:rsidRDefault="00913784">
      <w:pPr>
        <w:pStyle w:val="Spistreci2"/>
        <w:rPr>
          <w:rFonts w:asciiTheme="minorHAnsi" w:eastAsiaTheme="minorEastAsia" w:hAnsiTheme="minorHAnsi" w:cstheme="minorBidi"/>
          <w:smallCaps w:val="0"/>
          <w:noProof/>
          <w:sz w:val="22"/>
          <w:szCs w:val="22"/>
          <w:lang w:eastAsia="pl-PL"/>
        </w:rPr>
      </w:pPr>
      <w:hyperlink w:anchor="_Toc214881033" w:history="1">
        <w:r w:rsidR="00153A13" w:rsidRPr="00FE0DB7">
          <w:rPr>
            <w:rStyle w:val="Hipercze"/>
            <w:rFonts w:cs="Arial"/>
            <w:noProof/>
          </w:rPr>
          <w:t>§ 12. Zmiana umowy przewozu – postanowienia ogólne</w:t>
        </w:r>
        <w:r w:rsidR="00153A13">
          <w:rPr>
            <w:noProof/>
            <w:webHidden/>
          </w:rPr>
          <w:tab/>
        </w:r>
        <w:r w:rsidR="00153A13">
          <w:rPr>
            <w:noProof/>
            <w:webHidden/>
          </w:rPr>
          <w:fldChar w:fldCharType="begin"/>
        </w:r>
        <w:r w:rsidR="00153A13">
          <w:rPr>
            <w:noProof/>
            <w:webHidden/>
          </w:rPr>
          <w:instrText xml:space="preserve"> PAGEREF _Toc214881033 \h </w:instrText>
        </w:r>
        <w:r w:rsidR="00153A13">
          <w:rPr>
            <w:noProof/>
            <w:webHidden/>
          </w:rPr>
        </w:r>
        <w:r w:rsidR="00153A13">
          <w:rPr>
            <w:noProof/>
            <w:webHidden/>
          </w:rPr>
          <w:fldChar w:fldCharType="separate"/>
        </w:r>
        <w:r w:rsidR="00153A13">
          <w:rPr>
            <w:noProof/>
            <w:webHidden/>
          </w:rPr>
          <w:t>23</w:t>
        </w:r>
        <w:r w:rsidR="00153A13">
          <w:rPr>
            <w:noProof/>
            <w:webHidden/>
          </w:rPr>
          <w:fldChar w:fldCharType="end"/>
        </w:r>
      </w:hyperlink>
    </w:p>
    <w:p w14:paraId="47AEA19A" w14:textId="1C6C08FA" w:rsidR="00153A13" w:rsidRDefault="00913784">
      <w:pPr>
        <w:pStyle w:val="Spistreci2"/>
        <w:rPr>
          <w:rFonts w:asciiTheme="minorHAnsi" w:eastAsiaTheme="minorEastAsia" w:hAnsiTheme="minorHAnsi" w:cstheme="minorBidi"/>
          <w:smallCaps w:val="0"/>
          <w:noProof/>
          <w:sz w:val="22"/>
          <w:szCs w:val="22"/>
          <w:lang w:eastAsia="pl-PL"/>
        </w:rPr>
      </w:pPr>
      <w:hyperlink w:anchor="_Toc214881034" w:history="1">
        <w:r w:rsidR="00153A13" w:rsidRPr="00FE0DB7">
          <w:rPr>
            <w:rStyle w:val="Hipercze"/>
            <w:rFonts w:cs="Arial"/>
            <w:noProof/>
          </w:rPr>
          <w:t>§ 13. Zwrot należności za całkowicie lub częściowo niewykorzystane bilety jednorazowe</w:t>
        </w:r>
        <w:r w:rsidR="00153A13">
          <w:rPr>
            <w:noProof/>
            <w:webHidden/>
          </w:rPr>
          <w:tab/>
        </w:r>
        <w:r w:rsidR="00153A13">
          <w:rPr>
            <w:noProof/>
            <w:webHidden/>
          </w:rPr>
          <w:fldChar w:fldCharType="begin"/>
        </w:r>
        <w:r w:rsidR="00153A13">
          <w:rPr>
            <w:noProof/>
            <w:webHidden/>
          </w:rPr>
          <w:instrText xml:space="preserve"> PAGEREF _Toc214881034 \h </w:instrText>
        </w:r>
        <w:r w:rsidR="00153A13">
          <w:rPr>
            <w:noProof/>
            <w:webHidden/>
          </w:rPr>
        </w:r>
        <w:r w:rsidR="00153A13">
          <w:rPr>
            <w:noProof/>
            <w:webHidden/>
          </w:rPr>
          <w:fldChar w:fldCharType="separate"/>
        </w:r>
        <w:r w:rsidR="00153A13">
          <w:rPr>
            <w:noProof/>
            <w:webHidden/>
          </w:rPr>
          <w:t>25</w:t>
        </w:r>
        <w:r w:rsidR="00153A13">
          <w:rPr>
            <w:noProof/>
            <w:webHidden/>
          </w:rPr>
          <w:fldChar w:fldCharType="end"/>
        </w:r>
      </w:hyperlink>
    </w:p>
    <w:p w14:paraId="117A6B16" w14:textId="1892B22F" w:rsidR="00153A13" w:rsidRDefault="00913784">
      <w:pPr>
        <w:pStyle w:val="Spistreci2"/>
        <w:rPr>
          <w:rFonts w:asciiTheme="minorHAnsi" w:eastAsiaTheme="minorEastAsia" w:hAnsiTheme="minorHAnsi" w:cstheme="minorBidi"/>
          <w:smallCaps w:val="0"/>
          <w:noProof/>
          <w:sz w:val="22"/>
          <w:szCs w:val="22"/>
          <w:lang w:eastAsia="pl-PL"/>
        </w:rPr>
      </w:pPr>
      <w:hyperlink w:anchor="_Toc214881035" w:history="1">
        <w:r w:rsidR="00153A13" w:rsidRPr="00FE0DB7">
          <w:rPr>
            <w:rStyle w:val="Hipercze"/>
            <w:rFonts w:cs="Arial"/>
            <w:noProof/>
          </w:rPr>
          <w:t>§ 14. Zwrot kosztów biletu jednorazowego lub zmiana trasy w przypadku opóźnienia pociągu, przerwy w ruchu lub utraty połączenia</w:t>
        </w:r>
        <w:r w:rsidR="00153A13">
          <w:rPr>
            <w:noProof/>
            <w:webHidden/>
          </w:rPr>
          <w:tab/>
        </w:r>
        <w:r w:rsidR="00153A13">
          <w:rPr>
            <w:noProof/>
            <w:webHidden/>
          </w:rPr>
          <w:fldChar w:fldCharType="begin"/>
        </w:r>
        <w:r w:rsidR="00153A13">
          <w:rPr>
            <w:noProof/>
            <w:webHidden/>
          </w:rPr>
          <w:instrText xml:space="preserve"> PAGEREF _Toc214881035 \h </w:instrText>
        </w:r>
        <w:r w:rsidR="00153A13">
          <w:rPr>
            <w:noProof/>
            <w:webHidden/>
          </w:rPr>
        </w:r>
        <w:r w:rsidR="00153A13">
          <w:rPr>
            <w:noProof/>
            <w:webHidden/>
          </w:rPr>
          <w:fldChar w:fldCharType="separate"/>
        </w:r>
        <w:r w:rsidR="00153A13">
          <w:rPr>
            <w:noProof/>
            <w:webHidden/>
          </w:rPr>
          <w:t>28</w:t>
        </w:r>
        <w:r w:rsidR="00153A13">
          <w:rPr>
            <w:noProof/>
            <w:webHidden/>
          </w:rPr>
          <w:fldChar w:fldCharType="end"/>
        </w:r>
      </w:hyperlink>
    </w:p>
    <w:p w14:paraId="206AF22D" w14:textId="16ABC757" w:rsidR="00153A13" w:rsidRDefault="00913784">
      <w:pPr>
        <w:pStyle w:val="Spistreci2"/>
        <w:rPr>
          <w:rFonts w:asciiTheme="minorHAnsi" w:eastAsiaTheme="minorEastAsia" w:hAnsiTheme="minorHAnsi" w:cstheme="minorBidi"/>
          <w:smallCaps w:val="0"/>
          <w:noProof/>
          <w:sz w:val="22"/>
          <w:szCs w:val="22"/>
          <w:lang w:eastAsia="pl-PL"/>
        </w:rPr>
      </w:pPr>
      <w:hyperlink w:anchor="_Toc214881036" w:history="1">
        <w:r w:rsidR="00153A13" w:rsidRPr="00FE0DB7">
          <w:rPr>
            <w:rStyle w:val="Hipercze"/>
            <w:rFonts w:cs="Arial"/>
            <w:noProof/>
          </w:rPr>
          <w:t>§ 15. Zwrot należności za całkowicie lub częściowo niewykorzystane bilety na przejazdy wielokrotne</w:t>
        </w:r>
        <w:r w:rsidR="00153A13">
          <w:rPr>
            <w:noProof/>
            <w:webHidden/>
          </w:rPr>
          <w:tab/>
        </w:r>
        <w:r w:rsidR="00153A13">
          <w:rPr>
            <w:noProof/>
            <w:webHidden/>
          </w:rPr>
          <w:fldChar w:fldCharType="begin"/>
        </w:r>
        <w:r w:rsidR="00153A13">
          <w:rPr>
            <w:noProof/>
            <w:webHidden/>
          </w:rPr>
          <w:instrText xml:space="preserve"> PAGEREF _Toc214881036 \h </w:instrText>
        </w:r>
        <w:r w:rsidR="00153A13">
          <w:rPr>
            <w:noProof/>
            <w:webHidden/>
          </w:rPr>
        </w:r>
        <w:r w:rsidR="00153A13">
          <w:rPr>
            <w:noProof/>
            <w:webHidden/>
          </w:rPr>
          <w:fldChar w:fldCharType="separate"/>
        </w:r>
        <w:r w:rsidR="00153A13">
          <w:rPr>
            <w:noProof/>
            <w:webHidden/>
          </w:rPr>
          <w:t>29</w:t>
        </w:r>
        <w:r w:rsidR="00153A13">
          <w:rPr>
            <w:noProof/>
            <w:webHidden/>
          </w:rPr>
          <w:fldChar w:fldCharType="end"/>
        </w:r>
      </w:hyperlink>
    </w:p>
    <w:p w14:paraId="41D97141" w14:textId="1CB8A91B" w:rsidR="00153A13" w:rsidRDefault="00913784">
      <w:pPr>
        <w:pStyle w:val="Spistreci2"/>
        <w:rPr>
          <w:rFonts w:asciiTheme="minorHAnsi" w:eastAsiaTheme="minorEastAsia" w:hAnsiTheme="minorHAnsi" w:cstheme="minorBidi"/>
          <w:smallCaps w:val="0"/>
          <w:noProof/>
          <w:sz w:val="22"/>
          <w:szCs w:val="22"/>
          <w:lang w:eastAsia="pl-PL"/>
        </w:rPr>
      </w:pPr>
      <w:hyperlink w:anchor="_Toc214881037" w:history="1">
        <w:r w:rsidR="00153A13" w:rsidRPr="00FE0DB7">
          <w:rPr>
            <w:rStyle w:val="Hipercze"/>
            <w:rFonts w:cs="Arial"/>
            <w:noProof/>
          </w:rPr>
          <w:t>§ 16. Kontrola dokumentów przewozu</w:t>
        </w:r>
        <w:r w:rsidR="00153A13">
          <w:rPr>
            <w:noProof/>
            <w:webHidden/>
          </w:rPr>
          <w:tab/>
        </w:r>
        <w:r w:rsidR="00153A13">
          <w:rPr>
            <w:noProof/>
            <w:webHidden/>
          </w:rPr>
          <w:fldChar w:fldCharType="begin"/>
        </w:r>
        <w:r w:rsidR="00153A13">
          <w:rPr>
            <w:noProof/>
            <w:webHidden/>
          </w:rPr>
          <w:instrText xml:space="preserve"> PAGEREF _Toc214881037 \h </w:instrText>
        </w:r>
        <w:r w:rsidR="00153A13">
          <w:rPr>
            <w:noProof/>
            <w:webHidden/>
          </w:rPr>
        </w:r>
        <w:r w:rsidR="00153A13">
          <w:rPr>
            <w:noProof/>
            <w:webHidden/>
          </w:rPr>
          <w:fldChar w:fldCharType="separate"/>
        </w:r>
        <w:r w:rsidR="00153A13">
          <w:rPr>
            <w:noProof/>
            <w:webHidden/>
          </w:rPr>
          <w:t>30</w:t>
        </w:r>
        <w:r w:rsidR="00153A13">
          <w:rPr>
            <w:noProof/>
            <w:webHidden/>
          </w:rPr>
          <w:fldChar w:fldCharType="end"/>
        </w:r>
      </w:hyperlink>
    </w:p>
    <w:p w14:paraId="4DDA9A56" w14:textId="5B776E98" w:rsidR="00153A13" w:rsidRDefault="00913784">
      <w:pPr>
        <w:pStyle w:val="Spistreci2"/>
        <w:rPr>
          <w:rFonts w:asciiTheme="minorHAnsi" w:eastAsiaTheme="minorEastAsia" w:hAnsiTheme="minorHAnsi" w:cstheme="minorBidi"/>
          <w:smallCaps w:val="0"/>
          <w:noProof/>
          <w:sz w:val="22"/>
          <w:szCs w:val="22"/>
          <w:lang w:eastAsia="pl-PL"/>
        </w:rPr>
      </w:pPr>
      <w:hyperlink w:anchor="_Toc214881038" w:history="1">
        <w:r w:rsidR="00153A13" w:rsidRPr="00FE0DB7">
          <w:rPr>
            <w:rStyle w:val="Hipercze"/>
            <w:rFonts w:cs="Arial"/>
            <w:noProof/>
          </w:rPr>
          <w:t>§ 17. Przejazd bez ważnego biletu, z uregulowaniem należności w pociągu</w:t>
        </w:r>
        <w:r w:rsidR="00153A13">
          <w:rPr>
            <w:noProof/>
            <w:webHidden/>
          </w:rPr>
          <w:tab/>
        </w:r>
        <w:r w:rsidR="00153A13">
          <w:rPr>
            <w:noProof/>
            <w:webHidden/>
          </w:rPr>
          <w:fldChar w:fldCharType="begin"/>
        </w:r>
        <w:r w:rsidR="00153A13">
          <w:rPr>
            <w:noProof/>
            <w:webHidden/>
          </w:rPr>
          <w:instrText xml:space="preserve"> PAGEREF _Toc214881038 \h </w:instrText>
        </w:r>
        <w:r w:rsidR="00153A13">
          <w:rPr>
            <w:noProof/>
            <w:webHidden/>
          </w:rPr>
        </w:r>
        <w:r w:rsidR="00153A13">
          <w:rPr>
            <w:noProof/>
            <w:webHidden/>
          </w:rPr>
          <w:fldChar w:fldCharType="separate"/>
        </w:r>
        <w:r w:rsidR="00153A13">
          <w:rPr>
            <w:noProof/>
            <w:webHidden/>
          </w:rPr>
          <w:t>32</w:t>
        </w:r>
        <w:r w:rsidR="00153A13">
          <w:rPr>
            <w:noProof/>
            <w:webHidden/>
          </w:rPr>
          <w:fldChar w:fldCharType="end"/>
        </w:r>
      </w:hyperlink>
    </w:p>
    <w:p w14:paraId="565FB945" w14:textId="005A7B93" w:rsidR="00153A13" w:rsidRDefault="00913784">
      <w:pPr>
        <w:pStyle w:val="Spistreci2"/>
        <w:rPr>
          <w:rFonts w:asciiTheme="minorHAnsi" w:eastAsiaTheme="minorEastAsia" w:hAnsiTheme="minorHAnsi" w:cstheme="minorBidi"/>
          <w:smallCaps w:val="0"/>
          <w:noProof/>
          <w:sz w:val="22"/>
          <w:szCs w:val="22"/>
          <w:lang w:eastAsia="pl-PL"/>
        </w:rPr>
      </w:pPr>
      <w:hyperlink w:anchor="_Toc214881039" w:history="1">
        <w:r w:rsidR="00153A13" w:rsidRPr="00FE0DB7">
          <w:rPr>
            <w:rStyle w:val="Hipercze"/>
            <w:rFonts w:cs="Arial"/>
            <w:noProof/>
          </w:rPr>
          <w:t>§ 18. Postępowanie w razie niezapłacenia należności w pociągu</w:t>
        </w:r>
        <w:r w:rsidR="00153A13">
          <w:rPr>
            <w:noProof/>
            <w:webHidden/>
          </w:rPr>
          <w:tab/>
        </w:r>
        <w:r w:rsidR="00153A13">
          <w:rPr>
            <w:noProof/>
            <w:webHidden/>
          </w:rPr>
          <w:fldChar w:fldCharType="begin"/>
        </w:r>
        <w:r w:rsidR="00153A13">
          <w:rPr>
            <w:noProof/>
            <w:webHidden/>
          </w:rPr>
          <w:instrText xml:space="preserve"> PAGEREF _Toc214881039 \h </w:instrText>
        </w:r>
        <w:r w:rsidR="00153A13">
          <w:rPr>
            <w:noProof/>
            <w:webHidden/>
          </w:rPr>
        </w:r>
        <w:r w:rsidR="00153A13">
          <w:rPr>
            <w:noProof/>
            <w:webHidden/>
          </w:rPr>
          <w:fldChar w:fldCharType="separate"/>
        </w:r>
        <w:r w:rsidR="00153A13">
          <w:rPr>
            <w:noProof/>
            <w:webHidden/>
          </w:rPr>
          <w:t>33</w:t>
        </w:r>
        <w:r w:rsidR="00153A13">
          <w:rPr>
            <w:noProof/>
            <w:webHidden/>
          </w:rPr>
          <w:fldChar w:fldCharType="end"/>
        </w:r>
      </w:hyperlink>
    </w:p>
    <w:p w14:paraId="315378B7" w14:textId="2035EA0C" w:rsidR="00153A13" w:rsidRDefault="00913784">
      <w:pPr>
        <w:pStyle w:val="Spistreci1"/>
        <w:rPr>
          <w:rFonts w:asciiTheme="minorHAnsi" w:eastAsiaTheme="minorEastAsia" w:hAnsiTheme="minorHAnsi" w:cstheme="minorBidi"/>
          <w:b w:val="0"/>
          <w:bCs w:val="0"/>
          <w:caps w:val="0"/>
          <w:sz w:val="22"/>
          <w:szCs w:val="22"/>
          <w:lang w:eastAsia="pl-PL"/>
        </w:rPr>
      </w:pPr>
      <w:hyperlink w:anchor="_Toc214881040" w:history="1">
        <w:r w:rsidR="00153A13" w:rsidRPr="00FE0DB7">
          <w:rPr>
            <w:rStyle w:val="Hipercze"/>
          </w:rPr>
          <w:t>Rozdział III. Warunki przewozu</w:t>
        </w:r>
        <w:r w:rsidR="00153A13">
          <w:rPr>
            <w:webHidden/>
          </w:rPr>
          <w:tab/>
        </w:r>
        <w:r w:rsidR="00153A13">
          <w:rPr>
            <w:webHidden/>
          </w:rPr>
          <w:fldChar w:fldCharType="begin"/>
        </w:r>
        <w:r w:rsidR="00153A13">
          <w:rPr>
            <w:webHidden/>
          </w:rPr>
          <w:instrText xml:space="preserve"> PAGEREF _Toc214881040 \h </w:instrText>
        </w:r>
        <w:r w:rsidR="00153A13">
          <w:rPr>
            <w:webHidden/>
          </w:rPr>
        </w:r>
        <w:r w:rsidR="00153A13">
          <w:rPr>
            <w:webHidden/>
          </w:rPr>
          <w:fldChar w:fldCharType="separate"/>
        </w:r>
        <w:r w:rsidR="00153A13">
          <w:rPr>
            <w:webHidden/>
          </w:rPr>
          <w:t>37</w:t>
        </w:r>
        <w:r w:rsidR="00153A13">
          <w:rPr>
            <w:webHidden/>
          </w:rPr>
          <w:fldChar w:fldCharType="end"/>
        </w:r>
      </w:hyperlink>
    </w:p>
    <w:p w14:paraId="6A4AC67D" w14:textId="704C23DA" w:rsidR="00153A13" w:rsidRDefault="00913784">
      <w:pPr>
        <w:pStyle w:val="Spistreci1"/>
        <w:rPr>
          <w:rFonts w:asciiTheme="minorHAnsi" w:eastAsiaTheme="minorEastAsia" w:hAnsiTheme="minorHAnsi" w:cstheme="minorBidi"/>
          <w:b w:val="0"/>
          <w:bCs w:val="0"/>
          <w:caps w:val="0"/>
          <w:sz w:val="22"/>
          <w:szCs w:val="22"/>
          <w:lang w:eastAsia="pl-PL"/>
        </w:rPr>
      </w:pPr>
      <w:hyperlink w:anchor="_Toc214881041" w:history="1">
        <w:r w:rsidR="00153A13" w:rsidRPr="00FE0DB7">
          <w:rPr>
            <w:rStyle w:val="Hipercze"/>
          </w:rPr>
          <w:t>rzeczy, rowerów, hulajnóg/urządzeń transportu osobistego i zwierząt zabieranych przez podróżnych</w:t>
        </w:r>
        <w:r w:rsidR="00153A13">
          <w:rPr>
            <w:webHidden/>
          </w:rPr>
          <w:tab/>
        </w:r>
        <w:r w:rsidR="00153A13">
          <w:rPr>
            <w:webHidden/>
          </w:rPr>
          <w:fldChar w:fldCharType="begin"/>
        </w:r>
        <w:r w:rsidR="00153A13">
          <w:rPr>
            <w:webHidden/>
          </w:rPr>
          <w:instrText xml:space="preserve"> PAGEREF _Toc214881041 \h </w:instrText>
        </w:r>
        <w:r w:rsidR="00153A13">
          <w:rPr>
            <w:webHidden/>
          </w:rPr>
        </w:r>
        <w:r w:rsidR="00153A13">
          <w:rPr>
            <w:webHidden/>
          </w:rPr>
          <w:fldChar w:fldCharType="separate"/>
        </w:r>
        <w:r w:rsidR="00153A13">
          <w:rPr>
            <w:webHidden/>
          </w:rPr>
          <w:t>37</w:t>
        </w:r>
        <w:r w:rsidR="00153A13">
          <w:rPr>
            <w:webHidden/>
          </w:rPr>
          <w:fldChar w:fldCharType="end"/>
        </w:r>
      </w:hyperlink>
    </w:p>
    <w:p w14:paraId="51ADAA96" w14:textId="1D13D1E0" w:rsidR="00153A13" w:rsidRDefault="00913784">
      <w:pPr>
        <w:pStyle w:val="Spistreci2"/>
        <w:rPr>
          <w:rFonts w:asciiTheme="minorHAnsi" w:eastAsiaTheme="minorEastAsia" w:hAnsiTheme="minorHAnsi" w:cstheme="minorBidi"/>
          <w:smallCaps w:val="0"/>
          <w:noProof/>
          <w:sz w:val="22"/>
          <w:szCs w:val="22"/>
          <w:lang w:eastAsia="pl-PL"/>
        </w:rPr>
      </w:pPr>
      <w:hyperlink w:anchor="_Toc214881042" w:history="1">
        <w:r w:rsidR="00153A13" w:rsidRPr="00FE0DB7">
          <w:rPr>
            <w:rStyle w:val="Hipercze"/>
            <w:rFonts w:cs="Arial"/>
            <w:noProof/>
          </w:rPr>
          <w:t>§ 19. Przewóz rzeczy</w:t>
        </w:r>
        <w:r w:rsidR="00153A13">
          <w:rPr>
            <w:noProof/>
            <w:webHidden/>
          </w:rPr>
          <w:tab/>
        </w:r>
        <w:r w:rsidR="00153A13">
          <w:rPr>
            <w:noProof/>
            <w:webHidden/>
          </w:rPr>
          <w:fldChar w:fldCharType="begin"/>
        </w:r>
        <w:r w:rsidR="00153A13">
          <w:rPr>
            <w:noProof/>
            <w:webHidden/>
          </w:rPr>
          <w:instrText xml:space="preserve"> PAGEREF _Toc214881042 \h </w:instrText>
        </w:r>
        <w:r w:rsidR="00153A13">
          <w:rPr>
            <w:noProof/>
            <w:webHidden/>
          </w:rPr>
        </w:r>
        <w:r w:rsidR="00153A13">
          <w:rPr>
            <w:noProof/>
            <w:webHidden/>
          </w:rPr>
          <w:fldChar w:fldCharType="separate"/>
        </w:r>
        <w:r w:rsidR="00153A13">
          <w:rPr>
            <w:noProof/>
            <w:webHidden/>
          </w:rPr>
          <w:t>37</w:t>
        </w:r>
        <w:r w:rsidR="00153A13">
          <w:rPr>
            <w:noProof/>
            <w:webHidden/>
          </w:rPr>
          <w:fldChar w:fldCharType="end"/>
        </w:r>
      </w:hyperlink>
    </w:p>
    <w:p w14:paraId="0E761C07" w14:textId="59B35B2F" w:rsidR="00153A13" w:rsidRDefault="00913784">
      <w:pPr>
        <w:pStyle w:val="Spistreci2"/>
        <w:rPr>
          <w:rFonts w:asciiTheme="minorHAnsi" w:eastAsiaTheme="minorEastAsia" w:hAnsiTheme="minorHAnsi" w:cstheme="minorBidi"/>
          <w:smallCaps w:val="0"/>
          <w:noProof/>
          <w:sz w:val="22"/>
          <w:szCs w:val="22"/>
          <w:lang w:eastAsia="pl-PL"/>
        </w:rPr>
      </w:pPr>
      <w:hyperlink w:anchor="_Toc214881043" w:history="1">
        <w:r w:rsidR="00153A13" w:rsidRPr="00FE0DB7">
          <w:rPr>
            <w:rStyle w:val="Hipercze"/>
            <w:rFonts w:cs="Arial"/>
            <w:noProof/>
          </w:rPr>
          <w:t>§ 20. Przewóz rowerów, hulajnóg i urządzeń transportu osobistego</w:t>
        </w:r>
        <w:r w:rsidR="00153A13">
          <w:rPr>
            <w:noProof/>
            <w:webHidden/>
          </w:rPr>
          <w:tab/>
        </w:r>
        <w:r w:rsidR="00153A13">
          <w:rPr>
            <w:noProof/>
            <w:webHidden/>
          </w:rPr>
          <w:fldChar w:fldCharType="begin"/>
        </w:r>
        <w:r w:rsidR="00153A13">
          <w:rPr>
            <w:noProof/>
            <w:webHidden/>
          </w:rPr>
          <w:instrText xml:space="preserve"> PAGEREF _Toc214881043 \h </w:instrText>
        </w:r>
        <w:r w:rsidR="00153A13">
          <w:rPr>
            <w:noProof/>
            <w:webHidden/>
          </w:rPr>
        </w:r>
        <w:r w:rsidR="00153A13">
          <w:rPr>
            <w:noProof/>
            <w:webHidden/>
          </w:rPr>
          <w:fldChar w:fldCharType="separate"/>
        </w:r>
        <w:r w:rsidR="00153A13">
          <w:rPr>
            <w:noProof/>
            <w:webHidden/>
          </w:rPr>
          <w:t>39</w:t>
        </w:r>
        <w:r w:rsidR="00153A13">
          <w:rPr>
            <w:noProof/>
            <w:webHidden/>
          </w:rPr>
          <w:fldChar w:fldCharType="end"/>
        </w:r>
      </w:hyperlink>
    </w:p>
    <w:p w14:paraId="641E02B8" w14:textId="20E73206" w:rsidR="00153A13" w:rsidRDefault="00913784">
      <w:pPr>
        <w:pStyle w:val="Spistreci2"/>
        <w:rPr>
          <w:rFonts w:asciiTheme="minorHAnsi" w:eastAsiaTheme="minorEastAsia" w:hAnsiTheme="minorHAnsi" w:cstheme="minorBidi"/>
          <w:smallCaps w:val="0"/>
          <w:noProof/>
          <w:sz w:val="22"/>
          <w:szCs w:val="22"/>
          <w:lang w:eastAsia="pl-PL"/>
        </w:rPr>
      </w:pPr>
      <w:hyperlink w:anchor="_Toc214881044" w:history="1">
        <w:r w:rsidR="00153A13" w:rsidRPr="00FE0DB7">
          <w:rPr>
            <w:rStyle w:val="Hipercze"/>
            <w:rFonts w:cs="Arial"/>
            <w:noProof/>
          </w:rPr>
          <w:t>§ 21. Przewóz zwierząt</w:t>
        </w:r>
        <w:r w:rsidR="00153A13">
          <w:rPr>
            <w:noProof/>
            <w:webHidden/>
          </w:rPr>
          <w:tab/>
        </w:r>
        <w:r w:rsidR="00153A13">
          <w:rPr>
            <w:noProof/>
            <w:webHidden/>
          </w:rPr>
          <w:fldChar w:fldCharType="begin"/>
        </w:r>
        <w:r w:rsidR="00153A13">
          <w:rPr>
            <w:noProof/>
            <w:webHidden/>
          </w:rPr>
          <w:instrText xml:space="preserve"> PAGEREF _Toc214881044 \h </w:instrText>
        </w:r>
        <w:r w:rsidR="00153A13">
          <w:rPr>
            <w:noProof/>
            <w:webHidden/>
          </w:rPr>
        </w:r>
        <w:r w:rsidR="00153A13">
          <w:rPr>
            <w:noProof/>
            <w:webHidden/>
          </w:rPr>
          <w:fldChar w:fldCharType="separate"/>
        </w:r>
        <w:r w:rsidR="00153A13">
          <w:rPr>
            <w:noProof/>
            <w:webHidden/>
          </w:rPr>
          <w:t>40</w:t>
        </w:r>
        <w:r w:rsidR="00153A13">
          <w:rPr>
            <w:noProof/>
            <w:webHidden/>
          </w:rPr>
          <w:fldChar w:fldCharType="end"/>
        </w:r>
      </w:hyperlink>
    </w:p>
    <w:p w14:paraId="6E5B464D" w14:textId="24B67BF4" w:rsidR="00153A13" w:rsidRDefault="00913784">
      <w:pPr>
        <w:pStyle w:val="Spistreci1"/>
        <w:rPr>
          <w:rFonts w:asciiTheme="minorHAnsi" w:eastAsiaTheme="minorEastAsia" w:hAnsiTheme="minorHAnsi" w:cstheme="minorBidi"/>
          <w:b w:val="0"/>
          <w:bCs w:val="0"/>
          <w:caps w:val="0"/>
          <w:sz w:val="22"/>
          <w:szCs w:val="22"/>
          <w:lang w:eastAsia="pl-PL"/>
        </w:rPr>
      </w:pPr>
      <w:hyperlink w:anchor="_Toc214881045" w:history="1">
        <w:r w:rsidR="00153A13" w:rsidRPr="00FE0DB7">
          <w:rPr>
            <w:rStyle w:val="Hipercze"/>
          </w:rPr>
          <w:t>Rozdział IV. Inne postanowienia</w:t>
        </w:r>
        <w:r w:rsidR="00153A13">
          <w:rPr>
            <w:webHidden/>
          </w:rPr>
          <w:tab/>
        </w:r>
        <w:r w:rsidR="00153A13">
          <w:rPr>
            <w:webHidden/>
          </w:rPr>
          <w:fldChar w:fldCharType="begin"/>
        </w:r>
        <w:r w:rsidR="00153A13">
          <w:rPr>
            <w:webHidden/>
          </w:rPr>
          <w:instrText xml:space="preserve"> PAGEREF _Toc214881045 \h </w:instrText>
        </w:r>
        <w:r w:rsidR="00153A13">
          <w:rPr>
            <w:webHidden/>
          </w:rPr>
        </w:r>
        <w:r w:rsidR="00153A13">
          <w:rPr>
            <w:webHidden/>
          </w:rPr>
          <w:fldChar w:fldCharType="separate"/>
        </w:r>
        <w:r w:rsidR="00153A13">
          <w:rPr>
            <w:webHidden/>
          </w:rPr>
          <w:t>41</w:t>
        </w:r>
        <w:r w:rsidR="00153A13">
          <w:rPr>
            <w:webHidden/>
          </w:rPr>
          <w:fldChar w:fldCharType="end"/>
        </w:r>
      </w:hyperlink>
    </w:p>
    <w:p w14:paraId="3EA4E2AC" w14:textId="43FEA7D7" w:rsidR="00153A13" w:rsidRDefault="00913784">
      <w:pPr>
        <w:pStyle w:val="Spistreci2"/>
        <w:rPr>
          <w:rFonts w:asciiTheme="minorHAnsi" w:eastAsiaTheme="minorEastAsia" w:hAnsiTheme="minorHAnsi" w:cstheme="minorBidi"/>
          <w:smallCaps w:val="0"/>
          <w:noProof/>
          <w:sz w:val="22"/>
          <w:szCs w:val="22"/>
          <w:lang w:eastAsia="pl-PL"/>
        </w:rPr>
      </w:pPr>
      <w:hyperlink w:anchor="_Toc214881046" w:history="1">
        <w:r w:rsidR="00153A13" w:rsidRPr="00FE0DB7">
          <w:rPr>
            <w:rStyle w:val="Hipercze"/>
            <w:rFonts w:cs="Arial"/>
            <w:noProof/>
          </w:rPr>
          <w:t>§ 22. Reklamacje</w:t>
        </w:r>
        <w:r w:rsidR="00153A13">
          <w:rPr>
            <w:noProof/>
            <w:webHidden/>
          </w:rPr>
          <w:tab/>
        </w:r>
        <w:r w:rsidR="00153A13">
          <w:rPr>
            <w:noProof/>
            <w:webHidden/>
          </w:rPr>
          <w:fldChar w:fldCharType="begin"/>
        </w:r>
        <w:r w:rsidR="00153A13">
          <w:rPr>
            <w:noProof/>
            <w:webHidden/>
          </w:rPr>
          <w:instrText xml:space="preserve"> PAGEREF _Toc214881046 \h </w:instrText>
        </w:r>
        <w:r w:rsidR="00153A13">
          <w:rPr>
            <w:noProof/>
            <w:webHidden/>
          </w:rPr>
        </w:r>
        <w:r w:rsidR="00153A13">
          <w:rPr>
            <w:noProof/>
            <w:webHidden/>
          </w:rPr>
          <w:fldChar w:fldCharType="separate"/>
        </w:r>
        <w:r w:rsidR="00153A13">
          <w:rPr>
            <w:noProof/>
            <w:webHidden/>
          </w:rPr>
          <w:t>41</w:t>
        </w:r>
        <w:r w:rsidR="00153A13">
          <w:rPr>
            <w:noProof/>
            <w:webHidden/>
          </w:rPr>
          <w:fldChar w:fldCharType="end"/>
        </w:r>
      </w:hyperlink>
    </w:p>
    <w:p w14:paraId="5698AD23" w14:textId="27E57FDA" w:rsidR="00153A13" w:rsidRDefault="00913784">
      <w:pPr>
        <w:pStyle w:val="Spistreci2"/>
        <w:rPr>
          <w:rFonts w:asciiTheme="minorHAnsi" w:eastAsiaTheme="minorEastAsia" w:hAnsiTheme="minorHAnsi" w:cstheme="minorBidi"/>
          <w:smallCaps w:val="0"/>
          <w:noProof/>
          <w:sz w:val="22"/>
          <w:szCs w:val="22"/>
          <w:lang w:eastAsia="pl-PL"/>
        </w:rPr>
      </w:pPr>
      <w:hyperlink w:anchor="_Toc214881047" w:history="1">
        <w:r w:rsidR="00153A13" w:rsidRPr="00FE0DB7">
          <w:rPr>
            <w:rStyle w:val="Hipercze"/>
            <w:rFonts w:cs="Arial"/>
            <w:noProof/>
          </w:rPr>
          <w:t>§ 23. Postępowanie w sytuacjach spornych oraz zasady rozpatrywania skarg i wniosków</w:t>
        </w:r>
        <w:r w:rsidR="00153A13">
          <w:rPr>
            <w:noProof/>
            <w:webHidden/>
          </w:rPr>
          <w:tab/>
        </w:r>
        <w:r w:rsidR="00153A13">
          <w:rPr>
            <w:noProof/>
            <w:webHidden/>
          </w:rPr>
          <w:fldChar w:fldCharType="begin"/>
        </w:r>
        <w:r w:rsidR="00153A13">
          <w:rPr>
            <w:noProof/>
            <w:webHidden/>
          </w:rPr>
          <w:instrText xml:space="preserve"> PAGEREF _Toc214881047 \h </w:instrText>
        </w:r>
        <w:r w:rsidR="00153A13">
          <w:rPr>
            <w:noProof/>
            <w:webHidden/>
          </w:rPr>
        </w:r>
        <w:r w:rsidR="00153A13">
          <w:rPr>
            <w:noProof/>
            <w:webHidden/>
          </w:rPr>
          <w:fldChar w:fldCharType="separate"/>
        </w:r>
        <w:r w:rsidR="00153A13">
          <w:rPr>
            <w:noProof/>
            <w:webHidden/>
          </w:rPr>
          <w:t>45</w:t>
        </w:r>
        <w:r w:rsidR="00153A13">
          <w:rPr>
            <w:noProof/>
            <w:webHidden/>
          </w:rPr>
          <w:fldChar w:fldCharType="end"/>
        </w:r>
      </w:hyperlink>
    </w:p>
    <w:p w14:paraId="3A36EA96" w14:textId="60198144" w:rsidR="00153A13" w:rsidRDefault="00913784">
      <w:pPr>
        <w:pStyle w:val="Spistreci2"/>
        <w:rPr>
          <w:rFonts w:asciiTheme="minorHAnsi" w:eastAsiaTheme="minorEastAsia" w:hAnsiTheme="minorHAnsi" w:cstheme="minorBidi"/>
          <w:smallCaps w:val="0"/>
          <w:noProof/>
          <w:sz w:val="22"/>
          <w:szCs w:val="22"/>
          <w:lang w:eastAsia="pl-PL"/>
        </w:rPr>
      </w:pPr>
      <w:hyperlink w:anchor="_Toc214881048" w:history="1">
        <w:r w:rsidR="00153A13" w:rsidRPr="00FE0DB7">
          <w:rPr>
            <w:rStyle w:val="Hipercze"/>
            <w:rFonts w:cs="Arial"/>
            <w:noProof/>
          </w:rPr>
          <w:t>§ 24. Rzeczy znalezione</w:t>
        </w:r>
        <w:r w:rsidR="00153A13">
          <w:rPr>
            <w:noProof/>
            <w:webHidden/>
          </w:rPr>
          <w:tab/>
        </w:r>
        <w:r w:rsidR="00153A13">
          <w:rPr>
            <w:noProof/>
            <w:webHidden/>
          </w:rPr>
          <w:fldChar w:fldCharType="begin"/>
        </w:r>
        <w:r w:rsidR="00153A13">
          <w:rPr>
            <w:noProof/>
            <w:webHidden/>
          </w:rPr>
          <w:instrText xml:space="preserve"> PAGEREF _Toc214881048 \h </w:instrText>
        </w:r>
        <w:r w:rsidR="00153A13">
          <w:rPr>
            <w:noProof/>
            <w:webHidden/>
          </w:rPr>
        </w:r>
        <w:r w:rsidR="00153A13">
          <w:rPr>
            <w:noProof/>
            <w:webHidden/>
          </w:rPr>
          <w:fldChar w:fldCharType="separate"/>
        </w:r>
        <w:r w:rsidR="00153A13">
          <w:rPr>
            <w:noProof/>
            <w:webHidden/>
          </w:rPr>
          <w:t>46</w:t>
        </w:r>
        <w:r w:rsidR="00153A13">
          <w:rPr>
            <w:noProof/>
            <w:webHidden/>
          </w:rPr>
          <w:fldChar w:fldCharType="end"/>
        </w:r>
      </w:hyperlink>
    </w:p>
    <w:p w14:paraId="67D25248" w14:textId="3380F727" w:rsidR="00153A13" w:rsidRDefault="00913784">
      <w:pPr>
        <w:pStyle w:val="Spistreci2"/>
        <w:rPr>
          <w:rFonts w:asciiTheme="minorHAnsi" w:eastAsiaTheme="minorEastAsia" w:hAnsiTheme="minorHAnsi" w:cstheme="minorBidi"/>
          <w:smallCaps w:val="0"/>
          <w:noProof/>
          <w:sz w:val="22"/>
          <w:szCs w:val="22"/>
          <w:lang w:eastAsia="pl-PL"/>
        </w:rPr>
      </w:pPr>
      <w:hyperlink w:anchor="_Toc214881049" w:history="1">
        <w:r w:rsidR="00153A13" w:rsidRPr="00FE0DB7">
          <w:rPr>
            <w:rStyle w:val="Hipercze"/>
            <w:rFonts w:cs="Arial"/>
            <w:noProof/>
          </w:rPr>
          <w:t>§ 25. Postanowienia końcowe</w:t>
        </w:r>
        <w:r w:rsidR="00153A13">
          <w:rPr>
            <w:noProof/>
            <w:webHidden/>
          </w:rPr>
          <w:tab/>
        </w:r>
        <w:r w:rsidR="00153A13">
          <w:rPr>
            <w:noProof/>
            <w:webHidden/>
          </w:rPr>
          <w:fldChar w:fldCharType="begin"/>
        </w:r>
        <w:r w:rsidR="00153A13">
          <w:rPr>
            <w:noProof/>
            <w:webHidden/>
          </w:rPr>
          <w:instrText xml:space="preserve"> PAGEREF _Toc214881049 \h </w:instrText>
        </w:r>
        <w:r w:rsidR="00153A13">
          <w:rPr>
            <w:noProof/>
            <w:webHidden/>
          </w:rPr>
        </w:r>
        <w:r w:rsidR="00153A13">
          <w:rPr>
            <w:noProof/>
            <w:webHidden/>
          </w:rPr>
          <w:fldChar w:fldCharType="separate"/>
        </w:r>
        <w:r w:rsidR="00153A13">
          <w:rPr>
            <w:noProof/>
            <w:webHidden/>
          </w:rPr>
          <w:t>48</w:t>
        </w:r>
        <w:r w:rsidR="00153A13">
          <w:rPr>
            <w:noProof/>
            <w:webHidden/>
          </w:rPr>
          <w:fldChar w:fldCharType="end"/>
        </w:r>
      </w:hyperlink>
    </w:p>
    <w:p w14:paraId="21425D96" w14:textId="16D34CC4" w:rsidR="007E62E2" w:rsidRPr="00ED5D4A" w:rsidRDefault="003F27AB" w:rsidP="006565B7">
      <w:pPr>
        <w:pStyle w:val="Spistreci2"/>
        <w:rPr>
          <w:rStyle w:val="Hipercze"/>
          <w:rFonts w:ascii="Arial" w:hAnsi="Arial" w:cs="Arial"/>
          <w:color w:val="auto"/>
          <w:sz w:val="22"/>
          <w:szCs w:val="22"/>
          <w:u w:val="none"/>
        </w:rPr>
      </w:pPr>
      <w:r w:rsidRPr="00ED5D4A">
        <w:rPr>
          <w:rFonts w:ascii="Arial" w:hAnsi="Arial" w:cs="Arial"/>
        </w:rPr>
        <w:fldChar w:fldCharType="end"/>
      </w:r>
    </w:p>
    <w:p w14:paraId="0A0D0103" w14:textId="1703E884" w:rsidR="0013183E" w:rsidRPr="00ED5D4A" w:rsidRDefault="005309A4" w:rsidP="003B278D">
      <w:pPr>
        <w:pStyle w:val="Nagwek1"/>
        <w:rPr>
          <w:rFonts w:cs="Arial"/>
          <w:color w:val="auto"/>
          <w:lang w:val="pl-PL"/>
        </w:rPr>
      </w:pPr>
      <w:bookmarkStart w:id="29" w:name="_Toc301301550"/>
      <w:bookmarkEnd w:id="3"/>
      <w:r w:rsidRPr="00ED5D4A">
        <w:rPr>
          <w:rFonts w:cs="Arial"/>
          <w:color w:val="auto"/>
          <w:sz w:val="24"/>
          <w:szCs w:val="24"/>
          <w:lang w:val="pl-PL"/>
        </w:rPr>
        <w:br w:type="page"/>
      </w:r>
      <w:bookmarkStart w:id="30" w:name="_Toc214881020"/>
      <w:r w:rsidR="0013183E" w:rsidRPr="00ED5D4A">
        <w:rPr>
          <w:rFonts w:cs="Arial"/>
          <w:color w:val="auto"/>
          <w:lang w:val="pl-PL"/>
        </w:rPr>
        <w:lastRenderedPageBreak/>
        <w:t>ROZDZIAŁ I. Postanowienia ogólne</w:t>
      </w:r>
      <w:bookmarkEnd w:id="29"/>
      <w:bookmarkEnd w:id="30"/>
    </w:p>
    <w:p w14:paraId="2FEC8870" w14:textId="77777777" w:rsidR="0013183E" w:rsidRPr="00ED5D4A" w:rsidRDefault="0013183E" w:rsidP="006D2905">
      <w:pPr>
        <w:pStyle w:val="Nagwek2"/>
        <w:rPr>
          <w:rFonts w:cs="Arial"/>
          <w:color w:val="auto"/>
          <w:lang w:val="pl-PL"/>
        </w:rPr>
      </w:pPr>
      <w:bookmarkStart w:id="31" w:name="_Toc301301551"/>
      <w:bookmarkStart w:id="32" w:name="_Toc214881021"/>
      <w:r w:rsidRPr="00ED5D4A">
        <w:rPr>
          <w:rFonts w:cs="Arial"/>
          <w:color w:val="auto"/>
          <w:lang w:val="pl-PL"/>
        </w:rPr>
        <w:t>§ 1. Zakres stosowania regulaminu</w:t>
      </w:r>
      <w:bookmarkEnd w:id="31"/>
      <w:bookmarkEnd w:id="32"/>
    </w:p>
    <w:p w14:paraId="203AFAF2" w14:textId="3E8EEBC0" w:rsidR="005B2789" w:rsidRPr="00ED5D4A" w:rsidRDefault="0013183E">
      <w:pPr>
        <w:numPr>
          <w:ilvl w:val="0"/>
          <w:numId w:val="5"/>
        </w:numPr>
        <w:jc w:val="left"/>
        <w:rPr>
          <w:rFonts w:cs="Arial"/>
          <w:iCs/>
          <w:szCs w:val="24"/>
        </w:rPr>
      </w:pPr>
      <w:r w:rsidRPr="00ED5D4A">
        <w:rPr>
          <w:rFonts w:cs="Arial"/>
        </w:rPr>
        <w:t xml:space="preserve">Regulamin </w:t>
      </w:r>
      <w:r w:rsidR="005B2789" w:rsidRPr="00ED5D4A">
        <w:rPr>
          <w:rFonts w:cs="Arial"/>
        </w:rPr>
        <w:t>p</w:t>
      </w:r>
      <w:r w:rsidRPr="00ED5D4A">
        <w:rPr>
          <w:rFonts w:cs="Arial"/>
        </w:rPr>
        <w:t>rzew</w:t>
      </w:r>
      <w:r w:rsidR="005B2789" w:rsidRPr="00ED5D4A">
        <w:rPr>
          <w:rFonts w:cs="Arial"/>
        </w:rPr>
        <w:t xml:space="preserve">ozu osób, zwierząt i rzeczy </w:t>
      </w:r>
      <w:r w:rsidR="009517B1" w:rsidRPr="00ED5D4A">
        <w:rPr>
          <w:rFonts w:cs="Arial"/>
        </w:rPr>
        <w:t xml:space="preserve">przez </w:t>
      </w:r>
      <w:r w:rsidRPr="00ED5D4A">
        <w:rPr>
          <w:rFonts w:cs="Arial"/>
        </w:rPr>
        <w:t>Koleje Śląskie, zwany dalej Regulaminem</w:t>
      </w:r>
      <w:r w:rsidR="005B2789" w:rsidRPr="00ED5D4A">
        <w:rPr>
          <w:rFonts w:cs="Arial"/>
        </w:rPr>
        <w:t xml:space="preserve"> (RPO-KŚ)</w:t>
      </w:r>
      <w:r w:rsidRPr="00ED5D4A">
        <w:rPr>
          <w:rFonts w:cs="Arial"/>
        </w:rPr>
        <w:t>, określa:</w:t>
      </w:r>
    </w:p>
    <w:p w14:paraId="11B9C99E" w14:textId="77777777" w:rsidR="0013183E" w:rsidRPr="00ED5D4A" w:rsidRDefault="0013183E">
      <w:pPr>
        <w:numPr>
          <w:ilvl w:val="1"/>
          <w:numId w:val="5"/>
        </w:numPr>
        <w:tabs>
          <w:tab w:val="clear" w:pos="720"/>
        </w:tabs>
        <w:ind w:left="714" w:hanging="357"/>
        <w:jc w:val="left"/>
        <w:rPr>
          <w:rFonts w:cs="Arial"/>
          <w:iCs/>
          <w:szCs w:val="24"/>
        </w:rPr>
      </w:pPr>
      <w:r w:rsidRPr="00ED5D4A">
        <w:rPr>
          <w:rFonts w:cs="Arial"/>
          <w:iCs/>
          <w:szCs w:val="24"/>
        </w:rPr>
        <w:t xml:space="preserve">przepisy porządkowe odnoszące się do osób korzystających z usług </w:t>
      </w:r>
      <w:r w:rsidR="005B2789" w:rsidRPr="00ED5D4A">
        <w:rPr>
          <w:rFonts w:cs="Arial"/>
          <w:iCs/>
          <w:szCs w:val="24"/>
        </w:rPr>
        <w:t>KŚ,</w:t>
      </w:r>
    </w:p>
    <w:p w14:paraId="1F78729D" w14:textId="77777777" w:rsidR="005B2789" w:rsidRPr="00ED5D4A" w:rsidRDefault="0013183E">
      <w:pPr>
        <w:numPr>
          <w:ilvl w:val="1"/>
          <w:numId w:val="5"/>
        </w:numPr>
        <w:jc w:val="left"/>
        <w:rPr>
          <w:rFonts w:cs="Arial"/>
          <w:szCs w:val="24"/>
        </w:rPr>
      </w:pPr>
      <w:r w:rsidRPr="00ED5D4A">
        <w:rPr>
          <w:rFonts w:cs="Arial"/>
          <w:iCs/>
          <w:szCs w:val="24"/>
        </w:rPr>
        <w:t>warunki</w:t>
      </w:r>
      <w:r w:rsidRPr="00ED5D4A">
        <w:rPr>
          <w:rFonts w:cs="Arial"/>
          <w:szCs w:val="24"/>
        </w:rPr>
        <w:t xml:space="preserve"> przewozu:</w:t>
      </w:r>
    </w:p>
    <w:p w14:paraId="6AD1BE0F" w14:textId="77777777" w:rsidR="005B2789" w:rsidRPr="00ED5D4A" w:rsidRDefault="0013183E">
      <w:pPr>
        <w:numPr>
          <w:ilvl w:val="2"/>
          <w:numId w:val="5"/>
        </w:numPr>
        <w:jc w:val="left"/>
        <w:rPr>
          <w:rFonts w:cs="Arial"/>
          <w:szCs w:val="24"/>
        </w:rPr>
      </w:pPr>
      <w:r w:rsidRPr="00ED5D4A">
        <w:rPr>
          <w:rFonts w:cs="Arial"/>
          <w:szCs w:val="24"/>
        </w:rPr>
        <w:t>osób,</w:t>
      </w:r>
    </w:p>
    <w:p w14:paraId="0B753B2A" w14:textId="77777777" w:rsidR="0013183E" w:rsidRPr="00ED5D4A" w:rsidRDefault="005B2789">
      <w:pPr>
        <w:numPr>
          <w:ilvl w:val="2"/>
          <w:numId w:val="5"/>
        </w:numPr>
        <w:jc w:val="left"/>
        <w:rPr>
          <w:rFonts w:cs="Arial"/>
          <w:szCs w:val="24"/>
        </w:rPr>
      </w:pPr>
      <w:r w:rsidRPr="00ED5D4A">
        <w:rPr>
          <w:rFonts w:cs="Arial"/>
          <w:szCs w:val="24"/>
        </w:rPr>
        <w:t>rzeczy i zwierząt pod opieką podróżnego,</w:t>
      </w:r>
    </w:p>
    <w:p w14:paraId="2B6B7B86" w14:textId="77777777" w:rsidR="0013183E" w:rsidRPr="00ED5D4A" w:rsidRDefault="0013183E">
      <w:pPr>
        <w:numPr>
          <w:ilvl w:val="1"/>
          <w:numId w:val="5"/>
        </w:numPr>
        <w:jc w:val="left"/>
        <w:rPr>
          <w:rFonts w:cs="Arial"/>
          <w:szCs w:val="24"/>
        </w:rPr>
      </w:pPr>
      <w:r w:rsidRPr="00ED5D4A">
        <w:rPr>
          <w:rFonts w:cs="Arial"/>
          <w:iCs/>
          <w:szCs w:val="24"/>
        </w:rPr>
        <w:t>zasady</w:t>
      </w:r>
      <w:r w:rsidRPr="00ED5D4A">
        <w:rPr>
          <w:rFonts w:cs="Arial"/>
          <w:szCs w:val="24"/>
        </w:rPr>
        <w:t xml:space="preserve"> sprzedaży biletów </w:t>
      </w:r>
      <w:r w:rsidR="005B2789" w:rsidRPr="00ED5D4A">
        <w:rPr>
          <w:rFonts w:cs="Arial"/>
          <w:szCs w:val="24"/>
        </w:rPr>
        <w:t>oraz warunki korzystania z nich,</w:t>
      </w:r>
    </w:p>
    <w:p w14:paraId="556E7F2C" w14:textId="77777777" w:rsidR="0013183E" w:rsidRPr="00ED5D4A" w:rsidRDefault="0013183E">
      <w:pPr>
        <w:numPr>
          <w:ilvl w:val="1"/>
          <w:numId w:val="5"/>
        </w:numPr>
        <w:jc w:val="left"/>
        <w:rPr>
          <w:rFonts w:cs="Arial"/>
          <w:szCs w:val="24"/>
        </w:rPr>
      </w:pPr>
      <w:r w:rsidRPr="00ED5D4A">
        <w:rPr>
          <w:rFonts w:cs="Arial"/>
          <w:iCs/>
          <w:szCs w:val="24"/>
        </w:rPr>
        <w:t>rodzaje</w:t>
      </w:r>
      <w:r w:rsidRPr="00ED5D4A">
        <w:rPr>
          <w:rFonts w:cs="Arial"/>
          <w:szCs w:val="24"/>
        </w:rPr>
        <w:t xml:space="preserve"> biletów i czas ich w</w:t>
      </w:r>
      <w:r w:rsidR="005B2789" w:rsidRPr="00ED5D4A">
        <w:rPr>
          <w:rFonts w:cs="Arial"/>
          <w:szCs w:val="24"/>
        </w:rPr>
        <w:t>ażności,</w:t>
      </w:r>
    </w:p>
    <w:p w14:paraId="0B119D5E" w14:textId="77777777" w:rsidR="0013183E" w:rsidRPr="00ED5D4A" w:rsidRDefault="0013183E">
      <w:pPr>
        <w:numPr>
          <w:ilvl w:val="1"/>
          <w:numId w:val="5"/>
        </w:numPr>
        <w:jc w:val="left"/>
        <w:rPr>
          <w:rFonts w:cs="Arial"/>
          <w:szCs w:val="24"/>
        </w:rPr>
      </w:pPr>
      <w:r w:rsidRPr="00ED5D4A">
        <w:rPr>
          <w:rFonts w:cs="Arial"/>
          <w:iCs/>
          <w:szCs w:val="24"/>
        </w:rPr>
        <w:t>zasady</w:t>
      </w:r>
      <w:r w:rsidRPr="00ED5D4A">
        <w:rPr>
          <w:rFonts w:cs="Arial"/>
          <w:szCs w:val="24"/>
        </w:rPr>
        <w:t xml:space="preserve"> postępowania w przypadku:</w:t>
      </w:r>
    </w:p>
    <w:p w14:paraId="3DCEE595" w14:textId="77777777" w:rsidR="005B2789" w:rsidRPr="00ED5D4A" w:rsidRDefault="0013183E">
      <w:pPr>
        <w:numPr>
          <w:ilvl w:val="2"/>
          <w:numId w:val="5"/>
        </w:numPr>
        <w:jc w:val="left"/>
        <w:rPr>
          <w:rFonts w:cs="Arial"/>
          <w:szCs w:val="24"/>
        </w:rPr>
      </w:pPr>
      <w:r w:rsidRPr="00ED5D4A">
        <w:rPr>
          <w:rFonts w:cs="Arial"/>
          <w:iCs/>
          <w:szCs w:val="24"/>
        </w:rPr>
        <w:t>zmiany</w:t>
      </w:r>
      <w:r w:rsidRPr="00ED5D4A">
        <w:rPr>
          <w:rFonts w:cs="Arial"/>
          <w:szCs w:val="24"/>
        </w:rPr>
        <w:t xml:space="preserve"> umowy przewozu lub odstąpienia od umowy przewozu,</w:t>
      </w:r>
    </w:p>
    <w:p w14:paraId="454A5514" w14:textId="77777777" w:rsidR="0013183E" w:rsidRPr="00ED5D4A" w:rsidRDefault="0013183E">
      <w:pPr>
        <w:numPr>
          <w:ilvl w:val="2"/>
          <w:numId w:val="5"/>
        </w:numPr>
        <w:jc w:val="left"/>
        <w:rPr>
          <w:rFonts w:cs="Arial"/>
          <w:iCs/>
          <w:szCs w:val="24"/>
        </w:rPr>
      </w:pPr>
      <w:r w:rsidRPr="00ED5D4A">
        <w:rPr>
          <w:rFonts w:cs="Arial"/>
          <w:iCs/>
          <w:szCs w:val="24"/>
        </w:rPr>
        <w:t>grupowego przewozu osób,</w:t>
      </w:r>
    </w:p>
    <w:p w14:paraId="4FAEB2D6" w14:textId="77777777" w:rsidR="0013183E" w:rsidRPr="00ED5D4A" w:rsidRDefault="0013183E">
      <w:pPr>
        <w:numPr>
          <w:ilvl w:val="2"/>
          <w:numId w:val="5"/>
        </w:numPr>
        <w:jc w:val="left"/>
        <w:rPr>
          <w:rFonts w:cs="Arial"/>
          <w:iCs/>
          <w:szCs w:val="24"/>
        </w:rPr>
      </w:pPr>
      <w:r w:rsidRPr="00ED5D4A">
        <w:rPr>
          <w:rFonts w:cs="Arial"/>
          <w:iCs/>
          <w:szCs w:val="24"/>
        </w:rPr>
        <w:t>kontroli biletów i dokumentów poświadczających uprawnienie do bezpłatnego lub ulgowego przejazdu,</w:t>
      </w:r>
    </w:p>
    <w:p w14:paraId="7C0F9C06" w14:textId="77777777" w:rsidR="0013183E" w:rsidRPr="00ED5D4A" w:rsidRDefault="0013183E">
      <w:pPr>
        <w:numPr>
          <w:ilvl w:val="2"/>
          <w:numId w:val="5"/>
        </w:numPr>
        <w:jc w:val="left"/>
        <w:rPr>
          <w:rFonts w:cs="Arial"/>
          <w:szCs w:val="24"/>
        </w:rPr>
      </w:pPr>
      <w:r w:rsidRPr="00ED5D4A">
        <w:rPr>
          <w:rFonts w:cs="Arial"/>
          <w:iCs/>
          <w:szCs w:val="24"/>
        </w:rPr>
        <w:t>przejazdu bez odpowiedniego biletu lub ważnego dokumentu poświadczającego uprawnienie</w:t>
      </w:r>
      <w:r w:rsidRPr="00ED5D4A">
        <w:rPr>
          <w:rFonts w:cs="Arial"/>
          <w:szCs w:val="24"/>
        </w:rPr>
        <w:t xml:space="preserve"> do bezpłatnego lub ulgowego przejazdu</w:t>
      </w:r>
      <w:r w:rsidR="005B2789" w:rsidRPr="00ED5D4A">
        <w:rPr>
          <w:rFonts w:cs="Arial"/>
          <w:szCs w:val="24"/>
        </w:rPr>
        <w:t>,</w:t>
      </w:r>
    </w:p>
    <w:p w14:paraId="7DE17BAD" w14:textId="2EDB8416" w:rsidR="0013183E" w:rsidRPr="00ED5D4A" w:rsidRDefault="0013183E">
      <w:pPr>
        <w:numPr>
          <w:ilvl w:val="1"/>
          <w:numId w:val="5"/>
        </w:numPr>
        <w:jc w:val="left"/>
        <w:rPr>
          <w:rFonts w:cs="Arial"/>
          <w:iCs/>
          <w:szCs w:val="24"/>
        </w:rPr>
      </w:pPr>
      <w:r w:rsidRPr="00ED5D4A">
        <w:rPr>
          <w:rFonts w:cs="Arial"/>
          <w:iCs/>
          <w:szCs w:val="24"/>
        </w:rPr>
        <w:t>tryb składania i rozpatrywan</w:t>
      </w:r>
      <w:r w:rsidR="005B2789" w:rsidRPr="00ED5D4A">
        <w:rPr>
          <w:rFonts w:cs="Arial"/>
          <w:iCs/>
          <w:szCs w:val="24"/>
        </w:rPr>
        <w:t>ia reklamacji, skarg i wniosków</w:t>
      </w:r>
      <w:r w:rsidR="008A30F1" w:rsidRPr="00ED5D4A">
        <w:rPr>
          <w:rFonts w:cs="Arial"/>
          <w:iCs/>
          <w:szCs w:val="24"/>
        </w:rPr>
        <w:t>.</w:t>
      </w:r>
    </w:p>
    <w:p w14:paraId="50C98106" w14:textId="77777777" w:rsidR="0013183E" w:rsidRPr="00ED5D4A" w:rsidRDefault="0013183E">
      <w:pPr>
        <w:numPr>
          <w:ilvl w:val="0"/>
          <w:numId w:val="5"/>
        </w:numPr>
        <w:jc w:val="left"/>
        <w:rPr>
          <w:rFonts w:cs="Arial"/>
          <w:szCs w:val="24"/>
        </w:rPr>
      </w:pPr>
      <w:r w:rsidRPr="00ED5D4A">
        <w:rPr>
          <w:rFonts w:cs="Arial"/>
        </w:rPr>
        <w:t>Regulamin</w:t>
      </w:r>
      <w:r w:rsidRPr="00ED5D4A">
        <w:rPr>
          <w:rFonts w:cs="Arial"/>
          <w:szCs w:val="24"/>
        </w:rPr>
        <w:t xml:space="preserve"> stosuje się łącznie z </w:t>
      </w:r>
      <w:r w:rsidRPr="00ED5D4A">
        <w:rPr>
          <w:rFonts w:cs="Arial"/>
          <w:iCs/>
          <w:szCs w:val="24"/>
        </w:rPr>
        <w:t xml:space="preserve">Taryfą </w:t>
      </w:r>
      <w:r w:rsidR="005B2789" w:rsidRPr="00ED5D4A">
        <w:rPr>
          <w:rFonts w:cs="Arial"/>
          <w:iCs/>
          <w:szCs w:val="24"/>
        </w:rPr>
        <w:t>P</w:t>
      </w:r>
      <w:r w:rsidRPr="00ED5D4A">
        <w:rPr>
          <w:rFonts w:cs="Arial"/>
          <w:iCs/>
          <w:szCs w:val="24"/>
        </w:rPr>
        <w:t>rzewozową (TP-KŚ)</w:t>
      </w:r>
      <w:r w:rsidRPr="00ED5D4A">
        <w:rPr>
          <w:rFonts w:cs="Arial"/>
          <w:szCs w:val="24"/>
        </w:rPr>
        <w:t>.</w:t>
      </w:r>
    </w:p>
    <w:p w14:paraId="5D6799F2" w14:textId="035F810C" w:rsidR="00F36DA8" w:rsidRPr="00ED5D4A" w:rsidRDefault="00F36DA8">
      <w:pPr>
        <w:pStyle w:val="Akapitzlist"/>
        <w:numPr>
          <w:ilvl w:val="0"/>
          <w:numId w:val="5"/>
        </w:numPr>
        <w:spacing w:after="0"/>
        <w:ind w:left="357" w:hanging="357"/>
        <w:contextualSpacing w:val="0"/>
        <w:rPr>
          <w:rFonts w:ascii="Arial" w:hAnsi="Arial" w:cs="Arial"/>
          <w:sz w:val="24"/>
          <w:szCs w:val="24"/>
        </w:rPr>
      </w:pPr>
      <w:r w:rsidRPr="00ED5D4A">
        <w:rPr>
          <w:rFonts w:ascii="Arial" w:hAnsi="Arial" w:cs="Arial"/>
          <w:sz w:val="24"/>
          <w:szCs w:val="24"/>
        </w:rPr>
        <w:t>Postanowień Regulaminu nie stosuje się do ofert specjalnych ani do oferty WB, chyba że odpowiednio warunki danej oferty albo ZW-WB, stanowią inaczej.</w:t>
      </w:r>
    </w:p>
    <w:p w14:paraId="6A89BFCA" w14:textId="54FAA5D8" w:rsidR="00F235C2" w:rsidRPr="00ED5D4A" w:rsidRDefault="00F235C2">
      <w:pPr>
        <w:pStyle w:val="Akapitzlist"/>
        <w:numPr>
          <w:ilvl w:val="0"/>
          <w:numId w:val="5"/>
        </w:numPr>
        <w:spacing w:after="0"/>
        <w:ind w:left="357" w:hanging="357"/>
        <w:contextualSpacing w:val="0"/>
        <w:rPr>
          <w:rFonts w:ascii="Arial" w:hAnsi="Arial" w:cs="Arial"/>
          <w:sz w:val="24"/>
          <w:szCs w:val="24"/>
          <w:lang w:eastAsia="en-US"/>
        </w:rPr>
      </w:pPr>
      <w:r w:rsidRPr="00ED5D4A">
        <w:rPr>
          <w:rFonts w:ascii="Arial" w:hAnsi="Arial" w:cs="Arial"/>
          <w:sz w:val="24"/>
          <w:szCs w:val="24"/>
          <w:lang w:eastAsia="en-US"/>
        </w:rPr>
        <w:t xml:space="preserve">Podanie przez podróżnego danych osobowych niezbędnych do realizacji usług przewozowych w zakresie określonym w RPO-KŚ, w tym składania skarg i wniosków oznacza wyrażenie zgody na ich przetwarzanie przez Koleje Śląskie </w:t>
      </w:r>
      <w:r w:rsidR="001B0F03" w:rsidRPr="00ED5D4A">
        <w:rPr>
          <w:rFonts w:ascii="Arial" w:hAnsi="Arial" w:cs="Arial"/>
          <w:sz w:val="24"/>
          <w:szCs w:val="24"/>
          <w:lang w:eastAsia="en-US"/>
        </w:rPr>
        <w:t>sp</w:t>
      </w:r>
      <w:r w:rsidRPr="00ED5D4A">
        <w:rPr>
          <w:rFonts w:ascii="Arial" w:hAnsi="Arial" w:cs="Arial"/>
          <w:sz w:val="24"/>
          <w:szCs w:val="24"/>
          <w:lang w:eastAsia="en-US"/>
        </w:rPr>
        <w:t xml:space="preserve">. z o.o. zgodnie z </w:t>
      </w:r>
      <w:r w:rsidR="00177290" w:rsidRPr="00ED5D4A">
        <w:rPr>
          <w:rFonts w:ascii="Arial" w:hAnsi="Arial" w:cs="Arial"/>
          <w:sz w:val="24"/>
          <w:szCs w:val="24"/>
          <w:lang w:eastAsia="en-US"/>
        </w:rPr>
        <w:t>rozporządzen</w:t>
      </w:r>
      <w:r w:rsidR="003934D3" w:rsidRPr="00ED5D4A">
        <w:rPr>
          <w:rFonts w:ascii="Arial" w:hAnsi="Arial" w:cs="Arial"/>
          <w:sz w:val="24"/>
          <w:szCs w:val="24"/>
          <w:lang w:eastAsia="en-US"/>
        </w:rPr>
        <w:t>iem Parlamentu Europejskiego i R</w:t>
      </w:r>
      <w:r w:rsidR="00177290" w:rsidRPr="00ED5D4A">
        <w:rPr>
          <w:rFonts w:ascii="Arial" w:hAnsi="Arial" w:cs="Arial"/>
          <w:sz w:val="24"/>
          <w:szCs w:val="24"/>
          <w:lang w:eastAsia="en-US"/>
        </w:rPr>
        <w:t>ady (UE) 2016/679 z dnia 27 kwietnia 2016 r. w sprawie ochrony osób fizycznych w związku z przetwarzaniem danych osobowych i w sprawie swobodnego przepływu takich danych</w:t>
      </w:r>
      <w:r w:rsidR="00F4238B" w:rsidRPr="00ED5D4A">
        <w:rPr>
          <w:rFonts w:ascii="Arial" w:hAnsi="Arial" w:cs="Arial"/>
          <w:sz w:val="24"/>
          <w:szCs w:val="24"/>
          <w:lang w:eastAsia="en-US"/>
        </w:rPr>
        <w:t xml:space="preserve"> oraz uchylenia dyrektywy 95/46/WE</w:t>
      </w:r>
      <w:r w:rsidRPr="00ED5D4A">
        <w:rPr>
          <w:rFonts w:ascii="Arial" w:hAnsi="Arial" w:cs="Arial"/>
          <w:sz w:val="24"/>
          <w:szCs w:val="24"/>
          <w:lang w:eastAsia="en-US"/>
        </w:rPr>
        <w:t>.</w:t>
      </w:r>
    </w:p>
    <w:p w14:paraId="418F9148" w14:textId="051BD718" w:rsidR="00F235C2" w:rsidRPr="00ED5D4A" w:rsidRDefault="00F235C2" w:rsidP="4595E6B3">
      <w:pPr>
        <w:ind w:left="360"/>
        <w:jc w:val="left"/>
        <w:rPr>
          <w:rFonts w:cs="Arial"/>
        </w:rPr>
      </w:pPr>
      <w:r w:rsidRPr="00ED5D4A">
        <w:rPr>
          <w:rFonts w:cs="Arial"/>
        </w:rPr>
        <w:t xml:space="preserve">W przypadku składania reklamacji podstawą przetwarzania danych osobowych jest § 5 ust. 1 </w:t>
      </w:r>
      <w:r w:rsidR="007840C2" w:rsidRPr="00ED5D4A">
        <w:rPr>
          <w:rFonts w:cs="Arial"/>
        </w:rPr>
        <w:t>R</w:t>
      </w:r>
      <w:r w:rsidRPr="00ED5D4A">
        <w:rPr>
          <w:rFonts w:cs="Arial"/>
        </w:rPr>
        <w:t>ozporządzenia Ministra Transportu i Budownictwa z dnia 24 lutego 2006 r. w sprawie usta</w:t>
      </w:r>
      <w:r w:rsidR="00C06B6B" w:rsidRPr="00ED5D4A">
        <w:rPr>
          <w:rFonts w:cs="Arial"/>
        </w:rPr>
        <w:t>lania stanu przesyłek oraz postę</w:t>
      </w:r>
      <w:r w:rsidRPr="00ED5D4A">
        <w:rPr>
          <w:rFonts w:cs="Arial"/>
        </w:rPr>
        <w:t>powania reklamacyjnego</w:t>
      </w:r>
      <w:r w:rsidR="004A2992" w:rsidRPr="00ED5D4A">
        <w:rPr>
          <w:rFonts w:cs="Arial"/>
        </w:rPr>
        <w:t xml:space="preserve"> </w:t>
      </w:r>
      <w:r w:rsidRPr="00ED5D4A">
        <w:rPr>
          <w:rFonts w:cs="Arial"/>
        </w:rPr>
        <w:t>.</w:t>
      </w:r>
    </w:p>
    <w:p w14:paraId="3BC55C63" w14:textId="77777777" w:rsidR="00F235C2" w:rsidRPr="00ED5D4A" w:rsidRDefault="00F235C2" w:rsidP="00873CFA">
      <w:pPr>
        <w:ind w:left="360"/>
        <w:jc w:val="left"/>
        <w:rPr>
          <w:rFonts w:cs="Arial"/>
          <w:szCs w:val="24"/>
        </w:rPr>
      </w:pPr>
      <w:r w:rsidRPr="00ED5D4A">
        <w:rPr>
          <w:rFonts w:cs="Arial"/>
          <w:szCs w:val="24"/>
        </w:rPr>
        <w:t xml:space="preserve">W przypadku składania </w:t>
      </w:r>
      <w:r w:rsidR="00177290" w:rsidRPr="00ED5D4A">
        <w:rPr>
          <w:rFonts w:cs="Arial"/>
          <w:szCs w:val="24"/>
        </w:rPr>
        <w:t xml:space="preserve">reklamacji, </w:t>
      </w:r>
      <w:r w:rsidRPr="00ED5D4A">
        <w:rPr>
          <w:rFonts w:cs="Arial"/>
          <w:szCs w:val="24"/>
        </w:rPr>
        <w:t xml:space="preserve">skarg i wniosków podanie danych osobowych stanowi warunek </w:t>
      </w:r>
      <w:r w:rsidR="00912EB7" w:rsidRPr="00ED5D4A">
        <w:rPr>
          <w:rFonts w:cs="Arial"/>
          <w:szCs w:val="24"/>
        </w:rPr>
        <w:t xml:space="preserve">ich </w:t>
      </w:r>
      <w:r w:rsidR="007840C2" w:rsidRPr="00ED5D4A">
        <w:rPr>
          <w:rFonts w:cs="Arial"/>
          <w:szCs w:val="24"/>
        </w:rPr>
        <w:t>rozpatrzenia</w:t>
      </w:r>
      <w:r w:rsidRPr="00ED5D4A">
        <w:rPr>
          <w:rFonts w:cs="Arial"/>
          <w:szCs w:val="24"/>
        </w:rPr>
        <w:t>.</w:t>
      </w:r>
    </w:p>
    <w:p w14:paraId="539D4778" w14:textId="78401113" w:rsidR="0080430E" w:rsidRPr="00ED5D4A" w:rsidRDefault="00F235C2" w:rsidP="00873CFA">
      <w:pPr>
        <w:ind w:left="360"/>
        <w:jc w:val="left"/>
        <w:rPr>
          <w:rFonts w:cs="Arial"/>
          <w:szCs w:val="24"/>
        </w:rPr>
      </w:pPr>
      <w:r w:rsidRPr="00ED5D4A">
        <w:rPr>
          <w:rFonts w:cs="Arial"/>
          <w:szCs w:val="24"/>
        </w:rPr>
        <w:t xml:space="preserve">Administratorem danych osobowych </w:t>
      </w:r>
      <w:r w:rsidR="00177290" w:rsidRPr="00ED5D4A">
        <w:rPr>
          <w:rFonts w:cs="Arial"/>
          <w:szCs w:val="24"/>
        </w:rPr>
        <w:t xml:space="preserve">podróżnych </w:t>
      </w:r>
      <w:r w:rsidR="00F96932" w:rsidRPr="00ED5D4A">
        <w:rPr>
          <w:rFonts w:cs="Arial"/>
          <w:szCs w:val="24"/>
        </w:rPr>
        <w:t xml:space="preserve">jest spółka </w:t>
      </w:r>
      <w:r w:rsidR="00177290" w:rsidRPr="00ED5D4A">
        <w:rPr>
          <w:rFonts w:cs="Arial"/>
          <w:szCs w:val="24"/>
        </w:rPr>
        <w:t xml:space="preserve">Koleje Śląskie </w:t>
      </w:r>
      <w:r w:rsidR="001B0F03" w:rsidRPr="00ED5D4A">
        <w:rPr>
          <w:rFonts w:cs="Arial"/>
          <w:szCs w:val="24"/>
        </w:rPr>
        <w:t>sp</w:t>
      </w:r>
      <w:r w:rsidR="00177290" w:rsidRPr="00ED5D4A">
        <w:rPr>
          <w:rFonts w:cs="Arial"/>
          <w:szCs w:val="24"/>
        </w:rPr>
        <w:t>. z o.o</w:t>
      </w:r>
      <w:r w:rsidRPr="00ED5D4A">
        <w:rPr>
          <w:rFonts w:cs="Arial"/>
          <w:szCs w:val="24"/>
        </w:rPr>
        <w:t xml:space="preserve">. </w:t>
      </w:r>
      <w:r w:rsidR="00177290" w:rsidRPr="00ED5D4A">
        <w:rPr>
          <w:rFonts w:cs="Arial"/>
          <w:szCs w:val="24"/>
        </w:rPr>
        <w:t>Podróżny posiada prawo dostępu do treści swoich danych oraz prawo ich sprostowania, usunięcia, ograniczenia przetwarzania, prawo do przenoszenia, prawo do wniesienia sprzeciwu, prawo do cofnięcia zgody w dowolnym momencie bez wpływu na zgodność z prawem przetwarzania</w:t>
      </w:r>
      <w:r w:rsidR="00F4238B" w:rsidRPr="00ED5D4A">
        <w:rPr>
          <w:rFonts w:cs="Arial"/>
          <w:szCs w:val="24"/>
        </w:rPr>
        <w:t>, a także prawo do wniesienia skargi do organu nadzorczego</w:t>
      </w:r>
      <w:r w:rsidR="00177290" w:rsidRPr="00ED5D4A">
        <w:rPr>
          <w:rFonts w:cs="Arial"/>
          <w:szCs w:val="24"/>
        </w:rPr>
        <w:t xml:space="preserve">. </w:t>
      </w:r>
      <w:r w:rsidRPr="00ED5D4A">
        <w:rPr>
          <w:rFonts w:cs="Arial"/>
          <w:szCs w:val="24"/>
        </w:rPr>
        <w:t xml:space="preserve">Podane dane osobowe przetwarzane są przez administratora zgodnie z ww. </w:t>
      </w:r>
      <w:r w:rsidR="00177290" w:rsidRPr="00ED5D4A">
        <w:rPr>
          <w:rFonts w:cs="Arial"/>
          <w:szCs w:val="24"/>
        </w:rPr>
        <w:t xml:space="preserve">rozporządzeniem </w:t>
      </w:r>
      <w:r w:rsidRPr="00ED5D4A">
        <w:rPr>
          <w:rFonts w:cs="Arial"/>
          <w:szCs w:val="24"/>
        </w:rPr>
        <w:t>w celu realizacji usługi przewozowej</w:t>
      </w:r>
      <w:r w:rsidR="00F4238B" w:rsidRPr="00ED5D4A">
        <w:rPr>
          <w:rFonts w:cs="Arial"/>
          <w:szCs w:val="24"/>
        </w:rPr>
        <w:t xml:space="preserve">, </w:t>
      </w:r>
      <w:r w:rsidR="003934D3" w:rsidRPr="00ED5D4A">
        <w:rPr>
          <w:rFonts w:cs="Arial"/>
          <w:szCs w:val="24"/>
        </w:rPr>
        <w:t>z uwagi na realizację prawnie uzasadnionych interesów KŚ</w:t>
      </w:r>
      <w:r w:rsidR="00E305F7" w:rsidRPr="00ED5D4A">
        <w:rPr>
          <w:rFonts w:cs="Arial"/>
          <w:szCs w:val="24"/>
        </w:rPr>
        <w:t>,</w:t>
      </w:r>
      <w:r w:rsidR="00F4238B" w:rsidRPr="00ED5D4A">
        <w:rPr>
          <w:rFonts w:cs="Arial"/>
          <w:szCs w:val="24"/>
        </w:rPr>
        <w:t xml:space="preserve"> a także w celach określonych w polityce bezpieczeństwa ochrony danych osobowych obowiązującej w Spółce Koleje Śląskie</w:t>
      </w:r>
      <w:r w:rsidR="00E305F7" w:rsidRPr="00ED5D4A">
        <w:rPr>
          <w:rFonts w:cs="Arial"/>
          <w:szCs w:val="24"/>
        </w:rPr>
        <w:t>.</w:t>
      </w:r>
    </w:p>
    <w:p w14:paraId="53CBA766" w14:textId="4BE7C9F0" w:rsidR="00F235C2" w:rsidRPr="00ED5D4A" w:rsidRDefault="00177290" w:rsidP="00873CFA">
      <w:pPr>
        <w:ind w:left="360"/>
        <w:jc w:val="left"/>
        <w:rPr>
          <w:rFonts w:cs="Arial"/>
          <w:szCs w:val="24"/>
        </w:rPr>
      </w:pPr>
      <w:r w:rsidRPr="00ED5D4A">
        <w:rPr>
          <w:rFonts w:cs="Arial"/>
          <w:szCs w:val="24"/>
        </w:rPr>
        <w:lastRenderedPageBreak/>
        <w:t xml:space="preserve">Szczegółowe wyliczenia uprawnień podróżnego związanych z przetwarzaniem danych osobowych przez Koleje Śląskie </w:t>
      </w:r>
      <w:r w:rsidR="001B0F03" w:rsidRPr="00ED5D4A">
        <w:rPr>
          <w:rFonts w:cs="Arial"/>
          <w:szCs w:val="24"/>
        </w:rPr>
        <w:t>sp</w:t>
      </w:r>
      <w:r w:rsidRPr="00ED5D4A">
        <w:rPr>
          <w:rFonts w:cs="Arial"/>
          <w:szCs w:val="24"/>
        </w:rPr>
        <w:t>. z o.o. zawarte są w polityce ochrony danych osobowych, która dostępna jest pod adresem strony internetowej KŚ:</w:t>
      </w:r>
      <w:r w:rsidR="00873CFA" w:rsidRPr="00ED5D4A">
        <w:rPr>
          <w:rFonts w:cs="Arial"/>
          <w:szCs w:val="24"/>
        </w:rPr>
        <w:t xml:space="preserve"> </w:t>
      </w:r>
      <w:hyperlink r:id="rId12" w:history="1">
        <w:r w:rsidR="00873CFA" w:rsidRPr="00ED5D4A">
          <w:rPr>
            <w:rStyle w:val="Hipercze"/>
            <w:rFonts w:cs="Arial"/>
            <w:color w:val="auto"/>
            <w:szCs w:val="24"/>
          </w:rPr>
          <w:t>www.kolejeslaskie.pl</w:t>
        </w:r>
      </w:hyperlink>
      <w:r w:rsidRPr="00ED5D4A">
        <w:rPr>
          <w:rFonts w:cs="Arial"/>
          <w:szCs w:val="24"/>
        </w:rPr>
        <w:t>.</w:t>
      </w:r>
    </w:p>
    <w:p w14:paraId="46E1E7F8" w14:textId="01E65067" w:rsidR="0080430E" w:rsidRPr="00ED5D4A" w:rsidRDefault="00554C4A" w:rsidP="00873CFA">
      <w:pPr>
        <w:ind w:left="360"/>
        <w:jc w:val="left"/>
        <w:rPr>
          <w:rFonts w:cs="Arial"/>
          <w:szCs w:val="24"/>
        </w:rPr>
      </w:pPr>
      <w:r w:rsidRPr="00ED5D4A">
        <w:rPr>
          <w:rFonts w:cs="Arial"/>
        </w:rPr>
        <w:t>Regulacje z zakresu</w:t>
      </w:r>
      <w:r w:rsidR="0080430E" w:rsidRPr="00ED5D4A">
        <w:rPr>
          <w:rFonts w:cs="Arial"/>
        </w:rPr>
        <w:t xml:space="preserve"> </w:t>
      </w:r>
      <w:r w:rsidR="006008FE" w:rsidRPr="00ED5D4A">
        <w:rPr>
          <w:rFonts w:cs="Arial"/>
        </w:rPr>
        <w:t xml:space="preserve">ochrony danych osobowych </w:t>
      </w:r>
      <w:r w:rsidR="0080430E" w:rsidRPr="00ED5D4A">
        <w:rPr>
          <w:rFonts w:cs="Arial"/>
        </w:rPr>
        <w:t xml:space="preserve">związanych z biletem wydanym w ramach WB </w:t>
      </w:r>
      <w:r w:rsidRPr="00ED5D4A">
        <w:rPr>
          <w:rFonts w:cs="Arial"/>
        </w:rPr>
        <w:t>zawierają</w:t>
      </w:r>
      <w:r w:rsidR="0080430E" w:rsidRPr="00ED5D4A">
        <w:rPr>
          <w:rFonts w:cs="Arial"/>
        </w:rPr>
        <w:t xml:space="preserve"> postanowienia ZW-WB.</w:t>
      </w:r>
    </w:p>
    <w:p w14:paraId="638CEEDB" w14:textId="29954A46" w:rsidR="0013183E" w:rsidRPr="00ED5D4A" w:rsidRDefault="0013183E" w:rsidP="006D2905">
      <w:pPr>
        <w:pStyle w:val="Nagwek2"/>
        <w:rPr>
          <w:rFonts w:cs="Arial"/>
          <w:color w:val="auto"/>
          <w:lang w:val="pl-PL"/>
        </w:rPr>
      </w:pPr>
      <w:bookmarkStart w:id="33" w:name="_Toc292319799"/>
      <w:bookmarkStart w:id="34" w:name="_Toc301301552"/>
      <w:bookmarkStart w:id="35" w:name="_Toc214881022"/>
      <w:bookmarkStart w:id="36" w:name="_Toc292319851"/>
      <w:r w:rsidRPr="00ED5D4A">
        <w:rPr>
          <w:rFonts w:cs="Arial"/>
          <w:color w:val="auto"/>
          <w:lang w:val="pl-PL"/>
        </w:rPr>
        <w:t>§ 2. Objaśnienia określeń i skrótów</w:t>
      </w:r>
      <w:bookmarkEnd w:id="33"/>
      <w:bookmarkEnd w:id="34"/>
      <w:bookmarkEnd w:id="35"/>
    </w:p>
    <w:p w14:paraId="30B438A0" w14:textId="132A430C" w:rsidR="0013183E" w:rsidRPr="00ED5D4A" w:rsidRDefault="0013183E" w:rsidP="00873CFA">
      <w:pPr>
        <w:jc w:val="left"/>
        <w:rPr>
          <w:rFonts w:cs="Arial"/>
        </w:rPr>
      </w:pPr>
      <w:r w:rsidRPr="00ED5D4A">
        <w:rPr>
          <w:rFonts w:cs="Arial"/>
        </w:rPr>
        <w:t>Użyte w niniejszym Regulaminie określenia, oznaczają:</w:t>
      </w:r>
    </w:p>
    <w:p w14:paraId="5C8C5588" w14:textId="139D28E7" w:rsidR="00130C07" w:rsidRPr="00ED5D4A" w:rsidRDefault="00130C07">
      <w:pPr>
        <w:numPr>
          <w:ilvl w:val="0"/>
          <w:numId w:val="50"/>
        </w:numPr>
        <w:tabs>
          <w:tab w:val="clear" w:pos="360"/>
        </w:tabs>
        <w:suppressAutoHyphens/>
        <w:jc w:val="left"/>
        <w:rPr>
          <w:rFonts w:cs="Arial"/>
          <w:szCs w:val="24"/>
        </w:rPr>
      </w:pPr>
      <w:r w:rsidRPr="00ED5D4A">
        <w:rPr>
          <w:rFonts w:cs="Arial"/>
          <w:b/>
          <w:bCs/>
          <w:szCs w:val="24"/>
        </w:rPr>
        <w:t>aplikacja Kaeśka</w:t>
      </w:r>
      <w:r w:rsidRPr="00ED5D4A">
        <w:rPr>
          <w:rFonts w:cs="Arial"/>
          <w:szCs w:val="24"/>
        </w:rPr>
        <w:t xml:space="preserve"> </w:t>
      </w:r>
      <w:r w:rsidR="00431C78" w:rsidRPr="00ED5D4A">
        <w:rPr>
          <w:rFonts w:cs="Arial"/>
          <w:szCs w:val="24"/>
        </w:rPr>
        <w:t>–</w:t>
      </w:r>
      <w:r w:rsidRPr="00ED5D4A">
        <w:rPr>
          <w:rFonts w:cs="Arial"/>
          <w:szCs w:val="24"/>
        </w:rPr>
        <w:t xml:space="preserve"> </w:t>
      </w:r>
      <w:r w:rsidR="0022613A" w:rsidRPr="00ED5D4A">
        <w:rPr>
          <w:rFonts w:cs="Arial"/>
          <w:szCs w:val="24"/>
        </w:rPr>
        <w:t>aplikacja mobilna udostępniona przez Koleje Śląskie sp. z o.o. instalowana na telefonie komórkowym (smartfonie) lub innym, kompatybilnym urządzeniu mobilnym użytkownika, za pośrednictwem której Użytkownik uzyskuje dostęp do usług.</w:t>
      </w:r>
      <w:r w:rsidR="00A8681F" w:rsidRPr="00ED5D4A">
        <w:rPr>
          <w:rFonts w:cs="Arial"/>
          <w:szCs w:val="24"/>
        </w:rPr>
        <w:t xml:space="preserve"> </w:t>
      </w:r>
    </w:p>
    <w:p w14:paraId="0189C123" w14:textId="56EFA545" w:rsidR="00B037E5" w:rsidRPr="00ED5D4A" w:rsidRDefault="00B037E5" w:rsidP="4595E6B3">
      <w:pPr>
        <w:numPr>
          <w:ilvl w:val="0"/>
          <w:numId w:val="50"/>
        </w:numPr>
        <w:tabs>
          <w:tab w:val="clear" w:pos="360"/>
        </w:tabs>
        <w:suppressAutoHyphens/>
        <w:jc w:val="left"/>
        <w:rPr>
          <w:rFonts w:cs="Arial"/>
        </w:rPr>
      </w:pPr>
      <w:r w:rsidRPr="00ED5D4A">
        <w:rPr>
          <w:rFonts w:cs="Arial"/>
          <w:b/>
          <w:bCs/>
        </w:rPr>
        <w:t>aplikacja mObywatel</w:t>
      </w:r>
      <w:r w:rsidRPr="00ED5D4A">
        <w:rPr>
          <w:rFonts w:cs="Arial"/>
        </w:rPr>
        <w:t xml:space="preserve"> – </w:t>
      </w:r>
      <w:r w:rsidR="00591708" w:rsidRPr="00ED5D4A">
        <w:rPr>
          <w:rFonts w:cs="Arial"/>
        </w:rPr>
        <w:t>oprogramowanie przeznaczone dla urządzeń mobilnych, w którym są udostępniane usługi świadczone przez podmioty publiczne oraz podmioty niepubliczne</w:t>
      </w:r>
      <w:r w:rsidRPr="00ED5D4A">
        <w:rPr>
          <w:rFonts w:cs="Arial"/>
        </w:rPr>
        <w:t xml:space="preserve"> (</w:t>
      </w:r>
      <w:r w:rsidR="00591708" w:rsidRPr="00ED5D4A">
        <w:rPr>
          <w:rFonts w:cs="Arial"/>
        </w:rPr>
        <w:t xml:space="preserve">Ustawa o aplikacji mObywatel </w:t>
      </w:r>
      <w:r w:rsidR="002B29CC" w:rsidRPr="00ED5D4A">
        <w:rPr>
          <w:rFonts w:cs="Arial"/>
        </w:rPr>
        <w:t xml:space="preserve"> </w:t>
      </w:r>
      <w:r w:rsidR="00911D64" w:rsidRPr="00ED5D4A">
        <w:rPr>
          <w:rFonts w:cs="Arial"/>
        </w:rPr>
        <w:t xml:space="preserve">) </w:t>
      </w:r>
      <w:r w:rsidRPr="00ED5D4A">
        <w:rPr>
          <w:rFonts w:cs="Arial"/>
        </w:rPr>
        <w:t>obejmująca usługi, które mogą być wykorzystane przez podróżnych podczas przejazdów pociągami uruchamianymi przez KŚ</w:t>
      </w:r>
      <w:r w:rsidR="00590287" w:rsidRPr="00ED5D4A">
        <w:rPr>
          <w:rFonts w:cs="Arial"/>
        </w:rPr>
        <w:t xml:space="preserve"> </w:t>
      </w:r>
      <w:bookmarkStart w:id="37" w:name="_Hlk211424177"/>
      <w:r w:rsidR="00590287" w:rsidRPr="00ED5D4A">
        <w:rPr>
          <w:rFonts w:cs="Arial"/>
        </w:rPr>
        <w:t>do potwierdzania tożsamości (np. mDowód) lub uprawnień do przejazdu ulgowego podczas kontroli biletów (np. mLegitymacja szkolna, mLegitymacja studencka)</w:t>
      </w:r>
      <w:bookmarkEnd w:id="37"/>
      <w:r w:rsidR="001A6A15" w:rsidRPr="00ED5D4A">
        <w:rPr>
          <w:rFonts w:cs="Arial"/>
        </w:rPr>
        <w:t>,</w:t>
      </w:r>
    </w:p>
    <w:p w14:paraId="6CDBD7C2" w14:textId="77777777" w:rsidR="00873CFA" w:rsidRPr="00ED5D4A" w:rsidRDefault="00E8774D">
      <w:pPr>
        <w:numPr>
          <w:ilvl w:val="0"/>
          <w:numId w:val="50"/>
        </w:numPr>
        <w:tabs>
          <w:tab w:val="clear" w:pos="360"/>
        </w:tabs>
        <w:suppressAutoHyphens/>
        <w:jc w:val="left"/>
        <w:rPr>
          <w:rFonts w:cs="Arial"/>
          <w:szCs w:val="24"/>
        </w:rPr>
      </w:pPr>
      <w:r w:rsidRPr="00ED5D4A">
        <w:rPr>
          <w:rFonts w:cs="Arial"/>
          <w:b/>
          <w:bCs/>
          <w:szCs w:val="24"/>
        </w:rPr>
        <w:t xml:space="preserve">bilet </w:t>
      </w:r>
      <w:r w:rsidRPr="00ED5D4A">
        <w:rPr>
          <w:rFonts w:cs="Arial"/>
          <w:szCs w:val="24"/>
        </w:rPr>
        <w:t xml:space="preserve">– </w:t>
      </w:r>
      <w:bookmarkStart w:id="38" w:name="_Hlk136350861"/>
      <w:r w:rsidR="00C82232" w:rsidRPr="00ED5D4A">
        <w:rPr>
          <w:rFonts w:cs="Arial"/>
          <w:szCs w:val="24"/>
        </w:rPr>
        <w:t>ważny dowód zawarcia umowy przewozu, niezależnie od jego formy</w:t>
      </w:r>
      <w:r w:rsidR="003E5D50" w:rsidRPr="00ED5D4A">
        <w:rPr>
          <w:rFonts w:cs="Arial"/>
          <w:szCs w:val="24"/>
        </w:rPr>
        <w:t xml:space="preserve">, </w:t>
      </w:r>
      <w:r w:rsidRPr="00ED5D4A">
        <w:rPr>
          <w:rFonts w:cs="Arial"/>
          <w:szCs w:val="24"/>
        </w:rPr>
        <w:t>dokument na przejazd osób, przewóz rzeczy, roweru</w:t>
      </w:r>
      <w:r w:rsidR="00F13B0A" w:rsidRPr="00ED5D4A">
        <w:rPr>
          <w:rFonts w:cs="Arial"/>
          <w:szCs w:val="24"/>
        </w:rPr>
        <w:t>,</w:t>
      </w:r>
      <w:r w:rsidRPr="00ED5D4A">
        <w:rPr>
          <w:rFonts w:cs="Arial"/>
          <w:szCs w:val="24"/>
        </w:rPr>
        <w:t xml:space="preserve"> psa </w:t>
      </w:r>
      <w:r w:rsidR="00F13B0A" w:rsidRPr="00ED5D4A">
        <w:rPr>
          <w:rFonts w:cs="Arial"/>
          <w:szCs w:val="24"/>
        </w:rPr>
        <w:t xml:space="preserve">lub </w:t>
      </w:r>
      <w:r w:rsidR="00347C92" w:rsidRPr="00ED5D4A">
        <w:rPr>
          <w:rFonts w:cs="Arial"/>
          <w:szCs w:val="24"/>
        </w:rPr>
        <w:t>hulajnogi</w:t>
      </w:r>
      <w:r w:rsidR="0092547E" w:rsidRPr="00ED5D4A">
        <w:rPr>
          <w:rFonts w:cs="Arial"/>
          <w:szCs w:val="24"/>
        </w:rPr>
        <w:t>/</w:t>
      </w:r>
      <w:r w:rsidR="00DF57B2" w:rsidRPr="00ED5D4A">
        <w:rPr>
          <w:rFonts w:cs="Arial"/>
          <w:szCs w:val="24"/>
        </w:rPr>
        <w:t>urządzenia transportu osobistego</w:t>
      </w:r>
      <w:r w:rsidR="00347C92" w:rsidRPr="00ED5D4A">
        <w:rPr>
          <w:rFonts w:cs="Arial"/>
          <w:szCs w:val="24"/>
        </w:rPr>
        <w:t xml:space="preserve"> </w:t>
      </w:r>
      <w:r w:rsidRPr="00ED5D4A">
        <w:rPr>
          <w:rFonts w:cs="Arial"/>
          <w:szCs w:val="24"/>
        </w:rPr>
        <w:t>(niezależnie od emitenta i formy edycji), albo inny dokument przewozu,</w:t>
      </w:r>
      <w:bookmarkEnd w:id="38"/>
    </w:p>
    <w:p w14:paraId="76AD1250" w14:textId="75F2560B" w:rsidR="00322B68" w:rsidRPr="00ED5D4A" w:rsidRDefault="00322B68">
      <w:pPr>
        <w:numPr>
          <w:ilvl w:val="0"/>
          <w:numId w:val="50"/>
        </w:numPr>
        <w:tabs>
          <w:tab w:val="clear" w:pos="360"/>
        </w:tabs>
        <w:suppressAutoHyphens/>
        <w:jc w:val="left"/>
        <w:rPr>
          <w:rFonts w:cs="Arial"/>
          <w:szCs w:val="24"/>
        </w:rPr>
      </w:pPr>
      <w:r w:rsidRPr="00ED5D4A" w:rsidDel="00332F60">
        <w:rPr>
          <w:rFonts w:cs="Arial"/>
          <w:b/>
          <w:bCs/>
          <w:szCs w:val="24"/>
        </w:rPr>
        <w:t>bilet elektroniczny</w:t>
      </w:r>
      <w:r w:rsidRPr="00ED5D4A" w:rsidDel="00332F60">
        <w:rPr>
          <w:rFonts w:cs="Arial"/>
          <w:bCs/>
          <w:szCs w:val="24"/>
        </w:rPr>
        <w:t xml:space="preserve"> </w:t>
      </w:r>
      <w:r w:rsidRPr="00ED5D4A" w:rsidDel="00332F60">
        <w:rPr>
          <w:rFonts w:cs="Arial"/>
          <w:szCs w:val="24"/>
        </w:rPr>
        <w:t xml:space="preserve">– elektroniczny dokument uprawniający do przejazdu/przewozu, okazywany na </w:t>
      </w:r>
      <w:r w:rsidRPr="00ED5D4A" w:rsidDel="00332F60">
        <w:rPr>
          <w:rFonts w:cs="Arial"/>
          <w:bCs/>
          <w:szCs w:val="24"/>
        </w:rPr>
        <w:t>urządzeniu mobilnym</w:t>
      </w:r>
    </w:p>
    <w:p w14:paraId="5144B173" w14:textId="2441B061" w:rsidR="006716EA" w:rsidRPr="00ED5D4A" w:rsidRDefault="006716EA">
      <w:pPr>
        <w:numPr>
          <w:ilvl w:val="0"/>
          <w:numId w:val="50"/>
        </w:numPr>
        <w:tabs>
          <w:tab w:val="clear" w:pos="360"/>
        </w:tabs>
        <w:suppressAutoHyphens/>
        <w:jc w:val="left"/>
        <w:rPr>
          <w:rFonts w:cs="Arial"/>
          <w:szCs w:val="24"/>
        </w:rPr>
      </w:pPr>
      <w:r w:rsidRPr="00ED5D4A">
        <w:rPr>
          <w:rFonts w:cs="Arial"/>
          <w:b/>
          <w:bCs/>
          <w:szCs w:val="24"/>
        </w:rPr>
        <w:t xml:space="preserve">bilet internetowy </w:t>
      </w:r>
      <w:r w:rsidRPr="00ED5D4A">
        <w:rPr>
          <w:rFonts w:cs="Arial"/>
          <w:bCs/>
          <w:szCs w:val="24"/>
        </w:rPr>
        <w:t>– bilet na przejazd/przewóz w pociągu KŚ oraz na przejazdy grupowe zakupiony za pomocą strony internetowej</w:t>
      </w:r>
      <w:r w:rsidR="00BD0AAC" w:rsidRPr="00ED5D4A">
        <w:rPr>
          <w:rFonts w:cs="Arial"/>
          <w:bCs/>
          <w:szCs w:val="24"/>
        </w:rPr>
        <w:t xml:space="preserve"> </w:t>
      </w:r>
      <w:hyperlink r:id="rId13" w:history="1">
        <w:r w:rsidR="00BD0AAC" w:rsidRPr="00ED5D4A">
          <w:rPr>
            <w:rStyle w:val="Hipercze"/>
            <w:rFonts w:cs="Arial"/>
            <w:bCs/>
            <w:color w:val="auto"/>
            <w:szCs w:val="24"/>
          </w:rPr>
          <w:t>www.kolejeslaskie.pl</w:t>
        </w:r>
      </w:hyperlink>
      <w:r w:rsidR="007B5373" w:rsidRPr="00ED5D4A">
        <w:rPr>
          <w:rFonts w:cs="Arial"/>
          <w:bCs/>
          <w:szCs w:val="24"/>
        </w:rPr>
        <w:t>,</w:t>
      </w:r>
    </w:p>
    <w:p w14:paraId="278B46E9" w14:textId="655B9603" w:rsidR="00332F60" w:rsidRPr="00ED5D4A" w:rsidDel="00332F60" w:rsidRDefault="00332F60">
      <w:pPr>
        <w:numPr>
          <w:ilvl w:val="0"/>
          <w:numId w:val="50"/>
        </w:numPr>
        <w:tabs>
          <w:tab w:val="clear" w:pos="360"/>
        </w:tabs>
        <w:suppressAutoHyphens/>
        <w:jc w:val="left"/>
        <w:rPr>
          <w:rFonts w:cs="Arial"/>
          <w:szCs w:val="24"/>
        </w:rPr>
      </w:pPr>
      <w:bookmarkStart w:id="39" w:name="_Hlk160785893"/>
      <w:r w:rsidRPr="00ED5D4A">
        <w:rPr>
          <w:rFonts w:cs="Arial"/>
          <w:b/>
          <w:bCs/>
          <w:szCs w:val="24"/>
        </w:rPr>
        <w:t>bilet na przewóz roweru</w:t>
      </w:r>
      <w:r w:rsidR="001B2426" w:rsidRPr="00ED5D4A">
        <w:rPr>
          <w:rFonts w:cs="Arial"/>
          <w:b/>
          <w:bCs/>
          <w:szCs w:val="24"/>
        </w:rPr>
        <w:t xml:space="preserve"> </w:t>
      </w:r>
      <w:r w:rsidRPr="00ED5D4A">
        <w:rPr>
          <w:rFonts w:cs="Arial"/>
          <w:szCs w:val="24"/>
        </w:rPr>
        <w:t xml:space="preserve">– </w:t>
      </w:r>
      <w:bookmarkStart w:id="40" w:name="_Hlk160786210"/>
      <w:r w:rsidRPr="00ED5D4A">
        <w:rPr>
          <w:rFonts w:cs="Arial"/>
          <w:szCs w:val="24"/>
        </w:rPr>
        <w:t xml:space="preserve">bilet </w:t>
      </w:r>
      <w:r w:rsidR="001B2426" w:rsidRPr="00ED5D4A">
        <w:rPr>
          <w:rFonts w:cs="Arial"/>
          <w:szCs w:val="24"/>
        </w:rPr>
        <w:t>na przewóz roweru</w:t>
      </w:r>
      <w:r w:rsidR="007A1F3F" w:rsidRPr="00ED5D4A">
        <w:rPr>
          <w:rFonts w:cs="Arial"/>
          <w:szCs w:val="24"/>
        </w:rPr>
        <w:t>,</w:t>
      </w:r>
      <w:r w:rsidR="001B2426" w:rsidRPr="00ED5D4A">
        <w:rPr>
          <w:rFonts w:cs="Arial"/>
          <w:szCs w:val="24"/>
        </w:rPr>
        <w:t xml:space="preserve"> </w:t>
      </w:r>
      <w:r w:rsidRPr="00ED5D4A">
        <w:rPr>
          <w:rFonts w:cs="Arial"/>
          <w:szCs w:val="24"/>
        </w:rPr>
        <w:t>wydawany do biletu na przejazd</w:t>
      </w:r>
      <w:bookmarkEnd w:id="40"/>
      <w:r w:rsidR="001115C0" w:rsidRPr="00ED5D4A">
        <w:rPr>
          <w:rFonts w:cs="Arial"/>
          <w:szCs w:val="24"/>
        </w:rPr>
        <w:t>,</w:t>
      </w:r>
      <w:r w:rsidRPr="00ED5D4A">
        <w:rPr>
          <w:rFonts w:cs="Arial"/>
          <w:szCs w:val="24"/>
        </w:rPr>
        <w:t xml:space="preserve"> </w:t>
      </w:r>
      <w:r w:rsidR="005B2B7D" w:rsidRPr="00ED5D4A">
        <w:rPr>
          <w:rFonts w:cs="Arial"/>
          <w:szCs w:val="24"/>
        </w:rPr>
        <w:t xml:space="preserve">z </w:t>
      </w:r>
      <w:r w:rsidR="007A1F3F" w:rsidRPr="00ED5D4A">
        <w:rPr>
          <w:rFonts w:cs="Arial"/>
          <w:szCs w:val="24"/>
        </w:rPr>
        <w:t>możliw</w:t>
      </w:r>
      <w:r w:rsidR="005B2B7D" w:rsidRPr="00ED5D4A">
        <w:rPr>
          <w:rFonts w:cs="Arial"/>
          <w:szCs w:val="24"/>
        </w:rPr>
        <w:t xml:space="preserve">ością </w:t>
      </w:r>
      <w:r w:rsidRPr="00ED5D4A">
        <w:rPr>
          <w:rFonts w:cs="Arial"/>
          <w:szCs w:val="24"/>
        </w:rPr>
        <w:t>zakupu w kasie biletowej, w pociągu, za pośrednictwem kanałów elektronicznych lub w biletomatach</w:t>
      </w:r>
      <w:r w:rsidR="002F44C6" w:rsidRPr="00ED5D4A">
        <w:rPr>
          <w:rFonts w:cs="Arial"/>
          <w:szCs w:val="24"/>
        </w:rPr>
        <w:t>.</w:t>
      </w:r>
      <w:r w:rsidR="002F44C6" w:rsidRPr="00ED5D4A">
        <w:rPr>
          <w:rFonts w:cs="Arial"/>
        </w:rPr>
        <w:t xml:space="preserve"> </w:t>
      </w:r>
      <w:r w:rsidR="002F44C6" w:rsidRPr="00ED5D4A">
        <w:rPr>
          <w:rFonts w:cs="Arial"/>
          <w:szCs w:val="24"/>
        </w:rPr>
        <w:t>Przewóz roweru w pociągach KŚ jest objęty systemem limitowania miejsc</w:t>
      </w:r>
      <w:r w:rsidRPr="00ED5D4A">
        <w:rPr>
          <w:rFonts w:cs="Arial"/>
          <w:szCs w:val="24"/>
        </w:rPr>
        <w:t>,</w:t>
      </w:r>
    </w:p>
    <w:bookmarkEnd w:id="39"/>
    <w:p w14:paraId="7DD5BB33" w14:textId="13DA88F6" w:rsidR="000C4270" w:rsidRPr="00ED5D4A" w:rsidRDefault="000C4270">
      <w:pPr>
        <w:numPr>
          <w:ilvl w:val="0"/>
          <w:numId w:val="50"/>
        </w:numPr>
        <w:tabs>
          <w:tab w:val="clear" w:pos="360"/>
        </w:tabs>
        <w:suppressAutoHyphens/>
        <w:jc w:val="left"/>
        <w:rPr>
          <w:rFonts w:cs="Arial"/>
          <w:szCs w:val="24"/>
        </w:rPr>
      </w:pPr>
      <w:r w:rsidRPr="00ED5D4A">
        <w:rPr>
          <w:rFonts w:cs="Arial"/>
          <w:b/>
          <w:bCs/>
          <w:szCs w:val="24"/>
        </w:rPr>
        <w:t>bilet okresowy</w:t>
      </w:r>
      <w:r w:rsidRPr="00ED5D4A">
        <w:rPr>
          <w:rFonts w:cs="Arial"/>
          <w:szCs w:val="24"/>
        </w:rPr>
        <w:t xml:space="preserve"> – </w:t>
      </w:r>
      <w:bookmarkStart w:id="41" w:name="_Hlk136350891"/>
      <w:r w:rsidRPr="00ED5D4A">
        <w:rPr>
          <w:rFonts w:cs="Arial"/>
          <w:szCs w:val="24"/>
        </w:rPr>
        <w:t>bilet na nieograniczoną liczbę podróży, umożliwiający uprawnionemu posiadaczowi przejazdy koleją na określonej trasie lub na obszarze określonej sieci kolejowej w określonym czasie</w:t>
      </w:r>
      <w:bookmarkEnd w:id="41"/>
      <w:r w:rsidRPr="00ED5D4A">
        <w:rPr>
          <w:rFonts w:cs="Arial"/>
          <w:szCs w:val="24"/>
        </w:rPr>
        <w:t>,</w:t>
      </w:r>
    </w:p>
    <w:p w14:paraId="5358695D" w14:textId="72E04463" w:rsidR="006716EA" w:rsidRPr="00ED5D4A" w:rsidRDefault="006716EA">
      <w:pPr>
        <w:numPr>
          <w:ilvl w:val="0"/>
          <w:numId w:val="50"/>
        </w:numPr>
        <w:tabs>
          <w:tab w:val="clear" w:pos="360"/>
        </w:tabs>
        <w:suppressAutoHyphens/>
        <w:ind w:left="357" w:hanging="357"/>
        <w:jc w:val="left"/>
        <w:rPr>
          <w:rFonts w:cs="Arial"/>
          <w:b/>
          <w:bCs/>
          <w:szCs w:val="24"/>
        </w:rPr>
      </w:pPr>
      <w:r w:rsidRPr="00ED5D4A">
        <w:rPr>
          <w:rFonts w:cs="Arial"/>
          <w:b/>
          <w:bCs/>
          <w:szCs w:val="24"/>
        </w:rPr>
        <w:t xml:space="preserve">biletomat </w:t>
      </w:r>
      <w:r w:rsidRPr="00ED5D4A">
        <w:rPr>
          <w:rFonts w:cs="Arial"/>
          <w:bCs/>
          <w:szCs w:val="24"/>
        </w:rPr>
        <w:t xml:space="preserve">– </w:t>
      </w:r>
      <w:r w:rsidR="00B25C94" w:rsidRPr="00ED5D4A">
        <w:rPr>
          <w:rFonts w:cs="Arial"/>
          <w:bCs/>
          <w:szCs w:val="24"/>
        </w:rPr>
        <w:t>alternatywny punkt</w:t>
      </w:r>
      <w:r w:rsidRPr="00ED5D4A">
        <w:rPr>
          <w:rFonts w:cs="Arial"/>
          <w:bCs/>
          <w:szCs w:val="24"/>
        </w:rPr>
        <w:t xml:space="preserve"> sprzedaży biletów KŚ</w:t>
      </w:r>
      <w:r w:rsidR="00F3057C" w:rsidRPr="00ED5D4A">
        <w:rPr>
          <w:rFonts w:cs="Arial"/>
          <w:bCs/>
          <w:szCs w:val="24"/>
        </w:rPr>
        <w:t>,</w:t>
      </w:r>
    </w:p>
    <w:p w14:paraId="01CEE470" w14:textId="73101D5A" w:rsidR="006716EA" w:rsidRPr="00ED5D4A" w:rsidRDefault="006716EA">
      <w:pPr>
        <w:numPr>
          <w:ilvl w:val="0"/>
          <w:numId w:val="50"/>
        </w:numPr>
        <w:tabs>
          <w:tab w:val="clear" w:pos="360"/>
        </w:tabs>
        <w:suppressAutoHyphens/>
        <w:jc w:val="left"/>
        <w:rPr>
          <w:rFonts w:cs="Arial"/>
          <w:szCs w:val="24"/>
        </w:rPr>
      </w:pPr>
      <w:r w:rsidRPr="00ED5D4A">
        <w:rPr>
          <w:rFonts w:cs="Arial"/>
          <w:b/>
          <w:bCs/>
          <w:szCs w:val="24"/>
        </w:rPr>
        <w:t xml:space="preserve">bilet zastępczy </w:t>
      </w:r>
      <w:r w:rsidRPr="00ED5D4A">
        <w:rPr>
          <w:rFonts w:cs="Arial"/>
          <w:szCs w:val="24"/>
        </w:rPr>
        <w:t xml:space="preserve">– </w:t>
      </w:r>
      <w:r w:rsidRPr="00ED5D4A">
        <w:rPr>
          <w:rFonts w:cs="Arial"/>
          <w:bCs/>
          <w:szCs w:val="24"/>
        </w:rPr>
        <w:t>bilet</w:t>
      </w:r>
      <w:r w:rsidRPr="00ED5D4A">
        <w:rPr>
          <w:rFonts w:cs="Arial"/>
          <w:szCs w:val="24"/>
        </w:rPr>
        <w:t xml:space="preserve"> wydany przez osobę upoważnioną do kontroli lub </w:t>
      </w:r>
      <w:r w:rsidR="00545DB0" w:rsidRPr="00ED5D4A">
        <w:rPr>
          <w:rFonts w:cs="Arial"/>
          <w:szCs w:val="24"/>
        </w:rPr>
        <w:t>drużyn</w:t>
      </w:r>
      <w:r w:rsidR="00CC57FF" w:rsidRPr="00ED5D4A">
        <w:rPr>
          <w:rFonts w:cs="Arial"/>
          <w:szCs w:val="24"/>
        </w:rPr>
        <w:t>ę</w:t>
      </w:r>
      <w:r w:rsidR="00545DB0" w:rsidRPr="00ED5D4A">
        <w:rPr>
          <w:rFonts w:cs="Arial"/>
          <w:szCs w:val="24"/>
        </w:rPr>
        <w:t xml:space="preserve"> konduktorsk</w:t>
      </w:r>
      <w:r w:rsidR="00CC57FF" w:rsidRPr="00ED5D4A">
        <w:rPr>
          <w:rFonts w:cs="Arial"/>
          <w:szCs w:val="24"/>
        </w:rPr>
        <w:t>ą</w:t>
      </w:r>
      <w:r w:rsidRPr="00ED5D4A">
        <w:rPr>
          <w:rFonts w:cs="Arial"/>
          <w:szCs w:val="24"/>
        </w:rPr>
        <w:t xml:space="preserve"> w zamian za zatrzymany bilet</w:t>
      </w:r>
      <w:r w:rsidR="00F3057C" w:rsidRPr="00ED5D4A">
        <w:rPr>
          <w:rFonts w:cs="Arial"/>
          <w:bCs/>
          <w:szCs w:val="24"/>
        </w:rPr>
        <w:t>,</w:t>
      </w:r>
    </w:p>
    <w:p w14:paraId="791E5362" w14:textId="256C2A27" w:rsidR="006716EA" w:rsidRPr="00ED5D4A" w:rsidRDefault="006716EA">
      <w:pPr>
        <w:pStyle w:val="Akapitzlist1"/>
        <w:numPr>
          <w:ilvl w:val="0"/>
          <w:numId w:val="50"/>
        </w:numPr>
        <w:tabs>
          <w:tab w:val="clear" w:pos="360"/>
        </w:tabs>
        <w:suppressAutoHyphens/>
        <w:ind w:left="357" w:hanging="357"/>
        <w:jc w:val="left"/>
        <w:rPr>
          <w:rFonts w:cs="Arial"/>
          <w:szCs w:val="24"/>
        </w:rPr>
      </w:pPr>
      <w:r w:rsidRPr="00ED5D4A">
        <w:rPr>
          <w:rFonts w:cs="Arial"/>
          <w:b/>
          <w:szCs w:val="24"/>
        </w:rPr>
        <w:t>Cennik</w:t>
      </w:r>
      <w:r w:rsidRPr="00ED5D4A">
        <w:rPr>
          <w:rFonts w:cs="Arial"/>
          <w:szCs w:val="24"/>
        </w:rPr>
        <w:t xml:space="preserve"> – Cennik usług przewozowych (C-KŚ) Koleje Śląskie </w:t>
      </w:r>
      <w:r w:rsidR="001B0F03" w:rsidRPr="00ED5D4A">
        <w:rPr>
          <w:rFonts w:cs="Arial"/>
          <w:szCs w:val="24"/>
        </w:rPr>
        <w:t>sp</w:t>
      </w:r>
      <w:r w:rsidRPr="00ED5D4A">
        <w:rPr>
          <w:rFonts w:cs="Arial"/>
          <w:szCs w:val="24"/>
        </w:rPr>
        <w:t xml:space="preserve">. z o.o., stanowiący </w:t>
      </w:r>
      <w:r w:rsidR="00E5312F" w:rsidRPr="00ED5D4A">
        <w:rPr>
          <w:rFonts w:cs="Arial"/>
          <w:szCs w:val="24"/>
        </w:rPr>
        <w:t xml:space="preserve">Dział </w:t>
      </w:r>
      <w:r w:rsidR="00B70D84" w:rsidRPr="00ED5D4A">
        <w:rPr>
          <w:rFonts w:cs="Arial"/>
          <w:szCs w:val="24"/>
        </w:rPr>
        <w:t>I</w:t>
      </w:r>
      <w:r w:rsidR="00E5312F" w:rsidRPr="00ED5D4A">
        <w:rPr>
          <w:rFonts w:cs="Arial"/>
          <w:szCs w:val="24"/>
        </w:rPr>
        <w:t>V TP-KŚ</w:t>
      </w:r>
      <w:r w:rsidR="00F3057C" w:rsidRPr="00ED5D4A">
        <w:rPr>
          <w:rFonts w:cs="Arial"/>
          <w:bCs/>
          <w:szCs w:val="24"/>
        </w:rPr>
        <w:t>,</w:t>
      </w:r>
    </w:p>
    <w:p w14:paraId="75B4C186" w14:textId="0596D0B4" w:rsidR="00925F42" w:rsidRPr="00ED5D4A" w:rsidRDefault="00934EE8">
      <w:pPr>
        <w:numPr>
          <w:ilvl w:val="0"/>
          <w:numId w:val="50"/>
        </w:numPr>
        <w:tabs>
          <w:tab w:val="clear" w:pos="360"/>
        </w:tabs>
        <w:suppressAutoHyphens/>
        <w:ind w:left="357" w:hanging="357"/>
        <w:jc w:val="left"/>
        <w:rPr>
          <w:rFonts w:cs="Arial"/>
          <w:szCs w:val="24"/>
        </w:rPr>
      </w:pPr>
      <w:r w:rsidRPr="00ED5D4A">
        <w:rPr>
          <w:rFonts w:cs="Arial"/>
          <w:b/>
          <w:bCs/>
          <w:szCs w:val="24"/>
        </w:rPr>
        <w:t xml:space="preserve">dokument poświadczający uprawnienie do ulgowych przejazdów – </w:t>
      </w:r>
      <w:r w:rsidRPr="00ED5D4A">
        <w:rPr>
          <w:rFonts w:cs="Arial"/>
          <w:bCs/>
          <w:szCs w:val="24"/>
        </w:rPr>
        <w:t>legitymacja</w:t>
      </w:r>
      <w:r w:rsidRPr="00ED5D4A">
        <w:rPr>
          <w:rFonts w:cs="Arial"/>
          <w:szCs w:val="24"/>
        </w:rPr>
        <w:t xml:space="preserve">, </w:t>
      </w:r>
      <w:r w:rsidR="003F3E01" w:rsidRPr="00ED5D4A">
        <w:rPr>
          <w:rFonts w:cs="Arial"/>
          <w:szCs w:val="24"/>
        </w:rPr>
        <w:t xml:space="preserve">mLegitymacja, </w:t>
      </w:r>
      <w:r w:rsidRPr="00ED5D4A">
        <w:rPr>
          <w:rFonts w:cs="Arial"/>
          <w:szCs w:val="24"/>
        </w:rPr>
        <w:t>zaświadczenie, książeczka lub inny dokument, o którym mowa w postanowieniach TP-KŚ</w:t>
      </w:r>
      <w:r w:rsidR="00F3057C" w:rsidRPr="00ED5D4A">
        <w:rPr>
          <w:rFonts w:cs="Arial"/>
          <w:bCs/>
          <w:szCs w:val="24"/>
        </w:rPr>
        <w:t>,</w:t>
      </w:r>
    </w:p>
    <w:p w14:paraId="7E478D6F" w14:textId="05D50C9B" w:rsidR="00934EE8" w:rsidRPr="00ED5D4A" w:rsidRDefault="00934EE8">
      <w:pPr>
        <w:numPr>
          <w:ilvl w:val="0"/>
          <w:numId w:val="50"/>
        </w:numPr>
        <w:suppressAutoHyphens/>
        <w:ind w:left="357" w:hanging="357"/>
        <w:jc w:val="left"/>
        <w:rPr>
          <w:rFonts w:cs="Arial"/>
          <w:szCs w:val="24"/>
        </w:rPr>
      </w:pPr>
      <w:r w:rsidRPr="00ED5D4A">
        <w:rPr>
          <w:rFonts w:cs="Arial"/>
          <w:b/>
          <w:szCs w:val="24"/>
          <w:lang w:eastAsia="pl-PL"/>
        </w:rPr>
        <w:t>dokument przewozu</w:t>
      </w:r>
      <w:r w:rsidRPr="00ED5D4A">
        <w:rPr>
          <w:rFonts w:cs="Arial"/>
          <w:szCs w:val="24"/>
          <w:lang w:eastAsia="pl-PL"/>
        </w:rPr>
        <w:t xml:space="preserve"> </w:t>
      </w:r>
      <w:r w:rsidRPr="00ED5D4A">
        <w:rPr>
          <w:rFonts w:cs="Arial"/>
          <w:szCs w:val="24"/>
        </w:rPr>
        <w:t>– ważny bilet na przejazd/przewóz, wezwanie do zapłaty, zlecenie-bilet</w:t>
      </w:r>
      <w:r w:rsidR="00F3057C" w:rsidRPr="00ED5D4A">
        <w:rPr>
          <w:rFonts w:cs="Arial"/>
          <w:bCs/>
          <w:szCs w:val="24"/>
        </w:rPr>
        <w:t>,</w:t>
      </w:r>
    </w:p>
    <w:p w14:paraId="5951407E" w14:textId="05D1342E" w:rsidR="003016D6" w:rsidRPr="00ED5D4A" w:rsidRDefault="003016D6">
      <w:pPr>
        <w:pStyle w:val="Akapitzlist1"/>
        <w:numPr>
          <w:ilvl w:val="0"/>
          <w:numId w:val="50"/>
        </w:numPr>
        <w:suppressAutoHyphens/>
        <w:autoSpaceDE w:val="0"/>
        <w:autoSpaceDN w:val="0"/>
        <w:adjustRightInd w:val="0"/>
        <w:ind w:left="357" w:hanging="357"/>
        <w:jc w:val="left"/>
        <w:rPr>
          <w:rFonts w:cs="Arial"/>
          <w:szCs w:val="24"/>
        </w:rPr>
      </w:pPr>
      <w:r w:rsidRPr="00ED5D4A">
        <w:rPr>
          <w:rFonts w:cs="Arial"/>
          <w:b/>
          <w:bCs/>
          <w:szCs w:val="24"/>
        </w:rPr>
        <w:t>drużyna konduktorska</w:t>
      </w:r>
      <w:r w:rsidR="00025B38" w:rsidRPr="00ED5D4A">
        <w:rPr>
          <w:rFonts w:cs="Arial"/>
          <w:b/>
          <w:bCs/>
          <w:szCs w:val="24"/>
        </w:rPr>
        <w:t xml:space="preserve"> </w:t>
      </w:r>
      <w:r w:rsidRPr="00ED5D4A">
        <w:rPr>
          <w:rFonts w:cs="Arial"/>
          <w:szCs w:val="24"/>
        </w:rPr>
        <w:t>– kierownik pociągu, konduktor lub inny przedstawiciel przewoźnika</w:t>
      </w:r>
      <w:r w:rsidR="00236A6E" w:rsidRPr="00ED5D4A">
        <w:rPr>
          <w:rFonts w:cs="Arial"/>
          <w:szCs w:val="24"/>
        </w:rPr>
        <w:t xml:space="preserve"> KŚ</w:t>
      </w:r>
      <w:r w:rsidRPr="00ED5D4A">
        <w:rPr>
          <w:rFonts w:cs="Arial"/>
          <w:szCs w:val="24"/>
        </w:rPr>
        <w:t xml:space="preserve">, który upoważniony jest m.in. do: sprzedaży biletów, kontroli </w:t>
      </w:r>
      <w:r w:rsidRPr="00ED5D4A">
        <w:rPr>
          <w:rFonts w:cs="Arial"/>
          <w:szCs w:val="24"/>
        </w:rPr>
        <w:lastRenderedPageBreak/>
        <w:t>dokumentów przewozu, dokumentów poświadczających uprawnienia do bezpłatnych albo ulgowych przejazdów, legalizacji biletów, udzielania informacji, zamieszczania poświadczeń na biletach, czuwania nad przestrzeganiem bezpieczeństwa i porządku w pociągu</w:t>
      </w:r>
      <w:r w:rsidRPr="00ED5D4A">
        <w:rPr>
          <w:rFonts w:cs="Arial"/>
          <w:bCs/>
          <w:szCs w:val="24"/>
        </w:rPr>
        <w:t>,</w:t>
      </w:r>
    </w:p>
    <w:p w14:paraId="35C8201D" w14:textId="45CB7152" w:rsidR="003251CE" w:rsidRPr="00ED5D4A" w:rsidRDefault="007B5373">
      <w:pPr>
        <w:numPr>
          <w:ilvl w:val="0"/>
          <w:numId w:val="50"/>
        </w:numPr>
        <w:suppressAutoHyphens/>
        <w:ind w:left="357" w:hanging="357"/>
        <w:jc w:val="left"/>
        <w:rPr>
          <w:rFonts w:cs="Arial"/>
          <w:szCs w:val="24"/>
        </w:rPr>
      </w:pPr>
      <w:r w:rsidRPr="00ED5D4A">
        <w:rPr>
          <w:rFonts w:cs="Arial"/>
          <w:b/>
          <w:szCs w:val="24"/>
          <w:lang w:eastAsia="pl-PL"/>
        </w:rPr>
        <w:t xml:space="preserve">elektroniczny kanał sprzedaży </w:t>
      </w:r>
      <w:r w:rsidRPr="00ED5D4A">
        <w:rPr>
          <w:rFonts w:cs="Arial"/>
          <w:szCs w:val="24"/>
        </w:rPr>
        <w:t xml:space="preserve">– internetowy lub mobilny system sprzedaży umożliwiający automatyczne nabywanie biletów ważnych w pociągach KŚ na warunkach określonych </w:t>
      </w:r>
      <w:r w:rsidR="00212D59" w:rsidRPr="00ED5D4A">
        <w:rPr>
          <w:rFonts w:cs="Arial"/>
          <w:szCs w:val="24"/>
        </w:rPr>
        <w:t>w odpowiednich Regulaminach</w:t>
      </w:r>
      <w:r w:rsidRPr="00ED5D4A">
        <w:rPr>
          <w:rFonts w:cs="Arial"/>
          <w:szCs w:val="24"/>
        </w:rPr>
        <w:t xml:space="preserve"> </w:t>
      </w:r>
      <w:r w:rsidR="000F4057" w:rsidRPr="00ED5D4A">
        <w:rPr>
          <w:rFonts w:cs="Arial"/>
          <w:szCs w:val="24"/>
        </w:rPr>
        <w:t>internetowych i mobilnych kanałów sprzedaży KŚ</w:t>
      </w:r>
      <w:r w:rsidR="00BE0841" w:rsidRPr="00ED5D4A">
        <w:rPr>
          <w:rFonts w:cs="Arial"/>
          <w:szCs w:val="24"/>
        </w:rPr>
        <w:t>,</w:t>
      </w:r>
    </w:p>
    <w:p w14:paraId="1A09D071" w14:textId="5F966007" w:rsidR="00934EE8" w:rsidRPr="00ED5D4A" w:rsidRDefault="00934EE8">
      <w:pPr>
        <w:numPr>
          <w:ilvl w:val="0"/>
          <w:numId w:val="50"/>
        </w:numPr>
        <w:suppressAutoHyphens/>
        <w:ind w:left="357" w:hanging="357"/>
        <w:jc w:val="left"/>
        <w:rPr>
          <w:rFonts w:cs="Arial"/>
          <w:bCs/>
          <w:szCs w:val="24"/>
        </w:rPr>
      </w:pPr>
      <w:r w:rsidRPr="00ED5D4A">
        <w:rPr>
          <w:rFonts w:cs="Arial"/>
          <w:b/>
          <w:bCs/>
          <w:szCs w:val="24"/>
        </w:rPr>
        <w:t>Internetowy system sprzedaży (e-KŚ)</w:t>
      </w:r>
      <w:r w:rsidRPr="00ED5D4A">
        <w:rPr>
          <w:rFonts w:cs="Arial"/>
          <w:bCs/>
          <w:szCs w:val="24"/>
        </w:rPr>
        <w:t xml:space="preserve"> – system internetowej sprzedaży biletów dostępny na stronie internetowej </w:t>
      </w:r>
      <w:hyperlink r:id="rId14" w:history="1">
        <w:r w:rsidR="003016D6" w:rsidRPr="00ED5D4A">
          <w:rPr>
            <w:rStyle w:val="Hipercze"/>
            <w:rFonts w:cs="Arial"/>
            <w:bCs/>
            <w:color w:val="auto"/>
            <w:szCs w:val="24"/>
          </w:rPr>
          <w:t>www.kolejeslaskie.pl</w:t>
        </w:r>
      </w:hyperlink>
      <w:r w:rsidRPr="00ED5D4A">
        <w:rPr>
          <w:rFonts w:cs="Arial"/>
          <w:bCs/>
          <w:szCs w:val="24"/>
        </w:rPr>
        <w:t xml:space="preserve">, umożliwiający nabycie przez Internet biletu na przejazd/przewóz </w:t>
      </w:r>
      <w:r w:rsidR="00C1425A" w:rsidRPr="00ED5D4A">
        <w:rPr>
          <w:rFonts w:cs="Arial"/>
          <w:bCs/>
        </w:rPr>
        <w:t xml:space="preserve">(w tym biletów grupowych) </w:t>
      </w:r>
      <w:r w:rsidRPr="00ED5D4A">
        <w:rPr>
          <w:rFonts w:cs="Arial"/>
          <w:bCs/>
          <w:szCs w:val="24"/>
        </w:rPr>
        <w:t>pociągiem KŚ na zasadach określonych w Regulaminie internetowej sprzedaży biletów w komunikacji krajowej (Regulamin e-</w:t>
      </w:r>
      <w:r w:rsidR="00F3057C" w:rsidRPr="00ED5D4A">
        <w:rPr>
          <w:rFonts w:cs="Arial"/>
          <w:bCs/>
          <w:szCs w:val="24"/>
        </w:rPr>
        <w:t>KŚ),</w:t>
      </w:r>
    </w:p>
    <w:p w14:paraId="058E2EEF" w14:textId="77777777" w:rsidR="00934EE8" w:rsidRPr="00ED5D4A" w:rsidRDefault="00934EE8">
      <w:pPr>
        <w:numPr>
          <w:ilvl w:val="0"/>
          <w:numId w:val="50"/>
        </w:numPr>
        <w:tabs>
          <w:tab w:val="clear" w:pos="360"/>
        </w:tabs>
        <w:suppressAutoHyphens/>
        <w:ind w:left="357" w:hanging="357"/>
        <w:jc w:val="left"/>
        <w:rPr>
          <w:rFonts w:cs="Arial"/>
          <w:szCs w:val="24"/>
        </w:rPr>
      </w:pPr>
      <w:r w:rsidRPr="00ED5D4A">
        <w:rPr>
          <w:rFonts w:cs="Arial"/>
          <w:b/>
          <w:szCs w:val="24"/>
        </w:rPr>
        <w:t>kasjer biletowy</w:t>
      </w:r>
      <w:r w:rsidRPr="00ED5D4A">
        <w:rPr>
          <w:rFonts w:cs="Arial"/>
          <w:szCs w:val="24"/>
        </w:rPr>
        <w:t xml:space="preserve"> – osoba upoważniona przez KŚ do sprzedaży/legalizacji biletów, udzielania informacji, itp. w punkcie odprawy</w:t>
      </w:r>
      <w:r w:rsidR="00F3057C" w:rsidRPr="00ED5D4A">
        <w:rPr>
          <w:rFonts w:cs="Arial"/>
          <w:bCs/>
          <w:szCs w:val="24"/>
        </w:rPr>
        <w:t>,</w:t>
      </w:r>
    </w:p>
    <w:p w14:paraId="3AAB3CEC" w14:textId="07182DB1" w:rsidR="004B52A2" w:rsidRPr="00ED5D4A" w:rsidRDefault="004B52A2">
      <w:pPr>
        <w:numPr>
          <w:ilvl w:val="0"/>
          <w:numId w:val="50"/>
        </w:numPr>
        <w:tabs>
          <w:tab w:val="clear" w:pos="360"/>
        </w:tabs>
        <w:suppressAutoHyphens/>
        <w:ind w:left="357" w:hanging="357"/>
        <w:jc w:val="left"/>
        <w:rPr>
          <w:rFonts w:cs="Arial"/>
          <w:szCs w:val="24"/>
        </w:rPr>
      </w:pPr>
      <w:r w:rsidRPr="00ED5D4A">
        <w:rPr>
          <w:rFonts w:cs="Arial"/>
          <w:b/>
          <w:bCs/>
          <w:szCs w:val="24"/>
        </w:rPr>
        <w:t>KŚ</w:t>
      </w:r>
      <w:r w:rsidRPr="00ED5D4A">
        <w:rPr>
          <w:rFonts w:cs="Arial"/>
          <w:szCs w:val="24"/>
        </w:rPr>
        <w:t xml:space="preserve"> – Koleje Śląskie </w:t>
      </w:r>
      <w:r w:rsidR="001B0F03" w:rsidRPr="00ED5D4A">
        <w:rPr>
          <w:rFonts w:cs="Arial"/>
          <w:szCs w:val="24"/>
        </w:rPr>
        <w:t>sp</w:t>
      </w:r>
      <w:r w:rsidRPr="00ED5D4A">
        <w:rPr>
          <w:rFonts w:cs="Arial"/>
          <w:szCs w:val="24"/>
        </w:rPr>
        <w:t>. z o.o. z siedzibą w Katowicach</w:t>
      </w:r>
      <w:r w:rsidR="00847FA8" w:rsidRPr="00ED5D4A">
        <w:rPr>
          <w:rFonts w:cs="Arial"/>
          <w:szCs w:val="24"/>
        </w:rPr>
        <w:t>,</w:t>
      </w:r>
      <w:r w:rsidRPr="00ED5D4A">
        <w:rPr>
          <w:rFonts w:cs="Arial"/>
          <w:szCs w:val="24"/>
        </w:rPr>
        <w:t xml:space="preserve"> przy ul. </w:t>
      </w:r>
      <w:r w:rsidR="00847FA8" w:rsidRPr="00ED5D4A">
        <w:rPr>
          <w:rFonts w:cs="Arial"/>
          <w:szCs w:val="24"/>
        </w:rPr>
        <w:t xml:space="preserve">Raciborskiej </w:t>
      </w:r>
      <w:r w:rsidR="009F0EBC" w:rsidRPr="00ED5D4A">
        <w:rPr>
          <w:rFonts w:cs="Arial"/>
          <w:szCs w:val="24"/>
        </w:rPr>
        <w:t>58, 40-074</w:t>
      </w:r>
      <w:r w:rsidRPr="00ED5D4A">
        <w:rPr>
          <w:rFonts w:cs="Arial"/>
          <w:szCs w:val="24"/>
        </w:rPr>
        <w:t xml:space="preserve"> Katowice, </w:t>
      </w:r>
      <w:r w:rsidR="00554C4A" w:rsidRPr="00ED5D4A">
        <w:rPr>
          <w:rFonts w:cs="Arial"/>
          <w:szCs w:val="24"/>
        </w:rPr>
        <w:t>wpisana do</w:t>
      </w:r>
      <w:r w:rsidRPr="00ED5D4A">
        <w:rPr>
          <w:rFonts w:cs="Arial"/>
          <w:szCs w:val="24"/>
        </w:rPr>
        <w:t xml:space="preserve"> </w:t>
      </w:r>
      <w:r w:rsidR="00554C4A" w:rsidRPr="00ED5D4A">
        <w:rPr>
          <w:rFonts w:cs="Arial"/>
          <w:szCs w:val="24"/>
        </w:rPr>
        <w:t xml:space="preserve">rejestru </w:t>
      </w:r>
      <w:r w:rsidRPr="00ED5D4A">
        <w:rPr>
          <w:rFonts w:cs="Arial"/>
          <w:szCs w:val="24"/>
        </w:rPr>
        <w:t xml:space="preserve">przedsiębiorców Krajowego Rejestru Sądowego </w:t>
      </w:r>
      <w:r w:rsidR="00554C4A" w:rsidRPr="00ED5D4A">
        <w:rPr>
          <w:rFonts w:cs="Arial"/>
          <w:szCs w:val="24"/>
        </w:rPr>
        <w:t xml:space="preserve">prowadzonego </w:t>
      </w:r>
      <w:r w:rsidRPr="00ED5D4A">
        <w:rPr>
          <w:rFonts w:cs="Arial"/>
          <w:szCs w:val="24"/>
        </w:rPr>
        <w:t>przez Sąd Rejonowy Katowice – Wschód VIII Wydział Gospodarczy pod nr KRS 0000357114, NIP 9542699716, REGON: 241592956</w:t>
      </w:r>
      <w:r w:rsidR="00F3057C" w:rsidRPr="00ED5D4A">
        <w:rPr>
          <w:rFonts w:cs="Arial"/>
          <w:bCs/>
          <w:szCs w:val="24"/>
        </w:rPr>
        <w:t>,</w:t>
      </w:r>
      <w:r w:rsidR="00925F42" w:rsidRPr="00ED5D4A">
        <w:rPr>
          <w:rFonts w:cs="Arial"/>
          <w:bCs/>
          <w:szCs w:val="24"/>
        </w:rPr>
        <w:t xml:space="preserve"> kapitał zakładowy</w:t>
      </w:r>
      <w:r w:rsidR="00643CFB" w:rsidRPr="00ED5D4A">
        <w:rPr>
          <w:rFonts w:cs="Arial"/>
          <w:bCs/>
          <w:szCs w:val="24"/>
        </w:rPr>
        <w:t xml:space="preserve"> </w:t>
      </w:r>
      <w:r w:rsidR="009578ED" w:rsidRPr="00ED5D4A">
        <w:rPr>
          <w:rFonts w:cs="Arial"/>
          <w:bCs/>
          <w:szCs w:val="24"/>
        </w:rPr>
        <w:t>453.959.000</w:t>
      </w:r>
      <w:r w:rsidR="00643CFB" w:rsidRPr="00ED5D4A">
        <w:rPr>
          <w:rFonts w:cs="Arial"/>
          <w:bCs/>
          <w:szCs w:val="24"/>
        </w:rPr>
        <w:t>,00 PLN</w:t>
      </w:r>
      <w:r w:rsidR="0020186F" w:rsidRPr="00ED5D4A">
        <w:rPr>
          <w:rFonts w:cs="Arial"/>
          <w:bCs/>
          <w:szCs w:val="24"/>
        </w:rPr>
        <w:t>,</w:t>
      </w:r>
    </w:p>
    <w:p w14:paraId="564D091E" w14:textId="32E6DC22" w:rsidR="004B52A2" w:rsidRPr="00ED5D4A" w:rsidRDefault="004B52A2">
      <w:pPr>
        <w:numPr>
          <w:ilvl w:val="0"/>
          <w:numId w:val="50"/>
        </w:numPr>
        <w:suppressAutoHyphens/>
        <w:ind w:left="357" w:hanging="357"/>
        <w:jc w:val="left"/>
        <w:rPr>
          <w:rFonts w:cs="Arial"/>
          <w:bCs/>
          <w:szCs w:val="24"/>
        </w:rPr>
      </w:pPr>
      <w:r w:rsidRPr="00ED5D4A">
        <w:rPr>
          <w:rFonts w:cs="Arial"/>
          <w:b/>
          <w:bCs/>
          <w:szCs w:val="24"/>
        </w:rPr>
        <w:t xml:space="preserve">legalizacja biletu </w:t>
      </w:r>
      <w:r w:rsidRPr="00ED5D4A">
        <w:rPr>
          <w:rFonts w:cs="Arial"/>
          <w:szCs w:val="24"/>
        </w:rPr>
        <w:t>–</w:t>
      </w:r>
      <w:r w:rsidRPr="00ED5D4A">
        <w:rPr>
          <w:rFonts w:cs="Arial"/>
          <w:b/>
          <w:bCs/>
          <w:szCs w:val="24"/>
        </w:rPr>
        <w:t xml:space="preserve"> </w:t>
      </w:r>
      <w:r w:rsidRPr="00ED5D4A">
        <w:rPr>
          <w:rFonts w:cs="Arial"/>
          <w:bCs/>
          <w:szCs w:val="24"/>
        </w:rPr>
        <w:t xml:space="preserve">nadanie terminu ważności jednemu z przejazdów poprzez zamieszczenie przez </w:t>
      </w:r>
      <w:r w:rsidR="008F0DBD" w:rsidRPr="00ED5D4A">
        <w:rPr>
          <w:rFonts w:cs="Arial"/>
          <w:bCs/>
          <w:szCs w:val="24"/>
        </w:rPr>
        <w:t>drużynę konduktorską</w:t>
      </w:r>
      <w:r w:rsidRPr="00ED5D4A">
        <w:rPr>
          <w:rFonts w:cs="Arial"/>
          <w:bCs/>
          <w:szCs w:val="24"/>
        </w:rPr>
        <w:t xml:space="preserve"> lub kasjera biletowego daty wyjazdu oraz odcisku datownika albo pieczątki identyfikacyjnej</w:t>
      </w:r>
      <w:r w:rsidR="00F3057C" w:rsidRPr="00ED5D4A">
        <w:rPr>
          <w:rFonts w:cs="Arial"/>
          <w:bCs/>
          <w:szCs w:val="24"/>
        </w:rPr>
        <w:t>,</w:t>
      </w:r>
    </w:p>
    <w:p w14:paraId="095120BF" w14:textId="5D97E1A3" w:rsidR="003A4F5A" w:rsidRPr="00ED5D4A" w:rsidRDefault="003A4F5A">
      <w:pPr>
        <w:numPr>
          <w:ilvl w:val="0"/>
          <w:numId w:val="50"/>
        </w:numPr>
        <w:suppressAutoHyphens/>
        <w:ind w:left="357" w:hanging="357"/>
        <w:jc w:val="left"/>
        <w:rPr>
          <w:rFonts w:cs="Arial"/>
          <w:bCs/>
          <w:szCs w:val="24"/>
        </w:rPr>
      </w:pPr>
      <w:r w:rsidRPr="00ED5D4A">
        <w:rPr>
          <w:rFonts w:cs="Arial"/>
          <w:b/>
          <w:bCs/>
          <w:szCs w:val="24"/>
        </w:rPr>
        <w:t>oferta specjalna (handlowa)</w:t>
      </w:r>
      <w:r w:rsidRPr="00ED5D4A">
        <w:rPr>
          <w:rFonts w:cs="Arial"/>
          <w:bCs/>
          <w:szCs w:val="24"/>
        </w:rPr>
        <w:t xml:space="preserve"> – oferta, w ramach której obowiązują odrębne warunki taryfowe i opłaty za przejazd – </w:t>
      </w:r>
      <w:r w:rsidR="007B5373" w:rsidRPr="00ED5D4A">
        <w:rPr>
          <w:rFonts w:cs="Arial"/>
          <w:bCs/>
          <w:szCs w:val="24"/>
        </w:rPr>
        <w:t xml:space="preserve">zamieszczona </w:t>
      </w:r>
      <w:r w:rsidRPr="00ED5D4A">
        <w:rPr>
          <w:rFonts w:cs="Arial"/>
          <w:bCs/>
          <w:szCs w:val="24"/>
        </w:rPr>
        <w:t>na stronie internetowej KŚ</w:t>
      </w:r>
      <w:r w:rsidR="00F5318E" w:rsidRPr="00ED5D4A">
        <w:rPr>
          <w:rFonts w:cs="Arial"/>
          <w:bCs/>
          <w:szCs w:val="24"/>
        </w:rPr>
        <w:t>,</w:t>
      </w:r>
    </w:p>
    <w:p w14:paraId="6463A681" w14:textId="764A25CF" w:rsidR="004B52A2" w:rsidRPr="00ED5D4A" w:rsidRDefault="004B52A2">
      <w:pPr>
        <w:numPr>
          <w:ilvl w:val="0"/>
          <w:numId w:val="50"/>
        </w:numPr>
        <w:suppressAutoHyphens/>
        <w:ind w:left="357" w:hanging="357"/>
        <w:jc w:val="left"/>
        <w:rPr>
          <w:rFonts w:cs="Arial"/>
          <w:szCs w:val="24"/>
        </w:rPr>
      </w:pPr>
      <w:r w:rsidRPr="00ED5D4A">
        <w:rPr>
          <w:rFonts w:cs="Arial"/>
          <w:b/>
          <w:bCs/>
          <w:szCs w:val="24"/>
        </w:rPr>
        <w:t xml:space="preserve">opłata dodatkowa </w:t>
      </w:r>
      <w:r w:rsidRPr="00ED5D4A">
        <w:rPr>
          <w:rFonts w:cs="Arial"/>
          <w:szCs w:val="24"/>
        </w:rPr>
        <w:t xml:space="preserve">– </w:t>
      </w:r>
      <w:r w:rsidRPr="00ED5D4A">
        <w:rPr>
          <w:rFonts w:cs="Arial"/>
          <w:bCs/>
          <w:szCs w:val="24"/>
        </w:rPr>
        <w:t>opłata</w:t>
      </w:r>
      <w:r w:rsidRPr="00ED5D4A">
        <w:rPr>
          <w:rFonts w:cs="Arial"/>
          <w:szCs w:val="24"/>
        </w:rPr>
        <w:t xml:space="preserve"> pobierana w razie stwierdzenia braku odpowiedniego dokumentu przewozu, ważnego dokumentu poświadczającego uprawnienie do bezpłatnego lub ulgowego przejazdu, niezapłacenia należności za zabrane ze sobą do środka przewozu rzeczy lub zwierzęta albo naruszenia przepisów o ich przewozie, a także za spowodowanie przez podróżnego zatrzymania lub zmiany trasy środka transportowego bez uzasadnionej przyczyny, wynikająca z</w:t>
      </w:r>
      <w:r w:rsidR="007A247E" w:rsidRPr="00ED5D4A">
        <w:rPr>
          <w:rFonts w:cs="Arial"/>
        </w:rPr>
        <w:t xml:space="preserve"> Uchwały nr VI/67/12/2024 Sejmiku Województwa Śląskiego z dnia 25 marca 2025 roku w sprawie sposobu ustalania wysokości opłat dodatkowych z tytułu przewozu osób, zabranych ze sobą do przewozu rzeczy i zwierząt oraz wysokości opłaty manipulacyjnej w odniesieniu do wojewódzkiego regularnego przewozu osób w transporcie kolejowym oraz innych właściwych przepisów</w:t>
      </w:r>
      <w:r w:rsidRPr="00ED5D4A">
        <w:rPr>
          <w:rFonts w:cs="Arial"/>
          <w:szCs w:val="24"/>
        </w:rPr>
        <w:t>.</w:t>
      </w:r>
      <w:r w:rsidR="00554DD3" w:rsidRPr="00ED5D4A">
        <w:rPr>
          <w:rFonts w:cs="Arial"/>
          <w:szCs w:val="24"/>
        </w:rPr>
        <w:t xml:space="preserve"> Opłata ta jest obniżana w razie natychmiastowego jej uiszczenia lub w terminie wyznaczonym w wezwaniu do zapłaty w oparciu o art. 33a ust. 6 ustawy Prawo przewozowe</w:t>
      </w:r>
      <w:r w:rsidR="0020186F" w:rsidRPr="00ED5D4A">
        <w:rPr>
          <w:rFonts w:cs="Arial"/>
          <w:szCs w:val="24"/>
        </w:rPr>
        <w:t>,</w:t>
      </w:r>
    </w:p>
    <w:p w14:paraId="5DF77E33" w14:textId="5F04196B" w:rsidR="004B52A2" w:rsidRPr="00ED5D4A" w:rsidRDefault="00BF7110">
      <w:pPr>
        <w:numPr>
          <w:ilvl w:val="0"/>
          <w:numId w:val="50"/>
        </w:numPr>
        <w:suppressAutoHyphens/>
        <w:ind w:left="357" w:hanging="357"/>
        <w:jc w:val="left"/>
        <w:rPr>
          <w:rFonts w:cs="Arial"/>
          <w:szCs w:val="24"/>
        </w:rPr>
      </w:pPr>
      <w:r w:rsidRPr="00ED5D4A">
        <w:rPr>
          <w:rFonts w:cs="Arial"/>
          <w:b/>
          <w:noProof/>
          <w:szCs w:val="24"/>
          <w:lang w:eastAsia="pl-PL"/>
        </w:rPr>
        <mc:AlternateContent>
          <mc:Choice Requires="wps">
            <w:drawing>
              <wp:anchor distT="0" distB="0" distL="114300" distR="114300" simplePos="0" relativeHeight="251658241" behindDoc="0" locked="0" layoutInCell="1" allowOverlap="1" wp14:anchorId="53610E8A" wp14:editId="116E8970">
                <wp:simplePos x="0" y="0"/>
                <wp:positionH relativeFrom="column">
                  <wp:posOffset>6170295</wp:posOffset>
                </wp:positionH>
                <wp:positionV relativeFrom="paragraph">
                  <wp:posOffset>1591945</wp:posOffset>
                </wp:positionV>
                <wp:extent cx="219075" cy="241300"/>
                <wp:effectExtent l="0" t="0" r="28575" b="25400"/>
                <wp:wrapNone/>
                <wp:docPr id="854" name="Prostokąt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41300"/>
                        </a:xfrm>
                        <a:prstGeom prst="rect">
                          <a:avLst/>
                        </a:prstGeom>
                        <a:solidFill>
                          <a:srgbClr val="FFFFFF"/>
                        </a:solidFill>
                        <a:ln w="9525">
                          <a:solidFill>
                            <a:srgbClr val="000000"/>
                          </a:solidFill>
                          <a:miter lim="800000"/>
                          <a:headEnd/>
                          <a:tailEnd/>
                        </a:ln>
                      </wps:spPr>
                      <wps:txbx>
                        <w:txbxContent>
                          <w:p w14:paraId="1A5968E5" w14:textId="7600AEBC" w:rsidR="0047574E" w:rsidRPr="00C6230A" w:rsidRDefault="0047574E" w:rsidP="00BF7110">
                            <w:pPr>
                              <w:rPr>
                                <w:sz w:val="20"/>
                                <w:szCs w:val="20"/>
                              </w:rPr>
                            </w:pPr>
                            <w:r w:rsidRPr="00C6230A">
                              <w:rPr>
                                <w:sz w:val="20"/>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610E8A" id="Prostokąt 854" o:spid="_x0000_s1026" style="position:absolute;left:0;text-align:left;margin-left:485.85pt;margin-top:125.35pt;width:17.25pt;height:1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">
                <v:textbox>
                  <w:txbxContent>
                    <w:p w14:paraId="1A5968E5" w14:textId="7600AEBC" w:rsidR="0047574E" w:rsidRPr="00C6230A" w:rsidRDefault="0047574E" w:rsidP="00BF7110">
                      <w:pPr>
                        <w:rPr>
                          <w:sz w:val="20"/>
                          <w:szCs w:val="20"/>
                        </w:rPr>
                      </w:pPr>
                      <w:r w:rsidRPr="00C6230A">
                        <w:rPr>
                          <w:sz w:val="20"/>
                          <w:szCs w:val="20"/>
                        </w:rPr>
                        <w:t>4</w:t>
                      </w:r>
                    </w:p>
                  </w:txbxContent>
                </v:textbox>
              </v:rect>
            </w:pict>
          </mc:Fallback>
        </mc:AlternateContent>
      </w:r>
      <w:r w:rsidR="004B52A2" w:rsidRPr="00ED5D4A">
        <w:rPr>
          <w:rFonts w:cs="Arial"/>
          <w:b/>
          <w:bCs/>
          <w:szCs w:val="24"/>
        </w:rPr>
        <w:t>opłata manipulacyjna</w:t>
      </w:r>
      <w:r w:rsidR="004B52A2" w:rsidRPr="00ED5D4A">
        <w:rPr>
          <w:rFonts w:cs="Arial"/>
          <w:szCs w:val="24"/>
        </w:rPr>
        <w:t xml:space="preserve"> – opłata uwzględniająca poniesione przez KŚ koszty czynności związanych ze zwrotem albo umorzeniem opłaty dodatkowej, w związku z nieokazaniem przez podróżnego w trakcie kontroli ważnego dokumentu poświadczającego jego uprawnienie do ulgowego przejazdu albo ważnego biletu okresowego imiennego i udokumentowaniem tego uprawnienia po zrealizowanym przejeździe, wynikająca z </w:t>
      </w:r>
      <w:r w:rsidR="007A247E" w:rsidRPr="00ED5D4A">
        <w:rPr>
          <w:rFonts w:cs="Arial"/>
        </w:rPr>
        <w:t xml:space="preserve">Uchwały nr VI/67/12/2024 Sejmiku Województwa Śląskiego z dnia 25 marca 2025 roku w sprawie sposobu ustalania wysokości opłat dodatkowych z tytułu przewozu osób, zabranych ze sobą do przewozu rzeczy i zwierząt oraz </w:t>
      </w:r>
      <w:r w:rsidR="007A247E" w:rsidRPr="00ED5D4A">
        <w:rPr>
          <w:rFonts w:cs="Arial"/>
        </w:rPr>
        <w:lastRenderedPageBreak/>
        <w:t>wysokości opłaty manipulacyjnej w odniesieniu do wojewódzkiego regularnego przewozu osób w transporcie kolejowym oraz innych właściwych przepisów</w:t>
      </w:r>
      <w:r w:rsidR="00F3057C" w:rsidRPr="00ED5D4A">
        <w:rPr>
          <w:rFonts w:cs="Arial"/>
          <w:szCs w:val="24"/>
        </w:rPr>
        <w:t>,</w:t>
      </w:r>
    </w:p>
    <w:p w14:paraId="249CC246" w14:textId="0F6AC13B" w:rsidR="00BF7110" w:rsidRPr="00ED5D4A" w:rsidRDefault="00BF7110">
      <w:pPr>
        <w:numPr>
          <w:ilvl w:val="0"/>
          <w:numId w:val="50"/>
        </w:numPr>
        <w:suppressAutoHyphens/>
        <w:ind w:left="357" w:hanging="357"/>
        <w:jc w:val="left"/>
        <w:rPr>
          <w:rFonts w:cs="Arial"/>
          <w:szCs w:val="24"/>
        </w:rPr>
      </w:pPr>
      <w:r w:rsidRPr="00ED5D4A">
        <w:rPr>
          <w:rFonts w:cs="Arial"/>
          <w:b/>
          <w:szCs w:val="24"/>
          <w:lang w:eastAsia="pl-PL"/>
        </w:rPr>
        <w:t xml:space="preserve">opłata taryfowa </w:t>
      </w:r>
      <w:r w:rsidRPr="00ED5D4A">
        <w:rPr>
          <w:rFonts w:cs="Arial"/>
          <w:szCs w:val="24"/>
        </w:rPr>
        <w:t>– opłata za przejazd/przewóz ustalona na podstawie Cennika, uwzględniająca indywidualne uprawnienia podróżnego do ulg ustawowych,</w:t>
      </w:r>
    </w:p>
    <w:p w14:paraId="7AB15479" w14:textId="55D443E2" w:rsidR="004B52A2" w:rsidRPr="00ED5D4A" w:rsidRDefault="00472A56">
      <w:pPr>
        <w:numPr>
          <w:ilvl w:val="0"/>
          <w:numId w:val="50"/>
        </w:numPr>
        <w:suppressAutoHyphens/>
        <w:ind w:left="357" w:hanging="357"/>
        <w:jc w:val="left"/>
        <w:rPr>
          <w:rFonts w:cs="Arial"/>
          <w:szCs w:val="24"/>
        </w:rPr>
      </w:pPr>
      <w:r w:rsidRPr="00ED5D4A">
        <w:rPr>
          <w:rFonts w:cs="Arial"/>
          <w:b/>
          <w:bCs/>
          <w:szCs w:val="24"/>
        </w:rPr>
        <w:t>o</w:t>
      </w:r>
      <w:r w:rsidR="004B52A2" w:rsidRPr="00ED5D4A">
        <w:rPr>
          <w:rFonts w:cs="Arial"/>
          <w:b/>
          <w:bCs/>
          <w:szCs w:val="24"/>
        </w:rPr>
        <w:t xml:space="preserve">płata za wydanie biletu w pociągu </w:t>
      </w:r>
      <w:r w:rsidR="004B52A2" w:rsidRPr="00ED5D4A">
        <w:rPr>
          <w:rFonts w:cs="Arial"/>
          <w:bCs/>
          <w:szCs w:val="24"/>
        </w:rPr>
        <w:t>– opłata za wydanie biletu, pobierana w pociągu na zasadach określonych w RPO-KŚ</w:t>
      </w:r>
      <w:r w:rsidR="007059D3" w:rsidRPr="00ED5D4A">
        <w:rPr>
          <w:rFonts w:cs="Arial"/>
          <w:bCs/>
          <w:szCs w:val="24"/>
        </w:rPr>
        <w:t>,</w:t>
      </w:r>
      <w:r w:rsidR="004B52A2" w:rsidRPr="00ED5D4A">
        <w:rPr>
          <w:rFonts w:cs="Arial"/>
          <w:bCs/>
          <w:szCs w:val="24"/>
        </w:rPr>
        <w:t xml:space="preserve"> </w:t>
      </w:r>
    </w:p>
    <w:p w14:paraId="0002A005" w14:textId="57CFEA3D" w:rsidR="004B52A2" w:rsidRPr="00ED5D4A" w:rsidRDefault="00A63E9C">
      <w:pPr>
        <w:numPr>
          <w:ilvl w:val="0"/>
          <w:numId w:val="50"/>
        </w:numPr>
        <w:suppressAutoHyphens/>
        <w:ind w:left="357" w:hanging="357"/>
        <w:jc w:val="left"/>
        <w:rPr>
          <w:rFonts w:cs="Arial"/>
          <w:strike/>
          <w:szCs w:val="24"/>
        </w:rPr>
      </w:pPr>
      <w:r w:rsidRPr="00ED5D4A">
        <w:rPr>
          <w:rFonts w:cs="Arial"/>
          <w:b/>
          <w:bCs/>
          <w:color w:val="000000"/>
          <w:shd w:val="clear" w:color="auto" w:fill="FFFFFF"/>
        </w:rPr>
        <w:t>osoba z</w:t>
      </w:r>
      <w:r w:rsidR="007F78C4" w:rsidRPr="00ED5D4A">
        <w:rPr>
          <w:rFonts w:cs="Arial"/>
          <w:b/>
          <w:bCs/>
          <w:color w:val="000000"/>
          <w:shd w:val="clear" w:color="auto" w:fill="FFFFFF"/>
        </w:rPr>
        <w:t xml:space="preserve"> </w:t>
      </w:r>
      <w:r w:rsidRPr="00ED5D4A">
        <w:rPr>
          <w:rFonts w:cs="Arial"/>
          <w:b/>
          <w:bCs/>
          <w:color w:val="000000"/>
          <w:shd w:val="clear" w:color="auto" w:fill="FFFFFF"/>
        </w:rPr>
        <w:t>niepełnosprawnością</w:t>
      </w:r>
      <w:r w:rsidR="00947EE9" w:rsidRPr="00ED5D4A">
        <w:rPr>
          <w:rFonts w:cs="Arial"/>
          <w:b/>
          <w:bCs/>
          <w:color w:val="000000"/>
          <w:shd w:val="clear" w:color="auto" w:fill="FFFFFF"/>
        </w:rPr>
        <w:t xml:space="preserve"> </w:t>
      </w:r>
      <w:r w:rsidR="00716F0E" w:rsidRPr="00ED5D4A">
        <w:rPr>
          <w:rFonts w:cs="Arial"/>
          <w:b/>
          <w:bCs/>
          <w:color w:val="000000"/>
          <w:shd w:val="clear" w:color="auto" w:fill="FFFFFF"/>
        </w:rPr>
        <w:t>lub</w:t>
      </w:r>
      <w:r w:rsidR="007F78C4" w:rsidRPr="00ED5D4A">
        <w:rPr>
          <w:rFonts w:cs="Arial"/>
          <w:b/>
          <w:bCs/>
          <w:color w:val="000000"/>
          <w:shd w:val="clear" w:color="auto" w:fill="FFFFFF"/>
        </w:rPr>
        <w:t xml:space="preserve"> </w:t>
      </w:r>
      <w:r w:rsidRPr="00ED5D4A">
        <w:rPr>
          <w:rFonts w:cs="Arial"/>
          <w:b/>
          <w:bCs/>
          <w:color w:val="000000"/>
          <w:shd w:val="clear" w:color="auto" w:fill="FFFFFF"/>
        </w:rPr>
        <w:t>osoba o</w:t>
      </w:r>
      <w:r w:rsidR="007F78C4" w:rsidRPr="00ED5D4A">
        <w:rPr>
          <w:rFonts w:cs="Arial"/>
          <w:b/>
          <w:bCs/>
          <w:color w:val="000000"/>
          <w:shd w:val="clear" w:color="auto" w:fill="FFFFFF"/>
        </w:rPr>
        <w:t xml:space="preserve"> </w:t>
      </w:r>
      <w:r w:rsidRPr="00ED5D4A">
        <w:rPr>
          <w:rFonts w:cs="Arial"/>
          <w:b/>
          <w:bCs/>
          <w:color w:val="000000"/>
          <w:shd w:val="clear" w:color="auto" w:fill="FFFFFF"/>
        </w:rPr>
        <w:t>ograniczonej</w:t>
      </w:r>
      <w:r w:rsidR="007F78C4" w:rsidRPr="00ED5D4A">
        <w:rPr>
          <w:rFonts w:cs="Arial"/>
          <w:b/>
          <w:bCs/>
          <w:color w:val="000000"/>
          <w:shd w:val="clear" w:color="auto" w:fill="FFFFFF"/>
        </w:rPr>
        <w:t xml:space="preserve"> </w:t>
      </w:r>
      <w:r w:rsidRPr="00ED5D4A">
        <w:rPr>
          <w:rFonts w:cs="Arial"/>
          <w:b/>
          <w:bCs/>
          <w:color w:val="000000"/>
          <w:shd w:val="clear" w:color="auto" w:fill="FFFFFF"/>
        </w:rPr>
        <w:t>możliwości poruszania się</w:t>
      </w:r>
      <w:r w:rsidRPr="00ED5D4A">
        <w:rPr>
          <w:rFonts w:cs="Arial"/>
          <w:color w:val="000000"/>
          <w:shd w:val="clear" w:color="auto" w:fill="FFFFFF"/>
        </w:rPr>
        <w:t xml:space="preserve"> - </w:t>
      </w:r>
      <w:bookmarkStart w:id="42" w:name="_Hlk136351682"/>
      <w:r w:rsidRPr="00ED5D4A">
        <w:rPr>
          <w:rFonts w:cs="Arial"/>
          <w:color w:val="000000"/>
          <w:shd w:val="clear" w:color="auto" w:fill="FFFFFF"/>
        </w:rPr>
        <w:t>osoba, która jest dotknięta trwałym lub przejściowym upośledzeniem sprawności fizycznej, umysłowej, intelektualnej lub sensorycznej mogącym w zetknięciu z różnymi barierami utrudniać tej osobie korzystanie w sposób pełny i skuteczny z transportu na równi z innymi pasażerami lub której mobilność przy korzystaniu z transportu jest ograniczona na skutek wieku</w:t>
      </w:r>
      <w:bookmarkEnd w:id="42"/>
      <w:r w:rsidR="00F3057C" w:rsidRPr="00ED5D4A">
        <w:rPr>
          <w:rFonts w:cs="Arial"/>
          <w:bCs/>
          <w:szCs w:val="24"/>
        </w:rPr>
        <w:t>,</w:t>
      </w:r>
    </w:p>
    <w:p w14:paraId="7FC18F3E" w14:textId="265F8BB3" w:rsidR="009569A7" w:rsidRPr="00ED5D4A" w:rsidRDefault="009569A7">
      <w:pPr>
        <w:pStyle w:val="Akapitzlist1"/>
        <w:numPr>
          <w:ilvl w:val="0"/>
          <w:numId w:val="50"/>
        </w:numPr>
        <w:suppressAutoHyphens/>
        <w:autoSpaceDE w:val="0"/>
        <w:autoSpaceDN w:val="0"/>
        <w:adjustRightInd w:val="0"/>
        <w:ind w:left="357" w:hanging="357"/>
        <w:jc w:val="left"/>
        <w:rPr>
          <w:rFonts w:cs="Arial"/>
          <w:szCs w:val="24"/>
        </w:rPr>
      </w:pPr>
      <w:r w:rsidRPr="00ED5D4A">
        <w:rPr>
          <w:rFonts w:cs="Arial"/>
          <w:b/>
          <w:bCs/>
          <w:szCs w:val="24"/>
        </w:rPr>
        <w:t xml:space="preserve">osoba upoważniona do kontroli </w:t>
      </w:r>
      <w:r w:rsidRPr="00ED5D4A">
        <w:rPr>
          <w:rFonts w:cs="Arial"/>
          <w:szCs w:val="24"/>
        </w:rPr>
        <w:t xml:space="preserve">– </w:t>
      </w:r>
      <w:r w:rsidRPr="00ED5D4A">
        <w:rPr>
          <w:rFonts w:cs="Arial"/>
        </w:rPr>
        <w:t xml:space="preserve">osoba </w:t>
      </w:r>
      <w:r w:rsidRPr="00ED5D4A">
        <w:rPr>
          <w:rFonts w:cs="Arial"/>
          <w:szCs w:val="24"/>
        </w:rPr>
        <w:t>upoważniona przez przewoźnika do kontroli dokumentów przewozu i dokumentów poświadczających uprawnienia do bezpłatnych albo ulgowych przejazdów, udzielania informacji</w:t>
      </w:r>
      <w:r w:rsidR="00F3057C" w:rsidRPr="00ED5D4A">
        <w:rPr>
          <w:rFonts w:cs="Arial"/>
          <w:bCs/>
          <w:szCs w:val="24"/>
        </w:rPr>
        <w:t>,</w:t>
      </w:r>
    </w:p>
    <w:p w14:paraId="3FA13CE7" w14:textId="3A7F18C3" w:rsidR="00EA4F55" w:rsidRPr="00ED5D4A" w:rsidRDefault="00EA4F55">
      <w:pPr>
        <w:numPr>
          <w:ilvl w:val="0"/>
          <w:numId w:val="50"/>
        </w:numPr>
        <w:suppressAutoHyphens/>
        <w:ind w:left="357" w:hanging="357"/>
        <w:jc w:val="left"/>
        <w:rPr>
          <w:rFonts w:cs="Arial"/>
          <w:szCs w:val="24"/>
        </w:rPr>
      </w:pPr>
      <w:r w:rsidRPr="00ED5D4A">
        <w:rPr>
          <w:rFonts w:cs="Arial"/>
          <w:b/>
          <w:bCs/>
          <w:szCs w:val="24"/>
        </w:rPr>
        <w:t xml:space="preserve">opóźnienie </w:t>
      </w:r>
      <w:r w:rsidRPr="00ED5D4A">
        <w:rPr>
          <w:rFonts w:cs="Arial"/>
          <w:szCs w:val="24"/>
        </w:rPr>
        <w:t xml:space="preserve">– </w:t>
      </w:r>
      <w:bookmarkStart w:id="43" w:name="_Hlk136351712"/>
      <w:r w:rsidR="00A63E9C" w:rsidRPr="00ED5D4A">
        <w:rPr>
          <w:rFonts w:cs="Arial"/>
          <w:bCs/>
          <w:szCs w:val="24"/>
        </w:rPr>
        <w:t>różnica między zaplanowanym czasem przyjazdu pasażera zgodnie z opublikowanym rozkładem jazdy, a rzeczywistym lub spodziewanym czasem jego przyjazdu do stacji docelowej</w:t>
      </w:r>
      <w:bookmarkEnd w:id="43"/>
      <w:r w:rsidR="00F3057C" w:rsidRPr="00ED5D4A">
        <w:rPr>
          <w:rFonts w:cs="Arial"/>
          <w:bCs/>
          <w:szCs w:val="24"/>
        </w:rPr>
        <w:t>,</w:t>
      </w:r>
    </w:p>
    <w:p w14:paraId="0B46743D" w14:textId="0A02E9AF" w:rsidR="002202DB" w:rsidRPr="00ED5D4A" w:rsidRDefault="002202DB">
      <w:pPr>
        <w:numPr>
          <w:ilvl w:val="0"/>
          <w:numId w:val="50"/>
        </w:numPr>
        <w:suppressAutoHyphens/>
        <w:ind w:left="357" w:hanging="357"/>
        <w:jc w:val="left"/>
        <w:rPr>
          <w:rFonts w:cs="Arial"/>
          <w:szCs w:val="24"/>
        </w:rPr>
      </w:pPr>
      <w:bookmarkStart w:id="44" w:name="_Hlk136351746"/>
      <w:r w:rsidRPr="00ED5D4A">
        <w:rPr>
          <w:rFonts w:cs="Arial"/>
          <w:b/>
          <w:bCs/>
          <w:szCs w:val="24"/>
        </w:rPr>
        <w:t>Pakiet Podróżnika</w:t>
      </w:r>
      <w:r w:rsidR="000235E5" w:rsidRPr="00ED5D4A">
        <w:rPr>
          <w:rFonts w:cs="Arial"/>
          <w:b/>
          <w:bCs/>
          <w:szCs w:val="24"/>
        </w:rPr>
        <w:t xml:space="preserve"> </w:t>
      </w:r>
      <w:r w:rsidR="006B4F62" w:rsidRPr="00ED5D4A">
        <w:rPr>
          <w:rFonts w:cs="Arial"/>
          <w:szCs w:val="24"/>
        </w:rPr>
        <w:t>–</w:t>
      </w:r>
      <w:r w:rsidR="000235E5" w:rsidRPr="00ED5D4A">
        <w:rPr>
          <w:rFonts w:cs="Arial"/>
          <w:b/>
          <w:bCs/>
          <w:szCs w:val="24"/>
        </w:rPr>
        <w:t xml:space="preserve"> </w:t>
      </w:r>
      <w:r w:rsidR="006B4F62" w:rsidRPr="00ED5D4A">
        <w:rPr>
          <w:rFonts w:cs="Arial"/>
          <w:szCs w:val="24"/>
        </w:rPr>
        <w:t xml:space="preserve">dokument przewozu stanowiący </w:t>
      </w:r>
      <w:r w:rsidR="008072CA" w:rsidRPr="00ED5D4A">
        <w:rPr>
          <w:rFonts w:cs="Arial"/>
          <w:szCs w:val="24"/>
        </w:rPr>
        <w:t xml:space="preserve">zestawienie odrębnych biletów na przejazd pociągami </w:t>
      </w:r>
      <w:r w:rsidR="00612687" w:rsidRPr="00ED5D4A">
        <w:rPr>
          <w:rFonts w:cs="Arial"/>
          <w:szCs w:val="24"/>
        </w:rPr>
        <w:t>różnych przewoźników,</w:t>
      </w:r>
    </w:p>
    <w:bookmarkEnd w:id="44"/>
    <w:p w14:paraId="27AA499A" w14:textId="77777777" w:rsidR="006716EA" w:rsidRPr="00ED5D4A" w:rsidRDefault="009569A7">
      <w:pPr>
        <w:numPr>
          <w:ilvl w:val="0"/>
          <w:numId w:val="50"/>
        </w:numPr>
        <w:suppressAutoHyphens/>
        <w:ind w:left="357" w:hanging="357"/>
        <w:jc w:val="left"/>
        <w:rPr>
          <w:rFonts w:cs="Arial"/>
          <w:szCs w:val="24"/>
        </w:rPr>
      </w:pPr>
      <w:r w:rsidRPr="00ED5D4A">
        <w:rPr>
          <w:rFonts w:cs="Arial"/>
          <w:b/>
          <w:szCs w:val="24"/>
        </w:rPr>
        <w:t>paragon fiskalny</w:t>
      </w:r>
      <w:r w:rsidRPr="00ED5D4A">
        <w:rPr>
          <w:rFonts w:cs="Arial"/>
          <w:szCs w:val="24"/>
        </w:rPr>
        <w:t xml:space="preserve"> – wydrukowany przez kasę fiskalną dla nabywcy w momencie sprzedaży dokument potwierdzający dokonaną transakcję sprzedaży</w:t>
      </w:r>
      <w:r w:rsidR="00F3057C" w:rsidRPr="00ED5D4A">
        <w:rPr>
          <w:rFonts w:cs="Arial"/>
          <w:bCs/>
          <w:szCs w:val="24"/>
        </w:rPr>
        <w:t>,</w:t>
      </w:r>
    </w:p>
    <w:p w14:paraId="1FBC3DAB" w14:textId="05BF3437" w:rsidR="00EA4F55" w:rsidRPr="00ED5D4A" w:rsidRDefault="00EA4F55">
      <w:pPr>
        <w:numPr>
          <w:ilvl w:val="0"/>
          <w:numId w:val="50"/>
        </w:numPr>
        <w:suppressAutoHyphens/>
        <w:ind w:left="357" w:hanging="357"/>
        <w:jc w:val="left"/>
        <w:rPr>
          <w:rFonts w:cs="Arial"/>
          <w:szCs w:val="24"/>
        </w:rPr>
      </w:pPr>
      <w:r w:rsidRPr="00ED5D4A">
        <w:rPr>
          <w:rFonts w:cs="Arial"/>
          <w:b/>
          <w:bCs/>
          <w:szCs w:val="24"/>
        </w:rPr>
        <w:t>pies asystujący</w:t>
      </w:r>
      <w:r w:rsidRPr="00ED5D4A">
        <w:rPr>
          <w:rFonts w:cs="Arial"/>
          <w:bCs/>
          <w:szCs w:val="24"/>
        </w:rPr>
        <w:t xml:space="preserve"> –</w:t>
      </w:r>
      <w:r w:rsidRPr="00ED5D4A">
        <w:rPr>
          <w:rFonts w:cs="Arial"/>
          <w:b/>
          <w:bCs/>
          <w:szCs w:val="24"/>
        </w:rPr>
        <w:t xml:space="preserve"> </w:t>
      </w:r>
      <w:r w:rsidRPr="00ED5D4A">
        <w:rPr>
          <w:rFonts w:cs="Arial"/>
          <w:szCs w:val="24"/>
        </w:rPr>
        <w:t xml:space="preserve">odpowiednio </w:t>
      </w:r>
      <w:r w:rsidRPr="00ED5D4A">
        <w:rPr>
          <w:rFonts w:cs="Arial"/>
          <w:bCs/>
          <w:szCs w:val="24"/>
        </w:rPr>
        <w:t>wyszkolony</w:t>
      </w:r>
      <w:r w:rsidRPr="00ED5D4A">
        <w:rPr>
          <w:rFonts w:cs="Arial"/>
          <w:szCs w:val="24"/>
        </w:rPr>
        <w:t xml:space="preserve"> i specjalnie oznaczony pies, w szczególności pies przewodnik osoby niewidomej lub niedowidzącej oraz pies asystent osoby </w:t>
      </w:r>
      <w:r w:rsidR="00B073FD" w:rsidRPr="00ED5D4A">
        <w:rPr>
          <w:rFonts w:cs="Arial"/>
          <w:szCs w:val="24"/>
        </w:rPr>
        <w:t>z niepełnosprawnością ruchową</w:t>
      </w:r>
      <w:r w:rsidRPr="00ED5D4A">
        <w:rPr>
          <w:rFonts w:cs="Arial"/>
          <w:szCs w:val="24"/>
        </w:rPr>
        <w:t xml:space="preserve">, </w:t>
      </w:r>
      <w:r w:rsidR="00B073FD" w:rsidRPr="00ED5D4A">
        <w:rPr>
          <w:rFonts w:cs="Arial"/>
          <w:szCs w:val="24"/>
        </w:rPr>
        <w:t xml:space="preserve">pies sygnalizujący atak choroby (np. epilepsji, chorób serca), </w:t>
      </w:r>
      <w:r w:rsidRPr="00ED5D4A">
        <w:rPr>
          <w:rFonts w:cs="Arial"/>
          <w:szCs w:val="24"/>
        </w:rPr>
        <w:t xml:space="preserve">który ułatwia </w:t>
      </w:r>
      <w:r w:rsidR="00C86AA2" w:rsidRPr="00ED5D4A">
        <w:rPr>
          <w:rFonts w:cs="Arial"/>
          <w:szCs w:val="24"/>
        </w:rPr>
        <w:t>osobie</w:t>
      </w:r>
      <w:r w:rsidR="00B073FD" w:rsidRPr="00ED5D4A">
        <w:rPr>
          <w:rFonts w:cs="Arial"/>
          <w:szCs w:val="24"/>
        </w:rPr>
        <w:t xml:space="preserve"> z niepełnosprawnością</w:t>
      </w:r>
      <w:r w:rsidRPr="00ED5D4A">
        <w:rPr>
          <w:rFonts w:cs="Arial"/>
          <w:szCs w:val="24"/>
        </w:rPr>
        <w:t xml:space="preserve"> aktywne uczestnictwo w życiu społecznym (art. 2 pkt 11 Ustawy z dnia 27 sierpnia 1997 r. </w:t>
      </w:r>
      <w:r w:rsidRPr="00ED5D4A">
        <w:rPr>
          <w:rFonts w:cs="Arial"/>
          <w:i/>
          <w:iCs/>
          <w:szCs w:val="24"/>
        </w:rPr>
        <w:t xml:space="preserve">o rehabilitacji zawodowej i społecznej oraz zatrudnianiu osób niepełnosprawnych </w:t>
      </w:r>
      <w:r w:rsidRPr="00ED5D4A">
        <w:rPr>
          <w:rFonts w:cs="Arial"/>
          <w:szCs w:val="24"/>
        </w:rPr>
        <w:t xml:space="preserve">– </w:t>
      </w:r>
      <w:r w:rsidR="00F96932" w:rsidRPr="00ED5D4A">
        <w:rPr>
          <w:rFonts w:cs="Arial"/>
          <w:szCs w:val="24"/>
        </w:rPr>
        <w:t>tj.</w:t>
      </w:r>
      <w:r w:rsidR="00E26B41" w:rsidRPr="00ED5D4A">
        <w:rPr>
          <w:rFonts w:cs="Arial"/>
          <w:szCs w:val="24"/>
        </w:rPr>
        <w:t xml:space="preserve"> Dz. U. z </w:t>
      </w:r>
      <w:r w:rsidR="002B29CC" w:rsidRPr="00ED5D4A">
        <w:rPr>
          <w:rFonts w:cs="Arial"/>
          <w:szCs w:val="24"/>
        </w:rPr>
        <w:t xml:space="preserve">2025 </w:t>
      </w:r>
      <w:r w:rsidR="00E26B41" w:rsidRPr="00ED5D4A">
        <w:rPr>
          <w:rFonts w:cs="Arial"/>
          <w:szCs w:val="24"/>
        </w:rPr>
        <w:t xml:space="preserve">r. poz. </w:t>
      </w:r>
      <w:r w:rsidR="002B29CC" w:rsidRPr="00ED5D4A">
        <w:rPr>
          <w:rFonts w:cs="Arial"/>
          <w:szCs w:val="24"/>
        </w:rPr>
        <w:t xml:space="preserve">913 </w:t>
      </w:r>
      <w:r w:rsidR="00E9394E" w:rsidRPr="00ED5D4A">
        <w:rPr>
          <w:rFonts w:cs="Arial"/>
          <w:szCs w:val="24"/>
        </w:rPr>
        <w:t>z późn. zm.</w:t>
      </w:r>
      <w:r w:rsidR="00F36521" w:rsidRPr="00ED5D4A">
        <w:rPr>
          <w:rFonts w:cs="Arial"/>
          <w:szCs w:val="24"/>
        </w:rPr>
        <w:t>)</w:t>
      </w:r>
      <w:r w:rsidR="00F3057C" w:rsidRPr="00ED5D4A">
        <w:rPr>
          <w:rFonts w:cs="Arial"/>
          <w:bCs/>
          <w:szCs w:val="24"/>
        </w:rPr>
        <w:t>,</w:t>
      </w:r>
    </w:p>
    <w:p w14:paraId="13968E35" w14:textId="0A2D621A" w:rsidR="009569A7" w:rsidRPr="00ED5D4A" w:rsidRDefault="009569A7">
      <w:pPr>
        <w:pStyle w:val="Akapitzlist1"/>
        <w:numPr>
          <w:ilvl w:val="0"/>
          <w:numId w:val="50"/>
        </w:numPr>
        <w:suppressAutoHyphens/>
        <w:ind w:left="357" w:hanging="357"/>
        <w:jc w:val="left"/>
        <w:rPr>
          <w:rFonts w:cs="Arial"/>
          <w:szCs w:val="24"/>
        </w:rPr>
      </w:pPr>
      <w:r w:rsidRPr="00ED5D4A">
        <w:rPr>
          <w:rFonts w:cs="Arial"/>
          <w:b/>
          <w:szCs w:val="24"/>
        </w:rPr>
        <w:t xml:space="preserve">pociąg KŚ </w:t>
      </w:r>
      <w:r w:rsidRPr="00ED5D4A">
        <w:rPr>
          <w:rFonts w:cs="Arial"/>
          <w:szCs w:val="24"/>
        </w:rPr>
        <w:t>– pociąg osobowy zestawiony z taboru kolejowego będącego w dyspozycji spółki Koleje Śląskie i wykorzystywany jako środek publicznego transportu zbiorowego</w:t>
      </w:r>
      <w:r w:rsidR="00F3057C" w:rsidRPr="00ED5D4A">
        <w:rPr>
          <w:rFonts w:cs="Arial"/>
          <w:bCs/>
          <w:szCs w:val="24"/>
        </w:rPr>
        <w:t>,</w:t>
      </w:r>
    </w:p>
    <w:p w14:paraId="11DA4CDE" w14:textId="7A55F462" w:rsidR="00170BF4" w:rsidRPr="00ED5D4A" w:rsidRDefault="00170BF4">
      <w:pPr>
        <w:numPr>
          <w:ilvl w:val="0"/>
          <w:numId w:val="50"/>
        </w:numPr>
        <w:suppressAutoHyphens/>
        <w:ind w:left="357" w:hanging="357"/>
        <w:jc w:val="left"/>
        <w:rPr>
          <w:rFonts w:cs="Arial"/>
          <w:szCs w:val="24"/>
        </w:rPr>
      </w:pPr>
      <w:r w:rsidRPr="00ED5D4A">
        <w:rPr>
          <w:rFonts w:cs="Arial"/>
          <w:b/>
          <w:bCs/>
          <w:szCs w:val="24"/>
        </w:rPr>
        <w:t xml:space="preserve">podanie do publicznej wiadomości w sposób zwyczajowo przyjęty </w:t>
      </w:r>
      <w:r w:rsidRPr="00ED5D4A">
        <w:rPr>
          <w:rFonts w:cs="Arial"/>
          <w:szCs w:val="24"/>
        </w:rPr>
        <w:t>– zamieszczenie informacji na stronie internetowej, peronach, w pobliżu punktów odprawy lub w innych miejscach do tego przeznaczonych – w formie plakatów, wywieszek, piktogramów</w:t>
      </w:r>
      <w:r w:rsidR="00F3057C" w:rsidRPr="00ED5D4A">
        <w:rPr>
          <w:rFonts w:cs="Arial"/>
          <w:bCs/>
          <w:szCs w:val="24"/>
        </w:rPr>
        <w:t>,</w:t>
      </w:r>
      <w:r w:rsidR="00887E44" w:rsidRPr="00ED5D4A">
        <w:rPr>
          <w:rFonts w:cs="Arial"/>
          <w:bCs/>
          <w:szCs w:val="24"/>
        </w:rPr>
        <w:t xml:space="preserve"> </w:t>
      </w:r>
    </w:p>
    <w:p w14:paraId="1B5BCF2F" w14:textId="1EC2040D" w:rsidR="000C4270" w:rsidRPr="00ED5D4A" w:rsidRDefault="000C4270">
      <w:pPr>
        <w:numPr>
          <w:ilvl w:val="0"/>
          <w:numId w:val="50"/>
        </w:numPr>
        <w:suppressAutoHyphens/>
        <w:ind w:left="357" w:hanging="357"/>
        <w:jc w:val="left"/>
        <w:rPr>
          <w:rFonts w:cs="Arial"/>
          <w:szCs w:val="24"/>
        </w:rPr>
      </w:pPr>
      <w:r w:rsidRPr="00ED5D4A">
        <w:rPr>
          <w:rFonts w:cs="Arial"/>
          <w:b/>
          <w:bCs/>
          <w:szCs w:val="24"/>
        </w:rPr>
        <w:t>podróż</w:t>
      </w:r>
      <w:r w:rsidRPr="00ED5D4A">
        <w:rPr>
          <w:rFonts w:cs="Arial"/>
          <w:szCs w:val="24"/>
        </w:rPr>
        <w:t xml:space="preserve"> – przewóz pasażera między stacją początkową, a stacją końcową</w:t>
      </w:r>
      <w:r w:rsidR="00716F0E" w:rsidRPr="00ED5D4A">
        <w:rPr>
          <w:rFonts w:cs="Arial"/>
          <w:szCs w:val="24"/>
        </w:rPr>
        <w:t>,</w:t>
      </w:r>
    </w:p>
    <w:p w14:paraId="7EC38A4E" w14:textId="3E7848C9" w:rsidR="00EA4F55" w:rsidRPr="00ED5D4A" w:rsidRDefault="00EA4F55">
      <w:pPr>
        <w:numPr>
          <w:ilvl w:val="0"/>
          <w:numId w:val="50"/>
        </w:numPr>
        <w:suppressAutoHyphens/>
        <w:ind w:left="357" w:hanging="357"/>
        <w:jc w:val="left"/>
        <w:rPr>
          <w:rFonts w:cs="Arial"/>
          <w:szCs w:val="24"/>
        </w:rPr>
      </w:pPr>
      <w:r w:rsidRPr="00ED5D4A">
        <w:rPr>
          <w:rFonts w:cs="Arial"/>
          <w:b/>
          <w:bCs/>
          <w:szCs w:val="24"/>
        </w:rPr>
        <w:t xml:space="preserve">poświadczenie </w:t>
      </w:r>
      <w:r w:rsidRPr="00ED5D4A">
        <w:rPr>
          <w:rFonts w:cs="Arial"/>
          <w:b/>
          <w:szCs w:val="24"/>
        </w:rPr>
        <w:t>–</w:t>
      </w:r>
      <w:r w:rsidRPr="00ED5D4A">
        <w:rPr>
          <w:rFonts w:cs="Arial"/>
          <w:szCs w:val="24"/>
        </w:rPr>
        <w:t xml:space="preserve"> adnotacja </w:t>
      </w:r>
      <w:r w:rsidRPr="00ED5D4A">
        <w:rPr>
          <w:rFonts w:cs="Arial"/>
          <w:bCs/>
          <w:szCs w:val="24"/>
        </w:rPr>
        <w:t>zmieniająca</w:t>
      </w:r>
      <w:r w:rsidRPr="00ED5D4A">
        <w:rPr>
          <w:rFonts w:cs="Arial"/>
          <w:szCs w:val="24"/>
        </w:rPr>
        <w:t xml:space="preserve"> zakres uprawnień określony na bilecie lub stanowiąca podstawę do zwrotu należności, potwierdzona</w:t>
      </w:r>
      <w:r w:rsidR="000346C1" w:rsidRPr="00ED5D4A">
        <w:rPr>
          <w:rFonts w:cs="Arial"/>
          <w:szCs w:val="24"/>
        </w:rPr>
        <w:t xml:space="preserve"> </w:t>
      </w:r>
      <w:r w:rsidRPr="00ED5D4A">
        <w:rPr>
          <w:rFonts w:cs="Arial"/>
          <w:szCs w:val="24"/>
        </w:rPr>
        <w:t>odpowiednio:</w:t>
      </w:r>
    </w:p>
    <w:p w14:paraId="2E9DD23D" w14:textId="59EE2DAE" w:rsidR="00EA4F55" w:rsidRPr="00ED5D4A" w:rsidRDefault="00E30B68" w:rsidP="00873CFA">
      <w:pPr>
        <w:suppressAutoHyphens/>
        <w:ind w:left="851" w:hanging="426"/>
        <w:jc w:val="left"/>
        <w:rPr>
          <w:rFonts w:cs="Arial"/>
          <w:szCs w:val="24"/>
        </w:rPr>
      </w:pPr>
      <w:r w:rsidRPr="00ED5D4A">
        <w:rPr>
          <w:rFonts w:cs="Arial"/>
          <w:szCs w:val="24"/>
        </w:rPr>
        <w:t>1</w:t>
      </w:r>
      <w:r w:rsidR="00EA4F55" w:rsidRPr="00ED5D4A">
        <w:rPr>
          <w:rFonts w:cs="Arial"/>
          <w:szCs w:val="24"/>
        </w:rPr>
        <w:t>)</w:t>
      </w:r>
      <w:r w:rsidR="00EA4F55" w:rsidRPr="00ED5D4A">
        <w:rPr>
          <w:rFonts w:cs="Arial"/>
          <w:szCs w:val="24"/>
        </w:rPr>
        <w:tab/>
        <w:t xml:space="preserve">w punkcie odprawy – </w:t>
      </w:r>
      <w:r w:rsidR="00887E44" w:rsidRPr="00ED5D4A">
        <w:rPr>
          <w:rFonts w:cs="Arial"/>
          <w:szCs w:val="24"/>
        </w:rPr>
        <w:t xml:space="preserve">na bilecie </w:t>
      </w:r>
      <w:r w:rsidR="00EA4F55" w:rsidRPr="00ED5D4A">
        <w:rPr>
          <w:rFonts w:cs="Arial"/>
          <w:szCs w:val="24"/>
        </w:rPr>
        <w:t>datownikiem, pieczątką kasy i podpisem pracownika,</w:t>
      </w:r>
      <w:r w:rsidR="00887E44" w:rsidRPr="00ED5D4A">
        <w:rPr>
          <w:rFonts w:cs="Arial"/>
          <w:szCs w:val="24"/>
        </w:rPr>
        <w:t xml:space="preserve"> </w:t>
      </w:r>
      <w:r w:rsidR="00EA4F55" w:rsidRPr="00ED5D4A">
        <w:rPr>
          <w:rFonts w:cs="Arial"/>
          <w:szCs w:val="24"/>
        </w:rPr>
        <w:t>wraz</w:t>
      </w:r>
      <w:r w:rsidR="00887E44" w:rsidRPr="00ED5D4A">
        <w:rPr>
          <w:rFonts w:cs="Arial"/>
          <w:szCs w:val="24"/>
        </w:rPr>
        <w:t xml:space="preserve"> </w:t>
      </w:r>
      <w:r w:rsidR="00EA4F55" w:rsidRPr="00ED5D4A">
        <w:rPr>
          <w:rFonts w:cs="Arial"/>
          <w:szCs w:val="24"/>
        </w:rPr>
        <w:t>z zamieszczeniem godziny jej dokonania,</w:t>
      </w:r>
    </w:p>
    <w:p w14:paraId="1CC501DB" w14:textId="77777777" w:rsidR="00420065" w:rsidRPr="00ED5D4A" w:rsidRDefault="00EA4F55">
      <w:pPr>
        <w:pStyle w:val="Akapitzlist1"/>
        <w:numPr>
          <w:ilvl w:val="0"/>
          <w:numId w:val="57"/>
        </w:numPr>
        <w:suppressAutoHyphens/>
        <w:ind w:left="851" w:hanging="426"/>
        <w:contextualSpacing w:val="0"/>
        <w:jc w:val="left"/>
        <w:rPr>
          <w:rFonts w:cs="Arial"/>
          <w:szCs w:val="24"/>
        </w:rPr>
      </w:pPr>
      <w:r w:rsidRPr="00ED5D4A">
        <w:rPr>
          <w:rFonts w:cs="Arial"/>
          <w:szCs w:val="24"/>
        </w:rPr>
        <w:t>w pociągu</w:t>
      </w:r>
      <w:r w:rsidR="00420065" w:rsidRPr="00ED5D4A">
        <w:rPr>
          <w:rFonts w:cs="Arial"/>
          <w:szCs w:val="24"/>
        </w:rPr>
        <w:t>:</w:t>
      </w:r>
      <w:r w:rsidRPr="00ED5D4A">
        <w:rPr>
          <w:rFonts w:cs="Arial"/>
          <w:szCs w:val="24"/>
        </w:rPr>
        <w:t xml:space="preserve"> </w:t>
      </w:r>
    </w:p>
    <w:p w14:paraId="77974A65" w14:textId="215B64EC" w:rsidR="00EA4F55" w:rsidRPr="00ED5D4A" w:rsidRDefault="00887E44">
      <w:pPr>
        <w:pStyle w:val="Akapitzlist1"/>
        <w:numPr>
          <w:ilvl w:val="1"/>
          <w:numId w:val="57"/>
        </w:numPr>
        <w:suppressAutoHyphens/>
        <w:contextualSpacing w:val="0"/>
        <w:jc w:val="left"/>
        <w:rPr>
          <w:rFonts w:cs="Arial"/>
          <w:szCs w:val="24"/>
        </w:rPr>
      </w:pPr>
      <w:r w:rsidRPr="00ED5D4A">
        <w:rPr>
          <w:rFonts w:cs="Arial"/>
          <w:szCs w:val="24"/>
        </w:rPr>
        <w:t xml:space="preserve">na bilecie </w:t>
      </w:r>
      <w:r w:rsidR="00EA4F55" w:rsidRPr="00ED5D4A">
        <w:rPr>
          <w:rFonts w:cs="Arial"/>
          <w:szCs w:val="24"/>
        </w:rPr>
        <w:t xml:space="preserve">odciskiem pieczątki identyfikacyjnej, wraz z zamieszczeniem daty, godziny jej dokonania oraz podpisem </w:t>
      </w:r>
      <w:r w:rsidR="008F0DBD" w:rsidRPr="00ED5D4A">
        <w:rPr>
          <w:rFonts w:cs="Arial"/>
          <w:szCs w:val="24"/>
        </w:rPr>
        <w:t>drużyny konduktorskiej</w:t>
      </w:r>
      <w:r w:rsidR="00F3057C" w:rsidRPr="00ED5D4A">
        <w:rPr>
          <w:rFonts w:cs="Arial"/>
          <w:bCs/>
          <w:szCs w:val="24"/>
        </w:rPr>
        <w:t>,</w:t>
      </w:r>
      <w:r w:rsidR="00EA4F55" w:rsidRPr="00ED5D4A">
        <w:rPr>
          <w:rFonts w:cs="Arial"/>
          <w:szCs w:val="24"/>
        </w:rPr>
        <w:t xml:space="preserve"> </w:t>
      </w:r>
    </w:p>
    <w:p w14:paraId="1BD1370A" w14:textId="15B7518C" w:rsidR="00420065" w:rsidRPr="00ED5D4A" w:rsidRDefault="006E0A9E">
      <w:pPr>
        <w:pStyle w:val="Akapitzlist1"/>
        <w:numPr>
          <w:ilvl w:val="1"/>
          <w:numId w:val="57"/>
        </w:numPr>
        <w:suppressAutoHyphens/>
        <w:contextualSpacing w:val="0"/>
        <w:jc w:val="left"/>
        <w:rPr>
          <w:rFonts w:cs="Arial"/>
          <w:szCs w:val="24"/>
        </w:rPr>
      </w:pPr>
      <w:r w:rsidRPr="00ED5D4A">
        <w:rPr>
          <w:rFonts w:cs="Arial"/>
          <w:szCs w:val="24"/>
        </w:rPr>
        <w:t>n</w:t>
      </w:r>
      <w:r w:rsidR="00887E44" w:rsidRPr="00ED5D4A">
        <w:rPr>
          <w:rFonts w:cs="Arial"/>
          <w:szCs w:val="24"/>
        </w:rPr>
        <w:t xml:space="preserve">a </w:t>
      </w:r>
      <w:r w:rsidR="00420065" w:rsidRPr="00ED5D4A">
        <w:rPr>
          <w:rFonts w:cs="Arial"/>
          <w:szCs w:val="24"/>
        </w:rPr>
        <w:t>wydruk</w:t>
      </w:r>
      <w:r w:rsidR="00887E44" w:rsidRPr="00ED5D4A">
        <w:rPr>
          <w:rFonts w:cs="Arial"/>
          <w:szCs w:val="24"/>
        </w:rPr>
        <w:t>u</w:t>
      </w:r>
      <w:r w:rsidR="00420065" w:rsidRPr="00ED5D4A">
        <w:rPr>
          <w:rFonts w:cs="Arial"/>
          <w:szCs w:val="24"/>
        </w:rPr>
        <w:t xml:space="preserve"> z terminala mobilnego,</w:t>
      </w:r>
      <w:r w:rsidR="00E30B68" w:rsidRPr="00ED5D4A">
        <w:rPr>
          <w:rFonts w:cs="Arial"/>
          <w:szCs w:val="24"/>
        </w:rPr>
        <w:t xml:space="preserve"> </w:t>
      </w:r>
      <w:bookmarkStart w:id="45" w:name="_Hlk143203447"/>
      <w:r w:rsidR="00E30B68" w:rsidRPr="00ED5D4A">
        <w:rPr>
          <w:rFonts w:cs="Arial"/>
        </w:rPr>
        <w:t>który jest integralną częścią biletu przedłożonego do kontroli lub zwrotu,</w:t>
      </w:r>
      <w:bookmarkEnd w:id="45"/>
    </w:p>
    <w:p w14:paraId="020DF58A" w14:textId="64AB6318" w:rsidR="00F36521" w:rsidRPr="00ED5D4A" w:rsidRDefault="00F36521" w:rsidP="4595E6B3">
      <w:pPr>
        <w:pStyle w:val="Akapitzlist1"/>
        <w:numPr>
          <w:ilvl w:val="0"/>
          <w:numId w:val="50"/>
        </w:numPr>
        <w:suppressAutoHyphens/>
        <w:ind w:left="357" w:hanging="357"/>
        <w:jc w:val="left"/>
        <w:rPr>
          <w:rFonts w:cs="Arial"/>
        </w:rPr>
      </w:pPr>
      <w:r w:rsidRPr="00ED5D4A">
        <w:rPr>
          <w:rFonts w:cs="Arial"/>
          <w:b/>
          <w:bCs/>
        </w:rPr>
        <w:t>Prawo przewozowe</w:t>
      </w:r>
      <w:r w:rsidRPr="00ED5D4A">
        <w:rPr>
          <w:rFonts w:cs="Arial"/>
        </w:rPr>
        <w:t xml:space="preserve"> - Ustawa z dnia 15 listopada 1984</w:t>
      </w:r>
      <w:r w:rsidR="001C4E13" w:rsidRPr="00ED5D4A">
        <w:rPr>
          <w:rFonts w:cs="Arial"/>
        </w:rPr>
        <w:t xml:space="preserve"> </w:t>
      </w:r>
      <w:r w:rsidRPr="00ED5D4A">
        <w:rPr>
          <w:rFonts w:cs="Arial"/>
        </w:rPr>
        <w:t>r. - Prawo przewozowe</w:t>
      </w:r>
      <w:r w:rsidR="005C6598" w:rsidRPr="00ED5D4A">
        <w:rPr>
          <w:rFonts w:cs="Arial"/>
        </w:rPr>
        <w:t>,</w:t>
      </w:r>
    </w:p>
    <w:p w14:paraId="6C915186" w14:textId="7AC0916A" w:rsidR="00EA4F55" w:rsidRPr="00ED5D4A" w:rsidRDefault="00EA4F55">
      <w:pPr>
        <w:pStyle w:val="Akapitzlist1"/>
        <w:numPr>
          <w:ilvl w:val="0"/>
          <w:numId w:val="50"/>
        </w:numPr>
        <w:suppressAutoHyphens/>
        <w:ind w:left="357" w:hanging="357"/>
        <w:contextualSpacing w:val="0"/>
        <w:jc w:val="left"/>
        <w:rPr>
          <w:rFonts w:cs="Arial"/>
          <w:szCs w:val="24"/>
        </w:rPr>
      </w:pPr>
      <w:r w:rsidRPr="00ED5D4A">
        <w:rPr>
          <w:rFonts w:cs="Arial"/>
          <w:b/>
          <w:bCs/>
          <w:szCs w:val="24"/>
        </w:rPr>
        <w:lastRenderedPageBreak/>
        <w:t>przedsprzedaż</w:t>
      </w:r>
      <w:r w:rsidRPr="00ED5D4A">
        <w:rPr>
          <w:rFonts w:cs="Arial"/>
          <w:szCs w:val="24"/>
        </w:rPr>
        <w:t xml:space="preserve"> – </w:t>
      </w:r>
      <w:r w:rsidRPr="00ED5D4A">
        <w:rPr>
          <w:rFonts w:cs="Arial"/>
          <w:bCs/>
          <w:szCs w:val="24"/>
        </w:rPr>
        <w:t>sprzedaż</w:t>
      </w:r>
      <w:r w:rsidRPr="00ED5D4A">
        <w:rPr>
          <w:rFonts w:cs="Arial"/>
          <w:szCs w:val="24"/>
        </w:rPr>
        <w:t xml:space="preserve"> biletów </w:t>
      </w:r>
      <w:r w:rsidR="00136EDD" w:rsidRPr="00ED5D4A">
        <w:rPr>
          <w:rFonts w:cs="Arial"/>
          <w:szCs w:val="24"/>
        </w:rPr>
        <w:t xml:space="preserve">co najmniej na jeden dzień </w:t>
      </w:r>
      <w:r w:rsidRPr="00ED5D4A">
        <w:rPr>
          <w:rFonts w:cs="Arial"/>
          <w:szCs w:val="24"/>
        </w:rPr>
        <w:t>przed wyznaczonym terminem rozpoczęcia ich ważności</w:t>
      </w:r>
      <w:r w:rsidR="00B62CD6" w:rsidRPr="00ED5D4A">
        <w:rPr>
          <w:rFonts w:cs="Arial"/>
          <w:szCs w:val="24"/>
        </w:rPr>
        <w:t>.</w:t>
      </w:r>
      <w:r w:rsidR="00B62CD6" w:rsidRPr="00ED5D4A">
        <w:rPr>
          <w:rFonts w:cs="Arial"/>
        </w:rPr>
        <w:t xml:space="preserve"> </w:t>
      </w:r>
      <w:r w:rsidR="00B62CD6" w:rsidRPr="00ED5D4A">
        <w:rPr>
          <w:rFonts w:cs="Arial"/>
          <w:bCs/>
          <w:szCs w:val="24"/>
        </w:rPr>
        <w:t>Termin przedsprzedaży może być skrócony lub przedsprzedaż nie będzie prowadzona</w:t>
      </w:r>
      <w:r w:rsidR="00136EDD" w:rsidRPr="00ED5D4A">
        <w:rPr>
          <w:rFonts w:cs="Arial"/>
          <w:bCs/>
          <w:szCs w:val="24"/>
        </w:rPr>
        <w:t xml:space="preserve"> w przypadku:</w:t>
      </w:r>
    </w:p>
    <w:p w14:paraId="1DF169D6" w14:textId="228C2F72" w:rsidR="00712620" w:rsidRPr="00ED5D4A" w:rsidRDefault="00136EDD">
      <w:pPr>
        <w:pStyle w:val="Akapitzlist1"/>
        <w:numPr>
          <w:ilvl w:val="2"/>
          <w:numId w:val="5"/>
        </w:numPr>
        <w:suppressAutoHyphens/>
        <w:ind w:left="709" w:hanging="283"/>
        <w:contextualSpacing w:val="0"/>
        <w:jc w:val="left"/>
        <w:rPr>
          <w:rFonts w:cs="Arial"/>
          <w:szCs w:val="24"/>
        </w:rPr>
      </w:pPr>
      <w:r w:rsidRPr="00ED5D4A">
        <w:rPr>
          <w:rFonts w:cs="Arial"/>
          <w:bCs/>
          <w:szCs w:val="24"/>
        </w:rPr>
        <w:t>rozpoczynania kursowania</w:t>
      </w:r>
      <w:r w:rsidR="00712620" w:rsidRPr="00ED5D4A">
        <w:rPr>
          <w:rFonts w:cs="Arial"/>
          <w:bCs/>
          <w:szCs w:val="24"/>
        </w:rPr>
        <w:t xml:space="preserve"> pociągów na nowej linii/odcinku,</w:t>
      </w:r>
    </w:p>
    <w:p w14:paraId="5175ED5D" w14:textId="752F6E99" w:rsidR="00712620" w:rsidRPr="00ED5D4A" w:rsidRDefault="00136EDD">
      <w:pPr>
        <w:pStyle w:val="Akapitzlist1"/>
        <w:numPr>
          <w:ilvl w:val="2"/>
          <w:numId w:val="5"/>
        </w:numPr>
        <w:suppressAutoHyphens/>
        <w:ind w:left="709" w:hanging="283"/>
        <w:contextualSpacing w:val="0"/>
        <w:jc w:val="left"/>
        <w:rPr>
          <w:rFonts w:cs="Arial"/>
          <w:szCs w:val="24"/>
        </w:rPr>
      </w:pPr>
      <w:r w:rsidRPr="00ED5D4A">
        <w:rPr>
          <w:rFonts w:cs="Arial"/>
          <w:bCs/>
          <w:szCs w:val="24"/>
        </w:rPr>
        <w:t xml:space="preserve">wprowadzania </w:t>
      </w:r>
      <w:r w:rsidR="00712620" w:rsidRPr="00ED5D4A">
        <w:rPr>
          <w:rFonts w:cs="Arial"/>
          <w:bCs/>
          <w:szCs w:val="24"/>
        </w:rPr>
        <w:t>nowej oferty taryfowej lub specjalnej,</w:t>
      </w:r>
    </w:p>
    <w:p w14:paraId="341FF296" w14:textId="1D4B0961" w:rsidR="00F36521" w:rsidRPr="00ED5D4A" w:rsidRDefault="00F36521">
      <w:pPr>
        <w:numPr>
          <w:ilvl w:val="0"/>
          <w:numId w:val="50"/>
        </w:numPr>
        <w:suppressAutoHyphens/>
        <w:ind w:left="357" w:hanging="357"/>
        <w:jc w:val="left"/>
        <w:rPr>
          <w:rFonts w:cs="Arial"/>
          <w:szCs w:val="24"/>
        </w:rPr>
      </w:pPr>
      <w:r w:rsidRPr="00ED5D4A">
        <w:rPr>
          <w:rFonts w:cs="Arial"/>
          <w:b/>
          <w:bCs/>
          <w:szCs w:val="24"/>
        </w:rPr>
        <w:t>przewoźnik</w:t>
      </w:r>
      <w:r w:rsidRPr="00ED5D4A">
        <w:rPr>
          <w:rFonts w:cs="Arial"/>
          <w:bCs/>
          <w:szCs w:val="24"/>
        </w:rPr>
        <w:t xml:space="preserve"> </w:t>
      </w:r>
      <w:r w:rsidRPr="00ED5D4A">
        <w:rPr>
          <w:rFonts w:cs="Arial"/>
          <w:szCs w:val="24"/>
        </w:rPr>
        <w:t>– przedsiębiorstwo kolejowe, z którym pasażer zawarł umowę przewozu lub też kilka przedsiębiorstw kolejowych, które mogą ponosić odpowiedzialność na podstawie tej umowy,</w:t>
      </w:r>
    </w:p>
    <w:p w14:paraId="09CBAF43" w14:textId="489787EB" w:rsidR="000C4270" w:rsidRPr="00ED5D4A" w:rsidRDefault="000C4270">
      <w:pPr>
        <w:numPr>
          <w:ilvl w:val="0"/>
          <w:numId w:val="50"/>
        </w:numPr>
        <w:suppressAutoHyphens/>
        <w:ind w:left="357" w:hanging="357"/>
        <w:jc w:val="left"/>
        <w:rPr>
          <w:rFonts w:cs="Arial"/>
          <w:szCs w:val="24"/>
        </w:rPr>
      </w:pPr>
      <w:bookmarkStart w:id="46" w:name="_Hlk136350677"/>
      <w:r w:rsidRPr="00ED5D4A">
        <w:rPr>
          <w:rFonts w:cs="Arial"/>
          <w:b/>
          <w:bCs/>
          <w:szCs w:val="24"/>
        </w:rPr>
        <w:t>przyjazd</w:t>
      </w:r>
      <w:r w:rsidRPr="00ED5D4A">
        <w:rPr>
          <w:rFonts w:cs="Arial"/>
          <w:szCs w:val="24"/>
        </w:rPr>
        <w:t xml:space="preserve"> – moment, w którym drzwi pociągu są otwarte na peronie stacji docelowej i dozwolone jest wysiadanie z pociągu</w:t>
      </w:r>
      <w:bookmarkEnd w:id="46"/>
      <w:r w:rsidR="00636BEA" w:rsidRPr="00ED5D4A">
        <w:rPr>
          <w:rFonts w:cs="Arial"/>
          <w:szCs w:val="24"/>
        </w:rPr>
        <w:t>,</w:t>
      </w:r>
    </w:p>
    <w:p w14:paraId="48AA2A40" w14:textId="78461850" w:rsidR="00F36521" w:rsidRPr="00ED5D4A" w:rsidRDefault="00F36521">
      <w:pPr>
        <w:pStyle w:val="Akapitzlist1"/>
        <w:numPr>
          <w:ilvl w:val="0"/>
          <w:numId w:val="50"/>
        </w:numPr>
        <w:suppressAutoHyphens/>
        <w:ind w:left="357" w:hanging="357"/>
        <w:jc w:val="left"/>
        <w:rPr>
          <w:rFonts w:cs="Arial"/>
          <w:szCs w:val="24"/>
        </w:rPr>
      </w:pPr>
      <w:r w:rsidRPr="00ED5D4A">
        <w:rPr>
          <w:rFonts w:cs="Arial"/>
          <w:b/>
          <w:bCs/>
          <w:szCs w:val="24"/>
        </w:rPr>
        <w:t>punkt odprawy</w:t>
      </w:r>
      <w:r w:rsidRPr="00ED5D4A">
        <w:rPr>
          <w:rFonts w:cs="Arial"/>
          <w:bCs/>
          <w:szCs w:val="24"/>
        </w:rPr>
        <w:t xml:space="preserve"> </w:t>
      </w:r>
      <w:r w:rsidRPr="00ED5D4A">
        <w:rPr>
          <w:rFonts w:cs="Arial"/>
          <w:szCs w:val="24"/>
        </w:rPr>
        <w:t>– kasa biletowa KŚ, Centrum Obsługi Pasażera KŚ, kasa innego przewoźnika sprzedającego bilety na przejazd/przewóz wykonywany w pociągach KŚ, gdzie prowadzona jest obsługa podróżnych, m.in. sprzedaż/legalizacja biletów, poświadczanie biletów, zwroty biletów, udzielanie informacji podróżnym</w:t>
      </w:r>
      <w:r w:rsidR="005C6598" w:rsidRPr="00ED5D4A">
        <w:rPr>
          <w:rFonts w:cs="Arial"/>
          <w:bCs/>
          <w:szCs w:val="24"/>
        </w:rPr>
        <w:t>,</w:t>
      </w:r>
      <w:r w:rsidR="00C27B57" w:rsidRPr="00ED5D4A">
        <w:rPr>
          <w:rFonts w:cs="Arial"/>
          <w:bCs/>
          <w:szCs w:val="24"/>
        </w:rPr>
        <w:t xml:space="preserve"> </w:t>
      </w:r>
    </w:p>
    <w:p w14:paraId="22805498" w14:textId="341F9C04" w:rsidR="00F775EC" w:rsidRPr="00ED5D4A" w:rsidRDefault="00F775EC">
      <w:pPr>
        <w:pStyle w:val="Akapitzlist"/>
        <w:numPr>
          <w:ilvl w:val="0"/>
          <w:numId w:val="50"/>
        </w:numPr>
        <w:spacing w:after="0"/>
        <w:ind w:left="357" w:hanging="357"/>
        <w:contextualSpacing w:val="0"/>
        <w:rPr>
          <w:rFonts w:ascii="Arial" w:hAnsi="Arial" w:cs="Arial"/>
          <w:szCs w:val="24"/>
        </w:rPr>
      </w:pPr>
      <w:bookmarkStart w:id="47" w:name="_Hlk136415475"/>
      <w:r w:rsidRPr="00ED5D4A">
        <w:rPr>
          <w:rFonts w:ascii="Arial" w:hAnsi="Arial" w:cs="Arial"/>
          <w:b/>
          <w:bCs/>
          <w:sz w:val="24"/>
          <w:szCs w:val="24"/>
          <w:lang w:eastAsia="en-US"/>
        </w:rPr>
        <w:t>regionalna kolejowa usługa pasażerska</w:t>
      </w:r>
      <w:r w:rsidRPr="00ED5D4A">
        <w:rPr>
          <w:rFonts w:ascii="Arial" w:hAnsi="Arial" w:cs="Arial"/>
          <w:sz w:val="24"/>
          <w:szCs w:val="24"/>
          <w:lang w:eastAsia="en-US"/>
        </w:rPr>
        <w:t xml:space="preserve"> – oznacza kolejową usługę pasażerską, której głównym celem jest zaspokojenie potrzeb transportowych regionu, w tym regionu transgranicznego,</w:t>
      </w:r>
    </w:p>
    <w:bookmarkEnd w:id="47"/>
    <w:p w14:paraId="4C3863EA" w14:textId="129D6DDB" w:rsidR="00F36521" w:rsidRPr="00ED5D4A" w:rsidRDefault="00F36521">
      <w:pPr>
        <w:pStyle w:val="Akapitzlist1"/>
        <w:numPr>
          <w:ilvl w:val="0"/>
          <w:numId w:val="50"/>
        </w:numPr>
        <w:suppressAutoHyphens/>
        <w:ind w:left="357" w:hanging="357"/>
        <w:jc w:val="left"/>
        <w:rPr>
          <w:rFonts w:cs="Arial"/>
          <w:szCs w:val="24"/>
        </w:rPr>
      </w:pPr>
      <w:r w:rsidRPr="00ED5D4A">
        <w:rPr>
          <w:rFonts w:cs="Arial"/>
          <w:b/>
          <w:szCs w:val="24"/>
        </w:rPr>
        <w:t>Regulamin</w:t>
      </w:r>
      <w:r w:rsidR="00F31FCF" w:rsidRPr="00ED5D4A">
        <w:rPr>
          <w:rFonts w:cs="Arial"/>
          <w:b/>
          <w:szCs w:val="24"/>
        </w:rPr>
        <w:t>/RPO-KŚ</w:t>
      </w:r>
      <w:r w:rsidRPr="00ED5D4A">
        <w:rPr>
          <w:rFonts w:cs="Arial"/>
          <w:szCs w:val="24"/>
        </w:rPr>
        <w:t xml:space="preserve"> – Regulamin przewozu osób, zwierząt i rzeczy </w:t>
      </w:r>
      <w:r w:rsidR="00350094" w:rsidRPr="00ED5D4A">
        <w:rPr>
          <w:rFonts w:cs="Arial"/>
          <w:szCs w:val="24"/>
        </w:rPr>
        <w:t xml:space="preserve">przez </w:t>
      </w:r>
      <w:r w:rsidRPr="00ED5D4A">
        <w:rPr>
          <w:rFonts w:cs="Arial"/>
          <w:szCs w:val="24"/>
        </w:rPr>
        <w:t xml:space="preserve">Koleje Śląskie </w:t>
      </w:r>
      <w:r w:rsidR="009517B1" w:rsidRPr="00ED5D4A">
        <w:rPr>
          <w:rFonts w:cs="Arial"/>
          <w:szCs w:val="24"/>
        </w:rPr>
        <w:t>(RPO-KŚ</w:t>
      </w:r>
      <w:r w:rsidR="00AA11F1" w:rsidRPr="00ED5D4A">
        <w:rPr>
          <w:rFonts w:cs="Arial"/>
          <w:szCs w:val="24"/>
        </w:rPr>
        <w:t>),</w:t>
      </w:r>
    </w:p>
    <w:p w14:paraId="76F07993" w14:textId="3C8C2561" w:rsidR="00332F60" w:rsidRPr="00ED5D4A" w:rsidRDefault="007A1F3F">
      <w:pPr>
        <w:pStyle w:val="Akapitzlist"/>
        <w:numPr>
          <w:ilvl w:val="0"/>
          <w:numId w:val="50"/>
        </w:numPr>
        <w:spacing w:after="0"/>
        <w:ind w:left="357" w:hanging="357"/>
        <w:contextualSpacing w:val="0"/>
        <w:rPr>
          <w:rFonts w:ascii="Arial" w:hAnsi="Arial" w:cs="Arial"/>
          <w:b/>
          <w:bCs/>
          <w:szCs w:val="24"/>
        </w:rPr>
      </w:pPr>
      <w:bookmarkStart w:id="48" w:name="_Hlk160785953"/>
      <w:r w:rsidRPr="00ED5D4A">
        <w:rPr>
          <w:rFonts w:ascii="Arial" w:hAnsi="Arial" w:cs="Arial"/>
          <w:b/>
          <w:bCs/>
          <w:sz w:val="24"/>
          <w:szCs w:val="24"/>
          <w:lang w:eastAsia="en-US"/>
        </w:rPr>
        <w:t xml:space="preserve">rower – </w:t>
      </w:r>
      <w:r w:rsidR="006B2B6E" w:rsidRPr="00ED5D4A">
        <w:rPr>
          <w:rFonts w:ascii="Arial" w:hAnsi="Arial" w:cs="Arial"/>
          <w:sz w:val="24"/>
          <w:szCs w:val="24"/>
          <w:lang w:eastAsia="en-US"/>
        </w:rPr>
        <w:t>jednoosobowy</w:t>
      </w:r>
      <w:r w:rsidR="00073926" w:rsidRPr="00ED5D4A">
        <w:rPr>
          <w:rFonts w:ascii="Arial" w:hAnsi="Arial" w:cs="Arial"/>
          <w:sz w:val="24"/>
          <w:szCs w:val="24"/>
          <w:lang w:eastAsia="en-US"/>
        </w:rPr>
        <w:t xml:space="preserve"> pojazd jednośladowy, poruszany siłą mięśni osoby jadącej, za pomocą pedałów lub innych </w:t>
      </w:r>
      <w:r w:rsidR="000C3507" w:rsidRPr="00ED5D4A">
        <w:rPr>
          <w:rFonts w:ascii="Arial" w:hAnsi="Arial" w:cs="Arial"/>
          <w:sz w:val="24"/>
          <w:szCs w:val="24"/>
          <w:lang w:eastAsia="en-US"/>
        </w:rPr>
        <w:t>mechanizmów</w:t>
      </w:r>
      <w:r w:rsidR="00073926" w:rsidRPr="00ED5D4A">
        <w:rPr>
          <w:rFonts w:ascii="Arial" w:hAnsi="Arial" w:cs="Arial"/>
          <w:sz w:val="24"/>
          <w:szCs w:val="24"/>
          <w:lang w:eastAsia="en-US"/>
        </w:rPr>
        <w:t>. Rower może być także wyposażony w pomocniczy napęd elektryczny</w:t>
      </w:r>
      <w:r w:rsidR="00332F60" w:rsidRPr="00ED5D4A">
        <w:rPr>
          <w:rFonts w:ascii="Arial" w:hAnsi="Arial" w:cs="Arial"/>
          <w:szCs w:val="24"/>
        </w:rPr>
        <w:t>,</w:t>
      </w:r>
    </w:p>
    <w:bookmarkEnd w:id="48"/>
    <w:p w14:paraId="0C403DBB" w14:textId="44BDBE3E" w:rsidR="004B07B7" w:rsidRPr="00ED5D4A" w:rsidRDefault="004B07B7" w:rsidP="4595E6B3">
      <w:pPr>
        <w:pStyle w:val="Akapitzlist1"/>
        <w:numPr>
          <w:ilvl w:val="0"/>
          <w:numId w:val="50"/>
        </w:numPr>
        <w:suppressAutoHyphens/>
        <w:ind w:left="357" w:hanging="357"/>
        <w:jc w:val="left"/>
        <w:rPr>
          <w:rFonts w:cs="Arial"/>
        </w:rPr>
      </w:pPr>
      <w:r w:rsidRPr="00ED5D4A">
        <w:rPr>
          <w:rFonts w:cs="Arial"/>
          <w:b/>
          <w:bCs/>
        </w:rPr>
        <w:t>Rozporządzenie MTiB z dnia 24 lutego 2006 r.</w:t>
      </w:r>
      <w:r w:rsidRPr="00ED5D4A">
        <w:rPr>
          <w:rFonts w:cs="Arial"/>
        </w:rPr>
        <w:t xml:space="preserve"> </w:t>
      </w:r>
      <w:r w:rsidR="00845780" w:rsidRPr="00ED5D4A">
        <w:rPr>
          <w:rFonts w:cs="Arial"/>
        </w:rPr>
        <w:t xml:space="preserve">– Rozporządzenie Ministra Transportu i Budownictwa </w:t>
      </w:r>
      <w:r w:rsidRPr="00ED5D4A">
        <w:rPr>
          <w:rFonts w:cs="Arial"/>
        </w:rPr>
        <w:t xml:space="preserve">w sprawie </w:t>
      </w:r>
      <w:r w:rsidR="00E305F7" w:rsidRPr="00ED5D4A">
        <w:rPr>
          <w:rFonts w:cs="Arial"/>
        </w:rPr>
        <w:t>ustalania stan</w:t>
      </w:r>
      <w:r w:rsidRPr="00ED5D4A">
        <w:rPr>
          <w:rFonts w:cs="Arial"/>
        </w:rPr>
        <w:t>u przesyłek oraz postępowania reklamacyjnego ,</w:t>
      </w:r>
    </w:p>
    <w:p w14:paraId="178CF1D9" w14:textId="7249B345" w:rsidR="00F36521" w:rsidRPr="00ED5D4A" w:rsidRDefault="00F36521">
      <w:pPr>
        <w:pStyle w:val="Akapitzlist1"/>
        <w:numPr>
          <w:ilvl w:val="0"/>
          <w:numId w:val="50"/>
        </w:numPr>
        <w:suppressAutoHyphens/>
        <w:ind w:left="357" w:hanging="357"/>
        <w:contextualSpacing w:val="0"/>
        <w:jc w:val="left"/>
        <w:rPr>
          <w:rFonts w:cs="Arial"/>
          <w:szCs w:val="24"/>
        </w:rPr>
      </w:pPr>
      <w:bookmarkStart w:id="49" w:name="_Hlk135303278"/>
      <w:r w:rsidRPr="00ED5D4A">
        <w:rPr>
          <w:rFonts w:cs="Arial"/>
          <w:b/>
          <w:bCs/>
          <w:szCs w:val="24"/>
        </w:rPr>
        <w:t xml:space="preserve">Rozporządzenie </w:t>
      </w:r>
      <w:r w:rsidR="00464860" w:rsidRPr="00ED5D4A">
        <w:rPr>
          <w:rFonts w:cs="Arial"/>
          <w:b/>
          <w:bCs/>
          <w:szCs w:val="24"/>
        </w:rPr>
        <w:t>2021/782/UE</w:t>
      </w:r>
      <w:r w:rsidRPr="00ED5D4A">
        <w:rPr>
          <w:rFonts w:cs="Arial"/>
          <w:szCs w:val="24"/>
        </w:rPr>
        <w:t xml:space="preserve"> – </w:t>
      </w:r>
      <w:r w:rsidRPr="00ED5D4A">
        <w:rPr>
          <w:rFonts w:cs="Arial"/>
          <w:bCs/>
          <w:szCs w:val="24"/>
        </w:rPr>
        <w:t>Rozporządzenie</w:t>
      </w:r>
      <w:r w:rsidRPr="00ED5D4A">
        <w:rPr>
          <w:rFonts w:cs="Arial"/>
          <w:szCs w:val="24"/>
        </w:rPr>
        <w:t xml:space="preserve"> </w:t>
      </w:r>
      <w:r w:rsidR="00B9388F" w:rsidRPr="00ED5D4A">
        <w:rPr>
          <w:rFonts w:cs="Arial"/>
          <w:szCs w:val="24"/>
        </w:rPr>
        <w:t xml:space="preserve">Parlamentu Europejskiego i Rady </w:t>
      </w:r>
      <w:r w:rsidRPr="00ED5D4A">
        <w:rPr>
          <w:rFonts w:cs="Arial"/>
          <w:szCs w:val="24"/>
        </w:rPr>
        <w:t>(</w:t>
      </w:r>
      <w:r w:rsidR="00B9388F" w:rsidRPr="00ED5D4A">
        <w:rPr>
          <w:rFonts w:cs="Arial"/>
          <w:szCs w:val="24"/>
        </w:rPr>
        <w:t>UE</w:t>
      </w:r>
      <w:r w:rsidRPr="00ED5D4A">
        <w:rPr>
          <w:rFonts w:cs="Arial"/>
          <w:szCs w:val="24"/>
        </w:rPr>
        <w:t xml:space="preserve">) </w:t>
      </w:r>
      <w:r w:rsidR="00B9388F" w:rsidRPr="00ED5D4A">
        <w:rPr>
          <w:rFonts w:cs="Arial"/>
          <w:szCs w:val="24"/>
        </w:rPr>
        <w:t>2021</w:t>
      </w:r>
      <w:r w:rsidRPr="00ED5D4A">
        <w:rPr>
          <w:rFonts w:cs="Arial"/>
          <w:szCs w:val="24"/>
        </w:rPr>
        <w:t>/</w:t>
      </w:r>
      <w:r w:rsidR="00B9388F" w:rsidRPr="00ED5D4A">
        <w:rPr>
          <w:rFonts w:cs="Arial"/>
          <w:szCs w:val="24"/>
        </w:rPr>
        <w:t xml:space="preserve">782 </w:t>
      </w:r>
      <w:r w:rsidRPr="00ED5D4A">
        <w:rPr>
          <w:rFonts w:cs="Arial"/>
          <w:szCs w:val="24"/>
        </w:rPr>
        <w:t xml:space="preserve">z dnia </w:t>
      </w:r>
      <w:r w:rsidR="00B9388F" w:rsidRPr="00ED5D4A">
        <w:rPr>
          <w:rFonts w:cs="Arial"/>
          <w:szCs w:val="24"/>
        </w:rPr>
        <w:t xml:space="preserve">29 kwietnia 2021 </w:t>
      </w:r>
      <w:r w:rsidRPr="00ED5D4A">
        <w:rPr>
          <w:rFonts w:cs="Arial"/>
          <w:szCs w:val="24"/>
        </w:rPr>
        <w:t xml:space="preserve">r. </w:t>
      </w:r>
      <w:r w:rsidRPr="00ED5D4A">
        <w:rPr>
          <w:rFonts w:cs="Arial"/>
          <w:i/>
          <w:iCs/>
          <w:szCs w:val="24"/>
        </w:rPr>
        <w:t>dotyczące</w:t>
      </w:r>
      <w:r w:rsidR="00B9388F" w:rsidRPr="00ED5D4A">
        <w:rPr>
          <w:rFonts w:cs="Arial"/>
          <w:i/>
          <w:iCs/>
          <w:szCs w:val="24"/>
        </w:rPr>
        <w:t>go</w:t>
      </w:r>
      <w:r w:rsidRPr="00ED5D4A">
        <w:rPr>
          <w:rFonts w:cs="Arial"/>
          <w:i/>
          <w:iCs/>
          <w:szCs w:val="24"/>
        </w:rPr>
        <w:t xml:space="preserve"> praw i obowiązków pasażerów w ruchu kolejowym</w:t>
      </w:r>
      <w:r w:rsidRPr="00ED5D4A">
        <w:rPr>
          <w:rFonts w:cs="Arial"/>
          <w:szCs w:val="24"/>
        </w:rPr>
        <w:t xml:space="preserve"> (Dz.</w:t>
      </w:r>
      <w:r w:rsidR="00B9388F" w:rsidRPr="00ED5D4A">
        <w:rPr>
          <w:rFonts w:cs="Arial"/>
          <w:szCs w:val="24"/>
        </w:rPr>
        <w:t xml:space="preserve"> </w:t>
      </w:r>
      <w:r w:rsidRPr="00ED5D4A">
        <w:rPr>
          <w:rFonts w:cs="Arial"/>
          <w:szCs w:val="24"/>
        </w:rPr>
        <w:t>U</w:t>
      </w:r>
      <w:r w:rsidR="00B9388F" w:rsidRPr="00ED5D4A">
        <w:rPr>
          <w:rFonts w:cs="Arial"/>
          <w:szCs w:val="24"/>
        </w:rPr>
        <w:t>rz</w:t>
      </w:r>
      <w:r w:rsidRPr="00ED5D4A">
        <w:rPr>
          <w:rFonts w:cs="Arial"/>
          <w:szCs w:val="24"/>
        </w:rPr>
        <w:t>.</w:t>
      </w:r>
      <w:r w:rsidR="00B9388F" w:rsidRPr="00ED5D4A">
        <w:rPr>
          <w:rFonts w:cs="Arial"/>
          <w:szCs w:val="24"/>
        </w:rPr>
        <w:t xml:space="preserve"> </w:t>
      </w:r>
      <w:r w:rsidRPr="00ED5D4A">
        <w:rPr>
          <w:rFonts w:cs="Arial"/>
          <w:szCs w:val="24"/>
        </w:rPr>
        <w:t>UE L </w:t>
      </w:r>
      <w:r w:rsidR="00B9388F" w:rsidRPr="00ED5D4A">
        <w:rPr>
          <w:rFonts w:cs="Arial"/>
          <w:szCs w:val="24"/>
        </w:rPr>
        <w:t>172</w:t>
      </w:r>
      <w:r w:rsidR="005B4413" w:rsidRPr="00ED5D4A">
        <w:rPr>
          <w:rFonts w:cs="Arial"/>
          <w:szCs w:val="24"/>
        </w:rPr>
        <w:t xml:space="preserve"> </w:t>
      </w:r>
      <w:r w:rsidRPr="00ED5D4A">
        <w:rPr>
          <w:rFonts w:cs="Arial"/>
          <w:szCs w:val="24"/>
        </w:rPr>
        <w:t xml:space="preserve">z </w:t>
      </w:r>
      <w:r w:rsidR="00B9388F" w:rsidRPr="00ED5D4A">
        <w:rPr>
          <w:rFonts w:cs="Arial"/>
          <w:szCs w:val="24"/>
        </w:rPr>
        <w:t xml:space="preserve">17 maja 2021 </w:t>
      </w:r>
      <w:r w:rsidR="00F3057C" w:rsidRPr="00ED5D4A">
        <w:rPr>
          <w:rFonts w:cs="Arial"/>
          <w:szCs w:val="24"/>
        </w:rPr>
        <w:t>r.</w:t>
      </w:r>
      <w:r w:rsidR="005C6598" w:rsidRPr="00ED5D4A">
        <w:rPr>
          <w:rFonts w:cs="Arial"/>
          <w:szCs w:val="24"/>
        </w:rPr>
        <w:t>)</w:t>
      </w:r>
      <w:bookmarkEnd w:id="49"/>
      <w:r w:rsidR="00F3057C" w:rsidRPr="00ED5D4A">
        <w:rPr>
          <w:rFonts w:cs="Arial"/>
          <w:szCs w:val="24"/>
        </w:rPr>
        <w:t>,</w:t>
      </w:r>
    </w:p>
    <w:p w14:paraId="1526CD2E" w14:textId="182A954D" w:rsidR="00207CB5" w:rsidRPr="00ED5D4A" w:rsidRDefault="00C42D5A">
      <w:pPr>
        <w:numPr>
          <w:ilvl w:val="0"/>
          <w:numId w:val="50"/>
        </w:numPr>
        <w:suppressAutoHyphens/>
        <w:ind w:left="357" w:hanging="357"/>
        <w:jc w:val="left"/>
        <w:rPr>
          <w:rFonts w:cs="Arial"/>
          <w:szCs w:val="24"/>
        </w:rPr>
      </w:pPr>
      <w:r w:rsidRPr="00ED5D4A">
        <w:rPr>
          <w:rFonts w:cs="Arial"/>
          <w:b/>
          <w:bCs/>
          <w:color w:val="000000"/>
          <w:shd w:val="clear" w:color="auto" w:fill="FFFFFF"/>
        </w:rPr>
        <w:t>s</w:t>
      </w:r>
      <w:r w:rsidR="00EA02EA" w:rsidRPr="00ED5D4A">
        <w:rPr>
          <w:rFonts w:cs="Arial"/>
          <w:b/>
          <w:bCs/>
          <w:color w:val="000000"/>
          <w:shd w:val="clear" w:color="auto" w:fill="FFFFFF"/>
        </w:rPr>
        <w:t>tacja</w:t>
      </w:r>
      <w:r w:rsidRPr="00ED5D4A">
        <w:rPr>
          <w:rFonts w:cs="Arial"/>
          <w:b/>
          <w:bCs/>
          <w:color w:val="000000"/>
          <w:shd w:val="clear" w:color="auto" w:fill="FFFFFF"/>
        </w:rPr>
        <w:t>/przystanek osobowy</w:t>
      </w:r>
      <w:r w:rsidR="00EA02EA" w:rsidRPr="00ED5D4A">
        <w:rPr>
          <w:rFonts w:cs="Arial"/>
          <w:color w:val="000000"/>
          <w:shd w:val="clear" w:color="auto" w:fill="FFFFFF"/>
        </w:rPr>
        <w:t xml:space="preserve"> </w:t>
      </w:r>
      <w:r w:rsidR="00EA02EA" w:rsidRPr="00ED5D4A">
        <w:rPr>
          <w:rFonts w:cs="Arial"/>
          <w:szCs w:val="24"/>
        </w:rPr>
        <w:t>–</w:t>
      </w:r>
      <w:r w:rsidR="00EA02EA" w:rsidRPr="00ED5D4A">
        <w:rPr>
          <w:rFonts w:cs="Arial"/>
          <w:color w:val="000000"/>
          <w:shd w:val="clear" w:color="auto" w:fill="FFFFFF"/>
        </w:rPr>
        <w:t xml:space="preserve"> miejsce na linii kolejowej, w</w:t>
      </w:r>
      <w:r w:rsidR="00873CFA" w:rsidRPr="00ED5D4A">
        <w:rPr>
          <w:rFonts w:cs="Arial"/>
          <w:color w:val="000000"/>
          <w:shd w:val="clear" w:color="auto" w:fill="FFFFFF"/>
        </w:rPr>
        <w:t xml:space="preserve"> </w:t>
      </w:r>
      <w:r w:rsidR="00EA02EA" w:rsidRPr="00ED5D4A">
        <w:rPr>
          <w:rFonts w:cs="Arial"/>
          <w:color w:val="000000"/>
          <w:shd w:val="clear" w:color="auto" w:fill="FFFFFF"/>
        </w:rPr>
        <w:t>którym kolejowa usługa pasażerska może się rozpocząć, zatrzymać lub zakończyć</w:t>
      </w:r>
      <w:r w:rsidR="00F3057C" w:rsidRPr="00ED5D4A">
        <w:rPr>
          <w:rFonts w:cs="Arial"/>
          <w:szCs w:val="24"/>
        </w:rPr>
        <w:t>,</w:t>
      </w:r>
    </w:p>
    <w:p w14:paraId="0CC3396D" w14:textId="0B032BDE" w:rsidR="00CA7A6F" w:rsidRPr="00ED5D4A" w:rsidRDefault="00207CB5">
      <w:pPr>
        <w:numPr>
          <w:ilvl w:val="0"/>
          <w:numId w:val="50"/>
        </w:numPr>
        <w:suppressAutoHyphens/>
        <w:ind w:left="357" w:hanging="357"/>
        <w:jc w:val="left"/>
        <w:rPr>
          <w:rFonts w:cs="Arial"/>
          <w:szCs w:val="24"/>
        </w:rPr>
      </w:pPr>
      <w:r w:rsidRPr="00ED5D4A">
        <w:rPr>
          <w:rFonts w:cs="Arial"/>
          <w:b/>
          <w:bCs/>
          <w:szCs w:val="24"/>
        </w:rPr>
        <w:t>strona internetowa</w:t>
      </w:r>
      <w:r w:rsidRPr="00ED5D4A">
        <w:rPr>
          <w:rFonts w:cs="Arial"/>
          <w:szCs w:val="24"/>
        </w:rPr>
        <w:t xml:space="preserve"> – portal informacyjny KŚ znajdujący się pod adresem internetowym </w:t>
      </w:r>
      <w:hyperlink r:id="rId15" w:history="1">
        <w:r w:rsidR="00BD0AAC" w:rsidRPr="00ED5D4A">
          <w:rPr>
            <w:rStyle w:val="Hipercze"/>
            <w:rFonts w:cs="Arial"/>
            <w:color w:val="auto"/>
          </w:rPr>
          <w:t>www.kolejeslaskie.pl</w:t>
        </w:r>
      </w:hyperlink>
      <w:r w:rsidR="00BD0AAC" w:rsidRPr="00ED5D4A">
        <w:rPr>
          <w:rFonts w:cs="Arial"/>
        </w:rPr>
        <w:t>,</w:t>
      </w:r>
    </w:p>
    <w:p w14:paraId="6FB682F0" w14:textId="34AE6844" w:rsidR="00636BD9" w:rsidRPr="00ED5D4A" w:rsidRDefault="00636BD9">
      <w:pPr>
        <w:numPr>
          <w:ilvl w:val="0"/>
          <w:numId w:val="50"/>
        </w:numPr>
        <w:tabs>
          <w:tab w:val="clear" w:pos="360"/>
        </w:tabs>
        <w:suppressAutoHyphens/>
        <w:ind w:left="357" w:hanging="357"/>
        <w:jc w:val="left"/>
        <w:rPr>
          <w:rFonts w:cs="Arial"/>
          <w:szCs w:val="24"/>
        </w:rPr>
      </w:pPr>
      <w:bookmarkStart w:id="50" w:name="_Hlk77106337"/>
      <w:r w:rsidRPr="00ED5D4A">
        <w:rPr>
          <w:rFonts w:cs="Arial"/>
          <w:b/>
          <w:szCs w:val="24"/>
        </w:rPr>
        <w:t>Taryfa</w:t>
      </w:r>
      <w:r w:rsidR="00BF7110" w:rsidRPr="00ED5D4A">
        <w:rPr>
          <w:rFonts w:cs="Arial"/>
          <w:b/>
          <w:szCs w:val="24"/>
        </w:rPr>
        <w:t>/TP-KŚ</w:t>
      </w:r>
      <w:r w:rsidRPr="00ED5D4A">
        <w:rPr>
          <w:rFonts w:cs="Arial"/>
          <w:b/>
          <w:szCs w:val="24"/>
        </w:rPr>
        <w:t xml:space="preserve"> – </w:t>
      </w:r>
      <w:r w:rsidRPr="00ED5D4A">
        <w:rPr>
          <w:rFonts w:cs="Arial"/>
          <w:szCs w:val="24"/>
        </w:rPr>
        <w:t>Taryfa przewozowa (TP-KŚ), zawierająca postanowienia taryfowe o przewozie osób, zwierząt i rzeczy w pociągach KŚ oraz Cennik usług przewozowych (C-KŚ),</w:t>
      </w:r>
      <w:bookmarkEnd w:id="50"/>
    </w:p>
    <w:p w14:paraId="4565E27E" w14:textId="528AB622" w:rsidR="000C4270" w:rsidRPr="00ED5D4A" w:rsidRDefault="000C4270">
      <w:pPr>
        <w:numPr>
          <w:ilvl w:val="0"/>
          <w:numId w:val="50"/>
        </w:numPr>
        <w:tabs>
          <w:tab w:val="clear" w:pos="360"/>
        </w:tabs>
        <w:suppressAutoHyphens/>
        <w:ind w:left="357" w:hanging="357"/>
        <w:jc w:val="left"/>
        <w:rPr>
          <w:rFonts w:cs="Arial"/>
          <w:szCs w:val="24"/>
        </w:rPr>
      </w:pPr>
      <w:bookmarkStart w:id="51" w:name="_Hlk136350745"/>
      <w:r w:rsidRPr="00ED5D4A">
        <w:rPr>
          <w:rFonts w:cs="Arial"/>
          <w:b/>
          <w:bCs/>
          <w:szCs w:val="24"/>
        </w:rPr>
        <w:t>umowa przewozu</w:t>
      </w:r>
      <w:r w:rsidRPr="00ED5D4A">
        <w:rPr>
          <w:rFonts w:cs="Arial"/>
          <w:szCs w:val="24"/>
        </w:rPr>
        <w:t xml:space="preserve"> – umowa o odpłatny lub nieodpłatny przewóz koleją między przedsiębiorstwem kolejowym a pasażerem na wykonanie jednej usługi przewozowej lub większej ich liczby,</w:t>
      </w:r>
    </w:p>
    <w:p w14:paraId="6FF4E565" w14:textId="2E7A0780" w:rsidR="000C4270" w:rsidRPr="00ED5D4A" w:rsidRDefault="000C4270">
      <w:pPr>
        <w:numPr>
          <w:ilvl w:val="0"/>
          <w:numId w:val="50"/>
        </w:numPr>
        <w:tabs>
          <w:tab w:val="clear" w:pos="360"/>
        </w:tabs>
        <w:suppressAutoHyphens/>
        <w:ind w:left="357" w:hanging="357"/>
        <w:jc w:val="left"/>
        <w:rPr>
          <w:rFonts w:cs="Arial"/>
          <w:szCs w:val="24"/>
        </w:rPr>
      </w:pPr>
      <w:r w:rsidRPr="00ED5D4A">
        <w:rPr>
          <w:rFonts w:cs="Arial"/>
          <w:b/>
          <w:bCs/>
          <w:szCs w:val="24"/>
        </w:rPr>
        <w:t>usługa</w:t>
      </w:r>
      <w:r w:rsidRPr="00ED5D4A">
        <w:rPr>
          <w:rFonts w:cs="Arial"/>
          <w:szCs w:val="24"/>
        </w:rPr>
        <w:t xml:space="preserve"> – usługa pasażerskiego przewozu koleją wykonywaną między stacjami kolejowymi zgodnie z rozkładem, w tym usługi przewozowe oferowane w przypadku zmiany trasy,</w:t>
      </w:r>
    </w:p>
    <w:p w14:paraId="2660A7AC" w14:textId="03467509" w:rsidR="000C4270" w:rsidRPr="00ED5D4A" w:rsidRDefault="000C4270">
      <w:pPr>
        <w:numPr>
          <w:ilvl w:val="0"/>
          <w:numId w:val="50"/>
        </w:numPr>
        <w:tabs>
          <w:tab w:val="clear" w:pos="360"/>
        </w:tabs>
        <w:suppressAutoHyphens/>
        <w:ind w:left="357" w:hanging="357"/>
        <w:jc w:val="left"/>
        <w:rPr>
          <w:rFonts w:cs="Arial"/>
          <w:szCs w:val="24"/>
        </w:rPr>
      </w:pPr>
      <w:r w:rsidRPr="00ED5D4A">
        <w:rPr>
          <w:rFonts w:cs="Arial"/>
          <w:b/>
          <w:bCs/>
        </w:rPr>
        <w:t>utrata połączenia</w:t>
      </w:r>
      <w:r w:rsidRPr="00ED5D4A">
        <w:rPr>
          <w:rFonts w:cs="Arial"/>
        </w:rPr>
        <w:t xml:space="preserve"> </w:t>
      </w:r>
      <w:r w:rsidRPr="00ED5D4A">
        <w:rPr>
          <w:rFonts w:cs="Arial"/>
          <w:szCs w:val="24"/>
        </w:rPr>
        <w:t>–</w:t>
      </w:r>
      <w:r w:rsidRPr="00ED5D4A">
        <w:rPr>
          <w:rFonts w:cs="Arial"/>
        </w:rPr>
        <w:t xml:space="preserve"> sytuacja, w której pasażer utraci kolejne połączenie lub połączenia w trakcie podróży koleją, sprzedanej w formie wspólnego biletu, w wyniku opóźnienia lub odwołania wcześniejszej usługi lub wcześniejszych usług lub odjazdu przed planowaną godziną odjazdu</w:t>
      </w:r>
      <w:bookmarkEnd w:id="51"/>
      <w:r w:rsidR="0064159B" w:rsidRPr="00ED5D4A">
        <w:rPr>
          <w:rFonts w:cs="Arial"/>
        </w:rPr>
        <w:t>,</w:t>
      </w:r>
    </w:p>
    <w:p w14:paraId="44D3B67D" w14:textId="052B5F5A" w:rsidR="0064159B" w:rsidRPr="00ED5D4A" w:rsidRDefault="000F3D15">
      <w:pPr>
        <w:numPr>
          <w:ilvl w:val="0"/>
          <w:numId w:val="50"/>
        </w:numPr>
        <w:tabs>
          <w:tab w:val="clear" w:pos="360"/>
        </w:tabs>
        <w:suppressAutoHyphens/>
        <w:ind w:left="357" w:hanging="357"/>
        <w:jc w:val="left"/>
        <w:rPr>
          <w:rFonts w:cs="Arial"/>
          <w:szCs w:val="24"/>
        </w:rPr>
      </w:pPr>
      <w:r w:rsidRPr="00ED5D4A">
        <w:rPr>
          <w:rFonts w:cs="Arial"/>
          <w:b/>
          <w:szCs w:val="24"/>
        </w:rPr>
        <w:lastRenderedPageBreak/>
        <w:t>u</w:t>
      </w:r>
      <w:r w:rsidR="0064159B" w:rsidRPr="00ED5D4A">
        <w:rPr>
          <w:rFonts w:cs="Arial"/>
          <w:b/>
          <w:szCs w:val="24"/>
        </w:rPr>
        <w:t xml:space="preserve">rządzenie transportu osobistego </w:t>
      </w:r>
      <w:r w:rsidR="0064159B" w:rsidRPr="00ED5D4A">
        <w:rPr>
          <w:rFonts w:cs="Arial"/>
          <w:bCs/>
          <w:szCs w:val="24"/>
        </w:rPr>
        <w:t xml:space="preserve">– </w:t>
      </w:r>
      <w:r w:rsidR="00024725" w:rsidRPr="00ED5D4A">
        <w:rPr>
          <w:rFonts w:cs="Arial"/>
          <w:bCs/>
          <w:szCs w:val="24"/>
        </w:rPr>
        <w:t>pojazd napędzany elektrycznie, z wyłączeniem hulajnogi elektrycznej, bez siedzenia i pedałów, konstrukcyjnie przeznaczony do poruszania się wyłącznie przez kierującego znajdującego się na tym pojeździe,</w:t>
      </w:r>
    </w:p>
    <w:p w14:paraId="47CA1451" w14:textId="5F4CF7ED" w:rsidR="00636BD9" w:rsidRPr="00ED5D4A" w:rsidRDefault="00636BD9">
      <w:pPr>
        <w:numPr>
          <w:ilvl w:val="0"/>
          <w:numId w:val="50"/>
        </w:numPr>
        <w:suppressAutoHyphens/>
        <w:ind w:left="357" w:hanging="357"/>
        <w:jc w:val="left"/>
        <w:rPr>
          <w:rFonts w:cs="Arial"/>
          <w:szCs w:val="24"/>
        </w:rPr>
      </w:pPr>
      <w:r w:rsidRPr="00ED5D4A">
        <w:rPr>
          <w:rFonts w:cs="Arial"/>
          <w:b/>
          <w:bCs/>
          <w:szCs w:val="24"/>
        </w:rPr>
        <w:t>wezwanie do zapłaty</w:t>
      </w:r>
      <w:r w:rsidRPr="00ED5D4A">
        <w:rPr>
          <w:rFonts w:cs="Arial"/>
          <w:szCs w:val="24"/>
        </w:rPr>
        <w:t xml:space="preserve"> – </w:t>
      </w:r>
      <w:r w:rsidRPr="00ED5D4A">
        <w:rPr>
          <w:rFonts w:cs="Arial"/>
          <w:bCs/>
          <w:szCs w:val="24"/>
        </w:rPr>
        <w:t>dokument</w:t>
      </w:r>
      <w:r w:rsidRPr="00ED5D4A">
        <w:rPr>
          <w:rFonts w:cs="Arial"/>
          <w:szCs w:val="24"/>
        </w:rPr>
        <w:t xml:space="preserve"> wystawiony podróżnemu odbywającemu przejazd bez ważnego biletu lub dokumentu poświadczającego uprawnienie do przejazdu ulgowego przez osobę upoważnioną do kontroli lub </w:t>
      </w:r>
      <w:r w:rsidR="008F0DBD" w:rsidRPr="00ED5D4A">
        <w:rPr>
          <w:rFonts w:cs="Arial"/>
          <w:szCs w:val="24"/>
        </w:rPr>
        <w:t>drużynę konduktorską</w:t>
      </w:r>
      <w:r w:rsidRPr="00ED5D4A">
        <w:rPr>
          <w:rFonts w:cs="Arial"/>
          <w:bCs/>
          <w:szCs w:val="24"/>
        </w:rPr>
        <w:t>,</w:t>
      </w:r>
    </w:p>
    <w:p w14:paraId="6CF4E7DD" w14:textId="13B69601" w:rsidR="00792CCC" w:rsidRPr="00ED5D4A" w:rsidRDefault="00212D59">
      <w:pPr>
        <w:numPr>
          <w:ilvl w:val="0"/>
          <w:numId w:val="50"/>
        </w:numPr>
        <w:tabs>
          <w:tab w:val="clear" w:pos="360"/>
        </w:tabs>
        <w:suppressAutoHyphens/>
        <w:ind w:left="357" w:hanging="357"/>
        <w:jc w:val="left"/>
        <w:rPr>
          <w:rFonts w:cs="Arial"/>
          <w:szCs w:val="24"/>
        </w:rPr>
      </w:pPr>
      <w:r w:rsidRPr="00ED5D4A">
        <w:rPr>
          <w:rFonts w:cs="Arial"/>
          <w:b/>
          <w:szCs w:val="24"/>
        </w:rPr>
        <w:t>w</w:t>
      </w:r>
      <w:r w:rsidR="00792CCC" w:rsidRPr="00ED5D4A">
        <w:rPr>
          <w:rFonts w:cs="Arial"/>
          <w:b/>
          <w:szCs w:val="24"/>
        </w:rPr>
        <w:t>ózek inwalidzki</w:t>
      </w:r>
      <w:r w:rsidR="00792CCC" w:rsidRPr="00ED5D4A">
        <w:rPr>
          <w:rFonts w:cs="Arial"/>
          <w:szCs w:val="24"/>
        </w:rPr>
        <w:t xml:space="preserve"> –</w:t>
      </w:r>
      <w:r w:rsidR="00F607B3" w:rsidRPr="00ED5D4A">
        <w:rPr>
          <w:rFonts w:cs="Arial"/>
          <w:szCs w:val="24"/>
        </w:rPr>
        <w:t xml:space="preserve"> </w:t>
      </w:r>
      <w:r w:rsidR="00792CCC" w:rsidRPr="00ED5D4A">
        <w:rPr>
          <w:rFonts w:cs="Arial"/>
          <w:szCs w:val="24"/>
        </w:rPr>
        <w:t xml:space="preserve">pojazd konstrukcyjnie przeznaczony do poruszania się osoby niepełnosprawnej, napędzany siłą mięśni lub za pomocą silnika, którego konstrukcja ogranicza prędkość jazdy do prędkości pieszego (art. 2 ust. 48 ustawy z dnia 20 czerwca 1997 r. </w:t>
      </w:r>
      <w:r w:rsidR="00792CCC" w:rsidRPr="00ED5D4A">
        <w:rPr>
          <w:rFonts w:cs="Arial"/>
          <w:i/>
          <w:iCs/>
          <w:szCs w:val="24"/>
        </w:rPr>
        <w:t>Prawo o ruchu drogowym</w:t>
      </w:r>
      <w:r w:rsidR="00792CCC" w:rsidRPr="00ED5D4A">
        <w:rPr>
          <w:rFonts w:cs="Arial"/>
          <w:szCs w:val="24"/>
        </w:rPr>
        <w:t xml:space="preserve"> – </w:t>
      </w:r>
      <w:r w:rsidR="00204FFC" w:rsidRPr="00ED5D4A">
        <w:rPr>
          <w:rFonts w:cs="Arial"/>
          <w:szCs w:val="24"/>
        </w:rPr>
        <w:t>tj.</w:t>
      </w:r>
      <w:r w:rsidR="00346DAA" w:rsidRPr="00ED5D4A">
        <w:rPr>
          <w:rFonts w:cs="Arial"/>
          <w:szCs w:val="24"/>
        </w:rPr>
        <w:t xml:space="preserve"> Dz. U. z </w:t>
      </w:r>
      <w:r w:rsidR="00DB28BE" w:rsidRPr="00ED5D4A">
        <w:rPr>
          <w:rFonts w:cs="Arial"/>
          <w:szCs w:val="24"/>
        </w:rPr>
        <w:t xml:space="preserve">2024 </w:t>
      </w:r>
      <w:r w:rsidR="00346DAA" w:rsidRPr="00ED5D4A">
        <w:rPr>
          <w:rFonts w:cs="Arial"/>
          <w:szCs w:val="24"/>
        </w:rPr>
        <w:t xml:space="preserve">r. poz. </w:t>
      </w:r>
      <w:r w:rsidR="00BE79F2" w:rsidRPr="00ED5D4A">
        <w:rPr>
          <w:rFonts w:cs="Arial"/>
          <w:szCs w:val="24"/>
        </w:rPr>
        <w:t xml:space="preserve">1251 </w:t>
      </w:r>
      <w:r w:rsidR="00346DAA" w:rsidRPr="00ED5D4A">
        <w:rPr>
          <w:rFonts w:cs="Arial"/>
          <w:szCs w:val="24"/>
        </w:rPr>
        <w:t>z późn. zm.</w:t>
      </w:r>
      <w:r w:rsidR="00792CCC" w:rsidRPr="00ED5D4A">
        <w:rPr>
          <w:rFonts w:cs="Arial"/>
          <w:szCs w:val="24"/>
        </w:rPr>
        <w:t>)</w:t>
      </w:r>
      <w:r w:rsidR="00013A07" w:rsidRPr="00ED5D4A">
        <w:rPr>
          <w:rFonts w:cs="Arial"/>
          <w:szCs w:val="24"/>
        </w:rPr>
        <w:t>,</w:t>
      </w:r>
      <w:r w:rsidR="00792CCC" w:rsidRPr="00ED5D4A">
        <w:rPr>
          <w:rFonts w:cs="Arial"/>
          <w:szCs w:val="24"/>
        </w:rPr>
        <w:t xml:space="preserve"> </w:t>
      </w:r>
    </w:p>
    <w:p w14:paraId="2E7A4D41" w14:textId="723EF219" w:rsidR="00207CB5" w:rsidRPr="00ED5D4A" w:rsidRDefault="00207CB5">
      <w:pPr>
        <w:pStyle w:val="Akapitzlist1"/>
        <w:numPr>
          <w:ilvl w:val="0"/>
          <w:numId w:val="50"/>
        </w:numPr>
        <w:suppressAutoHyphens/>
        <w:ind w:left="357" w:hanging="357"/>
        <w:contextualSpacing w:val="0"/>
        <w:jc w:val="left"/>
        <w:rPr>
          <w:rFonts w:cs="Arial"/>
          <w:b/>
          <w:szCs w:val="24"/>
        </w:rPr>
      </w:pPr>
      <w:r w:rsidRPr="00ED5D4A">
        <w:rPr>
          <w:rFonts w:cs="Arial"/>
          <w:b/>
          <w:szCs w:val="24"/>
        </w:rPr>
        <w:t>wymiana biletu</w:t>
      </w:r>
      <w:r w:rsidRPr="00ED5D4A">
        <w:rPr>
          <w:rFonts w:cs="Arial"/>
          <w:bCs/>
          <w:szCs w:val="24"/>
        </w:rPr>
        <w:t xml:space="preserve"> </w:t>
      </w:r>
      <w:r w:rsidRPr="00ED5D4A">
        <w:rPr>
          <w:rFonts w:cs="Arial"/>
          <w:szCs w:val="24"/>
        </w:rPr>
        <w:t>– jednoczesny zwrot i zakup nowego biletu na przejazd/przewóz pociągami uruchamianymi przez przewoźnika</w:t>
      </w:r>
      <w:r w:rsidR="00F3057C" w:rsidRPr="00ED5D4A">
        <w:rPr>
          <w:rFonts w:cs="Arial"/>
          <w:szCs w:val="24"/>
        </w:rPr>
        <w:t>,</w:t>
      </w:r>
    </w:p>
    <w:p w14:paraId="24F28AAF" w14:textId="6C73DC92" w:rsidR="0013183E" w:rsidRPr="00ED5D4A" w:rsidRDefault="0013183E">
      <w:pPr>
        <w:numPr>
          <w:ilvl w:val="0"/>
          <w:numId w:val="50"/>
        </w:numPr>
        <w:suppressAutoHyphens/>
        <w:ind w:left="357" w:hanging="357"/>
        <w:jc w:val="left"/>
        <w:rPr>
          <w:rFonts w:cs="Arial"/>
          <w:szCs w:val="24"/>
        </w:rPr>
      </w:pPr>
      <w:r w:rsidRPr="00ED5D4A">
        <w:rPr>
          <w:rFonts w:cs="Arial"/>
          <w:b/>
          <w:bCs/>
          <w:szCs w:val="24"/>
        </w:rPr>
        <w:t>zlecenie</w:t>
      </w:r>
      <w:r w:rsidR="00126F2F" w:rsidRPr="00ED5D4A">
        <w:rPr>
          <w:rFonts w:cs="Arial"/>
          <w:b/>
          <w:bCs/>
          <w:szCs w:val="24"/>
        </w:rPr>
        <w:t>-bilet</w:t>
      </w:r>
      <w:r w:rsidR="00126F2F" w:rsidRPr="00ED5D4A" w:rsidDel="00AD63E2">
        <w:rPr>
          <w:rFonts w:cs="Arial"/>
          <w:szCs w:val="24"/>
        </w:rPr>
        <w:t xml:space="preserve"> </w:t>
      </w:r>
      <w:r w:rsidRPr="00ED5D4A">
        <w:rPr>
          <w:rFonts w:cs="Arial"/>
          <w:szCs w:val="24"/>
        </w:rPr>
        <w:t xml:space="preserve">– </w:t>
      </w:r>
      <w:r w:rsidRPr="00ED5D4A">
        <w:rPr>
          <w:rFonts w:cs="Arial"/>
          <w:bCs/>
          <w:szCs w:val="24"/>
        </w:rPr>
        <w:t>bilet</w:t>
      </w:r>
      <w:r w:rsidRPr="00ED5D4A">
        <w:rPr>
          <w:rFonts w:cs="Arial"/>
          <w:szCs w:val="24"/>
        </w:rPr>
        <w:t xml:space="preserve"> na przejazd kredytowany (wydawany zgodnie z §</w:t>
      </w:r>
      <w:r w:rsidR="00AD63E2" w:rsidRPr="00ED5D4A">
        <w:rPr>
          <w:rFonts w:cs="Arial"/>
          <w:szCs w:val="24"/>
        </w:rPr>
        <w:t xml:space="preserve"> </w:t>
      </w:r>
      <w:r w:rsidR="000900DF" w:rsidRPr="00ED5D4A">
        <w:rPr>
          <w:rFonts w:cs="Arial"/>
          <w:szCs w:val="24"/>
        </w:rPr>
        <w:t>38</w:t>
      </w:r>
      <w:r w:rsidR="007D7792" w:rsidRPr="00ED5D4A">
        <w:rPr>
          <w:rFonts w:cs="Arial"/>
          <w:szCs w:val="24"/>
        </w:rPr>
        <w:t xml:space="preserve"> </w:t>
      </w:r>
      <w:r w:rsidRPr="00ED5D4A">
        <w:rPr>
          <w:rFonts w:cs="Arial"/>
          <w:szCs w:val="24"/>
        </w:rPr>
        <w:t>TP-KŚ)</w:t>
      </w:r>
      <w:r w:rsidR="00F3057C" w:rsidRPr="00ED5D4A">
        <w:rPr>
          <w:rFonts w:cs="Arial"/>
          <w:szCs w:val="24"/>
        </w:rPr>
        <w:t>,</w:t>
      </w:r>
    </w:p>
    <w:p w14:paraId="07BF2DC6" w14:textId="134CCBD9" w:rsidR="008D16CD" w:rsidRPr="00ED5D4A" w:rsidRDefault="008D16CD">
      <w:pPr>
        <w:numPr>
          <w:ilvl w:val="0"/>
          <w:numId w:val="50"/>
        </w:numPr>
        <w:suppressAutoHyphens/>
        <w:ind w:left="357" w:hanging="357"/>
        <w:jc w:val="left"/>
        <w:rPr>
          <w:rFonts w:cs="Arial"/>
          <w:szCs w:val="24"/>
        </w:rPr>
      </w:pPr>
      <w:r w:rsidRPr="00ED5D4A">
        <w:rPr>
          <w:rFonts w:cs="Arial"/>
          <w:b/>
          <w:bCs/>
          <w:szCs w:val="24"/>
        </w:rPr>
        <w:t>zwierzęta domowe</w:t>
      </w:r>
      <w:r w:rsidRPr="00ED5D4A">
        <w:rPr>
          <w:rFonts w:cs="Arial"/>
          <w:szCs w:val="24"/>
        </w:rPr>
        <w:t xml:space="preserve"> – zwierzęta tradycyjnie przebywające wraz z człowiekiem w jego domu lub innym odpowiednim pomieszczeniu, utrzymywane przez człowieka w charakterze jego towarzysza (art. 4 pkt 17 Ustawy z dnia 21 sierpnia 1997 r. </w:t>
      </w:r>
      <w:r w:rsidRPr="00ED5D4A">
        <w:rPr>
          <w:rFonts w:cs="Arial"/>
          <w:i/>
          <w:iCs/>
          <w:szCs w:val="24"/>
        </w:rPr>
        <w:t>o ochronie zwierząt</w:t>
      </w:r>
      <w:r w:rsidRPr="00ED5D4A">
        <w:rPr>
          <w:rFonts w:cs="Arial"/>
          <w:szCs w:val="24"/>
        </w:rPr>
        <w:t xml:space="preserve"> </w:t>
      </w:r>
      <w:r w:rsidR="00AA11F1" w:rsidRPr="00ED5D4A">
        <w:rPr>
          <w:rFonts w:cs="Arial"/>
          <w:szCs w:val="24"/>
        </w:rPr>
        <w:t>– tj.</w:t>
      </w:r>
      <w:r w:rsidR="000F5326" w:rsidRPr="00ED5D4A">
        <w:rPr>
          <w:rFonts w:cs="Arial"/>
          <w:szCs w:val="24"/>
        </w:rPr>
        <w:t xml:space="preserve"> Dz. U. z </w:t>
      </w:r>
      <w:r w:rsidR="00591708" w:rsidRPr="00ED5D4A">
        <w:rPr>
          <w:rFonts w:cs="Arial"/>
          <w:szCs w:val="24"/>
        </w:rPr>
        <w:t xml:space="preserve">2023 </w:t>
      </w:r>
      <w:r w:rsidR="000F5326" w:rsidRPr="00ED5D4A">
        <w:rPr>
          <w:rFonts w:cs="Arial"/>
          <w:szCs w:val="24"/>
        </w:rPr>
        <w:t xml:space="preserve">r. poz. </w:t>
      </w:r>
      <w:r w:rsidR="00591708" w:rsidRPr="00ED5D4A">
        <w:rPr>
          <w:rFonts w:cs="Arial"/>
          <w:szCs w:val="24"/>
        </w:rPr>
        <w:t xml:space="preserve">1580 </w:t>
      </w:r>
      <w:r w:rsidR="00404D86" w:rsidRPr="00ED5D4A">
        <w:rPr>
          <w:rFonts w:cs="Arial"/>
          <w:szCs w:val="24"/>
        </w:rPr>
        <w:t>z późn.zm.</w:t>
      </w:r>
      <w:r w:rsidRPr="00ED5D4A">
        <w:rPr>
          <w:rFonts w:cs="Arial"/>
          <w:szCs w:val="24"/>
        </w:rPr>
        <w:t>)</w:t>
      </w:r>
      <w:r w:rsidRPr="00ED5D4A">
        <w:rPr>
          <w:rFonts w:cs="Arial"/>
          <w:bCs/>
          <w:szCs w:val="24"/>
        </w:rPr>
        <w:t>.</w:t>
      </w:r>
    </w:p>
    <w:p w14:paraId="4C4BC25F" w14:textId="7563D9AF" w:rsidR="001D75AA" w:rsidRPr="00ED5D4A" w:rsidRDefault="006F0380">
      <w:pPr>
        <w:numPr>
          <w:ilvl w:val="0"/>
          <w:numId w:val="50"/>
        </w:numPr>
        <w:suppressAutoHyphens/>
        <w:ind w:left="357" w:hanging="357"/>
        <w:jc w:val="left"/>
        <w:rPr>
          <w:rFonts w:cs="Arial"/>
          <w:szCs w:val="24"/>
        </w:rPr>
      </w:pPr>
      <w:r w:rsidRPr="00ED5D4A">
        <w:rPr>
          <w:rFonts w:cs="Arial"/>
          <w:b/>
          <w:bCs/>
          <w:szCs w:val="24"/>
        </w:rPr>
        <w:t xml:space="preserve">WB - </w:t>
      </w:r>
      <w:r w:rsidR="00636BD9" w:rsidRPr="00ED5D4A">
        <w:rPr>
          <w:rFonts w:cs="Arial"/>
          <w:b/>
          <w:bCs/>
          <w:szCs w:val="24"/>
        </w:rPr>
        <w:t xml:space="preserve">Wspólny Bilet (WB) </w:t>
      </w:r>
      <w:r w:rsidR="00636BD9" w:rsidRPr="00ED5D4A">
        <w:rPr>
          <w:rFonts w:cs="Arial"/>
          <w:szCs w:val="24"/>
        </w:rPr>
        <w:t>– oferta stosowana przez KŚ przy przejazdach jednorazowych w komunikacji krajowej, w ramach wybranego przez podróżnego planu podróży, reali</w:t>
      </w:r>
      <w:r w:rsidR="00F36DA8" w:rsidRPr="00ED5D4A">
        <w:rPr>
          <w:rFonts w:cs="Arial"/>
          <w:szCs w:val="24"/>
        </w:rPr>
        <w:t xml:space="preserve">zowana pociągami uruchamianymi </w:t>
      </w:r>
      <w:r w:rsidR="00636BD9" w:rsidRPr="00ED5D4A">
        <w:rPr>
          <w:rFonts w:cs="Arial"/>
          <w:szCs w:val="24"/>
        </w:rPr>
        <w:t>przez co najmniej dwóch przewoźni</w:t>
      </w:r>
      <w:r w:rsidR="008D16CD" w:rsidRPr="00ED5D4A">
        <w:rPr>
          <w:rFonts w:cs="Arial"/>
          <w:szCs w:val="24"/>
        </w:rPr>
        <w:t>ków, na podstawie ZW-WB</w:t>
      </w:r>
      <w:r w:rsidR="00636BD9" w:rsidRPr="00ED5D4A">
        <w:rPr>
          <w:rFonts w:cs="Arial"/>
          <w:szCs w:val="24"/>
        </w:rPr>
        <w:t xml:space="preserve">, </w:t>
      </w:r>
    </w:p>
    <w:p w14:paraId="55603EFA" w14:textId="12A2FD06" w:rsidR="00C82232" w:rsidRPr="00ED5D4A" w:rsidRDefault="00C82232">
      <w:pPr>
        <w:numPr>
          <w:ilvl w:val="0"/>
          <w:numId w:val="50"/>
        </w:numPr>
        <w:suppressAutoHyphens/>
        <w:ind w:left="357" w:hanging="357"/>
        <w:jc w:val="left"/>
        <w:rPr>
          <w:rFonts w:cs="Arial"/>
          <w:szCs w:val="24"/>
        </w:rPr>
      </w:pPr>
      <w:bookmarkStart w:id="52" w:name="_Hlk136350771"/>
      <w:r w:rsidRPr="00ED5D4A">
        <w:rPr>
          <w:rFonts w:cs="Arial"/>
          <w:b/>
          <w:bCs/>
          <w:szCs w:val="24"/>
        </w:rPr>
        <w:t>wspólny bilet</w:t>
      </w:r>
      <w:r w:rsidRPr="00ED5D4A">
        <w:rPr>
          <w:rFonts w:cs="Arial"/>
          <w:szCs w:val="24"/>
        </w:rPr>
        <w:t xml:space="preserve"> </w:t>
      </w:r>
      <w:r w:rsidR="00911F03" w:rsidRPr="00ED5D4A">
        <w:rPr>
          <w:rFonts w:cs="Arial"/>
          <w:szCs w:val="24"/>
        </w:rPr>
        <w:t>– bilet</w:t>
      </w:r>
      <w:r w:rsidRPr="00ED5D4A">
        <w:rPr>
          <w:rFonts w:cs="Arial"/>
          <w:szCs w:val="24"/>
        </w:rPr>
        <w:t xml:space="preserve"> lub bilety będące dowodem zawarcia umowy przewozu dotyczącej wykonania następujących po sobie przewozów kolejowych prowadzonych przez jedno lub większą liczbę przedsiębiorstw kolejowych</w:t>
      </w:r>
      <w:bookmarkEnd w:id="52"/>
      <w:r w:rsidR="009F6A2F" w:rsidRPr="00ED5D4A">
        <w:rPr>
          <w:rFonts w:cs="Arial"/>
          <w:szCs w:val="24"/>
        </w:rPr>
        <w:t>,</w:t>
      </w:r>
    </w:p>
    <w:p w14:paraId="116C8E42" w14:textId="7EDDE4EB" w:rsidR="008D16CD" w:rsidRPr="00ED5D4A" w:rsidRDefault="008D16CD">
      <w:pPr>
        <w:numPr>
          <w:ilvl w:val="0"/>
          <w:numId w:val="50"/>
        </w:numPr>
        <w:suppressAutoHyphens/>
        <w:ind w:left="357" w:hanging="357"/>
        <w:jc w:val="left"/>
        <w:rPr>
          <w:rFonts w:cs="Arial"/>
          <w:szCs w:val="24"/>
        </w:rPr>
      </w:pPr>
      <w:r w:rsidRPr="00ED5D4A">
        <w:rPr>
          <w:rFonts w:cs="Arial"/>
          <w:b/>
          <w:szCs w:val="24"/>
          <w:lang w:eastAsia="pl-PL"/>
        </w:rPr>
        <w:t xml:space="preserve">ZW-WB </w:t>
      </w:r>
      <w:r w:rsidRPr="00ED5D4A">
        <w:rPr>
          <w:rFonts w:cs="Arial"/>
          <w:szCs w:val="24"/>
          <w:lang w:eastAsia="pl-PL"/>
        </w:rPr>
        <w:t xml:space="preserve">– </w:t>
      </w:r>
      <w:r w:rsidR="00F36DA8" w:rsidRPr="00ED5D4A">
        <w:rPr>
          <w:rFonts w:cs="Arial"/>
          <w:szCs w:val="24"/>
          <w:lang w:eastAsia="pl-PL"/>
        </w:rPr>
        <w:t xml:space="preserve">odrębny dokument </w:t>
      </w:r>
      <w:r w:rsidR="00F36DA8" w:rsidRPr="00ED5D4A">
        <w:rPr>
          <w:rFonts w:cs="Arial"/>
        </w:rPr>
        <w:t xml:space="preserve">pt. </w:t>
      </w:r>
      <w:r w:rsidR="006F0380" w:rsidRPr="00ED5D4A">
        <w:rPr>
          <w:rFonts w:cs="Arial"/>
        </w:rPr>
        <w:t>„</w:t>
      </w:r>
      <w:r w:rsidR="00F36DA8" w:rsidRPr="00ED5D4A">
        <w:rPr>
          <w:rFonts w:cs="Arial"/>
        </w:rPr>
        <w:t>Zasady i warunki stosowania Wspólnego Biletu (ZW-WB)</w:t>
      </w:r>
      <w:r w:rsidR="006F0380" w:rsidRPr="00ED5D4A">
        <w:rPr>
          <w:rFonts w:cs="Arial"/>
        </w:rPr>
        <w:t>”</w:t>
      </w:r>
      <w:r w:rsidR="00F36DA8" w:rsidRPr="00ED5D4A">
        <w:rPr>
          <w:rFonts w:cs="Arial"/>
        </w:rPr>
        <w:t xml:space="preserve"> regulujący zakres stosowania oferty Wspólny Bilet</w:t>
      </w:r>
      <w:r w:rsidR="00F36DA8" w:rsidRPr="00ED5D4A">
        <w:rPr>
          <w:rFonts w:cs="Arial"/>
          <w:szCs w:val="24"/>
          <w:lang w:eastAsia="pl-PL"/>
        </w:rPr>
        <w:t xml:space="preserve">, </w:t>
      </w:r>
      <w:r w:rsidR="00B073FD" w:rsidRPr="00ED5D4A">
        <w:rPr>
          <w:rFonts w:cs="Arial"/>
          <w:szCs w:val="24"/>
          <w:lang w:eastAsia="pl-PL"/>
        </w:rPr>
        <w:t>zamieszc</w:t>
      </w:r>
      <w:r w:rsidR="00F36DA8" w:rsidRPr="00ED5D4A">
        <w:rPr>
          <w:rFonts w:cs="Arial"/>
          <w:szCs w:val="24"/>
          <w:lang w:eastAsia="pl-PL"/>
        </w:rPr>
        <w:t>zony na stronie internetowej KŚ</w:t>
      </w:r>
      <w:r w:rsidR="00B64536" w:rsidRPr="00ED5D4A">
        <w:rPr>
          <w:rFonts w:cs="Arial"/>
          <w:szCs w:val="24"/>
          <w:lang w:eastAsia="pl-PL"/>
        </w:rPr>
        <w:t>.</w:t>
      </w:r>
    </w:p>
    <w:p w14:paraId="0C9A21FE" w14:textId="77777777" w:rsidR="0013183E" w:rsidRPr="00ED5D4A" w:rsidRDefault="00B70D84" w:rsidP="006D2905">
      <w:pPr>
        <w:pStyle w:val="Nagwek2"/>
        <w:rPr>
          <w:rFonts w:cs="Arial"/>
          <w:color w:val="auto"/>
          <w:szCs w:val="24"/>
          <w:lang w:val="pl-PL"/>
        </w:rPr>
      </w:pPr>
      <w:bookmarkStart w:id="53" w:name="_Toc301301553"/>
      <w:bookmarkStart w:id="54" w:name="_Toc214881023"/>
      <w:r w:rsidRPr="00ED5D4A">
        <w:rPr>
          <w:rFonts w:cs="Arial"/>
          <w:color w:val="auto"/>
          <w:szCs w:val="24"/>
          <w:lang w:val="pl-PL"/>
        </w:rPr>
        <w:t>§ 3. Ogłoszenie</w:t>
      </w:r>
      <w:r w:rsidR="0013183E" w:rsidRPr="00ED5D4A">
        <w:rPr>
          <w:rFonts w:cs="Arial"/>
          <w:color w:val="auto"/>
          <w:szCs w:val="24"/>
          <w:lang w:val="pl-PL"/>
        </w:rPr>
        <w:t xml:space="preserve"> i udostępnienie Regulaminu</w:t>
      </w:r>
      <w:bookmarkEnd w:id="53"/>
      <w:bookmarkEnd w:id="54"/>
    </w:p>
    <w:p w14:paraId="1016C09A" w14:textId="6D048AC0" w:rsidR="0013183E" w:rsidRPr="00ED5D4A" w:rsidRDefault="0013183E">
      <w:pPr>
        <w:numPr>
          <w:ilvl w:val="0"/>
          <w:numId w:val="6"/>
        </w:numPr>
        <w:rPr>
          <w:rFonts w:cs="Arial"/>
          <w:szCs w:val="24"/>
        </w:rPr>
      </w:pPr>
      <w:r w:rsidRPr="00ED5D4A">
        <w:rPr>
          <w:rFonts w:cs="Arial"/>
        </w:rPr>
        <w:t>Wejście</w:t>
      </w:r>
      <w:r w:rsidRPr="00ED5D4A">
        <w:rPr>
          <w:rFonts w:cs="Arial"/>
          <w:szCs w:val="24"/>
        </w:rPr>
        <w:t xml:space="preserve"> w życie Regulaminu oraz jego zmiany podaje się do publicznej wiadomości w sposób zwyczajowo przyjęty.</w:t>
      </w:r>
    </w:p>
    <w:p w14:paraId="53E797AE" w14:textId="77777777" w:rsidR="00A66227" w:rsidRPr="00ED5D4A" w:rsidRDefault="0013183E">
      <w:pPr>
        <w:numPr>
          <w:ilvl w:val="0"/>
          <w:numId w:val="6"/>
        </w:numPr>
        <w:rPr>
          <w:rFonts w:cs="Arial"/>
          <w:szCs w:val="24"/>
        </w:rPr>
      </w:pPr>
      <w:r w:rsidRPr="00ED5D4A">
        <w:rPr>
          <w:rFonts w:cs="Arial"/>
          <w:szCs w:val="24"/>
        </w:rPr>
        <w:t>KŚ zapewnia zainteresowanym podróżnym wgląd do Regulaminu:</w:t>
      </w:r>
    </w:p>
    <w:p w14:paraId="76B2CFD7" w14:textId="77777777" w:rsidR="00A66227" w:rsidRPr="00ED5D4A" w:rsidRDefault="0013183E">
      <w:pPr>
        <w:numPr>
          <w:ilvl w:val="1"/>
          <w:numId w:val="6"/>
        </w:numPr>
        <w:rPr>
          <w:rFonts w:cs="Arial"/>
          <w:szCs w:val="24"/>
        </w:rPr>
      </w:pPr>
      <w:r w:rsidRPr="00ED5D4A">
        <w:rPr>
          <w:rFonts w:cs="Arial"/>
          <w:szCs w:val="24"/>
        </w:rPr>
        <w:t>w punktach odprawy</w:t>
      </w:r>
      <w:r w:rsidR="005B2789" w:rsidRPr="00ED5D4A">
        <w:rPr>
          <w:rFonts w:cs="Arial"/>
          <w:szCs w:val="24"/>
        </w:rPr>
        <w:t>,</w:t>
      </w:r>
    </w:p>
    <w:p w14:paraId="44DC5EF2" w14:textId="5E84A984" w:rsidR="0013183E" w:rsidRPr="00ED5D4A" w:rsidRDefault="000A785A">
      <w:pPr>
        <w:numPr>
          <w:ilvl w:val="1"/>
          <w:numId w:val="6"/>
        </w:numPr>
        <w:rPr>
          <w:rFonts w:cs="Arial"/>
          <w:szCs w:val="24"/>
        </w:rPr>
      </w:pPr>
      <w:r w:rsidRPr="00ED5D4A">
        <w:rPr>
          <w:rFonts w:cs="Arial"/>
          <w:szCs w:val="24"/>
        </w:rPr>
        <w:t xml:space="preserve">w </w:t>
      </w:r>
      <w:r w:rsidR="00C06109" w:rsidRPr="00ED5D4A">
        <w:rPr>
          <w:rFonts w:cs="Arial"/>
          <w:szCs w:val="24"/>
        </w:rPr>
        <w:t>siedzibie Spółki</w:t>
      </w:r>
      <w:r w:rsidR="005B2789" w:rsidRPr="00ED5D4A">
        <w:rPr>
          <w:rFonts w:cs="Arial"/>
          <w:szCs w:val="24"/>
        </w:rPr>
        <w:t>,</w:t>
      </w:r>
      <w:r w:rsidR="00DD251F" w:rsidRPr="00ED5D4A">
        <w:rPr>
          <w:rFonts w:cs="Arial"/>
          <w:lang w:eastAsia="pl-PL"/>
        </w:rPr>
        <w:t xml:space="preserve"> </w:t>
      </w:r>
    </w:p>
    <w:p w14:paraId="55333CDC" w14:textId="77777777" w:rsidR="0013183E" w:rsidRPr="00ED5D4A" w:rsidRDefault="00197E41">
      <w:pPr>
        <w:numPr>
          <w:ilvl w:val="1"/>
          <w:numId w:val="6"/>
        </w:numPr>
        <w:rPr>
          <w:rFonts w:cs="Arial"/>
          <w:szCs w:val="24"/>
        </w:rPr>
      </w:pPr>
      <w:r w:rsidRPr="00ED5D4A">
        <w:rPr>
          <w:rFonts w:cs="Arial"/>
          <w:szCs w:val="24"/>
        </w:rPr>
        <w:t>na stronie internetowej KŚ,</w:t>
      </w:r>
    </w:p>
    <w:p w14:paraId="29B2A0AF" w14:textId="1451EE1B" w:rsidR="00197E41" w:rsidRPr="00ED5D4A" w:rsidRDefault="00197E41">
      <w:pPr>
        <w:numPr>
          <w:ilvl w:val="1"/>
          <w:numId w:val="6"/>
        </w:numPr>
        <w:rPr>
          <w:rFonts w:cs="Arial"/>
          <w:szCs w:val="24"/>
        </w:rPr>
      </w:pPr>
      <w:r w:rsidRPr="00ED5D4A">
        <w:rPr>
          <w:rFonts w:cs="Arial"/>
          <w:szCs w:val="24"/>
        </w:rPr>
        <w:t xml:space="preserve">w pociągu u </w:t>
      </w:r>
      <w:r w:rsidR="008F0DBD" w:rsidRPr="00ED5D4A">
        <w:rPr>
          <w:rFonts w:cs="Arial"/>
          <w:szCs w:val="24"/>
        </w:rPr>
        <w:t>drużyny konduktorskiej</w:t>
      </w:r>
      <w:r w:rsidRPr="00ED5D4A">
        <w:rPr>
          <w:rFonts w:cs="Arial"/>
          <w:szCs w:val="24"/>
        </w:rPr>
        <w:t>.</w:t>
      </w:r>
    </w:p>
    <w:p w14:paraId="44CB2E78" w14:textId="2C12C9C7" w:rsidR="0013183E" w:rsidRPr="00ED5D4A" w:rsidRDefault="0013183E" w:rsidP="006D2905">
      <w:pPr>
        <w:pStyle w:val="Nagwek2"/>
        <w:rPr>
          <w:rFonts w:cs="Arial"/>
          <w:color w:val="auto"/>
          <w:lang w:val="pl-PL"/>
        </w:rPr>
      </w:pPr>
      <w:bookmarkStart w:id="55" w:name="_Toc292319803"/>
      <w:bookmarkStart w:id="56" w:name="_Toc301301554"/>
      <w:bookmarkStart w:id="57" w:name="_Toc214881024"/>
      <w:r w:rsidRPr="00ED5D4A">
        <w:rPr>
          <w:rFonts w:cs="Arial"/>
          <w:color w:val="auto"/>
          <w:lang w:val="pl-PL"/>
        </w:rPr>
        <w:t>§ 4. Przepisy porządkowe</w:t>
      </w:r>
      <w:bookmarkEnd w:id="55"/>
      <w:bookmarkEnd w:id="56"/>
      <w:bookmarkEnd w:id="57"/>
    </w:p>
    <w:p w14:paraId="41C283B7" w14:textId="3FC6F14A" w:rsidR="0013183E" w:rsidRPr="00ED5D4A" w:rsidRDefault="0013183E" w:rsidP="4595E6B3">
      <w:pPr>
        <w:numPr>
          <w:ilvl w:val="0"/>
          <w:numId w:val="7"/>
        </w:numPr>
        <w:jc w:val="left"/>
        <w:rPr>
          <w:rFonts w:cs="Arial"/>
        </w:rPr>
      </w:pPr>
      <w:r w:rsidRPr="00ED5D4A">
        <w:rPr>
          <w:rFonts w:cs="Arial"/>
        </w:rPr>
        <w:t xml:space="preserve">Osoby korzystające z przejazdu pociągiem </w:t>
      </w:r>
      <w:r w:rsidR="00FE11E6" w:rsidRPr="00ED5D4A">
        <w:rPr>
          <w:rFonts w:cs="Arial"/>
        </w:rPr>
        <w:t>KŚ</w:t>
      </w:r>
      <w:r w:rsidRPr="00ED5D4A">
        <w:rPr>
          <w:rFonts w:cs="Arial"/>
        </w:rPr>
        <w:t xml:space="preserve"> obowiązane są podporządkować się wskazówkom związanym z bezpieczeństwem przewozu, wydawanym przez </w:t>
      </w:r>
      <w:r w:rsidR="008F0DBD" w:rsidRPr="00ED5D4A">
        <w:rPr>
          <w:rFonts w:cs="Arial"/>
        </w:rPr>
        <w:t>drużyn</w:t>
      </w:r>
      <w:r w:rsidR="0047574E" w:rsidRPr="00ED5D4A">
        <w:rPr>
          <w:rFonts w:cs="Arial"/>
        </w:rPr>
        <w:t>ę</w:t>
      </w:r>
      <w:r w:rsidR="008F0DBD" w:rsidRPr="00ED5D4A">
        <w:rPr>
          <w:rFonts w:cs="Arial"/>
        </w:rPr>
        <w:t xml:space="preserve"> konduktorsk</w:t>
      </w:r>
      <w:r w:rsidR="0047574E" w:rsidRPr="00ED5D4A">
        <w:rPr>
          <w:rFonts w:cs="Arial"/>
        </w:rPr>
        <w:t>ą</w:t>
      </w:r>
      <w:r w:rsidR="00955F5E" w:rsidRPr="00ED5D4A">
        <w:rPr>
          <w:rFonts w:cs="Arial"/>
        </w:rPr>
        <w:t xml:space="preserve">, </w:t>
      </w:r>
      <w:r w:rsidR="0093112A" w:rsidRPr="00ED5D4A">
        <w:rPr>
          <w:rFonts w:cs="Arial"/>
        </w:rPr>
        <w:t>określonym</w:t>
      </w:r>
      <w:r w:rsidR="00B9060B" w:rsidRPr="00ED5D4A">
        <w:rPr>
          <w:rFonts w:cs="Arial"/>
        </w:rPr>
        <w:t xml:space="preserve"> na podstawie</w:t>
      </w:r>
      <w:r w:rsidR="00955F5E" w:rsidRPr="00ED5D4A">
        <w:rPr>
          <w:rFonts w:cs="Arial"/>
        </w:rPr>
        <w:t xml:space="preserve"> Rozporządzenia </w:t>
      </w:r>
      <w:r w:rsidR="004320A2" w:rsidRPr="00ED5D4A">
        <w:rPr>
          <w:rFonts w:cs="Arial"/>
        </w:rPr>
        <w:t>M</w:t>
      </w:r>
      <w:r w:rsidR="00844C24" w:rsidRPr="00ED5D4A">
        <w:rPr>
          <w:rFonts w:cs="Arial"/>
        </w:rPr>
        <w:t xml:space="preserve">inistra </w:t>
      </w:r>
      <w:r w:rsidR="004320A2" w:rsidRPr="00ED5D4A">
        <w:rPr>
          <w:rFonts w:cs="Arial"/>
        </w:rPr>
        <w:t>I</w:t>
      </w:r>
      <w:r w:rsidR="00844C24" w:rsidRPr="00ED5D4A">
        <w:rPr>
          <w:rFonts w:cs="Arial"/>
        </w:rPr>
        <w:t>nfrastruktury</w:t>
      </w:r>
      <w:r w:rsidR="004320A2" w:rsidRPr="00ED5D4A">
        <w:rPr>
          <w:rFonts w:cs="Arial"/>
        </w:rPr>
        <w:t xml:space="preserve"> </w:t>
      </w:r>
      <w:r w:rsidR="00844C24" w:rsidRPr="00ED5D4A">
        <w:rPr>
          <w:rFonts w:cs="Arial"/>
        </w:rPr>
        <w:t xml:space="preserve">z dnia </w:t>
      </w:r>
      <w:r w:rsidR="009559C3" w:rsidRPr="00ED5D4A">
        <w:rPr>
          <w:rFonts w:cs="Arial"/>
        </w:rPr>
        <w:t>6 kwietnia 2021 r.</w:t>
      </w:r>
      <w:r w:rsidR="00844C24" w:rsidRPr="00ED5D4A">
        <w:rPr>
          <w:rFonts w:cs="Arial"/>
        </w:rPr>
        <w:t xml:space="preserve"> w </w:t>
      </w:r>
      <w:r w:rsidR="00955F5E" w:rsidRPr="00ED5D4A">
        <w:rPr>
          <w:rFonts w:cs="Arial"/>
        </w:rPr>
        <w:t>sprawie przepisów porządkowych obowiązujących na obszarze kolejowym, w pociągach i innych pojazdach kolejowych</w:t>
      </w:r>
      <w:r w:rsidR="00DE723C" w:rsidRPr="00ED5D4A">
        <w:rPr>
          <w:rFonts w:cs="Arial"/>
        </w:rPr>
        <w:t xml:space="preserve"> </w:t>
      </w:r>
      <w:r w:rsidR="009559C3" w:rsidRPr="00ED5D4A">
        <w:rPr>
          <w:rFonts w:cs="Arial"/>
        </w:rPr>
        <w:t xml:space="preserve">oraz w pomieszczeniach </w:t>
      </w:r>
      <w:r w:rsidR="009559C3" w:rsidRPr="00ED5D4A">
        <w:rPr>
          <w:rFonts w:cs="Arial"/>
        </w:rPr>
        <w:lastRenderedPageBreak/>
        <w:t>przeznaczonych do obsługi podróżnych korzystających z transportu na dworcach kolejowych</w:t>
      </w:r>
      <w:r w:rsidR="00366002" w:rsidRPr="00ED5D4A">
        <w:rPr>
          <w:rFonts w:cs="Arial"/>
        </w:rPr>
        <w:t>.</w:t>
      </w:r>
    </w:p>
    <w:p w14:paraId="5E43E051" w14:textId="3A76AE1E" w:rsidR="00A57BA5" w:rsidRPr="00ED5D4A" w:rsidRDefault="0013183E">
      <w:pPr>
        <w:numPr>
          <w:ilvl w:val="0"/>
          <w:numId w:val="7"/>
        </w:numPr>
        <w:jc w:val="left"/>
        <w:rPr>
          <w:rFonts w:cs="Arial"/>
          <w:szCs w:val="24"/>
        </w:rPr>
      </w:pPr>
      <w:r w:rsidRPr="00ED5D4A">
        <w:rPr>
          <w:rFonts w:cs="Arial"/>
          <w:szCs w:val="24"/>
        </w:rPr>
        <w:t xml:space="preserve">W pociągach </w:t>
      </w:r>
      <w:r w:rsidR="00FE11E6" w:rsidRPr="00ED5D4A">
        <w:rPr>
          <w:rFonts w:cs="Arial"/>
          <w:szCs w:val="24"/>
        </w:rPr>
        <w:t>KŚ</w:t>
      </w:r>
      <w:r w:rsidRPr="00ED5D4A">
        <w:rPr>
          <w:rFonts w:cs="Arial"/>
          <w:szCs w:val="24"/>
        </w:rPr>
        <w:t xml:space="preserve"> zabrania się:</w:t>
      </w:r>
    </w:p>
    <w:p w14:paraId="6D015F49" w14:textId="3431884F" w:rsidR="00A57BA5" w:rsidRPr="00ED5D4A" w:rsidRDefault="0013183E">
      <w:pPr>
        <w:numPr>
          <w:ilvl w:val="1"/>
          <w:numId w:val="7"/>
        </w:numPr>
        <w:jc w:val="left"/>
        <w:rPr>
          <w:rFonts w:cs="Arial"/>
          <w:szCs w:val="24"/>
        </w:rPr>
      </w:pPr>
      <w:r w:rsidRPr="00ED5D4A">
        <w:rPr>
          <w:rFonts w:cs="Arial"/>
          <w:szCs w:val="24"/>
        </w:rPr>
        <w:t xml:space="preserve">palenia </w:t>
      </w:r>
      <w:r w:rsidR="009559C3" w:rsidRPr="00ED5D4A">
        <w:rPr>
          <w:rFonts w:cs="Arial"/>
          <w:szCs w:val="24"/>
        </w:rPr>
        <w:t>wyrobów tytoniowych</w:t>
      </w:r>
      <w:r w:rsidR="005B2789" w:rsidRPr="00ED5D4A">
        <w:rPr>
          <w:rFonts w:cs="Arial"/>
          <w:szCs w:val="24"/>
        </w:rPr>
        <w:t>,</w:t>
      </w:r>
      <w:r w:rsidR="00C06109" w:rsidRPr="00ED5D4A">
        <w:rPr>
          <w:rFonts w:cs="Arial"/>
          <w:szCs w:val="24"/>
        </w:rPr>
        <w:t xml:space="preserve"> </w:t>
      </w:r>
      <w:r w:rsidR="007C3A61" w:rsidRPr="00ED5D4A">
        <w:rPr>
          <w:rFonts w:cs="Arial"/>
          <w:szCs w:val="24"/>
        </w:rPr>
        <w:t>w tym palenia nowatorskich wyrobów tytoniowych i papierosów elektronicznych,</w:t>
      </w:r>
    </w:p>
    <w:p w14:paraId="68B167E2" w14:textId="76028525" w:rsidR="009C015C" w:rsidRPr="00ED5D4A" w:rsidRDefault="009C015C">
      <w:pPr>
        <w:numPr>
          <w:ilvl w:val="1"/>
          <w:numId w:val="7"/>
        </w:numPr>
        <w:jc w:val="left"/>
        <w:rPr>
          <w:rFonts w:cs="Arial"/>
          <w:szCs w:val="24"/>
        </w:rPr>
      </w:pPr>
      <w:r w:rsidRPr="00ED5D4A">
        <w:rPr>
          <w:rFonts w:cs="Arial"/>
          <w:szCs w:val="24"/>
        </w:rPr>
        <w:t xml:space="preserve">niszczenia, uszkadzania lub </w:t>
      </w:r>
      <w:r w:rsidR="003C58BA" w:rsidRPr="00ED5D4A">
        <w:rPr>
          <w:rFonts w:cs="Arial"/>
          <w:szCs w:val="24"/>
        </w:rPr>
        <w:t>czynienia niezdatnym do użytku</w:t>
      </w:r>
      <w:r w:rsidRPr="00ED5D4A">
        <w:rPr>
          <w:rFonts w:cs="Arial"/>
          <w:szCs w:val="24"/>
        </w:rPr>
        <w:t xml:space="preserve"> </w:t>
      </w:r>
      <w:r w:rsidR="009559C3" w:rsidRPr="00ED5D4A">
        <w:rPr>
          <w:rFonts w:cs="Arial"/>
          <w:szCs w:val="24"/>
        </w:rPr>
        <w:t xml:space="preserve">urządzeń w pojazdach kolejowych oraz </w:t>
      </w:r>
      <w:r w:rsidRPr="00ED5D4A">
        <w:rPr>
          <w:rFonts w:cs="Arial"/>
          <w:szCs w:val="24"/>
        </w:rPr>
        <w:t>pojazdów kolejowych</w:t>
      </w:r>
      <w:r w:rsidR="003C58BA" w:rsidRPr="00ED5D4A">
        <w:rPr>
          <w:rFonts w:cs="Arial"/>
          <w:szCs w:val="24"/>
        </w:rPr>
        <w:t xml:space="preserve">, </w:t>
      </w:r>
    </w:p>
    <w:p w14:paraId="78EB2662" w14:textId="40CA0820" w:rsidR="00A57BA5" w:rsidRPr="00ED5D4A" w:rsidRDefault="0013183E">
      <w:pPr>
        <w:numPr>
          <w:ilvl w:val="1"/>
          <w:numId w:val="7"/>
        </w:numPr>
        <w:jc w:val="left"/>
        <w:rPr>
          <w:rFonts w:cs="Arial"/>
          <w:szCs w:val="24"/>
        </w:rPr>
      </w:pPr>
      <w:r w:rsidRPr="00ED5D4A">
        <w:rPr>
          <w:rFonts w:cs="Arial"/>
          <w:szCs w:val="24"/>
        </w:rPr>
        <w:t>zanieczyszczania i zaśmiecania</w:t>
      </w:r>
      <w:r w:rsidR="003C58BA" w:rsidRPr="00ED5D4A">
        <w:rPr>
          <w:rFonts w:cs="Arial"/>
          <w:szCs w:val="24"/>
        </w:rPr>
        <w:t xml:space="preserve"> pojazdów kolejowych</w:t>
      </w:r>
      <w:r w:rsidR="009559C3" w:rsidRPr="00ED5D4A">
        <w:rPr>
          <w:rFonts w:cs="Arial"/>
          <w:szCs w:val="24"/>
        </w:rPr>
        <w:t xml:space="preserve"> oraz załatwiania potrzeb fizjologicznych w miejscach do tego niewyznaczonych</w:t>
      </w:r>
      <w:r w:rsidR="005B2789" w:rsidRPr="00ED5D4A">
        <w:rPr>
          <w:rFonts w:cs="Arial"/>
          <w:szCs w:val="24"/>
        </w:rPr>
        <w:t>,</w:t>
      </w:r>
    </w:p>
    <w:p w14:paraId="702C8345" w14:textId="5A990517" w:rsidR="00A57BA5" w:rsidRPr="00ED5D4A" w:rsidRDefault="009559C3">
      <w:pPr>
        <w:numPr>
          <w:ilvl w:val="1"/>
          <w:numId w:val="7"/>
        </w:numPr>
        <w:jc w:val="left"/>
        <w:rPr>
          <w:rFonts w:cs="Arial"/>
          <w:szCs w:val="24"/>
        </w:rPr>
      </w:pPr>
      <w:r w:rsidRPr="00ED5D4A">
        <w:rPr>
          <w:rFonts w:cs="Arial"/>
          <w:szCs w:val="24"/>
        </w:rPr>
        <w:t>dokonywania nieuprawnionych zmian stanu urządzeń sterowania ruchem kolejowym, urządzeń informacyjnych, zabezpieczających, sygnalizacyjnych, ostrzegających, urządzeń służących do obsługi osób niepełnosprawnych lub osób o ograniczonej możliwości poruszania się, systemów oświetleniowych oraz zakłócania ich działania, w szczególności przez ich uszkadzanie, manipulowanie nimi i zmianę ich usytuowania</w:t>
      </w:r>
      <w:r w:rsidR="005B2789" w:rsidRPr="00ED5D4A">
        <w:rPr>
          <w:rFonts w:cs="Arial"/>
          <w:szCs w:val="24"/>
        </w:rPr>
        <w:t>,</w:t>
      </w:r>
    </w:p>
    <w:p w14:paraId="4D787CE9" w14:textId="71D78599" w:rsidR="00297A05" w:rsidRPr="00ED5D4A" w:rsidRDefault="00297A05">
      <w:pPr>
        <w:numPr>
          <w:ilvl w:val="1"/>
          <w:numId w:val="7"/>
        </w:numPr>
        <w:jc w:val="left"/>
        <w:rPr>
          <w:rFonts w:cs="Arial"/>
          <w:szCs w:val="24"/>
        </w:rPr>
      </w:pPr>
      <w:r w:rsidRPr="00ED5D4A">
        <w:rPr>
          <w:rFonts w:cs="Arial"/>
          <w:szCs w:val="24"/>
        </w:rPr>
        <w:t>dokonywania nieuprawnionych zmian stanu sygnałów, wskaźników i oznakowania oraz zakłócania ich działania, w szczególności przez ich uszkadzanie, zmianę ich usytuowania lub obrazu,</w:t>
      </w:r>
    </w:p>
    <w:p w14:paraId="76B4F010" w14:textId="59BACAE2" w:rsidR="003C58BA" w:rsidRPr="00ED5D4A" w:rsidRDefault="00297A05">
      <w:pPr>
        <w:numPr>
          <w:ilvl w:val="1"/>
          <w:numId w:val="7"/>
        </w:numPr>
        <w:jc w:val="left"/>
        <w:rPr>
          <w:rFonts w:cs="Arial"/>
          <w:szCs w:val="24"/>
        </w:rPr>
      </w:pPr>
      <w:r w:rsidRPr="00ED5D4A">
        <w:rPr>
          <w:rFonts w:cs="Arial"/>
          <w:szCs w:val="24"/>
        </w:rPr>
        <w:t>nieuprawnionego korzystania z urządzeń alarmowych i awaryjnych</w:t>
      </w:r>
      <w:r w:rsidR="003C58BA" w:rsidRPr="00ED5D4A">
        <w:rPr>
          <w:rFonts w:cs="Arial"/>
          <w:szCs w:val="24"/>
        </w:rPr>
        <w:t>,</w:t>
      </w:r>
    </w:p>
    <w:p w14:paraId="166A9BB6" w14:textId="72AEDC22" w:rsidR="00A57BA5" w:rsidRPr="00ED5D4A" w:rsidRDefault="00297A05">
      <w:pPr>
        <w:numPr>
          <w:ilvl w:val="1"/>
          <w:numId w:val="7"/>
        </w:numPr>
        <w:jc w:val="left"/>
        <w:rPr>
          <w:rFonts w:cs="Arial"/>
          <w:szCs w:val="24"/>
        </w:rPr>
      </w:pPr>
      <w:r w:rsidRPr="00ED5D4A">
        <w:rPr>
          <w:rFonts w:cs="Arial"/>
          <w:szCs w:val="24"/>
        </w:rPr>
        <w:t>przebywania bez upoważnienia w miejscach, do których wstęp jest zabroniony</w:t>
      </w:r>
      <w:r w:rsidR="005B2789" w:rsidRPr="00ED5D4A">
        <w:rPr>
          <w:rFonts w:cs="Arial"/>
          <w:szCs w:val="24"/>
        </w:rPr>
        <w:t>,</w:t>
      </w:r>
    </w:p>
    <w:p w14:paraId="12E45F60" w14:textId="3EF56E4E" w:rsidR="00A57BA5" w:rsidRPr="00ED5D4A" w:rsidRDefault="00297A05">
      <w:pPr>
        <w:numPr>
          <w:ilvl w:val="1"/>
          <w:numId w:val="7"/>
        </w:numPr>
        <w:jc w:val="left"/>
        <w:rPr>
          <w:rFonts w:cs="Arial"/>
          <w:szCs w:val="24"/>
        </w:rPr>
      </w:pPr>
      <w:r w:rsidRPr="00ED5D4A">
        <w:rPr>
          <w:rFonts w:cs="Arial"/>
          <w:szCs w:val="24"/>
        </w:rPr>
        <w:t>osobom nieuprawnionym korzystania z urządzeń znajdujących się w miejscach, do których dostęp jest zabroniony</w:t>
      </w:r>
      <w:r w:rsidR="005B2789" w:rsidRPr="00ED5D4A">
        <w:rPr>
          <w:rFonts w:cs="Arial"/>
          <w:szCs w:val="24"/>
        </w:rPr>
        <w:t>,</w:t>
      </w:r>
    </w:p>
    <w:p w14:paraId="5E2B9993" w14:textId="68958C03" w:rsidR="00A57BA5" w:rsidRPr="00ED5D4A" w:rsidRDefault="0013183E">
      <w:pPr>
        <w:numPr>
          <w:ilvl w:val="1"/>
          <w:numId w:val="7"/>
        </w:numPr>
        <w:jc w:val="left"/>
        <w:rPr>
          <w:rFonts w:cs="Arial"/>
          <w:szCs w:val="24"/>
        </w:rPr>
      </w:pPr>
      <w:r w:rsidRPr="00ED5D4A">
        <w:rPr>
          <w:rFonts w:cs="Arial"/>
          <w:szCs w:val="24"/>
        </w:rPr>
        <w:t>zamalowywania</w:t>
      </w:r>
      <w:r w:rsidR="00297A05" w:rsidRPr="00ED5D4A">
        <w:rPr>
          <w:rFonts w:cs="Arial"/>
          <w:szCs w:val="24"/>
        </w:rPr>
        <w:t xml:space="preserve"> elementów lub powierzchni</w:t>
      </w:r>
      <w:r w:rsidRPr="00ED5D4A">
        <w:rPr>
          <w:rFonts w:cs="Arial"/>
          <w:szCs w:val="24"/>
        </w:rPr>
        <w:t xml:space="preserve"> pojazdów kolejowych</w:t>
      </w:r>
      <w:r w:rsidR="00297A05" w:rsidRPr="00ED5D4A">
        <w:rPr>
          <w:rFonts w:cs="Arial"/>
          <w:szCs w:val="24"/>
        </w:rPr>
        <w:t xml:space="preserve"> bez zgody KŚ</w:t>
      </w:r>
      <w:r w:rsidR="005B2789" w:rsidRPr="00ED5D4A">
        <w:rPr>
          <w:rFonts w:cs="Arial"/>
          <w:szCs w:val="24"/>
        </w:rPr>
        <w:t>,</w:t>
      </w:r>
    </w:p>
    <w:p w14:paraId="312E54C0" w14:textId="77777777" w:rsidR="00873CFA" w:rsidRPr="00ED5D4A" w:rsidRDefault="0013183E">
      <w:pPr>
        <w:numPr>
          <w:ilvl w:val="1"/>
          <w:numId w:val="7"/>
        </w:numPr>
        <w:jc w:val="left"/>
        <w:rPr>
          <w:rFonts w:cs="Arial"/>
          <w:szCs w:val="24"/>
        </w:rPr>
      </w:pPr>
      <w:r w:rsidRPr="00ED5D4A">
        <w:rPr>
          <w:rFonts w:cs="Arial"/>
          <w:szCs w:val="24"/>
        </w:rPr>
        <w:t xml:space="preserve">umieszczania </w:t>
      </w:r>
      <w:r w:rsidR="00297A05" w:rsidRPr="00ED5D4A">
        <w:rPr>
          <w:rFonts w:cs="Arial"/>
          <w:szCs w:val="24"/>
        </w:rPr>
        <w:t xml:space="preserve">lub </w:t>
      </w:r>
      <w:r w:rsidRPr="00ED5D4A">
        <w:rPr>
          <w:rFonts w:cs="Arial"/>
          <w:szCs w:val="24"/>
        </w:rPr>
        <w:t xml:space="preserve">usuwania napisów, ogłoszeń, reklam i rysunków bez zgody </w:t>
      </w:r>
      <w:r w:rsidR="00FE11E6" w:rsidRPr="00ED5D4A">
        <w:rPr>
          <w:rFonts w:cs="Arial"/>
          <w:szCs w:val="24"/>
        </w:rPr>
        <w:t>KŚ</w:t>
      </w:r>
      <w:r w:rsidR="005B2789" w:rsidRPr="00ED5D4A">
        <w:rPr>
          <w:rFonts w:cs="Arial"/>
          <w:szCs w:val="24"/>
        </w:rPr>
        <w:t>,</w:t>
      </w:r>
    </w:p>
    <w:p w14:paraId="04ACF619" w14:textId="77777777" w:rsidR="00873CFA" w:rsidRPr="00ED5D4A" w:rsidRDefault="008A5B19">
      <w:pPr>
        <w:numPr>
          <w:ilvl w:val="1"/>
          <w:numId w:val="7"/>
        </w:numPr>
        <w:jc w:val="left"/>
        <w:rPr>
          <w:rFonts w:cs="Arial"/>
          <w:szCs w:val="24"/>
        </w:rPr>
      </w:pPr>
      <w:r w:rsidRPr="00ED5D4A">
        <w:rPr>
          <w:rFonts w:cs="Arial"/>
          <w:szCs w:val="24"/>
        </w:rPr>
        <w:t xml:space="preserve">wnoszenia </w:t>
      </w:r>
      <w:r w:rsidR="009C32EF" w:rsidRPr="00ED5D4A">
        <w:rPr>
          <w:rFonts w:cs="Arial"/>
          <w:szCs w:val="24"/>
        </w:rPr>
        <w:t>i przewożenia broni i materiałów niebezpiecznych bez stosownego zezwolenia, jeżeli jest ono wymagane do ich posiadania, lub innych przedmiotów mogących stanowić zagrożenie dla bezpieczeństwa osób, wyposażenia, urządzeń oraz pojazdów kolejowych</w:t>
      </w:r>
      <w:r w:rsidRPr="00ED5D4A">
        <w:rPr>
          <w:rFonts w:cs="Arial"/>
          <w:szCs w:val="24"/>
        </w:rPr>
        <w:t>,</w:t>
      </w:r>
    </w:p>
    <w:p w14:paraId="7CE96D6E" w14:textId="77777777" w:rsidR="00873CFA" w:rsidRPr="00ED5D4A" w:rsidRDefault="009C32EF">
      <w:pPr>
        <w:numPr>
          <w:ilvl w:val="1"/>
          <w:numId w:val="7"/>
        </w:numPr>
        <w:jc w:val="left"/>
        <w:rPr>
          <w:rFonts w:cs="Arial"/>
          <w:szCs w:val="24"/>
        </w:rPr>
      </w:pPr>
      <w:r w:rsidRPr="00ED5D4A">
        <w:rPr>
          <w:rFonts w:cs="Arial"/>
          <w:szCs w:val="24"/>
        </w:rPr>
        <w:t>pozostawiania zwierząt bez dozoru oraz wprowadzania lub wpuszczania psów bez kagańców i smyczy z wyjątkiem psów asystujących, o których mowa w § 21 ust. 2 oraz bez aktualnego świadectwa szczepienia,</w:t>
      </w:r>
    </w:p>
    <w:p w14:paraId="4A26FD74" w14:textId="77777777" w:rsidR="00873CFA" w:rsidRPr="00ED5D4A" w:rsidRDefault="0013183E">
      <w:pPr>
        <w:numPr>
          <w:ilvl w:val="1"/>
          <w:numId w:val="7"/>
        </w:numPr>
        <w:jc w:val="left"/>
        <w:rPr>
          <w:rFonts w:cs="Arial"/>
          <w:szCs w:val="24"/>
        </w:rPr>
      </w:pPr>
      <w:r w:rsidRPr="00ED5D4A">
        <w:rPr>
          <w:rFonts w:cs="Arial"/>
          <w:szCs w:val="24"/>
        </w:rPr>
        <w:t>wnoszenia i zażywania środków odurzających</w:t>
      </w:r>
      <w:r w:rsidR="005B2789" w:rsidRPr="00ED5D4A">
        <w:rPr>
          <w:rFonts w:cs="Arial"/>
          <w:szCs w:val="24"/>
        </w:rPr>
        <w:t>,</w:t>
      </w:r>
    </w:p>
    <w:p w14:paraId="2E4BAB45" w14:textId="77777777" w:rsidR="00873CFA" w:rsidRPr="00ED5D4A" w:rsidRDefault="009C32EF">
      <w:pPr>
        <w:numPr>
          <w:ilvl w:val="1"/>
          <w:numId w:val="7"/>
        </w:numPr>
        <w:jc w:val="left"/>
        <w:rPr>
          <w:rFonts w:cs="Arial"/>
          <w:szCs w:val="24"/>
        </w:rPr>
      </w:pPr>
      <w:r w:rsidRPr="00ED5D4A">
        <w:rPr>
          <w:rFonts w:cs="Arial"/>
          <w:szCs w:val="24"/>
        </w:rPr>
        <w:t>sprzedaży</w:t>
      </w:r>
      <w:r w:rsidR="00B969EA" w:rsidRPr="00ED5D4A">
        <w:rPr>
          <w:rFonts w:cs="Arial"/>
          <w:szCs w:val="24"/>
        </w:rPr>
        <w:t>,</w:t>
      </w:r>
      <w:r w:rsidRPr="00ED5D4A">
        <w:rPr>
          <w:rFonts w:cs="Arial"/>
          <w:szCs w:val="24"/>
        </w:rPr>
        <w:t xml:space="preserve"> </w:t>
      </w:r>
      <w:r w:rsidR="00B969EA" w:rsidRPr="00ED5D4A">
        <w:rPr>
          <w:rFonts w:cs="Arial"/>
          <w:szCs w:val="24"/>
        </w:rPr>
        <w:t xml:space="preserve">podawania i </w:t>
      </w:r>
      <w:r w:rsidRPr="00ED5D4A">
        <w:rPr>
          <w:rFonts w:cs="Arial"/>
          <w:szCs w:val="24"/>
        </w:rPr>
        <w:t>spożywania napojów alkoholowych</w:t>
      </w:r>
      <w:r w:rsidR="00B969EA" w:rsidRPr="00ED5D4A">
        <w:rPr>
          <w:rFonts w:cs="Arial"/>
          <w:szCs w:val="24"/>
        </w:rPr>
        <w:t xml:space="preserve"> w zakresie określonym w odrębnych przepisach</w:t>
      </w:r>
      <w:r w:rsidRPr="00ED5D4A">
        <w:rPr>
          <w:rFonts w:cs="Arial"/>
          <w:szCs w:val="24"/>
        </w:rPr>
        <w:t>,</w:t>
      </w:r>
    </w:p>
    <w:p w14:paraId="1616931F" w14:textId="77777777" w:rsidR="00873CFA" w:rsidRPr="00ED5D4A" w:rsidRDefault="005218D1">
      <w:pPr>
        <w:numPr>
          <w:ilvl w:val="1"/>
          <w:numId w:val="7"/>
        </w:numPr>
        <w:jc w:val="left"/>
        <w:rPr>
          <w:rFonts w:cs="Arial"/>
          <w:szCs w:val="24"/>
        </w:rPr>
      </w:pPr>
      <w:r w:rsidRPr="00ED5D4A">
        <w:rPr>
          <w:rFonts w:cs="Arial"/>
          <w:szCs w:val="24"/>
        </w:rPr>
        <w:t>żebrania,</w:t>
      </w:r>
    </w:p>
    <w:p w14:paraId="52352489" w14:textId="77777777" w:rsidR="00873CFA" w:rsidRPr="00ED5D4A" w:rsidRDefault="005218D1">
      <w:pPr>
        <w:numPr>
          <w:ilvl w:val="1"/>
          <w:numId w:val="7"/>
        </w:numPr>
        <w:jc w:val="left"/>
        <w:rPr>
          <w:rFonts w:cs="Arial"/>
          <w:szCs w:val="24"/>
        </w:rPr>
      </w:pPr>
      <w:r w:rsidRPr="00ED5D4A">
        <w:rPr>
          <w:rFonts w:cs="Arial"/>
          <w:szCs w:val="24"/>
        </w:rPr>
        <w:t>prowadzenia działalności gospodarczej, w tym akwizycji</w:t>
      </w:r>
      <w:r w:rsidR="00B969EA" w:rsidRPr="00ED5D4A">
        <w:rPr>
          <w:rFonts w:cs="Arial"/>
          <w:szCs w:val="24"/>
        </w:rPr>
        <w:t xml:space="preserve">, </w:t>
      </w:r>
      <w:r w:rsidRPr="00ED5D4A">
        <w:rPr>
          <w:rFonts w:cs="Arial"/>
          <w:szCs w:val="24"/>
        </w:rPr>
        <w:t>handlu lub innej działalności zarobkowej, bez zgody KŚ,</w:t>
      </w:r>
    </w:p>
    <w:p w14:paraId="16076019" w14:textId="12F86FDF" w:rsidR="00873CFA" w:rsidRPr="00ED5D4A" w:rsidRDefault="00660489" w:rsidP="4595E6B3">
      <w:pPr>
        <w:numPr>
          <w:ilvl w:val="1"/>
          <w:numId w:val="7"/>
        </w:numPr>
        <w:jc w:val="left"/>
        <w:rPr>
          <w:rFonts w:cs="Arial"/>
        </w:rPr>
      </w:pPr>
      <w:r w:rsidRPr="00ED5D4A">
        <w:rPr>
          <w:rFonts w:cs="Arial"/>
        </w:rPr>
        <w:t>prowadzenia</w:t>
      </w:r>
      <w:r w:rsidR="005218D1" w:rsidRPr="00ED5D4A">
        <w:rPr>
          <w:rFonts w:cs="Arial"/>
        </w:rPr>
        <w:t xml:space="preserve"> zbiórek </w:t>
      </w:r>
      <w:r w:rsidRPr="00ED5D4A">
        <w:rPr>
          <w:rFonts w:cs="Arial"/>
        </w:rPr>
        <w:t xml:space="preserve">pieniężnych </w:t>
      </w:r>
      <w:r w:rsidR="005218D1" w:rsidRPr="00ED5D4A">
        <w:rPr>
          <w:rFonts w:cs="Arial"/>
        </w:rPr>
        <w:t>bez zgody KŚ,</w:t>
      </w:r>
      <w:r w:rsidRPr="00ED5D4A">
        <w:rPr>
          <w:rFonts w:cs="Arial"/>
        </w:rPr>
        <w:t xml:space="preserve"> z wyjątkiem prowadzenia zbiórek publicznych, o których mowa w ustawie z dnia 14 marca 2014 r. o zasadach prowadzenia zbiórek publicznych ,</w:t>
      </w:r>
    </w:p>
    <w:p w14:paraId="7DB83EBF" w14:textId="77777777" w:rsidR="00873CFA" w:rsidRPr="00ED5D4A" w:rsidRDefault="005218D1">
      <w:pPr>
        <w:numPr>
          <w:ilvl w:val="1"/>
          <w:numId w:val="7"/>
        </w:numPr>
        <w:jc w:val="left"/>
        <w:rPr>
          <w:rFonts w:cs="Arial"/>
          <w:szCs w:val="24"/>
        </w:rPr>
      </w:pPr>
      <w:r w:rsidRPr="00ED5D4A">
        <w:rPr>
          <w:rFonts w:cs="Arial"/>
          <w:szCs w:val="24"/>
        </w:rPr>
        <w:t>zakłócania krzykiem, hałasem lub innym wybrykiem porządku publicznego lub spokoju osób korzystających z usług KŚ,</w:t>
      </w:r>
      <w:r w:rsidR="00510C3E" w:rsidRPr="00ED5D4A" w:rsidDel="00510C3E">
        <w:rPr>
          <w:rFonts w:cs="Arial"/>
          <w:lang w:eastAsia="pl-PL"/>
        </w:rPr>
        <w:t xml:space="preserve"> </w:t>
      </w:r>
    </w:p>
    <w:p w14:paraId="38E64CC3" w14:textId="77777777" w:rsidR="00873CFA" w:rsidRPr="00ED5D4A" w:rsidRDefault="005218D1">
      <w:pPr>
        <w:numPr>
          <w:ilvl w:val="1"/>
          <w:numId w:val="7"/>
        </w:numPr>
        <w:jc w:val="left"/>
        <w:rPr>
          <w:rFonts w:cs="Arial"/>
          <w:szCs w:val="24"/>
        </w:rPr>
      </w:pPr>
      <w:r w:rsidRPr="00ED5D4A">
        <w:rPr>
          <w:rFonts w:cs="Arial"/>
          <w:szCs w:val="24"/>
        </w:rPr>
        <w:t>pozostawiania bez opieki bagaży lub innych przedmiotów poza miejscami do tego wyznaczonymi,</w:t>
      </w:r>
    </w:p>
    <w:p w14:paraId="325A1815" w14:textId="77777777" w:rsidR="00873CFA" w:rsidRPr="00ED5D4A" w:rsidRDefault="00F82960">
      <w:pPr>
        <w:numPr>
          <w:ilvl w:val="1"/>
          <w:numId w:val="7"/>
        </w:numPr>
        <w:jc w:val="left"/>
        <w:rPr>
          <w:rFonts w:cs="Arial"/>
          <w:szCs w:val="24"/>
        </w:rPr>
      </w:pPr>
      <w:r w:rsidRPr="00ED5D4A">
        <w:rPr>
          <w:rFonts w:cs="Arial"/>
          <w:szCs w:val="24"/>
        </w:rPr>
        <w:lastRenderedPageBreak/>
        <w:t>dokonywania nieuprawnionych zmian stanu urządzeń systemu sprzedaży biletów oraz zakłócania ich działania, w szczególności przez ich uszkadzanie i manipulowanie nimi,</w:t>
      </w:r>
    </w:p>
    <w:p w14:paraId="08FE1920" w14:textId="77777777" w:rsidR="00873CFA" w:rsidRPr="00ED5D4A" w:rsidRDefault="00F82960">
      <w:pPr>
        <w:numPr>
          <w:ilvl w:val="1"/>
          <w:numId w:val="7"/>
        </w:numPr>
        <w:jc w:val="left"/>
        <w:rPr>
          <w:rFonts w:cs="Arial"/>
          <w:szCs w:val="24"/>
        </w:rPr>
      </w:pPr>
      <w:r w:rsidRPr="00ED5D4A">
        <w:rPr>
          <w:rFonts w:cs="Arial"/>
          <w:szCs w:val="24"/>
        </w:rPr>
        <w:t>pozostawiania bez opieki urządzeń transportu, w szczególności rowerów, hulajnóg i innych pojazdów jedno- lub wielośladowych, w tym z napędem elektrycznym, poza miejscami do tego wyznaczonymi,</w:t>
      </w:r>
    </w:p>
    <w:p w14:paraId="68FC8F92" w14:textId="77777777" w:rsidR="00873CFA" w:rsidRPr="00ED5D4A" w:rsidRDefault="005218D1">
      <w:pPr>
        <w:numPr>
          <w:ilvl w:val="1"/>
          <w:numId w:val="7"/>
        </w:numPr>
        <w:jc w:val="left"/>
        <w:rPr>
          <w:rFonts w:cs="Arial"/>
          <w:szCs w:val="24"/>
        </w:rPr>
      </w:pPr>
      <w:r w:rsidRPr="00ED5D4A">
        <w:rPr>
          <w:rFonts w:cs="Arial"/>
          <w:szCs w:val="24"/>
        </w:rPr>
        <w:t xml:space="preserve">wchodzenia bez zgody KŚ </w:t>
      </w:r>
      <w:r w:rsidR="00F82960" w:rsidRPr="00ED5D4A">
        <w:rPr>
          <w:rFonts w:cs="Arial"/>
          <w:szCs w:val="24"/>
        </w:rPr>
        <w:t>do pojazdów kolejowych niedostępnych dla podróżnych,</w:t>
      </w:r>
      <w:r w:rsidRPr="00ED5D4A">
        <w:rPr>
          <w:rFonts w:cs="Arial"/>
          <w:szCs w:val="24"/>
        </w:rPr>
        <w:t xml:space="preserve"> </w:t>
      </w:r>
      <w:r w:rsidR="00F82960" w:rsidRPr="00ED5D4A">
        <w:rPr>
          <w:rFonts w:cs="Arial"/>
          <w:szCs w:val="24"/>
        </w:rPr>
        <w:t xml:space="preserve">w szczególności </w:t>
      </w:r>
      <w:r w:rsidRPr="00ED5D4A">
        <w:rPr>
          <w:rFonts w:cs="Arial"/>
          <w:szCs w:val="24"/>
        </w:rPr>
        <w:t xml:space="preserve">do pociągów nadzwyczajnych, </w:t>
      </w:r>
      <w:r w:rsidR="00F82960" w:rsidRPr="00ED5D4A">
        <w:rPr>
          <w:rFonts w:cs="Arial"/>
          <w:szCs w:val="24"/>
        </w:rPr>
        <w:t>wagonów/</w:t>
      </w:r>
      <w:r w:rsidRPr="00ED5D4A">
        <w:rPr>
          <w:rFonts w:cs="Arial"/>
          <w:szCs w:val="24"/>
        </w:rPr>
        <w:t xml:space="preserve">przedziałów służbowych oraz pojazdów </w:t>
      </w:r>
      <w:r w:rsidR="00F82960" w:rsidRPr="00ED5D4A">
        <w:rPr>
          <w:rFonts w:cs="Arial"/>
          <w:szCs w:val="24"/>
        </w:rPr>
        <w:t xml:space="preserve">kolejowych </w:t>
      </w:r>
      <w:r w:rsidRPr="00ED5D4A">
        <w:rPr>
          <w:rFonts w:cs="Arial"/>
          <w:szCs w:val="24"/>
        </w:rPr>
        <w:t>na torach postojowych,</w:t>
      </w:r>
    </w:p>
    <w:p w14:paraId="7BBB8A17" w14:textId="77777777" w:rsidR="00873CFA" w:rsidRPr="00ED5D4A" w:rsidRDefault="00F82960">
      <w:pPr>
        <w:numPr>
          <w:ilvl w:val="1"/>
          <w:numId w:val="7"/>
        </w:numPr>
        <w:jc w:val="left"/>
        <w:rPr>
          <w:rFonts w:cs="Arial"/>
          <w:szCs w:val="24"/>
        </w:rPr>
      </w:pPr>
      <w:r w:rsidRPr="00ED5D4A">
        <w:rPr>
          <w:rFonts w:cs="Arial"/>
          <w:szCs w:val="24"/>
        </w:rPr>
        <w:t xml:space="preserve">osobom nieupoważnionym </w:t>
      </w:r>
      <w:r w:rsidR="005218D1" w:rsidRPr="00ED5D4A">
        <w:rPr>
          <w:rFonts w:cs="Arial"/>
          <w:szCs w:val="24"/>
        </w:rPr>
        <w:t>wchodzenia do kabin sterowniczych pojazdów kolejowych oraz uruchamiania tych pojazdów,</w:t>
      </w:r>
    </w:p>
    <w:p w14:paraId="7084E113" w14:textId="5FE88737" w:rsidR="00873CFA" w:rsidRPr="00ED5D4A" w:rsidRDefault="00184BF6">
      <w:pPr>
        <w:numPr>
          <w:ilvl w:val="1"/>
          <w:numId w:val="7"/>
        </w:numPr>
        <w:jc w:val="left"/>
        <w:rPr>
          <w:rFonts w:cs="Arial"/>
          <w:szCs w:val="24"/>
        </w:rPr>
      </w:pPr>
      <w:r w:rsidRPr="00ED5D4A">
        <w:rPr>
          <w:rFonts w:cs="Arial"/>
          <w:lang w:eastAsia="pl-PL"/>
        </w:rPr>
        <w:t xml:space="preserve">osobom nieuprawnionym dokonywania zmiany oznaczenia pojazdu kolejowego oraz oznaczenia pomieszczeń w </w:t>
      </w:r>
      <w:r w:rsidR="005C1E37" w:rsidRPr="00ED5D4A">
        <w:rPr>
          <w:rFonts w:cs="Arial"/>
          <w:lang w:eastAsia="pl-PL"/>
        </w:rPr>
        <w:t>pojeździe</w:t>
      </w:r>
      <w:r w:rsidRPr="00ED5D4A">
        <w:rPr>
          <w:rFonts w:cs="Arial"/>
          <w:lang w:eastAsia="pl-PL"/>
        </w:rPr>
        <w:t xml:space="preserve"> kolejowym,</w:t>
      </w:r>
    </w:p>
    <w:p w14:paraId="37469019" w14:textId="77777777" w:rsidR="00873CFA" w:rsidRPr="00ED5D4A" w:rsidRDefault="005218D1">
      <w:pPr>
        <w:numPr>
          <w:ilvl w:val="1"/>
          <w:numId w:val="7"/>
        </w:numPr>
        <w:jc w:val="left"/>
        <w:rPr>
          <w:rFonts w:cs="Arial"/>
          <w:szCs w:val="24"/>
        </w:rPr>
      </w:pPr>
      <w:r w:rsidRPr="00ED5D4A">
        <w:rPr>
          <w:rFonts w:cs="Arial"/>
          <w:szCs w:val="24"/>
        </w:rPr>
        <w:t xml:space="preserve">nieuzasadnionego unieruchamiania lub zatrzymywania </w:t>
      </w:r>
      <w:r w:rsidR="00360AD6" w:rsidRPr="00ED5D4A">
        <w:rPr>
          <w:rFonts w:cs="Arial"/>
          <w:szCs w:val="24"/>
        </w:rPr>
        <w:t>pojazdu kolejowego</w:t>
      </w:r>
      <w:r w:rsidRPr="00ED5D4A">
        <w:rPr>
          <w:rFonts w:cs="Arial"/>
          <w:szCs w:val="24"/>
        </w:rPr>
        <w:t>, w szczególności przy użyciu hamulca awaryjnego,</w:t>
      </w:r>
    </w:p>
    <w:p w14:paraId="0E40131C" w14:textId="77777777" w:rsidR="00873CFA" w:rsidRPr="00ED5D4A" w:rsidRDefault="005218D1">
      <w:pPr>
        <w:numPr>
          <w:ilvl w:val="1"/>
          <w:numId w:val="7"/>
        </w:numPr>
        <w:jc w:val="left"/>
        <w:rPr>
          <w:rFonts w:cs="Arial"/>
          <w:szCs w:val="24"/>
        </w:rPr>
      </w:pPr>
      <w:r w:rsidRPr="00ED5D4A">
        <w:rPr>
          <w:rFonts w:cs="Arial"/>
          <w:szCs w:val="24"/>
        </w:rPr>
        <w:t xml:space="preserve">wsiadania </w:t>
      </w:r>
      <w:r w:rsidR="00360AD6" w:rsidRPr="00ED5D4A">
        <w:rPr>
          <w:rFonts w:cs="Arial"/>
          <w:szCs w:val="24"/>
        </w:rPr>
        <w:t xml:space="preserve">do pojazdu kolejowego </w:t>
      </w:r>
      <w:r w:rsidRPr="00ED5D4A">
        <w:rPr>
          <w:rFonts w:cs="Arial"/>
          <w:szCs w:val="24"/>
        </w:rPr>
        <w:t>i wysiadania</w:t>
      </w:r>
      <w:r w:rsidR="00360AD6" w:rsidRPr="00ED5D4A">
        <w:rPr>
          <w:rFonts w:cs="Arial"/>
          <w:szCs w:val="24"/>
        </w:rPr>
        <w:t xml:space="preserve"> z pojazdu kolejowego</w:t>
      </w:r>
      <w:r w:rsidRPr="00ED5D4A">
        <w:rPr>
          <w:rFonts w:cs="Arial"/>
          <w:szCs w:val="24"/>
        </w:rPr>
        <w:t xml:space="preserve"> po sygnale odjazdu</w:t>
      </w:r>
      <w:r w:rsidR="00360AD6" w:rsidRPr="00ED5D4A">
        <w:rPr>
          <w:rFonts w:cs="Arial"/>
          <w:szCs w:val="24"/>
        </w:rPr>
        <w:t xml:space="preserve"> podanym przez kierownika pociągu lub konduktora</w:t>
      </w:r>
      <w:r w:rsidRPr="00ED5D4A">
        <w:rPr>
          <w:rFonts w:cs="Arial"/>
          <w:szCs w:val="24"/>
        </w:rPr>
        <w:t>, podczas jazdy, z niewłaściwej strony oraz w miejscach do tego nieprzeznaczonych,</w:t>
      </w:r>
    </w:p>
    <w:p w14:paraId="22E0583A" w14:textId="77777777" w:rsidR="00873CFA" w:rsidRPr="00ED5D4A" w:rsidRDefault="005218D1">
      <w:pPr>
        <w:numPr>
          <w:ilvl w:val="1"/>
          <w:numId w:val="7"/>
        </w:numPr>
        <w:jc w:val="left"/>
        <w:rPr>
          <w:rFonts w:cs="Arial"/>
          <w:szCs w:val="24"/>
        </w:rPr>
      </w:pPr>
      <w:r w:rsidRPr="00ED5D4A">
        <w:rPr>
          <w:rFonts w:cs="Arial"/>
          <w:szCs w:val="24"/>
        </w:rPr>
        <w:t xml:space="preserve">zajmowania miejsc </w:t>
      </w:r>
      <w:r w:rsidR="002334EE" w:rsidRPr="00ED5D4A">
        <w:rPr>
          <w:rFonts w:cs="Arial"/>
          <w:szCs w:val="24"/>
        </w:rPr>
        <w:t xml:space="preserve">w pojeździe kolejowym </w:t>
      </w:r>
      <w:r w:rsidRPr="00ED5D4A">
        <w:rPr>
          <w:rFonts w:cs="Arial"/>
          <w:szCs w:val="24"/>
        </w:rPr>
        <w:t xml:space="preserve">przed </w:t>
      </w:r>
      <w:r w:rsidR="002334EE" w:rsidRPr="00ED5D4A">
        <w:rPr>
          <w:rFonts w:cs="Arial"/>
          <w:szCs w:val="24"/>
        </w:rPr>
        <w:t xml:space="preserve">jego </w:t>
      </w:r>
      <w:r w:rsidRPr="00ED5D4A">
        <w:rPr>
          <w:rFonts w:cs="Arial"/>
          <w:szCs w:val="24"/>
        </w:rPr>
        <w:t>podstawieniem na tor przy peronie odjazdowym,</w:t>
      </w:r>
      <w:r w:rsidRPr="00ED5D4A">
        <w:rPr>
          <w:rFonts w:cs="Arial"/>
          <w:lang w:eastAsia="pl-PL"/>
        </w:rPr>
        <w:t xml:space="preserve"> </w:t>
      </w:r>
    </w:p>
    <w:p w14:paraId="300D1C6F" w14:textId="77777777" w:rsidR="00873CFA" w:rsidRPr="00ED5D4A" w:rsidRDefault="005218D1">
      <w:pPr>
        <w:numPr>
          <w:ilvl w:val="1"/>
          <w:numId w:val="7"/>
        </w:numPr>
        <w:jc w:val="left"/>
        <w:rPr>
          <w:rFonts w:cs="Arial"/>
          <w:szCs w:val="24"/>
        </w:rPr>
      </w:pPr>
      <w:r w:rsidRPr="00ED5D4A">
        <w:rPr>
          <w:rFonts w:cs="Arial"/>
          <w:szCs w:val="24"/>
        </w:rPr>
        <w:t xml:space="preserve">wyrzucania przedmiotów </w:t>
      </w:r>
      <w:r w:rsidR="002334EE" w:rsidRPr="00ED5D4A">
        <w:rPr>
          <w:rFonts w:cs="Arial"/>
          <w:szCs w:val="24"/>
        </w:rPr>
        <w:t xml:space="preserve">z pojazdu kolejowego </w:t>
      </w:r>
      <w:r w:rsidRPr="00ED5D4A">
        <w:rPr>
          <w:rFonts w:cs="Arial"/>
          <w:szCs w:val="24"/>
        </w:rPr>
        <w:t>na zewnątrz,</w:t>
      </w:r>
    </w:p>
    <w:p w14:paraId="7C942A2B" w14:textId="77777777" w:rsidR="00873CFA" w:rsidRPr="00ED5D4A" w:rsidRDefault="005218D1">
      <w:pPr>
        <w:numPr>
          <w:ilvl w:val="1"/>
          <w:numId w:val="7"/>
        </w:numPr>
        <w:jc w:val="left"/>
        <w:rPr>
          <w:rFonts w:cs="Arial"/>
          <w:szCs w:val="24"/>
        </w:rPr>
      </w:pPr>
      <w:r w:rsidRPr="00ED5D4A">
        <w:rPr>
          <w:rFonts w:cs="Arial"/>
          <w:szCs w:val="24"/>
        </w:rPr>
        <w:t xml:space="preserve">umieszczania na miejscach </w:t>
      </w:r>
      <w:r w:rsidR="002334EE" w:rsidRPr="00ED5D4A">
        <w:rPr>
          <w:rFonts w:cs="Arial"/>
          <w:szCs w:val="24"/>
        </w:rPr>
        <w:t xml:space="preserve">przeznaczonych </w:t>
      </w:r>
      <w:r w:rsidRPr="00ED5D4A">
        <w:rPr>
          <w:rFonts w:cs="Arial"/>
          <w:szCs w:val="24"/>
        </w:rPr>
        <w:t xml:space="preserve">do siedzenia </w:t>
      </w:r>
      <w:r w:rsidR="002334EE" w:rsidRPr="00ED5D4A">
        <w:rPr>
          <w:rFonts w:cs="Arial"/>
          <w:szCs w:val="24"/>
        </w:rPr>
        <w:t xml:space="preserve">w pojazdach kolejowych </w:t>
      </w:r>
      <w:r w:rsidRPr="00ED5D4A">
        <w:rPr>
          <w:rFonts w:cs="Arial"/>
          <w:szCs w:val="24"/>
        </w:rPr>
        <w:t xml:space="preserve">nóg w obuwiu, </w:t>
      </w:r>
      <w:r w:rsidR="00AA11F1" w:rsidRPr="00ED5D4A">
        <w:rPr>
          <w:rFonts w:cs="Arial"/>
          <w:szCs w:val="24"/>
        </w:rPr>
        <w:t>zwierząt</w:t>
      </w:r>
      <w:r w:rsidRPr="00ED5D4A">
        <w:rPr>
          <w:rFonts w:cs="Arial"/>
          <w:szCs w:val="24"/>
        </w:rPr>
        <w:t xml:space="preserve"> lub przedmiotów mogących uszkodzić lub zanieczyścić te miejsca,</w:t>
      </w:r>
    </w:p>
    <w:p w14:paraId="3EBEC7EB" w14:textId="2C0951CF" w:rsidR="005218D1" w:rsidRPr="00ED5D4A" w:rsidRDefault="005218D1">
      <w:pPr>
        <w:numPr>
          <w:ilvl w:val="1"/>
          <w:numId w:val="7"/>
        </w:numPr>
        <w:jc w:val="left"/>
        <w:rPr>
          <w:rFonts w:cs="Arial"/>
          <w:szCs w:val="24"/>
        </w:rPr>
      </w:pPr>
      <w:r w:rsidRPr="00ED5D4A">
        <w:rPr>
          <w:rFonts w:cs="Arial"/>
          <w:szCs w:val="24"/>
        </w:rPr>
        <w:t>podczas jazdy</w:t>
      </w:r>
      <w:r w:rsidR="00F62E00" w:rsidRPr="00ED5D4A">
        <w:rPr>
          <w:rFonts w:cs="Arial"/>
          <w:szCs w:val="24"/>
        </w:rPr>
        <w:t xml:space="preserve"> pojazdem kolejowym</w:t>
      </w:r>
      <w:r w:rsidRPr="00ED5D4A">
        <w:rPr>
          <w:rFonts w:cs="Arial"/>
          <w:szCs w:val="24"/>
        </w:rPr>
        <w:t>:</w:t>
      </w:r>
    </w:p>
    <w:p w14:paraId="38086919" w14:textId="77777777" w:rsidR="005218D1" w:rsidRPr="00ED5D4A" w:rsidRDefault="005218D1">
      <w:pPr>
        <w:numPr>
          <w:ilvl w:val="2"/>
          <w:numId w:val="7"/>
        </w:numPr>
        <w:jc w:val="left"/>
        <w:rPr>
          <w:rFonts w:cs="Arial"/>
          <w:szCs w:val="24"/>
        </w:rPr>
      </w:pPr>
      <w:r w:rsidRPr="00ED5D4A">
        <w:rPr>
          <w:rFonts w:cs="Arial"/>
          <w:szCs w:val="24"/>
        </w:rPr>
        <w:t>wychylania się z okien,</w:t>
      </w:r>
    </w:p>
    <w:p w14:paraId="35B4BF0C" w14:textId="2C6358C0" w:rsidR="005218D1" w:rsidRPr="00ED5D4A" w:rsidRDefault="005218D1">
      <w:pPr>
        <w:numPr>
          <w:ilvl w:val="2"/>
          <w:numId w:val="7"/>
        </w:numPr>
        <w:jc w:val="left"/>
        <w:rPr>
          <w:rFonts w:cs="Arial"/>
          <w:szCs w:val="24"/>
        </w:rPr>
      </w:pPr>
      <w:r w:rsidRPr="00ED5D4A">
        <w:rPr>
          <w:rFonts w:cs="Arial"/>
          <w:szCs w:val="24"/>
        </w:rPr>
        <w:t>otwierania</w:t>
      </w:r>
      <w:r w:rsidR="00F62E00" w:rsidRPr="00ED5D4A">
        <w:rPr>
          <w:rFonts w:cs="Arial"/>
          <w:szCs w:val="24"/>
        </w:rPr>
        <w:t xml:space="preserve"> drzwi zewnętrznych</w:t>
      </w:r>
      <w:r w:rsidRPr="00ED5D4A">
        <w:rPr>
          <w:rFonts w:cs="Arial"/>
          <w:szCs w:val="24"/>
        </w:rPr>
        <w:t>,</w:t>
      </w:r>
    </w:p>
    <w:p w14:paraId="16AAE713" w14:textId="3EF435ED" w:rsidR="00F62E00" w:rsidRPr="00ED5D4A" w:rsidRDefault="00F62E00">
      <w:pPr>
        <w:numPr>
          <w:ilvl w:val="2"/>
          <w:numId w:val="7"/>
        </w:numPr>
        <w:jc w:val="left"/>
        <w:rPr>
          <w:rFonts w:cs="Arial"/>
          <w:szCs w:val="24"/>
        </w:rPr>
      </w:pPr>
      <w:r w:rsidRPr="00ED5D4A">
        <w:rPr>
          <w:rFonts w:cs="Arial"/>
          <w:szCs w:val="24"/>
        </w:rPr>
        <w:t>zatrzymywania się na pomostach między pojazdami kolejowymi,</w:t>
      </w:r>
    </w:p>
    <w:p w14:paraId="5CD64EA6" w14:textId="77777777" w:rsidR="00873CFA" w:rsidRPr="00ED5D4A" w:rsidRDefault="003143BF">
      <w:pPr>
        <w:numPr>
          <w:ilvl w:val="2"/>
          <w:numId w:val="7"/>
        </w:numPr>
        <w:jc w:val="left"/>
        <w:rPr>
          <w:rFonts w:cs="Arial"/>
          <w:szCs w:val="24"/>
        </w:rPr>
      </w:pPr>
      <w:r w:rsidRPr="00ED5D4A">
        <w:rPr>
          <w:rFonts w:cs="Arial"/>
          <w:szCs w:val="24"/>
        </w:rPr>
        <w:t>przechodzenia z jednego pojazdu kolejowego do drugiego, gdy nie są one połączone ze sobą przejściami ochronnymi,</w:t>
      </w:r>
    </w:p>
    <w:p w14:paraId="5FFC7FC7" w14:textId="77777777" w:rsidR="00873CFA" w:rsidRPr="00ED5D4A" w:rsidRDefault="005218D1">
      <w:pPr>
        <w:numPr>
          <w:ilvl w:val="2"/>
          <w:numId w:val="7"/>
        </w:numPr>
        <w:jc w:val="left"/>
        <w:rPr>
          <w:rFonts w:cs="Arial"/>
          <w:szCs w:val="24"/>
        </w:rPr>
      </w:pPr>
      <w:r w:rsidRPr="00ED5D4A">
        <w:rPr>
          <w:rFonts w:cs="Arial"/>
          <w:szCs w:val="24"/>
        </w:rPr>
        <w:t xml:space="preserve">przebywania na stopniach </w:t>
      </w:r>
      <w:r w:rsidR="003143BF" w:rsidRPr="00ED5D4A">
        <w:rPr>
          <w:rFonts w:cs="Arial"/>
          <w:szCs w:val="24"/>
        </w:rPr>
        <w:t>pojazdu kolejowego</w:t>
      </w:r>
      <w:r w:rsidRPr="00ED5D4A">
        <w:rPr>
          <w:rFonts w:cs="Arial"/>
          <w:szCs w:val="24"/>
        </w:rPr>
        <w:t>,</w:t>
      </w:r>
    </w:p>
    <w:p w14:paraId="36E67689" w14:textId="77777777" w:rsidR="00873CFA" w:rsidRPr="00ED5D4A" w:rsidRDefault="0013183E">
      <w:pPr>
        <w:numPr>
          <w:ilvl w:val="1"/>
          <w:numId w:val="7"/>
        </w:numPr>
        <w:jc w:val="left"/>
        <w:rPr>
          <w:rFonts w:cs="Arial"/>
          <w:szCs w:val="24"/>
        </w:rPr>
      </w:pPr>
      <w:r w:rsidRPr="00ED5D4A">
        <w:rPr>
          <w:rFonts w:cs="Arial"/>
          <w:szCs w:val="24"/>
        </w:rPr>
        <w:t xml:space="preserve">korzystania z toalet </w:t>
      </w:r>
      <w:r w:rsidR="003143BF" w:rsidRPr="00ED5D4A">
        <w:rPr>
          <w:rFonts w:cs="Arial"/>
          <w:szCs w:val="24"/>
        </w:rPr>
        <w:t xml:space="preserve">w pojedzie kolejowym, w </w:t>
      </w:r>
      <w:r w:rsidR="00AA11F1" w:rsidRPr="00ED5D4A">
        <w:rPr>
          <w:rFonts w:cs="Arial"/>
          <w:szCs w:val="24"/>
        </w:rPr>
        <w:t>przypadku,</w:t>
      </w:r>
      <w:r w:rsidR="003143BF" w:rsidRPr="00ED5D4A">
        <w:rPr>
          <w:rFonts w:cs="Arial"/>
          <w:szCs w:val="24"/>
        </w:rPr>
        <w:t xml:space="preserve"> gdy o takim zakazie informuje odpowiednie ogłoszenie, w szczególności </w:t>
      </w:r>
      <w:r w:rsidRPr="00ED5D4A">
        <w:rPr>
          <w:rFonts w:cs="Arial"/>
          <w:szCs w:val="24"/>
        </w:rPr>
        <w:t xml:space="preserve">podczas postoju pociągu na </w:t>
      </w:r>
      <w:r w:rsidR="003143BF" w:rsidRPr="00ED5D4A">
        <w:rPr>
          <w:rFonts w:cs="Arial"/>
          <w:szCs w:val="24"/>
        </w:rPr>
        <w:t>stacjach i przystankach</w:t>
      </w:r>
      <w:r w:rsidRPr="00ED5D4A">
        <w:rPr>
          <w:rFonts w:cs="Arial"/>
          <w:szCs w:val="24"/>
        </w:rPr>
        <w:t xml:space="preserve">, </w:t>
      </w:r>
    </w:p>
    <w:p w14:paraId="06AE95E6" w14:textId="77777777" w:rsidR="00873CFA" w:rsidRPr="00ED5D4A" w:rsidRDefault="00452653">
      <w:pPr>
        <w:numPr>
          <w:ilvl w:val="1"/>
          <w:numId w:val="7"/>
        </w:numPr>
        <w:jc w:val="left"/>
        <w:rPr>
          <w:rFonts w:cs="Arial"/>
          <w:szCs w:val="24"/>
        </w:rPr>
      </w:pPr>
      <w:r w:rsidRPr="00ED5D4A">
        <w:rPr>
          <w:rFonts w:cs="Arial"/>
          <w:szCs w:val="24"/>
        </w:rPr>
        <w:t xml:space="preserve">podróżnym </w:t>
      </w:r>
      <w:r w:rsidR="0013183E" w:rsidRPr="00ED5D4A">
        <w:rPr>
          <w:rFonts w:cs="Arial"/>
          <w:szCs w:val="24"/>
        </w:rPr>
        <w:t xml:space="preserve">pozostawania w </w:t>
      </w:r>
      <w:r w:rsidR="00456812" w:rsidRPr="00ED5D4A">
        <w:rPr>
          <w:rFonts w:cs="Arial"/>
          <w:szCs w:val="24"/>
        </w:rPr>
        <w:t xml:space="preserve">pojazdach KŚ </w:t>
      </w:r>
      <w:r w:rsidR="0013183E" w:rsidRPr="00ED5D4A">
        <w:rPr>
          <w:rFonts w:cs="Arial"/>
          <w:szCs w:val="24"/>
        </w:rPr>
        <w:t>po przyb</w:t>
      </w:r>
      <w:r w:rsidR="00444520" w:rsidRPr="00ED5D4A">
        <w:rPr>
          <w:rFonts w:cs="Arial"/>
          <w:szCs w:val="24"/>
        </w:rPr>
        <w:t>yciu pociągu do stacji końcowej,</w:t>
      </w:r>
    </w:p>
    <w:p w14:paraId="1031A3BC" w14:textId="2A07C21D" w:rsidR="00A9112B" w:rsidRPr="00ED5D4A" w:rsidRDefault="00444520">
      <w:pPr>
        <w:numPr>
          <w:ilvl w:val="1"/>
          <w:numId w:val="7"/>
        </w:numPr>
        <w:jc w:val="left"/>
        <w:rPr>
          <w:rFonts w:cs="Arial"/>
          <w:szCs w:val="24"/>
        </w:rPr>
      </w:pPr>
      <w:r w:rsidRPr="00ED5D4A">
        <w:rPr>
          <w:rFonts w:cs="Arial"/>
          <w:szCs w:val="24"/>
        </w:rPr>
        <w:t>przebywania na dachu, zderzakach, platformach lub innych elementach konstrukcyjnych pojazdu kolejowego</w:t>
      </w:r>
      <w:r w:rsidR="00A9112B" w:rsidRPr="00ED5D4A">
        <w:rPr>
          <w:rFonts w:cs="Arial"/>
          <w:szCs w:val="24"/>
        </w:rPr>
        <w:t xml:space="preserve"> nieprzeznaczonych do przewozu osób</w:t>
      </w:r>
      <w:r w:rsidRPr="00ED5D4A">
        <w:rPr>
          <w:rFonts w:cs="Arial"/>
          <w:szCs w:val="24"/>
        </w:rPr>
        <w:t>.</w:t>
      </w:r>
    </w:p>
    <w:p w14:paraId="270768AA" w14:textId="206DED33" w:rsidR="00A9112B" w:rsidRPr="00ED5D4A" w:rsidRDefault="00873CFA" w:rsidP="00FA6FAA">
      <w:pPr>
        <w:ind w:left="425" w:hanging="357"/>
        <w:jc w:val="left"/>
        <w:rPr>
          <w:rFonts w:cs="Arial"/>
          <w:szCs w:val="24"/>
        </w:rPr>
      </w:pPr>
      <w:r w:rsidRPr="00ED5D4A">
        <w:rPr>
          <w:rFonts w:cs="Arial"/>
          <w:szCs w:val="24"/>
        </w:rPr>
        <w:t>2a.</w:t>
      </w:r>
      <w:r w:rsidR="00FA6FAA" w:rsidRPr="00ED5D4A">
        <w:rPr>
          <w:rFonts w:cs="Arial"/>
          <w:szCs w:val="24"/>
        </w:rPr>
        <w:tab/>
      </w:r>
      <w:r w:rsidR="00A9112B" w:rsidRPr="00ED5D4A">
        <w:rPr>
          <w:rFonts w:cs="Arial"/>
          <w:szCs w:val="24"/>
        </w:rPr>
        <w:t xml:space="preserve">W przypadku ogłoszenia stanu epidemii osoby korzystające z przejazdu pociągiem KŚ zobowiązane są przestrzegać ustanowionych ograniczeń, nakazów i zakazów, obowiązujących </w:t>
      </w:r>
      <w:r w:rsidR="00A9112B" w:rsidRPr="00ED5D4A">
        <w:rPr>
          <w:rFonts w:cs="Arial"/>
          <w:szCs w:val="24"/>
          <w:u w:val="single"/>
        </w:rPr>
        <w:t>w czasie stanu epidemii</w:t>
      </w:r>
      <w:r w:rsidR="00A9112B" w:rsidRPr="00ED5D4A">
        <w:rPr>
          <w:rFonts w:cs="Arial"/>
          <w:szCs w:val="24"/>
        </w:rPr>
        <w:t xml:space="preserve"> w środkach publicznego transportu zbiorowego</w:t>
      </w:r>
      <w:r w:rsidR="00A9112B" w:rsidRPr="00ED5D4A">
        <w:rPr>
          <w:rFonts w:cs="Arial"/>
        </w:rPr>
        <w:t>.</w:t>
      </w:r>
    </w:p>
    <w:p w14:paraId="5C06288F" w14:textId="77777777" w:rsidR="00456812" w:rsidRPr="00ED5D4A" w:rsidRDefault="0013183E">
      <w:pPr>
        <w:numPr>
          <w:ilvl w:val="0"/>
          <w:numId w:val="58"/>
        </w:numPr>
        <w:ind w:left="357" w:hanging="357"/>
        <w:jc w:val="left"/>
        <w:rPr>
          <w:rFonts w:cs="Arial"/>
          <w:szCs w:val="24"/>
        </w:rPr>
      </w:pPr>
      <w:r w:rsidRPr="00ED5D4A">
        <w:rPr>
          <w:rFonts w:cs="Arial"/>
          <w:szCs w:val="24"/>
        </w:rPr>
        <w:t>W przypadku:</w:t>
      </w:r>
    </w:p>
    <w:p w14:paraId="734EEC2F" w14:textId="77777777" w:rsidR="00456812" w:rsidRPr="00ED5D4A" w:rsidRDefault="0013183E">
      <w:pPr>
        <w:numPr>
          <w:ilvl w:val="1"/>
          <w:numId w:val="40"/>
        </w:numPr>
        <w:jc w:val="left"/>
        <w:rPr>
          <w:rFonts w:cs="Arial"/>
          <w:szCs w:val="24"/>
        </w:rPr>
      </w:pPr>
      <w:r w:rsidRPr="00ED5D4A">
        <w:rPr>
          <w:rFonts w:cs="Arial"/>
          <w:szCs w:val="24"/>
        </w:rPr>
        <w:t>naruszenia przepisów porządkowych – właściwe organ</w:t>
      </w:r>
      <w:r w:rsidR="00E91378" w:rsidRPr="00ED5D4A">
        <w:rPr>
          <w:rFonts w:cs="Arial"/>
          <w:szCs w:val="24"/>
        </w:rPr>
        <w:t>y</w:t>
      </w:r>
      <w:r w:rsidRPr="00ED5D4A">
        <w:rPr>
          <w:rFonts w:cs="Arial"/>
          <w:szCs w:val="24"/>
        </w:rPr>
        <w:t xml:space="preserve"> w ramach posiadanych kompetencji uprawnione są do nakładania grzywien w drodze mandatów karnych</w:t>
      </w:r>
      <w:r w:rsidR="005B2789" w:rsidRPr="00ED5D4A">
        <w:rPr>
          <w:rFonts w:cs="Arial"/>
          <w:szCs w:val="24"/>
        </w:rPr>
        <w:t>,</w:t>
      </w:r>
    </w:p>
    <w:p w14:paraId="57F2F10E" w14:textId="1B1919A1" w:rsidR="00FA6FAA" w:rsidRPr="00ED5D4A" w:rsidRDefault="0013183E">
      <w:pPr>
        <w:numPr>
          <w:ilvl w:val="1"/>
          <w:numId w:val="40"/>
        </w:numPr>
        <w:jc w:val="left"/>
        <w:rPr>
          <w:rFonts w:cs="Arial"/>
          <w:szCs w:val="24"/>
        </w:rPr>
      </w:pPr>
      <w:r w:rsidRPr="00ED5D4A">
        <w:rPr>
          <w:rFonts w:cs="Arial"/>
          <w:szCs w:val="24"/>
        </w:rPr>
        <w:t>zatrzymania pociągu</w:t>
      </w:r>
      <w:r w:rsidR="0068664B" w:rsidRPr="00ED5D4A">
        <w:rPr>
          <w:rFonts w:cs="Arial"/>
          <w:szCs w:val="24"/>
        </w:rPr>
        <w:t xml:space="preserve"> lub zmiany trasy środka transportu</w:t>
      </w:r>
      <w:r w:rsidRPr="00ED5D4A">
        <w:rPr>
          <w:rFonts w:cs="Arial"/>
          <w:szCs w:val="24"/>
        </w:rPr>
        <w:t xml:space="preserve"> bez uzasadnionej przyczyny – </w:t>
      </w:r>
      <w:r w:rsidR="008F0DBD" w:rsidRPr="00ED5D4A">
        <w:rPr>
          <w:rFonts w:cs="Arial"/>
          <w:szCs w:val="24"/>
        </w:rPr>
        <w:t>drużyna konduktorska</w:t>
      </w:r>
      <w:r w:rsidR="00544D4F" w:rsidRPr="00ED5D4A">
        <w:rPr>
          <w:rFonts w:cs="Arial"/>
          <w:szCs w:val="24"/>
        </w:rPr>
        <w:t xml:space="preserve"> </w:t>
      </w:r>
      <w:r w:rsidRPr="00ED5D4A">
        <w:rPr>
          <w:rFonts w:cs="Arial"/>
          <w:szCs w:val="24"/>
        </w:rPr>
        <w:t>pobiera opłatę ustaloną na podstawie</w:t>
      </w:r>
      <w:r w:rsidR="00366002" w:rsidRPr="00ED5D4A">
        <w:rPr>
          <w:rFonts w:cs="Arial"/>
          <w:szCs w:val="24"/>
        </w:rPr>
        <w:t xml:space="preserve"> </w:t>
      </w:r>
      <w:r w:rsidR="007A247E" w:rsidRPr="00ED5D4A">
        <w:rPr>
          <w:rFonts w:cs="Arial"/>
        </w:rPr>
        <w:t xml:space="preserve">Uchwały </w:t>
      </w:r>
      <w:r w:rsidR="007A247E" w:rsidRPr="00ED5D4A">
        <w:rPr>
          <w:rFonts w:cs="Arial"/>
        </w:rPr>
        <w:lastRenderedPageBreak/>
        <w:t>nr VI/67/12/2024 Sejmiku Województwa Śląskiego z dnia 25 marca 2025 roku w sprawie sposobu ustalania wysokości opłat dodatkowych z tytułu przewozu osób, zabranych ze sobą do przewozu rzeczy i zwierząt oraz wysokości opłaty manipulacyjnej w odniesieniu do wojewódzkiego regularnego przewozu osób w transporcie kolejowym oraz innych właściwych przepisów</w:t>
      </w:r>
      <w:r w:rsidRPr="00ED5D4A">
        <w:rPr>
          <w:rFonts w:cs="Arial"/>
          <w:szCs w:val="24"/>
        </w:rPr>
        <w:t>., a w razie odmowy opłacenia należności – wystawia wezwanie do zapłaty.</w:t>
      </w:r>
    </w:p>
    <w:p w14:paraId="4A12991D" w14:textId="47D881A8" w:rsidR="00456812" w:rsidRPr="00ED5D4A" w:rsidRDefault="0013183E">
      <w:pPr>
        <w:numPr>
          <w:ilvl w:val="0"/>
          <w:numId w:val="40"/>
        </w:numPr>
        <w:ind w:left="357" w:hanging="357"/>
        <w:jc w:val="left"/>
        <w:rPr>
          <w:rFonts w:cs="Arial"/>
          <w:szCs w:val="24"/>
        </w:rPr>
      </w:pPr>
      <w:r w:rsidRPr="00ED5D4A">
        <w:rPr>
          <w:rFonts w:cs="Arial"/>
          <w:szCs w:val="24"/>
        </w:rPr>
        <w:t>Z pociągu mogą być usunięte osoby:</w:t>
      </w:r>
    </w:p>
    <w:p w14:paraId="4688B744" w14:textId="77777777" w:rsidR="00456812" w:rsidRPr="00ED5D4A" w:rsidRDefault="0013183E">
      <w:pPr>
        <w:numPr>
          <w:ilvl w:val="1"/>
          <w:numId w:val="40"/>
        </w:numPr>
        <w:jc w:val="left"/>
        <w:rPr>
          <w:rFonts w:cs="Arial"/>
          <w:szCs w:val="24"/>
        </w:rPr>
      </w:pPr>
      <w:r w:rsidRPr="00ED5D4A">
        <w:rPr>
          <w:rFonts w:cs="Arial"/>
          <w:szCs w:val="24"/>
        </w:rPr>
        <w:t>zagrażające bezpieczeństwu lub porządkowi</w:t>
      </w:r>
      <w:r w:rsidR="005B2789" w:rsidRPr="00ED5D4A">
        <w:rPr>
          <w:rFonts w:cs="Arial"/>
          <w:szCs w:val="24"/>
        </w:rPr>
        <w:t>,</w:t>
      </w:r>
    </w:p>
    <w:p w14:paraId="05EB7B5B" w14:textId="765856CA" w:rsidR="00456812" w:rsidRPr="00ED5D4A" w:rsidRDefault="0013183E">
      <w:pPr>
        <w:numPr>
          <w:ilvl w:val="1"/>
          <w:numId w:val="40"/>
        </w:numPr>
        <w:jc w:val="left"/>
        <w:rPr>
          <w:rFonts w:cs="Arial"/>
        </w:rPr>
      </w:pPr>
      <w:r w:rsidRPr="00ED5D4A">
        <w:rPr>
          <w:rFonts w:cs="Arial"/>
          <w:szCs w:val="24"/>
        </w:rPr>
        <w:t>uciążliwe dla podróżnych lub od</w:t>
      </w:r>
      <w:r w:rsidR="00F5012D" w:rsidRPr="00ED5D4A">
        <w:rPr>
          <w:rFonts w:cs="Arial"/>
          <w:szCs w:val="24"/>
        </w:rPr>
        <w:t xml:space="preserve">mawiające zapłacenia należności </w:t>
      </w:r>
      <w:r w:rsidRPr="00ED5D4A">
        <w:rPr>
          <w:rFonts w:cs="Arial"/>
          <w:szCs w:val="24"/>
        </w:rPr>
        <w:t>za przejazd/przewóz – jeżeli nie narusza to zasad współżycia społecznego.</w:t>
      </w:r>
    </w:p>
    <w:p w14:paraId="35E808C2" w14:textId="77777777" w:rsidR="00F235C2" w:rsidRPr="00ED5D4A" w:rsidRDefault="00F235C2">
      <w:pPr>
        <w:numPr>
          <w:ilvl w:val="0"/>
          <w:numId w:val="40"/>
        </w:numPr>
        <w:jc w:val="left"/>
        <w:rPr>
          <w:rFonts w:cs="Arial"/>
        </w:rPr>
      </w:pPr>
      <w:r w:rsidRPr="00ED5D4A">
        <w:rPr>
          <w:rFonts w:cs="Arial"/>
          <w:szCs w:val="24"/>
        </w:rPr>
        <w:t>Pod</w:t>
      </w:r>
      <w:r w:rsidR="00F27B87" w:rsidRPr="00ED5D4A">
        <w:rPr>
          <w:rFonts w:cs="Arial"/>
          <w:szCs w:val="24"/>
        </w:rPr>
        <w:t>różnemu, o którym mowa w ust. 4, w przypadku częściowego niewykorzystania biletu jednorazowego, przysługuje zwrot należności stosowny do niewykorzystanego świadczenia, po potrąceniu 10% odstępneg</w:t>
      </w:r>
      <w:r w:rsidR="00BE5F02" w:rsidRPr="00ED5D4A">
        <w:rPr>
          <w:rFonts w:cs="Arial"/>
          <w:szCs w:val="24"/>
        </w:rPr>
        <w:t>o na zasadach określonych w § 13</w:t>
      </w:r>
      <w:r w:rsidR="00F27B87" w:rsidRPr="00ED5D4A">
        <w:rPr>
          <w:rFonts w:cs="Arial"/>
          <w:szCs w:val="24"/>
        </w:rPr>
        <w:t>.</w:t>
      </w:r>
    </w:p>
    <w:p w14:paraId="21A4C4E2" w14:textId="77777777" w:rsidR="00456812" w:rsidRPr="00ED5D4A" w:rsidRDefault="0013183E">
      <w:pPr>
        <w:numPr>
          <w:ilvl w:val="0"/>
          <w:numId w:val="40"/>
        </w:numPr>
        <w:jc w:val="left"/>
        <w:rPr>
          <w:rFonts w:cs="Arial"/>
        </w:rPr>
      </w:pPr>
      <w:r w:rsidRPr="00ED5D4A">
        <w:rPr>
          <w:rFonts w:cs="Arial"/>
        </w:rPr>
        <w:t xml:space="preserve">Podróżny powinien powiadomić niezwłocznie obsługę pociągu o zaistniałych w pociągu szczególnych sytuacjach, które stanowią lub mogą stanowić niebezpieczeństwo dla ruchu pociągu, zdrowia lub mienia podróżnych albo mienia </w:t>
      </w:r>
      <w:r w:rsidR="00FE11E6" w:rsidRPr="00ED5D4A">
        <w:rPr>
          <w:rFonts w:cs="Arial"/>
        </w:rPr>
        <w:t>KŚ</w:t>
      </w:r>
      <w:r w:rsidRPr="00ED5D4A">
        <w:rPr>
          <w:rFonts w:cs="Arial"/>
        </w:rPr>
        <w:t>, a w szczególności o:</w:t>
      </w:r>
    </w:p>
    <w:p w14:paraId="4921D3BD" w14:textId="77777777" w:rsidR="00456812" w:rsidRPr="00ED5D4A" w:rsidRDefault="0013183E">
      <w:pPr>
        <w:numPr>
          <w:ilvl w:val="1"/>
          <w:numId w:val="66"/>
        </w:numPr>
        <w:jc w:val="left"/>
        <w:rPr>
          <w:rFonts w:cs="Arial"/>
        </w:rPr>
      </w:pPr>
      <w:r w:rsidRPr="00ED5D4A">
        <w:rPr>
          <w:rFonts w:cs="Arial"/>
        </w:rPr>
        <w:t>śmierci, zranieniu lub zasłabnięciu podróżnego</w:t>
      </w:r>
      <w:r w:rsidR="005B2789" w:rsidRPr="00ED5D4A">
        <w:rPr>
          <w:rFonts w:cs="Arial"/>
        </w:rPr>
        <w:t>,</w:t>
      </w:r>
    </w:p>
    <w:p w14:paraId="31C4D7FF" w14:textId="77777777" w:rsidR="00456812" w:rsidRPr="00ED5D4A" w:rsidRDefault="0013183E">
      <w:pPr>
        <w:numPr>
          <w:ilvl w:val="1"/>
          <w:numId w:val="66"/>
        </w:numPr>
        <w:jc w:val="left"/>
        <w:rPr>
          <w:rFonts w:cs="Arial"/>
        </w:rPr>
      </w:pPr>
      <w:r w:rsidRPr="00ED5D4A">
        <w:rPr>
          <w:rFonts w:cs="Arial"/>
        </w:rPr>
        <w:t xml:space="preserve">dokonaniu lub usiłowaniu dokonania </w:t>
      </w:r>
      <w:r w:rsidR="00E91378" w:rsidRPr="00ED5D4A">
        <w:rPr>
          <w:rFonts w:cs="Arial"/>
        </w:rPr>
        <w:t>przestępstwa lub wykroczenia</w:t>
      </w:r>
      <w:r w:rsidR="005B2789" w:rsidRPr="00ED5D4A">
        <w:rPr>
          <w:rFonts w:cs="Arial"/>
        </w:rPr>
        <w:t>,</w:t>
      </w:r>
    </w:p>
    <w:p w14:paraId="679F1F69" w14:textId="77777777" w:rsidR="00456812" w:rsidRPr="00ED5D4A" w:rsidRDefault="0013183E">
      <w:pPr>
        <w:numPr>
          <w:ilvl w:val="1"/>
          <w:numId w:val="66"/>
        </w:numPr>
        <w:jc w:val="left"/>
        <w:rPr>
          <w:rFonts w:cs="Arial"/>
        </w:rPr>
      </w:pPr>
      <w:r w:rsidRPr="00ED5D4A">
        <w:rPr>
          <w:rFonts w:cs="Arial"/>
        </w:rPr>
        <w:t>zauważonym pożarze pociągu lub w pociągu</w:t>
      </w:r>
      <w:r w:rsidR="005B2789" w:rsidRPr="00ED5D4A">
        <w:rPr>
          <w:rFonts w:cs="Arial"/>
        </w:rPr>
        <w:t>,</w:t>
      </w:r>
    </w:p>
    <w:p w14:paraId="5E84EDD0" w14:textId="77777777" w:rsidR="00456812" w:rsidRPr="00ED5D4A" w:rsidRDefault="0013183E">
      <w:pPr>
        <w:numPr>
          <w:ilvl w:val="1"/>
          <w:numId w:val="66"/>
        </w:numPr>
        <w:jc w:val="left"/>
        <w:rPr>
          <w:rFonts w:cs="Arial"/>
        </w:rPr>
      </w:pPr>
      <w:r w:rsidRPr="00ED5D4A">
        <w:rPr>
          <w:rFonts w:cs="Arial"/>
        </w:rPr>
        <w:t>pozostawionych bez opieki rzeczach/bagażu</w:t>
      </w:r>
      <w:r w:rsidR="005B2789" w:rsidRPr="00ED5D4A">
        <w:rPr>
          <w:rFonts w:cs="Arial"/>
        </w:rPr>
        <w:t>,</w:t>
      </w:r>
    </w:p>
    <w:p w14:paraId="2CA42945" w14:textId="77777777" w:rsidR="0013183E" w:rsidRPr="00ED5D4A" w:rsidRDefault="0013183E">
      <w:pPr>
        <w:numPr>
          <w:ilvl w:val="1"/>
          <w:numId w:val="66"/>
        </w:numPr>
        <w:jc w:val="left"/>
        <w:rPr>
          <w:rFonts w:cs="Arial"/>
        </w:rPr>
      </w:pPr>
      <w:r w:rsidRPr="00ED5D4A">
        <w:rPr>
          <w:rFonts w:cs="Arial"/>
        </w:rPr>
        <w:t>wybrykach chuligańskich.</w:t>
      </w:r>
    </w:p>
    <w:p w14:paraId="30CFF457" w14:textId="77777777" w:rsidR="0013183E" w:rsidRPr="00ED5D4A" w:rsidRDefault="0013183E" w:rsidP="006D2905">
      <w:pPr>
        <w:pStyle w:val="Nagwek1"/>
        <w:rPr>
          <w:rFonts w:cs="Arial"/>
          <w:color w:val="auto"/>
          <w:lang w:val="pl-PL"/>
        </w:rPr>
      </w:pPr>
      <w:bookmarkStart w:id="58" w:name="_Toc301301555"/>
      <w:bookmarkStart w:id="59" w:name="_Toc214881025"/>
      <w:r w:rsidRPr="00ED5D4A">
        <w:rPr>
          <w:rFonts w:cs="Arial"/>
          <w:color w:val="auto"/>
          <w:lang w:val="pl-PL"/>
        </w:rPr>
        <w:t>Rozdział II. Odprawa i przewóz osób</w:t>
      </w:r>
      <w:bookmarkEnd w:id="36"/>
      <w:bookmarkEnd w:id="58"/>
      <w:bookmarkEnd w:id="59"/>
    </w:p>
    <w:p w14:paraId="34DD70E4" w14:textId="77777777" w:rsidR="0013183E" w:rsidRPr="00ED5D4A" w:rsidRDefault="0013183E" w:rsidP="007162A9">
      <w:pPr>
        <w:pStyle w:val="Nagwek2"/>
        <w:rPr>
          <w:rFonts w:cs="Arial"/>
          <w:color w:val="auto"/>
          <w:lang w:val="pl-PL"/>
        </w:rPr>
      </w:pPr>
      <w:bookmarkStart w:id="60" w:name="_Toc292319802"/>
      <w:bookmarkStart w:id="61" w:name="_Toc301301556"/>
      <w:bookmarkStart w:id="62" w:name="_Toc214881026"/>
      <w:bookmarkStart w:id="63" w:name="_Toc292319852"/>
      <w:r w:rsidRPr="00ED5D4A">
        <w:rPr>
          <w:rFonts w:cs="Arial"/>
          <w:color w:val="auto"/>
          <w:lang w:val="pl-PL"/>
        </w:rPr>
        <w:t>§ 5. Informacje o usługach</w:t>
      </w:r>
      <w:bookmarkEnd w:id="60"/>
      <w:bookmarkEnd w:id="61"/>
      <w:bookmarkEnd w:id="62"/>
    </w:p>
    <w:p w14:paraId="2E40B904" w14:textId="77777777" w:rsidR="000F151C" w:rsidRPr="00ED5D4A" w:rsidRDefault="00FE11E6">
      <w:pPr>
        <w:pStyle w:val="Akapitzlist"/>
        <w:numPr>
          <w:ilvl w:val="0"/>
          <w:numId w:val="67"/>
        </w:numPr>
        <w:spacing w:after="0"/>
        <w:ind w:left="357" w:hanging="357"/>
        <w:rPr>
          <w:rFonts w:ascii="Arial" w:hAnsi="Arial" w:cs="Arial"/>
          <w:sz w:val="24"/>
          <w:szCs w:val="24"/>
        </w:rPr>
      </w:pPr>
      <w:r w:rsidRPr="00ED5D4A">
        <w:rPr>
          <w:rFonts w:ascii="Arial" w:hAnsi="Arial" w:cs="Arial"/>
          <w:sz w:val="24"/>
          <w:szCs w:val="24"/>
        </w:rPr>
        <w:t>KŚ</w:t>
      </w:r>
      <w:r w:rsidR="0013183E" w:rsidRPr="00ED5D4A">
        <w:rPr>
          <w:rFonts w:ascii="Arial" w:hAnsi="Arial" w:cs="Arial"/>
          <w:sz w:val="24"/>
          <w:szCs w:val="24"/>
        </w:rPr>
        <w:t xml:space="preserve"> informuje podróżnych o:</w:t>
      </w:r>
    </w:p>
    <w:p w14:paraId="04068E4C" w14:textId="77777777" w:rsidR="0056538C" w:rsidRPr="00ED5D4A" w:rsidRDefault="0013183E">
      <w:pPr>
        <w:numPr>
          <w:ilvl w:val="1"/>
          <w:numId w:val="8"/>
        </w:numPr>
        <w:jc w:val="left"/>
        <w:rPr>
          <w:rFonts w:cs="Arial"/>
        </w:rPr>
      </w:pPr>
      <w:r w:rsidRPr="00ED5D4A">
        <w:rPr>
          <w:rFonts w:cs="Arial"/>
        </w:rPr>
        <w:t>warunkach zawarcia umowy przewozu</w:t>
      </w:r>
      <w:r w:rsidR="005B2789" w:rsidRPr="00ED5D4A">
        <w:rPr>
          <w:rFonts w:cs="Arial"/>
        </w:rPr>
        <w:t>,</w:t>
      </w:r>
    </w:p>
    <w:p w14:paraId="0A8DA3CC" w14:textId="77777777" w:rsidR="0056538C" w:rsidRPr="00ED5D4A" w:rsidRDefault="0013183E">
      <w:pPr>
        <w:numPr>
          <w:ilvl w:val="1"/>
          <w:numId w:val="8"/>
        </w:numPr>
        <w:jc w:val="left"/>
        <w:rPr>
          <w:rFonts w:cs="Arial"/>
        </w:rPr>
      </w:pPr>
      <w:r w:rsidRPr="00ED5D4A">
        <w:rPr>
          <w:rFonts w:cs="Arial"/>
        </w:rPr>
        <w:t>rozkładzie jazdy pociągów</w:t>
      </w:r>
      <w:r w:rsidR="005B2789" w:rsidRPr="00ED5D4A">
        <w:rPr>
          <w:rFonts w:cs="Arial"/>
        </w:rPr>
        <w:t>,</w:t>
      </w:r>
    </w:p>
    <w:p w14:paraId="76D186B3" w14:textId="77777777" w:rsidR="0056538C" w:rsidRPr="00ED5D4A" w:rsidRDefault="0013183E">
      <w:pPr>
        <w:numPr>
          <w:ilvl w:val="1"/>
          <w:numId w:val="8"/>
        </w:numPr>
        <w:jc w:val="left"/>
        <w:rPr>
          <w:rFonts w:cs="Arial"/>
        </w:rPr>
      </w:pPr>
      <w:r w:rsidRPr="00ED5D4A">
        <w:rPr>
          <w:rFonts w:cs="Arial"/>
        </w:rPr>
        <w:t>obowiązujących opłatach za przejazd/przewóz</w:t>
      </w:r>
      <w:r w:rsidR="005B2789" w:rsidRPr="00ED5D4A">
        <w:rPr>
          <w:rFonts w:cs="Arial"/>
        </w:rPr>
        <w:t>,</w:t>
      </w:r>
    </w:p>
    <w:p w14:paraId="5F2966B4" w14:textId="327358EF" w:rsidR="0056538C" w:rsidRPr="00ED5D4A" w:rsidRDefault="0013183E">
      <w:pPr>
        <w:numPr>
          <w:ilvl w:val="1"/>
          <w:numId w:val="8"/>
        </w:numPr>
        <w:jc w:val="left"/>
        <w:rPr>
          <w:rFonts w:cs="Arial"/>
        </w:rPr>
      </w:pPr>
      <w:r w:rsidRPr="00ED5D4A">
        <w:rPr>
          <w:rFonts w:cs="Arial"/>
        </w:rPr>
        <w:t xml:space="preserve">dostępności, warunkach dostępu i dostosowaniu pociągów do potrzeb osób </w:t>
      </w:r>
      <w:r w:rsidR="00B073FD" w:rsidRPr="00ED5D4A">
        <w:rPr>
          <w:rFonts w:cs="Arial"/>
        </w:rPr>
        <w:t>z niepełnosprawnością</w:t>
      </w:r>
      <w:r w:rsidR="005B2789" w:rsidRPr="00ED5D4A">
        <w:rPr>
          <w:rFonts w:cs="Arial"/>
        </w:rPr>
        <w:t>,</w:t>
      </w:r>
    </w:p>
    <w:p w14:paraId="5255F3F6" w14:textId="77777777" w:rsidR="0056538C" w:rsidRPr="00ED5D4A" w:rsidRDefault="0013183E">
      <w:pPr>
        <w:numPr>
          <w:ilvl w:val="1"/>
          <w:numId w:val="8"/>
        </w:numPr>
        <w:jc w:val="left"/>
        <w:rPr>
          <w:rFonts w:cs="Arial"/>
        </w:rPr>
      </w:pPr>
      <w:r w:rsidRPr="00ED5D4A">
        <w:rPr>
          <w:rFonts w:cs="Arial"/>
        </w:rPr>
        <w:t>możliwości i warunkach przewozu rowerów</w:t>
      </w:r>
      <w:r w:rsidR="005B2789" w:rsidRPr="00ED5D4A">
        <w:rPr>
          <w:rFonts w:cs="Arial"/>
        </w:rPr>
        <w:t>,</w:t>
      </w:r>
    </w:p>
    <w:p w14:paraId="467D05C6" w14:textId="77777777" w:rsidR="0056538C" w:rsidRPr="00ED5D4A" w:rsidRDefault="0013183E">
      <w:pPr>
        <w:numPr>
          <w:ilvl w:val="1"/>
          <w:numId w:val="8"/>
        </w:numPr>
        <w:jc w:val="left"/>
        <w:rPr>
          <w:rFonts w:cs="Arial"/>
        </w:rPr>
      </w:pPr>
      <w:r w:rsidRPr="00ED5D4A">
        <w:rPr>
          <w:rFonts w:cs="Arial"/>
        </w:rPr>
        <w:t>działaniach mogących przerwać lub opóźnić połączenie</w:t>
      </w:r>
      <w:r w:rsidR="005B2789" w:rsidRPr="00ED5D4A">
        <w:rPr>
          <w:rFonts w:cs="Arial"/>
        </w:rPr>
        <w:t>,</w:t>
      </w:r>
    </w:p>
    <w:p w14:paraId="45535BDD" w14:textId="77777777" w:rsidR="0056538C" w:rsidRPr="00ED5D4A" w:rsidRDefault="0013183E">
      <w:pPr>
        <w:numPr>
          <w:ilvl w:val="1"/>
          <w:numId w:val="8"/>
        </w:numPr>
        <w:jc w:val="left"/>
        <w:rPr>
          <w:rFonts w:cs="Arial"/>
        </w:rPr>
      </w:pPr>
      <w:r w:rsidRPr="00ED5D4A">
        <w:rPr>
          <w:rFonts w:cs="Arial"/>
        </w:rPr>
        <w:t>procedurach odbioru zagubionego bagażu</w:t>
      </w:r>
      <w:r w:rsidR="005B2789" w:rsidRPr="00ED5D4A">
        <w:rPr>
          <w:rFonts w:cs="Arial"/>
        </w:rPr>
        <w:t>,</w:t>
      </w:r>
    </w:p>
    <w:p w14:paraId="29F80C72" w14:textId="77777777" w:rsidR="0056538C" w:rsidRPr="00ED5D4A" w:rsidRDefault="0013183E">
      <w:pPr>
        <w:numPr>
          <w:ilvl w:val="1"/>
          <w:numId w:val="8"/>
        </w:numPr>
        <w:jc w:val="left"/>
        <w:rPr>
          <w:rFonts w:cs="Arial"/>
        </w:rPr>
      </w:pPr>
      <w:r w:rsidRPr="00ED5D4A">
        <w:rPr>
          <w:rFonts w:cs="Arial"/>
        </w:rPr>
        <w:t>procedurach wnoszenia skarg</w:t>
      </w:r>
      <w:r w:rsidR="005B2789" w:rsidRPr="00ED5D4A">
        <w:rPr>
          <w:rFonts w:cs="Arial"/>
        </w:rPr>
        <w:t>,</w:t>
      </w:r>
    </w:p>
    <w:p w14:paraId="52602AA3" w14:textId="77777777" w:rsidR="00FA6FAA" w:rsidRPr="00ED5D4A" w:rsidRDefault="0013183E">
      <w:pPr>
        <w:numPr>
          <w:ilvl w:val="1"/>
          <w:numId w:val="8"/>
        </w:numPr>
        <w:jc w:val="left"/>
        <w:rPr>
          <w:rFonts w:cs="Arial"/>
        </w:rPr>
      </w:pPr>
      <w:r w:rsidRPr="00ED5D4A">
        <w:rPr>
          <w:rFonts w:cs="Arial"/>
        </w:rPr>
        <w:t>trybie wnoszenia i rozpatrywania reklamacji</w:t>
      </w:r>
      <w:r w:rsidR="005B2789" w:rsidRPr="00ED5D4A">
        <w:rPr>
          <w:rFonts w:cs="Arial"/>
        </w:rPr>
        <w:t>,</w:t>
      </w:r>
    </w:p>
    <w:p w14:paraId="6D3C233C" w14:textId="190AE782" w:rsidR="0056538C" w:rsidRPr="00ED5D4A" w:rsidRDefault="0013183E">
      <w:pPr>
        <w:numPr>
          <w:ilvl w:val="1"/>
          <w:numId w:val="8"/>
        </w:numPr>
        <w:jc w:val="left"/>
        <w:rPr>
          <w:rFonts w:cs="Arial"/>
        </w:rPr>
      </w:pPr>
      <w:r w:rsidRPr="00ED5D4A">
        <w:rPr>
          <w:rFonts w:cs="Arial"/>
        </w:rPr>
        <w:t xml:space="preserve">całkowitym zakazie palenia wyrobów tytoniowych </w:t>
      </w:r>
      <w:r w:rsidR="00053E57" w:rsidRPr="00ED5D4A">
        <w:rPr>
          <w:rFonts w:cs="Arial"/>
          <w:szCs w:val="24"/>
        </w:rPr>
        <w:t xml:space="preserve">w tym palenia nowatorskich wyrobów tytoniowych i papierosów elektronicznych, </w:t>
      </w:r>
      <w:r w:rsidRPr="00ED5D4A">
        <w:rPr>
          <w:rFonts w:cs="Arial"/>
        </w:rPr>
        <w:t>w uruchamianych pociągach</w:t>
      </w:r>
      <w:r w:rsidR="0056538C" w:rsidRPr="00ED5D4A">
        <w:rPr>
          <w:rFonts w:cs="Arial"/>
        </w:rPr>
        <w:t>,</w:t>
      </w:r>
    </w:p>
    <w:p w14:paraId="37209D9F" w14:textId="77777777" w:rsidR="0056538C" w:rsidRPr="00ED5D4A" w:rsidRDefault="0013183E">
      <w:pPr>
        <w:numPr>
          <w:ilvl w:val="1"/>
          <w:numId w:val="8"/>
        </w:numPr>
        <w:jc w:val="left"/>
        <w:rPr>
          <w:rFonts w:cs="Arial"/>
        </w:rPr>
      </w:pPr>
      <w:r w:rsidRPr="00ED5D4A">
        <w:rPr>
          <w:rFonts w:cs="Arial"/>
        </w:rPr>
        <w:t>uprawnieniach do przejazdów ulgowych</w:t>
      </w:r>
      <w:r w:rsidR="005B2789" w:rsidRPr="00ED5D4A">
        <w:rPr>
          <w:rFonts w:cs="Arial"/>
        </w:rPr>
        <w:t>,</w:t>
      </w:r>
    </w:p>
    <w:p w14:paraId="794BBB18" w14:textId="203E58E5" w:rsidR="0056538C" w:rsidRPr="00ED5D4A" w:rsidRDefault="0013183E">
      <w:pPr>
        <w:numPr>
          <w:ilvl w:val="1"/>
          <w:numId w:val="8"/>
        </w:numPr>
        <w:jc w:val="left"/>
        <w:rPr>
          <w:rFonts w:cs="Arial"/>
        </w:rPr>
      </w:pPr>
      <w:r w:rsidRPr="00ED5D4A">
        <w:rPr>
          <w:rFonts w:cs="Arial"/>
        </w:rPr>
        <w:t xml:space="preserve">przepisach </w:t>
      </w:r>
      <w:r w:rsidR="0093112A" w:rsidRPr="00ED5D4A">
        <w:rPr>
          <w:rFonts w:cs="Arial"/>
        </w:rPr>
        <w:t>P</w:t>
      </w:r>
      <w:r w:rsidRPr="00ED5D4A">
        <w:rPr>
          <w:rFonts w:cs="Arial"/>
        </w:rPr>
        <w:t>rawa przewozowego</w:t>
      </w:r>
      <w:r w:rsidR="00544D4F" w:rsidRPr="00ED5D4A">
        <w:rPr>
          <w:rFonts w:cs="Arial"/>
        </w:rPr>
        <w:t>,</w:t>
      </w:r>
      <w:r w:rsidRPr="00ED5D4A">
        <w:rPr>
          <w:rFonts w:cs="Arial"/>
        </w:rPr>
        <w:t xml:space="preserve"> </w:t>
      </w:r>
      <w:r w:rsidR="00E0157B" w:rsidRPr="00ED5D4A">
        <w:rPr>
          <w:rFonts w:cs="Arial"/>
        </w:rPr>
        <w:t xml:space="preserve">niniejszego </w:t>
      </w:r>
      <w:r w:rsidR="0093112A" w:rsidRPr="00ED5D4A">
        <w:rPr>
          <w:rFonts w:cs="Arial"/>
        </w:rPr>
        <w:t>R</w:t>
      </w:r>
      <w:r w:rsidRPr="00ED5D4A">
        <w:rPr>
          <w:rFonts w:cs="Arial"/>
        </w:rPr>
        <w:t>egulaminu</w:t>
      </w:r>
      <w:r w:rsidR="0093112A" w:rsidRPr="00ED5D4A">
        <w:rPr>
          <w:rFonts w:cs="Arial"/>
        </w:rPr>
        <w:t xml:space="preserve"> i Taryfy</w:t>
      </w:r>
      <w:r w:rsidR="00E0157B" w:rsidRPr="00ED5D4A">
        <w:rPr>
          <w:rFonts w:cs="Arial"/>
        </w:rPr>
        <w:t xml:space="preserve"> </w:t>
      </w:r>
      <w:r w:rsidR="003F5A7A" w:rsidRPr="00ED5D4A">
        <w:rPr>
          <w:rFonts w:cs="Arial"/>
        </w:rPr>
        <w:t>przewozowej (</w:t>
      </w:r>
      <w:r w:rsidR="00E0157B" w:rsidRPr="00ED5D4A">
        <w:rPr>
          <w:rFonts w:cs="Arial"/>
        </w:rPr>
        <w:t>TP-KŚ</w:t>
      </w:r>
      <w:r w:rsidR="003F5A7A" w:rsidRPr="00ED5D4A">
        <w:rPr>
          <w:rFonts w:cs="Arial"/>
        </w:rPr>
        <w:t>)</w:t>
      </w:r>
      <w:r w:rsidRPr="00ED5D4A">
        <w:rPr>
          <w:rFonts w:cs="Arial"/>
        </w:rPr>
        <w:t xml:space="preserve">, </w:t>
      </w:r>
      <w:r w:rsidR="00CB04C6" w:rsidRPr="00ED5D4A">
        <w:rPr>
          <w:rFonts w:cs="Arial"/>
        </w:rPr>
        <w:t>w tym</w:t>
      </w:r>
      <w:r w:rsidR="00FF2D28" w:rsidRPr="00ED5D4A">
        <w:rPr>
          <w:rFonts w:cs="Arial"/>
        </w:rPr>
        <w:t xml:space="preserve"> </w:t>
      </w:r>
      <w:r w:rsidR="0093112A" w:rsidRPr="00ED5D4A">
        <w:rPr>
          <w:rFonts w:cs="Arial"/>
        </w:rPr>
        <w:t>o</w:t>
      </w:r>
      <w:r w:rsidRPr="00ED5D4A">
        <w:rPr>
          <w:rFonts w:cs="Arial"/>
        </w:rPr>
        <w:t xml:space="preserve"> zakresie praw</w:t>
      </w:r>
      <w:r w:rsidR="00E0157B" w:rsidRPr="00ED5D4A">
        <w:rPr>
          <w:rFonts w:cs="Arial"/>
        </w:rPr>
        <w:t xml:space="preserve"> </w:t>
      </w:r>
      <w:r w:rsidRPr="00ED5D4A">
        <w:rPr>
          <w:rFonts w:cs="Arial"/>
        </w:rPr>
        <w:t>i obowiązków pasażerów (</w:t>
      </w:r>
      <w:r w:rsidR="002A468D" w:rsidRPr="00ED5D4A">
        <w:rPr>
          <w:rFonts w:cs="Arial"/>
        </w:rPr>
        <w:t>zgodnie</w:t>
      </w:r>
      <w:r w:rsidRPr="00ED5D4A">
        <w:rPr>
          <w:rFonts w:cs="Arial"/>
        </w:rPr>
        <w:t xml:space="preserve"> z Rozporządzeniem </w:t>
      </w:r>
      <w:r w:rsidR="00B9388F" w:rsidRPr="00ED5D4A">
        <w:rPr>
          <w:rFonts w:cs="Arial"/>
        </w:rPr>
        <w:t>2021</w:t>
      </w:r>
      <w:r w:rsidR="00CB04C6" w:rsidRPr="00ED5D4A">
        <w:rPr>
          <w:rFonts w:cs="Arial"/>
        </w:rPr>
        <w:t>/</w:t>
      </w:r>
      <w:r w:rsidR="00B9388F" w:rsidRPr="00ED5D4A">
        <w:rPr>
          <w:rFonts w:cs="Arial"/>
        </w:rPr>
        <w:t>782/UE</w:t>
      </w:r>
      <w:r w:rsidRPr="00ED5D4A">
        <w:rPr>
          <w:rFonts w:cs="Arial"/>
        </w:rPr>
        <w:t>)</w:t>
      </w:r>
      <w:r w:rsidR="005B2789" w:rsidRPr="00ED5D4A">
        <w:rPr>
          <w:rFonts w:cs="Arial"/>
        </w:rPr>
        <w:t>,</w:t>
      </w:r>
    </w:p>
    <w:p w14:paraId="69557BDB" w14:textId="37FD6406" w:rsidR="0056538C" w:rsidRPr="00ED5D4A" w:rsidRDefault="0013183E">
      <w:pPr>
        <w:numPr>
          <w:ilvl w:val="1"/>
          <w:numId w:val="8"/>
        </w:numPr>
        <w:jc w:val="left"/>
        <w:rPr>
          <w:rFonts w:cs="Arial"/>
        </w:rPr>
      </w:pPr>
      <w:r w:rsidRPr="00ED5D4A">
        <w:rPr>
          <w:rFonts w:cs="Arial"/>
        </w:rPr>
        <w:t>przepisach porządkowych</w:t>
      </w:r>
      <w:r w:rsidR="005B2789" w:rsidRPr="00ED5D4A">
        <w:rPr>
          <w:rFonts w:cs="Arial"/>
        </w:rPr>
        <w:t>,</w:t>
      </w:r>
    </w:p>
    <w:p w14:paraId="0F7D6F61" w14:textId="017E782B" w:rsidR="002F1587" w:rsidRPr="00ED5D4A" w:rsidRDefault="0013183E">
      <w:pPr>
        <w:numPr>
          <w:ilvl w:val="1"/>
          <w:numId w:val="8"/>
        </w:numPr>
        <w:jc w:val="left"/>
        <w:rPr>
          <w:rFonts w:cs="Arial"/>
        </w:rPr>
      </w:pPr>
      <w:r w:rsidRPr="00ED5D4A">
        <w:rPr>
          <w:rFonts w:cs="Arial"/>
        </w:rPr>
        <w:t xml:space="preserve">numerze </w:t>
      </w:r>
      <w:r w:rsidR="002F1587" w:rsidRPr="00ED5D4A">
        <w:rPr>
          <w:rFonts w:cs="Arial"/>
        </w:rPr>
        <w:t>lub numerach telefonów</w:t>
      </w:r>
      <w:r w:rsidRPr="00ED5D4A">
        <w:rPr>
          <w:rFonts w:cs="Arial"/>
        </w:rPr>
        <w:t xml:space="preserve"> pod któr</w:t>
      </w:r>
      <w:r w:rsidR="002F1587" w:rsidRPr="00ED5D4A">
        <w:rPr>
          <w:rFonts w:cs="Arial"/>
        </w:rPr>
        <w:t>e</w:t>
      </w:r>
      <w:r w:rsidRPr="00ED5D4A">
        <w:rPr>
          <w:rFonts w:cs="Arial"/>
        </w:rPr>
        <w:t xml:space="preserve"> można: </w:t>
      </w:r>
    </w:p>
    <w:p w14:paraId="5A26A884" w14:textId="01B81A7F" w:rsidR="002F1587" w:rsidRPr="00ED5D4A" w:rsidRDefault="0013183E">
      <w:pPr>
        <w:numPr>
          <w:ilvl w:val="2"/>
          <w:numId w:val="8"/>
        </w:numPr>
        <w:jc w:val="left"/>
        <w:rPr>
          <w:rFonts w:cs="Arial"/>
        </w:rPr>
      </w:pPr>
      <w:r w:rsidRPr="00ED5D4A">
        <w:rPr>
          <w:rFonts w:cs="Arial"/>
        </w:rPr>
        <w:lastRenderedPageBreak/>
        <w:t xml:space="preserve">zgłaszać potrzebę udzielenia pomocy w podróży osobie </w:t>
      </w:r>
      <w:r w:rsidR="00E0157B" w:rsidRPr="00ED5D4A">
        <w:rPr>
          <w:rFonts w:cs="Arial"/>
        </w:rPr>
        <w:t>z niepełnosprawnością</w:t>
      </w:r>
      <w:r w:rsidR="00FA6FAA" w:rsidRPr="00ED5D4A">
        <w:rPr>
          <w:rFonts w:cs="Arial"/>
        </w:rPr>
        <w:t xml:space="preserve"> </w:t>
      </w:r>
      <w:r w:rsidRPr="00ED5D4A">
        <w:rPr>
          <w:rFonts w:cs="Arial"/>
        </w:rPr>
        <w:t xml:space="preserve">lub osobie o ograniczonej </w:t>
      </w:r>
      <w:r w:rsidR="00807C9E" w:rsidRPr="00ED5D4A">
        <w:rPr>
          <w:rFonts w:cs="Arial"/>
        </w:rPr>
        <w:t>możliwości poruszania się</w:t>
      </w:r>
      <w:r w:rsidRPr="00ED5D4A">
        <w:rPr>
          <w:rFonts w:cs="Arial"/>
        </w:rPr>
        <w:t>,</w:t>
      </w:r>
    </w:p>
    <w:p w14:paraId="181BA659" w14:textId="3BF8C05C" w:rsidR="002F1587" w:rsidRPr="00ED5D4A" w:rsidRDefault="0013183E">
      <w:pPr>
        <w:numPr>
          <w:ilvl w:val="2"/>
          <w:numId w:val="8"/>
        </w:numPr>
        <w:jc w:val="left"/>
        <w:rPr>
          <w:rFonts w:cs="Arial"/>
        </w:rPr>
      </w:pPr>
      <w:r w:rsidRPr="00ED5D4A">
        <w:rPr>
          <w:rFonts w:cs="Arial"/>
        </w:rPr>
        <w:t xml:space="preserve">zgłaszać awarie </w:t>
      </w:r>
      <w:r w:rsidR="00636692" w:rsidRPr="00ED5D4A">
        <w:rPr>
          <w:rFonts w:cs="Arial"/>
        </w:rPr>
        <w:t>biletomatów</w:t>
      </w:r>
      <w:r w:rsidRPr="00ED5D4A">
        <w:rPr>
          <w:rFonts w:cs="Arial"/>
        </w:rPr>
        <w:t>,</w:t>
      </w:r>
      <w:r w:rsidR="00AE7B67" w:rsidRPr="00ED5D4A">
        <w:rPr>
          <w:rFonts w:cs="Arial"/>
          <w:b/>
          <w:sz w:val="28"/>
          <w:lang w:eastAsia="pl-PL"/>
        </w:rPr>
        <w:t xml:space="preserve"> </w:t>
      </w:r>
    </w:p>
    <w:p w14:paraId="77C9685D" w14:textId="77777777" w:rsidR="0013183E" w:rsidRPr="00ED5D4A" w:rsidRDefault="0013183E">
      <w:pPr>
        <w:numPr>
          <w:ilvl w:val="2"/>
          <w:numId w:val="8"/>
        </w:numPr>
        <w:jc w:val="left"/>
        <w:rPr>
          <w:rFonts w:cs="Arial"/>
        </w:rPr>
      </w:pPr>
      <w:r w:rsidRPr="00ED5D4A">
        <w:rPr>
          <w:rFonts w:cs="Arial"/>
        </w:rPr>
        <w:t>uzyskać informacje o opóźnieniach pociągów KŚ oraz inne informacje niezbędne w podróży</w:t>
      </w:r>
      <w:r w:rsidR="005B2789" w:rsidRPr="00ED5D4A">
        <w:rPr>
          <w:rFonts w:cs="Arial"/>
        </w:rPr>
        <w:t>,</w:t>
      </w:r>
    </w:p>
    <w:p w14:paraId="04B5B54B" w14:textId="77777777" w:rsidR="002F1587" w:rsidRPr="00ED5D4A" w:rsidRDefault="0013183E">
      <w:pPr>
        <w:pStyle w:val="Akapitzlist"/>
        <w:numPr>
          <w:ilvl w:val="0"/>
          <w:numId w:val="67"/>
        </w:numPr>
        <w:spacing w:after="0"/>
        <w:ind w:left="426"/>
        <w:contextualSpacing w:val="0"/>
        <w:rPr>
          <w:rFonts w:ascii="Arial" w:hAnsi="Arial" w:cs="Arial"/>
          <w:sz w:val="24"/>
          <w:szCs w:val="24"/>
        </w:rPr>
      </w:pPr>
      <w:r w:rsidRPr="00ED5D4A">
        <w:rPr>
          <w:rFonts w:ascii="Arial" w:hAnsi="Arial" w:cs="Arial"/>
          <w:sz w:val="24"/>
          <w:szCs w:val="24"/>
        </w:rPr>
        <w:t xml:space="preserve">Informacje o usługach świadczonych przez </w:t>
      </w:r>
      <w:r w:rsidR="00FE11E6" w:rsidRPr="00ED5D4A">
        <w:rPr>
          <w:rFonts w:ascii="Arial" w:hAnsi="Arial" w:cs="Arial"/>
          <w:sz w:val="24"/>
          <w:szCs w:val="24"/>
        </w:rPr>
        <w:t>KŚ</w:t>
      </w:r>
      <w:r w:rsidRPr="00ED5D4A">
        <w:rPr>
          <w:rFonts w:ascii="Arial" w:hAnsi="Arial" w:cs="Arial"/>
          <w:sz w:val="24"/>
          <w:szCs w:val="24"/>
        </w:rPr>
        <w:t>:</w:t>
      </w:r>
    </w:p>
    <w:p w14:paraId="49F8BB50" w14:textId="77777777" w:rsidR="002F1587" w:rsidRPr="00ED5D4A" w:rsidRDefault="0013183E">
      <w:pPr>
        <w:numPr>
          <w:ilvl w:val="1"/>
          <w:numId w:val="68"/>
        </w:numPr>
        <w:jc w:val="left"/>
        <w:rPr>
          <w:rFonts w:cs="Arial"/>
          <w:szCs w:val="24"/>
        </w:rPr>
      </w:pPr>
      <w:r w:rsidRPr="00ED5D4A">
        <w:rPr>
          <w:rFonts w:cs="Arial"/>
          <w:szCs w:val="24"/>
        </w:rPr>
        <w:t xml:space="preserve">zamieszczane są: </w:t>
      </w:r>
    </w:p>
    <w:p w14:paraId="6636C753" w14:textId="77777777" w:rsidR="002F1587" w:rsidRPr="00ED5D4A" w:rsidRDefault="0013183E">
      <w:pPr>
        <w:numPr>
          <w:ilvl w:val="2"/>
          <w:numId w:val="68"/>
        </w:numPr>
        <w:jc w:val="left"/>
        <w:rPr>
          <w:rFonts w:cs="Arial"/>
          <w:szCs w:val="24"/>
        </w:rPr>
      </w:pPr>
      <w:r w:rsidRPr="00ED5D4A">
        <w:rPr>
          <w:rFonts w:cs="Arial"/>
          <w:szCs w:val="24"/>
        </w:rPr>
        <w:t>na stronie internetowej</w:t>
      </w:r>
      <w:r w:rsidR="005B2789" w:rsidRPr="00ED5D4A">
        <w:rPr>
          <w:rFonts w:cs="Arial"/>
          <w:szCs w:val="24"/>
        </w:rPr>
        <w:t>,</w:t>
      </w:r>
    </w:p>
    <w:p w14:paraId="5E899E22" w14:textId="77777777" w:rsidR="002F1587" w:rsidRPr="00ED5D4A" w:rsidRDefault="0013183E">
      <w:pPr>
        <w:numPr>
          <w:ilvl w:val="2"/>
          <w:numId w:val="68"/>
        </w:numPr>
        <w:jc w:val="left"/>
        <w:rPr>
          <w:rFonts w:cs="Arial"/>
          <w:szCs w:val="24"/>
        </w:rPr>
      </w:pPr>
      <w:r w:rsidRPr="00ED5D4A">
        <w:rPr>
          <w:rFonts w:cs="Arial"/>
          <w:szCs w:val="24"/>
        </w:rPr>
        <w:t>na tablicach ogłoszeń lub w innych miejscach do tego przeznaczonych</w:t>
      </w:r>
      <w:r w:rsidR="005B2789" w:rsidRPr="00ED5D4A">
        <w:rPr>
          <w:rFonts w:cs="Arial"/>
          <w:szCs w:val="24"/>
        </w:rPr>
        <w:t>,</w:t>
      </w:r>
    </w:p>
    <w:p w14:paraId="6084562A" w14:textId="77777777" w:rsidR="002F1587" w:rsidRPr="00ED5D4A" w:rsidRDefault="0013183E">
      <w:pPr>
        <w:numPr>
          <w:ilvl w:val="1"/>
          <w:numId w:val="68"/>
        </w:numPr>
        <w:jc w:val="left"/>
        <w:rPr>
          <w:rFonts w:cs="Arial"/>
          <w:szCs w:val="24"/>
        </w:rPr>
      </w:pPr>
      <w:r w:rsidRPr="00ED5D4A">
        <w:rPr>
          <w:rFonts w:cs="Arial"/>
          <w:szCs w:val="24"/>
        </w:rPr>
        <w:t>udzielane są:</w:t>
      </w:r>
    </w:p>
    <w:p w14:paraId="4FEA84F7" w14:textId="02802709" w:rsidR="002F1587" w:rsidRPr="00ED5D4A" w:rsidRDefault="0013183E">
      <w:pPr>
        <w:numPr>
          <w:ilvl w:val="2"/>
          <w:numId w:val="68"/>
        </w:numPr>
        <w:jc w:val="left"/>
        <w:rPr>
          <w:rFonts w:cs="Arial"/>
          <w:szCs w:val="24"/>
        </w:rPr>
      </w:pPr>
      <w:r w:rsidRPr="00ED5D4A">
        <w:rPr>
          <w:rFonts w:cs="Arial"/>
          <w:szCs w:val="24"/>
        </w:rPr>
        <w:t xml:space="preserve">bezpośrednio w punktach odprawy lub w pociągu przez </w:t>
      </w:r>
      <w:r w:rsidR="00614F61" w:rsidRPr="00ED5D4A">
        <w:rPr>
          <w:rFonts w:cs="Arial"/>
          <w:szCs w:val="24"/>
        </w:rPr>
        <w:t>drużynę konduktorską</w:t>
      </w:r>
      <w:r w:rsidR="002F1587" w:rsidRPr="00ED5D4A">
        <w:rPr>
          <w:rFonts w:cs="Arial"/>
          <w:szCs w:val="24"/>
        </w:rPr>
        <w:t xml:space="preserve">, </w:t>
      </w:r>
    </w:p>
    <w:p w14:paraId="2F854ED1" w14:textId="7738AA78" w:rsidR="0013183E" w:rsidRPr="00ED5D4A" w:rsidRDefault="0013183E" w:rsidP="000931E8">
      <w:pPr>
        <w:numPr>
          <w:ilvl w:val="2"/>
          <w:numId w:val="68"/>
        </w:numPr>
        <w:jc w:val="left"/>
        <w:rPr>
          <w:rFonts w:cs="Arial"/>
          <w:szCs w:val="24"/>
        </w:rPr>
      </w:pPr>
      <w:r w:rsidRPr="00ED5D4A">
        <w:rPr>
          <w:rFonts w:cs="Arial"/>
          <w:szCs w:val="24"/>
        </w:rPr>
        <w:t>telefonicznie</w:t>
      </w:r>
      <w:r w:rsidR="004A1FFF" w:rsidRPr="00ED5D4A">
        <w:rPr>
          <w:rFonts w:cs="Arial"/>
          <w:szCs w:val="24"/>
        </w:rPr>
        <w:t xml:space="preserve"> przez:</w:t>
      </w:r>
      <w:r w:rsidR="00BD0AAC" w:rsidRPr="00ED5D4A">
        <w:rPr>
          <w:rFonts w:cs="Arial"/>
          <w:szCs w:val="24"/>
        </w:rPr>
        <w:t xml:space="preserve"> </w:t>
      </w:r>
      <w:r w:rsidR="004A1FFF" w:rsidRPr="00ED5D4A">
        <w:rPr>
          <w:rFonts w:cs="Arial"/>
          <w:szCs w:val="24"/>
        </w:rPr>
        <w:t xml:space="preserve">Infolinię o utrudnieniach w kursowaniu pociągów KŚ </w:t>
      </w:r>
      <w:r w:rsidRPr="00ED5D4A">
        <w:rPr>
          <w:rFonts w:cs="Arial"/>
          <w:szCs w:val="24"/>
        </w:rPr>
        <w:t>pod numerem</w:t>
      </w:r>
      <w:r w:rsidR="004A1FFF" w:rsidRPr="00ED5D4A">
        <w:rPr>
          <w:rFonts w:cs="Arial"/>
          <w:szCs w:val="24"/>
        </w:rPr>
        <w:t xml:space="preserve"> tel.</w:t>
      </w:r>
      <w:r w:rsidRPr="00ED5D4A">
        <w:rPr>
          <w:rFonts w:cs="Arial"/>
          <w:szCs w:val="24"/>
        </w:rPr>
        <w:t xml:space="preserve"> </w:t>
      </w:r>
      <w:r w:rsidR="004A1FFF" w:rsidRPr="00ED5D4A">
        <w:rPr>
          <w:rFonts w:cs="Arial"/>
          <w:b/>
          <w:szCs w:val="24"/>
        </w:rPr>
        <w:t>+48 3</w:t>
      </w:r>
      <w:r w:rsidR="006813C3" w:rsidRPr="00ED5D4A">
        <w:rPr>
          <w:rFonts w:cs="Arial"/>
          <w:b/>
          <w:szCs w:val="24"/>
        </w:rPr>
        <w:t>2 428 88 88</w:t>
      </w:r>
      <w:r w:rsidR="004A1FFF" w:rsidRPr="00ED5D4A">
        <w:rPr>
          <w:rFonts w:cs="Arial"/>
          <w:szCs w:val="24"/>
        </w:rPr>
        <w:t>.</w:t>
      </w:r>
      <w:r w:rsidR="006813C3" w:rsidRPr="00ED5D4A">
        <w:rPr>
          <w:rFonts w:cs="Arial"/>
          <w:szCs w:val="24"/>
        </w:rPr>
        <w:t xml:space="preserve"> </w:t>
      </w:r>
    </w:p>
    <w:p w14:paraId="282D67C4" w14:textId="3FD029EF" w:rsidR="00E52D36" w:rsidRPr="00ED5D4A" w:rsidRDefault="0013183E">
      <w:pPr>
        <w:numPr>
          <w:ilvl w:val="0"/>
          <w:numId w:val="29"/>
        </w:numPr>
        <w:jc w:val="left"/>
        <w:rPr>
          <w:rFonts w:cs="Arial"/>
          <w:szCs w:val="24"/>
        </w:rPr>
      </w:pPr>
      <w:r w:rsidRPr="00ED5D4A">
        <w:rPr>
          <w:rFonts w:cs="Arial"/>
        </w:rPr>
        <w:t>Informacje</w:t>
      </w:r>
      <w:r w:rsidRPr="00ED5D4A">
        <w:rPr>
          <w:rFonts w:cs="Arial"/>
          <w:szCs w:val="24"/>
        </w:rPr>
        <w:t xml:space="preserve"> o punktach odprawy prowadzących sprzedaż biletów </w:t>
      </w:r>
      <w:r w:rsidR="00FE11E6" w:rsidRPr="00ED5D4A">
        <w:rPr>
          <w:rFonts w:cs="Arial"/>
          <w:szCs w:val="24"/>
        </w:rPr>
        <w:t>KŚ</w:t>
      </w:r>
      <w:r w:rsidRPr="00ED5D4A">
        <w:rPr>
          <w:rFonts w:cs="Arial"/>
          <w:szCs w:val="24"/>
        </w:rPr>
        <w:t>, godzinach ich otwarcia oraz adresy tych punktów, wskazane są na stronie internetowej.</w:t>
      </w:r>
    </w:p>
    <w:p w14:paraId="70F29AC0" w14:textId="77777777" w:rsidR="00E52D36" w:rsidRPr="00ED5D4A" w:rsidRDefault="0013183E">
      <w:pPr>
        <w:numPr>
          <w:ilvl w:val="0"/>
          <w:numId w:val="29"/>
        </w:numPr>
        <w:jc w:val="left"/>
        <w:rPr>
          <w:rFonts w:cs="Arial"/>
          <w:b/>
          <w:bCs/>
          <w:szCs w:val="24"/>
        </w:rPr>
      </w:pPr>
      <w:r w:rsidRPr="00ED5D4A">
        <w:rPr>
          <w:rFonts w:cs="Arial"/>
          <w:szCs w:val="24"/>
        </w:rPr>
        <w:t xml:space="preserve">Na </w:t>
      </w:r>
      <w:r w:rsidR="00BF4171" w:rsidRPr="00ED5D4A">
        <w:rPr>
          <w:rFonts w:cs="Arial"/>
          <w:szCs w:val="24"/>
        </w:rPr>
        <w:t>stacjach i przystankach osobowych</w:t>
      </w:r>
      <w:r w:rsidR="00D80569" w:rsidRPr="00ED5D4A">
        <w:rPr>
          <w:rFonts w:cs="Arial"/>
          <w:szCs w:val="24"/>
        </w:rPr>
        <w:t xml:space="preserve"> </w:t>
      </w:r>
      <w:r w:rsidRPr="00ED5D4A">
        <w:rPr>
          <w:rFonts w:cs="Arial"/>
          <w:szCs w:val="24"/>
        </w:rPr>
        <w:t>podawane są informacje:</w:t>
      </w:r>
    </w:p>
    <w:p w14:paraId="640D6559" w14:textId="77777777" w:rsidR="00FA6FAA" w:rsidRPr="00ED5D4A" w:rsidRDefault="00FA6C09">
      <w:pPr>
        <w:numPr>
          <w:ilvl w:val="1"/>
          <w:numId w:val="29"/>
        </w:numPr>
        <w:jc w:val="left"/>
        <w:rPr>
          <w:rFonts w:cs="Arial"/>
          <w:b/>
          <w:bCs/>
          <w:szCs w:val="24"/>
        </w:rPr>
      </w:pPr>
      <w:r w:rsidRPr="00ED5D4A">
        <w:rPr>
          <w:rFonts w:cs="Arial"/>
        </w:rPr>
        <w:t>o warunkach zakupu biletu w pociągu,</w:t>
      </w:r>
    </w:p>
    <w:p w14:paraId="588D2E38" w14:textId="284FB2AB" w:rsidR="001D75AA" w:rsidRPr="00ED5D4A" w:rsidRDefault="001D75AA">
      <w:pPr>
        <w:numPr>
          <w:ilvl w:val="1"/>
          <w:numId w:val="29"/>
        </w:numPr>
        <w:jc w:val="left"/>
        <w:rPr>
          <w:rFonts w:cs="Arial"/>
          <w:b/>
          <w:bCs/>
          <w:szCs w:val="24"/>
        </w:rPr>
      </w:pPr>
      <w:r w:rsidRPr="00ED5D4A">
        <w:rPr>
          <w:rFonts w:cs="Arial"/>
        </w:rPr>
        <w:t xml:space="preserve">o godzinach pracy i numerze telefonu infolinii, pod którym można uzyskać informacje o najbliższym stacjonarnym punkcie odprawy lub biletomacie, o dostępności przewozów kolejowych oraz o warunkach dostępu do taboru kolejowego, udogodnieniach w pociągu i pomocy dostępnej dla osób </w:t>
      </w:r>
      <w:r w:rsidR="00160E61" w:rsidRPr="00ED5D4A">
        <w:rPr>
          <w:rFonts w:cs="Arial"/>
        </w:rPr>
        <w:t>z niepełnosprawnością</w:t>
      </w:r>
      <w:r w:rsidR="00292912" w:rsidRPr="00ED5D4A">
        <w:rPr>
          <w:rFonts w:cs="Arial"/>
        </w:rPr>
        <w:t>.</w:t>
      </w:r>
    </w:p>
    <w:p w14:paraId="5E4C06DA" w14:textId="53EAC13C" w:rsidR="001E2E96" w:rsidRPr="00ED5D4A" w:rsidRDefault="001E2E96">
      <w:pPr>
        <w:pStyle w:val="Akapitzlist"/>
        <w:numPr>
          <w:ilvl w:val="0"/>
          <w:numId w:val="29"/>
        </w:numPr>
        <w:spacing w:after="0"/>
        <w:ind w:left="357" w:hanging="357"/>
        <w:contextualSpacing w:val="0"/>
        <w:rPr>
          <w:rFonts w:ascii="Arial" w:hAnsi="Arial" w:cs="Arial"/>
          <w:sz w:val="24"/>
          <w:lang w:eastAsia="en-US"/>
        </w:rPr>
      </w:pPr>
      <w:r w:rsidRPr="00ED5D4A">
        <w:rPr>
          <w:rFonts w:ascii="Arial" w:hAnsi="Arial" w:cs="Arial"/>
          <w:sz w:val="24"/>
          <w:lang w:eastAsia="en-US"/>
        </w:rPr>
        <w:t>Zasady obsługi osób z niepełnosprawnością oraz osób o ograniczonej możliwości poruszania się określone są w „Regulaminie przewozu i obsługi osób ze szczególnymi potrzebami, w tym osób z niepełnosprawnościami”</w:t>
      </w:r>
      <w:r w:rsidR="001B0F03" w:rsidRPr="00ED5D4A">
        <w:rPr>
          <w:rFonts w:ascii="Arial" w:hAnsi="Arial" w:cs="Arial"/>
          <w:sz w:val="24"/>
          <w:lang w:eastAsia="en-US"/>
        </w:rPr>
        <w:t xml:space="preserve"> znajdującym się na stronie </w:t>
      </w:r>
      <w:hyperlink r:id="rId16" w:history="1">
        <w:r w:rsidR="00BD0AAC" w:rsidRPr="00ED5D4A">
          <w:rPr>
            <w:rStyle w:val="Hipercze"/>
            <w:rFonts w:ascii="Arial" w:hAnsi="Arial" w:cs="Arial"/>
            <w:color w:val="auto"/>
            <w:sz w:val="24"/>
            <w:lang w:eastAsia="en-US"/>
          </w:rPr>
          <w:t>www.kolejeslaskie.pl</w:t>
        </w:r>
      </w:hyperlink>
      <w:r w:rsidR="00BD0AAC" w:rsidRPr="00ED5D4A">
        <w:rPr>
          <w:rFonts w:ascii="Arial" w:hAnsi="Arial" w:cs="Arial"/>
          <w:sz w:val="24"/>
          <w:lang w:eastAsia="en-US"/>
        </w:rPr>
        <w:t xml:space="preserve">. </w:t>
      </w:r>
    </w:p>
    <w:p w14:paraId="5E001F32" w14:textId="77FEF2F8" w:rsidR="0013183E" w:rsidRPr="00ED5D4A" w:rsidRDefault="00D97B2D">
      <w:pPr>
        <w:numPr>
          <w:ilvl w:val="0"/>
          <w:numId w:val="29"/>
        </w:numPr>
        <w:jc w:val="left"/>
        <w:rPr>
          <w:rFonts w:cs="Arial"/>
        </w:rPr>
      </w:pPr>
      <w:r w:rsidRPr="00ED5D4A">
        <w:rPr>
          <w:rFonts w:cs="Arial"/>
        </w:rPr>
        <w:t xml:space="preserve">Stacje </w:t>
      </w:r>
      <w:r w:rsidR="0013183E" w:rsidRPr="00ED5D4A">
        <w:rPr>
          <w:rFonts w:cs="Arial"/>
        </w:rPr>
        <w:t xml:space="preserve">zatrzymania pociągów </w:t>
      </w:r>
      <w:r w:rsidR="00FE11E6" w:rsidRPr="00ED5D4A">
        <w:rPr>
          <w:rFonts w:cs="Arial"/>
        </w:rPr>
        <w:t>KŚ</w:t>
      </w:r>
      <w:r w:rsidR="0013183E" w:rsidRPr="00ED5D4A">
        <w:rPr>
          <w:rFonts w:cs="Arial"/>
        </w:rPr>
        <w:t xml:space="preserve">, z określeniem ich przystosowania do potrzeb osób </w:t>
      </w:r>
      <w:r w:rsidR="00160E61" w:rsidRPr="00ED5D4A">
        <w:rPr>
          <w:rFonts w:cs="Arial"/>
        </w:rPr>
        <w:t>z niepełnosprawnością</w:t>
      </w:r>
      <w:r w:rsidR="0013183E" w:rsidRPr="00ED5D4A">
        <w:rPr>
          <w:rFonts w:cs="Arial"/>
        </w:rPr>
        <w:t>, pociąg</w:t>
      </w:r>
      <w:r w:rsidRPr="00ED5D4A">
        <w:rPr>
          <w:rFonts w:cs="Arial"/>
        </w:rPr>
        <w:t>i</w:t>
      </w:r>
      <w:r w:rsidR="0013183E" w:rsidRPr="00ED5D4A">
        <w:rPr>
          <w:rFonts w:cs="Arial"/>
        </w:rPr>
        <w:t xml:space="preserve"> przystosowan</w:t>
      </w:r>
      <w:r w:rsidRPr="00ED5D4A">
        <w:rPr>
          <w:rFonts w:cs="Arial"/>
        </w:rPr>
        <w:t>e</w:t>
      </w:r>
      <w:r w:rsidR="0013183E" w:rsidRPr="00ED5D4A">
        <w:rPr>
          <w:rFonts w:cs="Arial"/>
        </w:rPr>
        <w:t xml:space="preserve"> do przewozu osób </w:t>
      </w:r>
      <w:r w:rsidR="00160E61" w:rsidRPr="00ED5D4A">
        <w:rPr>
          <w:rFonts w:cs="Arial"/>
        </w:rPr>
        <w:t xml:space="preserve">z niepełnosprawnością </w:t>
      </w:r>
      <w:r w:rsidR="0013183E" w:rsidRPr="00ED5D4A">
        <w:rPr>
          <w:rFonts w:cs="Arial"/>
        </w:rPr>
        <w:t>poruszających się na wózkach inwalidzkich podan</w:t>
      </w:r>
      <w:r w:rsidRPr="00ED5D4A">
        <w:rPr>
          <w:rFonts w:cs="Arial"/>
        </w:rPr>
        <w:t>e</w:t>
      </w:r>
      <w:r w:rsidR="0013183E" w:rsidRPr="00ED5D4A">
        <w:rPr>
          <w:rFonts w:cs="Arial"/>
        </w:rPr>
        <w:t xml:space="preserve"> </w:t>
      </w:r>
      <w:r w:rsidRPr="00ED5D4A">
        <w:rPr>
          <w:rFonts w:cs="Arial"/>
        </w:rPr>
        <w:t xml:space="preserve">są </w:t>
      </w:r>
      <w:r w:rsidR="0013183E" w:rsidRPr="00ED5D4A">
        <w:rPr>
          <w:rFonts w:cs="Arial"/>
        </w:rPr>
        <w:t xml:space="preserve">do publicznej wiadomości w </w:t>
      </w:r>
      <w:r w:rsidRPr="00ED5D4A">
        <w:rPr>
          <w:rFonts w:cs="Arial"/>
        </w:rPr>
        <w:t>rozkładzie jazdy</w:t>
      </w:r>
      <w:r w:rsidR="0013183E" w:rsidRPr="00ED5D4A">
        <w:rPr>
          <w:rFonts w:cs="Arial"/>
        </w:rPr>
        <w:t>.</w:t>
      </w:r>
    </w:p>
    <w:p w14:paraId="706F6A13" w14:textId="711CD0E1" w:rsidR="00E0157B" w:rsidRPr="00ED5D4A" w:rsidRDefault="000F4057">
      <w:pPr>
        <w:numPr>
          <w:ilvl w:val="0"/>
          <w:numId w:val="29"/>
        </w:numPr>
        <w:jc w:val="left"/>
        <w:rPr>
          <w:rFonts w:cs="Arial"/>
        </w:rPr>
      </w:pPr>
      <w:r w:rsidRPr="00ED5D4A">
        <w:rPr>
          <w:rFonts w:cs="Arial"/>
        </w:rPr>
        <w:t>KŚ mogą wyznacza</w:t>
      </w:r>
      <w:r w:rsidR="00E0157B" w:rsidRPr="00ED5D4A">
        <w:rPr>
          <w:rFonts w:cs="Arial"/>
        </w:rPr>
        <w:t>ć przystanki, na których będą zatrzymywać się pociągi „na żądanie” podróżnego. Podróżny zamierzający wsiąść do pociągu na przystanku, który jest ujęty w rozkładzie jazdy jako „postój na żądanie”, zobowiązany jest oczekiwać na przyjazd pociągu w miejscu widocznym dla maszynisty</w:t>
      </w:r>
      <w:r w:rsidRPr="00ED5D4A">
        <w:rPr>
          <w:rFonts w:cs="Arial"/>
        </w:rPr>
        <w:t xml:space="preserve"> lub oznaczonym piktogramem</w:t>
      </w:r>
      <w:r w:rsidR="00E0157B" w:rsidRPr="00ED5D4A">
        <w:rPr>
          <w:rFonts w:cs="Arial"/>
        </w:rPr>
        <w:t>, natomiast podróżny zamierzający wysiąść z pociągu na takim przystanku, zobowiązany jest zgłosić ten fakt pracownikowi drużyny konduktorskiej, najpóźniej na stacji</w:t>
      </w:r>
      <w:r w:rsidRPr="00ED5D4A">
        <w:rPr>
          <w:rFonts w:cs="Arial"/>
        </w:rPr>
        <w:t xml:space="preserve"> lub przystanku poprzedzającym</w:t>
      </w:r>
      <w:r w:rsidR="00E0157B" w:rsidRPr="00ED5D4A">
        <w:rPr>
          <w:rFonts w:cs="Arial"/>
        </w:rPr>
        <w:t xml:space="preserve"> przystanek oznaczony jako „postój na żądanie”.</w:t>
      </w:r>
    </w:p>
    <w:p w14:paraId="45B998E8" w14:textId="77777777" w:rsidR="0013183E" w:rsidRPr="00ED5D4A" w:rsidRDefault="0013183E" w:rsidP="007162A9">
      <w:pPr>
        <w:pStyle w:val="Nagwek2"/>
        <w:rPr>
          <w:rFonts w:cs="Arial"/>
          <w:color w:val="auto"/>
          <w:lang w:val="pl-PL"/>
        </w:rPr>
      </w:pPr>
      <w:bookmarkStart w:id="64" w:name="_Toc301301557"/>
      <w:bookmarkStart w:id="65" w:name="_Toc214881027"/>
      <w:r w:rsidRPr="00ED5D4A">
        <w:rPr>
          <w:rFonts w:cs="Arial"/>
          <w:color w:val="auto"/>
          <w:lang w:val="pl-PL"/>
        </w:rPr>
        <w:t>§ 6. Zawarcie umowy przewozu</w:t>
      </w:r>
      <w:bookmarkEnd w:id="63"/>
      <w:bookmarkEnd w:id="64"/>
      <w:bookmarkEnd w:id="65"/>
    </w:p>
    <w:p w14:paraId="7C2BCAA7" w14:textId="77777777" w:rsidR="00E2793E" w:rsidRPr="00ED5D4A" w:rsidRDefault="0013183E">
      <w:pPr>
        <w:numPr>
          <w:ilvl w:val="0"/>
          <w:numId w:val="9"/>
        </w:numPr>
        <w:jc w:val="left"/>
        <w:rPr>
          <w:rFonts w:cs="Arial"/>
          <w:szCs w:val="24"/>
        </w:rPr>
      </w:pPr>
      <w:r w:rsidRPr="00ED5D4A">
        <w:rPr>
          <w:rFonts w:cs="Arial"/>
          <w:szCs w:val="24"/>
        </w:rPr>
        <w:t>Umowę przewozu zawiera się przez:</w:t>
      </w:r>
    </w:p>
    <w:p w14:paraId="370A68B9" w14:textId="77777777" w:rsidR="00E2793E" w:rsidRPr="00ED5D4A" w:rsidRDefault="0013183E">
      <w:pPr>
        <w:numPr>
          <w:ilvl w:val="1"/>
          <w:numId w:val="9"/>
        </w:numPr>
        <w:jc w:val="left"/>
        <w:rPr>
          <w:rFonts w:cs="Arial"/>
          <w:szCs w:val="24"/>
        </w:rPr>
      </w:pPr>
      <w:r w:rsidRPr="00ED5D4A">
        <w:rPr>
          <w:rFonts w:cs="Arial"/>
          <w:szCs w:val="24"/>
        </w:rPr>
        <w:t>nabycie odpowiedniego biletu</w:t>
      </w:r>
      <w:r w:rsidR="005B2789" w:rsidRPr="00ED5D4A">
        <w:rPr>
          <w:rFonts w:cs="Arial"/>
          <w:szCs w:val="24"/>
        </w:rPr>
        <w:t>,</w:t>
      </w:r>
    </w:p>
    <w:p w14:paraId="25604505" w14:textId="77777777" w:rsidR="0013183E" w:rsidRPr="00ED5D4A" w:rsidRDefault="0013183E">
      <w:pPr>
        <w:numPr>
          <w:ilvl w:val="1"/>
          <w:numId w:val="9"/>
        </w:numPr>
        <w:jc w:val="left"/>
        <w:rPr>
          <w:rFonts w:cs="Arial"/>
          <w:szCs w:val="24"/>
        </w:rPr>
      </w:pPr>
      <w:r w:rsidRPr="00ED5D4A">
        <w:rPr>
          <w:rFonts w:cs="Arial"/>
          <w:szCs w:val="24"/>
        </w:rPr>
        <w:t>zalegalizowanie posiadanego zlecenia-biletu.</w:t>
      </w:r>
    </w:p>
    <w:p w14:paraId="7944930D" w14:textId="77777777" w:rsidR="0013183E" w:rsidRPr="00ED5D4A" w:rsidRDefault="0013183E">
      <w:pPr>
        <w:numPr>
          <w:ilvl w:val="0"/>
          <w:numId w:val="9"/>
        </w:numPr>
        <w:jc w:val="left"/>
        <w:rPr>
          <w:rFonts w:cs="Arial"/>
          <w:szCs w:val="24"/>
        </w:rPr>
      </w:pPr>
      <w:r w:rsidRPr="00ED5D4A">
        <w:rPr>
          <w:rFonts w:cs="Arial"/>
          <w:szCs w:val="24"/>
        </w:rPr>
        <w:t xml:space="preserve">Bilet można </w:t>
      </w:r>
      <w:r w:rsidR="00703C9B" w:rsidRPr="00ED5D4A">
        <w:rPr>
          <w:rFonts w:cs="Arial"/>
          <w:szCs w:val="24"/>
        </w:rPr>
        <w:t>nabyć/zalegalizować:</w:t>
      </w:r>
    </w:p>
    <w:p w14:paraId="56CA4971" w14:textId="6D7C2EFE" w:rsidR="0013183E" w:rsidRPr="00ED5D4A" w:rsidRDefault="0013183E">
      <w:pPr>
        <w:numPr>
          <w:ilvl w:val="1"/>
          <w:numId w:val="9"/>
        </w:numPr>
        <w:jc w:val="left"/>
        <w:rPr>
          <w:rFonts w:cs="Arial"/>
          <w:szCs w:val="24"/>
        </w:rPr>
      </w:pPr>
      <w:r w:rsidRPr="00ED5D4A">
        <w:rPr>
          <w:rFonts w:cs="Arial"/>
          <w:szCs w:val="24"/>
        </w:rPr>
        <w:t>w punkcie odprawy</w:t>
      </w:r>
      <w:r w:rsidR="005B2789" w:rsidRPr="00ED5D4A">
        <w:rPr>
          <w:rFonts w:cs="Arial"/>
          <w:szCs w:val="24"/>
        </w:rPr>
        <w:t>,</w:t>
      </w:r>
    </w:p>
    <w:p w14:paraId="2970474C" w14:textId="13C6C2DA" w:rsidR="0013183E" w:rsidRPr="00ED5D4A" w:rsidRDefault="0013183E">
      <w:pPr>
        <w:numPr>
          <w:ilvl w:val="1"/>
          <w:numId w:val="9"/>
        </w:numPr>
        <w:jc w:val="left"/>
        <w:rPr>
          <w:rFonts w:cs="Arial"/>
          <w:szCs w:val="24"/>
        </w:rPr>
      </w:pPr>
      <w:r w:rsidRPr="00ED5D4A">
        <w:rPr>
          <w:rFonts w:cs="Arial"/>
          <w:szCs w:val="24"/>
        </w:rPr>
        <w:t xml:space="preserve">u </w:t>
      </w:r>
      <w:r w:rsidR="00614F61" w:rsidRPr="00ED5D4A">
        <w:rPr>
          <w:rFonts w:cs="Arial"/>
          <w:szCs w:val="24"/>
        </w:rPr>
        <w:t>drużyny konduktorskiej</w:t>
      </w:r>
      <w:r w:rsidR="005B2789" w:rsidRPr="00ED5D4A">
        <w:rPr>
          <w:rFonts w:cs="Arial"/>
          <w:szCs w:val="24"/>
        </w:rPr>
        <w:t>,</w:t>
      </w:r>
      <w:r w:rsidR="00C06109" w:rsidRPr="00ED5D4A">
        <w:rPr>
          <w:rFonts w:cs="Arial"/>
          <w:szCs w:val="24"/>
        </w:rPr>
        <w:t xml:space="preserve"> wyłącznie w dniu przejazdu,</w:t>
      </w:r>
      <w:r w:rsidR="00AE7B67" w:rsidRPr="00ED5D4A">
        <w:rPr>
          <w:rFonts w:cs="Arial"/>
          <w:b/>
          <w:sz w:val="28"/>
          <w:lang w:eastAsia="pl-PL"/>
        </w:rPr>
        <w:t xml:space="preserve"> </w:t>
      </w:r>
    </w:p>
    <w:p w14:paraId="536C00E1" w14:textId="77777777" w:rsidR="0013183E" w:rsidRPr="00ED5D4A" w:rsidRDefault="0013183E">
      <w:pPr>
        <w:numPr>
          <w:ilvl w:val="1"/>
          <w:numId w:val="9"/>
        </w:numPr>
        <w:jc w:val="left"/>
        <w:rPr>
          <w:rFonts w:cs="Arial"/>
          <w:szCs w:val="24"/>
        </w:rPr>
      </w:pPr>
      <w:r w:rsidRPr="00ED5D4A">
        <w:rPr>
          <w:rFonts w:cs="Arial"/>
          <w:szCs w:val="24"/>
        </w:rPr>
        <w:lastRenderedPageBreak/>
        <w:t>w biletomacie</w:t>
      </w:r>
      <w:r w:rsidR="000A1D0E" w:rsidRPr="00ED5D4A">
        <w:rPr>
          <w:rFonts w:cs="Arial"/>
          <w:szCs w:val="24"/>
        </w:rPr>
        <w:t xml:space="preserve"> – tylko nabyć</w:t>
      </w:r>
      <w:r w:rsidR="00E2793E" w:rsidRPr="00ED5D4A">
        <w:rPr>
          <w:rFonts w:cs="Arial"/>
          <w:szCs w:val="24"/>
        </w:rPr>
        <w:t>,</w:t>
      </w:r>
    </w:p>
    <w:p w14:paraId="716AA282" w14:textId="2FBC37B6" w:rsidR="00B172A0" w:rsidRPr="00ED5D4A" w:rsidRDefault="000A1D0E">
      <w:pPr>
        <w:numPr>
          <w:ilvl w:val="1"/>
          <w:numId w:val="9"/>
        </w:numPr>
        <w:jc w:val="left"/>
        <w:rPr>
          <w:rFonts w:cs="Arial"/>
          <w:szCs w:val="24"/>
        </w:rPr>
      </w:pPr>
      <w:r w:rsidRPr="00ED5D4A">
        <w:rPr>
          <w:rFonts w:cs="Arial"/>
          <w:szCs w:val="24"/>
        </w:rPr>
        <w:t xml:space="preserve">przez </w:t>
      </w:r>
      <w:r w:rsidR="00C06109" w:rsidRPr="00ED5D4A">
        <w:rPr>
          <w:rFonts w:cs="Arial"/>
          <w:szCs w:val="24"/>
        </w:rPr>
        <w:t>I</w:t>
      </w:r>
      <w:r w:rsidRPr="00ED5D4A">
        <w:rPr>
          <w:rFonts w:cs="Arial"/>
          <w:szCs w:val="24"/>
        </w:rPr>
        <w:t>nternet – tylko nabyć,</w:t>
      </w:r>
    </w:p>
    <w:p w14:paraId="22E94F36" w14:textId="6B3426E1" w:rsidR="000A1D0E" w:rsidRPr="00ED5D4A" w:rsidRDefault="00553305">
      <w:pPr>
        <w:numPr>
          <w:ilvl w:val="1"/>
          <w:numId w:val="9"/>
        </w:numPr>
        <w:jc w:val="left"/>
        <w:rPr>
          <w:rFonts w:cs="Arial"/>
          <w:szCs w:val="24"/>
        </w:rPr>
      </w:pPr>
      <w:r w:rsidRPr="00ED5D4A">
        <w:rPr>
          <w:rFonts w:cs="Arial"/>
          <w:szCs w:val="24"/>
        </w:rPr>
        <w:t>przez</w:t>
      </w:r>
      <w:r w:rsidR="000A1D0E" w:rsidRPr="00ED5D4A">
        <w:rPr>
          <w:rFonts w:cs="Arial"/>
          <w:szCs w:val="24"/>
        </w:rPr>
        <w:t xml:space="preserve"> u</w:t>
      </w:r>
      <w:r w:rsidR="00042B80" w:rsidRPr="00ED5D4A">
        <w:rPr>
          <w:rFonts w:cs="Arial"/>
          <w:szCs w:val="24"/>
        </w:rPr>
        <w:t>rządzenie mobilne – tylko nabyć,</w:t>
      </w:r>
    </w:p>
    <w:p w14:paraId="25588151" w14:textId="4439ECD2" w:rsidR="0013183E" w:rsidRPr="00ED5D4A" w:rsidRDefault="0013183E">
      <w:pPr>
        <w:numPr>
          <w:ilvl w:val="0"/>
          <w:numId w:val="9"/>
        </w:numPr>
        <w:jc w:val="left"/>
        <w:rPr>
          <w:rFonts w:cs="Arial"/>
          <w:szCs w:val="24"/>
        </w:rPr>
      </w:pPr>
      <w:r w:rsidRPr="00ED5D4A">
        <w:rPr>
          <w:rFonts w:cs="Arial"/>
          <w:szCs w:val="24"/>
        </w:rPr>
        <w:t xml:space="preserve">Zasady nabywania biletów </w:t>
      </w:r>
      <w:r w:rsidR="00E54C48" w:rsidRPr="00ED5D4A">
        <w:rPr>
          <w:rFonts w:cs="Arial"/>
          <w:szCs w:val="24"/>
        </w:rPr>
        <w:t>internetowych</w:t>
      </w:r>
      <w:r w:rsidRPr="00ED5D4A">
        <w:rPr>
          <w:rFonts w:cs="Arial"/>
          <w:szCs w:val="24"/>
        </w:rPr>
        <w:t xml:space="preserve"> </w:t>
      </w:r>
      <w:r w:rsidR="004D39C1" w:rsidRPr="00ED5D4A">
        <w:rPr>
          <w:rFonts w:cs="Arial"/>
          <w:szCs w:val="24"/>
        </w:rPr>
        <w:t xml:space="preserve">oraz </w:t>
      </w:r>
      <w:r w:rsidR="007A5512" w:rsidRPr="00ED5D4A">
        <w:rPr>
          <w:rFonts w:cs="Arial"/>
          <w:szCs w:val="24"/>
        </w:rPr>
        <w:t xml:space="preserve">biletów elektronicznych </w:t>
      </w:r>
      <w:r w:rsidR="004D39C1" w:rsidRPr="00ED5D4A">
        <w:rPr>
          <w:rFonts w:cs="Arial"/>
          <w:szCs w:val="24"/>
        </w:rPr>
        <w:t xml:space="preserve">i </w:t>
      </w:r>
      <w:r w:rsidRPr="00ED5D4A">
        <w:rPr>
          <w:rFonts w:cs="Arial"/>
          <w:szCs w:val="24"/>
        </w:rPr>
        <w:t xml:space="preserve">warunki korzystania z nich, określone są </w:t>
      </w:r>
      <w:r w:rsidR="004D39C1" w:rsidRPr="00ED5D4A">
        <w:rPr>
          <w:rFonts w:cs="Arial"/>
          <w:szCs w:val="24"/>
        </w:rPr>
        <w:t xml:space="preserve">odpowiednio </w:t>
      </w:r>
      <w:r w:rsidRPr="00ED5D4A">
        <w:rPr>
          <w:rFonts w:cs="Arial"/>
          <w:szCs w:val="24"/>
        </w:rPr>
        <w:t xml:space="preserve">w </w:t>
      </w:r>
      <w:r w:rsidRPr="00ED5D4A">
        <w:rPr>
          <w:rFonts w:cs="Arial"/>
          <w:iCs/>
          <w:szCs w:val="24"/>
        </w:rPr>
        <w:t xml:space="preserve">Regulaminie </w:t>
      </w:r>
      <w:r w:rsidR="00CF1A72" w:rsidRPr="00ED5D4A">
        <w:rPr>
          <w:rFonts w:cs="Arial"/>
        </w:rPr>
        <w:t>właściwym dla danego kanału sprzedaży.</w:t>
      </w:r>
    </w:p>
    <w:p w14:paraId="4F65D611" w14:textId="7D3EFC24" w:rsidR="0013183E" w:rsidRPr="00ED5D4A" w:rsidRDefault="0013183E">
      <w:pPr>
        <w:numPr>
          <w:ilvl w:val="0"/>
          <w:numId w:val="9"/>
        </w:numPr>
        <w:jc w:val="left"/>
        <w:rPr>
          <w:rFonts w:cs="Arial"/>
          <w:szCs w:val="24"/>
        </w:rPr>
      </w:pPr>
      <w:r w:rsidRPr="00ED5D4A">
        <w:rPr>
          <w:rFonts w:cs="Arial"/>
          <w:szCs w:val="24"/>
        </w:rPr>
        <w:t>Legalizacji, o której mowa w ust. 1 pkt 2 można dokonać:</w:t>
      </w:r>
    </w:p>
    <w:p w14:paraId="10D23B9F" w14:textId="523635DC" w:rsidR="0013183E" w:rsidRPr="00ED5D4A" w:rsidRDefault="0013183E" w:rsidP="00FA6FAA">
      <w:pPr>
        <w:numPr>
          <w:ilvl w:val="1"/>
          <w:numId w:val="1"/>
        </w:numPr>
        <w:tabs>
          <w:tab w:val="left" w:pos="680"/>
        </w:tabs>
        <w:suppressAutoHyphens/>
        <w:jc w:val="left"/>
        <w:rPr>
          <w:rFonts w:cs="Arial"/>
          <w:szCs w:val="24"/>
        </w:rPr>
      </w:pPr>
      <w:r w:rsidRPr="00ED5D4A">
        <w:rPr>
          <w:rFonts w:cs="Arial"/>
          <w:szCs w:val="24"/>
        </w:rPr>
        <w:t>w punkcie odprawy – poprzez zamieszczenie</w:t>
      </w:r>
      <w:r w:rsidR="00703C9B" w:rsidRPr="00ED5D4A">
        <w:rPr>
          <w:rFonts w:cs="Arial"/>
          <w:szCs w:val="24"/>
        </w:rPr>
        <w:t xml:space="preserve"> </w:t>
      </w:r>
      <w:r w:rsidRPr="00ED5D4A">
        <w:rPr>
          <w:rFonts w:cs="Arial"/>
          <w:szCs w:val="24"/>
        </w:rPr>
        <w:t xml:space="preserve">na </w:t>
      </w:r>
      <w:r w:rsidR="00900CF8" w:rsidRPr="00ED5D4A">
        <w:rPr>
          <w:rFonts w:cs="Arial"/>
          <w:szCs w:val="24"/>
        </w:rPr>
        <w:t>zleceniu</w:t>
      </w:r>
      <w:r w:rsidR="00A7035F" w:rsidRPr="00ED5D4A">
        <w:rPr>
          <w:rFonts w:cs="Arial"/>
          <w:szCs w:val="24"/>
        </w:rPr>
        <w:t>-bilecie</w:t>
      </w:r>
      <w:r w:rsidRPr="00ED5D4A">
        <w:rPr>
          <w:rFonts w:cs="Arial"/>
          <w:szCs w:val="24"/>
        </w:rPr>
        <w:t xml:space="preserve"> </w:t>
      </w:r>
      <w:r w:rsidR="00D75AF0" w:rsidRPr="00ED5D4A">
        <w:rPr>
          <w:rFonts w:cs="Arial"/>
          <w:szCs w:val="24"/>
        </w:rPr>
        <w:t xml:space="preserve">do </w:t>
      </w:r>
      <w:r w:rsidR="00984E79" w:rsidRPr="00ED5D4A">
        <w:rPr>
          <w:rFonts w:cs="Arial"/>
          <w:szCs w:val="24"/>
        </w:rPr>
        <w:t xml:space="preserve">14 </w:t>
      </w:r>
      <w:r w:rsidR="00D75AF0" w:rsidRPr="00ED5D4A">
        <w:rPr>
          <w:rFonts w:cs="Arial"/>
          <w:szCs w:val="24"/>
        </w:rPr>
        <w:t xml:space="preserve">dni </w:t>
      </w:r>
      <w:r w:rsidR="006E463E" w:rsidRPr="00ED5D4A">
        <w:rPr>
          <w:rFonts w:cs="Arial"/>
          <w:szCs w:val="24"/>
        </w:rPr>
        <w:t>przed terminem wyjazdu</w:t>
      </w:r>
      <w:r w:rsidR="00D75AF0" w:rsidRPr="00ED5D4A">
        <w:rPr>
          <w:rFonts w:cs="Arial"/>
          <w:szCs w:val="24"/>
        </w:rPr>
        <w:t>, odcisku</w:t>
      </w:r>
      <w:r w:rsidR="00B5510F" w:rsidRPr="00ED5D4A">
        <w:rPr>
          <w:rFonts w:cs="Arial"/>
          <w:szCs w:val="24"/>
        </w:rPr>
        <w:t xml:space="preserve"> datownika</w:t>
      </w:r>
      <w:r w:rsidR="00D75AF0" w:rsidRPr="00ED5D4A">
        <w:rPr>
          <w:rFonts w:cs="Arial"/>
          <w:szCs w:val="24"/>
        </w:rPr>
        <w:t xml:space="preserve"> </w:t>
      </w:r>
      <w:r w:rsidRPr="00ED5D4A">
        <w:rPr>
          <w:rFonts w:cs="Arial"/>
          <w:szCs w:val="24"/>
        </w:rPr>
        <w:t>oraz daty i godziny wyjazdu</w:t>
      </w:r>
      <w:r w:rsidR="005B2789" w:rsidRPr="00ED5D4A">
        <w:rPr>
          <w:rFonts w:cs="Arial"/>
          <w:szCs w:val="24"/>
        </w:rPr>
        <w:t>,</w:t>
      </w:r>
    </w:p>
    <w:p w14:paraId="6C45F663" w14:textId="60D0836A" w:rsidR="0013183E" w:rsidRPr="00ED5D4A" w:rsidRDefault="0013183E" w:rsidP="00FA6FAA">
      <w:pPr>
        <w:numPr>
          <w:ilvl w:val="1"/>
          <w:numId w:val="1"/>
        </w:numPr>
        <w:tabs>
          <w:tab w:val="left" w:pos="680"/>
        </w:tabs>
        <w:suppressAutoHyphens/>
        <w:ind w:left="709"/>
        <w:jc w:val="left"/>
        <w:rPr>
          <w:rFonts w:cs="Arial"/>
          <w:szCs w:val="24"/>
        </w:rPr>
      </w:pPr>
      <w:r w:rsidRPr="00ED5D4A">
        <w:rPr>
          <w:rFonts w:cs="Arial"/>
          <w:szCs w:val="24"/>
        </w:rPr>
        <w:t>w pociągu – poprzez zamieszczenie</w:t>
      </w:r>
      <w:r w:rsidR="00B5510F" w:rsidRPr="00ED5D4A">
        <w:rPr>
          <w:rFonts w:cs="Arial"/>
          <w:szCs w:val="24"/>
        </w:rPr>
        <w:t xml:space="preserve"> </w:t>
      </w:r>
      <w:r w:rsidR="00703C9B" w:rsidRPr="00ED5D4A">
        <w:rPr>
          <w:rFonts w:cs="Arial"/>
          <w:szCs w:val="24"/>
        </w:rPr>
        <w:t xml:space="preserve">na </w:t>
      </w:r>
      <w:r w:rsidR="007432DD" w:rsidRPr="00ED5D4A">
        <w:rPr>
          <w:rFonts w:cs="Arial"/>
          <w:szCs w:val="24"/>
        </w:rPr>
        <w:t>zleceniu</w:t>
      </w:r>
      <w:r w:rsidR="00737E32" w:rsidRPr="00ED5D4A">
        <w:rPr>
          <w:rFonts w:cs="Arial"/>
          <w:szCs w:val="24"/>
        </w:rPr>
        <w:t>-bilecie</w:t>
      </w:r>
      <w:r w:rsidRPr="00ED5D4A">
        <w:rPr>
          <w:rFonts w:cs="Arial"/>
          <w:szCs w:val="24"/>
        </w:rPr>
        <w:t xml:space="preserve">, </w:t>
      </w:r>
      <w:r w:rsidR="00D75AF0" w:rsidRPr="00ED5D4A">
        <w:rPr>
          <w:rFonts w:eastAsia="Calibri" w:cs="Arial"/>
          <w:szCs w:val="24"/>
          <w:lang w:eastAsia="pl-PL"/>
        </w:rPr>
        <w:t>wyłącznie w dniu wyjazdu</w:t>
      </w:r>
      <w:r w:rsidR="00D75AF0" w:rsidRPr="00ED5D4A">
        <w:rPr>
          <w:rFonts w:cs="Arial"/>
          <w:szCs w:val="24"/>
        </w:rPr>
        <w:t xml:space="preserve">, </w:t>
      </w:r>
      <w:r w:rsidRPr="00ED5D4A">
        <w:rPr>
          <w:rFonts w:cs="Arial"/>
          <w:szCs w:val="24"/>
        </w:rPr>
        <w:t>w miejscu przeznaczonym na datownik – adnotacji „</w:t>
      </w:r>
      <w:r w:rsidRPr="00ED5D4A">
        <w:rPr>
          <w:rFonts w:cs="Arial"/>
          <w:b/>
          <w:szCs w:val="24"/>
        </w:rPr>
        <w:t>Odprawa w poc. nr … dnia</w:t>
      </w:r>
      <w:r w:rsidR="00AA11F1" w:rsidRPr="00ED5D4A">
        <w:rPr>
          <w:rFonts w:cs="Arial"/>
          <w:b/>
          <w:szCs w:val="24"/>
        </w:rPr>
        <w:t xml:space="preserve"> …</w:t>
      </w:r>
      <w:r w:rsidRPr="00ED5D4A">
        <w:rPr>
          <w:rFonts w:cs="Arial"/>
          <w:szCs w:val="24"/>
        </w:rPr>
        <w:t>” oraz daty i godziny wyjazdu.</w:t>
      </w:r>
    </w:p>
    <w:p w14:paraId="530A1393" w14:textId="36BA95DB" w:rsidR="0013183E" w:rsidRPr="00ED5D4A" w:rsidRDefault="0013183E">
      <w:pPr>
        <w:numPr>
          <w:ilvl w:val="0"/>
          <w:numId w:val="9"/>
        </w:numPr>
        <w:jc w:val="left"/>
        <w:rPr>
          <w:rFonts w:cs="Arial"/>
          <w:szCs w:val="24"/>
        </w:rPr>
      </w:pPr>
      <w:r w:rsidRPr="00ED5D4A">
        <w:rPr>
          <w:rFonts w:cs="Arial"/>
          <w:szCs w:val="24"/>
        </w:rPr>
        <w:t>Należności wynikające z zawarcia umowy przewozu, podróżny może uregulować:</w:t>
      </w:r>
    </w:p>
    <w:p w14:paraId="449DBF8D" w14:textId="745BF8B2" w:rsidR="0013183E" w:rsidRPr="00ED5D4A" w:rsidRDefault="00081178">
      <w:pPr>
        <w:numPr>
          <w:ilvl w:val="1"/>
          <w:numId w:val="11"/>
        </w:numPr>
        <w:tabs>
          <w:tab w:val="left" w:pos="680"/>
        </w:tabs>
        <w:suppressAutoHyphens/>
        <w:jc w:val="left"/>
        <w:rPr>
          <w:rFonts w:cs="Arial"/>
          <w:szCs w:val="24"/>
        </w:rPr>
      </w:pPr>
      <w:r w:rsidRPr="00ED5D4A">
        <w:rPr>
          <w:rFonts w:cs="Arial"/>
          <w:szCs w:val="24"/>
        </w:rPr>
        <w:t>gotówką (w złotych) -</w:t>
      </w:r>
      <w:r w:rsidR="0013183E" w:rsidRPr="00ED5D4A">
        <w:rPr>
          <w:rFonts w:cs="Arial"/>
          <w:szCs w:val="24"/>
        </w:rPr>
        <w:t xml:space="preserve"> w punkcie odprawy</w:t>
      </w:r>
      <w:r w:rsidR="00E2793E" w:rsidRPr="00ED5D4A">
        <w:rPr>
          <w:rFonts w:cs="Arial"/>
          <w:szCs w:val="24"/>
        </w:rPr>
        <w:t>, biletomacie</w:t>
      </w:r>
      <w:r w:rsidR="000818AC" w:rsidRPr="00ED5D4A">
        <w:rPr>
          <w:rFonts w:cs="Arial"/>
          <w:szCs w:val="24"/>
        </w:rPr>
        <w:t>,</w:t>
      </w:r>
      <w:r w:rsidR="00E2793E" w:rsidRPr="00ED5D4A">
        <w:rPr>
          <w:rFonts w:cs="Arial"/>
          <w:szCs w:val="24"/>
        </w:rPr>
        <w:t xml:space="preserve"> </w:t>
      </w:r>
      <w:r w:rsidR="0013183E" w:rsidRPr="00ED5D4A">
        <w:rPr>
          <w:rFonts w:cs="Arial"/>
          <w:szCs w:val="24"/>
        </w:rPr>
        <w:t xml:space="preserve">u </w:t>
      </w:r>
      <w:r w:rsidR="00614F61" w:rsidRPr="00ED5D4A">
        <w:rPr>
          <w:rFonts w:cs="Arial"/>
          <w:szCs w:val="24"/>
        </w:rPr>
        <w:t>drużyny konduktorskiej</w:t>
      </w:r>
      <w:r w:rsidR="000818AC" w:rsidRPr="00ED5D4A">
        <w:rPr>
          <w:rFonts w:cs="Arial"/>
          <w:szCs w:val="24"/>
        </w:rPr>
        <w:t xml:space="preserve">, </w:t>
      </w:r>
    </w:p>
    <w:p w14:paraId="72CA5332" w14:textId="5997DF45" w:rsidR="0013183E" w:rsidRPr="00ED5D4A" w:rsidRDefault="0013183E">
      <w:pPr>
        <w:numPr>
          <w:ilvl w:val="1"/>
          <w:numId w:val="11"/>
        </w:numPr>
        <w:jc w:val="left"/>
        <w:rPr>
          <w:rFonts w:cs="Arial"/>
          <w:szCs w:val="24"/>
        </w:rPr>
      </w:pPr>
      <w:r w:rsidRPr="00ED5D4A">
        <w:rPr>
          <w:rFonts w:cs="Arial"/>
          <w:szCs w:val="24"/>
        </w:rPr>
        <w:t xml:space="preserve">kartą płatniczą – w odpowiednio </w:t>
      </w:r>
      <w:r w:rsidR="00435D4A" w:rsidRPr="00ED5D4A">
        <w:rPr>
          <w:rFonts w:cs="Arial"/>
          <w:szCs w:val="24"/>
        </w:rPr>
        <w:t xml:space="preserve">oznaczonym punkcie </w:t>
      </w:r>
      <w:r w:rsidRPr="00ED5D4A">
        <w:rPr>
          <w:rFonts w:cs="Arial"/>
          <w:szCs w:val="24"/>
        </w:rPr>
        <w:t>odprawy</w:t>
      </w:r>
      <w:r w:rsidR="000818AC" w:rsidRPr="00ED5D4A">
        <w:rPr>
          <w:rFonts w:cs="Arial"/>
          <w:szCs w:val="24"/>
        </w:rPr>
        <w:t>,</w:t>
      </w:r>
      <w:r w:rsidR="007060CD" w:rsidRPr="00ED5D4A">
        <w:rPr>
          <w:rFonts w:cs="Arial"/>
          <w:szCs w:val="24"/>
        </w:rPr>
        <w:t xml:space="preserve"> </w:t>
      </w:r>
      <w:r w:rsidR="00435D4A" w:rsidRPr="00ED5D4A">
        <w:rPr>
          <w:rFonts w:cs="Arial"/>
          <w:szCs w:val="24"/>
        </w:rPr>
        <w:t xml:space="preserve">biletomacie, u </w:t>
      </w:r>
      <w:r w:rsidR="00614F61" w:rsidRPr="00ED5D4A">
        <w:rPr>
          <w:rFonts w:cs="Arial"/>
          <w:szCs w:val="24"/>
        </w:rPr>
        <w:t>drużyny konduktorskiej</w:t>
      </w:r>
      <w:r w:rsidR="000818AC" w:rsidRPr="00ED5D4A">
        <w:rPr>
          <w:rFonts w:cs="Arial"/>
          <w:szCs w:val="24"/>
        </w:rPr>
        <w:t xml:space="preserve">, </w:t>
      </w:r>
    </w:p>
    <w:p w14:paraId="56E6903C" w14:textId="2AC13610" w:rsidR="00E2793E" w:rsidRPr="00ED5D4A" w:rsidRDefault="007060CD">
      <w:pPr>
        <w:numPr>
          <w:ilvl w:val="1"/>
          <w:numId w:val="11"/>
        </w:numPr>
        <w:tabs>
          <w:tab w:val="left" w:pos="680"/>
        </w:tabs>
        <w:suppressAutoHyphens/>
        <w:jc w:val="left"/>
        <w:rPr>
          <w:rFonts w:cs="Arial"/>
          <w:szCs w:val="24"/>
        </w:rPr>
      </w:pPr>
      <w:r w:rsidRPr="00ED5D4A">
        <w:rPr>
          <w:rFonts w:cs="Arial"/>
          <w:szCs w:val="24"/>
        </w:rPr>
        <w:t xml:space="preserve">w formie elektronicznej </w:t>
      </w:r>
      <w:r w:rsidR="00FA6FAA" w:rsidRPr="00ED5D4A">
        <w:rPr>
          <w:rFonts w:cs="Arial"/>
          <w:szCs w:val="24"/>
        </w:rPr>
        <w:t>–</w:t>
      </w:r>
      <w:r w:rsidRPr="00ED5D4A">
        <w:rPr>
          <w:rFonts w:cs="Arial"/>
          <w:szCs w:val="24"/>
        </w:rPr>
        <w:t xml:space="preserve"> </w:t>
      </w:r>
      <w:r w:rsidR="00E2793E" w:rsidRPr="00ED5D4A">
        <w:rPr>
          <w:rFonts w:cs="Arial"/>
          <w:szCs w:val="24"/>
        </w:rPr>
        <w:t xml:space="preserve">kupując bilet w </w:t>
      </w:r>
      <w:r w:rsidR="004F549F" w:rsidRPr="00ED5D4A">
        <w:rPr>
          <w:rFonts w:cs="Arial"/>
          <w:szCs w:val="24"/>
        </w:rPr>
        <w:t xml:space="preserve">internetowych systemach </w:t>
      </w:r>
      <w:r w:rsidR="0093112A" w:rsidRPr="00ED5D4A">
        <w:rPr>
          <w:rFonts w:cs="Arial"/>
          <w:szCs w:val="24"/>
        </w:rPr>
        <w:t>sprzedaży biletów</w:t>
      </w:r>
      <w:r w:rsidR="004F549F" w:rsidRPr="00ED5D4A">
        <w:rPr>
          <w:rFonts w:cs="Arial"/>
          <w:szCs w:val="24"/>
        </w:rPr>
        <w:t>,</w:t>
      </w:r>
      <w:r w:rsidR="0093112A" w:rsidRPr="00ED5D4A">
        <w:rPr>
          <w:rFonts w:cs="Arial"/>
          <w:szCs w:val="24"/>
        </w:rPr>
        <w:t xml:space="preserve"> </w:t>
      </w:r>
      <w:r w:rsidR="004F549F" w:rsidRPr="00ED5D4A">
        <w:rPr>
          <w:rFonts w:cs="Arial"/>
          <w:szCs w:val="24"/>
        </w:rPr>
        <w:t xml:space="preserve">np. </w:t>
      </w:r>
      <w:r w:rsidR="0093112A" w:rsidRPr="00ED5D4A">
        <w:rPr>
          <w:rFonts w:cs="Arial"/>
          <w:szCs w:val="24"/>
        </w:rPr>
        <w:t>e-KŚ</w:t>
      </w:r>
      <w:r w:rsidR="00553305" w:rsidRPr="00ED5D4A">
        <w:rPr>
          <w:rFonts w:cs="Arial"/>
          <w:szCs w:val="24"/>
        </w:rPr>
        <w:t xml:space="preserve"> </w:t>
      </w:r>
      <w:r w:rsidR="00B00853" w:rsidRPr="00ED5D4A">
        <w:rPr>
          <w:rFonts w:cs="Arial"/>
          <w:szCs w:val="24"/>
        </w:rPr>
        <w:t xml:space="preserve">lub </w:t>
      </w:r>
      <w:r w:rsidRPr="00ED5D4A">
        <w:rPr>
          <w:rFonts w:cs="Arial"/>
          <w:szCs w:val="24"/>
        </w:rPr>
        <w:t>przez urządzenie mobilne.</w:t>
      </w:r>
    </w:p>
    <w:p w14:paraId="66383D5D" w14:textId="78644C25" w:rsidR="0013183E" w:rsidRPr="00ED5D4A" w:rsidRDefault="0013183E">
      <w:pPr>
        <w:numPr>
          <w:ilvl w:val="0"/>
          <w:numId w:val="9"/>
        </w:numPr>
        <w:jc w:val="left"/>
        <w:rPr>
          <w:rFonts w:cs="Arial"/>
          <w:szCs w:val="24"/>
        </w:rPr>
      </w:pPr>
      <w:r w:rsidRPr="00ED5D4A">
        <w:rPr>
          <w:rFonts w:cs="Arial"/>
          <w:szCs w:val="24"/>
        </w:rPr>
        <w:t xml:space="preserve">Opłaty i stawki określone w </w:t>
      </w:r>
      <w:r w:rsidRPr="00ED5D4A">
        <w:rPr>
          <w:rFonts w:cs="Arial"/>
          <w:iCs/>
          <w:szCs w:val="24"/>
        </w:rPr>
        <w:t>Cenniku</w:t>
      </w:r>
      <w:r w:rsidR="00E2793E" w:rsidRPr="00ED5D4A">
        <w:rPr>
          <w:rFonts w:cs="Arial"/>
          <w:iCs/>
          <w:szCs w:val="24"/>
        </w:rPr>
        <w:t xml:space="preserve"> </w:t>
      </w:r>
      <w:r w:rsidRPr="00ED5D4A">
        <w:rPr>
          <w:rFonts w:cs="Arial"/>
          <w:szCs w:val="24"/>
        </w:rPr>
        <w:t>lub ofertach specjalnych, stosuje się w wysokości obowiązującej w dniu zawarcia umowy przewozu.</w:t>
      </w:r>
      <w:r w:rsidR="00435D4A" w:rsidRPr="00ED5D4A">
        <w:rPr>
          <w:rFonts w:cs="Arial"/>
          <w:b/>
          <w:szCs w:val="24"/>
          <w:lang w:eastAsia="pl-PL"/>
        </w:rPr>
        <w:t xml:space="preserve"> </w:t>
      </w:r>
    </w:p>
    <w:p w14:paraId="16970463" w14:textId="77777777" w:rsidR="0013183E" w:rsidRPr="00ED5D4A" w:rsidRDefault="0013183E">
      <w:pPr>
        <w:numPr>
          <w:ilvl w:val="0"/>
          <w:numId w:val="9"/>
        </w:numPr>
        <w:jc w:val="left"/>
        <w:rPr>
          <w:rFonts w:cs="Arial"/>
        </w:rPr>
      </w:pPr>
      <w:r w:rsidRPr="00ED5D4A">
        <w:rPr>
          <w:rFonts w:cs="Arial"/>
          <w:szCs w:val="24"/>
        </w:rPr>
        <w:t>Biletów</w:t>
      </w:r>
      <w:r w:rsidRPr="00ED5D4A">
        <w:rPr>
          <w:rFonts w:cs="Arial"/>
        </w:rPr>
        <w:t xml:space="preserve"> nie wolno foliować, pod rygorem nieważności.</w:t>
      </w:r>
    </w:p>
    <w:p w14:paraId="3A8FF726" w14:textId="77777777" w:rsidR="0013183E" w:rsidRPr="00ED5D4A" w:rsidRDefault="0013183E">
      <w:pPr>
        <w:numPr>
          <w:ilvl w:val="0"/>
          <w:numId w:val="9"/>
        </w:numPr>
        <w:jc w:val="left"/>
        <w:rPr>
          <w:rFonts w:cs="Arial"/>
        </w:rPr>
      </w:pPr>
      <w:r w:rsidRPr="00ED5D4A">
        <w:rPr>
          <w:rFonts w:cs="Arial"/>
          <w:szCs w:val="24"/>
        </w:rPr>
        <w:t>Podróżny</w:t>
      </w:r>
      <w:r w:rsidRPr="00ED5D4A">
        <w:rPr>
          <w:rFonts w:cs="Arial"/>
        </w:rPr>
        <w:t>, który posiada ważny bilet na przejazd, może zabrać ze sobą do pociągu:</w:t>
      </w:r>
    </w:p>
    <w:p w14:paraId="2B80901A" w14:textId="5A495612" w:rsidR="006061AA" w:rsidRPr="00ED5D4A" w:rsidRDefault="006061AA">
      <w:pPr>
        <w:numPr>
          <w:ilvl w:val="1"/>
          <w:numId w:val="10"/>
        </w:numPr>
        <w:tabs>
          <w:tab w:val="left" w:pos="680"/>
        </w:tabs>
        <w:suppressAutoHyphens/>
        <w:jc w:val="left"/>
        <w:rPr>
          <w:rFonts w:cs="Arial"/>
          <w:szCs w:val="24"/>
        </w:rPr>
      </w:pPr>
      <w:r w:rsidRPr="00ED5D4A">
        <w:rPr>
          <w:rFonts w:cs="Arial"/>
          <w:szCs w:val="24"/>
        </w:rPr>
        <w:t>rzeczy – na zasadach określonych w § 19</w:t>
      </w:r>
      <w:r w:rsidR="00B13841" w:rsidRPr="00ED5D4A">
        <w:rPr>
          <w:rFonts w:cs="Arial"/>
          <w:szCs w:val="24"/>
        </w:rPr>
        <w:t>,</w:t>
      </w:r>
    </w:p>
    <w:p w14:paraId="40093496" w14:textId="0A1A76BA" w:rsidR="0013183E" w:rsidRPr="00ED5D4A" w:rsidRDefault="004A2992">
      <w:pPr>
        <w:numPr>
          <w:ilvl w:val="1"/>
          <w:numId w:val="10"/>
        </w:numPr>
        <w:tabs>
          <w:tab w:val="left" w:pos="680"/>
        </w:tabs>
        <w:suppressAutoHyphens/>
        <w:jc w:val="left"/>
        <w:rPr>
          <w:rFonts w:cs="Arial"/>
          <w:szCs w:val="24"/>
        </w:rPr>
      </w:pPr>
      <w:r w:rsidRPr="00ED5D4A">
        <w:rPr>
          <w:rFonts w:cs="Arial"/>
          <w:szCs w:val="24"/>
        </w:rPr>
        <w:t>rower</w:t>
      </w:r>
      <w:r w:rsidR="00A3632B" w:rsidRPr="00ED5D4A">
        <w:rPr>
          <w:rFonts w:cs="Arial"/>
          <w:szCs w:val="24"/>
        </w:rPr>
        <w:t xml:space="preserve">/urządzenie transportu osobistego </w:t>
      </w:r>
      <w:r w:rsidR="0013183E" w:rsidRPr="00ED5D4A">
        <w:rPr>
          <w:rFonts w:cs="Arial"/>
          <w:szCs w:val="24"/>
        </w:rPr>
        <w:t xml:space="preserve">– na zasadach określonych w § </w:t>
      </w:r>
      <w:r w:rsidR="00BC423D" w:rsidRPr="00ED5D4A">
        <w:rPr>
          <w:rFonts w:cs="Arial"/>
          <w:szCs w:val="24"/>
        </w:rPr>
        <w:t>20,</w:t>
      </w:r>
      <w:r w:rsidR="00700712" w:rsidRPr="00ED5D4A">
        <w:rPr>
          <w:rFonts w:cs="Arial"/>
          <w:b/>
          <w:szCs w:val="24"/>
          <w:lang w:eastAsia="pl-PL"/>
        </w:rPr>
        <w:t xml:space="preserve"> </w:t>
      </w:r>
    </w:p>
    <w:p w14:paraId="3C3338C8" w14:textId="4905F6BF" w:rsidR="0013183E" w:rsidRPr="00ED5D4A" w:rsidRDefault="0013183E">
      <w:pPr>
        <w:numPr>
          <w:ilvl w:val="1"/>
          <w:numId w:val="10"/>
        </w:numPr>
        <w:tabs>
          <w:tab w:val="left" w:pos="680"/>
        </w:tabs>
        <w:suppressAutoHyphens/>
        <w:jc w:val="left"/>
        <w:rPr>
          <w:rFonts w:cs="Arial"/>
          <w:szCs w:val="24"/>
        </w:rPr>
      </w:pPr>
      <w:r w:rsidRPr="00ED5D4A">
        <w:rPr>
          <w:rFonts w:cs="Arial"/>
          <w:szCs w:val="24"/>
        </w:rPr>
        <w:t xml:space="preserve">zwierzęta – na zasadach określonych w § </w:t>
      </w:r>
      <w:r w:rsidR="004B7338" w:rsidRPr="00ED5D4A">
        <w:rPr>
          <w:rFonts w:cs="Arial"/>
          <w:szCs w:val="24"/>
        </w:rPr>
        <w:t>21</w:t>
      </w:r>
      <w:r w:rsidRPr="00ED5D4A">
        <w:rPr>
          <w:rFonts w:cs="Arial"/>
          <w:szCs w:val="24"/>
        </w:rPr>
        <w:t>.</w:t>
      </w:r>
    </w:p>
    <w:p w14:paraId="141625C7" w14:textId="2AE2CB24" w:rsidR="005254F5" w:rsidRPr="00ED5D4A" w:rsidRDefault="0013183E">
      <w:pPr>
        <w:numPr>
          <w:ilvl w:val="0"/>
          <w:numId w:val="9"/>
        </w:numPr>
        <w:jc w:val="left"/>
        <w:rPr>
          <w:rFonts w:cs="Arial"/>
        </w:rPr>
      </w:pPr>
      <w:r w:rsidRPr="00ED5D4A">
        <w:rPr>
          <w:rFonts w:cs="Arial"/>
          <w:szCs w:val="24"/>
        </w:rPr>
        <w:t>Osoba</w:t>
      </w:r>
      <w:r w:rsidRPr="00ED5D4A">
        <w:rPr>
          <w:rFonts w:cs="Arial"/>
        </w:rPr>
        <w:t xml:space="preserve"> nabywająca bilet, na życzenie może otrzymać fakturę VAT</w:t>
      </w:r>
      <w:r w:rsidR="00156F28" w:rsidRPr="00ED5D4A">
        <w:rPr>
          <w:rFonts w:cs="Arial"/>
        </w:rPr>
        <w:t xml:space="preserve"> </w:t>
      </w:r>
      <w:r w:rsidR="00703C9B" w:rsidRPr="00ED5D4A">
        <w:rPr>
          <w:rFonts w:cs="Arial"/>
          <w:szCs w:val="24"/>
        </w:rPr>
        <w:t xml:space="preserve">za bilet zakupiony w kasie KŚ, </w:t>
      </w:r>
      <w:r w:rsidR="00637219" w:rsidRPr="00ED5D4A">
        <w:rPr>
          <w:rFonts w:cs="Arial"/>
          <w:szCs w:val="24"/>
        </w:rPr>
        <w:t xml:space="preserve">w </w:t>
      </w:r>
      <w:r w:rsidR="00B91ECA" w:rsidRPr="00ED5D4A">
        <w:rPr>
          <w:rFonts w:cs="Arial"/>
          <w:szCs w:val="24"/>
        </w:rPr>
        <w:t>biletomacie</w:t>
      </w:r>
      <w:r w:rsidR="00156F28" w:rsidRPr="00ED5D4A">
        <w:rPr>
          <w:rFonts w:cs="Arial"/>
          <w:szCs w:val="24"/>
        </w:rPr>
        <w:t xml:space="preserve"> KŚ</w:t>
      </w:r>
      <w:r w:rsidR="00721B09" w:rsidRPr="00ED5D4A">
        <w:rPr>
          <w:rFonts w:cs="Arial"/>
          <w:szCs w:val="24"/>
        </w:rPr>
        <w:t xml:space="preserve"> </w:t>
      </w:r>
      <w:r w:rsidR="00156F28" w:rsidRPr="00ED5D4A">
        <w:rPr>
          <w:rFonts w:cs="Arial"/>
          <w:szCs w:val="24"/>
        </w:rPr>
        <w:t>albo w pociągu KŚ</w:t>
      </w:r>
      <w:r w:rsidR="008E3A8D" w:rsidRPr="00ED5D4A">
        <w:rPr>
          <w:rFonts w:cs="Arial"/>
        </w:rPr>
        <w:t>,</w:t>
      </w:r>
      <w:r w:rsidR="0079407E" w:rsidRPr="00ED5D4A">
        <w:rPr>
          <w:rFonts w:cs="Arial"/>
        </w:rPr>
        <w:t xml:space="preserve"> </w:t>
      </w:r>
      <w:r w:rsidR="008E3A8D" w:rsidRPr="00ED5D4A">
        <w:rPr>
          <w:rFonts w:cs="Arial"/>
        </w:rPr>
        <w:t xml:space="preserve">z </w:t>
      </w:r>
      <w:r w:rsidR="00BC2169" w:rsidRPr="00ED5D4A">
        <w:rPr>
          <w:rFonts w:cs="Arial"/>
        </w:rPr>
        <w:t>zastrzeżeniem</w:t>
      </w:r>
      <w:r w:rsidR="008E3A8D" w:rsidRPr="00ED5D4A">
        <w:rPr>
          <w:rFonts w:cs="Arial"/>
        </w:rPr>
        <w:t xml:space="preserve"> ust. 10.</w:t>
      </w:r>
    </w:p>
    <w:p w14:paraId="0B09639E" w14:textId="5143C2D4" w:rsidR="005C59AD" w:rsidRPr="00ED5D4A" w:rsidRDefault="00712572" w:rsidP="00FA6FAA">
      <w:pPr>
        <w:ind w:left="360"/>
        <w:jc w:val="left"/>
        <w:rPr>
          <w:rFonts w:cs="Arial"/>
          <w:szCs w:val="24"/>
        </w:rPr>
      </w:pPr>
      <w:r w:rsidRPr="00ED5D4A">
        <w:rPr>
          <w:rFonts w:cs="Arial"/>
          <w:szCs w:val="24"/>
        </w:rPr>
        <w:t>Kasa KŚ, na żądanie podróżnego, ma obowiązek wystawienia faktury VAT</w:t>
      </w:r>
      <w:r w:rsidR="00312145" w:rsidRPr="00ED5D4A">
        <w:rPr>
          <w:rFonts w:cs="Arial"/>
          <w:szCs w:val="24"/>
        </w:rPr>
        <w:t xml:space="preserve"> </w:t>
      </w:r>
      <w:r w:rsidR="00014FDE" w:rsidRPr="00ED5D4A">
        <w:rPr>
          <w:rFonts w:cs="Arial"/>
          <w:szCs w:val="24"/>
        </w:rPr>
        <w:t>zgodnie z ob</w:t>
      </w:r>
      <w:r w:rsidR="00700712" w:rsidRPr="00ED5D4A">
        <w:rPr>
          <w:rFonts w:cs="Arial"/>
          <w:szCs w:val="24"/>
        </w:rPr>
        <w:t>o</w:t>
      </w:r>
      <w:r w:rsidR="00014FDE" w:rsidRPr="00ED5D4A">
        <w:rPr>
          <w:rFonts w:cs="Arial"/>
          <w:szCs w:val="24"/>
        </w:rPr>
        <w:t>wiązującymi przepisami prawa. Fakturę</w:t>
      </w:r>
      <w:r w:rsidR="00700712" w:rsidRPr="00ED5D4A">
        <w:rPr>
          <w:rFonts w:cs="Arial"/>
          <w:szCs w:val="24"/>
        </w:rPr>
        <w:t xml:space="preserve"> VAT</w:t>
      </w:r>
      <w:r w:rsidR="00014FDE" w:rsidRPr="00ED5D4A">
        <w:rPr>
          <w:rFonts w:cs="Arial"/>
          <w:szCs w:val="24"/>
        </w:rPr>
        <w:t xml:space="preserve"> wystawia się </w:t>
      </w:r>
      <w:r w:rsidR="0031553B" w:rsidRPr="00ED5D4A">
        <w:rPr>
          <w:rFonts w:cs="Arial"/>
          <w:szCs w:val="24"/>
        </w:rPr>
        <w:t xml:space="preserve">w </w:t>
      </w:r>
      <w:r w:rsidRPr="00ED5D4A">
        <w:rPr>
          <w:rFonts w:cs="Arial"/>
          <w:szCs w:val="24"/>
        </w:rPr>
        <w:t>ciągu trzech miesięcy</w:t>
      </w:r>
      <w:r w:rsidR="00BE231F" w:rsidRPr="00ED5D4A">
        <w:rPr>
          <w:rFonts w:cs="Arial"/>
          <w:szCs w:val="24"/>
        </w:rPr>
        <w:t>,</w:t>
      </w:r>
      <w:r w:rsidRPr="00ED5D4A">
        <w:rPr>
          <w:rFonts w:cs="Arial"/>
          <w:szCs w:val="24"/>
        </w:rPr>
        <w:t xml:space="preserve"> </w:t>
      </w:r>
      <w:r w:rsidR="00BE231F" w:rsidRPr="00ED5D4A">
        <w:rPr>
          <w:rFonts w:cs="Arial"/>
          <w:szCs w:val="24"/>
        </w:rPr>
        <w:t xml:space="preserve">licząc od końca miesiąca, w którym wykonano usługę </w:t>
      </w:r>
      <w:r w:rsidR="00F70D44" w:rsidRPr="00ED5D4A">
        <w:rPr>
          <w:rFonts w:cs="Arial"/>
          <w:iCs/>
        </w:rPr>
        <w:t>bądź otrzymano całość lub część zapłaty</w:t>
      </w:r>
      <w:r w:rsidR="001D75AA" w:rsidRPr="00ED5D4A">
        <w:rPr>
          <w:rFonts w:cs="Arial"/>
          <w:iCs/>
        </w:rPr>
        <w:t xml:space="preserve"> </w:t>
      </w:r>
      <w:r w:rsidRPr="00ED5D4A">
        <w:rPr>
          <w:rFonts w:cs="Arial"/>
          <w:szCs w:val="24"/>
        </w:rPr>
        <w:t>w terminie 7 dni od zgłoszenia żądania</w:t>
      </w:r>
      <w:r w:rsidR="00156F28" w:rsidRPr="00ED5D4A">
        <w:rPr>
          <w:rFonts w:cs="Arial"/>
          <w:szCs w:val="24"/>
        </w:rPr>
        <w:t xml:space="preserve">. </w:t>
      </w:r>
    </w:p>
    <w:p w14:paraId="400E98D1" w14:textId="2F960FA4" w:rsidR="005C59AD" w:rsidRPr="00ED5D4A" w:rsidRDefault="005C59AD" w:rsidP="00FA6FAA">
      <w:pPr>
        <w:ind w:left="360"/>
        <w:jc w:val="left"/>
        <w:rPr>
          <w:rFonts w:cs="Arial"/>
          <w:sz w:val="22"/>
        </w:rPr>
      </w:pPr>
      <w:r w:rsidRPr="00ED5D4A">
        <w:rPr>
          <w:rFonts w:cs="Arial"/>
          <w:szCs w:val="24"/>
        </w:rPr>
        <w:t>Podstawę wystawienia faktury VAT stanowi przedłożony w kasie oryginał biletu wraz z paragonem dokumentującym sprzedaż lub paragon dokumentujący sprzedaż, który to paragon dołącza się do egzemplarza faktury pozostającego w KŚ</w:t>
      </w:r>
      <w:r w:rsidRPr="00ED5D4A">
        <w:rPr>
          <w:rFonts w:cs="Arial"/>
          <w:sz w:val="22"/>
        </w:rPr>
        <w:t>.</w:t>
      </w:r>
    </w:p>
    <w:p w14:paraId="05089E7B" w14:textId="5F7F429B" w:rsidR="004D2250" w:rsidRPr="00ED5D4A" w:rsidRDefault="004D2250">
      <w:pPr>
        <w:numPr>
          <w:ilvl w:val="0"/>
          <w:numId w:val="9"/>
        </w:numPr>
        <w:jc w:val="left"/>
        <w:rPr>
          <w:rFonts w:cs="Arial"/>
        </w:rPr>
      </w:pPr>
      <w:r w:rsidRPr="00ED5D4A">
        <w:rPr>
          <w:rFonts w:cs="Arial"/>
          <w:szCs w:val="24"/>
        </w:rPr>
        <w:t>Bilet</w:t>
      </w:r>
      <w:r w:rsidRPr="00ED5D4A">
        <w:rPr>
          <w:rFonts w:cs="Arial"/>
        </w:rPr>
        <w:t xml:space="preserve"> na przejazd jednorazowy wydany na </w:t>
      </w:r>
      <w:r w:rsidR="00111544" w:rsidRPr="00ED5D4A">
        <w:rPr>
          <w:rFonts w:cs="Arial"/>
        </w:rPr>
        <w:t>dowolną odległość</w:t>
      </w:r>
      <w:r w:rsidRPr="00ED5D4A">
        <w:rPr>
          <w:rFonts w:cs="Arial"/>
        </w:rPr>
        <w:t>, zawierający nazwę i numer identyfikacji podatkowej sprzedawcy, numer i datę wystawienia biletu, kwotę należności wraz z podatkiem oraz kwotę podatku jest fakturą VAT. Na należności pobrane z tytułu sprzedaży ww. biletu nie wystawia się dodatkowej (kolejnej) faktury VAT.</w:t>
      </w:r>
    </w:p>
    <w:p w14:paraId="36B48B4F" w14:textId="325D46F0" w:rsidR="003E242E" w:rsidRPr="00ED5D4A" w:rsidRDefault="005C0573">
      <w:pPr>
        <w:numPr>
          <w:ilvl w:val="0"/>
          <w:numId w:val="9"/>
        </w:numPr>
        <w:jc w:val="left"/>
        <w:rPr>
          <w:rFonts w:cs="Arial"/>
          <w:szCs w:val="24"/>
        </w:rPr>
      </w:pPr>
      <w:r w:rsidRPr="00ED5D4A">
        <w:rPr>
          <w:rFonts w:cs="Arial"/>
          <w:szCs w:val="24"/>
        </w:rPr>
        <w:t>Zasady wystawiania faktury VAT z</w:t>
      </w:r>
      <w:r w:rsidR="007A5512" w:rsidRPr="00ED5D4A">
        <w:rPr>
          <w:rFonts w:cs="Arial"/>
          <w:szCs w:val="24"/>
        </w:rPr>
        <w:t>a bilet wydany za pośrednictwem internetowego systemu sprzedaży lub urządzenia mobilnego określone są odpowiednio w</w:t>
      </w:r>
      <w:r w:rsidR="004D39C1" w:rsidRPr="00ED5D4A">
        <w:rPr>
          <w:rFonts w:cs="Arial"/>
          <w:szCs w:val="24"/>
        </w:rPr>
        <w:t xml:space="preserve"> </w:t>
      </w:r>
      <w:r w:rsidRPr="00ED5D4A">
        <w:rPr>
          <w:rFonts w:cs="Arial"/>
          <w:szCs w:val="24"/>
        </w:rPr>
        <w:t>Regulamin</w:t>
      </w:r>
      <w:r w:rsidR="007A5512" w:rsidRPr="00ED5D4A">
        <w:rPr>
          <w:rFonts w:cs="Arial"/>
          <w:szCs w:val="24"/>
        </w:rPr>
        <w:t>ie</w:t>
      </w:r>
      <w:r w:rsidR="00972AE5" w:rsidRPr="00ED5D4A">
        <w:rPr>
          <w:rFonts w:cs="Arial"/>
          <w:szCs w:val="24"/>
        </w:rPr>
        <w:t xml:space="preserve"> </w:t>
      </w:r>
      <w:r w:rsidR="00972AE5" w:rsidRPr="00ED5D4A">
        <w:rPr>
          <w:rFonts w:cs="Arial"/>
        </w:rPr>
        <w:t>właściwym dla danego kanału sprzedaży.</w:t>
      </w:r>
    </w:p>
    <w:p w14:paraId="6D3221B4" w14:textId="3F773C1B" w:rsidR="00670B04" w:rsidRPr="00ED5D4A" w:rsidRDefault="00D7304A">
      <w:pPr>
        <w:numPr>
          <w:ilvl w:val="0"/>
          <w:numId w:val="9"/>
        </w:numPr>
        <w:jc w:val="left"/>
        <w:rPr>
          <w:rFonts w:cs="Arial"/>
          <w:szCs w:val="24"/>
        </w:rPr>
      </w:pPr>
      <w:bookmarkStart w:id="66" w:name="_Hlk136351841"/>
      <w:r w:rsidRPr="00ED5D4A">
        <w:rPr>
          <w:rFonts w:cs="Arial"/>
          <w:szCs w:val="24"/>
        </w:rPr>
        <w:t xml:space="preserve">Bilety jednorazowe sprzedawane </w:t>
      </w:r>
      <w:r w:rsidR="0020434F" w:rsidRPr="00ED5D4A">
        <w:rPr>
          <w:rFonts w:cs="Arial"/>
          <w:szCs w:val="24"/>
        </w:rPr>
        <w:t>w relacjach</w:t>
      </w:r>
      <w:r w:rsidR="00296606" w:rsidRPr="00ED5D4A">
        <w:rPr>
          <w:rFonts w:cs="Arial"/>
          <w:szCs w:val="24"/>
        </w:rPr>
        <w:t>,</w:t>
      </w:r>
      <w:r w:rsidR="006211F9" w:rsidRPr="00ED5D4A">
        <w:rPr>
          <w:rFonts w:cs="Arial"/>
          <w:szCs w:val="24"/>
        </w:rPr>
        <w:t xml:space="preserve"> </w:t>
      </w:r>
      <w:r w:rsidR="00A13F0A" w:rsidRPr="00ED5D4A">
        <w:rPr>
          <w:rFonts w:cs="Arial"/>
          <w:szCs w:val="24"/>
        </w:rPr>
        <w:t xml:space="preserve">na obszarze </w:t>
      </w:r>
      <w:r w:rsidR="006211F9" w:rsidRPr="00ED5D4A">
        <w:rPr>
          <w:rFonts w:cs="Arial"/>
          <w:szCs w:val="24"/>
        </w:rPr>
        <w:t>obsługiwany</w:t>
      </w:r>
      <w:r w:rsidR="00A13F0A" w:rsidRPr="00ED5D4A">
        <w:rPr>
          <w:rFonts w:cs="Arial"/>
          <w:szCs w:val="24"/>
        </w:rPr>
        <w:t>m</w:t>
      </w:r>
      <w:r w:rsidR="006211F9" w:rsidRPr="00ED5D4A">
        <w:rPr>
          <w:rFonts w:cs="Arial"/>
          <w:szCs w:val="24"/>
        </w:rPr>
        <w:t xml:space="preserve"> przez KŚ</w:t>
      </w:r>
      <w:r w:rsidRPr="00ED5D4A">
        <w:rPr>
          <w:rFonts w:cs="Arial"/>
          <w:szCs w:val="24"/>
        </w:rPr>
        <w:t>, na których istnieje możliwość przesiadki lub przerwy w podróży, stanowią wspólny bilet w rozumieniu Rozporządzenia 2021/782/UE. Wyjątkiem są bilety, gdzie przejazd odbywa się pomiędzy dwoma sąsiadującymi przystankami.</w:t>
      </w:r>
    </w:p>
    <w:p w14:paraId="27F75180" w14:textId="107C12A3" w:rsidR="00E65FB4" w:rsidRPr="00ED5D4A" w:rsidRDefault="00F064B1">
      <w:pPr>
        <w:numPr>
          <w:ilvl w:val="0"/>
          <w:numId w:val="9"/>
        </w:numPr>
        <w:jc w:val="left"/>
        <w:rPr>
          <w:rFonts w:cs="Arial"/>
          <w:szCs w:val="24"/>
        </w:rPr>
      </w:pPr>
      <w:r w:rsidRPr="00ED5D4A">
        <w:rPr>
          <w:rFonts w:cs="Arial"/>
          <w:szCs w:val="24"/>
        </w:rPr>
        <w:lastRenderedPageBreak/>
        <w:t>Bilety nabyte w ramach Pakietu Podróżnika stanowią odrębne umowy przewozu, nie zostały wystawione jako wspólne bilety przez przewoźników wykonujących przewozy na ich podstawie</w:t>
      </w:r>
      <w:r w:rsidR="009B4716" w:rsidRPr="00ED5D4A">
        <w:rPr>
          <w:rFonts w:cs="Arial"/>
          <w:szCs w:val="24"/>
        </w:rPr>
        <w:t>.</w:t>
      </w:r>
      <w:r w:rsidRPr="00ED5D4A">
        <w:rPr>
          <w:rFonts w:cs="Arial"/>
          <w:szCs w:val="24"/>
        </w:rPr>
        <w:t xml:space="preserve"> </w:t>
      </w:r>
      <w:r w:rsidR="009B4716" w:rsidRPr="00ED5D4A">
        <w:rPr>
          <w:rFonts w:cs="Arial"/>
          <w:szCs w:val="24"/>
        </w:rPr>
        <w:t>N</w:t>
      </w:r>
      <w:r w:rsidRPr="00ED5D4A">
        <w:rPr>
          <w:rFonts w:cs="Arial"/>
          <w:szCs w:val="24"/>
        </w:rPr>
        <w:t>ie zapewniają ochrony przewidzianej dla wspólnego biletu w rozumieniu Rozporządzenia 2021/782/UE.</w:t>
      </w:r>
      <w:bookmarkEnd w:id="66"/>
    </w:p>
    <w:p w14:paraId="47511922" w14:textId="3D4E6006" w:rsidR="0013183E" w:rsidRPr="00ED5D4A" w:rsidRDefault="0013183E" w:rsidP="006D2905">
      <w:pPr>
        <w:pStyle w:val="Nagwek2"/>
        <w:rPr>
          <w:rFonts w:cs="Arial"/>
          <w:color w:val="auto"/>
          <w:lang w:val="pl-PL"/>
        </w:rPr>
      </w:pPr>
      <w:bookmarkStart w:id="67" w:name="_Toc301301558"/>
      <w:bookmarkStart w:id="68" w:name="_Toc214881028"/>
      <w:r w:rsidRPr="00ED5D4A">
        <w:rPr>
          <w:rFonts w:cs="Arial"/>
          <w:color w:val="auto"/>
          <w:lang w:val="pl-PL"/>
        </w:rPr>
        <w:t>§ 7. Rodzaje biletów</w:t>
      </w:r>
      <w:bookmarkEnd w:id="67"/>
      <w:bookmarkEnd w:id="68"/>
    </w:p>
    <w:p w14:paraId="0D3E197A" w14:textId="77777777" w:rsidR="005A3B58" w:rsidRPr="00ED5D4A" w:rsidRDefault="0013183E">
      <w:pPr>
        <w:numPr>
          <w:ilvl w:val="0"/>
          <w:numId w:val="14"/>
        </w:numPr>
        <w:jc w:val="left"/>
        <w:rPr>
          <w:rFonts w:cs="Arial"/>
        </w:rPr>
      </w:pPr>
      <w:r w:rsidRPr="00ED5D4A">
        <w:rPr>
          <w:rFonts w:cs="Arial"/>
          <w:szCs w:val="24"/>
        </w:rPr>
        <w:t xml:space="preserve">Do zawarcia umowy przewozu </w:t>
      </w:r>
      <w:r w:rsidR="00FE11E6" w:rsidRPr="00ED5D4A">
        <w:rPr>
          <w:rFonts w:cs="Arial"/>
          <w:szCs w:val="24"/>
        </w:rPr>
        <w:t>KŚ</w:t>
      </w:r>
      <w:r w:rsidRPr="00ED5D4A">
        <w:rPr>
          <w:rFonts w:cs="Arial"/>
          <w:szCs w:val="24"/>
        </w:rPr>
        <w:t xml:space="preserve"> stosuje:</w:t>
      </w:r>
    </w:p>
    <w:p w14:paraId="226414EB" w14:textId="29DB1FC1" w:rsidR="00E2793E" w:rsidRPr="00ED5D4A" w:rsidRDefault="00280C0D">
      <w:pPr>
        <w:pStyle w:val="Akapitzlist"/>
        <w:numPr>
          <w:ilvl w:val="1"/>
          <w:numId w:val="12"/>
        </w:numPr>
        <w:spacing w:after="0"/>
        <w:ind w:left="714" w:hanging="357"/>
        <w:contextualSpacing w:val="0"/>
        <w:rPr>
          <w:rFonts w:ascii="Arial" w:hAnsi="Arial" w:cs="Arial"/>
          <w:sz w:val="24"/>
          <w:szCs w:val="24"/>
          <w:lang w:eastAsia="en-US"/>
        </w:rPr>
      </w:pPr>
      <w:r w:rsidRPr="00ED5D4A">
        <w:rPr>
          <w:rFonts w:ascii="Arial" w:hAnsi="Arial" w:cs="Arial"/>
          <w:sz w:val="24"/>
          <w:szCs w:val="24"/>
          <w:lang w:eastAsia="en-US"/>
        </w:rPr>
        <w:t>b</w:t>
      </w:r>
      <w:r w:rsidR="0013183E" w:rsidRPr="00ED5D4A">
        <w:rPr>
          <w:rFonts w:ascii="Arial" w:hAnsi="Arial" w:cs="Arial"/>
          <w:sz w:val="24"/>
          <w:szCs w:val="24"/>
          <w:lang w:eastAsia="en-US"/>
        </w:rPr>
        <w:t>ilety:</w:t>
      </w:r>
    </w:p>
    <w:p w14:paraId="74834CAA" w14:textId="77777777" w:rsidR="00E2793E" w:rsidRPr="00ED5D4A" w:rsidRDefault="0013183E">
      <w:pPr>
        <w:numPr>
          <w:ilvl w:val="2"/>
          <w:numId w:val="12"/>
        </w:numPr>
        <w:tabs>
          <w:tab w:val="left" w:pos="720"/>
        </w:tabs>
        <w:jc w:val="left"/>
        <w:rPr>
          <w:rFonts w:cs="Arial"/>
          <w:szCs w:val="24"/>
        </w:rPr>
      </w:pPr>
      <w:r w:rsidRPr="00ED5D4A">
        <w:rPr>
          <w:rFonts w:cs="Arial"/>
          <w:szCs w:val="24"/>
        </w:rPr>
        <w:t>na przejazd jednorazowy (w tym zlecenia-bilety) – tylko w jedną stronę</w:t>
      </w:r>
      <w:r w:rsidR="005B2789" w:rsidRPr="00ED5D4A">
        <w:rPr>
          <w:rFonts w:cs="Arial"/>
          <w:szCs w:val="24"/>
        </w:rPr>
        <w:t>,</w:t>
      </w:r>
    </w:p>
    <w:p w14:paraId="6C211908" w14:textId="77777777" w:rsidR="00E2793E" w:rsidRPr="00ED5D4A" w:rsidRDefault="0013183E">
      <w:pPr>
        <w:numPr>
          <w:ilvl w:val="2"/>
          <w:numId w:val="12"/>
        </w:numPr>
        <w:tabs>
          <w:tab w:val="left" w:pos="720"/>
        </w:tabs>
        <w:jc w:val="left"/>
        <w:rPr>
          <w:rFonts w:cs="Arial"/>
          <w:szCs w:val="24"/>
        </w:rPr>
      </w:pPr>
      <w:r w:rsidRPr="00ED5D4A">
        <w:rPr>
          <w:rFonts w:cs="Arial"/>
          <w:szCs w:val="24"/>
        </w:rPr>
        <w:t>na przejazd jednorazowy „tam i z powrotem”</w:t>
      </w:r>
      <w:r w:rsidR="00280C0D" w:rsidRPr="00ED5D4A">
        <w:rPr>
          <w:rFonts w:cs="Arial"/>
          <w:szCs w:val="24"/>
        </w:rPr>
        <w:t>:</w:t>
      </w:r>
    </w:p>
    <w:p w14:paraId="0534AA4F" w14:textId="6F2A7F80" w:rsidR="00FA6FAA" w:rsidRPr="00ED5D4A" w:rsidRDefault="00280C0D">
      <w:pPr>
        <w:numPr>
          <w:ilvl w:val="3"/>
          <w:numId w:val="88"/>
        </w:numPr>
        <w:tabs>
          <w:tab w:val="left" w:pos="720"/>
        </w:tabs>
        <w:jc w:val="left"/>
        <w:rPr>
          <w:rFonts w:cs="Arial"/>
          <w:szCs w:val="24"/>
        </w:rPr>
      </w:pPr>
      <w:r w:rsidRPr="00ED5D4A">
        <w:rPr>
          <w:rFonts w:cs="Arial"/>
          <w:szCs w:val="24"/>
        </w:rPr>
        <w:t>jeden bilet „tam i z powrotem” - jeśli przejazd w obie strony odbywa się tą samą drogą przewozu, od i do tych samych stacji,</w:t>
      </w:r>
    </w:p>
    <w:p w14:paraId="02D65E9E" w14:textId="45D48665" w:rsidR="00280C0D" w:rsidRPr="00ED5D4A" w:rsidRDefault="00280C0D">
      <w:pPr>
        <w:numPr>
          <w:ilvl w:val="3"/>
          <w:numId w:val="88"/>
        </w:numPr>
        <w:tabs>
          <w:tab w:val="left" w:pos="720"/>
        </w:tabs>
        <w:jc w:val="left"/>
        <w:rPr>
          <w:rFonts w:cs="Arial"/>
          <w:szCs w:val="24"/>
        </w:rPr>
      </w:pPr>
      <w:r w:rsidRPr="00ED5D4A">
        <w:rPr>
          <w:rFonts w:cs="Arial"/>
          <w:szCs w:val="24"/>
        </w:rPr>
        <w:t>d</w:t>
      </w:r>
      <w:r w:rsidR="00703C9B" w:rsidRPr="00ED5D4A">
        <w:rPr>
          <w:rFonts w:cs="Arial"/>
          <w:szCs w:val="24"/>
        </w:rPr>
        <w:t>wa oddzielne bilety na przejazd</w:t>
      </w:r>
      <w:r w:rsidRPr="00ED5D4A">
        <w:rPr>
          <w:rFonts w:cs="Arial"/>
          <w:szCs w:val="24"/>
        </w:rPr>
        <w:t xml:space="preserve"> - jeśli przejazd powrotny odbywa się inną drogą przewozu lub do innej stacji,</w:t>
      </w:r>
    </w:p>
    <w:p w14:paraId="7EBA5E0D" w14:textId="77777777" w:rsidR="00D5473B" w:rsidRPr="00ED5D4A" w:rsidRDefault="00136EDD">
      <w:pPr>
        <w:numPr>
          <w:ilvl w:val="2"/>
          <w:numId w:val="12"/>
        </w:numPr>
        <w:tabs>
          <w:tab w:val="left" w:pos="720"/>
        </w:tabs>
        <w:jc w:val="left"/>
        <w:rPr>
          <w:rFonts w:cs="Arial"/>
          <w:szCs w:val="24"/>
        </w:rPr>
      </w:pPr>
      <w:r w:rsidRPr="00ED5D4A">
        <w:rPr>
          <w:rFonts w:eastAsia="Calibri" w:cs="Arial"/>
          <w:szCs w:val="24"/>
          <w:lang w:eastAsia="pl-PL"/>
        </w:rPr>
        <w:t>jednorazowe</w:t>
      </w:r>
      <w:r w:rsidR="009D7EAA" w:rsidRPr="00ED5D4A">
        <w:rPr>
          <w:rFonts w:eastAsia="Calibri" w:cs="Arial"/>
          <w:szCs w:val="24"/>
          <w:lang w:eastAsia="pl-PL"/>
        </w:rPr>
        <w:t xml:space="preserve"> na przejazd </w:t>
      </w:r>
      <w:r w:rsidR="001D75AA" w:rsidRPr="00ED5D4A">
        <w:rPr>
          <w:rFonts w:eastAsia="Calibri" w:cs="Arial"/>
          <w:szCs w:val="24"/>
          <w:lang w:eastAsia="pl-PL"/>
        </w:rPr>
        <w:t xml:space="preserve">na </w:t>
      </w:r>
      <w:r w:rsidR="009D7EAA" w:rsidRPr="00ED5D4A">
        <w:rPr>
          <w:rFonts w:eastAsia="Calibri" w:cs="Arial"/>
          <w:szCs w:val="24"/>
          <w:lang w:eastAsia="pl-PL"/>
        </w:rPr>
        <w:t>danej linii</w:t>
      </w:r>
      <w:r w:rsidR="001D75AA" w:rsidRPr="00ED5D4A">
        <w:rPr>
          <w:rFonts w:eastAsia="Calibri" w:cs="Arial"/>
          <w:szCs w:val="24"/>
          <w:lang w:eastAsia="pl-PL"/>
        </w:rPr>
        <w:t xml:space="preserve"> </w:t>
      </w:r>
      <w:r w:rsidR="006E463E" w:rsidRPr="00ED5D4A">
        <w:rPr>
          <w:rFonts w:eastAsia="Calibri" w:cs="Arial"/>
          <w:szCs w:val="24"/>
          <w:lang w:eastAsia="pl-PL"/>
        </w:rPr>
        <w:t xml:space="preserve">ograniczonej stacjami </w:t>
      </w:r>
      <w:r w:rsidR="004A2992" w:rsidRPr="00ED5D4A">
        <w:rPr>
          <w:rFonts w:eastAsia="Calibri" w:cs="Arial"/>
          <w:szCs w:val="24"/>
          <w:lang w:eastAsia="pl-PL"/>
        </w:rPr>
        <w:t>w</w:t>
      </w:r>
      <w:r w:rsidR="006E463E" w:rsidRPr="00ED5D4A">
        <w:rPr>
          <w:rFonts w:eastAsia="Calibri" w:cs="Arial"/>
          <w:szCs w:val="24"/>
          <w:lang w:eastAsia="pl-PL"/>
        </w:rPr>
        <w:t>skazanymi na bilecie</w:t>
      </w:r>
      <w:r w:rsidR="009D7EAA" w:rsidRPr="00ED5D4A">
        <w:rPr>
          <w:rFonts w:eastAsia="Calibri" w:cs="Arial"/>
          <w:szCs w:val="24"/>
          <w:lang w:eastAsia="pl-PL"/>
        </w:rPr>
        <w:t>,</w:t>
      </w:r>
    </w:p>
    <w:p w14:paraId="7EF61E8D" w14:textId="4FF4D5C9" w:rsidR="009D7EAA" w:rsidRPr="00ED5D4A" w:rsidRDefault="009D7EAA">
      <w:pPr>
        <w:numPr>
          <w:ilvl w:val="1"/>
          <w:numId w:val="12"/>
        </w:numPr>
        <w:tabs>
          <w:tab w:val="left" w:pos="720"/>
        </w:tabs>
        <w:jc w:val="left"/>
        <w:rPr>
          <w:rFonts w:cs="Arial"/>
          <w:szCs w:val="24"/>
        </w:rPr>
      </w:pPr>
      <w:r w:rsidRPr="00ED5D4A">
        <w:rPr>
          <w:rFonts w:cs="Arial"/>
          <w:szCs w:val="24"/>
        </w:rPr>
        <w:t xml:space="preserve">bilety </w:t>
      </w:r>
      <w:r w:rsidR="0013183E" w:rsidRPr="00ED5D4A">
        <w:rPr>
          <w:rFonts w:cs="Arial"/>
          <w:szCs w:val="24"/>
        </w:rPr>
        <w:t>okresowe</w:t>
      </w:r>
      <w:r w:rsidRPr="00ED5D4A">
        <w:rPr>
          <w:rFonts w:cs="Arial"/>
          <w:szCs w:val="24"/>
        </w:rPr>
        <w:t>:</w:t>
      </w:r>
    </w:p>
    <w:p w14:paraId="42FF101E" w14:textId="22607FA9" w:rsidR="009D7EAA" w:rsidRPr="00ED5D4A" w:rsidRDefault="009D7EAA">
      <w:pPr>
        <w:numPr>
          <w:ilvl w:val="2"/>
          <w:numId w:val="12"/>
        </w:numPr>
        <w:jc w:val="left"/>
        <w:rPr>
          <w:rFonts w:cs="Arial"/>
          <w:szCs w:val="24"/>
        </w:rPr>
      </w:pPr>
      <w:r w:rsidRPr="00ED5D4A">
        <w:rPr>
          <w:rFonts w:cs="Arial"/>
          <w:szCs w:val="24"/>
        </w:rPr>
        <w:t xml:space="preserve">odcinkowe imienne – uprawniające do nieograniczonej liczby </w:t>
      </w:r>
      <w:r w:rsidR="00166B40" w:rsidRPr="00ED5D4A">
        <w:rPr>
          <w:rFonts w:cs="Arial"/>
          <w:szCs w:val="24"/>
        </w:rPr>
        <w:t>przejazdów na określonej trasie</w:t>
      </w:r>
      <w:r w:rsidRPr="00ED5D4A">
        <w:rPr>
          <w:rFonts w:cs="Arial"/>
          <w:szCs w:val="24"/>
        </w:rPr>
        <w:t xml:space="preserve"> w określonym czasie,</w:t>
      </w:r>
    </w:p>
    <w:p w14:paraId="39D760FE" w14:textId="77777777" w:rsidR="00FA6FAA" w:rsidRPr="00ED5D4A" w:rsidRDefault="009D7EAA">
      <w:pPr>
        <w:numPr>
          <w:ilvl w:val="2"/>
          <w:numId w:val="12"/>
        </w:numPr>
        <w:jc w:val="left"/>
        <w:rPr>
          <w:rFonts w:cs="Arial"/>
          <w:szCs w:val="24"/>
        </w:rPr>
      </w:pPr>
      <w:r w:rsidRPr="00ED5D4A">
        <w:rPr>
          <w:rFonts w:eastAsia="Calibri" w:cs="Arial"/>
          <w:szCs w:val="24"/>
          <w:lang w:eastAsia="pl-PL"/>
        </w:rPr>
        <w:t>imienne</w:t>
      </w:r>
      <w:r w:rsidR="00136EDD" w:rsidRPr="00ED5D4A">
        <w:rPr>
          <w:rFonts w:eastAsia="Calibri" w:cs="Arial"/>
          <w:szCs w:val="24"/>
          <w:lang w:eastAsia="pl-PL"/>
        </w:rPr>
        <w:t xml:space="preserve"> według ofert specjalnych</w:t>
      </w:r>
      <w:r w:rsidRPr="00ED5D4A">
        <w:rPr>
          <w:rFonts w:eastAsia="Calibri" w:cs="Arial"/>
          <w:szCs w:val="24"/>
          <w:lang w:eastAsia="pl-PL"/>
        </w:rPr>
        <w:t xml:space="preserve"> </w:t>
      </w:r>
      <w:r w:rsidRPr="00ED5D4A">
        <w:rPr>
          <w:rFonts w:cs="Arial"/>
          <w:szCs w:val="24"/>
        </w:rPr>
        <w:t>–</w:t>
      </w:r>
      <w:r w:rsidRPr="00ED5D4A">
        <w:rPr>
          <w:rFonts w:eastAsia="Calibri" w:cs="Arial"/>
          <w:szCs w:val="24"/>
          <w:lang w:eastAsia="pl-PL"/>
        </w:rPr>
        <w:t xml:space="preserve"> uprawniające </w:t>
      </w:r>
      <w:r w:rsidRPr="00ED5D4A">
        <w:rPr>
          <w:rFonts w:cs="Arial"/>
          <w:szCs w:val="24"/>
        </w:rPr>
        <w:t xml:space="preserve">do nieograniczonej liczby przejazdów </w:t>
      </w:r>
      <w:r w:rsidR="004139E8" w:rsidRPr="00ED5D4A">
        <w:rPr>
          <w:rFonts w:eastAsia="Calibri" w:cs="Arial"/>
          <w:szCs w:val="24"/>
          <w:lang w:eastAsia="pl-PL"/>
        </w:rPr>
        <w:t xml:space="preserve">w określonym czasie </w:t>
      </w:r>
      <w:r w:rsidRPr="00ED5D4A">
        <w:rPr>
          <w:rFonts w:eastAsia="Calibri" w:cs="Arial"/>
          <w:szCs w:val="24"/>
          <w:lang w:eastAsia="pl-PL"/>
        </w:rPr>
        <w:t>na określonej linii</w:t>
      </w:r>
      <w:r w:rsidR="00166B40" w:rsidRPr="00ED5D4A">
        <w:rPr>
          <w:rFonts w:eastAsia="Calibri" w:cs="Arial"/>
          <w:szCs w:val="24"/>
          <w:lang w:eastAsia="pl-PL"/>
        </w:rPr>
        <w:t xml:space="preserve"> </w:t>
      </w:r>
      <w:r w:rsidR="006E463E" w:rsidRPr="00ED5D4A">
        <w:rPr>
          <w:rFonts w:eastAsia="Calibri" w:cs="Arial"/>
          <w:szCs w:val="24"/>
          <w:lang w:eastAsia="pl-PL"/>
        </w:rPr>
        <w:t>ograniczonej stacjami wskazanymi na bilecie</w:t>
      </w:r>
      <w:r w:rsidR="001D75AA" w:rsidRPr="00ED5D4A">
        <w:rPr>
          <w:rFonts w:eastAsia="Calibri" w:cs="Arial"/>
          <w:szCs w:val="24"/>
          <w:lang w:eastAsia="pl-PL"/>
        </w:rPr>
        <w:t>,</w:t>
      </w:r>
      <w:r w:rsidR="006E463E" w:rsidRPr="00ED5D4A">
        <w:rPr>
          <w:rFonts w:eastAsia="Calibri" w:cs="Arial"/>
          <w:szCs w:val="24"/>
          <w:lang w:eastAsia="pl-PL"/>
        </w:rPr>
        <w:t xml:space="preserve"> </w:t>
      </w:r>
    </w:p>
    <w:p w14:paraId="5BCAB5A4" w14:textId="76446B5A" w:rsidR="009D7EAA" w:rsidRPr="00ED5D4A" w:rsidRDefault="009D7EAA">
      <w:pPr>
        <w:numPr>
          <w:ilvl w:val="2"/>
          <w:numId w:val="12"/>
        </w:numPr>
        <w:jc w:val="left"/>
        <w:rPr>
          <w:rFonts w:cs="Arial"/>
          <w:szCs w:val="24"/>
        </w:rPr>
      </w:pPr>
      <w:r w:rsidRPr="00ED5D4A">
        <w:rPr>
          <w:rFonts w:eastAsia="Calibri" w:cs="Arial"/>
          <w:szCs w:val="24"/>
          <w:lang w:eastAsia="pl-PL"/>
        </w:rPr>
        <w:t xml:space="preserve">sieciowe </w:t>
      </w:r>
      <w:r w:rsidR="00637219" w:rsidRPr="00ED5D4A">
        <w:rPr>
          <w:rFonts w:eastAsia="Calibri" w:cs="Arial"/>
          <w:szCs w:val="24"/>
          <w:lang w:eastAsia="pl-PL"/>
        </w:rPr>
        <w:t xml:space="preserve">imienne i bezimienne </w:t>
      </w:r>
      <w:r w:rsidRPr="00ED5D4A">
        <w:rPr>
          <w:rFonts w:eastAsia="Calibri" w:cs="Arial"/>
          <w:szCs w:val="24"/>
          <w:lang w:eastAsia="pl-PL"/>
        </w:rPr>
        <w:t xml:space="preserve">– uprawniające do nieograniczonej liczby przejazdów </w:t>
      </w:r>
      <w:r w:rsidR="004139E8" w:rsidRPr="00ED5D4A">
        <w:rPr>
          <w:rFonts w:eastAsia="Calibri" w:cs="Arial"/>
          <w:szCs w:val="24"/>
          <w:lang w:eastAsia="pl-PL"/>
        </w:rPr>
        <w:t xml:space="preserve">w określonym czasie </w:t>
      </w:r>
      <w:r w:rsidRPr="00ED5D4A">
        <w:rPr>
          <w:rFonts w:eastAsia="Calibri" w:cs="Arial"/>
          <w:szCs w:val="24"/>
          <w:lang w:eastAsia="pl-PL"/>
        </w:rPr>
        <w:t>w dowolnej relacji,</w:t>
      </w:r>
    </w:p>
    <w:p w14:paraId="0AA74A25" w14:textId="52C1D55F" w:rsidR="0013183E" w:rsidRPr="00ED5D4A" w:rsidRDefault="0013183E">
      <w:pPr>
        <w:numPr>
          <w:ilvl w:val="1"/>
          <w:numId w:val="12"/>
        </w:numPr>
        <w:jc w:val="left"/>
        <w:rPr>
          <w:rFonts w:cs="Arial"/>
          <w:szCs w:val="24"/>
        </w:rPr>
      </w:pPr>
      <w:r w:rsidRPr="00ED5D4A">
        <w:rPr>
          <w:rFonts w:cs="Arial"/>
          <w:szCs w:val="24"/>
        </w:rPr>
        <w:t>bilety jednorazowe (w jedną stronę) na przewóz pod nadzorem podróżnego:</w:t>
      </w:r>
      <w:r w:rsidR="00AE7B67" w:rsidRPr="00ED5D4A">
        <w:rPr>
          <w:rFonts w:cs="Arial"/>
          <w:b/>
          <w:sz w:val="28"/>
          <w:lang w:eastAsia="pl-PL"/>
        </w:rPr>
        <w:t xml:space="preserve"> </w:t>
      </w:r>
    </w:p>
    <w:p w14:paraId="4ED420B1" w14:textId="039A4CC7" w:rsidR="0013183E" w:rsidRPr="00ED5D4A" w:rsidRDefault="0013183E">
      <w:pPr>
        <w:numPr>
          <w:ilvl w:val="2"/>
          <w:numId w:val="12"/>
        </w:numPr>
        <w:tabs>
          <w:tab w:val="left" w:pos="720"/>
        </w:tabs>
        <w:jc w:val="left"/>
        <w:rPr>
          <w:rFonts w:cs="Arial"/>
          <w:szCs w:val="24"/>
        </w:rPr>
      </w:pPr>
      <w:r w:rsidRPr="00ED5D4A">
        <w:rPr>
          <w:rFonts w:cs="Arial"/>
          <w:szCs w:val="24"/>
        </w:rPr>
        <w:t>psa,</w:t>
      </w:r>
    </w:p>
    <w:p w14:paraId="3AF7096E" w14:textId="77777777" w:rsidR="0013183E" w:rsidRPr="00ED5D4A" w:rsidRDefault="0013183E">
      <w:pPr>
        <w:numPr>
          <w:ilvl w:val="2"/>
          <w:numId w:val="12"/>
        </w:numPr>
        <w:tabs>
          <w:tab w:val="left" w:pos="720"/>
        </w:tabs>
        <w:jc w:val="left"/>
        <w:rPr>
          <w:rFonts w:cs="Arial"/>
          <w:szCs w:val="24"/>
        </w:rPr>
      </w:pPr>
      <w:r w:rsidRPr="00ED5D4A">
        <w:rPr>
          <w:rFonts w:cs="Arial"/>
          <w:szCs w:val="24"/>
        </w:rPr>
        <w:t>roweru,</w:t>
      </w:r>
    </w:p>
    <w:p w14:paraId="294896BE" w14:textId="6153C7A5" w:rsidR="009D21D2" w:rsidRPr="00ED5D4A" w:rsidRDefault="00280C0D">
      <w:pPr>
        <w:numPr>
          <w:ilvl w:val="2"/>
          <w:numId w:val="12"/>
        </w:numPr>
        <w:tabs>
          <w:tab w:val="left" w:pos="720"/>
        </w:tabs>
        <w:jc w:val="left"/>
        <w:rPr>
          <w:rFonts w:cs="Arial"/>
          <w:szCs w:val="24"/>
        </w:rPr>
      </w:pPr>
      <w:r w:rsidRPr="00ED5D4A">
        <w:rPr>
          <w:rFonts w:cs="Arial"/>
          <w:szCs w:val="24"/>
        </w:rPr>
        <w:t>rzeczy</w:t>
      </w:r>
      <w:r w:rsidR="007E6A7D" w:rsidRPr="00ED5D4A">
        <w:rPr>
          <w:rFonts w:cs="Arial"/>
          <w:szCs w:val="24"/>
        </w:rPr>
        <w:t>,</w:t>
      </w:r>
    </w:p>
    <w:p w14:paraId="3231A6B7" w14:textId="1B232B7E" w:rsidR="005E6026" w:rsidRPr="00ED5D4A" w:rsidRDefault="007E6A7D">
      <w:pPr>
        <w:numPr>
          <w:ilvl w:val="2"/>
          <w:numId w:val="12"/>
        </w:numPr>
        <w:tabs>
          <w:tab w:val="left" w:pos="720"/>
        </w:tabs>
        <w:jc w:val="left"/>
        <w:rPr>
          <w:rFonts w:cs="Arial"/>
          <w:szCs w:val="24"/>
        </w:rPr>
      </w:pPr>
      <w:r w:rsidRPr="00ED5D4A">
        <w:rPr>
          <w:rFonts w:cs="Arial"/>
          <w:szCs w:val="24"/>
        </w:rPr>
        <w:t>hulajnogi/urządzenia transportu osobistego</w:t>
      </w:r>
      <w:r w:rsidR="00280C0D" w:rsidRPr="00ED5D4A">
        <w:rPr>
          <w:rFonts w:cs="Arial"/>
          <w:szCs w:val="24"/>
        </w:rPr>
        <w:t>.</w:t>
      </w:r>
    </w:p>
    <w:p w14:paraId="5BBF3572" w14:textId="661EE60C" w:rsidR="009030D5" w:rsidRPr="00ED5D4A" w:rsidRDefault="00280C0D" w:rsidP="00D5473B">
      <w:pPr>
        <w:tabs>
          <w:tab w:val="left" w:pos="720"/>
        </w:tabs>
        <w:ind w:left="720"/>
        <w:jc w:val="left"/>
        <w:rPr>
          <w:rFonts w:cs="Arial"/>
          <w:szCs w:val="24"/>
        </w:rPr>
      </w:pPr>
      <w:r w:rsidRPr="00ED5D4A">
        <w:rPr>
          <w:rFonts w:eastAsia="Calibri" w:cs="Arial"/>
          <w:szCs w:val="24"/>
          <w:lang w:eastAsia="pl-PL"/>
        </w:rPr>
        <w:t>Bilety na przewóz (rzeczy, psa</w:t>
      </w:r>
      <w:r w:rsidR="007045E8" w:rsidRPr="00ED5D4A">
        <w:rPr>
          <w:rFonts w:eastAsia="Calibri" w:cs="Arial"/>
          <w:szCs w:val="24"/>
          <w:lang w:eastAsia="pl-PL"/>
        </w:rPr>
        <w:t>,</w:t>
      </w:r>
      <w:r w:rsidRPr="00ED5D4A">
        <w:rPr>
          <w:rFonts w:eastAsia="Calibri" w:cs="Arial"/>
          <w:szCs w:val="24"/>
          <w:lang w:eastAsia="pl-PL"/>
        </w:rPr>
        <w:t xml:space="preserve"> </w:t>
      </w:r>
      <w:r w:rsidR="001930F4" w:rsidRPr="00ED5D4A">
        <w:rPr>
          <w:rFonts w:eastAsia="Calibri" w:cs="Arial"/>
          <w:szCs w:val="24"/>
          <w:lang w:eastAsia="pl-PL"/>
        </w:rPr>
        <w:t>hulajnogi</w:t>
      </w:r>
      <w:r w:rsidR="003E6203" w:rsidRPr="00ED5D4A">
        <w:rPr>
          <w:rFonts w:eastAsia="Calibri" w:cs="Arial"/>
          <w:szCs w:val="24"/>
          <w:lang w:eastAsia="pl-PL"/>
        </w:rPr>
        <w:t xml:space="preserve">/urządzenia transportu osobistego </w:t>
      </w:r>
      <w:r w:rsidRPr="00ED5D4A">
        <w:rPr>
          <w:rFonts w:eastAsia="Calibri" w:cs="Arial"/>
          <w:szCs w:val="24"/>
          <w:lang w:eastAsia="pl-PL"/>
        </w:rPr>
        <w:t>albo roweru</w:t>
      </w:r>
      <w:r w:rsidR="003B7F6F" w:rsidRPr="00ED5D4A">
        <w:rPr>
          <w:rFonts w:eastAsia="Calibri" w:cs="Arial"/>
          <w:szCs w:val="24"/>
          <w:lang w:eastAsia="pl-PL"/>
        </w:rPr>
        <w:t xml:space="preserve"> </w:t>
      </w:r>
      <w:r w:rsidRPr="00ED5D4A">
        <w:rPr>
          <w:rFonts w:eastAsia="Calibri" w:cs="Arial"/>
          <w:szCs w:val="24"/>
          <w:lang w:eastAsia="pl-PL"/>
        </w:rPr>
        <w:t>są wydawane łącznie lub do już posiadanego biletu na przejazd, o którym mowa w pkt 1 i 2.</w:t>
      </w:r>
    </w:p>
    <w:p w14:paraId="517239D8" w14:textId="77777777" w:rsidR="009A5C0C" w:rsidRPr="00ED5D4A" w:rsidRDefault="0013183E">
      <w:pPr>
        <w:numPr>
          <w:ilvl w:val="0"/>
          <w:numId w:val="12"/>
        </w:numPr>
        <w:jc w:val="left"/>
        <w:rPr>
          <w:rFonts w:cs="Arial"/>
        </w:rPr>
      </w:pPr>
      <w:r w:rsidRPr="00ED5D4A">
        <w:rPr>
          <w:rFonts w:cs="Arial"/>
          <w:szCs w:val="24"/>
        </w:rPr>
        <w:t>Bilet na przejazd zawiera następujące dane:</w:t>
      </w:r>
    </w:p>
    <w:p w14:paraId="2621EEBC" w14:textId="5FF55C70" w:rsidR="009A5C0C" w:rsidRPr="00ED5D4A" w:rsidRDefault="0013183E">
      <w:pPr>
        <w:numPr>
          <w:ilvl w:val="1"/>
          <w:numId w:val="15"/>
        </w:numPr>
        <w:jc w:val="left"/>
        <w:rPr>
          <w:rFonts w:cs="Arial"/>
        </w:rPr>
      </w:pPr>
      <w:r w:rsidRPr="00ED5D4A">
        <w:rPr>
          <w:rFonts w:cs="Arial"/>
        </w:rPr>
        <w:t xml:space="preserve">oznaczenie sprzedawcy (np. Koleje Śląskie </w:t>
      </w:r>
      <w:r w:rsidR="001B0F03" w:rsidRPr="00ED5D4A">
        <w:rPr>
          <w:rFonts w:cs="Arial"/>
        </w:rPr>
        <w:t>sp</w:t>
      </w:r>
      <w:r w:rsidR="0078674C" w:rsidRPr="00ED5D4A">
        <w:rPr>
          <w:rFonts w:cs="Arial"/>
        </w:rPr>
        <w:t>.</w:t>
      </w:r>
      <w:r w:rsidRPr="00ED5D4A">
        <w:rPr>
          <w:rFonts w:cs="Arial"/>
        </w:rPr>
        <w:t xml:space="preserve"> z o.o.)</w:t>
      </w:r>
      <w:r w:rsidR="005B2789" w:rsidRPr="00ED5D4A">
        <w:rPr>
          <w:rFonts w:cs="Arial"/>
        </w:rPr>
        <w:t>,</w:t>
      </w:r>
    </w:p>
    <w:p w14:paraId="7ED05EE9" w14:textId="098A7FC6" w:rsidR="009A5C0C" w:rsidRPr="00ED5D4A" w:rsidRDefault="0013183E">
      <w:pPr>
        <w:numPr>
          <w:ilvl w:val="1"/>
          <w:numId w:val="15"/>
        </w:numPr>
        <w:jc w:val="left"/>
        <w:rPr>
          <w:rFonts w:cs="Arial"/>
        </w:rPr>
      </w:pPr>
      <w:r w:rsidRPr="00ED5D4A">
        <w:rPr>
          <w:rFonts w:cs="Arial"/>
        </w:rPr>
        <w:t xml:space="preserve">oznaczenie przewoźnika </w:t>
      </w:r>
      <w:r w:rsidR="00D42221" w:rsidRPr="00ED5D4A">
        <w:rPr>
          <w:rFonts w:cs="Arial"/>
        </w:rPr>
        <w:t xml:space="preserve">np. </w:t>
      </w:r>
      <w:r w:rsidRPr="00ED5D4A">
        <w:rPr>
          <w:rFonts w:cs="Arial"/>
        </w:rPr>
        <w:t>K</w:t>
      </w:r>
      <w:r w:rsidR="0078674C" w:rsidRPr="00ED5D4A">
        <w:rPr>
          <w:rFonts w:cs="Arial"/>
        </w:rPr>
        <w:t>Ś</w:t>
      </w:r>
      <w:r w:rsidR="005B2789" w:rsidRPr="00ED5D4A">
        <w:rPr>
          <w:rFonts w:cs="Arial"/>
        </w:rPr>
        <w:t>,</w:t>
      </w:r>
      <w:r w:rsidRPr="00ED5D4A">
        <w:rPr>
          <w:rFonts w:cs="Arial"/>
        </w:rPr>
        <w:t xml:space="preserve"> </w:t>
      </w:r>
    </w:p>
    <w:p w14:paraId="1AD60ED4" w14:textId="324C83FA" w:rsidR="009A5C0C" w:rsidRPr="00ED5D4A" w:rsidRDefault="0013183E">
      <w:pPr>
        <w:numPr>
          <w:ilvl w:val="1"/>
          <w:numId w:val="15"/>
        </w:numPr>
        <w:jc w:val="left"/>
        <w:rPr>
          <w:rFonts w:cs="Arial"/>
        </w:rPr>
      </w:pPr>
      <w:r w:rsidRPr="00ED5D4A">
        <w:rPr>
          <w:rFonts w:cs="Arial"/>
        </w:rPr>
        <w:t>relację pr</w:t>
      </w:r>
      <w:r w:rsidR="00166B40" w:rsidRPr="00ED5D4A">
        <w:rPr>
          <w:rFonts w:cs="Arial"/>
        </w:rPr>
        <w:t>zejazdu (od stacji – do stacji)</w:t>
      </w:r>
      <w:r w:rsidR="005B2789" w:rsidRPr="00ED5D4A">
        <w:rPr>
          <w:rFonts w:cs="Arial"/>
        </w:rPr>
        <w:t>,</w:t>
      </w:r>
      <w:r w:rsidR="00FD5480" w:rsidRPr="00ED5D4A">
        <w:rPr>
          <w:rFonts w:cs="Arial"/>
        </w:rPr>
        <w:t xml:space="preserve"> albo odcinek obowiązywania</w:t>
      </w:r>
      <w:r w:rsidR="00195AAD" w:rsidRPr="00ED5D4A">
        <w:rPr>
          <w:rFonts w:cs="Arial"/>
        </w:rPr>
        <w:t>,</w:t>
      </w:r>
    </w:p>
    <w:p w14:paraId="210389FF" w14:textId="139CD7CD" w:rsidR="009A5C0C" w:rsidRPr="00ED5D4A" w:rsidRDefault="0013183E">
      <w:pPr>
        <w:numPr>
          <w:ilvl w:val="1"/>
          <w:numId w:val="15"/>
        </w:numPr>
        <w:jc w:val="left"/>
        <w:rPr>
          <w:rFonts w:cs="Arial"/>
        </w:rPr>
      </w:pPr>
      <w:r w:rsidRPr="00ED5D4A">
        <w:rPr>
          <w:rFonts w:cs="Arial"/>
        </w:rPr>
        <w:t>kategorię pociągu</w:t>
      </w:r>
      <w:r w:rsidR="005B2789" w:rsidRPr="00ED5D4A">
        <w:rPr>
          <w:rFonts w:cs="Arial"/>
        </w:rPr>
        <w:t>,</w:t>
      </w:r>
    </w:p>
    <w:p w14:paraId="1FD1D135" w14:textId="77777777" w:rsidR="004D39C1" w:rsidRPr="00ED5D4A" w:rsidRDefault="004D39C1">
      <w:pPr>
        <w:numPr>
          <w:ilvl w:val="1"/>
          <w:numId w:val="15"/>
        </w:numPr>
        <w:jc w:val="left"/>
        <w:rPr>
          <w:rFonts w:cs="Arial"/>
          <w:szCs w:val="24"/>
        </w:rPr>
      </w:pPr>
      <w:r w:rsidRPr="00ED5D4A">
        <w:rPr>
          <w:rFonts w:cs="Arial"/>
          <w:szCs w:val="24"/>
        </w:rPr>
        <w:t>liczbę osób</w:t>
      </w:r>
      <w:r w:rsidR="00EB4D8C" w:rsidRPr="00ED5D4A">
        <w:rPr>
          <w:rFonts w:cs="Arial"/>
          <w:szCs w:val="24"/>
        </w:rPr>
        <w:t xml:space="preserve"> (z wyjątkiem biletów okresowych)</w:t>
      </w:r>
      <w:r w:rsidRPr="00ED5D4A">
        <w:rPr>
          <w:rFonts w:cs="Arial"/>
          <w:szCs w:val="24"/>
        </w:rPr>
        <w:t>,</w:t>
      </w:r>
    </w:p>
    <w:p w14:paraId="4F53A25D" w14:textId="77777777" w:rsidR="004D39C1" w:rsidRPr="00ED5D4A" w:rsidRDefault="004D39C1">
      <w:pPr>
        <w:numPr>
          <w:ilvl w:val="1"/>
          <w:numId w:val="15"/>
        </w:numPr>
        <w:jc w:val="left"/>
        <w:rPr>
          <w:rFonts w:cs="Arial"/>
          <w:szCs w:val="24"/>
        </w:rPr>
      </w:pPr>
      <w:r w:rsidRPr="00ED5D4A">
        <w:rPr>
          <w:rFonts w:cs="Arial"/>
          <w:szCs w:val="24"/>
        </w:rPr>
        <w:t>oznaczenie rodzaju oferty,</w:t>
      </w:r>
    </w:p>
    <w:p w14:paraId="5688A7E5" w14:textId="77777777" w:rsidR="0013183E" w:rsidRPr="00ED5D4A" w:rsidRDefault="0013183E">
      <w:pPr>
        <w:numPr>
          <w:ilvl w:val="1"/>
          <w:numId w:val="15"/>
        </w:numPr>
        <w:jc w:val="left"/>
        <w:rPr>
          <w:rFonts w:cs="Arial"/>
        </w:rPr>
      </w:pPr>
      <w:r w:rsidRPr="00ED5D4A">
        <w:rPr>
          <w:rFonts w:cs="Arial"/>
        </w:rPr>
        <w:t>opłatę za przejazd</w:t>
      </w:r>
      <w:r w:rsidR="005B2789" w:rsidRPr="00ED5D4A">
        <w:rPr>
          <w:rFonts w:cs="Arial"/>
        </w:rPr>
        <w:t>,</w:t>
      </w:r>
    </w:p>
    <w:p w14:paraId="539DDB6D" w14:textId="77777777" w:rsidR="001631C6" w:rsidRPr="00ED5D4A" w:rsidRDefault="001631C6">
      <w:pPr>
        <w:numPr>
          <w:ilvl w:val="1"/>
          <w:numId w:val="15"/>
        </w:numPr>
        <w:jc w:val="left"/>
        <w:rPr>
          <w:rFonts w:cs="Arial"/>
        </w:rPr>
      </w:pPr>
      <w:r w:rsidRPr="00ED5D4A">
        <w:rPr>
          <w:rFonts w:cs="Arial"/>
        </w:rPr>
        <w:t>zapis o formie płatności,</w:t>
      </w:r>
    </w:p>
    <w:p w14:paraId="69F7B944" w14:textId="77777777" w:rsidR="0013183E" w:rsidRPr="00ED5D4A" w:rsidRDefault="0013183E">
      <w:pPr>
        <w:numPr>
          <w:ilvl w:val="1"/>
          <w:numId w:val="15"/>
        </w:numPr>
        <w:jc w:val="left"/>
        <w:rPr>
          <w:rFonts w:cs="Arial"/>
        </w:rPr>
      </w:pPr>
      <w:r w:rsidRPr="00ED5D4A">
        <w:rPr>
          <w:rFonts w:cs="Arial"/>
        </w:rPr>
        <w:t>rodzaj zastosowanej taryfy</w:t>
      </w:r>
      <w:r w:rsidR="00B64513" w:rsidRPr="00ED5D4A">
        <w:rPr>
          <w:rFonts w:cs="Arial"/>
        </w:rPr>
        <w:t xml:space="preserve"> </w:t>
      </w:r>
      <w:r w:rsidRPr="00ED5D4A">
        <w:rPr>
          <w:rFonts w:cs="Arial"/>
        </w:rPr>
        <w:t>(N – normalna, U – ulgowa wraz z podaniem wymiaru ulgi)</w:t>
      </w:r>
      <w:r w:rsidR="005B2789" w:rsidRPr="00ED5D4A">
        <w:rPr>
          <w:rFonts w:cs="Arial"/>
        </w:rPr>
        <w:t>,</w:t>
      </w:r>
    </w:p>
    <w:p w14:paraId="5F8B4948" w14:textId="77777777" w:rsidR="0013183E" w:rsidRPr="00ED5D4A" w:rsidRDefault="0013183E">
      <w:pPr>
        <w:numPr>
          <w:ilvl w:val="1"/>
          <w:numId w:val="15"/>
        </w:numPr>
        <w:jc w:val="left"/>
        <w:rPr>
          <w:rFonts w:cs="Arial"/>
        </w:rPr>
      </w:pPr>
      <w:r w:rsidRPr="00ED5D4A">
        <w:rPr>
          <w:rFonts w:cs="Arial"/>
        </w:rPr>
        <w:t>termin ważności</w:t>
      </w:r>
      <w:r w:rsidR="005B2789" w:rsidRPr="00ED5D4A">
        <w:rPr>
          <w:rFonts w:cs="Arial"/>
        </w:rPr>
        <w:t>,</w:t>
      </w:r>
    </w:p>
    <w:p w14:paraId="7D87385A" w14:textId="77777777" w:rsidR="0013183E" w:rsidRPr="00ED5D4A" w:rsidRDefault="0013183E">
      <w:pPr>
        <w:numPr>
          <w:ilvl w:val="1"/>
          <w:numId w:val="15"/>
        </w:numPr>
        <w:jc w:val="left"/>
        <w:rPr>
          <w:rFonts w:cs="Arial"/>
        </w:rPr>
      </w:pPr>
      <w:r w:rsidRPr="00ED5D4A">
        <w:rPr>
          <w:rFonts w:cs="Arial"/>
        </w:rPr>
        <w:t>NIP sprzedawcy</w:t>
      </w:r>
      <w:r w:rsidR="005B2789" w:rsidRPr="00ED5D4A">
        <w:rPr>
          <w:rFonts w:cs="Arial"/>
        </w:rPr>
        <w:t>,</w:t>
      </w:r>
    </w:p>
    <w:p w14:paraId="4789D5CC" w14:textId="77777777" w:rsidR="0013183E" w:rsidRPr="00ED5D4A" w:rsidRDefault="0013183E">
      <w:pPr>
        <w:numPr>
          <w:ilvl w:val="1"/>
          <w:numId w:val="15"/>
        </w:numPr>
        <w:jc w:val="left"/>
        <w:rPr>
          <w:rFonts w:cs="Arial"/>
        </w:rPr>
      </w:pPr>
      <w:r w:rsidRPr="00ED5D4A">
        <w:rPr>
          <w:rFonts w:cs="Arial"/>
        </w:rPr>
        <w:lastRenderedPageBreak/>
        <w:t>stawkę i kwotę podatku od towarów i usług (PTU)</w:t>
      </w:r>
      <w:r w:rsidR="005B2789" w:rsidRPr="00ED5D4A">
        <w:rPr>
          <w:rFonts w:cs="Arial"/>
        </w:rPr>
        <w:t>,</w:t>
      </w:r>
    </w:p>
    <w:p w14:paraId="0DDBCBC1" w14:textId="619F7029" w:rsidR="0013183E" w:rsidRPr="00ED5D4A" w:rsidRDefault="0013183E">
      <w:pPr>
        <w:numPr>
          <w:ilvl w:val="1"/>
          <w:numId w:val="15"/>
        </w:numPr>
        <w:jc w:val="left"/>
        <w:rPr>
          <w:rFonts w:cs="Arial"/>
        </w:rPr>
      </w:pPr>
      <w:r w:rsidRPr="00ED5D4A">
        <w:rPr>
          <w:rFonts w:cs="Arial"/>
        </w:rPr>
        <w:t>numer biletu, datę wystawienia, a w przypadku biletów z kas elektronicznych – również godzinę wystawienia</w:t>
      </w:r>
      <w:r w:rsidR="005B2789" w:rsidRPr="00ED5D4A">
        <w:rPr>
          <w:rFonts w:cs="Arial"/>
        </w:rPr>
        <w:t>,</w:t>
      </w:r>
    </w:p>
    <w:p w14:paraId="44245A05" w14:textId="77777777" w:rsidR="0013183E" w:rsidRPr="00ED5D4A" w:rsidRDefault="0013183E">
      <w:pPr>
        <w:numPr>
          <w:ilvl w:val="1"/>
          <w:numId w:val="15"/>
        </w:numPr>
        <w:jc w:val="left"/>
        <w:rPr>
          <w:rFonts w:cs="Arial"/>
          <w:szCs w:val="24"/>
        </w:rPr>
      </w:pPr>
      <w:r w:rsidRPr="00ED5D4A">
        <w:rPr>
          <w:rFonts w:cs="Arial"/>
        </w:rPr>
        <w:t>inne informacje</w:t>
      </w:r>
      <w:r w:rsidRPr="00ED5D4A">
        <w:rPr>
          <w:rFonts w:cs="Arial"/>
          <w:szCs w:val="24"/>
        </w:rPr>
        <w:t xml:space="preserve"> niezbędne dla określenia zakresu uprawnień podróżnego.</w:t>
      </w:r>
    </w:p>
    <w:p w14:paraId="419E406B" w14:textId="77777777" w:rsidR="0013183E" w:rsidRPr="00ED5D4A" w:rsidRDefault="0013183E">
      <w:pPr>
        <w:numPr>
          <w:ilvl w:val="0"/>
          <w:numId w:val="12"/>
        </w:numPr>
        <w:jc w:val="left"/>
        <w:rPr>
          <w:rFonts w:cs="Arial"/>
          <w:szCs w:val="24"/>
        </w:rPr>
      </w:pPr>
      <w:r w:rsidRPr="00ED5D4A">
        <w:rPr>
          <w:rFonts w:cs="Arial"/>
          <w:szCs w:val="24"/>
        </w:rPr>
        <w:t>Oprócz danych wymienionych w ust. 2, bilet na przejazd może zawierać (w zależności od potrzeb):</w:t>
      </w:r>
    </w:p>
    <w:p w14:paraId="6F1A1119" w14:textId="77777777" w:rsidR="00F326D4" w:rsidRPr="00ED5D4A" w:rsidRDefault="0013183E">
      <w:pPr>
        <w:pStyle w:val="Akapitzlist"/>
        <w:numPr>
          <w:ilvl w:val="0"/>
          <w:numId w:val="53"/>
        </w:numPr>
        <w:spacing w:after="0"/>
        <w:ind w:left="709" w:hanging="357"/>
        <w:contextualSpacing w:val="0"/>
        <w:rPr>
          <w:rFonts w:ascii="Arial" w:hAnsi="Arial" w:cs="Arial"/>
          <w:sz w:val="24"/>
          <w:szCs w:val="24"/>
        </w:rPr>
      </w:pPr>
      <w:r w:rsidRPr="00ED5D4A">
        <w:rPr>
          <w:rFonts w:ascii="Arial" w:hAnsi="Arial" w:cs="Arial"/>
          <w:sz w:val="24"/>
          <w:szCs w:val="24"/>
        </w:rPr>
        <w:t>informacje taryfowe</w:t>
      </w:r>
      <w:r w:rsidR="005B2789" w:rsidRPr="00ED5D4A">
        <w:rPr>
          <w:rFonts w:ascii="Arial" w:hAnsi="Arial" w:cs="Arial"/>
          <w:sz w:val="24"/>
          <w:szCs w:val="24"/>
        </w:rPr>
        <w:t>,</w:t>
      </w:r>
    </w:p>
    <w:p w14:paraId="560EF02E" w14:textId="77777777" w:rsidR="00F326D4" w:rsidRPr="00ED5D4A" w:rsidRDefault="004D39C1">
      <w:pPr>
        <w:pStyle w:val="Akapitzlist"/>
        <w:numPr>
          <w:ilvl w:val="0"/>
          <w:numId w:val="53"/>
        </w:numPr>
        <w:spacing w:after="0"/>
        <w:ind w:left="709" w:hanging="357"/>
        <w:rPr>
          <w:rFonts w:ascii="Arial" w:hAnsi="Arial" w:cs="Arial"/>
          <w:sz w:val="24"/>
          <w:szCs w:val="24"/>
        </w:rPr>
      </w:pPr>
      <w:r w:rsidRPr="00ED5D4A">
        <w:rPr>
          <w:rFonts w:ascii="Arial" w:hAnsi="Arial" w:cs="Arial"/>
          <w:sz w:val="24"/>
          <w:szCs w:val="24"/>
        </w:rPr>
        <w:t>o</w:t>
      </w:r>
      <w:r w:rsidR="0013183E" w:rsidRPr="00ED5D4A">
        <w:rPr>
          <w:rFonts w:ascii="Arial" w:hAnsi="Arial" w:cs="Arial"/>
          <w:sz w:val="24"/>
          <w:szCs w:val="24"/>
        </w:rPr>
        <w:t>dległość taryfową przejazdu</w:t>
      </w:r>
      <w:r w:rsidR="005B2789" w:rsidRPr="00ED5D4A">
        <w:rPr>
          <w:rFonts w:ascii="Arial" w:hAnsi="Arial" w:cs="Arial"/>
          <w:sz w:val="24"/>
          <w:szCs w:val="24"/>
        </w:rPr>
        <w:t>,</w:t>
      </w:r>
    </w:p>
    <w:p w14:paraId="1620F78B" w14:textId="77777777" w:rsidR="00F326D4" w:rsidRPr="00ED5D4A" w:rsidRDefault="0013183E">
      <w:pPr>
        <w:pStyle w:val="Akapitzlist"/>
        <w:numPr>
          <w:ilvl w:val="0"/>
          <w:numId w:val="53"/>
        </w:numPr>
        <w:spacing w:after="0"/>
        <w:ind w:left="709" w:hanging="357"/>
        <w:rPr>
          <w:rFonts w:ascii="Arial" w:hAnsi="Arial" w:cs="Arial"/>
          <w:sz w:val="24"/>
          <w:szCs w:val="24"/>
        </w:rPr>
      </w:pPr>
      <w:r w:rsidRPr="00ED5D4A">
        <w:rPr>
          <w:rFonts w:ascii="Arial" w:hAnsi="Arial" w:cs="Arial"/>
          <w:sz w:val="24"/>
          <w:szCs w:val="24"/>
        </w:rPr>
        <w:t>określenie drogi przewozu</w:t>
      </w:r>
      <w:r w:rsidR="005B2789" w:rsidRPr="00ED5D4A">
        <w:rPr>
          <w:rFonts w:ascii="Arial" w:hAnsi="Arial" w:cs="Arial"/>
          <w:sz w:val="24"/>
          <w:szCs w:val="24"/>
        </w:rPr>
        <w:t>,</w:t>
      </w:r>
    </w:p>
    <w:p w14:paraId="09C55961" w14:textId="77777777" w:rsidR="00F326D4" w:rsidRPr="00ED5D4A" w:rsidRDefault="00F326D4">
      <w:pPr>
        <w:pStyle w:val="Akapitzlist"/>
        <w:numPr>
          <w:ilvl w:val="0"/>
          <w:numId w:val="53"/>
        </w:numPr>
        <w:spacing w:after="0"/>
        <w:ind w:left="709" w:hanging="357"/>
        <w:rPr>
          <w:rFonts w:ascii="Arial" w:hAnsi="Arial" w:cs="Arial"/>
          <w:sz w:val="24"/>
          <w:szCs w:val="24"/>
        </w:rPr>
      </w:pPr>
      <w:r w:rsidRPr="00ED5D4A">
        <w:rPr>
          <w:rFonts w:ascii="Arial" w:hAnsi="Arial" w:cs="Arial"/>
          <w:sz w:val="24"/>
          <w:szCs w:val="24"/>
        </w:rPr>
        <w:t>znaki i kody do elektronicznej identyfikacji,</w:t>
      </w:r>
    </w:p>
    <w:p w14:paraId="73029575" w14:textId="2C99384D" w:rsidR="0013183E" w:rsidRPr="00ED5D4A" w:rsidRDefault="004D2250">
      <w:pPr>
        <w:pStyle w:val="Akapitzlist"/>
        <w:numPr>
          <w:ilvl w:val="0"/>
          <w:numId w:val="53"/>
        </w:numPr>
        <w:spacing w:after="0"/>
        <w:ind w:left="709" w:hanging="357"/>
        <w:rPr>
          <w:rFonts w:ascii="Arial" w:hAnsi="Arial" w:cs="Arial"/>
          <w:sz w:val="24"/>
          <w:szCs w:val="24"/>
        </w:rPr>
      </w:pPr>
      <w:r w:rsidRPr="00ED5D4A">
        <w:rPr>
          <w:rFonts w:ascii="Arial" w:hAnsi="Arial" w:cs="Arial"/>
          <w:sz w:val="24"/>
          <w:szCs w:val="24"/>
        </w:rPr>
        <w:t>inne informacje,</w:t>
      </w:r>
    </w:p>
    <w:p w14:paraId="452CA4B0" w14:textId="6B1C42C5" w:rsidR="004D2250" w:rsidRPr="00ED5D4A" w:rsidRDefault="004D2250">
      <w:pPr>
        <w:pStyle w:val="Akapitzlist"/>
        <w:numPr>
          <w:ilvl w:val="0"/>
          <w:numId w:val="53"/>
        </w:numPr>
        <w:spacing w:after="0"/>
        <w:ind w:left="709" w:hanging="357"/>
        <w:rPr>
          <w:rFonts w:ascii="Arial" w:hAnsi="Arial" w:cs="Arial"/>
          <w:sz w:val="24"/>
          <w:szCs w:val="24"/>
        </w:rPr>
      </w:pPr>
      <w:r w:rsidRPr="00ED5D4A">
        <w:rPr>
          <w:rFonts w:ascii="Arial" w:hAnsi="Arial" w:cs="Arial"/>
          <w:sz w:val="24"/>
          <w:szCs w:val="24"/>
        </w:rPr>
        <w:t>kod 2D.</w:t>
      </w:r>
    </w:p>
    <w:p w14:paraId="5CB6BF17" w14:textId="363A6E16" w:rsidR="0013183E" w:rsidRPr="00ED5D4A" w:rsidRDefault="0013183E">
      <w:pPr>
        <w:numPr>
          <w:ilvl w:val="0"/>
          <w:numId w:val="12"/>
        </w:numPr>
        <w:jc w:val="left"/>
        <w:rPr>
          <w:rFonts w:cs="Arial"/>
          <w:szCs w:val="24"/>
        </w:rPr>
      </w:pPr>
      <w:r w:rsidRPr="00ED5D4A">
        <w:rPr>
          <w:rFonts w:cs="Arial"/>
          <w:szCs w:val="24"/>
        </w:rPr>
        <w:t>Bilet na przewóz rzeczy, roweru</w:t>
      </w:r>
      <w:r w:rsidR="007045E8" w:rsidRPr="00ED5D4A">
        <w:rPr>
          <w:rFonts w:cs="Arial"/>
          <w:szCs w:val="24"/>
        </w:rPr>
        <w:t>,</w:t>
      </w:r>
      <w:r w:rsidRPr="00ED5D4A">
        <w:rPr>
          <w:rFonts w:cs="Arial"/>
          <w:szCs w:val="24"/>
        </w:rPr>
        <w:t xml:space="preserve"> psa</w:t>
      </w:r>
      <w:r w:rsidR="007045E8" w:rsidRPr="00ED5D4A">
        <w:rPr>
          <w:rFonts w:cs="Arial"/>
          <w:szCs w:val="24"/>
        </w:rPr>
        <w:t xml:space="preserve"> lub </w:t>
      </w:r>
      <w:r w:rsidR="00C844CB" w:rsidRPr="00ED5D4A">
        <w:rPr>
          <w:rFonts w:cs="Arial"/>
          <w:szCs w:val="24"/>
        </w:rPr>
        <w:t>hulajnogi</w:t>
      </w:r>
      <w:r w:rsidR="00804695" w:rsidRPr="00ED5D4A">
        <w:rPr>
          <w:rFonts w:cs="Arial"/>
          <w:szCs w:val="24"/>
        </w:rPr>
        <w:t>/urządzenia transportu osobistego</w:t>
      </w:r>
      <w:r w:rsidRPr="00ED5D4A">
        <w:rPr>
          <w:rFonts w:cs="Arial"/>
          <w:szCs w:val="24"/>
        </w:rPr>
        <w:t>, zawiera następujące dane:</w:t>
      </w:r>
    </w:p>
    <w:p w14:paraId="69CDB64F" w14:textId="77777777" w:rsidR="0013183E" w:rsidRPr="00ED5D4A" w:rsidRDefault="0013183E">
      <w:pPr>
        <w:numPr>
          <w:ilvl w:val="1"/>
          <w:numId w:val="12"/>
        </w:numPr>
        <w:jc w:val="left"/>
        <w:rPr>
          <w:rFonts w:cs="Arial"/>
          <w:szCs w:val="24"/>
        </w:rPr>
      </w:pPr>
      <w:r w:rsidRPr="00ED5D4A">
        <w:rPr>
          <w:rFonts w:cs="Arial"/>
          <w:szCs w:val="24"/>
        </w:rPr>
        <w:t>oznaczenie sprzedawcy</w:t>
      </w:r>
      <w:r w:rsidR="005B2789" w:rsidRPr="00ED5D4A">
        <w:rPr>
          <w:rFonts w:cs="Arial"/>
          <w:szCs w:val="24"/>
        </w:rPr>
        <w:t>,</w:t>
      </w:r>
    </w:p>
    <w:p w14:paraId="13D7F68E" w14:textId="77777777" w:rsidR="0013183E" w:rsidRPr="00ED5D4A" w:rsidRDefault="0013183E">
      <w:pPr>
        <w:numPr>
          <w:ilvl w:val="1"/>
          <w:numId w:val="12"/>
        </w:numPr>
        <w:jc w:val="left"/>
        <w:rPr>
          <w:rFonts w:cs="Arial"/>
          <w:szCs w:val="24"/>
        </w:rPr>
      </w:pPr>
      <w:r w:rsidRPr="00ED5D4A">
        <w:rPr>
          <w:rFonts w:cs="Arial"/>
          <w:szCs w:val="24"/>
        </w:rPr>
        <w:t>oznaczenie przewoźnika</w:t>
      </w:r>
      <w:r w:rsidR="005B2789" w:rsidRPr="00ED5D4A">
        <w:rPr>
          <w:rFonts w:cs="Arial"/>
          <w:szCs w:val="24"/>
        </w:rPr>
        <w:t>,</w:t>
      </w:r>
    </w:p>
    <w:p w14:paraId="5F1A50BE" w14:textId="77777777" w:rsidR="0013183E" w:rsidRPr="00ED5D4A" w:rsidRDefault="0013183E">
      <w:pPr>
        <w:numPr>
          <w:ilvl w:val="1"/>
          <w:numId w:val="12"/>
        </w:numPr>
        <w:jc w:val="left"/>
        <w:rPr>
          <w:rFonts w:cs="Arial"/>
          <w:szCs w:val="24"/>
        </w:rPr>
      </w:pPr>
      <w:r w:rsidRPr="00ED5D4A">
        <w:rPr>
          <w:rFonts w:cs="Arial"/>
          <w:szCs w:val="24"/>
        </w:rPr>
        <w:t>relację przewozu (od stacji – do stacji)</w:t>
      </w:r>
      <w:r w:rsidR="005B2789" w:rsidRPr="00ED5D4A">
        <w:rPr>
          <w:rFonts w:cs="Arial"/>
          <w:szCs w:val="24"/>
        </w:rPr>
        <w:t>,</w:t>
      </w:r>
    </w:p>
    <w:p w14:paraId="0F987AD8" w14:textId="77777777" w:rsidR="0013183E" w:rsidRPr="00ED5D4A" w:rsidRDefault="0013183E">
      <w:pPr>
        <w:numPr>
          <w:ilvl w:val="1"/>
          <w:numId w:val="12"/>
        </w:numPr>
        <w:jc w:val="left"/>
        <w:rPr>
          <w:rFonts w:cs="Arial"/>
          <w:szCs w:val="24"/>
        </w:rPr>
      </w:pPr>
      <w:r w:rsidRPr="00ED5D4A">
        <w:rPr>
          <w:rFonts w:cs="Arial"/>
          <w:szCs w:val="24"/>
        </w:rPr>
        <w:t>datę wyjazdu</w:t>
      </w:r>
      <w:r w:rsidR="005B2789" w:rsidRPr="00ED5D4A">
        <w:rPr>
          <w:rFonts w:cs="Arial"/>
          <w:szCs w:val="24"/>
        </w:rPr>
        <w:t>,</w:t>
      </w:r>
    </w:p>
    <w:p w14:paraId="67AD6092" w14:textId="77777777" w:rsidR="0013183E" w:rsidRPr="00ED5D4A" w:rsidRDefault="0013183E">
      <w:pPr>
        <w:numPr>
          <w:ilvl w:val="1"/>
          <w:numId w:val="12"/>
        </w:numPr>
        <w:jc w:val="left"/>
        <w:rPr>
          <w:rFonts w:cs="Arial"/>
          <w:szCs w:val="24"/>
        </w:rPr>
      </w:pPr>
      <w:r w:rsidRPr="00ED5D4A">
        <w:rPr>
          <w:rFonts w:cs="Arial"/>
          <w:szCs w:val="24"/>
        </w:rPr>
        <w:t>termin ważności</w:t>
      </w:r>
      <w:r w:rsidR="005B2789" w:rsidRPr="00ED5D4A">
        <w:rPr>
          <w:rFonts w:cs="Arial"/>
          <w:szCs w:val="24"/>
        </w:rPr>
        <w:t>,</w:t>
      </w:r>
    </w:p>
    <w:p w14:paraId="015EB269" w14:textId="77777777" w:rsidR="0013183E" w:rsidRPr="00ED5D4A" w:rsidRDefault="0013183E">
      <w:pPr>
        <w:numPr>
          <w:ilvl w:val="1"/>
          <w:numId w:val="12"/>
        </w:numPr>
        <w:jc w:val="left"/>
        <w:rPr>
          <w:rFonts w:cs="Arial"/>
          <w:szCs w:val="24"/>
        </w:rPr>
      </w:pPr>
      <w:r w:rsidRPr="00ED5D4A">
        <w:rPr>
          <w:rFonts w:cs="Arial"/>
          <w:szCs w:val="24"/>
        </w:rPr>
        <w:t>kwotę opłaty</w:t>
      </w:r>
      <w:r w:rsidR="005B2789" w:rsidRPr="00ED5D4A">
        <w:rPr>
          <w:rFonts w:cs="Arial"/>
          <w:szCs w:val="24"/>
        </w:rPr>
        <w:t>,</w:t>
      </w:r>
    </w:p>
    <w:p w14:paraId="28EF12CE" w14:textId="77777777" w:rsidR="001631C6" w:rsidRPr="00ED5D4A" w:rsidRDefault="001631C6">
      <w:pPr>
        <w:numPr>
          <w:ilvl w:val="1"/>
          <w:numId w:val="12"/>
        </w:numPr>
        <w:jc w:val="left"/>
        <w:rPr>
          <w:rFonts w:cs="Arial"/>
          <w:szCs w:val="24"/>
        </w:rPr>
      </w:pPr>
      <w:r w:rsidRPr="00ED5D4A">
        <w:rPr>
          <w:rFonts w:cs="Arial"/>
          <w:szCs w:val="24"/>
        </w:rPr>
        <w:t>zapis o formie płatności,</w:t>
      </w:r>
    </w:p>
    <w:p w14:paraId="76B12633" w14:textId="77777777" w:rsidR="0013183E" w:rsidRPr="00ED5D4A" w:rsidRDefault="0013183E">
      <w:pPr>
        <w:numPr>
          <w:ilvl w:val="1"/>
          <w:numId w:val="12"/>
        </w:numPr>
        <w:jc w:val="left"/>
        <w:rPr>
          <w:rFonts w:cs="Arial"/>
          <w:szCs w:val="24"/>
        </w:rPr>
      </w:pPr>
      <w:r w:rsidRPr="00ED5D4A">
        <w:rPr>
          <w:rFonts w:cs="Arial"/>
          <w:szCs w:val="24"/>
        </w:rPr>
        <w:t>NIP sprzedawcy</w:t>
      </w:r>
      <w:r w:rsidR="005B2789" w:rsidRPr="00ED5D4A">
        <w:rPr>
          <w:rFonts w:cs="Arial"/>
          <w:szCs w:val="24"/>
        </w:rPr>
        <w:t>,</w:t>
      </w:r>
    </w:p>
    <w:p w14:paraId="0513752B" w14:textId="055297F1" w:rsidR="0013183E" w:rsidRPr="00ED5D4A" w:rsidRDefault="0013183E">
      <w:pPr>
        <w:numPr>
          <w:ilvl w:val="1"/>
          <w:numId w:val="12"/>
        </w:numPr>
        <w:jc w:val="left"/>
        <w:rPr>
          <w:rFonts w:cs="Arial"/>
          <w:szCs w:val="24"/>
        </w:rPr>
      </w:pPr>
      <w:r w:rsidRPr="00ED5D4A">
        <w:rPr>
          <w:rFonts w:cs="Arial"/>
          <w:szCs w:val="24"/>
        </w:rPr>
        <w:t>stawkę i kwotę podatku od towarów i usług (PTU)</w:t>
      </w:r>
      <w:r w:rsidR="005B2789" w:rsidRPr="00ED5D4A">
        <w:rPr>
          <w:rFonts w:cs="Arial"/>
          <w:szCs w:val="24"/>
        </w:rPr>
        <w:t>,</w:t>
      </w:r>
    </w:p>
    <w:p w14:paraId="5682AD70" w14:textId="7A9E18D5" w:rsidR="0013183E" w:rsidRPr="00ED5D4A" w:rsidRDefault="0013183E">
      <w:pPr>
        <w:numPr>
          <w:ilvl w:val="1"/>
          <w:numId w:val="12"/>
        </w:numPr>
        <w:jc w:val="left"/>
        <w:rPr>
          <w:rFonts w:cs="Arial"/>
          <w:szCs w:val="24"/>
        </w:rPr>
      </w:pPr>
      <w:r w:rsidRPr="00ED5D4A">
        <w:rPr>
          <w:rFonts w:cs="Arial"/>
          <w:szCs w:val="24"/>
        </w:rPr>
        <w:t>oznaczenie dotyczące rodzaju biletu, np. „przewóz roweru”, „przewóz psa</w:t>
      </w:r>
      <w:r w:rsidR="003A06A3" w:rsidRPr="00ED5D4A">
        <w:rPr>
          <w:rFonts w:cs="Arial"/>
          <w:szCs w:val="24"/>
        </w:rPr>
        <w:t xml:space="preserve">”, „przewóz </w:t>
      </w:r>
      <w:r w:rsidR="00C844CB" w:rsidRPr="00ED5D4A">
        <w:rPr>
          <w:rFonts w:cs="Arial"/>
          <w:szCs w:val="24"/>
        </w:rPr>
        <w:t>hulajnogi</w:t>
      </w:r>
      <w:r w:rsidR="00F5325C" w:rsidRPr="00ED5D4A">
        <w:rPr>
          <w:rFonts w:cs="Arial"/>
          <w:szCs w:val="24"/>
        </w:rPr>
        <w:t>/urządzenia transportu osobistego</w:t>
      </w:r>
      <w:r w:rsidRPr="00ED5D4A">
        <w:rPr>
          <w:rFonts w:cs="Arial"/>
          <w:szCs w:val="24"/>
        </w:rPr>
        <w:t>”</w:t>
      </w:r>
      <w:r w:rsidR="005B2789" w:rsidRPr="00ED5D4A">
        <w:rPr>
          <w:rFonts w:cs="Arial"/>
          <w:szCs w:val="24"/>
        </w:rPr>
        <w:t>,</w:t>
      </w:r>
    </w:p>
    <w:p w14:paraId="6E449214" w14:textId="77777777" w:rsidR="0013183E" w:rsidRPr="00ED5D4A" w:rsidRDefault="0013183E">
      <w:pPr>
        <w:numPr>
          <w:ilvl w:val="1"/>
          <w:numId w:val="12"/>
        </w:numPr>
        <w:jc w:val="left"/>
        <w:rPr>
          <w:rFonts w:cs="Arial"/>
          <w:szCs w:val="24"/>
        </w:rPr>
      </w:pPr>
      <w:r w:rsidRPr="00ED5D4A">
        <w:rPr>
          <w:rFonts w:cs="Arial"/>
          <w:szCs w:val="24"/>
        </w:rPr>
        <w:t>dodatkowe informacje, np. „przewóz pod nadzorem podróżnego”</w:t>
      </w:r>
      <w:r w:rsidR="005B2789" w:rsidRPr="00ED5D4A">
        <w:rPr>
          <w:rFonts w:cs="Arial"/>
          <w:szCs w:val="24"/>
        </w:rPr>
        <w:t>,</w:t>
      </w:r>
    </w:p>
    <w:p w14:paraId="57A4F4C9" w14:textId="3C9EAC90" w:rsidR="0013183E" w:rsidRPr="00ED5D4A" w:rsidRDefault="0013183E">
      <w:pPr>
        <w:numPr>
          <w:ilvl w:val="1"/>
          <w:numId w:val="12"/>
        </w:numPr>
        <w:jc w:val="left"/>
        <w:rPr>
          <w:rFonts w:cs="Arial"/>
          <w:szCs w:val="24"/>
        </w:rPr>
      </w:pPr>
      <w:r w:rsidRPr="00ED5D4A">
        <w:rPr>
          <w:rFonts w:cs="Arial"/>
          <w:szCs w:val="24"/>
        </w:rPr>
        <w:t>numer biletu i datę wystawienia, a w przypadku biletów z kas elektronicznych – również godzinę wystawienia</w:t>
      </w:r>
      <w:r w:rsidR="005B2789" w:rsidRPr="00ED5D4A">
        <w:rPr>
          <w:rFonts w:cs="Arial"/>
          <w:szCs w:val="24"/>
        </w:rPr>
        <w:t>,</w:t>
      </w:r>
    </w:p>
    <w:p w14:paraId="6E4FB608" w14:textId="3C6FE9D5" w:rsidR="0013183E" w:rsidRPr="00ED5D4A" w:rsidRDefault="0013183E">
      <w:pPr>
        <w:numPr>
          <w:ilvl w:val="1"/>
          <w:numId w:val="12"/>
        </w:numPr>
        <w:jc w:val="left"/>
        <w:rPr>
          <w:rFonts w:cs="Arial"/>
          <w:szCs w:val="24"/>
        </w:rPr>
      </w:pPr>
      <w:r w:rsidRPr="00ED5D4A">
        <w:rPr>
          <w:rFonts w:cs="Arial"/>
          <w:szCs w:val="24"/>
        </w:rPr>
        <w:t>nadruk/zapis: „</w:t>
      </w:r>
      <w:r w:rsidRPr="00ED5D4A">
        <w:rPr>
          <w:rFonts w:cs="Arial"/>
          <w:i/>
          <w:iCs/>
          <w:szCs w:val="24"/>
        </w:rPr>
        <w:t>ważny z biletem nr</w:t>
      </w:r>
      <w:r w:rsidR="00204FFC" w:rsidRPr="00ED5D4A">
        <w:rPr>
          <w:rFonts w:cs="Arial"/>
          <w:i/>
          <w:iCs/>
          <w:szCs w:val="24"/>
        </w:rPr>
        <w:t xml:space="preserve"> …</w:t>
      </w:r>
      <w:r w:rsidRPr="00ED5D4A">
        <w:rPr>
          <w:rFonts w:cs="Arial"/>
          <w:szCs w:val="24"/>
        </w:rPr>
        <w:t>”</w:t>
      </w:r>
      <w:r w:rsidR="005B2789" w:rsidRPr="00ED5D4A">
        <w:rPr>
          <w:rFonts w:cs="Arial"/>
          <w:szCs w:val="24"/>
        </w:rPr>
        <w:t>,</w:t>
      </w:r>
      <w:r w:rsidRPr="00ED5D4A">
        <w:rPr>
          <w:rFonts w:cs="Arial"/>
          <w:szCs w:val="24"/>
        </w:rPr>
        <w:t xml:space="preserve"> numer biletu na przejazd wpisuje kasjer</w:t>
      </w:r>
      <w:r w:rsidR="00166B40" w:rsidRPr="00ED5D4A">
        <w:rPr>
          <w:rFonts w:cs="Arial"/>
          <w:bCs/>
          <w:szCs w:val="24"/>
        </w:rPr>
        <w:t xml:space="preserve"> </w:t>
      </w:r>
      <w:r w:rsidRPr="00ED5D4A">
        <w:rPr>
          <w:rFonts w:cs="Arial"/>
          <w:szCs w:val="24"/>
        </w:rPr>
        <w:t xml:space="preserve">lub </w:t>
      </w:r>
      <w:r w:rsidR="00614F61" w:rsidRPr="00ED5D4A">
        <w:rPr>
          <w:rFonts w:cs="Arial"/>
          <w:szCs w:val="24"/>
        </w:rPr>
        <w:t>drużyna konduktorska</w:t>
      </w:r>
      <w:r w:rsidRPr="00ED5D4A">
        <w:rPr>
          <w:rFonts w:cs="Arial"/>
          <w:szCs w:val="24"/>
        </w:rPr>
        <w:t>.</w:t>
      </w:r>
    </w:p>
    <w:p w14:paraId="03074A25" w14:textId="086F1CA4" w:rsidR="0013183E" w:rsidRPr="00ED5D4A" w:rsidRDefault="0013183E">
      <w:pPr>
        <w:numPr>
          <w:ilvl w:val="0"/>
          <w:numId w:val="12"/>
        </w:numPr>
        <w:jc w:val="left"/>
        <w:rPr>
          <w:rFonts w:cs="Arial"/>
          <w:szCs w:val="24"/>
        </w:rPr>
      </w:pPr>
      <w:r w:rsidRPr="00ED5D4A">
        <w:rPr>
          <w:rFonts w:cs="Arial"/>
          <w:szCs w:val="24"/>
        </w:rPr>
        <w:t>Oprócz danych wymienionych w ust. 4, b</w:t>
      </w:r>
      <w:r w:rsidR="004A2992" w:rsidRPr="00ED5D4A">
        <w:rPr>
          <w:rFonts w:cs="Arial"/>
          <w:szCs w:val="24"/>
        </w:rPr>
        <w:t>ilet na przewóz rzeczy, roweru</w:t>
      </w:r>
      <w:r w:rsidR="005F4EEF" w:rsidRPr="00ED5D4A">
        <w:rPr>
          <w:rFonts w:cs="Arial"/>
          <w:szCs w:val="24"/>
        </w:rPr>
        <w:t>,</w:t>
      </w:r>
      <w:r w:rsidR="004A2992" w:rsidRPr="00ED5D4A">
        <w:rPr>
          <w:rFonts w:cs="Arial"/>
          <w:szCs w:val="24"/>
        </w:rPr>
        <w:t xml:space="preserve"> </w:t>
      </w:r>
      <w:r w:rsidRPr="00ED5D4A">
        <w:rPr>
          <w:rFonts w:cs="Arial"/>
          <w:szCs w:val="24"/>
        </w:rPr>
        <w:t>psa</w:t>
      </w:r>
      <w:r w:rsidR="005F4EEF" w:rsidRPr="00ED5D4A">
        <w:rPr>
          <w:rFonts w:cs="Arial"/>
          <w:szCs w:val="24"/>
        </w:rPr>
        <w:t xml:space="preserve"> lub </w:t>
      </w:r>
      <w:r w:rsidR="002D363A" w:rsidRPr="00ED5D4A">
        <w:rPr>
          <w:rFonts w:cs="Arial"/>
          <w:szCs w:val="24"/>
        </w:rPr>
        <w:t>hulajnogi</w:t>
      </w:r>
      <w:r w:rsidR="00DF57B2" w:rsidRPr="00ED5D4A">
        <w:rPr>
          <w:rFonts w:cs="Arial"/>
          <w:szCs w:val="24"/>
        </w:rPr>
        <w:t>/urządzenia transportu osobistego</w:t>
      </w:r>
      <w:r w:rsidRPr="00ED5D4A">
        <w:rPr>
          <w:rFonts w:cs="Arial"/>
          <w:szCs w:val="24"/>
        </w:rPr>
        <w:t>, może zawierać:</w:t>
      </w:r>
    </w:p>
    <w:p w14:paraId="49B41D05" w14:textId="0F25757C" w:rsidR="0013183E" w:rsidRPr="00ED5D4A" w:rsidRDefault="0013183E">
      <w:pPr>
        <w:numPr>
          <w:ilvl w:val="1"/>
          <w:numId w:val="12"/>
        </w:numPr>
        <w:jc w:val="left"/>
        <w:rPr>
          <w:rFonts w:cs="Arial"/>
          <w:szCs w:val="24"/>
        </w:rPr>
      </w:pPr>
      <w:r w:rsidRPr="00ED5D4A">
        <w:rPr>
          <w:rFonts w:cs="Arial"/>
          <w:szCs w:val="24"/>
        </w:rPr>
        <w:t>określenie drogi przewozu</w:t>
      </w:r>
      <w:r w:rsidR="005B2789" w:rsidRPr="00ED5D4A">
        <w:rPr>
          <w:rFonts w:cs="Arial"/>
          <w:szCs w:val="24"/>
        </w:rPr>
        <w:t>,</w:t>
      </w:r>
      <w:r w:rsidRPr="00ED5D4A">
        <w:rPr>
          <w:rFonts w:cs="Arial"/>
          <w:szCs w:val="24"/>
        </w:rPr>
        <w:t xml:space="preserve"> </w:t>
      </w:r>
    </w:p>
    <w:p w14:paraId="1DCA2FC6" w14:textId="56314A13" w:rsidR="00F326D4" w:rsidRPr="00ED5D4A" w:rsidRDefault="00F326D4">
      <w:pPr>
        <w:numPr>
          <w:ilvl w:val="1"/>
          <w:numId w:val="12"/>
        </w:numPr>
        <w:jc w:val="left"/>
        <w:rPr>
          <w:rFonts w:cs="Arial"/>
          <w:szCs w:val="24"/>
        </w:rPr>
      </w:pPr>
      <w:r w:rsidRPr="00ED5D4A">
        <w:rPr>
          <w:rFonts w:cs="Arial"/>
          <w:szCs w:val="24"/>
        </w:rPr>
        <w:t>znaki i kody do elektronicznej identyfikacji,</w:t>
      </w:r>
    </w:p>
    <w:p w14:paraId="70977912" w14:textId="29AA6665" w:rsidR="0013183E" w:rsidRPr="00ED5D4A" w:rsidRDefault="0013183E">
      <w:pPr>
        <w:numPr>
          <w:ilvl w:val="1"/>
          <w:numId w:val="12"/>
        </w:numPr>
        <w:jc w:val="left"/>
        <w:rPr>
          <w:rFonts w:cs="Arial"/>
          <w:szCs w:val="24"/>
        </w:rPr>
      </w:pPr>
      <w:r w:rsidRPr="00ED5D4A">
        <w:rPr>
          <w:rFonts w:cs="Arial"/>
          <w:szCs w:val="24"/>
        </w:rPr>
        <w:t>inne informacje.</w:t>
      </w:r>
    </w:p>
    <w:p w14:paraId="4646F8E0" w14:textId="0926E79E" w:rsidR="00B64513" w:rsidRPr="00ED5D4A" w:rsidRDefault="00BA4976">
      <w:pPr>
        <w:numPr>
          <w:ilvl w:val="0"/>
          <w:numId w:val="12"/>
        </w:numPr>
        <w:jc w:val="left"/>
        <w:rPr>
          <w:rFonts w:cs="Arial"/>
          <w:strike/>
          <w:szCs w:val="24"/>
        </w:rPr>
      </w:pPr>
      <w:r w:rsidRPr="00ED5D4A">
        <w:rPr>
          <w:rFonts w:cs="Arial"/>
          <w:szCs w:val="24"/>
        </w:rPr>
        <w:t xml:space="preserve">Spis wzorów druków </w:t>
      </w:r>
      <w:r w:rsidR="00984E79" w:rsidRPr="00ED5D4A">
        <w:rPr>
          <w:rFonts w:cs="Arial"/>
          <w:szCs w:val="24"/>
        </w:rPr>
        <w:t>znajdujący się</w:t>
      </w:r>
      <w:r w:rsidR="008364BE" w:rsidRPr="00ED5D4A">
        <w:rPr>
          <w:rFonts w:cs="Arial"/>
          <w:szCs w:val="24"/>
        </w:rPr>
        <w:t xml:space="preserve"> </w:t>
      </w:r>
      <w:r w:rsidR="00872E0C" w:rsidRPr="00ED5D4A">
        <w:rPr>
          <w:rFonts w:cs="Arial"/>
          <w:szCs w:val="24"/>
        </w:rPr>
        <w:t>na stronie internetowej KŚ</w:t>
      </w:r>
      <w:r w:rsidRPr="00ED5D4A">
        <w:rPr>
          <w:rFonts w:cs="Arial"/>
          <w:szCs w:val="24"/>
        </w:rPr>
        <w:t xml:space="preserve"> zawiera wzory druków wydawanych przez KŚ, w tym przeznaczonych do drukowania i/albo wypełniania pismem odręcznym dokumentów przewozu.</w:t>
      </w:r>
    </w:p>
    <w:p w14:paraId="2BC679A0" w14:textId="34905158" w:rsidR="0013183E" w:rsidRPr="00ED5D4A" w:rsidRDefault="0013183E" w:rsidP="006D2905">
      <w:pPr>
        <w:pStyle w:val="Nagwek2"/>
        <w:rPr>
          <w:rFonts w:cs="Arial"/>
          <w:color w:val="auto"/>
          <w:lang w:val="pl-PL"/>
        </w:rPr>
      </w:pPr>
      <w:bookmarkStart w:id="69" w:name="_Toc292319853"/>
      <w:bookmarkStart w:id="70" w:name="_Toc301301559"/>
      <w:bookmarkStart w:id="71" w:name="_Hlk136414466"/>
      <w:bookmarkStart w:id="72" w:name="_Toc214881029"/>
      <w:r w:rsidRPr="00ED5D4A">
        <w:rPr>
          <w:rFonts w:cs="Arial"/>
          <w:color w:val="auto"/>
          <w:lang w:val="pl-PL"/>
        </w:rPr>
        <w:t>§ 8. Sprzedaż biletów</w:t>
      </w:r>
      <w:bookmarkEnd w:id="69"/>
      <w:bookmarkEnd w:id="70"/>
      <w:bookmarkEnd w:id="71"/>
      <w:bookmarkEnd w:id="72"/>
    </w:p>
    <w:p w14:paraId="35FC4FC2" w14:textId="063AD3DB" w:rsidR="00C43357" w:rsidRPr="00ED5D4A" w:rsidRDefault="00C43357">
      <w:pPr>
        <w:pStyle w:val="Akapitzlist"/>
        <w:numPr>
          <w:ilvl w:val="0"/>
          <w:numId w:val="89"/>
        </w:numPr>
        <w:spacing w:after="0"/>
        <w:ind w:left="357" w:hanging="357"/>
        <w:contextualSpacing w:val="0"/>
        <w:rPr>
          <w:rFonts w:ascii="Arial" w:hAnsi="Arial" w:cs="Arial"/>
          <w:sz w:val="24"/>
          <w:szCs w:val="28"/>
        </w:rPr>
      </w:pPr>
      <w:r w:rsidRPr="00ED5D4A">
        <w:rPr>
          <w:rFonts w:ascii="Arial" w:hAnsi="Arial" w:cs="Arial"/>
          <w:sz w:val="24"/>
          <w:szCs w:val="28"/>
        </w:rPr>
        <w:t>Bilety na przejazd/przewóz można nabyć w przedsprzedaży lub w dniu wyjazdu</w:t>
      </w:r>
      <w:r w:rsidR="00AF79D6" w:rsidRPr="00ED5D4A">
        <w:rPr>
          <w:rFonts w:ascii="Arial" w:hAnsi="Arial" w:cs="Arial"/>
          <w:sz w:val="24"/>
          <w:szCs w:val="28"/>
        </w:rPr>
        <w:t>:</w:t>
      </w:r>
      <w:r w:rsidRPr="00ED5D4A">
        <w:rPr>
          <w:rFonts w:ascii="Arial" w:hAnsi="Arial" w:cs="Arial"/>
          <w:sz w:val="24"/>
          <w:szCs w:val="28"/>
        </w:rPr>
        <w:t xml:space="preserve"> </w:t>
      </w:r>
    </w:p>
    <w:p w14:paraId="19653C0E" w14:textId="72C8BD22" w:rsidR="00123F19" w:rsidRPr="00ED5D4A" w:rsidRDefault="0013183E">
      <w:pPr>
        <w:pStyle w:val="Akapitzlist"/>
        <w:numPr>
          <w:ilvl w:val="1"/>
          <w:numId w:val="13"/>
        </w:numPr>
        <w:spacing w:after="0"/>
        <w:ind w:left="714" w:hanging="357"/>
        <w:contextualSpacing w:val="0"/>
        <w:rPr>
          <w:rFonts w:ascii="Arial" w:hAnsi="Arial" w:cs="Arial"/>
          <w:sz w:val="24"/>
          <w:szCs w:val="32"/>
        </w:rPr>
      </w:pPr>
      <w:r w:rsidRPr="00ED5D4A">
        <w:rPr>
          <w:rFonts w:ascii="Arial" w:hAnsi="Arial" w:cs="Arial"/>
          <w:sz w:val="24"/>
          <w:szCs w:val="32"/>
        </w:rPr>
        <w:t>w punkcie odprawy – uwzględniając czas konieczny na dojście do miejsca odjazdu danego pociągu:</w:t>
      </w:r>
    </w:p>
    <w:p w14:paraId="5BBDA9CB" w14:textId="77777777" w:rsidR="00123F19" w:rsidRPr="00ED5D4A" w:rsidRDefault="0013183E">
      <w:pPr>
        <w:numPr>
          <w:ilvl w:val="2"/>
          <w:numId w:val="13"/>
        </w:numPr>
        <w:rPr>
          <w:rFonts w:cs="Arial"/>
        </w:rPr>
      </w:pPr>
      <w:r w:rsidRPr="00ED5D4A">
        <w:rPr>
          <w:rFonts w:cs="Arial"/>
        </w:rPr>
        <w:t>bilet na przejazd,</w:t>
      </w:r>
    </w:p>
    <w:p w14:paraId="1627C03E" w14:textId="1158B1C5" w:rsidR="00123F19" w:rsidRPr="00ED5D4A" w:rsidRDefault="0013183E">
      <w:pPr>
        <w:numPr>
          <w:ilvl w:val="2"/>
          <w:numId w:val="13"/>
        </w:numPr>
        <w:rPr>
          <w:rFonts w:cs="Arial"/>
        </w:rPr>
      </w:pPr>
      <w:r w:rsidRPr="00ED5D4A">
        <w:rPr>
          <w:rFonts w:cs="Arial"/>
        </w:rPr>
        <w:t>bilet na przewóz rzeczy</w:t>
      </w:r>
      <w:r w:rsidR="00207101" w:rsidRPr="00ED5D4A">
        <w:rPr>
          <w:rFonts w:cs="Arial"/>
        </w:rPr>
        <w:t xml:space="preserve"> </w:t>
      </w:r>
      <w:r w:rsidRPr="00ED5D4A">
        <w:rPr>
          <w:rFonts w:cs="Arial"/>
        </w:rPr>
        <w:t>lub psa,</w:t>
      </w:r>
    </w:p>
    <w:p w14:paraId="0E06C8CB" w14:textId="6074CC4E" w:rsidR="0013183E" w:rsidRPr="00ED5D4A" w:rsidRDefault="0013183E">
      <w:pPr>
        <w:numPr>
          <w:ilvl w:val="2"/>
          <w:numId w:val="13"/>
        </w:numPr>
        <w:rPr>
          <w:rFonts w:cs="Arial"/>
        </w:rPr>
      </w:pPr>
      <w:r w:rsidRPr="00ED5D4A">
        <w:rPr>
          <w:rFonts w:cs="Arial"/>
        </w:rPr>
        <w:lastRenderedPageBreak/>
        <w:t>bilet na przewóz roweru</w:t>
      </w:r>
      <w:r w:rsidR="003851BC" w:rsidRPr="00ED5D4A">
        <w:rPr>
          <w:rFonts w:cs="Arial"/>
        </w:rPr>
        <w:t xml:space="preserve"> lub hulajnogi</w:t>
      </w:r>
      <w:r w:rsidR="00DF57B2" w:rsidRPr="00ED5D4A">
        <w:rPr>
          <w:rFonts w:cs="Arial"/>
        </w:rPr>
        <w:t>/urządzeni</w:t>
      </w:r>
      <w:r w:rsidR="00AF08D4" w:rsidRPr="00ED5D4A">
        <w:rPr>
          <w:rFonts w:cs="Arial"/>
        </w:rPr>
        <w:t>a transportu osobistego</w:t>
      </w:r>
      <w:r w:rsidRPr="00ED5D4A">
        <w:rPr>
          <w:rFonts w:cs="Arial"/>
        </w:rPr>
        <w:t>,</w:t>
      </w:r>
    </w:p>
    <w:p w14:paraId="3551C50D" w14:textId="12A895C8" w:rsidR="0013183E" w:rsidRPr="00ED5D4A" w:rsidRDefault="0013183E">
      <w:pPr>
        <w:numPr>
          <w:ilvl w:val="1"/>
          <w:numId w:val="13"/>
        </w:numPr>
        <w:ind w:left="714" w:hanging="357"/>
        <w:rPr>
          <w:rFonts w:cs="Arial"/>
          <w:szCs w:val="24"/>
        </w:rPr>
      </w:pPr>
      <w:r w:rsidRPr="00ED5D4A">
        <w:rPr>
          <w:rFonts w:cs="Arial"/>
          <w:szCs w:val="24"/>
        </w:rPr>
        <w:t xml:space="preserve">w pociągu - wyłącznie na wyjazd w dniu </w:t>
      </w:r>
      <w:r w:rsidR="00917918" w:rsidRPr="00ED5D4A">
        <w:rPr>
          <w:rFonts w:cs="Arial"/>
          <w:szCs w:val="24"/>
        </w:rPr>
        <w:t>zakupu</w:t>
      </w:r>
      <w:r w:rsidRPr="00ED5D4A">
        <w:rPr>
          <w:rFonts w:cs="Arial"/>
          <w:szCs w:val="24"/>
        </w:rPr>
        <w:t>:</w:t>
      </w:r>
    </w:p>
    <w:p w14:paraId="1D014B22" w14:textId="2735F34F" w:rsidR="009E5A41" w:rsidRPr="00ED5D4A" w:rsidRDefault="0013183E">
      <w:pPr>
        <w:numPr>
          <w:ilvl w:val="2"/>
          <w:numId w:val="13"/>
        </w:numPr>
        <w:rPr>
          <w:rFonts w:cs="Arial"/>
          <w:szCs w:val="24"/>
        </w:rPr>
      </w:pPr>
      <w:r w:rsidRPr="00ED5D4A">
        <w:rPr>
          <w:rFonts w:cs="Arial"/>
          <w:szCs w:val="24"/>
        </w:rPr>
        <w:t xml:space="preserve">bilet </w:t>
      </w:r>
      <w:r w:rsidR="005E7E6E" w:rsidRPr="00ED5D4A">
        <w:rPr>
          <w:rFonts w:cs="Arial"/>
          <w:szCs w:val="24"/>
        </w:rPr>
        <w:t xml:space="preserve">jednorazowy </w:t>
      </w:r>
      <w:r w:rsidRPr="00ED5D4A">
        <w:rPr>
          <w:rFonts w:cs="Arial"/>
          <w:szCs w:val="24"/>
        </w:rPr>
        <w:t>na przejazd</w:t>
      </w:r>
      <w:r w:rsidR="00917918" w:rsidRPr="00ED5D4A">
        <w:rPr>
          <w:rFonts w:cs="Arial"/>
          <w:szCs w:val="24"/>
        </w:rPr>
        <w:t>,</w:t>
      </w:r>
      <w:r w:rsidR="009E5A41" w:rsidRPr="00ED5D4A">
        <w:rPr>
          <w:rFonts w:cs="Arial"/>
          <w:szCs w:val="24"/>
        </w:rPr>
        <w:t xml:space="preserve"> </w:t>
      </w:r>
    </w:p>
    <w:p w14:paraId="5545D6C9" w14:textId="3CB913AF" w:rsidR="005E7E6E" w:rsidRPr="00ED5D4A" w:rsidRDefault="005E7E6E">
      <w:pPr>
        <w:numPr>
          <w:ilvl w:val="2"/>
          <w:numId w:val="13"/>
        </w:numPr>
        <w:rPr>
          <w:rFonts w:cs="Arial"/>
          <w:szCs w:val="24"/>
        </w:rPr>
      </w:pPr>
      <w:r w:rsidRPr="00ED5D4A">
        <w:rPr>
          <w:rFonts w:cs="Arial"/>
          <w:szCs w:val="24"/>
        </w:rPr>
        <w:t>bilet odcinkowy oraz sieciowy – wyłącznie z terminalu mobilnego,</w:t>
      </w:r>
    </w:p>
    <w:p w14:paraId="55AC0ECC" w14:textId="6886CA82" w:rsidR="0013183E" w:rsidRPr="00ED5D4A" w:rsidRDefault="005C6598">
      <w:pPr>
        <w:numPr>
          <w:ilvl w:val="2"/>
          <w:numId w:val="13"/>
        </w:numPr>
        <w:rPr>
          <w:rFonts w:cs="Arial"/>
          <w:szCs w:val="24"/>
        </w:rPr>
      </w:pPr>
      <w:r w:rsidRPr="00ED5D4A">
        <w:rPr>
          <w:rFonts w:cs="Arial"/>
          <w:szCs w:val="24"/>
        </w:rPr>
        <w:t>bilet na przewóz</w:t>
      </w:r>
      <w:r w:rsidR="0013183E" w:rsidRPr="00ED5D4A">
        <w:rPr>
          <w:rFonts w:cs="Arial"/>
          <w:szCs w:val="24"/>
        </w:rPr>
        <w:t xml:space="preserve"> rzeczy lub psa</w:t>
      </w:r>
      <w:r w:rsidR="00195AAD" w:rsidRPr="00ED5D4A">
        <w:rPr>
          <w:rFonts w:cs="Arial"/>
          <w:szCs w:val="24"/>
        </w:rPr>
        <w:t>,</w:t>
      </w:r>
    </w:p>
    <w:p w14:paraId="44C091D5" w14:textId="669CA0C5" w:rsidR="00917918" w:rsidRPr="00ED5D4A" w:rsidRDefault="00195AAD">
      <w:pPr>
        <w:numPr>
          <w:ilvl w:val="2"/>
          <w:numId w:val="13"/>
        </w:numPr>
        <w:rPr>
          <w:rFonts w:cs="Arial"/>
          <w:szCs w:val="24"/>
        </w:rPr>
      </w:pPr>
      <w:r w:rsidRPr="00ED5D4A">
        <w:rPr>
          <w:rFonts w:cs="Arial"/>
          <w:szCs w:val="24"/>
        </w:rPr>
        <w:t>bilet na przewóz roweru</w:t>
      </w:r>
      <w:r w:rsidR="006120AC" w:rsidRPr="00ED5D4A">
        <w:rPr>
          <w:rFonts w:cs="Arial"/>
          <w:szCs w:val="24"/>
        </w:rPr>
        <w:t xml:space="preserve"> lub hulajnogi</w:t>
      </w:r>
      <w:r w:rsidR="00AF08D4" w:rsidRPr="00ED5D4A">
        <w:rPr>
          <w:rFonts w:cs="Arial"/>
          <w:szCs w:val="24"/>
        </w:rPr>
        <w:t>/urządzenia transportu osobistego</w:t>
      </w:r>
      <w:r w:rsidRPr="00ED5D4A">
        <w:rPr>
          <w:rFonts w:cs="Arial"/>
          <w:szCs w:val="24"/>
        </w:rPr>
        <w:t>,</w:t>
      </w:r>
    </w:p>
    <w:p w14:paraId="05F85E7D" w14:textId="77777777" w:rsidR="00013CE1" w:rsidRPr="00ED5D4A" w:rsidRDefault="0013183E">
      <w:pPr>
        <w:numPr>
          <w:ilvl w:val="1"/>
          <w:numId w:val="13"/>
        </w:numPr>
        <w:ind w:left="714" w:hanging="357"/>
        <w:rPr>
          <w:rFonts w:cs="Arial"/>
          <w:strike/>
          <w:szCs w:val="24"/>
        </w:rPr>
      </w:pPr>
      <w:r w:rsidRPr="00ED5D4A">
        <w:rPr>
          <w:rFonts w:cs="Arial"/>
          <w:szCs w:val="24"/>
        </w:rPr>
        <w:t>w biletomat</w:t>
      </w:r>
      <w:r w:rsidR="0078674C" w:rsidRPr="00ED5D4A">
        <w:rPr>
          <w:rFonts w:cs="Arial"/>
          <w:szCs w:val="24"/>
        </w:rPr>
        <w:t>a</w:t>
      </w:r>
      <w:r w:rsidRPr="00ED5D4A">
        <w:rPr>
          <w:rFonts w:cs="Arial"/>
          <w:szCs w:val="24"/>
        </w:rPr>
        <w:t>ch</w:t>
      </w:r>
      <w:r w:rsidR="0093112A" w:rsidRPr="00ED5D4A">
        <w:rPr>
          <w:rFonts w:cs="Arial"/>
          <w:szCs w:val="24"/>
        </w:rPr>
        <w:t xml:space="preserve"> </w:t>
      </w:r>
      <w:r w:rsidR="005C0290" w:rsidRPr="00ED5D4A">
        <w:rPr>
          <w:rFonts w:cs="Arial"/>
          <w:szCs w:val="24"/>
        </w:rPr>
        <w:t xml:space="preserve">- uwzględniając czas konieczny na dojście do miejsca odjazdu danego pociągu - </w:t>
      </w:r>
      <w:r w:rsidRPr="00ED5D4A">
        <w:rPr>
          <w:rFonts w:cs="Arial"/>
          <w:szCs w:val="24"/>
        </w:rPr>
        <w:t>bilet na przejazd</w:t>
      </w:r>
      <w:r w:rsidR="00DA1715" w:rsidRPr="00ED5D4A">
        <w:rPr>
          <w:rFonts w:cs="Arial"/>
          <w:szCs w:val="24"/>
        </w:rPr>
        <w:t>, przewóz rzeczy, psa</w:t>
      </w:r>
      <w:r w:rsidR="00FE66FB" w:rsidRPr="00ED5D4A">
        <w:rPr>
          <w:rFonts w:cs="Arial"/>
          <w:szCs w:val="24"/>
        </w:rPr>
        <w:t xml:space="preserve">, </w:t>
      </w:r>
      <w:r w:rsidR="006120AC" w:rsidRPr="00ED5D4A">
        <w:rPr>
          <w:rFonts w:cs="Arial"/>
          <w:szCs w:val="24"/>
        </w:rPr>
        <w:t>hulajnogi</w:t>
      </w:r>
      <w:r w:rsidR="00C96B80" w:rsidRPr="00ED5D4A">
        <w:rPr>
          <w:rFonts w:cs="Arial"/>
          <w:szCs w:val="24"/>
        </w:rPr>
        <w:t>/urządzenia transportu osobistego</w:t>
      </w:r>
      <w:r w:rsidR="00DA1715" w:rsidRPr="00ED5D4A">
        <w:rPr>
          <w:rFonts w:cs="Arial"/>
          <w:szCs w:val="24"/>
        </w:rPr>
        <w:t>, roweru</w:t>
      </w:r>
      <w:r w:rsidR="00207101" w:rsidRPr="00ED5D4A">
        <w:rPr>
          <w:rFonts w:cs="Arial"/>
          <w:szCs w:val="24"/>
        </w:rPr>
        <w:t>,</w:t>
      </w:r>
    </w:p>
    <w:p w14:paraId="7687AC7C" w14:textId="1468725F" w:rsidR="00F96463" w:rsidRPr="00ED5D4A" w:rsidRDefault="00F96463">
      <w:pPr>
        <w:numPr>
          <w:ilvl w:val="1"/>
          <w:numId w:val="13"/>
        </w:numPr>
        <w:ind w:left="714" w:hanging="357"/>
        <w:rPr>
          <w:rFonts w:cs="Arial"/>
          <w:strike/>
          <w:szCs w:val="24"/>
        </w:rPr>
      </w:pPr>
      <w:r w:rsidRPr="00ED5D4A">
        <w:rPr>
          <w:rFonts w:cs="Arial"/>
          <w:szCs w:val="24"/>
        </w:rPr>
        <w:t>w Internecie</w:t>
      </w:r>
      <w:r w:rsidR="0093112A" w:rsidRPr="00ED5D4A">
        <w:rPr>
          <w:rFonts w:cs="Arial"/>
          <w:szCs w:val="24"/>
        </w:rPr>
        <w:t>:</w:t>
      </w:r>
    </w:p>
    <w:p w14:paraId="4DF10855" w14:textId="77777777" w:rsidR="00F96463" w:rsidRPr="00ED5D4A" w:rsidRDefault="00F96463">
      <w:pPr>
        <w:numPr>
          <w:ilvl w:val="2"/>
          <w:numId w:val="42"/>
        </w:numPr>
        <w:rPr>
          <w:rFonts w:cs="Arial"/>
        </w:rPr>
      </w:pPr>
      <w:r w:rsidRPr="00ED5D4A">
        <w:rPr>
          <w:rFonts w:cs="Arial"/>
          <w:szCs w:val="24"/>
        </w:rPr>
        <w:t>bilet na przejazd,</w:t>
      </w:r>
    </w:p>
    <w:p w14:paraId="32D98550" w14:textId="302D038B" w:rsidR="00F96463" w:rsidRPr="00ED5D4A" w:rsidRDefault="00F96463">
      <w:pPr>
        <w:numPr>
          <w:ilvl w:val="2"/>
          <w:numId w:val="42"/>
        </w:numPr>
        <w:rPr>
          <w:rFonts w:cs="Arial"/>
          <w:szCs w:val="24"/>
        </w:rPr>
      </w:pPr>
      <w:r w:rsidRPr="00ED5D4A">
        <w:rPr>
          <w:rFonts w:cs="Arial"/>
        </w:rPr>
        <w:t>bilet na przewóz rzeczy</w:t>
      </w:r>
      <w:r w:rsidR="005214F1" w:rsidRPr="00ED5D4A">
        <w:rPr>
          <w:rFonts w:cs="Arial"/>
        </w:rPr>
        <w:t xml:space="preserve"> </w:t>
      </w:r>
      <w:r w:rsidRPr="00ED5D4A">
        <w:rPr>
          <w:rFonts w:cs="Arial"/>
        </w:rPr>
        <w:t>lub psa,</w:t>
      </w:r>
    </w:p>
    <w:p w14:paraId="1DD2E678" w14:textId="77777777" w:rsidR="00013CE1" w:rsidRPr="00ED5D4A" w:rsidRDefault="00F96463">
      <w:pPr>
        <w:numPr>
          <w:ilvl w:val="2"/>
          <w:numId w:val="42"/>
        </w:numPr>
        <w:rPr>
          <w:rFonts w:cs="Arial"/>
          <w:szCs w:val="24"/>
        </w:rPr>
      </w:pPr>
      <w:r w:rsidRPr="00ED5D4A">
        <w:rPr>
          <w:rFonts w:cs="Arial"/>
          <w:szCs w:val="24"/>
        </w:rPr>
        <w:t>bilet na przewóz roweru</w:t>
      </w:r>
      <w:r w:rsidR="00CB59DC" w:rsidRPr="00ED5D4A">
        <w:rPr>
          <w:rFonts w:cs="Arial"/>
          <w:szCs w:val="24"/>
        </w:rPr>
        <w:t xml:space="preserve"> lub hulajnogi</w:t>
      </w:r>
      <w:r w:rsidR="008A3676" w:rsidRPr="00ED5D4A">
        <w:rPr>
          <w:rFonts w:cs="Arial"/>
          <w:szCs w:val="24"/>
        </w:rPr>
        <w:t>/urządzenia transportu osobistego</w:t>
      </w:r>
      <w:r w:rsidRPr="00ED5D4A">
        <w:rPr>
          <w:rFonts w:cs="Arial"/>
          <w:szCs w:val="24"/>
        </w:rPr>
        <w:t>,</w:t>
      </w:r>
    </w:p>
    <w:p w14:paraId="60A349B8" w14:textId="75A03309" w:rsidR="00BA4976" w:rsidRPr="00ED5D4A" w:rsidRDefault="006747A0">
      <w:pPr>
        <w:numPr>
          <w:ilvl w:val="1"/>
          <w:numId w:val="13"/>
        </w:numPr>
        <w:ind w:left="714" w:hanging="357"/>
        <w:rPr>
          <w:rFonts w:cs="Arial"/>
          <w:szCs w:val="24"/>
        </w:rPr>
      </w:pPr>
      <w:r w:rsidRPr="00ED5D4A">
        <w:rPr>
          <w:rFonts w:cs="Arial"/>
          <w:szCs w:val="24"/>
        </w:rPr>
        <w:t>przez urządzenia mobilne</w:t>
      </w:r>
      <w:r w:rsidR="00BA4976" w:rsidRPr="00ED5D4A">
        <w:rPr>
          <w:rFonts w:cs="Arial"/>
          <w:szCs w:val="24"/>
        </w:rPr>
        <w:t>:</w:t>
      </w:r>
    </w:p>
    <w:p w14:paraId="73500709" w14:textId="77777777" w:rsidR="006747A0" w:rsidRPr="00ED5D4A" w:rsidRDefault="00917918">
      <w:pPr>
        <w:numPr>
          <w:ilvl w:val="2"/>
          <w:numId w:val="69"/>
        </w:numPr>
        <w:rPr>
          <w:rFonts w:cs="Arial"/>
        </w:rPr>
      </w:pPr>
      <w:r w:rsidRPr="00ED5D4A">
        <w:rPr>
          <w:rFonts w:cs="Arial"/>
        </w:rPr>
        <w:t>bilet na przejazd</w:t>
      </w:r>
      <w:r w:rsidR="005214F1" w:rsidRPr="00ED5D4A">
        <w:rPr>
          <w:rFonts w:cs="Arial"/>
        </w:rPr>
        <w:t>,</w:t>
      </w:r>
    </w:p>
    <w:p w14:paraId="602AD363" w14:textId="4627DAE3" w:rsidR="00BA4976" w:rsidRPr="00ED5D4A" w:rsidRDefault="00BA4976">
      <w:pPr>
        <w:numPr>
          <w:ilvl w:val="2"/>
          <w:numId w:val="69"/>
        </w:numPr>
        <w:rPr>
          <w:rFonts w:cs="Arial"/>
          <w:szCs w:val="24"/>
        </w:rPr>
      </w:pPr>
      <w:r w:rsidRPr="00ED5D4A">
        <w:rPr>
          <w:rFonts w:cs="Arial"/>
        </w:rPr>
        <w:t>bilet na przewóz rzeczy lub psa,</w:t>
      </w:r>
    </w:p>
    <w:p w14:paraId="4F76AC8E" w14:textId="77777777" w:rsidR="00013CE1" w:rsidRPr="00ED5D4A" w:rsidRDefault="00BA4976">
      <w:pPr>
        <w:numPr>
          <w:ilvl w:val="2"/>
          <w:numId w:val="69"/>
        </w:numPr>
        <w:rPr>
          <w:rFonts w:cs="Arial"/>
          <w:szCs w:val="24"/>
        </w:rPr>
      </w:pPr>
      <w:r w:rsidRPr="00ED5D4A">
        <w:rPr>
          <w:rFonts w:cs="Arial"/>
          <w:szCs w:val="24"/>
        </w:rPr>
        <w:t>bilet na przewóz roweru</w:t>
      </w:r>
      <w:r w:rsidR="00CD5002" w:rsidRPr="00ED5D4A">
        <w:rPr>
          <w:rFonts w:cs="Arial"/>
          <w:szCs w:val="24"/>
        </w:rPr>
        <w:t xml:space="preserve"> lub hulajnogi</w:t>
      </w:r>
      <w:r w:rsidR="008A3676" w:rsidRPr="00ED5D4A">
        <w:rPr>
          <w:rFonts w:cs="Arial"/>
          <w:szCs w:val="24"/>
        </w:rPr>
        <w:t>/urządzenia transportu osobistego</w:t>
      </w:r>
      <w:r w:rsidRPr="00ED5D4A">
        <w:rPr>
          <w:rFonts w:cs="Arial"/>
          <w:szCs w:val="24"/>
        </w:rPr>
        <w:t>,</w:t>
      </w:r>
    </w:p>
    <w:p w14:paraId="70C4F9BB" w14:textId="77777777" w:rsidR="00013CE1" w:rsidRPr="00ED5D4A" w:rsidRDefault="00F3416C">
      <w:pPr>
        <w:numPr>
          <w:ilvl w:val="1"/>
          <w:numId w:val="13"/>
        </w:numPr>
        <w:ind w:left="714" w:hanging="357"/>
        <w:rPr>
          <w:rFonts w:cs="Arial"/>
          <w:szCs w:val="24"/>
        </w:rPr>
      </w:pPr>
      <w:r w:rsidRPr="00ED5D4A">
        <w:rPr>
          <w:rFonts w:cs="Arial"/>
          <w:szCs w:val="24"/>
        </w:rPr>
        <w:t>przed wejściem do pociągu, na zasadach kupna biletu w pociągu.</w:t>
      </w:r>
    </w:p>
    <w:p w14:paraId="77EDD4C2" w14:textId="77777777" w:rsidR="00013CE1" w:rsidRPr="00ED5D4A" w:rsidRDefault="00917918" w:rsidP="00013CE1">
      <w:pPr>
        <w:ind w:left="357"/>
        <w:rPr>
          <w:rFonts w:cs="Arial"/>
          <w:szCs w:val="24"/>
        </w:rPr>
      </w:pPr>
      <w:r w:rsidRPr="00ED5D4A">
        <w:rPr>
          <w:rFonts w:cs="Arial"/>
          <w:szCs w:val="24"/>
        </w:rPr>
        <w:t xml:space="preserve">Bilety wymienione w pkt </w:t>
      </w:r>
      <w:r w:rsidR="00663146" w:rsidRPr="00ED5D4A">
        <w:rPr>
          <w:rFonts w:cs="Arial"/>
          <w:szCs w:val="24"/>
        </w:rPr>
        <w:t xml:space="preserve">1 oraz </w:t>
      </w:r>
      <w:r w:rsidR="00BA2A55" w:rsidRPr="00ED5D4A">
        <w:rPr>
          <w:rFonts w:cs="Arial"/>
          <w:szCs w:val="24"/>
        </w:rPr>
        <w:t>3-</w:t>
      </w:r>
      <w:r w:rsidR="00721B09" w:rsidRPr="00ED5D4A">
        <w:rPr>
          <w:rFonts w:cs="Arial"/>
          <w:szCs w:val="24"/>
        </w:rPr>
        <w:t xml:space="preserve">5 </w:t>
      </w:r>
      <w:r w:rsidRPr="00ED5D4A">
        <w:rPr>
          <w:rFonts w:cs="Arial"/>
          <w:szCs w:val="24"/>
        </w:rPr>
        <w:t>wydaje się od i do dowolnie wybranej stacji wskazanej przez nabywcę, na której zatrzymują się pociągi KŚ.</w:t>
      </w:r>
    </w:p>
    <w:p w14:paraId="34A255D7" w14:textId="6B555C9F" w:rsidR="00013CE1" w:rsidRPr="00ED5D4A" w:rsidRDefault="008722A5" w:rsidP="0077025F">
      <w:pPr>
        <w:pStyle w:val="Akapitzlist"/>
        <w:numPr>
          <w:ilvl w:val="0"/>
          <w:numId w:val="89"/>
        </w:numPr>
        <w:spacing w:after="0"/>
        <w:ind w:left="357" w:hanging="357"/>
        <w:contextualSpacing w:val="0"/>
        <w:rPr>
          <w:rFonts w:ascii="Arial" w:hAnsi="Arial" w:cs="Arial"/>
          <w:sz w:val="24"/>
          <w:szCs w:val="28"/>
        </w:rPr>
      </w:pPr>
      <w:r w:rsidRPr="00ED5D4A">
        <w:rPr>
          <w:rFonts w:ascii="Arial" w:hAnsi="Arial" w:cs="Arial"/>
          <w:sz w:val="24"/>
          <w:szCs w:val="28"/>
        </w:rPr>
        <w:t xml:space="preserve">Termin przedsprzedaży w punktach odprawy, </w:t>
      </w:r>
      <w:r w:rsidR="001D75AA" w:rsidRPr="00ED5D4A">
        <w:rPr>
          <w:rFonts w:ascii="Arial" w:hAnsi="Arial" w:cs="Arial"/>
          <w:sz w:val="24"/>
          <w:szCs w:val="28"/>
        </w:rPr>
        <w:t>I</w:t>
      </w:r>
      <w:r w:rsidRPr="00ED5D4A">
        <w:rPr>
          <w:rFonts w:ascii="Arial" w:hAnsi="Arial" w:cs="Arial"/>
          <w:sz w:val="24"/>
          <w:szCs w:val="28"/>
        </w:rPr>
        <w:t>nternecie</w:t>
      </w:r>
      <w:r w:rsidR="00C27B57" w:rsidRPr="00ED5D4A">
        <w:rPr>
          <w:rFonts w:ascii="Arial" w:hAnsi="Arial" w:cs="Arial"/>
          <w:sz w:val="24"/>
          <w:szCs w:val="28"/>
        </w:rPr>
        <w:t xml:space="preserve"> oraz </w:t>
      </w:r>
      <w:r w:rsidRPr="00ED5D4A">
        <w:rPr>
          <w:rFonts w:ascii="Arial" w:hAnsi="Arial" w:cs="Arial"/>
          <w:sz w:val="24"/>
          <w:szCs w:val="28"/>
        </w:rPr>
        <w:t xml:space="preserve">w biletomatach wynosi </w:t>
      </w:r>
      <w:r w:rsidR="00872E0C" w:rsidRPr="00ED5D4A">
        <w:rPr>
          <w:rFonts w:ascii="Arial" w:hAnsi="Arial" w:cs="Arial"/>
          <w:sz w:val="24"/>
          <w:szCs w:val="28"/>
        </w:rPr>
        <w:t xml:space="preserve">14 </w:t>
      </w:r>
      <w:r w:rsidRPr="00ED5D4A">
        <w:rPr>
          <w:rFonts w:ascii="Arial" w:hAnsi="Arial" w:cs="Arial"/>
          <w:sz w:val="24"/>
          <w:szCs w:val="28"/>
        </w:rPr>
        <w:t>dni (</w:t>
      </w:r>
      <w:r w:rsidR="00E160E2" w:rsidRPr="00ED5D4A">
        <w:rPr>
          <w:rFonts w:ascii="Arial" w:hAnsi="Arial" w:cs="Arial"/>
          <w:sz w:val="24"/>
          <w:szCs w:val="28"/>
        </w:rPr>
        <w:t>liczony zgodnie z następującym przykładem:</w:t>
      </w:r>
      <w:r w:rsidRPr="00ED5D4A">
        <w:rPr>
          <w:rFonts w:ascii="Arial" w:hAnsi="Arial" w:cs="Arial"/>
          <w:sz w:val="24"/>
          <w:szCs w:val="28"/>
        </w:rPr>
        <w:t xml:space="preserve"> bilety, o których mowa w ust. 1 pkt 1</w:t>
      </w:r>
      <w:r w:rsidR="003623E9" w:rsidRPr="00ED5D4A">
        <w:rPr>
          <w:rFonts w:ascii="Arial" w:hAnsi="Arial" w:cs="Arial"/>
          <w:sz w:val="24"/>
          <w:szCs w:val="28"/>
        </w:rPr>
        <w:t xml:space="preserve"> oraz</w:t>
      </w:r>
      <w:r w:rsidRPr="00ED5D4A">
        <w:rPr>
          <w:rFonts w:ascii="Arial" w:hAnsi="Arial" w:cs="Arial"/>
          <w:sz w:val="24"/>
          <w:szCs w:val="28"/>
        </w:rPr>
        <w:t xml:space="preserve"> </w:t>
      </w:r>
      <w:r w:rsidR="000809F3" w:rsidRPr="00ED5D4A">
        <w:rPr>
          <w:rFonts w:ascii="Arial" w:hAnsi="Arial" w:cs="Arial"/>
          <w:sz w:val="24"/>
          <w:szCs w:val="28"/>
        </w:rPr>
        <w:t>3-</w:t>
      </w:r>
      <w:r w:rsidR="005D727D" w:rsidRPr="00ED5D4A">
        <w:rPr>
          <w:rFonts w:ascii="Arial" w:hAnsi="Arial" w:cs="Arial"/>
          <w:sz w:val="24"/>
          <w:szCs w:val="28"/>
        </w:rPr>
        <w:t>5</w:t>
      </w:r>
      <w:r w:rsidRPr="00ED5D4A">
        <w:rPr>
          <w:rFonts w:ascii="Arial" w:hAnsi="Arial" w:cs="Arial"/>
          <w:sz w:val="24"/>
          <w:szCs w:val="28"/>
        </w:rPr>
        <w:t xml:space="preserve"> ważne w dniu </w:t>
      </w:r>
      <w:r w:rsidR="00276878" w:rsidRPr="00ED5D4A">
        <w:rPr>
          <w:rFonts w:ascii="Arial" w:hAnsi="Arial" w:cs="Arial"/>
          <w:sz w:val="24"/>
          <w:szCs w:val="28"/>
        </w:rPr>
        <w:t xml:space="preserve">18 </w:t>
      </w:r>
      <w:r w:rsidRPr="00ED5D4A">
        <w:rPr>
          <w:rFonts w:ascii="Arial" w:hAnsi="Arial" w:cs="Arial"/>
          <w:sz w:val="24"/>
          <w:szCs w:val="28"/>
        </w:rPr>
        <w:t xml:space="preserve">sierpnia lub od tego dnia, można nabyć najwcześniej w dniu </w:t>
      </w:r>
      <w:r w:rsidR="00872E0C" w:rsidRPr="00ED5D4A">
        <w:rPr>
          <w:rFonts w:ascii="Arial" w:hAnsi="Arial" w:cs="Arial"/>
          <w:sz w:val="24"/>
          <w:szCs w:val="28"/>
        </w:rPr>
        <w:t>5 sierpnia</w:t>
      </w:r>
      <w:r w:rsidRPr="00ED5D4A">
        <w:rPr>
          <w:rFonts w:ascii="Arial" w:hAnsi="Arial" w:cs="Arial"/>
          <w:sz w:val="24"/>
          <w:szCs w:val="28"/>
        </w:rPr>
        <w:t>) chyba, że szczególne warunki danej oferty przewidują inny termin przedsprzedaży. W wyjątkowych przypadkach (np. w okresie zmiany lub korekty rozkładu jazdy</w:t>
      </w:r>
      <w:r w:rsidR="00CB67D7" w:rsidRPr="00ED5D4A">
        <w:rPr>
          <w:rFonts w:ascii="Arial" w:hAnsi="Arial" w:cs="Arial"/>
          <w:sz w:val="24"/>
          <w:szCs w:val="28"/>
        </w:rPr>
        <w:t>, wprowadzenia nowej oferty lub jej korekty</w:t>
      </w:r>
      <w:r w:rsidRPr="00ED5D4A">
        <w:rPr>
          <w:rFonts w:ascii="Arial" w:hAnsi="Arial" w:cs="Arial"/>
          <w:sz w:val="24"/>
          <w:szCs w:val="28"/>
        </w:rPr>
        <w:t>), termin przedsprzedaży może być skrócony</w:t>
      </w:r>
      <w:r w:rsidR="00CB67D7" w:rsidRPr="00ED5D4A">
        <w:rPr>
          <w:rFonts w:ascii="Arial" w:hAnsi="Arial" w:cs="Arial"/>
          <w:sz w:val="24"/>
          <w:szCs w:val="28"/>
        </w:rPr>
        <w:t xml:space="preserve"> lub przedsprzedaż nie będzie prowadzona</w:t>
      </w:r>
      <w:r w:rsidRPr="00ED5D4A">
        <w:rPr>
          <w:rFonts w:ascii="Arial" w:hAnsi="Arial" w:cs="Arial"/>
          <w:sz w:val="24"/>
          <w:szCs w:val="28"/>
        </w:rPr>
        <w:t xml:space="preserve">. </w:t>
      </w:r>
      <w:r w:rsidR="0005721E" w:rsidRPr="00ED5D4A">
        <w:rPr>
          <w:rFonts w:ascii="Arial" w:hAnsi="Arial" w:cs="Arial"/>
          <w:sz w:val="24"/>
          <w:szCs w:val="28"/>
        </w:rPr>
        <w:t xml:space="preserve">Termin przedsprzedaży biletów </w:t>
      </w:r>
      <w:r w:rsidR="00B00853" w:rsidRPr="00ED5D4A">
        <w:rPr>
          <w:rFonts w:ascii="Arial" w:hAnsi="Arial" w:cs="Arial"/>
          <w:sz w:val="24"/>
          <w:szCs w:val="28"/>
        </w:rPr>
        <w:t xml:space="preserve">elektronicznych </w:t>
      </w:r>
      <w:r w:rsidR="0005721E" w:rsidRPr="00ED5D4A">
        <w:rPr>
          <w:rFonts w:ascii="Arial" w:hAnsi="Arial" w:cs="Arial"/>
          <w:sz w:val="24"/>
          <w:szCs w:val="28"/>
        </w:rPr>
        <w:t xml:space="preserve">określony jest w </w:t>
      </w:r>
      <w:r w:rsidR="004F549F" w:rsidRPr="00ED5D4A">
        <w:rPr>
          <w:rFonts w:ascii="Arial" w:hAnsi="Arial" w:cs="Arial"/>
          <w:sz w:val="24"/>
          <w:szCs w:val="28"/>
        </w:rPr>
        <w:t>Regulaminach</w:t>
      </w:r>
      <w:r w:rsidR="00972AE5" w:rsidRPr="00ED5D4A">
        <w:rPr>
          <w:rFonts w:ascii="Arial" w:hAnsi="Arial" w:cs="Arial"/>
          <w:sz w:val="24"/>
          <w:szCs w:val="28"/>
        </w:rPr>
        <w:t xml:space="preserve"> właściwych dla danego kanału sprzedaży.</w:t>
      </w:r>
      <w:r w:rsidR="0099262D" w:rsidRPr="00ED5D4A">
        <w:rPr>
          <w:rFonts w:ascii="Arial" w:hAnsi="Arial" w:cs="Arial"/>
          <w:sz w:val="24"/>
          <w:szCs w:val="28"/>
        </w:rPr>
        <w:t xml:space="preserve"> </w:t>
      </w:r>
      <w:r w:rsidRPr="00ED5D4A">
        <w:rPr>
          <w:rFonts w:ascii="Arial" w:hAnsi="Arial" w:cs="Arial"/>
          <w:sz w:val="24"/>
          <w:szCs w:val="28"/>
        </w:rPr>
        <w:t xml:space="preserve">Legalizacja zleceń-biletów w punktach odprawy, może być dokonana najwcześniej na </w:t>
      </w:r>
      <w:r w:rsidR="007E7D5E" w:rsidRPr="00ED5D4A">
        <w:rPr>
          <w:rFonts w:ascii="Arial" w:hAnsi="Arial" w:cs="Arial"/>
          <w:sz w:val="24"/>
          <w:szCs w:val="28"/>
        </w:rPr>
        <w:t xml:space="preserve">14 </w:t>
      </w:r>
      <w:r w:rsidRPr="00ED5D4A">
        <w:rPr>
          <w:rFonts w:ascii="Arial" w:hAnsi="Arial" w:cs="Arial"/>
          <w:sz w:val="24"/>
          <w:szCs w:val="28"/>
        </w:rPr>
        <w:t>dni przed terminem wyjazdu, na zasadach określonych w § 6</w:t>
      </w:r>
      <w:r w:rsidR="00475D4D" w:rsidRPr="00ED5D4A">
        <w:rPr>
          <w:rFonts w:ascii="Arial" w:hAnsi="Arial" w:cs="Arial"/>
          <w:sz w:val="24"/>
          <w:szCs w:val="28"/>
        </w:rPr>
        <w:t>.</w:t>
      </w:r>
    </w:p>
    <w:p w14:paraId="3CD258F2" w14:textId="79E7240F" w:rsidR="0013183E" w:rsidRPr="00ED5D4A" w:rsidRDefault="0013183E" w:rsidP="00590287">
      <w:pPr>
        <w:pStyle w:val="Akapitzlist"/>
        <w:numPr>
          <w:ilvl w:val="0"/>
          <w:numId w:val="89"/>
        </w:numPr>
        <w:spacing w:after="0"/>
        <w:ind w:left="357" w:hanging="357"/>
        <w:contextualSpacing w:val="0"/>
        <w:rPr>
          <w:rFonts w:ascii="Arial" w:hAnsi="Arial" w:cs="Arial"/>
          <w:sz w:val="24"/>
          <w:szCs w:val="28"/>
        </w:rPr>
      </w:pPr>
      <w:r w:rsidRPr="00ED5D4A">
        <w:rPr>
          <w:rFonts w:ascii="Arial" w:hAnsi="Arial" w:cs="Arial"/>
          <w:sz w:val="24"/>
          <w:szCs w:val="28"/>
        </w:rPr>
        <w:t>Bilety sprzedaje się na przejazd drogą najkrótszą lub wskazaną przez podróżnego, po której kursują pociągi danej kategorii, z wyjątkiem przypad</w:t>
      </w:r>
      <w:r w:rsidR="005214F1" w:rsidRPr="00ED5D4A">
        <w:rPr>
          <w:rFonts w:ascii="Arial" w:hAnsi="Arial" w:cs="Arial"/>
          <w:sz w:val="24"/>
          <w:szCs w:val="28"/>
        </w:rPr>
        <w:t xml:space="preserve">ków, o których mowa </w:t>
      </w:r>
      <w:r w:rsidR="009E668A" w:rsidRPr="00ED5D4A">
        <w:rPr>
          <w:rFonts w:ascii="Arial" w:hAnsi="Arial" w:cs="Arial"/>
          <w:sz w:val="24"/>
          <w:szCs w:val="28"/>
        </w:rPr>
        <w:t>w § 5 ust.</w:t>
      </w:r>
      <w:r w:rsidR="00421C74" w:rsidRPr="00ED5D4A">
        <w:rPr>
          <w:rFonts w:ascii="Arial" w:hAnsi="Arial" w:cs="Arial"/>
          <w:sz w:val="24"/>
          <w:szCs w:val="28"/>
        </w:rPr>
        <w:t xml:space="preserve"> </w:t>
      </w:r>
      <w:r w:rsidRPr="00ED5D4A">
        <w:rPr>
          <w:rFonts w:ascii="Arial" w:hAnsi="Arial" w:cs="Arial"/>
          <w:sz w:val="24"/>
          <w:szCs w:val="28"/>
        </w:rPr>
        <w:t xml:space="preserve">7 </w:t>
      </w:r>
      <w:r w:rsidR="006B57D9" w:rsidRPr="00ED5D4A">
        <w:rPr>
          <w:rFonts w:ascii="Arial" w:hAnsi="Arial" w:cs="Arial"/>
          <w:sz w:val="24"/>
          <w:szCs w:val="28"/>
        </w:rPr>
        <w:t>i 8</w:t>
      </w:r>
      <w:r w:rsidR="003D0FB4" w:rsidRPr="00ED5D4A">
        <w:rPr>
          <w:rFonts w:ascii="Arial" w:hAnsi="Arial" w:cs="Arial"/>
          <w:sz w:val="24"/>
          <w:szCs w:val="28"/>
        </w:rPr>
        <w:t xml:space="preserve"> </w:t>
      </w:r>
      <w:r w:rsidRPr="00ED5D4A">
        <w:rPr>
          <w:rFonts w:ascii="Arial" w:hAnsi="Arial" w:cs="Arial"/>
          <w:sz w:val="24"/>
          <w:szCs w:val="28"/>
        </w:rPr>
        <w:t>TP-KŚ.</w:t>
      </w:r>
      <w:r w:rsidR="00C06109" w:rsidRPr="00ED5D4A">
        <w:rPr>
          <w:rFonts w:ascii="Arial" w:hAnsi="Arial" w:cs="Arial"/>
          <w:sz w:val="24"/>
          <w:szCs w:val="28"/>
        </w:rPr>
        <w:t xml:space="preserve"> </w:t>
      </w:r>
    </w:p>
    <w:p w14:paraId="6CAB02F2" w14:textId="7FE3BC8D" w:rsidR="0013183E" w:rsidRPr="00ED5D4A" w:rsidRDefault="0013183E" w:rsidP="0077025F">
      <w:pPr>
        <w:pStyle w:val="Akapitzlist"/>
        <w:numPr>
          <w:ilvl w:val="0"/>
          <w:numId w:val="89"/>
        </w:numPr>
        <w:spacing w:after="0"/>
        <w:ind w:left="357" w:hanging="357"/>
        <w:contextualSpacing w:val="0"/>
        <w:rPr>
          <w:rFonts w:ascii="Arial" w:hAnsi="Arial" w:cs="Arial"/>
          <w:sz w:val="24"/>
          <w:szCs w:val="28"/>
        </w:rPr>
      </w:pPr>
      <w:bookmarkStart w:id="73" w:name="_Hlk136414978"/>
      <w:r w:rsidRPr="00ED5D4A">
        <w:rPr>
          <w:rFonts w:ascii="Arial" w:hAnsi="Arial" w:cs="Arial"/>
          <w:sz w:val="24"/>
          <w:szCs w:val="28"/>
        </w:rPr>
        <w:t>Obsługa podróżnych w kasach biletowych dokonywana jest w kolejności ich zgłaszania się.</w:t>
      </w:r>
      <w:r w:rsidR="006452ED" w:rsidRPr="00ED5D4A">
        <w:rPr>
          <w:rFonts w:ascii="Arial" w:hAnsi="Arial" w:cs="Arial"/>
          <w:sz w:val="24"/>
          <w:szCs w:val="28"/>
        </w:rPr>
        <w:t xml:space="preserve"> </w:t>
      </w:r>
      <w:r w:rsidR="00166B40" w:rsidRPr="00ED5D4A">
        <w:rPr>
          <w:rFonts w:ascii="Arial" w:hAnsi="Arial" w:cs="Arial"/>
          <w:sz w:val="24"/>
          <w:szCs w:val="28"/>
        </w:rPr>
        <w:t>Poza kolejnością obsługiwane są</w:t>
      </w:r>
      <w:r w:rsidR="006452ED" w:rsidRPr="00ED5D4A">
        <w:rPr>
          <w:rFonts w:ascii="Arial" w:hAnsi="Arial" w:cs="Arial"/>
          <w:sz w:val="24"/>
          <w:szCs w:val="28"/>
        </w:rPr>
        <w:t xml:space="preserve"> za okazaniem stosownego dokumentu lub biletu</w:t>
      </w:r>
      <w:r w:rsidR="0093112A" w:rsidRPr="00ED5D4A">
        <w:rPr>
          <w:rFonts w:ascii="Arial" w:hAnsi="Arial" w:cs="Arial"/>
          <w:sz w:val="24"/>
          <w:szCs w:val="28"/>
        </w:rPr>
        <w:t xml:space="preserve"> </w:t>
      </w:r>
      <w:r w:rsidR="001E4247" w:rsidRPr="00ED5D4A">
        <w:rPr>
          <w:rFonts w:ascii="Arial" w:hAnsi="Arial" w:cs="Arial"/>
          <w:sz w:val="24"/>
          <w:szCs w:val="28"/>
        </w:rPr>
        <w:t xml:space="preserve">następujące </w:t>
      </w:r>
      <w:r w:rsidR="0093112A" w:rsidRPr="00ED5D4A">
        <w:rPr>
          <w:rFonts w:ascii="Arial" w:hAnsi="Arial" w:cs="Arial"/>
          <w:sz w:val="24"/>
          <w:szCs w:val="28"/>
        </w:rPr>
        <w:t>osoby</w:t>
      </w:r>
      <w:r w:rsidRPr="00ED5D4A">
        <w:rPr>
          <w:rFonts w:ascii="Arial" w:hAnsi="Arial" w:cs="Arial"/>
          <w:sz w:val="24"/>
          <w:szCs w:val="28"/>
        </w:rPr>
        <w:t>:</w:t>
      </w:r>
    </w:p>
    <w:p w14:paraId="779CDF3E" w14:textId="490BBA99" w:rsidR="006452ED" w:rsidRPr="00ED5D4A" w:rsidRDefault="006452ED" w:rsidP="0077025F">
      <w:pPr>
        <w:numPr>
          <w:ilvl w:val="1"/>
          <w:numId w:val="35"/>
        </w:numPr>
        <w:jc w:val="left"/>
        <w:rPr>
          <w:rFonts w:cs="Arial"/>
        </w:rPr>
      </w:pPr>
      <w:r w:rsidRPr="00ED5D4A">
        <w:rPr>
          <w:rFonts w:cs="Arial"/>
        </w:rPr>
        <w:t>kobiety w ciąży,</w:t>
      </w:r>
    </w:p>
    <w:p w14:paraId="582D4BED" w14:textId="15DA6541" w:rsidR="0013183E" w:rsidRPr="00ED5D4A" w:rsidRDefault="000F4120" w:rsidP="0077025F">
      <w:pPr>
        <w:numPr>
          <w:ilvl w:val="1"/>
          <w:numId w:val="35"/>
        </w:numPr>
        <w:jc w:val="left"/>
        <w:rPr>
          <w:rFonts w:cs="Arial"/>
        </w:rPr>
      </w:pPr>
      <w:r w:rsidRPr="00ED5D4A">
        <w:rPr>
          <w:rFonts w:cs="Arial"/>
        </w:rPr>
        <w:t>z niepełnosprawnością</w:t>
      </w:r>
      <w:r w:rsidR="00D0466D" w:rsidRPr="00ED5D4A">
        <w:rPr>
          <w:rFonts w:cs="Arial"/>
        </w:rPr>
        <w:t xml:space="preserve"> ruchową, w tym osoby poruszające się na wózku inwalidzkim</w:t>
      </w:r>
      <w:r w:rsidR="005B2789" w:rsidRPr="00ED5D4A">
        <w:rPr>
          <w:rFonts w:cs="Arial"/>
        </w:rPr>
        <w:t>,</w:t>
      </w:r>
      <w:r w:rsidR="00D0466D" w:rsidRPr="00ED5D4A">
        <w:rPr>
          <w:rFonts w:cs="Arial"/>
        </w:rPr>
        <w:t xml:space="preserve"> z chodzikiem lub o kulach,</w:t>
      </w:r>
    </w:p>
    <w:p w14:paraId="343719F0" w14:textId="07C2F6F0" w:rsidR="00D0466D" w:rsidRPr="00ED5D4A" w:rsidRDefault="00D0466D" w:rsidP="0077025F">
      <w:pPr>
        <w:numPr>
          <w:ilvl w:val="1"/>
          <w:numId w:val="35"/>
        </w:numPr>
        <w:jc w:val="left"/>
        <w:rPr>
          <w:rFonts w:cs="Arial"/>
        </w:rPr>
      </w:pPr>
      <w:r w:rsidRPr="00ED5D4A">
        <w:rPr>
          <w:rFonts w:cs="Arial"/>
        </w:rPr>
        <w:t>niewidome,</w:t>
      </w:r>
    </w:p>
    <w:p w14:paraId="4C093C98" w14:textId="77777777" w:rsidR="00D0466D" w:rsidRPr="00ED5D4A" w:rsidDel="006C5C80" w:rsidRDefault="00D0466D" w:rsidP="0077025F">
      <w:pPr>
        <w:numPr>
          <w:ilvl w:val="1"/>
          <w:numId w:val="35"/>
        </w:numPr>
        <w:jc w:val="left"/>
        <w:rPr>
          <w:rFonts w:cs="Arial"/>
        </w:rPr>
      </w:pPr>
      <w:r w:rsidRPr="00ED5D4A" w:rsidDel="006C5C80">
        <w:rPr>
          <w:rFonts w:cs="Arial"/>
        </w:rPr>
        <w:t>niezdolne do samodzielnej egzystencji,</w:t>
      </w:r>
    </w:p>
    <w:p w14:paraId="0A4409E7" w14:textId="5A2A3E45" w:rsidR="00D0466D" w:rsidRPr="00ED5D4A" w:rsidRDefault="00D0466D" w:rsidP="0077025F">
      <w:pPr>
        <w:numPr>
          <w:ilvl w:val="1"/>
          <w:numId w:val="35"/>
        </w:numPr>
        <w:ind w:left="714" w:hanging="357"/>
        <w:jc w:val="left"/>
        <w:rPr>
          <w:rFonts w:cs="Arial"/>
        </w:rPr>
      </w:pPr>
      <w:r w:rsidRPr="00ED5D4A">
        <w:rPr>
          <w:rFonts w:cs="Arial"/>
        </w:rPr>
        <w:t>z dziećmi do lat 6 lub z dziećmi z niepełnosprawnościami,</w:t>
      </w:r>
    </w:p>
    <w:p w14:paraId="6BFBEBA5" w14:textId="13875445" w:rsidR="006C5C80" w:rsidRPr="00ED5D4A" w:rsidRDefault="006452ED" w:rsidP="0077025F">
      <w:pPr>
        <w:numPr>
          <w:ilvl w:val="1"/>
          <w:numId w:val="35"/>
        </w:numPr>
        <w:ind w:left="714" w:hanging="357"/>
        <w:jc w:val="left"/>
        <w:rPr>
          <w:rFonts w:cs="Arial"/>
        </w:rPr>
      </w:pPr>
      <w:r w:rsidRPr="00ED5D4A">
        <w:rPr>
          <w:rFonts w:cs="Arial"/>
        </w:rPr>
        <w:t xml:space="preserve">w wieku powyżej </w:t>
      </w:r>
      <w:r w:rsidR="00D0466D" w:rsidRPr="00ED5D4A">
        <w:rPr>
          <w:rFonts w:cs="Arial"/>
        </w:rPr>
        <w:t xml:space="preserve">60 </w:t>
      </w:r>
      <w:r w:rsidRPr="00ED5D4A">
        <w:rPr>
          <w:rFonts w:cs="Arial"/>
        </w:rPr>
        <w:t>lat,</w:t>
      </w:r>
    </w:p>
    <w:p w14:paraId="015BB97F" w14:textId="1D309259" w:rsidR="00D0466D" w:rsidRPr="00ED5D4A" w:rsidRDefault="00D0466D" w:rsidP="0077025F">
      <w:pPr>
        <w:numPr>
          <w:ilvl w:val="1"/>
          <w:numId w:val="35"/>
        </w:numPr>
        <w:ind w:left="714" w:hanging="357"/>
        <w:jc w:val="left"/>
        <w:rPr>
          <w:rFonts w:cs="Arial"/>
        </w:rPr>
      </w:pPr>
      <w:r w:rsidRPr="00ED5D4A">
        <w:rPr>
          <w:rFonts w:cs="Arial"/>
        </w:rPr>
        <w:t>cierpiące na przewlekłe choroby ograniczające sprawność fizyczną,</w:t>
      </w:r>
    </w:p>
    <w:p w14:paraId="400EB8E6" w14:textId="34DBF098" w:rsidR="0013183E" w:rsidRPr="00ED5D4A" w:rsidRDefault="0013183E" w:rsidP="0077025F">
      <w:pPr>
        <w:numPr>
          <w:ilvl w:val="1"/>
          <w:numId w:val="35"/>
        </w:numPr>
        <w:jc w:val="left"/>
        <w:rPr>
          <w:rFonts w:cs="Arial"/>
        </w:rPr>
      </w:pPr>
      <w:r w:rsidRPr="00ED5D4A">
        <w:rPr>
          <w:rFonts w:cs="Arial"/>
        </w:rPr>
        <w:t>posiadające bilety, do których zostały wydane karnety, wymagające legalizacji</w:t>
      </w:r>
      <w:r w:rsidR="005B2789" w:rsidRPr="00ED5D4A">
        <w:rPr>
          <w:rFonts w:cs="Arial"/>
        </w:rPr>
        <w:t>,</w:t>
      </w:r>
    </w:p>
    <w:p w14:paraId="29407DAA" w14:textId="6E98BC0B" w:rsidR="007B2338" w:rsidRPr="00ED5D4A" w:rsidRDefault="0013183E" w:rsidP="0077025F">
      <w:pPr>
        <w:numPr>
          <w:ilvl w:val="1"/>
          <w:numId w:val="35"/>
        </w:numPr>
        <w:jc w:val="left"/>
        <w:rPr>
          <w:rFonts w:cs="Arial"/>
          <w:szCs w:val="24"/>
        </w:rPr>
      </w:pPr>
      <w:r w:rsidRPr="00ED5D4A">
        <w:rPr>
          <w:rFonts w:cs="Arial"/>
        </w:rPr>
        <w:t>konwojenci</w:t>
      </w:r>
      <w:r w:rsidRPr="00ED5D4A">
        <w:rPr>
          <w:rFonts w:cs="Arial"/>
          <w:szCs w:val="24"/>
        </w:rPr>
        <w:t xml:space="preserve"> osób aresztowanych lub więźniów</w:t>
      </w:r>
      <w:r w:rsidR="0093112A" w:rsidRPr="00ED5D4A">
        <w:rPr>
          <w:rFonts w:cs="Arial"/>
          <w:szCs w:val="24"/>
        </w:rPr>
        <w:t>.</w:t>
      </w:r>
    </w:p>
    <w:p w14:paraId="2A21B841" w14:textId="5515F9CA" w:rsidR="007B2338" w:rsidRPr="00ED5D4A" w:rsidRDefault="0093112A" w:rsidP="0077025F">
      <w:pPr>
        <w:ind w:left="357"/>
        <w:jc w:val="left"/>
        <w:rPr>
          <w:rFonts w:cs="Arial"/>
        </w:rPr>
      </w:pPr>
      <w:r w:rsidRPr="00ED5D4A">
        <w:rPr>
          <w:rFonts w:cs="Arial"/>
          <w:szCs w:val="24"/>
        </w:rPr>
        <w:lastRenderedPageBreak/>
        <w:t>O</w:t>
      </w:r>
      <w:r w:rsidR="0013183E" w:rsidRPr="00ED5D4A">
        <w:rPr>
          <w:rFonts w:cs="Arial"/>
          <w:szCs w:val="24"/>
        </w:rPr>
        <w:t>bowiązek okazywania dokumentu nie dotyczy</w:t>
      </w:r>
      <w:r w:rsidR="006452ED" w:rsidRPr="00ED5D4A">
        <w:rPr>
          <w:rFonts w:cs="Arial"/>
          <w:szCs w:val="24"/>
        </w:rPr>
        <w:t xml:space="preserve"> </w:t>
      </w:r>
      <w:r w:rsidR="0013183E" w:rsidRPr="00ED5D4A">
        <w:rPr>
          <w:rFonts w:cs="Arial"/>
          <w:szCs w:val="24"/>
        </w:rPr>
        <w:t xml:space="preserve">osób </w:t>
      </w:r>
      <w:r w:rsidR="001B2426" w:rsidRPr="00ED5D4A">
        <w:rPr>
          <w:rFonts w:cs="Arial"/>
          <w:szCs w:val="24"/>
        </w:rPr>
        <w:t xml:space="preserve">z niepełnosprawnością </w:t>
      </w:r>
      <w:r w:rsidR="0013183E" w:rsidRPr="00ED5D4A">
        <w:rPr>
          <w:rFonts w:cs="Arial"/>
          <w:szCs w:val="24"/>
        </w:rPr>
        <w:t xml:space="preserve">o </w:t>
      </w:r>
      <w:r w:rsidR="002C313C" w:rsidRPr="00ED5D4A">
        <w:rPr>
          <w:rFonts w:cs="Arial"/>
          <w:szCs w:val="24"/>
        </w:rPr>
        <w:t>w</w:t>
      </w:r>
      <w:r w:rsidR="0013183E" w:rsidRPr="00ED5D4A">
        <w:rPr>
          <w:rFonts w:cs="Arial"/>
          <w:szCs w:val="24"/>
        </w:rPr>
        <w:t>idocznym kalectwie</w:t>
      </w:r>
      <w:r w:rsidR="00131741" w:rsidRPr="00ED5D4A">
        <w:rPr>
          <w:rFonts w:cs="Arial"/>
          <w:szCs w:val="24"/>
        </w:rPr>
        <w:t xml:space="preserve"> lub kobiet w widocznej ciąży</w:t>
      </w:r>
      <w:r w:rsidR="0013183E" w:rsidRPr="00ED5D4A">
        <w:rPr>
          <w:rFonts w:cs="Arial"/>
          <w:szCs w:val="24"/>
        </w:rPr>
        <w:t>.</w:t>
      </w:r>
      <w:bookmarkEnd w:id="73"/>
    </w:p>
    <w:p w14:paraId="6AA652C1" w14:textId="77777777" w:rsidR="0013183E" w:rsidRPr="00ED5D4A" w:rsidRDefault="0013183E" w:rsidP="0077025F">
      <w:pPr>
        <w:pStyle w:val="Akapitzlist"/>
        <w:numPr>
          <w:ilvl w:val="0"/>
          <w:numId w:val="89"/>
        </w:numPr>
        <w:spacing w:after="0"/>
        <w:ind w:left="357" w:hanging="357"/>
        <w:contextualSpacing w:val="0"/>
        <w:rPr>
          <w:rFonts w:ascii="Arial" w:hAnsi="Arial" w:cs="Arial"/>
          <w:sz w:val="24"/>
          <w:szCs w:val="28"/>
        </w:rPr>
      </w:pPr>
      <w:r w:rsidRPr="00ED5D4A">
        <w:rPr>
          <w:rFonts w:ascii="Arial" w:hAnsi="Arial" w:cs="Arial"/>
          <w:sz w:val="24"/>
          <w:szCs w:val="28"/>
        </w:rPr>
        <w:t>Nabywając bilet, podróżny wskazuje:</w:t>
      </w:r>
    </w:p>
    <w:p w14:paraId="09C19859" w14:textId="77777777" w:rsidR="0013183E" w:rsidRPr="00ED5D4A" w:rsidRDefault="0013183E" w:rsidP="0077025F">
      <w:pPr>
        <w:pStyle w:val="Tekstpodstawowywcity"/>
        <w:numPr>
          <w:ilvl w:val="1"/>
          <w:numId w:val="2"/>
        </w:numPr>
        <w:tabs>
          <w:tab w:val="left" w:pos="720"/>
        </w:tabs>
        <w:suppressAutoHyphens/>
        <w:spacing w:after="0"/>
        <w:jc w:val="left"/>
        <w:rPr>
          <w:rFonts w:ascii="Arial" w:hAnsi="Arial" w:cs="Arial"/>
          <w:sz w:val="24"/>
          <w:szCs w:val="24"/>
          <w:lang w:val="pl-PL"/>
        </w:rPr>
      </w:pPr>
      <w:r w:rsidRPr="00ED5D4A">
        <w:rPr>
          <w:rFonts w:ascii="Arial" w:hAnsi="Arial" w:cs="Arial"/>
          <w:sz w:val="24"/>
          <w:szCs w:val="24"/>
          <w:lang w:val="pl-PL"/>
        </w:rPr>
        <w:t>datę wyjazdu</w:t>
      </w:r>
      <w:r w:rsidR="005B2789" w:rsidRPr="00ED5D4A">
        <w:rPr>
          <w:rFonts w:ascii="Arial" w:hAnsi="Arial" w:cs="Arial"/>
          <w:sz w:val="24"/>
          <w:szCs w:val="24"/>
          <w:lang w:val="pl-PL"/>
        </w:rPr>
        <w:t>,</w:t>
      </w:r>
    </w:p>
    <w:p w14:paraId="62FE46D3" w14:textId="77777777" w:rsidR="0013183E" w:rsidRPr="00ED5D4A" w:rsidRDefault="0013183E" w:rsidP="0077025F">
      <w:pPr>
        <w:pStyle w:val="Tekstpodstawowywcity"/>
        <w:numPr>
          <w:ilvl w:val="1"/>
          <w:numId w:val="2"/>
        </w:numPr>
        <w:tabs>
          <w:tab w:val="left" w:pos="720"/>
        </w:tabs>
        <w:suppressAutoHyphens/>
        <w:spacing w:after="0"/>
        <w:jc w:val="left"/>
        <w:rPr>
          <w:rFonts w:ascii="Arial" w:hAnsi="Arial" w:cs="Arial"/>
          <w:sz w:val="24"/>
          <w:szCs w:val="24"/>
          <w:lang w:val="pl-PL"/>
        </w:rPr>
      </w:pPr>
      <w:r w:rsidRPr="00ED5D4A">
        <w:rPr>
          <w:rFonts w:ascii="Arial" w:hAnsi="Arial" w:cs="Arial"/>
          <w:sz w:val="24"/>
          <w:szCs w:val="24"/>
          <w:lang w:val="pl-PL"/>
        </w:rPr>
        <w:t>relację (od stacji – do stacji)</w:t>
      </w:r>
      <w:r w:rsidR="005B2789" w:rsidRPr="00ED5D4A">
        <w:rPr>
          <w:rFonts w:ascii="Arial" w:hAnsi="Arial" w:cs="Arial"/>
          <w:sz w:val="24"/>
          <w:szCs w:val="24"/>
          <w:lang w:val="pl-PL"/>
        </w:rPr>
        <w:t>,</w:t>
      </w:r>
    </w:p>
    <w:p w14:paraId="4FF00B35" w14:textId="77777777" w:rsidR="0013183E" w:rsidRPr="00ED5D4A" w:rsidRDefault="0013183E" w:rsidP="0077025F">
      <w:pPr>
        <w:pStyle w:val="Tekstpodstawowywcity"/>
        <w:numPr>
          <w:ilvl w:val="1"/>
          <w:numId w:val="2"/>
        </w:numPr>
        <w:tabs>
          <w:tab w:val="left" w:pos="720"/>
        </w:tabs>
        <w:suppressAutoHyphens/>
        <w:spacing w:after="0"/>
        <w:jc w:val="left"/>
        <w:rPr>
          <w:rFonts w:ascii="Arial" w:hAnsi="Arial" w:cs="Arial"/>
          <w:sz w:val="24"/>
          <w:szCs w:val="24"/>
          <w:lang w:val="pl-PL"/>
        </w:rPr>
      </w:pPr>
      <w:r w:rsidRPr="00ED5D4A">
        <w:rPr>
          <w:rFonts w:ascii="Arial" w:hAnsi="Arial" w:cs="Arial"/>
          <w:sz w:val="24"/>
          <w:szCs w:val="24"/>
          <w:lang w:val="pl-PL"/>
        </w:rPr>
        <w:t>datę i godzinę rozpoczęcia ważności biletu</w:t>
      </w:r>
      <w:r w:rsidR="005B2789" w:rsidRPr="00ED5D4A">
        <w:rPr>
          <w:rFonts w:ascii="Arial" w:hAnsi="Arial" w:cs="Arial"/>
          <w:sz w:val="24"/>
          <w:szCs w:val="24"/>
          <w:lang w:val="pl-PL"/>
        </w:rPr>
        <w:t>,</w:t>
      </w:r>
      <w:r w:rsidRPr="00ED5D4A">
        <w:rPr>
          <w:rFonts w:ascii="Arial" w:hAnsi="Arial" w:cs="Arial"/>
          <w:sz w:val="24"/>
          <w:szCs w:val="24"/>
          <w:lang w:val="pl-PL"/>
        </w:rPr>
        <w:t xml:space="preserve"> </w:t>
      </w:r>
    </w:p>
    <w:p w14:paraId="46EAC213" w14:textId="77777777" w:rsidR="0013183E" w:rsidRPr="00ED5D4A" w:rsidRDefault="0013183E" w:rsidP="0077025F">
      <w:pPr>
        <w:pStyle w:val="Tekstpodstawowywcity"/>
        <w:numPr>
          <w:ilvl w:val="1"/>
          <w:numId w:val="2"/>
        </w:numPr>
        <w:tabs>
          <w:tab w:val="left" w:pos="720"/>
        </w:tabs>
        <w:suppressAutoHyphens/>
        <w:spacing w:after="0"/>
        <w:jc w:val="left"/>
        <w:rPr>
          <w:rFonts w:ascii="Arial" w:hAnsi="Arial" w:cs="Arial"/>
          <w:sz w:val="24"/>
          <w:szCs w:val="24"/>
          <w:lang w:val="pl-PL"/>
        </w:rPr>
      </w:pPr>
      <w:r w:rsidRPr="00ED5D4A">
        <w:rPr>
          <w:rFonts w:ascii="Arial" w:hAnsi="Arial" w:cs="Arial"/>
          <w:sz w:val="24"/>
          <w:szCs w:val="24"/>
          <w:lang w:val="pl-PL"/>
        </w:rPr>
        <w:t>rodzaj biletu lub oferty</w:t>
      </w:r>
      <w:r w:rsidR="005B2789" w:rsidRPr="00ED5D4A">
        <w:rPr>
          <w:rFonts w:ascii="Arial" w:hAnsi="Arial" w:cs="Arial"/>
          <w:sz w:val="24"/>
          <w:szCs w:val="24"/>
          <w:lang w:val="pl-PL"/>
        </w:rPr>
        <w:t>,</w:t>
      </w:r>
      <w:r w:rsidRPr="00ED5D4A">
        <w:rPr>
          <w:rFonts w:ascii="Arial" w:hAnsi="Arial" w:cs="Arial"/>
          <w:sz w:val="24"/>
          <w:szCs w:val="24"/>
          <w:lang w:val="pl-PL"/>
        </w:rPr>
        <w:t xml:space="preserve"> </w:t>
      </w:r>
    </w:p>
    <w:p w14:paraId="37243A3B" w14:textId="65B957AB" w:rsidR="007B2338" w:rsidRPr="00ED5D4A" w:rsidRDefault="0013183E" w:rsidP="0077025F">
      <w:pPr>
        <w:pStyle w:val="Tekstpodstawowywcity"/>
        <w:numPr>
          <w:ilvl w:val="1"/>
          <w:numId w:val="2"/>
        </w:numPr>
        <w:tabs>
          <w:tab w:val="left" w:pos="720"/>
        </w:tabs>
        <w:suppressAutoHyphens/>
        <w:spacing w:after="0"/>
        <w:jc w:val="left"/>
        <w:rPr>
          <w:rFonts w:ascii="Arial" w:hAnsi="Arial" w:cs="Arial"/>
          <w:sz w:val="24"/>
          <w:szCs w:val="24"/>
          <w:lang w:val="pl-PL"/>
        </w:rPr>
      </w:pPr>
      <w:r w:rsidRPr="00ED5D4A">
        <w:rPr>
          <w:rFonts w:ascii="Arial" w:hAnsi="Arial" w:cs="Arial"/>
          <w:sz w:val="24"/>
          <w:szCs w:val="24"/>
          <w:lang w:val="pl-PL"/>
        </w:rPr>
        <w:t>liczbę osób (z opłatą normalną lub ulgową wg określonego wymiaru ulgi).</w:t>
      </w:r>
    </w:p>
    <w:p w14:paraId="409248E7" w14:textId="5EC5743E" w:rsidR="009F65DA" w:rsidRPr="00ED5D4A" w:rsidRDefault="008A61D0" w:rsidP="0077025F">
      <w:pPr>
        <w:pStyle w:val="Tekstpodstawowywcity"/>
        <w:tabs>
          <w:tab w:val="left" w:pos="720"/>
        </w:tabs>
        <w:suppressAutoHyphens/>
        <w:spacing w:after="0"/>
        <w:ind w:left="360"/>
        <w:jc w:val="left"/>
        <w:rPr>
          <w:rFonts w:ascii="Arial" w:hAnsi="Arial" w:cs="Arial"/>
          <w:sz w:val="24"/>
          <w:szCs w:val="24"/>
          <w:lang w:val="pl-PL"/>
        </w:rPr>
      </w:pPr>
      <w:r w:rsidRPr="00ED5D4A">
        <w:rPr>
          <w:rFonts w:ascii="Arial" w:hAnsi="Arial" w:cs="Arial"/>
          <w:sz w:val="24"/>
          <w:szCs w:val="24"/>
          <w:lang w:val="pl-PL"/>
        </w:rPr>
        <w:t>W wyznaczonych pociągach KŚ dopuszczających możliwość rezerwacji miejsca siedzącego należy wskazać także pociąg, w którym będzie odbywany przejazd.</w:t>
      </w:r>
    </w:p>
    <w:p w14:paraId="075CCAF7" w14:textId="6C6EAEBE" w:rsidR="00CB67D7" w:rsidRPr="00ED5D4A" w:rsidRDefault="00712572" w:rsidP="0077025F">
      <w:pPr>
        <w:pStyle w:val="Tekstpodstawowywcity"/>
        <w:tabs>
          <w:tab w:val="left" w:pos="720"/>
        </w:tabs>
        <w:suppressAutoHyphens/>
        <w:spacing w:after="0"/>
        <w:ind w:left="360"/>
        <w:jc w:val="left"/>
        <w:rPr>
          <w:rFonts w:ascii="Arial" w:hAnsi="Arial" w:cs="Arial"/>
          <w:sz w:val="24"/>
          <w:szCs w:val="24"/>
          <w:lang w:val="pl-PL" w:eastAsia="en-US"/>
        </w:rPr>
      </w:pPr>
      <w:r w:rsidRPr="00ED5D4A">
        <w:rPr>
          <w:rFonts w:ascii="Arial" w:hAnsi="Arial" w:cs="Arial"/>
          <w:sz w:val="24"/>
          <w:szCs w:val="24"/>
          <w:lang w:val="pl-PL" w:eastAsia="en-US"/>
        </w:rPr>
        <w:t>Przy nabywaniu biletu na przewóz (</w:t>
      </w:r>
      <w:r w:rsidRPr="00ED5D4A">
        <w:rPr>
          <w:rFonts w:ascii="Arial" w:eastAsia="Calibri" w:hAnsi="Arial" w:cs="Arial"/>
          <w:sz w:val="24"/>
          <w:szCs w:val="24"/>
          <w:lang w:val="pl-PL" w:eastAsia="pl-PL"/>
        </w:rPr>
        <w:t>rzeczy, psa</w:t>
      </w:r>
      <w:r w:rsidR="00FE66FB" w:rsidRPr="00ED5D4A">
        <w:rPr>
          <w:rFonts w:ascii="Arial" w:eastAsia="Calibri" w:hAnsi="Arial" w:cs="Arial"/>
          <w:sz w:val="24"/>
          <w:szCs w:val="24"/>
          <w:lang w:val="pl-PL" w:eastAsia="pl-PL"/>
        </w:rPr>
        <w:t>,</w:t>
      </w:r>
      <w:r w:rsidR="005214F1" w:rsidRPr="00ED5D4A">
        <w:rPr>
          <w:rFonts w:ascii="Arial" w:eastAsia="Calibri" w:hAnsi="Arial" w:cs="Arial"/>
          <w:sz w:val="24"/>
          <w:szCs w:val="24"/>
          <w:lang w:val="pl-PL" w:eastAsia="pl-PL"/>
        </w:rPr>
        <w:t xml:space="preserve"> </w:t>
      </w:r>
      <w:r w:rsidR="00FE3CB1" w:rsidRPr="00ED5D4A">
        <w:rPr>
          <w:rFonts w:ascii="Arial" w:eastAsia="Calibri" w:hAnsi="Arial" w:cs="Arial"/>
          <w:sz w:val="24"/>
          <w:szCs w:val="24"/>
          <w:lang w:val="pl-PL" w:eastAsia="pl-PL"/>
        </w:rPr>
        <w:t>hulajnogi</w:t>
      </w:r>
      <w:r w:rsidR="008A3676" w:rsidRPr="00ED5D4A">
        <w:rPr>
          <w:rFonts w:ascii="Arial" w:eastAsia="Calibri" w:hAnsi="Arial" w:cs="Arial"/>
          <w:sz w:val="24"/>
          <w:szCs w:val="24"/>
          <w:lang w:val="pl-PL" w:eastAsia="pl-PL"/>
        </w:rPr>
        <w:t>/urządzenia transportu osobistego</w:t>
      </w:r>
      <w:r w:rsidR="00FE3CB1" w:rsidRPr="00ED5D4A">
        <w:rPr>
          <w:rFonts w:ascii="Arial" w:eastAsia="Calibri" w:hAnsi="Arial" w:cs="Arial"/>
          <w:sz w:val="24"/>
          <w:szCs w:val="24"/>
          <w:lang w:val="pl-PL" w:eastAsia="pl-PL"/>
        </w:rPr>
        <w:t xml:space="preserve"> </w:t>
      </w:r>
      <w:r w:rsidRPr="00ED5D4A">
        <w:rPr>
          <w:rFonts w:ascii="Arial" w:eastAsia="Calibri" w:hAnsi="Arial" w:cs="Arial"/>
          <w:sz w:val="24"/>
          <w:szCs w:val="24"/>
          <w:lang w:val="pl-PL" w:eastAsia="pl-PL"/>
        </w:rPr>
        <w:t>albo roweru</w:t>
      </w:r>
      <w:r w:rsidRPr="00ED5D4A">
        <w:rPr>
          <w:rFonts w:ascii="Arial" w:hAnsi="Arial" w:cs="Arial"/>
          <w:sz w:val="24"/>
          <w:szCs w:val="24"/>
          <w:lang w:val="pl-PL" w:eastAsia="en-US"/>
        </w:rPr>
        <w:t>) należy określić rodzaj i datę przewozu zawierającą się w ramach terminu ważności</w:t>
      </w:r>
      <w:r w:rsidRPr="00ED5D4A">
        <w:rPr>
          <w:rFonts w:ascii="Arial" w:hAnsi="Arial" w:cs="Arial"/>
          <w:sz w:val="22"/>
          <w:szCs w:val="22"/>
          <w:lang w:val="pl-PL"/>
        </w:rPr>
        <w:t xml:space="preserve"> </w:t>
      </w:r>
      <w:r w:rsidRPr="00ED5D4A">
        <w:rPr>
          <w:rFonts w:ascii="Arial" w:hAnsi="Arial" w:cs="Arial"/>
          <w:sz w:val="24"/>
          <w:szCs w:val="24"/>
          <w:lang w:val="pl-PL" w:eastAsia="en-US"/>
        </w:rPr>
        <w:t>biletu na przejazd, a w przypadku biletu „tam i z powrotem” - również relację przewozu.</w:t>
      </w:r>
      <w:r w:rsidR="00CB67D7" w:rsidRPr="00ED5D4A">
        <w:rPr>
          <w:rFonts w:ascii="Arial" w:hAnsi="Arial" w:cs="Arial"/>
          <w:sz w:val="24"/>
          <w:szCs w:val="24"/>
          <w:lang w:val="pl-PL" w:eastAsia="en-US"/>
        </w:rPr>
        <w:t xml:space="preserve"> W przypadku przew</w:t>
      </w:r>
      <w:r w:rsidR="00CB1D43" w:rsidRPr="00ED5D4A">
        <w:rPr>
          <w:rFonts w:ascii="Arial" w:hAnsi="Arial" w:cs="Arial"/>
          <w:sz w:val="24"/>
          <w:szCs w:val="24"/>
          <w:lang w:val="pl-PL" w:eastAsia="en-US"/>
        </w:rPr>
        <w:t>ozu</w:t>
      </w:r>
      <w:r w:rsidR="00CB67D7" w:rsidRPr="00ED5D4A">
        <w:rPr>
          <w:rFonts w:ascii="Arial" w:hAnsi="Arial" w:cs="Arial"/>
          <w:sz w:val="24"/>
          <w:szCs w:val="24"/>
          <w:lang w:val="pl-PL" w:eastAsia="en-US"/>
        </w:rPr>
        <w:t xml:space="preserve"> roweru należy wskazać także pociąg, w którym będzie przewożony rower.</w:t>
      </w:r>
    </w:p>
    <w:p w14:paraId="7788685F" w14:textId="56BE245E" w:rsidR="00901805" w:rsidRPr="00ED5D4A" w:rsidRDefault="0013183E" w:rsidP="0077025F">
      <w:pPr>
        <w:pStyle w:val="Akapitzlist"/>
        <w:numPr>
          <w:ilvl w:val="0"/>
          <w:numId w:val="89"/>
        </w:numPr>
        <w:spacing w:after="0"/>
        <w:ind w:left="357" w:hanging="357"/>
        <w:contextualSpacing w:val="0"/>
        <w:rPr>
          <w:rFonts w:ascii="Arial" w:hAnsi="Arial" w:cs="Arial"/>
          <w:szCs w:val="24"/>
        </w:rPr>
      </w:pPr>
      <w:r w:rsidRPr="00ED5D4A">
        <w:rPr>
          <w:rFonts w:ascii="Arial" w:hAnsi="Arial" w:cs="Arial"/>
          <w:sz w:val="24"/>
          <w:szCs w:val="24"/>
          <w:lang w:eastAsia="x-none"/>
        </w:rPr>
        <w:t>W razie braku możliwości odprawy</w:t>
      </w:r>
      <w:r w:rsidR="002D52F1" w:rsidRPr="00ED5D4A">
        <w:rPr>
          <w:rFonts w:ascii="Arial" w:hAnsi="Arial" w:cs="Arial"/>
          <w:sz w:val="24"/>
          <w:szCs w:val="24"/>
          <w:lang w:eastAsia="x-none"/>
        </w:rPr>
        <w:t>,</w:t>
      </w:r>
      <w:r w:rsidRPr="00ED5D4A">
        <w:rPr>
          <w:rFonts w:ascii="Arial" w:hAnsi="Arial" w:cs="Arial"/>
          <w:sz w:val="24"/>
          <w:szCs w:val="24"/>
          <w:lang w:eastAsia="x-none"/>
        </w:rPr>
        <w:t xml:space="preserve"> </w:t>
      </w:r>
      <w:r w:rsidR="00901805" w:rsidRPr="00ED5D4A">
        <w:rPr>
          <w:rFonts w:ascii="Arial" w:hAnsi="Arial" w:cs="Arial"/>
          <w:sz w:val="24"/>
          <w:szCs w:val="24"/>
          <w:lang w:eastAsia="x-none"/>
        </w:rPr>
        <w:t xml:space="preserve">podróżnemu wydaje się </w:t>
      </w:r>
      <w:r w:rsidR="00115AAA" w:rsidRPr="00ED5D4A">
        <w:rPr>
          <w:rFonts w:ascii="Arial" w:hAnsi="Arial" w:cs="Arial"/>
          <w:sz w:val="24"/>
          <w:szCs w:val="24"/>
          <w:lang w:eastAsia="x-none"/>
        </w:rPr>
        <w:t>„P</w:t>
      </w:r>
      <w:r w:rsidR="00901805" w:rsidRPr="00ED5D4A">
        <w:rPr>
          <w:rFonts w:ascii="Arial" w:hAnsi="Arial" w:cs="Arial"/>
          <w:sz w:val="24"/>
          <w:szCs w:val="24"/>
          <w:lang w:eastAsia="x-none"/>
        </w:rPr>
        <w:t>oświadczenie o zgłoszeniu braku ważnego biletu na przejazd</w:t>
      </w:r>
      <w:r w:rsidR="00115AAA" w:rsidRPr="00ED5D4A">
        <w:rPr>
          <w:rFonts w:ascii="Arial" w:hAnsi="Arial" w:cs="Arial"/>
          <w:sz w:val="24"/>
          <w:szCs w:val="24"/>
          <w:lang w:eastAsia="x-none"/>
        </w:rPr>
        <w:t>”</w:t>
      </w:r>
      <w:r w:rsidR="005214F1" w:rsidRPr="00ED5D4A">
        <w:rPr>
          <w:rFonts w:ascii="Arial" w:hAnsi="Arial" w:cs="Arial"/>
          <w:sz w:val="24"/>
          <w:szCs w:val="24"/>
          <w:lang w:eastAsia="x-none"/>
        </w:rPr>
        <w:t xml:space="preserve">. </w:t>
      </w:r>
      <w:r w:rsidR="00901805" w:rsidRPr="00ED5D4A">
        <w:rPr>
          <w:rFonts w:ascii="Arial" w:hAnsi="Arial" w:cs="Arial"/>
          <w:sz w:val="24"/>
          <w:szCs w:val="24"/>
          <w:lang w:eastAsia="x-none"/>
        </w:rPr>
        <w:t>Na poświadczeniu wydanym</w:t>
      </w:r>
      <w:r w:rsidR="00901805" w:rsidRPr="00ED5D4A">
        <w:rPr>
          <w:rFonts w:ascii="Arial" w:hAnsi="Arial" w:cs="Arial"/>
          <w:szCs w:val="24"/>
        </w:rPr>
        <w:t>:</w:t>
      </w:r>
    </w:p>
    <w:p w14:paraId="4718EFCF" w14:textId="6D32A602" w:rsidR="00901805" w:rsidRPr="00ED5D4A" w:rsidRDefault="00901805" w:rsidP="0077025F">
      <w:pPr>
        <w:numPr>
          <w:ilvl w:val="0"/>
          <w:numId w:val="43"/>
        </w:numPr>
        <w:ind w:left="709"/>
        <w:jc w:val="left"/>
        <w:rPr>
          <w:rFonts w:cs="Arial"/>
          <w:szCs w:val="24"/>
        </w:rPr>
      </w:pPr>
      <w:r w:rsidRPr="00ED5D4A">
        <w:rPr>
          <w:rFonts w:cs="Arial"/>
          <w:szCs w:val="24"/>
        </w:rPr>
        <w:t>w punkcie odprawy</w:t>
      </w:r>
      <w:r w:rsidR="00DE74D6" w:rsidRPr="00ED5D4A">
        <w:rPr>
          <w:rFonts w:cs="Arial"/>
          <w:szCs w:val="24"/>
        </w:rPr>
        <w:t xml:space="preserve"> </w:t>
      </w:r>
      <w:r w:rsidRPr="00ED5D4A">
        <w:rPr>
          <w:rFonts w:cs="Arial"/>
          <w:szCs w:val="24"/>
        </w:rPr>
        <w:t xml:space="preserve">(np. braku możliwości </w:t>
      </w:r>
      <w:r w:rsidR="00B10486" w:rsidRPr="00ED5D4A">
        <w:rPr>
          <w:rFonts w:cs="Arial"/>
          <w:szCs w:val="24"/>
        </w:rPr>
        <w:t>zakupu biletu na stacji</w:t>
      </w:r>
      <w:r w:rsidRPr="00ED5D4A">
        <w:rPr>
          <w:rFonts w:cs="Arial"/>
          <w:szCs w:val="24"/>
        </w:rPr>
        <w:t>) - zamieszcza się datę wyjazdu, nazwę stacji oraz informuje pasażera o obowiązku zgłoszenia się do pociągu na warunkach określonych w ust. 7,</w:t>
      </w:r>
    </w:p>
    <w:p w14:paraId="22B4B63D" w14:textId="77777777" w:rsidR="00901805" w:rsidRPr="00ED5D4A" w:rsidRDefault="00901805" w:rsidP="0077025F">
      <w:pPr>
        <w:numPr>
          <w:ilvl w:val="0"/>
          <w:numId w:val="43"/>
        </w:numPr>
        <w:ind w:left="709"/>
        <w:jc w:val="left"/>
        <w:rPr>
          <w:rFonts w:cs="Arial"/>
          <w:szCs w:val="24"/>
        </w:rPr>
      </w:pPr>
      <w:r w:rsidRPr="00ED5D4A">
        <w:rPr>
          <w:rFonts w:cs="Arial"/>
          <w:szCs w:val="24"/>
        </w:rPr>
        <w:t>w pociągu – zamieszcza się datę wyjazdu, nazwę stacji i numer pociągu, a odprawy d</w:t>
      </w:r>
      <w:r w:rsidR="002324A3" w:rsidRPr="00ED5D4A">
        <w:rPr>
          <w:rFonts w:cs="Arial"/>
          <w:szCs w:val="24"/>
        </w:rPr>
        <w:t>okonuje się w trakcie kontroli.</w:t>
      </w:r>
    </w:p>
    <w:p w14:paraId="09BFF411" w14:textId="0AACB4E3" w:rsidR="006E7C52" w:rsidRPr="00ED5D4A" w:rsidRDefault="0013183E" w:rsidP="0077025F">
      <w:pPr>
        <w:pStyle w:val="Akapitzlist"/>
        <w:numPr>
          <w:ilvl w:val="0"/>
          <w:numId w:val="89"/>
        </w:numPr>
        <w:spacing w:after="0"/>
        <w:ind w:left="357" w:hanging="357"/>
        <w:contextualSpacing w:val="0"/>
        <w:rPr>
          <w:rFonts w:ascii="Arial" w:hAnsi="Arial" w:cs="Arial"/>
          <w:sz w:val="24"/>
          <w:szCs w:val="24"/>
          <w:lang w:eastAsia="x-none"/>
        </w:rPr>
      </w:pPr>
      <w:r w:rsidRPr="00ED5D4A">
        <w:rPr>
          <w:rFonts w:ascii="Arial" w:hAnsi="Arial" w:cs="Arial"/>
          <w:sz w:val="24"/>
          <w:szCs w:val="24"/>
          <w:lang w:eastAsia="x-none"/>
        </w:rPr>
        <w:t>Podróżny nie posiadający ważnego biletu na przejazd/przewóz lub posiadający bilet nie zalegalizowan</w:t>
      </w:r>
      <w:r w:rsidR="006E7C52" w:rsidRPr="00ED5D4A">
        <w:rPr>
          <w:rFonts w:ascii="Arial" w:hAnsi="Arial" w:cs="Arial"/>
          <w:sz w:val="24"/>
          <w:szCs w:val="24"/>
          <w:lang w:eastAsia="x-none"/>
        </w:rPr>
        <w:t xml:space="preserve">y </w:t>
      </w:r>
      <w:r w:rsidRPr="00ED5D4A">
        <w:rPr>
          <w:rFonts w:ascii="Arial" w:hAnsi="Arial" w:cs="Arial"/>
          <w:sz w:val="24"/>
          <w:szCs w:val="24"/>
          <w:lang w:eastAsia="x-none"/>
        </w:rPr>
        <w:t xml:space="preserve">w </w:t>
      </w:r>
      <w:r w:rsidR="008415A2" w:rsidRPr="00ED5D4A">
        <w:rPr>
          <w:rFonts w:ascii="Arial" w:hAnsi="Arial" w:cs="Arial"/>
          <w:sz w:val="24"/>
          <w:szCs w:val="24"/>
          <w:lang w:eastAsia="x-none"/>
        </w:rPr>
        <w:t>punkcie odprawy</w:t>
      </w:r>
      <w:r w:rsidRPr="00ED5D4A">
        <w:rPr>
          <w:rFonts w:ascii="Arial" w:hAnsi="Arial" w:cs="Arial"/>
          <w:sz w:val="24"/>
          <w:szCs w:val="24"/>
          <w:lang w:eastAsia="x-none"/>
        </w:rPr>
        <w:t>,</w:t>
      </w:r>
      <w:r w:rsidR="008415A2" w:rsidRPr="00ED5D4A">
        <w:rPr>
          <w:rFonts w:ascii="Arial" w:hAnsi="Arial" w:cs="Arial"/>
          <w:sz w:val="24"/>
          <w:szCs w:val="24"/>
          <w:lang w:eastAsia="x-none"/>
        </w:rPr>
        <w:t xml:space="preserve"> </w:t>
      </w:r>
      <w:r w:rsidRPr="00ED5D4A">
        <w:rPr>
          <w:rFonts w:ascii="Arial" w:hAnsi="Arial" w:cs="Arial"/>
          <w:sz w:val="24"/>
          <w:szCs w:val="24"/>
          <w:lang w:eastAsia="x-none"/>
        </w:rPr>
        <w:t>zobowiązany jest</w:t>
      </w:r>
      <w:r w:rsidR="008415A2" w:rsidRPr="00ED5D4A">
        <w:rPr>
          <w:rFonts w:ascii="Arial" w:hAnsi="Arial" w:cs="Arial"/>
          <w:sz w:val="24"/>
          <w:szCs w:val="24"/>
          <w:lang w:eastAsia="x-none"/>
        </w:rPr>
        <w:t xml:space="preserve"> </w:t>
      </w:r>
      <w:r w:rsidRPr="00ED5D4A">
        <w:rPr>
          <w:rFonts w:ascii="Arial" w:hAnsi="Arial" w:cs="Arial"/>
          <w:sz w:val="24"/>
          <w:szCs w:val="24"/>
          <w:lang w:eastAsia="x-none"/>
        </w:rPr>
        <w:t xml:space="preserve">przed wejściem lub natychmiast po wejściu </w:t>
      </w:r>
      <w:r w:rsidR="006E7C52" w:rsidRPr="00ED5D4A">
        <w:rPr>
          <w:rFonts w:ascii="Arial" w:hAnsi="Arial" w:cs="Arial"/>
          <w:sz w:val="24"/>
          <w:szCs w:val="24"/>
          <w:lang w:eastAsia="x-none"/>
        </w:rPr>
        <w:t xml:space="preserve">do pociągu, zgłosić się do </w:t>
      </w:r>
      <w:r w:rsidR="00614F61" w:rsidRPr="00ED5D4A">
        <w:rPr>
          <w:rFonts w:ascii="Arial" w:hAnsi="Arial" w:cs="Arial"/>
          <w:sz w:val="24"/>
          <w:szCs w:val="24"/>
          <w:lang w:eastAsia="x-none"/>
        </w:rPr>
        <w:t>drużyny konduktorskiej</w:t>
      </w:r>
      <w:r w:rsidR="006E7C52" w:rsidRPr="00ED5D4A">
        <w:rPr>
          <w:rFonts w:ascii="Arial" w:hAnsi="Arial" w:cs="Arial"/>
          <w:sz w:val="24"/>
          <w:szCs w:val="24"/>
          <w:lang w:eastAsia="x-none"/>
        </w:rPr>
        <w:t xml:space="preserve"> </w:t>
      </w:r>
      <w:r w:rsidR="00136EDD" w:rsidRPr="00ED5D4A">
        <w:rPr>
          <w:rFonts w:ascii="Arial" w:hAnsi="Arial" w:cs="Arial"/>
          <w:sz w:val="24"/>
          <w:szCs w:val="24"/>
          <w:lang w:eastAsia="x-none"/>
        </w:rPr>
        <w:t xml:space="preserve">znajdującego się w czołowej części pociągu </w:t>
      </w:r>
      <w:r w:rsidR="006E7C52" w:rsidRPr="00ED5D4A">
        <w:rPr>
          <w:rFonts w:ascii="Arial" w:hAnsi="Arial" w:cs="Arial"/>
          <w:sz w:val="24"/>
          <w:szCs w:val="24"/>
          <w:lang w:eastAsia="x-none"/>
        </w:rPr>
        <w:t xml:space="preserve">w celu </w:t>
      </w:r>
      <w:r w:rsidR="00B5131C" w:rsidRPr="00ED5D4A">
        <w:rPr>
          <w:rFonts w:ascii="Arial" w:hAnsi="Arial" w:cs="Arial"/>
          <w:sz w:val="24"/>
          <w:szCs w:val="24"/>
          <w:lang w:eastAsia="x-none"/>
        </w:rPr>
        <w:t>n</w:t>
      </w:r>
      <w:r w:rsidR="006E7C52" w:rsidRPr="00ED5D4A">
        <w:rPr>
          <w:rFonts w:ascii="Arial" w:hAnsi="Arial" w:cs="Arial"/>
          <w:sz w:val="24"/>
          <w:szCs w:val="24"/>
          <w:lang w:eastAsia="x-none"/>
        </w:rPr>
        <w:t>abycia/zalegalizowania biletu, a w przypadku nieobecności obsługi w tej części pociągu – oczekiwać na jej przybycie</w:t>
      </w:r>
      <w:r w:rsidR="005254F5" w:rsidRPr="00ED5D4A">
        <w:rPr>
          <w:rFonts w:ascii="Arial" w:hAnsi="Arial" w:cs="Arial"/>
          <w:sz w:val="24"/>
          <w:szCs w:val="24"/>
          <w:lang w:eastAsia="x-none"/>
        </w:rPr>
        <w:t xml:space="preserve">, </w:t>
      </w:r>
      <w:r w:rsidR="006A42E7" w:rsidRPr="00ED5D4A">
        <w:rPr>
          <w:rFonts w:ascii="Arial" w:hAnsi="Arial" w:cs="Arial"/>
          <w:sz w:val="24"/>
          <w:szCs w:val="24"/>
          <w:lang w:eastAsia="x-none"/>
        </w:rPr>
        <w:t xml:space="preserve">z </w:t>
      </w:r>
      <w:r w:rsidR="00EF6974" w:rsidRPr="00ED5D4A">
        <w:rPr>
          <w:rFonts w:ascii="Arial" w:hAnsi="Arial" w:cs="Arial"/>
          <w:sz w:val="24"/>
          <w:szCs w:val="24"/>
          <w:lang w:eastAsia="x-none"/>
        </w:rPr>
        <w:t>wyjątkiem</w:t>
      </w:r>
      <w:r w:rsidR="006A42E7" w:rsidRPr="00ED5D4A">
        <w:rPr>
          <w:rFonts w:ascii="Arial" w:hAnsi="Arial" w:cs="Arial"/>
          <w:sz w:val="24"/>
          <w:szCs w:val="24"/>
          <w:lang w:eastAsia="x-none"/>
        </w:rPr>
        <w:t xml:space="preserve"> </w:t>
      </w:r>
      <w:r w:rsidR="007C4F4B" w:rsidRPr="00ED5D4A">
        <w:rPr>
          <w:rFonts w:ascii="Arial" w:hAnsi="Arial" w:cs="Arial"/>
          <w:sz w:val="24"/>
          <w:szCs w:val="24"/>
          <w:lang w:eastAsia="x-none"/>
        </w:rPr>
        <w:t xml:space="preserve">osób wymienionych w </w:t>
      </w:r>
      <w:r w:rsidR="006A42E7" w:rsidRPr="00ED5D4A">
        <w:rPr>
          <w:rFonts w:ascii="Arial" w:hAnsi="Arial" w:cs="Arial"/>
          <w:sz w:val="24"/>
          <w:szCs w:val="24"/>
          <w:lang w:eastAsia="x-none"/>
        </w:rPr>
        <w:t>ust</w:t>
      </w:r>
      <w:r w:rsidR="00EF6974" w:rsidRPr="00ED5D4A">
        <w:rPr>
          <w:rFonts w:ascii="Arial" w:hAnsi="Arial" w:cs="Arial"/>
          <w:sz w:val="24"/>
          <w:szCs w:val="24"/>
          <w:lang w:eastAsia="x-none"/>
        </w:rPr>
        <w:t>.</w:t>
      </w:r>
      <w:r w:rsidR="006A42E7" w:rsidRPr="00ED5D4A">
        <w:rPr>
          <w:rFonts w:ascii="Arial" w:hAnsi="Arial" w:cs="Arial"/>
          <w:sz w:val="24"/>
          <w:szCs w:val="24"/>
          <w:lang w:eastAsia="x-none"/>
        </w:rPr>
        <w:t xml:space="preserve"> </w:t>
      </w:r>
      <w:r w:rsidR="00F30A8A" w:rsidRPr="00ED5D4A">
        <w:rPr>
          <w:rFonts w:ascii="Arial" w:hAnsi="Arial" w:cs="Arial"/>
          <w:sz w:val="24"/>
          <w:szCs w:val="24"/>
          <w:lang w:eastAsia="x-none"/>
        </w:rPr>
        <w:t>8</w:t>
      </w:r>
      <w:r w:rsidR="00165F55" w:rsidRPr="00ED5D4A">
        <w:rPr>
          <w:rFonts w:ascii="Arial" w:hAnsi="Arial" w:cs="Arial"/>
          <w:sz w:val="24"/>
          <w:szCs w:val="24"/>
          <w:lang w:eastAsia="x-none"/>
        </w:rPr>
        <w:t xml:space="preserve"> pkt </w:t>
      </w:r>
      <w:r w:rsidR="002A0FB3" w:rsidRPr="00ED5D4A">
        <w:rPr>
          <w:rFonts w:ascii="Arial" w:hAnsi="Arial" w:cs="Arial"/>
          <w:sz w:val="24"/>
          <w:szCs w:val="24"/>
          <w:lang w:eastAsia="x-none"/>
        </w:rPr>
        <w:t>7</w:t>
      </w:r>
      <w:r w:rsidR="00165F55" w:rsidRPr="00ED5D4A">
        <w:rPr>
          <w:rFonts w:ascii="Arial" w:hAnsi="Arial" w:cs="Arial"/>
          <w:sz w:val="24"/>
          <w:szCs w:val="24"/>
          <w:lang w:eastAsia="x-none"/>
        </w:rPr>
        <w:t>-</w:t>
      </w:r>
      <w:r w:rsidR="009A14F8" w:rsidRPr="00ED5D4A">
        <w:rPr>
          <w:rFonts w:ascii="Arial" w:hAnsi="Arial" w:cs="Arial"/>
          <w:sz w:val="24"/>
          <w:szCs w:val="24"/>
          <w:lang w:eastAsia="x-none"/>
        </w:rPr>
        <w:t>1</w:t>
      </w:r>
      <w:r w:rsidR="00571156" w:rsidRPr="00ED5D4A">
        <w:rPr>
          <w:rFonts w:ascii="Arial" w:hAnsi="Arial" w:cs="Arial"/>
          <w:sz w:val="24"/>
          <w:szCs w:val="24"/>
          <w:lang w:eastAsia="x-none"/>
        </w:rPr>
        <w:t>2</w:t>
      </w:r>
      <w:r w:rsidR="00165F55" w:rsidRPr="00ED5D4A">
        <w:rPr>
          <w:rFonts w:ascii="Arial" w:hAnsi="Arial" w:cs="Arial"/>
          <w:sz w:val="24"/>
          <w:szCs w:val="24"/>
          <w:lang w:eastAsia="x-none"/>
        </w:rPr>
        <w:t>.</w:t>
      </w:r>
    </w:p>
    <w:p w14:paraId="24D768E3" w14:textId="645D8C5B" w:rsidR="006D3BBB" w:rsidRPr="00ED5D4A" w:rsidRDefault="0013183E" w:rsidP="0077025F">
      <w:pPr>
        <w:ind w:left="360"/>
        <w:jc w:val="left"/>
        <w:rPr>
          <w:rFonts w:cs="Arial"/>
        </w:rPr>
      </w:pPr>
      <w:r w:rsidRPr="00ED5D4A">
        <w:rPr>
          <w:rFonts w:cs="Arial"/>
        </w:rPr>
        <w:t xml:space="preserve">W przeciwnym razie podróżny jest traktowany jak osoba jadąca bez ważnego biletu i wówczas – oprócz </w:t>
      </w:r>
      <w:r w:rsidR="00244FAF" w:rsidRPr="00ED5D4A">
        <w:rPr>
          <w:rFonts w:cs="Arial"/>
        </w:rPr>
        <w:t>opłaty</w:t>
      </w:r>
      <w:r w:rsidR="00BF7110" w:rsidRPr="00ED5D4A">
        <w:rPr>
          <w:rFonts w:cs="Arial"/>
        </w:rPr>
        <w:t xml:space="preserve"> taryfowej</w:t>
      </w:r>
      <w:r w:rsidR="00244FAF" w:rsidRPr="00ED5D4A">
        <w:rPr>
          <w:rFonts w:cs="Arial"/>
        </w:rPr>
        <w:t xml:space="preserve"> za przejazd/przewóz określonej w </w:t>
      </w:r>
      <w:r w:rsidR="00964D35" w:rsidRPr="00ED5D4A">
        <w:rPr>
          <w:rFonts w:cs="Arial"/>
        </w:rPr>
        <w:t>Cenniku</w:t>
      </w:r>
      <w:r w:rsidR="00244FAF" w:rsidRPr="00ED5D4A">
        <w:rPr>
          <w:rFonts w:cs="Arial"/>
        </w:rPr>
        <w:t xml:space="preserve"> </w:t>
      </w:r>
      <w:r w:rsidRPr="00ED5D4A">
        <w:rPr>
          <w:rFonts w:cs="Arial"/>
        </w:rPr>
        <w:t>– uiszcza opłatę dodatkową</w:t>
      </w:r>
      <w:r w:rsidR="00D01D93" w:rsidRPr="00ED5D4A">
        <w:rPr>
          <w:rFonts w:cs="Arial"/>
        </w:rPr>
        <w:t>, o której mowa w § 2.</w:t>
      </w:r>
      <w:bookmarkStart w:id="74" w:name="_Hlk136414123"/>
    </w:p>
    <w:p w14:paraId="1DBC1127" w14:textId="6D5B5848" w:rsidR="0093112A" w:rsidRPr="00ED5D4A" w:rsidRDefault="00115AAA" w:rsidP="0077025F">
      <w:pPr>
        <w:pStyle w:val="Akapitzlist"/>
        <w:numPr>
          <w:ilvl w:val="0"/>
          <w:numId w:val="89"/>
        </w:numPr>
        <w:spacing w:after="0"/>
        <w:ind w:left="357" w:hanging="357"/>
        <w:contextualSpacing w:val="0"/>
        <w:rPr>
          <w:rFonts w:ascii="Arial" w:hAnsi="Arial" w:cs="Arial"/>
          <w:sz w:val="24"/>
          <w:szCs w:val="24"/>
          <w:lang w:eastAsia="x-none"/>
        </w:rPr>
      </w:pPr>
      <w:r w:rsidRPr="00ED5D4A">
        <w:rPr>
          <w:rFonts w:ascii="Arial" w:hAnsi="Arial" w:cs="Arial"/>
          <w:sz w:val="24"/>
          <w:szCs w:val="24"/>
          <w:lang w:eastAsia="x-none"/>
        </w:rPr>
        <w:t>Opłaty za wydanie</w:t>
      </w:r>
      <w:r w:rsidR="00165F55" w:rsidRPr="00ED5D4A">
        <w:rPr>
          <w:rFonts w:ascii="Arial" w:hAnsi="Arial" w:cs="Arial"/>
          <w:sz w:val="24"/>
          <w:szCs w:val="24"/>
          <w:lang w:eastAsia="x-none"/>
        </w:rPr>
        <w:t xml:space="preserve"> </w:t>
      </w:r>
      <w:r w:rsidR="0093112A" w:rsidRPr="00ED5D4A">
        <w:rPr>
          <w:rFonts w:ascii="Arial" w:hAnsi="Arial" w:cs="Arial"/>
          <w:sz w:val="24"/>
          <w:szCs w:val="24"/>
          <w:lang w:eastAsia="x-none"/>
        </w:rPr>
        <w:t>biletu w pociągu nie pobiera się od</w:t>
      </w:r>
      <w:r w:rsidR="00165F55" w:rsidRPr="00ED5D4A">
        <w:rPr>
          <w:rFonts w:ascii="Arial" w:hAnsi="Arial" w:cs="Arial"/>
          <w:sz w:val="24"/>
          <w:szCs w:val="24"/>
          <w:lang w:eastAsia="x-none"/>
        </w:rPr>
        <w:t xml:space="preserve"> osób</w:t>
      </w:r>
      <w:r w:rsidR="0093112A" w:rsidRPr="00ED5D4A">
        <w:rPr>
          <w:rFonts w:ascii="Arial" w:hAnsi="Arial" w:cs="Arial"/>
          <w:sz w:val="24"/>
          <w:szCs w:val="24"/>
          <w:lang w:eastAsia="x-none"/>
        </w:rPr>
        <w:t xml:space="preserve">: </w:t>
      </w:r>
    </w:p>
    <w:p w14:paraId="3F94C59D" w14:textId="20364EAA" w:rsidR="00B10486" w:rsidRPr="00ED5D4A" w:rsidRDefault="00165F55" w:rsidP="0077025F">
      <w:pPr>
        <w:pStyle w:val="Akapitzlist"/>
        <w:numPr>
          <w:ilvl w:val="1"/>
          <w:numId w:val="90"/>
        </w:numPr>
        <w:rPr>
          <w:rFonts w:ascii="Arial" w:hAnsi="Arial" w:cs="Arial"/>
          <w:szCs w:val="24"/>
        </w:rPr>
      </w:pPr>
      <w:r w:rsidRPr="00ED5D4A">
        <w:rPr>
          <w:rFonts w:ascii="Arial" w:hAnsi="Arial" w:cs="Arial"/>
          <w:sz w:val="24"/>
          <w:szCs w:val="24"/>
        </w:rPr>
        <w:t xml:space="preserve">rozpoczynających przejazd w czasie, kiedy </w:t>
      </w:r>
      <w:r w:rsidR="007059D3" w:rsidRPr="00ED5D4A">
        <w:rPr>
          <w:rFonts w:ascii="Arial" w:hAnsi="Arial" w:cs="Arial"/>
          <w:sz w:val="24"/>
          <w:szCs w:val="24"/>
        </w:rPr>
        <w:t>punkt odprawy jest nieczynny, nie ma go lub nie ma alternatywnej możliwości zakupu biletu na stacji</w:t>
      </w:r>
      <w:r w:rsidR="00ED4D2A" w:rsidRPr="00ED5D4A">
        <w:rPr>
          <w:rFonts w:ascii="Arial" w:hAnsi="Arial" w:cs="Arial"/>
          <w:sz w:val="24"/>
          <w:szCs w:val="24"/>
        </w:rPr>
        <w:t xml:space="preserve"> (biletomatu z możliwością płatności gotówką i kartą), </w:t>
      </w:r>
      <w:r w:rsidRPr="00ED5D4A">
        <w:rPr>
          <w:rFonts w:ascii="Arial" w:hAnsi="Arial" w:cs="Arial"/>
          <w:sz w:val="24"/>
          <w:szCs w:val="24"/>
        </w:rPr>
        <w:t xml:space="preserve">wówczas na wydanym bilecie </w:t>
      </w:r>
      <w:r w:rsidR="002A27BD" w:rsidRPr="00ED5D4A">
        <w:rPr>
          <w:rFonts w:ascii="Arial" w:hAnsi="Arial" w:cs="Arial"/>
          <w:sz w:val="24"/>
          <w:szCs w:val="24"/>
        </w:rPr>
        <w:t>drużyna k</w:t>
      </w:r>
      <w:r w:rsidR="00614F61" w:rsidRPr="00ED5D4A">
        <w:rPr>
          <w:rFonts w:ascii="Arial" w:hAnsi="Arial" w:cs="Arial"/>
          <w:sz w:val="24"/>
          <w:szCs w:val="24"/>
        </w:rPr>
        <w:t>onduktorska</w:t>
      </w:r>
      <w:r w:rsidRPr="00ED5D4A">
        <w:rPr>
          <w:rFonts w:ascii="Arial" w:hAnsi="Arial" w:cs="Arial"/>
          <w:sz w:val="24"/>
          <w:szCs w:val="24"/>
        </w:rPr>
        <w:t xml:space="preserve"> zamieszcza adnotację w brzmieniu: „</w:t>
      </w:r>
      <w:r w:rsidR="007059D3" w:rsidRPr="00ED5D4A">
        <w:rPr>
          <w:rFonts w:ascii="Arial" w:hAnsi="Arial" w:cs="Arial"/>
          <w:b/>
          <w:sz w:val="24"/>
          <w:szCs w:val="24"/>
        </w:rPr>
        <w:t>Brak możliwości odprawy na stacji</w:t>
      </w:r>
      <w:r w:rsidRPr="00ED5D4A">
        <w:rPr>
          <w:rFonts w:ascii="Arial" w:hAnsi="Arial" w:cs="Arial"/>
          <w:sz w:val="24"/>
          <w:szCs w:val="24"/>
        </w:rPr>
        <w:t>”</w:t>
      </w:r>
      <w:r w:rsidR="00B10486" w:rsidRPr="00ED5D4A">
        <w:rPr>
          <w:rFonts w:ascii="Arial" w:hAnsi="Arial" w:cs="Arial"/>
          <w:sz w:val="24"/>
          <w:szCs w:val="24"/>
        </w:rPr>
        <w:t>,</w:t>
      </w:r>
    </w:p>
    <w:p w14:paraId="0137267A" w14:textId="77777777" w:rsidR="006D3BBB" w:rsidRPr="00ED5D4A" w:rsidRDefault="00CB67D7" w:rsidP="0077025F">
      <w:pPr>
        <w:pStyle w:val="Akapitzlist"/>
        <w:numPr>
          <w:ilvl w:val="1"/>
          <w:numId w:val="90"/>
        </w:numPr>
        <w:spacing w:after="0"/>
        <w:ind w:left="714" w:hanging="357"/>
        <w:contextualSpacing w:val="0"/>
        <w:rPr>
          <w:rFonts w:ascii="Arial" w:hAnsi="Arial" w:cs="Arial"/>
          <w:szCs w:val="24"/>
        </w:rPr>
      </w:pPr>
      <w:r w:rsidRPr="00ED5D4A">
        <w:rPr>
          <w:rFonts w:ascii="Arial" w:hAnsi="Arial" w:cs="Arial"/>
          <w:sz w:val="24"/>
          <w:szCs w:val="24"/>
        </w:rPr>
        <w:t xml:space="preserve">które </w:t>
      </w:r>
      <w:r w:rsidR="00165F55" w:rsidRPr="00ED5D4A">
        <w:rPr>
          <w:rFonts w:ascii="Arial" w:hAnsi="Arial" w:cs="Arial"/>
          <w:sz w:val="24"/>
          <w:szCs w:val="24"/>
        </w:rPr>
        <w:t xml:space="preserve">nie </w:t>
      </w:r>
      <w:r w:rsidRPr="00ED5D4A">
        <w:rPr>
          <w:rFonts w:ascii="Arial" w:hAnsi="Arial" w:cs="Arial"/>
          <w:sz w:val="24"/>
          <w:szCs w:val="24"/>
        </w:rPr>
        <w:t xml:space="preserve">nabyły </w:t>
      </w:r>
      <w:r w:rsidR="00165F55" w:rsidRPr="00ED5D4A">
        <w:rPr>
          <w:rFonts w:ascii="Arial" w:hAnsi="Arial" w:cs="Arial"/>
          <w:sz w:val="24"/>
          <w:szCs w:val="24"/>
        </w:rPr>
        <w:t xml:space="preserve">biletu z powodu </w:t>
      </w:r>
      <w:r w:rsidR="00B10486" w:rsidRPr="00ED5D4A">
        <w:rPr>
          <w:rFonts w:ascii="Arial" w:hAnsi="Arial" w:cs="Arial"/>
          <w:sz w:val="24"/>
          <w:szCs w:val="24"/>
        </w:rPr>
        <w:t xml:space="preserve">braku możliwości </w:t>
      </w:r>
      <w:r w:rsidR="0007472C" w:rsidRPr="00ED5D4A">
        <w:rPr>
          <w:rFonts w:ascii="Arial" w:hAnsi="Arial" w:cs="Arial"/>
          <w:sz w:val="24"/>
          <w:szCs w:val="24"/>
        </w:rPr>
        <w:t xml:space="preserve">jego </w:t>
      </w:r>
      <w:r w:rsidR="00B10486" w:rsidRPr="00ED5D4A">
        <w:rPr>
          <w:rFonts w:ascii="Arial" w:hAnsi="Arial" w:cs="Arial"/>
          <w:sz w:val="24"/>
          <w:szCs w:val="24"/>
        </w:rPr>
        <w:t xml:space="preserve">zakupu na stacji </w:t>
      </w:r>
      <w:r w:rsidR="00165F55" w:rsidRPr="00ED5D4A">
        <w:rPr>
          <w:rFonts w:ascii="Arial" w:hAnsi="Arial" w:cs="Arial"/>
          <w:sz w:val="24"/>
          <w:szCs w:val="24"/>
        </w:rPr>
        <w:t xml:space="preserve">i posiadają wydane przez kasę </w:t>
      </w:r>
      <w:r w:rsidR="0007472C" w:rsidRPr="00ED5D4A">
        <w:rPr>
          <w:rFonts w:ascii="Arial" w:hAnsi="Arial" w:cs="Arial"/>
          <w:sz w:val="24"/>
          <w:szCs w:val="24"/>
        </w:rPr>
        <w:t xml:space="preserve">na tej stacji </w:t>
      </w:r>
      <w:r w:rsidR="00165F55" w:rsidRPr="00ED5D4A">
        <w:rPr>
          <w:rFonts w:ascii="Arial" w:hAnsi="Arial" w:cs="Arial"/>
          <w:sz w:val="24"/>
          <w:szCs w:val="24"/>
        </w:rPr>
        <w:t>„Poświadczenie o zgłoszeniu braku ważnego biletu na przejazd”,</w:t>
      </w:r>
    </w:p>
    <w:p w14:paraId="4F2777B1" w14:textId="342E82CB" w:rsidR="006D3BBB" w:rsidRPr="00ED5D4A" w:rsidRDefault="00165F55" w:rsidP="0077025F">
      <w:pPr>
        <w:pStyle w:val="Akapitzlist"/>
        <w:numPr>
          <w:ilvl w:val="1"/>
          <w:numId w:val="90"/>
        </w:numPr>
        <w:spacing w:after="0"/>
        <w:ind w:left="714" w:hanging="357"/>
        <w:contextualSpacing w:val="0"/>
        <w:rPr>
          <w:rFonts w:ascii="Arial" w:hAnsi="Arial" w:cs="Arial"/>
          <w:sz w:val="24"/>
          <w:szCs w:val="24"/>
        </w:rPr>
      </w:pPr>
      <w:r w:rsidRPr="00ED5D4A">
        <w:rPr>
          <w:rFonts w:ascii="Arial" w:hAnsi="Arial" w:cs="Arial"/>
          <w:sz w:val="24"/>
          <w:szCs w:val="24"/>
        </w:rPr>
        <w:t>posiadających bilet jednorazowy ze stemplem lub adnotacją „</w:t>
      </w:r>
      <w:r w:rsidR="005214F1" w:rsidRPr="00ED5D4A">
        <w:rPr>
          <w:rFonts w:ascii="Arial" w:hAnsi="Arial" w:cs="Arial"/>
          <w:b/>
          <w:sz w:val="24"/>
          <w:szCs w:val="24"/>
        </w:rPr>
        <w:t>Dalej</w:t>
      </w:r>
      <w:r w:rsidRPr="00ED5D4A">
        <w:rPr>
          <w:rFonts w:ascii="Arial" w:hAnsi="Arial" w:cs="Arial"/>
          <w:sz w:val="24"/>
          <w:szCs w:val="24"/>
        </w:rPr>
        <w:t xml:space="preserve">” albo </w:t>
      </w:r>
      <w:r w:rsidRPr="00ED5D4A">
        <w:rPr>
          <w:rFonts w:ascii="Arial" w:hAnsi="Arial" w:cs="Arial"/>
          <w:b/>
          <w:sz w:val="24"/>
          <w:szCs w:val="24"/>
        </w:rPr>
        <w:t>„Zmiana przewoźnika”</w:t>
      </w:r>
      <w:r w:rsidRPr="00ED5D4A">
        <w:rPr>
          <w:rFonts w:ascii="Arial" w:hAnsi="Arial" w:cs="Arial"/>
          <w:sz w:val="24"/>
          <w:szCs w:val="24"/>
        </w:rPr>
        <w:t xml:space="preserve"> wystawiony w pociągu (wg zasad określonych w postanowieniach </w:t>
      </w:r>
      <w:r w:rsidR="00475D4D" w:rsidRPr="00ED5D4A">
        <w:rPr>
          <w:rFonts w:ascii="Arial" w:hAnsi="Arial" w:cs="Arial"/>
          <w:sz w:val="24"/>
          <w:szCs w:val="24"/>
        </w:rPr>
        <w:t xml:space="preserve">§ 5 ust. </w:t>
      </w:r>
      <w:r w:rsidR="001A2006" w:rsidRPr="00ED5D4A">
        <w:rPr>
          <w:rFonts w:ascii="Arial" w:hAnsi="Arial" w:cs="Arial"/>
          <w:sz w:val="24"/>
          <w:szCs w:val="24"/>
        </w:rPr>
        <w:t xml:space="preserve">9 </w:t>
      </w:r>
      <w:r w:rsidR="00475D4D" w:rsidRPr="00ED5D4A">
        <w:rPr>
          <w:rFonts w:ascii="Arial" w:hAnsi="Arial" w:cs="Arial"/>
          <w:sz w:val="24"/>
          <w:szCs w:val="24"/>
        </w:rPr>
        <w:t>TP-</w:t>
      </w:r>
      <w:r w:rsidRPr="00ED5D4A">
        <w:rPr>
          <w:rFonts w:ascii="Arial" w:hAnsi="Arial" w:cs="Arial"/>
          <w:sz w:val="24"/>
          <w:szCs w:val="24"/>
        </w:rPr>
        <w:t>KŚ),</w:t>
      </w:r>
      <w:r w:rsidR="007322A3" w:rsidRPr="00ED5D4A">
        <w:rPr>
          <w:rFonts w:ascii="Arial" w:hAnsi="Arial" w:cs="Arial"/>
          <w:sz w:val="24"/>
          <w:szCs w:val="24"/>
        </w:rPr>
        <w:t xml:space="preserve"> </w:t>
      </w:r>
    </w:p>
    <w:p w14:paraId="15EEAFF9" w14:textId="34333F29" w:rsidR="006D3BBB" w:rsidRPr="00ED5D4A" w:rsidRDefault="00165F55" w:rsidP="6563BFAD">
      <w:pPr>
        <w:pStyle w:val="Akapitzlist"/>
        <w:numPr>
          <w:ilvl w:val="1"/>
          <w:numId w:val="90"/>
        </w:numPr>
        <w:spacing w:after="0"/>
        <w:ind w:left="714" w:hanging="357"/>
        <w:rPr>
          <w:rFonts w:ascii="Arial" w:hAnsi="Arial" w:cs="Arial"/>
          <w:sz w:val="24"/>
          <w:szCs w:val="24"/>
        </w:rPr>
      </w:pPr>
      <w:r w:rsidRPr="00ED5D4A">
        <w:rPr>
          <w:rFonts w:ascii="Arial" w:eastAsia="Calibri" w:hAnsi="Arial" w:cs="Arial"/>
          <w:sz w:val="24"/>
          <w:szCs w:val="24"/>
        </w:rPr>
        <w:t xml:space="preserve">zgłaszających </w:t>
      </w:r>
      <w:r w:rsidR="00614F61" w:rsidRPr="00ED5D4A">
        <w:rPr>
          <w:rFonts w:ascii="Arial" w:eastAsia="Calibri" w:hAnsi="Arial" w:cs="Arial"/>
          <w:sz w:val="24"/>
          <w:szCs w:val="24"/>
        </w:rPr>
        <w:t>drużynie konduktorskiej</w:t>
      </w:r>
      <w:r w:rsidRPr="00ED5D4A">
        <w:rPr>
          <w:rFonts w:ascii="Arial" w:eastAsia="Calibri" w:hAnsi="Arial" w:cs="Arial"/>
          <w:sz w:val="24"/>
          <w:szCs w:val="24"/>
        </w:rPr>
        <w:t xml:space="preserve"> lub osobie upoważnionej do kontroli w pociągu </w:t>
      </w:r>
      <w:r w:rsidRPr="00ED5D4A">
        <w:rPr>
          <w:rFonts w:ascii="Arial" w:hAnsi="Arial" w:cs="Arial"/>
          <w:sz w:val="24"/>
          <w:szCs w:val="24"/>
        </w:rPr>
        <w:t xml:space="preserve">przejazd poza stację </w:t>
      </w:r>
      <w:r w:rsidR="5EEDA175" w:rsidRPr="00ED5D4A">
        <w:rPr>
          <w:rFonts w:ascii="Arial" w:hAnsi="Arial" w:cs="Arial"/>
          <w:sz w:val="24"/>
          <w:szCs w:val="24"/>
        </w:rPr>
        <w:t>docelową</w:t>
      </w:r>
      <w:r w:rsidRPr="00ED5D4A">
        <w:rPr>
          <w:rFonts w:ascii="Arial" w:eastAsia="Calibri" w:hAnsi="Arial" w:cs="Arial"/>
          <w:sz w:val="24"/>
          <w:szCs w:val="24"/>
        </w:rPr>
        <w:t xml:space="preserve"> </w:t>
      </w:r>
      <w:r w:rsidRPr="00ED5D4A">
        <w:rPr>
          <w:rFonts w:ascii="Arial" w:hAnsi="Arial" w:cs="Arial"/>
          <w:spacing w:val="-2"/>
          <w:sz w:val="24"/>
          <w:szCs w:val="24"/>
        </w:rPr>
        <w:t xml:space="preserve">nie później niż przed stacją </w:t>
      </w:r>
      <w:r w:rsidR="5CE8984B" w:rsidRPr="00ED5D4A">
        <w:rPr>
          <w:rFonts w:ascii="Arial" w:hAnsi="Arial" w:cs="Arial"/>
          <w:spacing w:val="-2"/>
          <w:sz w:val="24"/>
          <w:szCs w:val="24"/>
        </w:rPr>
        <w:t>docelową</w:t>
      </w:r>
      <w:r w:rsidRPr="00ED5D4A">
        <w:rPr>
          <w:rFonts w:ascii="Arial" w:hAnsi="Arial" w:cs="Arial"/>
          <w:spacing w:val="-2"/>
          <w:sz w:val="24"/>
          <w:szCs w:val="24"/>
        </w:rPr>
        <w:t>, wskaz</w:t>
      </w:r>
      <w:r w:rsidR="002A0FB3" w:rsidRPr="00ED5D4A">
        <w:rPr>
          <w:rFonts w:ascii="Arial" w:hAnsi="Arial" w:cs="Arial"/>
          <w:sz w:val="24"/>
          <w:szCs w:val="24"/>
        </w:rPr>
        <w:t>a</w:t>
      </w:r>
      <w:r w:rsidRPr="00ED5D4A">
        <w:rPr>
          <w:rFonts w:ascii="Arial" w:hAnsi="Arial" w:cs="Arial"/>
          <w:spacing w:val="-2"/>
          <w:sz w:val="24"/>
          <w:szCs w:val="24"/>
        </w:rPr>
        <w:t>ną na posiadanym bilecie</w:t>
      </w:r>
      <w:r w:rsidR="005C6598" w:rsidRPr="00ED5D4A">
        <w:rPr>
          <w:rFonts w:ascii="Arial" w:hAnsi="Arial" w:cs="Arial"/>
          <w:spacing w:val="-2"/>
          <w:sz w:val="24"/>
          <w:szCs w:val="24"/>
        </w:rPr>
        <w:t>,</w:t>
      </w:r>
    </w:p>
    <w:p w14:paraId="781C3DA4" w14:textId="77777777" w:rsidR="006D3BBB" w:rsidRPr="00ED5D4A" w:rsidRDefault="00165F55" w:rsidP="0077025F">
      <w:pPr>
        <w:pStyle w:val="Akapitzlist"/>
        <w:numPr>
          <w:ilvl w:val="1"/>
          <w:numId w:val="90"/>
        </w:numPr>
        <w:spacing w:after="0"/>
        <w:ind w:left="714" w:hanging="357"/>
        <w:contextualSpacing w:val="0"/>
        <w:rPr>
          <w:rFonts w:ascii="Arial" w:hAnsi="Arial" w:cs="Arial"/>
          <w:sz w:val="24"/>
          <w:szCs w:val="24"/>
        </w:rPr>
      </w:pPr>
      <w:r w:rsidRPr="00ED5D4A">
        <w:rPr>
          <w:rFonts w:ascii="Arial" w:hAnsi="Arial" w:cs="Arial"/>
          <w:sz w:val="24"/>
          <w:szCs w:val="24"/>
        </w:rPr>
        <w:lastRenderedPageBreak/>
        <w:t>żądających wydania biletu z ulgą 100%,</w:t>
      </w:r>
    </w:p>
    <w:p w14:paraId="120B95C8" w14:textId="339D0365" w:rsidR="006D3BBB" w:rsidRPr="00ED5D4A" w:rsidRDefault="002A0FB3" w:rsidP="0077025F">
      <w:pPr>
        <w:pStyle w:val="Akapitzlist"/>
        <w:numPr>
          <w:ilvl w:val="1"/>
          <w:numId w:val="90"/>
        </w:numPr>
        <w:spacing w:after="0"/>
        <w:ind w:left="714" w:hanging="357"/>
        <w:contextualSpacing w:val="0"/>
        <w:rPr>
          <w:rFonts w:ascii="Arial" w:hAnsi="Arial" w:cs="Arial"/>
          <w:sz w:val="24"/>
          <w:szCs w:val="24"/>
        </w:rPr>
      </w:pPr>
      <w:r w:rsidRPr="00ED5D4A">
        <w:rPr>
          <w:rFonts w:ascii="Arial" w:hAnsi="Arial" w:cs="Arial"/>
          <w:sz w:val="24"/>
          <w:szCs w:val="24"/>
        </w:rPr>
        <w:t>z ważnym biletem zgłaszających zmianę umowy przewozu w zakresie określonym w § 12 ust. 2,</w:t>
      </w:r>
    </w:p>
    <w:p w14:paraId="6F93E3D3" w14:textId="77777777" w:rsidR="006D3BBB" w:rsidRPr="00ED5D4A" w:rsidRDefault="00D66B82" w:rsidP="0077025F">
      <w:pPr>
        <w:pStyle w:val="Akapitzlist"/>
        <w:numPr>
          <w:ilvl w:val="1"/>
          <w:numId w:val="90"/>
        </w:numPr>
        <w:spacing w:after="0"/>
        <w:ind w:left="714" w:hanging="357"/>
        <w:contextualSpacing w:val="0"/>
        <w:rPr>
          <w:rFonts w:ascii="Arial" w:hAnsi="Arial" w:cs="Arial"/>
          <w:sz w:val="24"/>
          <w:szCs w:val="24"/>
        </w:rPr>
      </w:pPr>
      <w:r w:rsidRPr="00ED5D4A">
        <w:rPr>
          <w:rFonts w:ascii="Arial" w:hAnsi="Arial" w:cs="Arial"/>
          <w:sz w:val="24"/>
          <w:szCs w:val="24"/>
        </w:rPr>
        <w:t xml:space="preserve">z </w:t>
      </w:r>
      <w:r w:rsidR="00BE0EB8" w:rsidRPr="00ED5D4A">
        <w:rPr>
          <w:rFonts w:ascii="Arial" w:hAnsi="Arial" w:cs="Arial"/>
          <w:sz w:val="24"/>
          <w:szCs w:val="24"/>
        </w:rPr>
        <w:t>niepełnosprawnościami, w tym opiekun/przewodnik takiej osoby</w:t>
      </w:r>
      <w:r w:rsidR="00B03DA2" w:rsidRPr="00ED5D4A">
        <w:rPr>
          <w:rFonts w:ascii="Arial" w:hAnsi="Arial" w:cs="Arial"/>
          <w:sz w:val="24"/>
          <w:szCs w:val="24"/>
        </w:rPr>
        <w:t xml:space="preserve"> </w:t>
      </w:r>
      <w:r w:rsidR="00165F55" w:rsidRPr="00ED5D4A">
        <w:rPr>
          <w:rFonts w:ascii="Arial" w:hAnsi="Arial" w:cs="Arial"/>
          <w:sz w:val="24"/>
          <w:szCs w:val="24"/>
        </w:rPr>
        <w:t xml:space="preserve">– pod warunkiem okazania </w:t>
      </w:r>
      <w:r w:rsidR="00614F61" w:rsidRPr="00ED5D4A">
        <w:rPr>
          <w:rFonts w:ascii="Arial" w:hAnsi="Arial" w:cs="Arial"/>
          <w:sz w:val="24"/>
          <w:szCs w:val="24"/>
        </w:rPr>
        <w:t>drużynie konduktorskiej</w:t>
      </w:r>
      <w:r w:rsidR="00165F55" w:rsidRPr="00ED5D4A">
        <w:rPr>
          <w:rFonts w:ascii="Arial" w:hAnsi="Arial" w:cs="Arial"/>
          <w:sz w:val="24"/>
          <w:szCs w:val="24"/>
        </w:rPr>
        <w:t xml:space="preserve"> podczas zakupu biletu, dokumentu stwierdzającego niepełnosprawność. </w:t>
      </w:r>
      <w:r w:rsidR="00165F55" w:rsidRPr="00ED5D4A" w:rsidDel="00DA7E2A">
        <w:rPr>
          <w:rFonts w:ascii="Arial" w:hAnsi="Arial" w:cs="Arial"/>
          <w:sz w:val="24"/>
          <w:szCs w:val="24"/>
        </w:rPr>
        <w:t>Z obowiązku tego zwolnione są osoby z widoczną niesprawnością fizyczną (stałą lub czasową),</w:t>
      </w:r>
    </w:p>
    <w:p w14:paraId="3CC0903A" w14:textId="77777777" w:rsidR="006D3BBB" w:rsidRPr="00ED5D4A" w:rsidRDefault="00BE0EB8" w:rsidP="0077025F">
      <w:pPr>
        <w:pStyle w:val="Akapitzlist"/>
        <w:numPr>
          <w:ilvl w:val="1"/>
          <w:numId w:val="90"/>
        </w:numPr>
        <w:spacing w:after="0"/>
        <w:ind w:left="714" w:hanging="357"/>
        <w:contextualSpacing w:val="0"/>
        <w:rPr>
          <w:rFonts w:ascii="Arial" w:hAnsi="Arial" w:cs="Arial"/>
          <w:sz w:val="24"/>
          <w:szCs w:val="24"/>
        </w:rPr>
      </w:pPr>
      <w:r w:rsidRPr="00ED5D4A">
        <w:rPr>
          <w:rFonts w:ascii="Arial" w:hAnsi="Arial" w:cs="Arial"/>
          <w:sz w:val="24"/>
          <w:szCs w:val="24"/>
        </w:rPr>
        <w:t>kobiet w ciąży,</w:t>
      </w:r>
    </w:p>
    <w:p w14:paraId="2A3F4E0F" w14:textId="77777777" w:rsidR="006D3BBB" w:rsidRPr="00ED5D4A" w:rsidRDefault="00BE0EB8" w:rsidP="0077025F">
      <w:pPr>
        <w:pStyle w:val="Akapitzlist"/>
        <w:numPr>
          <w:ilvl w:val="1"/>
          <w:numId w:val="90"/>
        </w:numPr>
        <w:spacing w:after="0"/>
        <w:ind w:left="714" w:hanging="357"/>
        <w:contextualSpacing w:val="0"/>
        <w:rPr>
          <w:rFonts w:ascii="Arial" w:hAnsi="Arial" w:cs="Arial"/>
          <w:sz w:val="24"/>
          <w:szCs w:val="24"/>
        </w:rPr>
      </w:pPr>
      <w:r w:rsidRPr="00ED5D4A">
        <w:rPr>
          <w:rFonts w:ascii="Arial" w:hAnsi="Arial" w:cs="Arial"/>
          <w:bCs/>
          <w:sz w:val="24"/>
          <w:szCs w:val="24"/>
        </w:rPr>
        <w:t>starsz</w:t>
      </w:r>
      <w:r w:rsidR="00964551" w:rsidRPr="00ED5D4A">
        <w:rPr>
          <w:rFonts w:ascii="Arial" w:hAnsi="Arial" w:cs="Arial"/>
          <w:bCs/>
          <w:sz w:val="24"/>
          <w:szCs w:val="24"/>
        </w:rPr>
        <w:t>ych</w:t>
      </w:r>
      <w:r w:rsidRPr="00ED5D4A">
        <w:rPr>
          <w:rFonts w:ascii="Arial" w:hAnsi="Arial" w:cs="Arial"/>
          <w:bCs/>
          <w:sz w:val="24"/>
          <w:szCs w:val="24"/>
        </w:rPr>
        <w:t xml:space="preserve"> powyżej</w:t>
      </w:r>
      <w:r w:rsidR="00165F55" w:rsidRPr="00ED5D4A">
        <w:rPr>
          <w:rFonts w:ascii="Arial" w:hAnsi="Arial" w:cs="Arial"/>
          <w:sz w:val="24"/>
          <w:szCs w:val="24"/>
        </w:rPr>
        <w:t xml:space="preserve"> </w:t>
      </w:r>
      <w:r w:rsidRPr="00ED5D4A">
        <w:rPr>
          <w:rFonts w:ascii="Arial" w:hAnsi="Arial" w:cs="Arial"/>
          <w:sz w:val="24"/>
          <w:szCs w:val="24"/>
        </w:rPr>
        <w:t xml:space="preserve">60 roku życia </w:t>
      </w:r>
      <w:r w:rsidR="00165F55" w:rsidRPr="00ED5D4A">
        <w:rPr>
          <w:rFonts w:ascii="Arial" w:hAnsi="Arial" w:cs="Arial"/>
          <w:sz w:val="24"/>
          <w:szCs w:val="24"/>
        </w:rPr>
        <w:t>– pod warunkiem okazania dokumentu stwierdzającego wiek,</w:t>
      </w:r>
    </w:p>
    <w:p w14:paraId="3D407086" w14:textId="77777777" w:rsidR="006D3BBB" w:rsidRPr="00ED5D4A" w:rsidRDefault="00BE0EB8" w:rsidP="0077025F">
      <w:pPr>
        <w:pStyle w:val="Akapitzlist"/>
        <w:numPr>
          <w:ilvl w:val="1"/>
          <w:numId w:val="90"/>
        </w:numPr>
        <w:spacing w:after="0"/>
        <w:ind w:left="714" w:hanging="357"/>
        <w:contextualSpacing w:val="0"/>
        <w:rPr>
          <w:rFonts w:ascii="Arial" w:hAnsi="Arial" w:cs="Arial"/>
          <w:sz w:val="24"/>
          <w:szCs w:val="24"/>
        </w:rPr>
      </w:pPr>
      <w:r w:rsidRPr="00ED5D4A">
        <w:rPr>
          <w:rFonts w:ascii="Arial" w:hAnsi="Arial" w:cs="Arial"/>
          <w:bCs/>
          <w:sz w:val="24"/>
          <w:szCs w:val="24"/>
        </w:rPr>
        <w:t>osłabion</w:t>
      </w:r>
      <w:r w:rsidR="00964551" w:rsidRPr="00ED5D4A">
        <w:rPr>
          <w:rFonts w:ascii="Arial" w:hAnsi="Arial" w:cs="Arial"/>
          <w:bCs/>
          <w:sz w:val="24"/>
          <w:szCs w:val="24"/>
        </w:rPr>
        <w:t>ych</w:t>
      </w:r>
      <w:r w:rsidRPr="00ED5D4A">
        <w:rPr>
          <w:rFonts w:ascii="Arial" w:hAnsi="Arial" w:cs="Arial"/>
          <w:bCs/>
          <w:sz w:val="24"/>
          <w:szCs w:val="24"/>
        </w:rPr>
        <w:t xml:space="preserve"> chorobami,</w:t>
      </w:r>
    </w:p>
    <w:p w14:paraId="3675EC2B" w14:textId="77777777" w:rsidR="006D3BBB" w:rsidRPr="00ED5D4A" w:rsidRDefault="00BE0EB8" w:rsidP="0077025F">
      <w:pPr>
        <w:pStyle w:val="Akapitzlist"/>
        <w:numPr>
          <w:ilvl w:val="1"/>
          <w:numId w:val="90"/>
        </w:numPr>
        <w:spacing w:after="0"/>
        <w:ind w:left="714" w:hanging="357"/>
        <w:contextualSpacing w:val="0"/>
        <w:rPr>
          <w:rFonts w:ascii="Arial" w:hAnsi="Arial" w:cs="Arial"/>
          <w:sz w:val="24"/>
          <w:szCs w:val="24"/>
        </w:rPr>
      </w:pPr>
      <w:r w:rsidRPr="00ED5D4A">
        <w:rPr>
          <w:rFonts w:ascii="Arial" w:hAnsi="Arial" w:cs="Arial"/>
          <w:bCs/>
          <w:sz w:val="24"/>
          <w:szCs w:val="24"/>
        </w:rPr>
        <w:t>z dziećmi w wózku dziecięcym,</w:t>
      </w:r>
    </w:p>
    <w:p w14:paraId="5052CA0E" w14:textId="54F42D2D" w:rsidR="006946AB" w:rsidRPr="00ED5D4A" w:rsidRDefault="00BE0EB8" w:rsidP="0077025F">
      <w:pPr>
        <w:pStyle w:val="Akapitzlist"/>
        <w:numPr>
          <w:ilvl w:val="1"/>
          <w:numId w:val="90"/>
        </w:numPr>
        <w:spacing w:after="0"/>
        <w:ind w:left="714" w:hanging="357"/>
        <w:contextualSpacing w:val="0"/>
        <w:rPr>
          <w:rFonts w:ascii="Arial" w:hAnsi="Arial" w:cs="Arial"/>
          <w:sz w:val="24"/>
          <w:szCs w:val="24"/>
        </w:rPr>
      </w:pPr>
      <w:r w:rsidRPr="00ED5D4A">
        <w:rPr>
          <w:rFonts w:ascii="Arial" w:hAnsi="Arial" w:cs="Arial"/>
          <w:bCs/>
          <w:sz w:val="24"/>
          <w:szCs w:val="24"/>
        </w:rPr>
        <w:t>z czasowymi ograniczeniami (np. złamana kończyna dolna)</w:t>
      </w:r>
      <w:r w:rsidR="006946AB" w:rsidRPr="00ED5D4A">
        <w:rPr>
          <w:rFonts w:ascii="Arial" w:hAnsi="Arial" w:cs="Arial"/>
          <w:sz w:val="24"/>
          <w:szCs w:val="24"/>
        </w:rPr>
        <w:t>.</w:t>
      </w:r>
    </w:p>
    <w:p w14:paraId="131E6C02" w14:textId="36DBF0EA" w:rsidR="00165F55" w:rsidRPr="00ED5D4A" w:rsidRDefault="00165F55" w:rsidP="0077025F">
      <w:pPr>
        <w:pStyle w:val="Tekstpodstawowy"/>
        <w:widowControl/>
        <w:suppressAutoHyphens/>
        <w:spacing w:line="276" w:lineRule="auto"/>
        <w:ind w:left="360"/>
        <w:jc w:val="left"/>
        <w:rPr>
          <w:rFonts w:cs="Arial"/>
          <w:lang w:val="pl-PL"/>
        </w:rPr>
      </w:pPr>
      <w:r w:rsidRPr="00ED5D4A">
        <w:rPr>
          <w:rFonts w:cs="Arial"/>
          <w:lang w:val="pl-PL"/>
        </w:rPr>
        <w:t xml:space="preserve">Odprawy osób wymienionych w pkt </w:t>
      </w:r>
      <w:r w:rsidR="002A0FB3" w:rsidRPr="00ED5D4A">
        <w:rPr>
          <w:rFonts w:cs="Arial"/>
          <w:lang w:val="pl-PL"/>
        </w:rPr>
        <w:t>7</w:t>
      </w:r>
      <w:r w:rsidRPr="00ED5D4A">
        <w:rPr>
          <w:rFonts w:cs="Arial"/>
          <w:lang w:val="pl-PL"/>
        </w:rPr>
        <w:t>-</w:t>
      </w:r>
      <w:r w:rsidR="00571156" w:rsidRPr="00ED5D4A">
        <w:rPr>
          <w:rFonts w:cs="Arial"/>
          <w:lang w:val="pl-PL"/>
        </w:rPr>
        <w:t xml:space="preserve">12 </w:t>
      </w:r>
      <w:r w:rsidRPr="00ED5D4A">
        <w:rPr>
          <w:rFonts w:cs="Arial"/>
          <w:lang w:val="pl-PL"/>
        </w:rPr>
        <w:t>dokonuje się w trakcie kontroli dokumentów</w:t>
      </w:r>
      <w:r w:rsidRPr="00ED5D4A">
        <w:rPr>
          <w:rFonts w:cs="Arial"/>
          <w:color w:val="FF0000"/>
          <w:lang w:val="pl-PL"/>
        </w:rPr>
        <w:t xml:space="preserve"> </w:t>
      </w:r>
      <w:r w:rsidRPr="00ED5D4A">
        <w:rPr>
          <w:rFonts w:cs="Arial"/>
          <w:lang w:val="pl-PL"/>
        </w:rPr>
        <w:t>przejazdowych.</w:t>
      </w:r>
      <w:r w:rsidRPr="00ED5D4A">
        <w:rPr>
          <w:rFonts w:cs="Arial"/>
          <w:color w:val="FF0000"/>
          <w:lang w:val="pl-PL"/>
        </w:rPr>
        <w:t xml:space="preserve"> </w:t>
      </w:r>
      <w:bookmarkStart w:id="75" w:name="_Hlk96520317"/>
      <w:r w:rsidRPr="00ED5D4A">
        <w:rPr>
          <w:rFonts w:cs="Arial"/>
          <w:lang w:val="pl-PL"/>
        </w:rPr>
        <w:t xml:space="preserve">Na wydanym bilecie, </w:t>
      </w:r>
      <w:r w:rsidR="00614F61" w:rsidRPr="00ED5D4A">
        <w:rPr>
          <w:rFonts w:cs="Arial"/>
          <w:lang w:val="pl-PL"/>
        </w:rPr>
        <w:t>drużyna konduktorska</w:t>
      </w:r>
      <w:r w:rsidRPr="00ED5D4A">
        <w:rPr>
          <w:rFonts w:cs="Arial"/>
          <w:lang w:val="pl-PL"/>
        </w:rPr>
        <w:t xml:space="preserve"> zamieszcza odpowiednią adnotację w brzmieniu: „</w:t>
      </w:r>
      <w:r w:rsidRPr="00ED5D4A">
        <w:rPr>
          <w:rFonts w:cs="Arial"/>
          <w:b/>
          <w:lang w:val="pl-PL"/>
        </w:rPr>
        <w:t xml:space="preserve">osoba </w:t>
      </w:r>
      <w:r w:rsidR="00222DD7" w:rsidRPr="00ED5D4A">
        <w:rPr>
          <w:rFonts w:cs="Arial"/>
          <w:b/>
          <w:lang w:val="pl-PL"/>
        </w:rPr>
        <w:t xml:space="preserve">z </w:t>
      </w:r>
      <w:r w:rsidRPr="00ED5D4A">
        <w:rPr>
          <w:rFonts w:cs="Arial"/>
          <w:b/>
          <w:lang w:val="pl-PL"/>
        </w:rPr>
        <w:t>niepeł</w:t>
      </w:r>
      <w:r w:rsidR="00222DD7" w:rsidRPr="00ED5D4A">
        <w:rPr>
          <w:rFonts w:cs="Arial"/>
          <w:b/>
          <w:lang w:val="pl-PL"/>
        </w:rPr>
        <w:t>nosprawnością</w:t>
      </w:r>
      <w:r w:rsidR="00222DD7" w:rsidRPr="00ED5D4A">
        <w:rPr>
          <w:rFonts w:cs="Arial"/>
          <w:lang w:val="pl-PL"/>
        </w:rPr>
        <w:t xml:space="preserve">” </w:t>
      </w:r>
      <w:r w:rsidRPr="00ED5D4A">
        <w:rPr>
          <w:rFonts w:cs="Arial"/>
          <w:lang w:val="pl-PL"/>
        </w:rPr>
        <w:t xml:space="preserve">lub </w:t>
      </w:r>
      <w:r w:rsidRPr="00ED5D4A">
        <w:rPr>
          <w:rFonts w:cs="Arial"/>
          <w:b/>
          <w:lang w:val="pl-PL"/>
        </w:rPr>
        <w:t>„osoba o ogran. możliw. porusz. się”</w:t>
      </w:r>
      <w:r w:rsidRPr="00ED5D4A">
        <w:rPr>
          <w:rFonts w:cs="Arial"/>
          <w:lang w:val="pl-PL"/>
        </w:rPr>
        <w:t xml:space="preserve"> lub „</w:t>
      </w:r>
      <w:r w:rsidRPr="00ED5D4A">
        <w:rPr>
          <w:rFonts w:cs="Arial"/>
          <w:b/>
          <w:lang w:val="pl-PL"/>
        </w:rPr>
        <w:t xml:space="preserve">osoba pow. </w:t>
      </w:r>
      <w:r w:rsidR="009A14F8" w:rsidRPr="00ED5D4A">
        <w:rPr>
          <w:rFonts w:cs="Arial"/>
          <w:b/>
          <w:lang w:val="pl-PL"/>
        </w:rPr>
        <w:t xml:space="preserve">60 </w:t>
      </w:r>
      <w:r w:rsidR="00B03DA2" w:rsidRPr="00ED5D4A">
        <w:rPr>
          <w:rFonts w:cs="Arial"/>
          <w:b/>
          <w:lang w:val="pl-PL"/>
        </w:rPr>
        <w:t>roku życia</w:t>
      </w:r>
      <w:r w:rsidRPr="00ED5D4A">
        <w:rPr>
          <w:rFonts w:cs="Arial"/>
          <w:lang w:val="pl-PL"/>
        </w:rPr>
        <w:t>”.</w:t>
      </w:r>
    </w:p>
    <w:bookmarkEnd w:id="74"/>
    <w:bookmarkEnd w:id="75"/>
    <w:p w14:paraId="112231F1" w14:textId="2C23F20C" w:rsidR="007B2338" w:rsidRPr="00ED5D4A" w:rsidRDefault="00614F61" w:rsidP="0077025F">
      <w:pPr>
        <w:pStyle w:val="Akapitzlist"/>
        <w:numPr>
          <w:ilvl w:val="0"/>
          <w:numId w:val="89"/>
        </w:numPr>
        <w:spacing w:after="0"/>
        <w:ind w:left="357" w:hanging="357"/>
        <w:contextualSpacing w:val="0"/>
        <w:rPr>
          <w:rFonts w:ascii="Arial" w:hAnsi="Arial" w:cs="Arial"/>
          <w:sz w:val="24"/>
          <w:szCs w:val="24"/>
          <w:lang w:eastAsia="x-none"/>
        </w:rPr>
      </w:pPr>
      <w:r w:rsidRPr="00ED5D4A">
        <w:rPr>
          <w:rFonts w:ascii="Arial" w:hAnsi="Arial" w:cs="Arial"/>
          <w:sz w:val="24"/>
          <w:szCs w:val="24"/>
          <w:lang w:eastAsia="x-none"/>
        </w:rPr>
        <w:t>Drużyna konduktorska</w:t>
      </w:r>
      <w:r w:rsidR="005237D8" w:rsidRPr="00ED5D4A">
        <w:rPr>
          <w:rFonts w:ascii="Arial" w:hAnsi="Arial" w:cs="Arial"/>
          <w:sz w:val="24"/>
          <w:szCs w:val="24"/>
          <w:lang w:eastAsia="x-none"/>
        </w:rPr>
        <w:t xml:space="preserve"> </w:t>
      </w:r>
      <w:r w:rsidR="0013183E" w:rsidRPr="00ED5D4A">
        <w:rPr>
          <w:rFonts w:ascii="Arial" w:hAnsi="Arial" w:cs="Arial"/>
          <w:sz w:val="24"/>
          <w:szCs w:val="24"/>
          <w:lang w:eastAsia="x-none"/>
        </w:rPr>
        <w:t>dokonuje:</w:t>
      </w:r>
    </w:p>
    <w:p w14:paraId="67E29A47" w14:textId="77777777" w:rsidR="001D75AA" w:rsidRPr="00ED5D4A" w:rsidRDefault="0013183E" w:rsidP="0077025F">
      <w:pPr>
        <w:pStyle w:val="Tekstpodstawowywcity"/>
        <w:numPr>
          <w:ilvl w:val="1"/>
          <w:numId w:val="16"/>
        </w:numPr>
        <w:tabs>
          <w:tab w:val="left" w:pos="360"/>
        </w:tabs>
        <w:suppressAutoHyphens/>
        <w:spacing w:after="0"/>
        <w:jc w:val="left"/>
        <w:rPr>
          <w:rFonts w:ascii="Arial" w:hAnsi="Arial" w:cs="Arial"/>
          <w:sz w:val="24"/>
          <w:szCs w:val="24"/>
          <w:lang w:val="pl-PL"/>
        </w:rPr>
      </w:pPr>
      <w:r w:rsidRPr="00ED5D4A">
        <w:rPr>
          <w:rFonts w:ascii="Arial" w:hAnsi="Arial" w:cs="Arial"/>
          <w:sz w:val="24"/>
          <w:szCs w:val="24"/>
          <w:lang w:val="pl-PL"/>
        </w:rPr>
        <w:t>odprawy osób, pobierając opłaty za:</w:t>
      </w:r>
    </w:p>
    <w:p w14:paraId="7B458AAE" w14:textId="2EB61A8C" w:rsidR="00AE52B7" w:rsidRPr="00ED5D4A" w:rsidRDefault="0013183E" w:rsidP="0077025F">
      <w:pPr>
        <w:pStyle w:val="Tekstpodstawowywcity"/>
        <w:numPr>
          <w:ilvl w:val="2"/>
          <w:numId w:val="16"/>
        </w:numPr>
        <w:tabs>
          <w:tab w:val="left" w:pos="360"/>
        </w:tabs>
        <w:suppressAutoHyphens/>
        <w:spacing w:after="0"/>
        <w:jc w:val="left"/>
        <w:rPr>
          <w:rFonts w:ascii="Arial" w:hAnsi="Arial" w:cs="Arial"/>
          <w:sz w:val="24"/>
          <w:szCs w:val="24"/>
          <w:lang w:val="pl-PL"/>
        </w:rPr>
      </w:pPr>
      <w:r w:rsidRPr="00ED5D4A">
        <w:rPr>
          <w:rFonts w:ascii="Arial" w:hAnsi="Arial" w:cs="Arial"/>
          <w:sz w:val="24"/>
          <w:szCs w:val="24"/>
          <w:lang w:val="pl-PL"/>
        </w:rPr>
        <w:t>przejazd – wg indywidualnych uprawnień podróżnego</w:t>
      </w:r>
      <w:r w:rsidR="00C83F5E" w:rsidRPr="00ED5D4A">
        <w:rPr>
          <w:rFonts w:ascii="Arial" w:hAnsi="Arial" w:cs="Arial"/>
          <w:sz w:val="24"/>
          <w:szCs w:val="24"/>
          <w:lang w:val="pl-PL"/>
        </w:rPr>
        <w:t>,</w:t>
      </w:r>
    </w:p>
    <w:p w14:paraId="35E61CD6" w14:textId="0E5BC2BC" w:rsidR="007B2338" w:rsidRPr="00ED5D4A" w:rsidRDefault="0013183E" w:rsidP="0077025F">
      <w:pPr>
        <w:pStyle w:val="Tekstpodstawowywcity"/>
        <w:numPr>
          <w:ilvl w:val="2"/>
          <w:numId w:val="16"/>
        </w:numPr>
        <w:tabs>
          <w:tab w:val="left" w:pos="360"/>
        </w:tabs>
        <w:suppressAutoHyphens/>
        <w:spacing w:after="0"/>
        <w:jc w:val="left"/>
        <w:rPr>
          <w:rFonts w:ascii="Arial" w:hAnsi="Arial" w:cs="Arial"/>
          <w:sz w:val="24"/>
          <w:szCs w:val="24"/>
          <w:lang w:val="pl-PL"/>
        </w:rPr>
      </w:pPr>
      <w:r w:rsidRPr="00ED5D4A">
        <w:rPr>
          <w:rFonts w:ascii="Arial" w:hAnsi="Arial" w:cs="Arial"/>
          <w:sz w:val="24"/>
          <w:szCs w:val="24"/>
          <w:lang w:val="pl-PL"/>
        </w:rPr>
        <w:t>przewóz rzeczy, roweru</w:t>
      </w:r>
      <w:r w:rsidR="00FE66FB" w:rsidRPr="00ED5D4A">
        <w:rPr>
          <w:rFonts w:ascii="Arial" w:hAnsi="Arial" w:cs="Arial"/>
          <w:sz w:val="24"/>
          <w:szCs w:val="24"/>
          <w:lang w:val="pl-PL"/>
        </w:rPr>
        <w:t xml:space="preserve">, </w:t>
      </w:r>
      <w:r w:rsidRPr="00ED5D4A">
        <w:rPr>
          <w:rFonts w:ascii="Arial" w:hAnsi="Arial" w:cs="Arial"/>
          <w:sz w:val="24"/>
          <w:szCs w:val="24"/>
          <w:lang w:val="pl-PL"/>
        </w:rPr>
        <w:t xml:space="preserve">psa </w:t>
      </w:r>
      <w:r w:rsidR="00FE66FB" w:rsidRPr="00ED5D4A">
        <w:rPr>
          <w:rFonts w:ascii="Arial" w:hAnsi="Arial" w:cs="Arial"/>
          <w:sz w:val="24"/>
          <w:szCs w:val="24"/>
          <w:lang w:val="pl-PL"/>
        </w:rPr>
        <w:t xml:space="preserve">i </w:t>
      </w:r>
      <w:r w:rsidR="007B6F6F" w:rsidRPr="00ED5D4A">
        <w:rPr>
          <w:rFonts w:ascii="Arial" w:hAnsi="Arial" w:cs="Arial"/>
          <w:sz w:val="24"/>
          <w:szCs w:val="24"/>
          <w:lang w:val="pl-PL"/>
        </w:rPr>
        <w:t>hulajnogi</w:t>
      </w:r>
      <w:r w:rsidR="008A3676" w:rsidRPr="00ED5D4A">
        <w:rPr>
          <w:rFonts w:ascii="Arial" w:hAnsi="Arial" w:cs="Arial"/>
          <w:sz w:val="24"/>
          <w:szCs w:val="24"/>
          <w:lang w:val="pl-PL"/>
        </w:rPr>
        <w:t>/urządzenia transportu osobistego</w:t>
      </w:r>
      <w:r w:rsidR="007B6F6F" w:rsidRPr="00ED5D4A">
        <w:rPr>
          <w:rFonts w:ascii="Arial" w:hAnsi="Arial" w:cs="Arial"/>
          <w:sz w:val="24"/>
          <w:szCs w:val="24"/>
          <w:lang w:val="pl-PL"/>
        </w:rPr>
        <w:t xml:space="preserve"> </w:t>
      </w:r>
      <w:r w:rsidRPr="00ED5D4A">
        <w:rPr>
          <w:rFonts w:ascii="Arial" w:hAnsi="Arial" w:cs="Arial"/>
          <w:sz w:val="24"/>
          <w:szCs w:val="24"/>
          <w:lang w:val="pl-PL"/>
        </w:rPr>
        <w:t>zabieranych przez podróżnych,</w:t>
      </w:r>
    </w:p>
    <w:p w14:paraId="57ED1FAC" w14:textId="4ACDF8D8" w:rsidR="007840C2" w:rsidRPr="00ED5D4A" w:rsidRDefault="00C528A9" w:rsidP="0077025F">
      <w:pPr>
        <w:pStyle w:val="Tekstpodstawowywcity"/>
        <w:numPr>
          <w:ilvl w:val="2"/>
          <w:numId w:val="16"/>
        </w:numPr>
        <w:tabs>
          <w:tab w:val="clear" w:pos="1080"/>
          <w:tab w:val="left" w:pos="360"/>
        </w:tabs>
        <w:suppressAutoHyphens/>
        <w:spacing w:after="0"/>
        <w:ind w:left="1077" w:hanging="357"/>
        <w:jc w:val="left"/>
        <w:rPr>
          <w:rFonts w:ascii="Arial" w:hAnsi="Arial" w:cs="Arial"/>
          <w:sz w:val="24"/>
          <w:szCs w:val="24"/>
          <w:lang w:val="pl-PL"/>
        </w:rPr>
      </w:pPr>
      <w:r w:rsidRPr="00ED5D4A">
        <w:rPr>
          <w:rFonts w:ascii="Arial" w:hAnsi="Arial" w:cs="Arial"/>
          <w:sz w:val="24"/>
          <w:szCs w:val="24"/>
          <w:lang w:val="pl-PL"/>
        </w:rPr>
        <w:t>wydanie biletu w pociągu,</w:t>
      </w:r>
      <w:r w:rsidR="0061075E" w:rsidRPr="00ED5D4A">
        <w:rPr>
          <w:rFonts w:ascii="Arial" w:hAnsi="Arial" w:cs="Arial"/>
          <w:sz w:val="24"/>
          <w:szCs w:val="24"/>
          <w:lang w:val="pl-PL"/>
        </w:rPr>
        <w:t xml:space="preserve"> </w:t>
      </w:r>
      <w:r w:rsidR="000C141D" w:rsidRPr="00ED5D4A">
        <w:rPr>
          <w:rFonts w:ascii="Arial" w:hAnsi="Arial" w:cs="Arial"/>
          <w:sz w:val="24"/>
          <w:szCs w:val="24"/>
          <w:lang w:val="pl-PL"/>
        </w:rPr>
        <w:t xml:space="preserve">z wyjątkiem osób wymienionych w </w:t>
      </w:r>
      <w:r w:rsidR="0061075E" w:rsidRPr="00ED5D4A">
        <w:rPr>
          <w:rFonts w:ascii="Arial" w:hAnsi="Arial" w:cs="Arial"/>
          <w:sz w:val="24"/>
          <w:szCs w:val="24"/>
          <w:lang w:val="pl-PL"/>
        </w:rPr>
        <w:t xml:space="preserve">ust. </w:t>
      </w:r>
      <w:r w:rsidR="000C141D" w:rsidRPr="00ED5D4A">
        <w:rPr>
          <w:rFonts w:ascii="Arial" w:hAnsi="Arial" w:cs="Arial"/>
          <w:sz w:val="24"/>
          <w:szCs w:val="24"/>
          <w:lang w:val="pl-PL"/>
        </w:rPr>
        <w:t>8</w:t>
      </w:r>
      <w:r w:rsidR="007840C2" w:rsidRPr="00ED5D4A">
        <w:rPr>
          <w:rFonts w:ascii="Arial" w:hAnsi="Arial" w:cs="Arial"/>
          <w:sz w:val="24"/>
          <w:szCs w:val="24"/>
          <w:lang w:val="pl-PL"/>
        </w:rPr>
        <w:t>.</w:t>
      </w:r>
    </w:p>
    <w:p w14:paraId="3EE4F2D5" w14:textId="77777777" w:rsidR="00AE52B7" w:rsidRPr="00ED5D4A" w:rsidRDefault="007840C2" w:rsidP="0077025F">
      <w:pPr>
        <w:pStyle w:val="Tekstpodstawowywcity"/>
        <w:suppressAutoHyphens/>
        <w:spacing w:after="0"/>
        <w:ind w:left="709"/>
        <w:jc w:val="left"/>
        <w:rPr>
          <w:rFonts w:ascii="Arial" w:hAnsi="Arial" w:cs="Arial"/>
          <w:sz w:val="24"/>
          <w:szCs w:val="24"/>
          <w:lang w:val="pl-PL"/>
        </w:rPr>
      </w:pPr>
      <w:r w:rsidRPr="00ED5D4A">
        <w:rPr>
          <w:rFonts w:ascii="Arial" w:hAnsi="Arial" w:cs="Arial"/>
          <w:sz w:val="24"/>
          <w:szCs w:val="24"/>
          <w:lang w:val="pl-PL"/>
        </w:rPr>
        <w:t>W</w:t>
      </w:r>
      <w:r w:rsidR="0013183E" w:rsidRPr="00ED5D4A">
        <w:rPr>
          <w:rFonts w:ascii="Arial" w:hAnsi="Arial" w:cs="Arial"/>
          <w:sz w:val="24"/>
          <w:szCs w:val="24"/>
          <w:lang w:val="pl-PL"/>
        </w:rPr>
        <w:t xml:space="preserve"> przypadku osób odbywających wspólnie przejazd (w tej samej relacji), korzystających z różnych wymiarów ulg, pobierana jest jedna opłat</w:t>
      </w:r>
      <w:r w:rsidR="00C06109" w:rsidRPr="00ED5D4A">
        <w:rPr>
          <w:rFonts w:ascii="Arial" w:hAnsi="Arial" w:cs="Arial"/>
          <w:sz w:val="24"/>
          <w:szCs w:val="24"/>
          <w:lang w:val="pl-PL"/>
        </w:rPr>
        <w:t>a</w:t>
      </w:r>
      <w:r w:rsidR="0013183E" w:rsidRPr="00ED5D4A">
        <w:rPr>
          <w:rFonts w:ascii="Arial" w:hAnsi="Arial" w:cs="Arial"/>
          <w:sz w:val="24"/>
          <w:szCs w:val="24"/>
          <w:lang w:val="pl-PL"/>
        </w:rPr>
        <w:t xml:space="preserve"> za wydanie biletów</w:t>
      </w:r>
      <w:r w:rsidR="005237D8" w:rsidRPr="00ED5D4A">
        <w:rPr>
          <w:rFonts w:ascii="Arial" w:hAnsi="Arial" w:cs="Arial"/>
          <w:sz w:val="24"/>
          <w:szCs w:val="24"/>
          <w:lang w:val="pl-PL"/>
        </w:rPr>
        <w:t xml:space="preserve"> w pociągu</w:t>
      </w:r>
      <w:r w:rsidR="005B2789" w:rsidRPr="00ED5D4A">
        <w:rPr>
          <w:rFonts w:ascii="Arial" w:hAnsi="Arial" w:cs="Arial"/>
          <w:sz w:val="24"/>
          <w:szCs w:val="24"/>
          <w:lang w:val="pl-PL"/>
        </w:rPr>
        <w:t>,</w:t>
      </w:r>
    </w:p>
    <w:p w14:paraId="1070412F" w14:textId="77777777" w:rsidR="006D3BBB" w:rsidRPr="00ED5D4A" w:rsidRDefault="0013183E" w:rsidP="0077025F">
      <w:pPr>
        <w:pStyle w:val="Tekstpodstawowywcity"/>
        <w:numPr>
          <w:ilvl w:val="1"/>
          <w:numId w:val="16"/>
        </w:numPr>
        <w:tabs>
          <w:tab w:val="left" w:pos="360"/>
        </w:tabs>
        <w:suppressAutoHyphens/>
        <w:spacing w:after="0"/>
        <w:jc w:val="left"/>
        <w:rPr>
          <w:rFonts w:ascii="Arial" w:hAnsi="Arial" w:cs="Arial"/>
          <w:sz w:val="24"/>
          <w:szCs w:val="24"/>
          <w:lang w:val="pl-PL"/>
        </w:rPr>
      </w:pPr>
      <w:r w:rsidRPr="00ED5D4A">
        <w:rPr>
          <w:rFonts w:ascii="Arial" w:hAnsi="Arial" w:cs="Arial"/>
          <w:sz w:val="24"/>
          <w:szCs w:val="24"/>
          <w:lang w:val="pl-PL"/>
        </w:rPr>
        <w:t>legalizacji dokumentów przewozu</w:t>
      </w:r>
      <w:r w:rsidR="005214F1" w:rsidRPr="00ED5D4A">
        <w:rPr>
          <w:rFonts w:ascii="Arial" w:hAnsi="Arial" w:cs="Arial"/>
          <w:sz w:val="24"/>
          <w:szCs w:val="24"/>
          <w:lang w:val="pl-PL"/>
        </w:rPr>
        <w:t>.</w:t>
      </w:r>
    </w:p>
    <w:p w14:paraId="183BEF69" w14:textId="589643E9" w:rsidR="0013183E" w:rsidRPr="00ED5D4A" w:rsidRDefault="0013183E" w:rsidP="0077025F">
      <w:pPr>
        <w:pStyle w:val="Akapitzlist"/>
        <w:numPr>
          <w:ilvl w:val="0"/>
          <w:numId w:val="89"/>
        </w:numPr>
        <w:spacing w:after="0"/>
        <w:ind w:left="357" w:hanging="357"/>
        <w:contextualSpacing w:val="0"/>
        <w:rPr>
          <w:rFonts w:ascii="Arial" w:hAnsi="Arial" w:cs="Arial"/>
          <w:sz w:val="24"/>
          <w:szCs w:val="24"/>
        </w:rPr>
      </w:pPr>
      <w:r w:rsidRPr="00ED5D4A">
        <w:rPr>
          <w:rFonts w:ascii="Arial" w:hAnsi="Arial" w:cs="Arial"/>
          <w:sz w:val="24"/>
          <w:szCs w:val="24"/>
          <w:lang w:eastAsia="x-none"/>
        </w:rPr>
        <w:t>Legalizowanie</w:t>
      </w:r>
      <w:r w:rsidRPr="00ED5D4A">
        <w:rPr>
          <w:rFonts w:ascii="Arial" w:hAnsi="Arial" w:cs="Arial"/>
          <w:sz w:val="24"/>
          <w:szCs w:val="24"/>
        </w:rPr>
        <w:t xml:space="preserve"> zleceń-biletów w </w:t>
      </w:r>
      <w:r w:rsidR="009B3699" w:rsidRPr="00ED5D4A">
        <w:rPr>
          <w:rFonts w:ascii="Arial" w:hAnsi="Arial" w:cs="Arial"/>
          <w:sz w:val="24"/>
          <w:szCs w:val="24"/>
        </w:rPr>
        <w:t>punkcie odprawy</w:t>
      </w:r>
      <w:r w:rsidRPr="00ED5D4A">
        <w:rPr>
          <w:rFonts w:ascii="Arial" w:hAnsi="Arial" w:cs="Arial"/>
          <w:sz w:val="24"/>
          <w:szCs w:val="24"/>
        </w:rPr>
        <w:t>, odbywa się na zasadach o</w:t>
      </w:r>
      <w:r w:rsidR="005373C6" w:rsidRPr="00ED5D4A">
        <w:rPr>
          <w:rFonts w:ascii="Arial" w:hAnsi="Arial" w:cs="Arial"/>
          <w:sz w:val="24"/>
          <w:szCs w:val="24"/>
        </w:rPr>
        <w:t xml:space="preserve">kreślonych w postanowieniach § </w:t>
      </w:r>
      <w:r w:rsidR="000900DF" w:rsidRPr="00ED5D4A">
        <w:rPr>
          <w:rFonts w:ascii="Arial" w:hAnsi="Arial" w:cs="Arial"/>
          <w:sz w:val="24"/>
          <w:szCs w:val="24"/>
        </w:rPr>
        <w:t>38</w:t>
      </w:r>
      <w:r w:rsidR="005214F1" w:rsidRPr="00ED5D4A">
        <w:rPr>
          <w:rFonts w:ascii="Arial" w:hAnsi="Arial" w:cs="Arial"/>
          <w:sz w:val="24"/>
          <w:szCs w:val="24"/>
        </w:rPr>
        <w:t xml:space="preserve"> </w:t>
      </w:r>
      <w:r w:rsidRPr="00ED5D4A">
        <w:rPr>
          <w:rFonts w:ascii="Arial" w:hAnsi="Arial" w:cs="Arial"/>
          <w:sz w:val="24"/>
          <w:szCs w:val="24"/>
        </w:rPr>
        <w:t>TP-KŚ.</w:t>
      </w:r>
      <w:r w:rsidR="009B3699" w:rsidRPr="00ED5D4A">
        <w:rPr>
          <w:rFonts w:ascii="Arial" w:hAnsi="Arial" w:cs="Arial"/>
          <w:sz w:val="24"/>
          <w:szCs w:val="24"/>
        </w:rPr>
        <w:t xml:space="preserve"> </w:t>
      </w:r>
      <w:r w:rsidRPr="00ED5D4A">
        <w:rPr>
          <w:rFonts w:ascii="Arial" w:hAnsi="Arial" w:cs="Arial"/>
          <w:sz w:val="24"/>
          <w:szCs w:val="24"/>
        </w:rPr>
        <w:t xml:space="preserve">W pociągu legalizacji dokonuje </w:t>
      </w:r>
      <w:r w:rsidR="008F0DBD" w:rsidRPr="00ED5D4A">
        <w:rPr>
          <w:rFonts w:ascii="Arial" w:hAnsi="Arial" w:cs="Arial"/>
          <w:sz w:val="24"/>
          <w:szCs w:val="24"/>
        </w:rPr>
        <w:t>drużyna konduktorska</w:t>
      </w:r>
      <w:r w:rsidRPr="00ED5D4A">
        <w:rPr>
          <w:rFonts w:ascii="Arial" w:hAnsi="Arial" w:cs="Arial"/>
          <w:sz w:val="24"/>
          <w:szCs w:val="24"/>
        </w:rPr>
        <w:t xml:space="preserve">, </w:t>
      </w:r>
      <w:r w:rsidR="00C06109" w:rsidRPr="00ED5D4A">
        <w:rPr>
          <w:rFonts w:ascii="Arial" w:hAnsi="Arial" w:cs="Arial"/>
          <w:sz w:val="24"/>
          <w:szCs w:val="24"/>
        </w:rPr>
        <w:t xml:space="preserve">wyłącznie w dniu wyjazdu, </w:t>
      </w:r>
      <w:r w:rsidRPr="00ED5D4A">
        <w:rPr>
          <w:rFonts w:ascii="Arial" w:hAnsi="Arial" w:cs="Arial"/>
          <w:sz w:val="24"/>
          <w:szCs w:val="24"/>
        </w:rPr>
        <w:t xml:space="preserve">z zachowaniem warunków określonych w ust. </w:t>
      </w:r>
      <w:r w:rsidR="005214F1" w:rsidRPr="00ED5D4A">
        <w:rPr>
          <w:rFonts w:ascii="Arial" w:hAnsi="Arial" w:cs="Arial"/>
          <w:sz w:val="24"/>
          <w:szCs w:val="24"/>
        </w:rPr>
        <w:t>7</w:t>
      </w:r>
      <w:r w:rsidRPr="00ED5D4A">
        <w:rPr>
          <w:rFonts w:ascii="Arial" w:hAnsi="Arial" w:cs="Arial"/>
          <w:sz w:val="24"/>
          <w:szCs w:val="24"/>
        </w:rPr>
        <w:t>. W miejscu przeznaczonym na datownik zamieszcza się odręcznie zapis: „</w:t>
      </w:r>
      <w:r w:rsidRPr="00ED5D4A">
        <w:rPr>
          <w:rFonts w:ascii="Arial" w:hAnsi="Arial" w:cs="Arial"/>
          <w:b/>
          <w:sz w:val="24"/>
          <w:szCs w:val="24"/>
        </w:rPr>
        <w:t>Odprawa w pociągu nr …. dnia ……</w:t>
      </w:r>
      <w:r w:rsidRPr="00ED5D4A">
        <w:rPr>
          <w:rFonts w:ascii="Arial" w:hAnsi="Arial" w:cs="Arial"/>
          <w:sz w:val="24"/>
          <w:szCs w:val="24"/>
        </w:rPr>
        <w:t>”, potwierdzając podpisem oraz pieczątką identyfikacyjną.</w:t>
      </w:r>
      <w:r w:rsidR="009B3699" w:rsidRPr="00ED5D4A">
        <w:rPr>
          <w:rFonts w:ascii="Arial" w:hAnsi="Arial" w:cs="Arial"/>
          <w:sz w:val="24"/>
          <w:szCs w:val="24"/>
        </w:rPr>
        <w:t xml:space="preserve"> </w:t>
      </w:r>
      <w:r w:rsidRPr="00ED5D4A">
        <w:rPr>
          <w:rFonts w:ascii="Arial" w:hAnsi="Arial" w:cs="Arial"/>
          <w:sz w:val="24"/>
          <w:szCs w:val="24"/>
        </w:rPr>
        <w:t>W miejscu „</w:t>
      </w:r>
      <w:r w:rsidRPr="00ED5D4A">
        <w:rPr>
          <w:rFonts w:ascii="Arial" w:hAnsi="Arial" w:cs="Arial"/>
          <w:b/>
          <w:sz w:val="24"/>
          <w:szCs w:val="24"/>
        </w:rPr>
        <w:t>Ważny …… dni</w:t>
      </w:r>
      <w:r w:rsidRPr="00ED5D4A">
        <w:rPr>
          <w:rFonts w:ascii="Arial" w:hAnsi="Arial" w:cs="Arial"/>
          <w:sz w:val="24"/>
          <w:szCs w:val="24"/>
        </w:rPr>
        <w:t>” wpisuje się słownie termin ważności</w:t>
      </w:r>
      <w:r w:rsidR="00B4178A" w:rsidRPr="00ED5D4A">
        <w:rPr>
          <w:rFonts w:ascii="Arial" w:hAnsi="Arial" w:cs="Arial"/>
          <w:sz w:val="24"/>
          <w:szCs w:val="24"/>
        </w:rPr>
        <w:t>.</w:t>
      </w:r>
    </w:p>
    <w:p w14:paraId="4E5C5E31" w14:textId="1F61FEAA" w:rsidR="0013183E" w:rsidRPr="00ED5D4A" w:rsidRDefault="0013183E" w:rsidP="0077025F">
      <w:pPr>
        <w:autoSpaceDE w:val="0"/>
        <w:autoSpaceDN w:val="0"/>
        <w:adjustRightInd w:val="0"/>
        <w:ind w:left="357"/>
        <w:jc w:val="left"/>
        <w:rPr>
          <w:rFonts w:cs="Arial"/>
          <w:szCs w:val="24"/>
        </w:rPr>
      </w:pPr>
      <w:r w:rsidRPr="00ED5D4A">
        <w:rPr>
          <w:rFonts w:cs="Arial"/>
          <w:szCs w:val="24"/>
        </w:rPr>
        <w:t xml:space="preserve">Zalegalizowane </w:t>
      </w:r>
      <w:r w:rsidR="00040F7E" w:rsidRPr="00ED5D4A">
        <w:rPr>
          <w:rFonts w:cs="Arial"/>
          <w:szCs w:val="24"/>
        </w:rPr>
        <w:t>zlecenie</w:t>
      </w:r>
      <w:r w:rsidR="008F26E6" w:rsidRPr="00ED5D4A">
        <w:rPr>
          <w:rFonts w:cs="Arial"/>
          <w:szCs w:val="24"/>
        </w:rPr>
        <w:t>-bilet</w:t>
      </w:r>
      <w:r w:rsidR="0076484D" w:rsidRPr="00ED5D4A">
        <w:rPr>
          <w:rFonts w:cs="Arial"/>
          <w:szCs w:val="24"/>
        </w:rPr>
        <w:t xml:space="preserve"> </w:t>
      </w:r>
      <w:r w:rsidR="008F26E6" w:rsidRPr="00ED5D4A">
        <w:rPr>
          <w:rFonts w:cs="Arial"/>
          <w:szCs w:val="24"/>
        </w:rPr>
        <w:t>-</w:t>
      </w:r>
      <w:r w:rsidR="0076484D" w:rsidRPr="00ED5D4A">
        <w:rPr>
          <w:rFonts w:cs="Arial"/>
          <w:szCs w:val="24"/>
        </w:rPr>
        <w:t xml:space="preserve"> </w:t>
      </w:r>
      <w:r w:rsidRPr="00ED5D4A">
        <w:rPr>
          <w:rFonts w:cs="Arial"/>
          <w:szCs w:val="24"/>
        </w:rPr>
        <w:t>jest ważn</w:t>
      </w:r>
      <w:r w:rsidR="00C83F5E" w:rsidRPr="00ED5D4A">
        <w:rPr>
          <w:rFonts w:cs="Arial"/>
          <w:szCs w:val="24"/>
        </w:rPr>
        <w:t>e łącznie z wystawionym biletem</w:t>
      </w:r>
      <w:r w:rsidR="000C141D" w:rsidRPr="00ED5D4A">
        <w:rPr>
          <w:rFonts w:cs="Arial"/>
          <w:szCs w:val="24"/>
        </w:rPr>
        <w:t>.</w:t>
      </w:r>
      <w:r w:rsidR="000809F3" w:rsidRPr="00ED5D4A">
        <w:rPr>
          <w:rFonts w:cs="Arial"/>
          <w:szCs w:val="24"/>
        </w:rPr>
        <w:t xml:space="preserve"> </w:t>
      </w:r>
      <w:r w:rsidRPr="00ED5D4A">
        <w:rPr>
          <w:rFonts w:cs="Arial"/>
          <w:szCs w:val="24"/>
        </w:rPr>
        <w:t xml:space="preserve">Jeżeli podróżny nie dokona zgłoszenia, o którym mowa w ust. </w:t>
      </w:r>
      <w:r w:rsidR="00BE3990" w:rsidRPr="00ED5D4A">
        <w:rPr>
          <w:rFonts w:cs="Arial"/>
          <w:szCs w:val="24"/>
        </w:rPr>
        <w:t>7</w:t>
      </w:r>
      <w:r w:rsidRPr="00ED5D4A">
        <w:rPr>
          <w:rFonts w:cs="Arial"/>
          <w:szCs w:val="24"/>
        </w:rPr>
        <w:t>, pobiera się opłatę dodatkową</w:t>
      </w:r>
      <w:r w:rsidR="00D01D93" w:rsidRPr="00ED5D4A">
        <w:rPr>
          <w:rFonts w:cs="Arial"/>
          <w:szCs w:val="24"/>
        </w:rPr>
        <w:t xml:space="preserve">, o której mowa w § 2 </w:t>
      </w:r>
      <w:r w:rsidRPr="00ED5D4A">
        <w:rPr>
          <w:rFonts w:cs="Arial"/>
          <w:szCs w:val="24"/>
        </w:rPr>
        <w:t xml:space="preserve">i legalizuje się </w:t>
      </w:r>
      <w:r w:rsidR="00040F7E" w:rsidRPr="00ED5D4A">
        <w:rPr>
          <w:rFonts w:cs="Arial"/>
          <w:szCs w:val="24"/>
        </w:rPr>
        <w:t>zlecenie</w:t>
      </w:r>
      <w:r w:rsidR="008F26E6" w:rsidRPr="00ED5D4A">
        <w:rPr>
          <w:rFonts w:cs="Arial"/>
          <w:szCs w:val="24"/>
        </w:rPr>
        <w:t>-bilet</w:t>
      </w:r>
      <w:r w:rsidRPr="00ED5D4A">
        <w:rPr>
          <w:rFonts w:cs="Arial"/>
          <w:szCs w:val="24"/>
        </w:rPr>
        <w:t>.</w:t>
      </w:r>
    </w:p>
    <w:p w14:paraId="48966FD7" w14:textId="77777777" w:rsidR="00B4178A" w:rsidRPr="00ED5D4A" w:rsidRDefault="00B4178A" w:rsidP="0077025F">
      <w:pPr>
        <w:numPr>
          <w:ilvl w:val="0"/>
          <w:numId w:val="89"/>
        </w:numPr>
        <w:autoSpaceDE w:val="0"/>
        <w:autoSpaceDN w:val="0"/>
        <w:adjustRightInd w:val="0"/>
        <w:ind w:left="357" w:hanging="357"/>
        <w:jc w:val="left"/>
        <w:rPr>
          <w:rFonts w:cs="Arial"/>
          <w:szCs w:val="24"/>
        </w:rPr>
      </w:pPr>
      <w:r w:rsidRPr="00ED5D4A">
        <w:rPr>
          <w:rFonts w:cs="Arial"/>
          <w:szCs w:val="24"/>
        </w:rPr>
        <w:t>Jeżeli podróżny zgłosi w pociągu, że posiada:</w:t>
      </w:r>
    </w:p>
    <w:p w14:paraId="4E4D767A" w14:textId="77777777" w:rsidR="00B4178A" w:rsidRPr="00ED5D4A" w:rsidRDefault="00B4178A" w:rsidP="0077025F">
      <w:pPr>
        <w:numPr>
          <w:ilvl w:val="1"/>
          <w:numId w:val="33"/>
        </w:numPr>
        <w:autoSpaceDE w:val="0"/>
        <w:autoSpaceDN w:val="0"/>
        <w:adjustRightInd w:val="0"/>
        <w:jc w:val="left"/>
        <w:rPr>
          <w:rFonts w:cs="Arial"/>
          <w:szCs w:val="24"/>
        </w:rPr>
      </w:pPr>
      <w:r w:rsidRPr="00ED5D4A">
        <w:rPr>
          <w:rFonts w:cs="Arial"/>
          <w:szCs w:val="24"/>
        </w:rPr>
        <w:t>uprawnienie do bezpłatnego lub ulgowego przejazdu,</w:t>
      </w:r>
    </w:p>
    <w:p w14:paraId="0CC70B54" w14:textId="77777777" w:rsidR="00B4178A" w:rsidRPr="00ED5D4A" w:rsidRDefault="00B4178A" w:rsidP="0077025F">
      <w:pPr>
        <w:numPr>
          <w:ilvl w:val="1"/>
          <w:numId w:val="33"/>
        </w:numPr>
        <w:autoSpaceDE w:val="0"/>
        <w:autoSpaceDN w:val="0"/>
        <w:adjustRightInd w:val="0"/>
        <w:jc w:val="left"/>
        <w:rPr>
          <w:rFonts w:cs="Arial"/>
          <w:szCs w:val="24"/>
        </w:rPr>
      </w:pPr>
      <w:r w:rsidRPr="00ED5D4A">
        <w:rPr>
          <w:rFonts w:cs="Arial"/>
          <w:szCs w:val="24"/>
        </w:rPr>
        <w:t>ważny bilet okresowy imienny</w:t>
      </w:r>
      <w:r w:rsidR="009E668A" w:rsidRPr="00ED5D4A">
        <w:rPr>
          <w:rFonts w:cs="Arial"/>
          <w:szCs w:val="24"/>
        </w:rPr>
        <w:t>,</w:t>
      </w:r>
    </w:p>
    <w:p w14:paraId="4B0A434C" w14:textId="77777777" w:rsidR="008722A5" w:rsidRPr="00ED5D4A" w:rsidRDefault="008722A5" w:rsidP="0077025F">
      <w:pPr>
        <w:ind w:left="360"/>
        <w:jc w:val="left"/>
        <w:rPr>
          <w:rFonts w:cs="Arial"/>
          <w:szCs w:val="24"/>
        </w:rPr>
      </w:pPr>
      <w:r w:rsidRPr="00ED5D4A">
        <w:rPr>
          <w:rFonts w:cs="Arial"/>
          <w:szCs w:val="24"/>
        </w:rPr>
        <w:t>ale nie przedstawi w pociągu ważnego dokumentu poświadczającego to uprawnienie albo biletu okresowego, wówczas:</w:t>
      </w:r>
    </w:p>
    <w:p w14:paraId="45FB5C62" w14:textId="7A97DEC1" w:rsidR="00CC58EC" w:rsidRPr="00ED5D4A" w:rsidRDefault="001D75AA" w:rsidP="0077025F">
      <w:pPr>
        <w:pStyle w:val="Akapitzlist"/>
        <w:numPr>
          <w:ilvl w:val="0"/>
          <w:numId w:val="91"/>
        </w:numPr>
        <w:suppressAutoHyphens/>
        <w:rPr>
          <w:rFonts w:ascii="Arial" w:hAnsi="Arial" w:cs="Arial"/>
          <w:sz w:val="24"/>
          <w:szCs w:val="24"/>
        </w:rPr>
      </w:pPr>
      <w:r w:rsidRPr="00ED5D4A">
        <w:rPr>
          <w:rFonts w:ascii="Arial" w:hAnsi="Arial" w:cs="Arial"/>
          <w:sz w:val="24"/>
          <w:szCs w:val="24"/>
        </w:rPr>
        <w:t xml:space="preserve">w przypadku określonym w pkt 1 – wystawia się nowy bilet na przejazd zgodnie z indywidualnymi uprawnieniami podróżnego, a okazany bilet poświadcza się o niewykorzystaniu. Na odwrocie biletu wystawca zamieszcza adnotację w brzmieniu: </w:t>
      </w:r>
      <w:r w:rsidR="00B16D4D" w:rsidRPr="00ED5D4A">
        <w:rPr>
          <w:rFonts w:ascii="Arial" w:hAnsi="Arial" w:cs="Arial"/>
          <w:b/>
          <w:sz w:val="24"/>
          <w:szCs w:val="24"/>
        </w:rPr>
        <w:t>„Bilet niewykorzystany. Wystawiono bilet nr …”.</w:t>
      </w:r>
      <w:r w:rsidR="00B16D4D" w:rsidRPr="00ED5D4A">
        <w:rPr>
          <w:rFonts w:ascii="Arial" w:hAnsi="Arial" w:cs="Arial"/>
          <w:sz w:val="24"/>
          <w:szCs w:val="24"/>
        </w:rPr>
        <w:t xml:space="preserve"> </w:t>
      </w:r>
      <w:r w:rsidR="008F0DBD" w:rsidRPr="00ED5D4A">
        <w:rPr>
          <w:rFonts w:ascii="Arial" w:hAnsi="Arial" w:cs="Arial"/>
          <w:sz w:val="24"/>
          <w:szCs w:val="24"/>
        </w:rPr>
        <w:t>Drużyna konduktorska</w:t>
      </w:r>
      <w:r w:rsidR="00B16D4D" w:rsidRPr="00ED5D4A">
        <w:rPr>
          <w:rFonts w:ascii="Arial" w:hAnsi="Arial" w:cs="Arial"/>
          <w:sz w:val="24"/>
          <w:szCs w:val="24"/>
        </w:rPr>
        <w:t xml:space="preserve"> </w:t>
      </w:r>
      <w:r w:rsidR="008F0DBD" w:rsidRPr="00ED5D4A">
        <w:rPr>
          <w:rFonts w:ascii="Arial" w:hAnsi="Arial" w:cs="Arial"/>
          <w:sz w:val="24"/>
          <w:szCs w:val="24"/>
        </w:rPr>
        <w:t xml:space="preserve">w </w:t>
      </w:r>
      <w:r w:rsidR="00B16D4D" w:rsidRPr="00ED5D4A">
        <w:rPr>
          <w:rFonts w:ascii="Arial" w:hAnsi="Arial" w:cs="Arial"/>
          <w:sz w:val="24"/>
          <w:szCs w:val="24"/>
        </w:rPr>
        <w:t xml:space="preserve">pociągu poświadcza adnotację podpisem, odciskiem pieczątki </w:t>
      </w:r>
      <w:r w:rsidR="00B16D4D" w:rsidRPr="00ED5D4A">
        <w:rPr>
          <w:rFonts w:ascii="Arial" w:hAnsi="Arial" w:cs="Arial"/>
          <w:sz w:val="24"/>
          <w:szCs w:val="24"/>
        </w:rPr>
        <w:lastRenderedPageBreak/>
        <w:t>identyfikacyjnej wraz z zamieszczen</w:t>
      </w:r>
      <w:r w:rsidR="005C6598" w:rsidRPr="00ED5D4A">
        <w:rPr>
          <w:rFonts w:ascii="Arial" w:hAnsi="Arial" w:cs="Arial"/>
          <w:sz w:val="24"/>
          <w:szCs w:val="24"/>
        </w:rPr>
        <w:t>iem daty, godziny jej dokonania</w:t>
      </w:r>
      <w:r w:rsidR="001B211E" w:rsidRPr="00ED5D4A">
        <w:rPr>
          <w:rFonts w:ascii="Arial" w:hAnsi="Arial" w:cs="Arial"/>
          <w:sz w:val="24"/>
          <w:szCs w:val="24"/>
        </w:rPr>
        <w:t xml:space="preserve"> lub wystawia poświadczenie w formie wydruku z terminala mobilnego</w:t>
      </w:r>
      <w:r w:rsidR="005C6598" w:rsidRPr="00ED5D4A">
        <w:rPr>
          <w:rFonts w:ascii="Arial" w:hAnsi="Arial" w:cs="Arial"/>
          <w:sz w:val="24"/>
          <w:szCs w:val="24"/>
        </w:rPr>
        <w:t>,</w:t>
      </w:r>
      <w:r w:rsidR="00B16D4D" w:rsidRPr="00ED5D4A">
        <w:rPr>
          <w:rFonts w:ascii="Arial" w:hAnsi="Arial" w:cs="Arial"/>
          <w:sz w:val="24"/>
          <w:szCs w:val="24"/>
        </w:rPr>
        <w:t xml:space="preserve"> </w:t>
      </w:r>
    </w:p>
    <w:p w14:paraId="0765F29E" w14:textId="525DB3A5" w:rsidR="008722A5" w:rsidRPr="00ED5D4A" w:rsidRDefault="001D75AA" w:rsidP="0077025F">
      <w:pPr>
        <w:pStyle w:val="Akapitzlist"/>
        <w:numPr>
          <w:ilvl w:val="0"/>
          <w:numId w:val="91"/>
        </w:numPr>
        <w:suppressAutoHyphens/>
        <w:spacing w:after="0"/>
        <w:ind w:left="1066" w:hanging="357"/>
        <w:contextualSpacing w:val="0"/>
        <w:rPr>
          <w:rFonts w:ascii="Arial" w:hAnsi="Arial" w:cs="Arial"/>
          <w:sz w:val="24"/>
          <w:szCs w:val="24"/>
        </w:rPr>
      </w:pPr>
      <w:r w:rsidRPr="00ED5D4A">
        <w:rPr>
          <w:rFonts w:ascii="Arial" w:hAnsi="Arial" w:cs="Arial"/>
          <w:sz w:val="24"/>
          <w:szCs w:val="24"/>
        </w:rPr>
        <w:t>w przypadku określonym w pkt 2 - pobiera się opłatę taryfową za przejazd według indywidualnych uprawnień podróżnego.</w:t>
      </w:r>
    </w:p>
    <w:p w14:paraId="6D194926" w14:textId="77777777" w:rsidR="00F40F0D" w:rsidRPr="00ED5D4A" w:rsidRDefault="00F40F0D" w:rsidP="0077025F">
      <w:pPr>
        <w:suppressAutoHyphens/>
        <w:ind w:left="357"/>
        <w:jc w:val="left"/>
        <w:rPr>
          <w:rFonts w:cs="Arial"/>
          <w:szCs w:val="24"/>
        </w:rPr>
      </w:pPr>
      <w:r w:rsidRPr="00ED5D4A">
        <w:rPr>
          <w:rFonts w:cs="Arial"/>
          <w:szCs w:val="24"/>
        </w:rPr>
        <w:t xml:space="preserve">W przypadku określonym w pkt 1) za poświadczony, niewykorzystany bilet podróżny może uzyskać </w:t>
      </w:r>
      <w:r w:rsidR="00755614" w:rsidRPr="00ED5D4A">
        <w:rPr>
          <w:rFonts w:cs="Arial"/>
          <w:szCs w:val="24"/>
        </w:rPr>
        <w:t xml:space="preserve">w kasie biletowej </w:t>
      </w:r>
      <w:r w:rsidRPr="00ED5D4A">
        <w:rPr>
          <w:rFonts w:cs="Arial"/>
          <w:szCs w:val="24"/>
        </w:rPr>
        <w:t>zw</w:t>
      </w:r>
      <w:r w:rsidR="00E305F7" w:rsidRPr="00ED5D4A">
        <w:rPr>
          <w:rFonts w:cs="Arial"/>
          <w:szCs w:val="24"/>
        </w:rPr>
        <w:t xml:space="preserve">rot bez potrącenia odstępnego. </w:t>
      </w:r>
    </w:p>
    <w:p w14:paraId="7E182805" w14:textId="432BC351" w:rsidR="00F40F0D" w:rsidRPr="00ED5D4A" w:rsidRDefault="00F40F0D" w:rsidP="0077025F">
      <w:pPr>
        <w:suppressAutoHyphens/>
        <w:ind w:left="357"/>
        <w:jc w:val="left"/>
        <w:rPr>
          <w:rFonts w:cs="Arial"/>
          <w:szCs w:val="24"/>
        </w:rPr>
      </w:pPr>
      <w:r w:rsidRPr="00ED5D4A">
        <w:rPr>
          <w:rFonts w:cs="Arial"/>
          <w:szCs w:val="24"/>
        </w:rPr>
        <w:t>W przypadku określonym w pkt 2) zwrot</w:t>
      </w:r>
      <w:r w:rsidR="00A5594B" w:rsidRPr="00ED5D4A">
        <w:rPr>
          <w:rFonts w:cs="Arial"/>
          <w:szCs w:val="24"/>
        </w:rPr>
        <w:t>u</w:t>
      </w:r>
      <w:r w:rsidRPr="00ED5D4A">
        <w:rPr>
          <w:rFonts w:cs="Arial"/>
          <w:szCs w:val="24"/>
        </w:rPr>
        <w:t xml:space="preserve"> należności </w:t>
      </w:r>
      <w:r w:rsidR="00B362E8" w:rsidRPr="00ED5D4A">
        <w:rPr>
          <w:rFonts w:cs="Arial"/>
          <w:szCs w:val="24"/>
        </w:rPr>
        <w:t xml:space="preserve">bez potrącenia odstępnego </w:t>
      </w:r>
      <w:r w:rsidRPr="00ED5D4A">
        <w:rPr>
          <w:rFonts w:cs="Arial"/>
          <w:szCs w:val="24"/>
        </w:rPr>
        <w:t>za zakupion</w:t>
      </w:r>
      <w:r w:rsidR="00A5594B" w:rsidRPr="00ED5D4A">
        <w:rPr>
          <w:rFonts w:cs="Arial"/>
          <w:szCs w:val="24"/>
        </w:rPr>
        <w:t>y bilet na jednorazowy przejazd, poświadcz</w:t>
      </w:r>
      <w:r w:rsidR="00426062" w:rsidRPr="00ED5D4A">
        <w:rPr>
          <w:rFonts w:cs="Arial"/>
          <w:szCs w:val="24"/>
        </w:rPr>
        <w:t xml:space="preserve">ony zgodnie z § 17 ust. </w:t>
      </w:r>
      <w:r w:rsidR="00A052A6" w:rsidRPr="00ED5D4A">
        <w:rPr>
          <w:rFonts w:cs="Arial"/>
          <w:szCs w:val="24"/>
        </w:rPr>
        <w:t xml:space="preserve">3 </w:t>
      </w:r>
      <w:r w:rsidR="00A5594B" w:rsidRPr="00ED5D4A">
        <w:rPr>
          <w:rFonts w:cs="Arial"/>
          <w:szCs w:val="24"/>
        </w:rPr>
        <w:t>można dochodzić w drodze reklamacji na zasadach określonych w § 22.</w:t>
      </w:r>
      <w:r w:rsidR="00B362E8" w:rsidRPr="00ED5D4A">
        <w:rPr>
          <w:rFonts w:cs="Arial"/>
          <w:szCs w:val="24"/>
        </w:rPr>
        <w:t xml:space="preserve"> </w:t>
      </w:r>
    </w:p>
    <w:p w14:paraId="7FC43356" w14:textId="4085C83C" w:rsidR="0010202B" w:rsidRPr="00ED5D4A" w:rsidRDefault="0010202B" w:rsidP="0077025F">
      <w:pPr>
        <w:ind w:left="357"/>
        <w:jc w:val="left"/>
        <w:rPr>
          <w:rFonts w:cs="Arial"/>
        </w:rPr>
      </w:pPr>
      <w:r w:rsidRPr="00ED5D4A">
        <w:rPr>
          <w:rFonts w:cs="Arial"/>
        </w:rPr>
        <w:t xml:space="preserve">Podróżny, który nie zgłosił </w:t>
      </w:r>
      <w:r w:rsidR="008F0DBD" w:rsidRPr="00ED5D4A">
        <w:rPr>
          <w:rFonts w:cs="Arial"/>
        </w:rPr>
        <w:t>drużynie konduktorskiej</w:t>
      </w:r>
      <w:r w:rsidRPr="00ED5D4A">
        <w:rPr>
          <w:rFonts w:cs="Arial"/>
        </w:rPr>
        <w:t xml:space="preserve"> braku biletu na przejazd</w:t>
      </w:r>
      <w:r w:rsidR="00802B40" w:rsidRPr="00ED5D4A">
        <w:rPr>
          <w:rFonts w:cs="Arial"/>
        </w:rPr>
        <w:t>/przewóz lub potrzeby jego legalizacji</w:t>
      </w:r>
      <w:r w:rsidRPr="00ED5D4A">
        <w:rPr>
          <w:rFonts w:cs="Arial"/>
        </w:rPr>
        <w:t xml:space="preserve">, na zasadach określonych w ust. </w:t>
      </w:r>
      <w:r w:rsidR="00F91AFF" w:rsidRPr="00ED5D4A">
        <w:rPr>
          <w:rFonts w:cs="Arial"/>
        </w:rPr>
        <w:t>7</w:t>
      </w:r>
      <w:r w:rsidRPr="00ED5D4A">
        <w:rPr>
          <w:rFonts w:cs="Arial"/>
        </w:rPr>
        <w:t xml:space="preserve">, traktowany jest jak podróżny bez ważnego dokumentu przewozu i oprócz </w:t>
      </w:r>
      <w:r w:rsidR="00244FAF" w:rsidRPr="00ED5D4A">
        <w:rPr>
          <w:rFonts w:eastAsia="Calibri" w:cs="Arial"/>
          <w:szCs w:val="24"/>
        </w:rPr>
        <w:t xml:space="preserve">opłaty </w:t>
      </w:r>
      <w:r w:rsidR="00CE3167" w:rsidRPr="00ED5D4A">
        <w:rPr>
          <w:rFonts w:eastAsia="Calibri" w:cs="Arial"/>
          <w:szCs w:val="24"/>
        </w:rPr>
        <w:t xml:space="preserve">taryfowej </w:t>
      </w:r>
      <w:r w:rsidR="00244FAF" w:rsidRPr="00ED5D4A">
        <w:rPr>
          <w:rFonts w:eastAsia="Calibri" w:cs="Arial"/>
          <w:szCs w:val="24"/>
        </w:rPr>
        <w:t xml:space="preserve">za przejazd/przewóz określonej w </w:t>
      </w:r>
      <w:r w:rsidR="00964D35" w:rsidRPr="00ED5D4A">
        <w:rPr>
          <w:rFonts w:eastAsia="Calibri" w:cs="Arial"/>
          <w:szCs w:val="24"/>
        </w:rPr>
        <w:t>Cenniku</w:t>
      </w:r>
      <w:r w:rsidR="00244FAF" w:rsidRPr="00ED5D4A">
        <w:rPr>
          <w:rFonts w:eastAsia="Calibri" w:cs="Arial"/>
          <w:szCs w:val="24"/>
        </w:rPr>
        <w:t xml:space="preserve">, </w:t>
      </w:r>
      <w:r w:rsidRPr="00ED5D4A">
        <w:rPr>
          <w:rFonts w:cs="Arial"/>
        </w:rPr>
        <w:t>zobowiązany jest uiścić opłatę dodatkową</w:t>
      </w:r>
      <w:r w:rsidR="005E1C9A" w:rsidRPr="00ED5D4A">
        <w:rPr>
          <w:rFonts w:cs="Arial"/>
        </w:rPr>
        <w:t>,</w:t>
      </w:r>
      <w:r w:rsidR="00D01D93" w:rsidRPr="00ED5D4A">
        <w:rPr>
          <w:rFonts w:cs="Arial"/>
        </w:rPr>
        <w:t xml:space="preserve"> o której mowa w § 2, </w:t>
      </w:r>
      <w:r w:rsidR="005E1C9A" w:rsidRPr="00ED5D4A">
        <w:rPr>
          <w:rFonts w:cs="Arial"/>
        </w:rPr>
        <w:t xml:space="preserve">z </w:t>
      </w:r>
      <w:r w:rsidR="00901805" w:rsidRPr="00ED5D4A">
        <w:rPr>
          <w:rFonts w:cs="Arial"/>
        </w:rPr>
        <w:t>wyjątkiem osób wymienionych w</w:t>
      </w:r>
      <w:r w:rsidR="005E1C9A" w:rsidRPr="00ED5D4A">
        <w:rPr>
          <w:rFonts w:cs="Arial"/>
        </w:rPr>
        <w:t xml:space="preserve"> ust.</w:t>
      </w:r>
      <w:r w:rsidR="00F91AFF" w:rsidRPr="00ED5D4A">
        <w:rPr>
          <w:rFonts w:cs="Arial"/>
        </w:rPr>
        <w:t xml:space="preserve"> 8</w:t>
      </w:r>
      <w:r w:rsidR="00901805" w:rsidRPr="00ED5D4A">
        <w:rPr>
          <w:rFonts w:cs="Arial"/>
        </w:rPr>
        <w:t xml:space="preserve"> </w:t>
      </w:r>
      <w:r w:rsidR="00137A41" w:rsidRPr="00ED5D4A">
        <w:rPr>
          <w:rFonts w:cs="Arial"/>
        </w:rPr>
        <w:t>pkt 7-</w:t>
      </w:r>
      <w:r w:rsidR="009A14F8" w:rsidRPr="00ED5D4A">
        <w:rPr>
          <w:rFonts w:cs="Arial"/>
        </w:rPr>
        <w:t>1</w:t>
      </w:r>
      <w:r w:rsidR="00571156" w:rsidRPr="00ED5D4A">
        <w:rPr>
          <w:rFonts w:cs="Arial"/>
        </w:rPr>
        <w:t>2</w:t>
      </w:r>
      <w:r w:rsidR="005E1C9A" w:rsidRPr="00ED5D4A">
        <w:rPr>
          <w:rFonts w:cs="Arial"/>
        </w:rPr>
        <w:t>.</w:t>
      </w:r>
      <w:r w:rsidRPr="00ED5D4A">
        <w:rPr>
          <w:rFonts w:cs="Arial"/>
        </w:rPr>
        <w:t xml:space="preserve"> </w:t>
      </w:r>
    </w:p>
    <w:p w14:paraId="24F25D42" w14:textId="0CEA2B63" w:rsidR="0010202B" w:rsidRPr="00ED5D4A" w:rsidRDefault="0010202B" w:rsidP="0077025F">
      <w:pPr>
        <w:autoSpaceDE w:val="0"/>
        <w:autoSpaceDN w:val="0"/>
        <w:adjustRightInd w:val="0"/>
        <w:ind w:left="360"/>
        <w:jc w:val="left"/>
        <w:rPr>
          <w:rFonts w:cs="Arial"/>
          <w:i/>
          <w:strike/>
          <w:szCs w:val="24"/>
        </w:rPr>
      </w:pPr>
      <w:r w:rsidRPr="00ED5D4A">
        <w:rPr>
          <w:rFonts w:cs="Arial"/>
          <w:szCs w:val="24"/>
        </w:rPr>
        <w:t>W takim przypadku opłaty za wydanie biletu</w:t>
      </w:r>
      <w:r w:rsidR="00E36D2F" w:rsidRPr="00ED5D4A">
        <w:rPr>
          <w:rFonts w:cs="Arial"/>
          <w:szCs w:val="24"/>
        </w:rPr>
        <w:t xml:space="preserve"> </w:t>
      </w:r>
      <w:r w:rsidRPr="00ED5D4A">
        <w:rPr>
          <w:rFonts w:cs="Arial"/>
          <w:szCs w:val="24"/>
        </w:rPr>
        <w:t>w pociągu nie pobiera się.</w:t>
      </w:r>
    </w:p>
    <w:p w14:paraId="00F07FED" w14:textId="70DD7C1B" w:rsidR="0013183E" w:rsidRPr="00ED5D4A" w:rsidRDefault="0013183E" w:rsidP="0077025F">
      <w:pPr>
        <w:autoSpaceDE w:val="0"/>
        <w:autoSpaceDN w:val="0"/>
        <w:adjustRightInd w:val="0"/>
        <w:ind w:left="357"/>
        <w:jc w:val="left"/>
        <w:rPr>
          <w:rFonts w:cs="Arial"/>
          <w:szCs w:val="24"/>
        </w:rPr>
      </w:pPr>
      <w:r w:rsidRPr="00ED5D4A">
        <w:rPr>
          <w:rFonts w:cs="Arial"/>
          <w:szCs w:val="24"/>
        </w:rPr>
        <w:t>Jeżeli podróżny odmawia uiszczenia należności w pociągu</w:t>
      </w:r>
      <w:r w:rsidR="001D75AA" w:rsidRPr="00ED5D4A">
        <w:rPr>
          <w:rFonts w:cs="Arial"/>
          <w:szCs w:val="24"/>
        </w:rPr>
        <w:t xml:space="preserve"> </w:t>
      </w:r>
      <w:r w:rsidRPr="00ED5D4A">
        <w:rPr>
          <w:rFonts w:cs="Arial"/>
          <w:szCs w:val="24"/>
        </w:rPr>
        <w:t>stosuje</w:t>
      </w:r>
      <w:r w:rsidR="009B3699" w:rsidRPr="00ED5D4A">
        <w:rPr>
          <w:rFonts w:cs="Arial"/>
          <w:szCs w:val="24"/>
        </w:rPr>
        <w:t xml:space="preserve"> </w:t>
      </w:r>
      <w:r w:rsidRPr="00ED5D4A">
        <w:rPr>
          <w:rFonts w:cs="Arial"/>
          <w:szCs w:val="24"/>
        </w:rPr>
        <w:t>się odpowiednio</w:t>
      </w:r>
      <w:r w:rsidR="0093112A" w:rsidRPr="00ED5D4A">
        <w:rPr>
          <w:rFonts w:cs="Arial"/>
          <w:szCs w:val="24"/>
        </w:rPr>
        <w:t xml:space="preserve"> postanowienia § </w:t>
      </w:r>
      <w:r w:rsidR="003E7066" w:rsidRPr="00ED5D4A">
        <w:rPr>
          <w:rFonts w:cs="Arial"/>
          <w:szCs w:val="24"/>
        </w:rPr>
        <w:t>18</w:t>
      </w:r>
      <w:r w:rsidR="0093112A" w:rsidRPr="00ED5D4A">
        <w:rPr>
          <w:rFonts w:cs="Arial"/>
          <w:szCs w:val="24"/>
        </w:rPr>
        <w:t>.</w:t>
      </w:r>
    </w:p>
    <w:p w14:paraId="25685D7F" w14:textId="0E8F2BBE" w:rsidR="00E13EB4" w:rsidRPr="00ED5D4A" w:rsidRDefault="00E13EB4" w:rsidP="0077025F">
      <w:pPr>
        <w:numPr>
          <w:ilvl w:val="0"/>
          <w:numId w:val="89"/>
        </w:numPr>
        <w:ind w:left="357" w:hanging="357"/>
        <w:jc w:val="left"/>
        <w:rPr>
          <w:rFonts w:cs="Arial"/>
          <w:szCs w:val="24"/>
        </w:rPr>
      </w:pPr>
      <w:r w:rsidRPr="00ED5D4A">
        <w:rPr>
          <w:rFonts w:cs="Arial"/>
          <w:szCs w:val="24"/>
        </w:rPr>
        <w:t>Należności za przejazd/przewóz oraz inne należności wynikające z umowy przewozu przyjmowane są wyłącznie w walucie PLN:</w:t>
      </w:r>
    </w:p>
    <w:p w14:paraId="2FD7A608" w14:textId="6631C22B" w:rsidR="00E13EB4" w:rsidRPr="00ED5D4A" w:rsidRDefault="00E13EB4" w:rsidP="0077025F">
      <w:pPr>
        <w:numPr>
          <w:ilvl w:val="1"/>
          <w:numId w:val="36"/>
        </w:numPr>
        <w:tabs>
          <w:tab w:val="clear" w:pos="720"/>
        </w:tabs>
        <w:ind w:left="714" w:hanging="357"/>
        <w:jc w:val="left"/>
        <w:rPr>
          <w:rFonts w:cs="Arial"/>
          <w:szCs w:val="24"/>
        </w:rPr>
      </w:pPr>
      <w:r w:rsidRPr="00ED5D4A">
        <w:rPr>
          <w:rFonts w:cs="Arial"/>
          <w:szCs w:val="24"/>
        </w:rPr>
        <w:t xml:space="preserve">w </w:t>
      </w:r>
      <w:r w:rsidR="00C01984" w:rsidRPr="00ED5D4A">
        <w:rPr>
          <w:rFonts w:cs="Arial"/>
          <w:szCs w:val="24"/>
        </w:rPr>
        <w:t>punkcie odprawy, biletomacie</w:t>
      </w:r>
      <w:r w:rsidR="00AC01CB" w:rsidRPr="00ED5D4A">
        <w:rPr>
          <w:rFonts w:cs="Arial"/>
          <w:szCs w:val="24"/>
        </w:rPr>
        <w:t xml:space="preserve"> </w:t>
      </w:r>
      <w:r w:rsidRPr="00ED5D4A">
        <w:rPr>
          <w:rFonts w:cs="Arial"/>
          <w:szCs w:val="24"/>
        </w:rPr>
        <w:t>- gotówką lub kartą płatniczą (zgo</w:t>
      </w:r>
      <w:r w:rsidR="00B73346" w:rsidRPr="00ED5D4A">
        <w:rPr>
          <w:rFonts w:cs="Arial"/>
          <w:szCs w:val="24"/>
        </w:rPr>
        <w:t>dnie z odpowiednim oznaczeniem),</w:t>
      </w:r>
    </w:p>
    <w:p w14:paraId="1C3E42BF" w14:textId="304EF6E4" w:rsidR="00CC58EC" w:rsidRPr="00ED5D4A" w:rsidRDefault="00E13EB4" w:rsidP="0077025F">
      <w:pPr>
        <w:numPr>
          <w:ilvl w:val="1"/>
          <w:numId w:val="36"/>
        </w:numPr>
        <w:jc w:val="left"/>
        <w:rPr>
          <w:rFonts w:cs="Arial"/>
          <w:szCs w:val="24"/>
        </w:rPr>
      </w:pPr>
      <w:r w:rsidRPr="00ED5D4A">
        <w:rPr>
          <w:rFonts w:cs="Arial"/>
          <w:szCs w:val="24"/>
        </w:rPr>
        <w:t>w pociągu - gotówką</w:t>
      </w:r>
      <w:r w:rsidR="00155611" w:rsidRPr="00ED5D4A">
        <w:rPr>
          <w:rFonts w:cs="Arial"/>
          <w:szCs w:val="24"/>
        </w:rPr>
        <w:t xml:space="preserve"> </w:t>
      </w:r>
      <w:r w:rsidR="00F35ECA" w:rsidRPr="00ED5D4A">
        <w:rPr>
          <w:rFonts w:cs="Arial"/>
          <w:szCs w:val="24"/>
        </w:rPr>
        <w:t xml:space="preserve">lub </w:t>
      </w:r>
      <w:r w:rsidR="00155611" w:rsidRPr="00ED5D4A">
        <w:rPr>
          <w:rFonts w:cs="Arial"/>
          <w:szCs w:val="24"/>
        </w:rPr>
        <w:t>kartą płatniczą</w:t>
      </w:r>
      <w:r w:rsidR="001115DC" w:rsidRPr="00ED5D4A">
        <w:rPr>
          <w:rFonts w:cs="Arial"/>
          <w:szCs w:val="24"/>
        </w:rPr>
        <w:t>.</w:t>
      </w:r>
    </w:p>
    <w:p w14:paraId="7C2176CE" w14:textId="7A5BAFCA" w:rsidR="00CC58EC" w:rsidRPr="00ED5D4A" w:rsidRDefault="00901805" w:rsidP="0077025F">
      <w:pPr>
        <w:pStyle w:val="Akapitzlist"/>
        <w:numPr>
          <w:ilvl w:val="0"/>
          <w:numId w:val="89"/>
        </w:numPr>
        <w:spacing w:after="0"/>
        <w:ind w:left="357" w:hanging="357"/>
        <w:contextualSpacing w:val="0"/>
        <w:rPr>
          <w:rFonts w:ascii="Arial" w:hAnsi="Arial" w:cs="Arial"/>
          <w:sz w:val="24"/>
          <w:szCs w:val="24"/>
        </w:rPr>
      </w:pPr>
      <w:r w:rsidRPr="00ED5D4A">
        <w:rPr>
          <w:rFonts w:ascii="Arial" w:hAnsi="Arial" w:cs="Arial"/>
          <w:sz w:val="24"/>
          <w:szCs w:val="24"/>
        </w:rPr>
        <w:t>Jeżeli podróżny w pociągu KŚ nie posiada gotówki</w:t>
      </w:r>
      <w:r w:rsidR="00F35ECA" w:rsidRPr="00ED5D4A">
        <w:rPr>
          <w:rFonts w:ascii="Arial" w:hAnsi="Arial" w:cs="Arial"/>
          <w:sz w:val="24"/>
          <w:szCs w:val="24"/>
        </w:rPr>
        <w:t xml:space="preserve"> lub </w:t>
      </w:r>
      <w:r w:rsidR="00A77943" w:rsidRPr="00ED5D4A">
        <w:rPr>
          <w:rFonts w:ascii="Arial" w:hAnsi="Arial" w:cs="Arial"/>
          <w:sz w:val="24"/>
          <w:szCs w:val="24"/>
        </w:rPr>
        <w:t>środków na karcie</w:t>
      </w:r>
      <w:r w:rsidR="00F35ECA" w:rsidRPr="00ED5D4A">
        <w:rPr>
          <w:rFonts w:ascii="Arial" w:hAnsi="Arial" w:cs="Arial"/>
          <w:sz w:val="24"/>
          <w:szCs w:val="24"/>
        </w:rPr>
        <w:t xml:space="preserve"> płatniczej</w:t>
      </w:r>
      <w:r w:rsidRPr="00ED5D4A">
        <w:rPr>
          <w:rFonts w:ascii="Arial" w:hAnsi="Arial" w:cs="Arial"/>
          <w:sz w:val="24"/>
          <w:szCs w:val="24"/>
        </w:rPr>
        <w:t xml:space="preserve">, </w:t>
      </w:r>
      <w:r w:rsidR="008F0DBD" w:rsidRPr="00ED5D4A">
        <w:rPr>
          <w:rFonts w:ascii="Arial" w:hAnsi="Arial" w:cs="Arial"/>
          <w:sz w:val="24"/>
          <w:szCs w:val="24"/>
        </w:rPr>
        <w:t>drużyna konduktorska</w:t>
      </w:r>
      <w:r w:rsidRPr="00ED5D4A">
        <w:rPr>
          <w:rFonts w:ascii="Arial" w:hAnsi="Arial" w:cs="Arial"/>
          <w:sz w:val="24"/>
          <w:szCs w:val="24"/>
        </w:rPr>
        <w:t xml:space="preserve"> lub osoba</w:t>
      </w:r>
      <w:r w:rsidR="00F35ECA" w:rsidRPr="00ED5D4A">
        <w:rPr>
          <w:rFonts w:ascii="Arial" w:hAnsi="Arial" w:cs="Arial"/>
          <w:sz w:val="24"/>
          <w:szCs w:val="24"/>
        </w:rPr>
        <w:t xml:space="preserve"> </w:t>
      </w:r>
      <w:r w:rsidRPr="00ED5D4A">
        <w:rPr>
          <w:rFonts w:ascii="Arial" w:hAnsi="Arial" w:cs="Arial"/>
          <w:sz w:val="24"/>
          <w:szCs w:val="24"/>
        </w:rPr>
        <w:t xml:space="preserve">do tego upoważniona wystawia wezwanie do zapłaty </w:t>
      </w:r>
      <w:r w:rsidR="00244FAF" w:rsidRPr="00ED5D4A">
        <w:rPr>
          <w:rFonts w:ascii="Arial" w:hAnsi="Arial" w:cs="Arial"/>
          <w:sz w:val="24"/>
          <w:szCs w:val="24"/>
        </w:rPr>
        <w:t xml:space="preserve">z naliczoną opłatą </w:t>
      </w:r>
      <w:r w:rsidR="00CE3167" w:rsidRPr="00ED5D4A">
        <w:rPr>
          <w:rFonts w:ascii="Arial" w:hAnsi="Arial" w:cs="Arial"/>
          <w:sz w:val="24"/>
          <w:szCs w:val="24"/>
        </w:rPr>
        <w:t>taryfową</w:t>
      </w:r>
      <w:r w:rsidR="00F35ECA" w:rsidRPr="00ED5D4A">
        <w:rPr>
          <w:rFonts w:ascii="Arial" w:hAnsi="Arial" w:cs="Arial"/>
          <w:sz w:val="24"/>
          <w:szCs w:val="24"/>
        </w:rPr>
        <w:t xml:space="preserve"> </w:t>
      </w:r>
      <w:r w:rsidR="00244FAF" w:rsidRPr="00ED5D4A">
        <w:rPr>
          <w:rFonts w:ascii="Arial" w:hAnsi="Arial" w:cs="Arial"/>
          <w:sz w:val="24"/>
          <w:szCs w:val="24"/>
        </w:rPr>
        <w:t xml:space="preserve">za przejazd/przewóz określoną w </w:t>
      </w:r>
      <w:r w:rsidR="00964D35" w:rsidRPr="00ED5D4A">
        <w:rPr>
          <w:rFonts w:ascii="Arial" w:hAnsi="Arial" w:cs="Arial"/>
          <w:sz w:val="24"/>
          <w:szCs w:val="24"/>
        </w:rPr>
        <w:t>Cenniku</w:t>
      </w:r>
      <w:r w:rsidR="00244FAF" w:rsidRPr="00ED5D4A">
        <w:rPr>
          <w:rFonts w:ascii="Arial" w:hAnsi="Arial" w:cs="Arial"/>
          <w:sz w:val="24"/>
          <w:szCs w:val="24"/>
        </w:rPr>
        <w:t xml:space="preserve">, </w:t>
      </w:r>
      <w:r w:rsidRPr="00ED5D4A">
        <w:rPr>
          <w:rFonts w:ascii="Arial" w:hAnsi="Arial" w:cs="Arial"/>
          <w:sz w:val="24"/>
          <w:szCs w:val="24"/>
        </w:rPr>
        <w:t xml:space="preserve">wraz </w:t>
      </w:r>
      <w:r w:rsidR="00244FAF" w:rsidRPr="00ED5D4A">
        <w:rPr>
          <w:rFonts w:ascii="Arial" w:hAnsi="Arial" w:cs="Arial"/>
          <w:sz w:val="24"/>
          <w:szCs w:val="24"/>
        </w:rPr>
        <w:t xml:space="preserve">z </w:t>
      </w:r>
      <w:r w:rsidRPr="00ED5D4A">
        <w:rPr>
          <w:rFonts w:ascii="Arial" w:hAnsi="Arial" w:cs="Arial"/>
          <w:sz w:val="24"/>
          <w:szCs w:val="24"/>
        </w:rPr>
        <w:t>opłatą dodatkową</w:t>
      </w:r>
      <w:r w:rsidR="00D01D93" w:rsidRPr="00ED5D4A">
        <w:rPr>
          <w:rFonts w:ascii="Arial" w:hAnsi="Arial" w:cs="Arial"/>
          <w:sz w:val="24"/>
          <w:szCs w:val="24"/>
        </w:rPr>
        <w:t>, o której mowa w § 2.</w:t>
      </w:r>
    </w:p>
    <w:p w14:paraId="39FFF2F1" w14:textId="05CEF37E" w:rsidR="001A55E6" w:rsidRPr="00ED5D4A" w:rsidRDefault="00F95D0B" w:rsidP="001A55E6">
      <w:pPr>
        <w:pStyle w:val="Akapitzlist"/>
        <w:numPr>
          <w:ilvl w:val="0"/>
          <w:numId w:val="89"/>
        </w:numPr>
        <w:spacing w:after="0"/>
        <w:ind w:left="357" w:hanging="357"/>
        <w:contextualSpacing w:val="0"/>
        <w:rPr>
          <w:rFonts w:ascii="Arial" w:hAnsi="Arial" w:cs="Arial"/>
          <w:sz w:val="24"/>
          <w:szCs w:val="24"/>
        </w:rPr>
      </w:pPr>
      <w:r w:rsidRPr="00ED5D4A">
        <w:rPr>
          <w:rFonts w:ascii="Arial" w:hAnsi="Arial" w:cs="Arial"/>
          <w:sz w:val="24"/>
          <w:szCs w:val="24"/>
        </w:rPr>
        <w:t>N</w:t>
      </w:r>
      <w:r w:rsidR="0013183E" w:rsidRPr="00ED5D4A">
        <w:rPr>
          <w:rFonts w:ascii="Arial" w:hAnsi="Arial" w:cs="Arial"/>
          <w:sz w:val="24"/>
          <w:szCs w:val="24"/>
        </w:rPr>
        <w:t>a podstawie jednego biletu</w:t>
      </w:r>
      <w:r w:rsidR="00D26219" w:rsidRPr="00ED5D4A">
        <w:rPr>
          <w:rFonts w:ascii="Arial" w:hAnsi="Arial" w:cs="Arial"/>
          <w:sz w:val="24"/>
          <w:szCs w:val="24"/>
        </w:rPr>
        <w:t xml:space="preserve"> na przejazd jednorazowy</w:t>
      </w:r>
      <w:r w:rsidR="0013183E" w:rsidRPr="00ED5D4A">
        <w:rPr>
          <w:rFonts w:ascii="Arial" w:hAnsi="Arial" w:cs="Arial"/>
          <w:sz w:val="24"/>
          <w:szCs w:val="24"/>
        </w:rPr>
        <w:t xml:space="preserve"> </w:t>
      </w:r>
      <w:r w:rsidRPr="00ED5D4A">
        <w:rPr>
          <w:rFonts w:ascii="Arial" w:hAnsi="Arial" w:cs="Arial"/>
          <w:sz w:val="24"/>
          <w:szCs w:val="24"/>
        </w:rPr>
        <w:t xml:space="preserve">można odprawić </w:t>
      </w:r>
      <w:r w:rsidR="001A55E6" w:rsidRPr="00ED5D4A">
        <w:rPr>
          <w:rFonts w:ascii="Arial" w:hAnsi="Arial" w:cs="Arial"/>
          <w:sz w:val="24"/>
          <w:szCs w:val="24"/>
        </w:rPr>
        <w:t>więcej niż jedną osobę</w:t>
      </w:r>
      <w:r w:rsidR="0013183E" w:rsidRPr="00ED5D4A">
        <w:rPr>
          <w:rFonts w:ascii="Arial" w:hAnsi="Arial" w:cs="Arial"/>
          <w:sz w:val="24"/>
          <w:szCs w:val="24"/>
        </w:rPr>
        <w:t xml:space="preserve">, pod warunkiem, że osoby te odbywają przejazd w tej samej relacji i w tym samym wagonie oraz korzystają z taryfy normalnej i/albo z jednego rodzaju ulgi ustawowej bądź handlowej. W przypadku, gdy odprawiani podróżni spełniają powyższe wymagania, ale ze względu na ich różne uprawnienia nie można wystawić jednego biletu, wystawia </w:t>
      </w:r>
      <w:r w:rsidRPr="00ED5D4A">
        <w:rPr>
          <w:rFonts w:ascii="Arial" w:hAnsi="Arial" w:cs="Arial"/>
          <w:sz w:val="24"/>
          <w:szCs w:val="24"/>
        </w:rPr>
        <w:t xml:space="preserve">się </w:t>
      </w:r>
      <w:r w:rsidR="0013183E" w:rsidRPr="00ED5D4A">
        <w:rPr>
          <w:rFonts w:ascii="Arial" w:hAnsi="Arial" w:cs="Arial"/>
          <w:sz w:val="24"/>
          <w:szCs w:val="24"/>
        </w:rPr>
        <w:t xml:space="preserve">tyle </w:t>
      </w:r>
      <w:r w:rsidR="00911F03" w:rsidRPr="00ED5D4A">
        <w:rPr>
          <w:rFonts w:ascii="Arial" w:hAnsi="Arial" w:cs="Arial"/>
          <w:sz w:val="24"/>
          <w:szCs w:val="24"/>
        </w:rPr>
        <w:t>biletów,</w:t>
      </w:r>
      <w:r w:rsidR="0013183E" w:rsidRPr="00ED5D4A">
        <w:rPr>
          <w:rFonts w:ascii="Arial" w:hAnsi="Arial" w:cs="Arial"/>
          <w:sz w:val="24"/>
          <w:szCs w:val="24"/>
        </w:rPr>
        <w:t xml:space="preserve"> ile jest rodzajów ulg i kategorii osób uprawnion</w:t>
      </w:r>
      <w:r w:rsidR="001A55E6" w:rsidRPr="00ED5D4A">
        <w:rPr>
          <w:rFonts w:ascii="Arial" w:hAnsi="Arial" w:cs="Arial"/>
          <w:sz w:val="24"/>
          <w:szCs w:val="24"/>
        </w:rPr>
        <w:t>ych.</w:t>
      </w:r>
      <w:r w:rsidR="001A55E6" w:rsidRPr="00ED5D4A">
        <w:rPr>
          <w:rFonts w:ascii="Arial" w:hAnsi="Arial" w:cs="Arial"/>
          <w:szCs w:val="24"/>
        </w:rPr>
        <w:t xml:space="preserve"> </w:t>
      </w:r>
    </w:p>
    <w:p w14:paraId="019D9A10" w14:textId="6F5FDC9F" w:rsidR="00590287" w:rsidRPr="00ED5D4A" w:rsidRDefault="0013183E" w:rsidP="2C697F4F">
      <w:pPr>
        <w:pStyle w:val="Akapitzlist"/>
        <w:numPr>
          <w:ilvl w:val="0"/>
          <w:numId w:val="89"/>
        </w:numPr>
        <w:spacing w:after="0"/>
        <w:ind w:left="357" w:hanging="357"/>
        <w:rPr>
          <w:rFonts w:ascii="Arial" w:hAnsi="Arial" w:cs="Arial"/>
          <w:sz w:val="24"/>
          <w:szCs w:val="24"/>
        </w:rPr>
      </w:pPr>
      <w:r w:rsidRPr="00ED5D4A">
        <w:rPr>
          <w:rFonts w:ascii="Arial" w:hAnsi="Arial" w:cs="Arial"/>
          <w:sz w:val="24"/>
          <w:szCs w:val="24"/>
        </w:rPr>
        <w:t>Osoba dokonująca odprawy, przed wydaniem podróżnemu biletu, ma obowiązek sprawdzić, czy dane zawarte na bilecie są zgodne z żądaniem podróżnego, a podróżny bezpośrednio po otrzymaniu biletu jest obowiązany upewnić się, czy został on wystawiony wg jego w</w:t>
      </w:r>
      <w:r w:rsidR="00280C0D" w:rsidRPr="00ED5D4A">
        <w:rPr>
          <w:rFonts w:ascii="Arial" w:hAnsi="Arial" w:cs="Arial"/>
          <w:sz w:val="24"/>
          <w:szCs w:val="24"/>
        </w:rPr>
        <w:t>skazówek.</w:t>
      </w:r>
    </w:p>
    <w:p w14:paraId="1199E6E9" w14:textId="159B4B1F" w:rsidR="000D3738" w:rsidRPr="00ED5D4A" w:rsidRDefault="008722A5" w:rsidP="00922B0B">
      <w:pPr>
        <w:pStyle w:val="Akapitzlist"/>
        <w:numPr>
          <w:ilvl w:val="0"/>
          <w:numId w:val="89"/>
        </w:numPr>
        <w:spacing w:after="0"/>
        <w:ind w:left="357" w:hanging="357"/>
        <w:contextualSpacing w:val="0"/>
        <w:rPr>
          <w:rFonts w:ascii="Arial" w:hAnsi="Arial" w:cs="Arial"/>
          <w:sz w:val="24"/>
          <w:szCs w:val="24"/>
        </w:rPr>
      </w:pPr>
      <w:r w:rsidRPr="00ED5D4A">
        <w:rPr>
          <w:rFonts w:ascii="Arial" w:hAnsi="Arial" w:cs="Arial"/>
          <w:sz w:val="24"/>
          <w:szCs w:val="24"/>
        </w:rPr>
        <w:t xml:space="preserve">Podróżny, który zgłosi się do punktu odprawy tuż przed odjazdem pociągu, bez uwzględnienia odpowiedniego czasu na bezpieczne dojście do miejsca odjazdu pociągu, ponosi wszelkie ryzyko wynikające ze zbyt późnego </w:t>
      </w:r>
      <w:r w:rsidR="005E1C9A" w:rsidRPr="00ED5D4A">
        <w:rPr>
          <w:rFonts w:ascii="Arial" w:hAnsi="Arial" w:cs="Arial"/>
          <w:sz w:val="24"/>
          <w:szCs w:val="24"/>
        </w:rPr>
        <w:t xml:space="preserve">zgłoszenia się </w:t>
      </w:r>
      <w:r w:rsidRPr="00ED5D4A">
        <w:rPr>
          <w:rFonts w:ascii="Arial" w:hAnsi="Arial" w:cs="Arial"/>
          <w:sz w:val="24"/>
          <w:szCs w:val="24"/>
        </w:rPr>
        <w:t xml:space="preserve">do </w:t>
      </w:r>
      <w:r w:rsidR="00CB67D7" w:rsidRPr="00ED5D4A">
        <w:rPr>
          <w:rFonts w:ascii="Arial" w:hAnsi="Arial" w:cs="Arial"/>
          <w:sz w:val="24"/>
          <w:szCs w:val="24"/>
        </w:rPr>
        <w:t>punktu odprawy</w:t>
      </w:r>
      <w:r w:rsidRPr="00ED5D4A">
        <w:rPr>
          <w:rFonts w:ascii="Arial" w:hAnsi="Arial" w:cs="Arial"/>
          <w:sz w:val="24"/>
          <w:szCs w:val="24"/>
        </w:rPr>
        <w:t>.</w:t>
      </w:r>
    </w:p>
    <w:p w14:paraId="583C3FC0" w14:textId="77777777" w:rsidR="0013183E" w:rsidRPr="00ED5D4A" w:rsidRDefault="0013183E" w:rsidP="006D2905">
      <w:pPr>
        <w:pStyle w:val="Nagwek2"/>
        <w:rPr>
          <w:rFonts w:cs="Arial"/>
          <w:color w:val="auto"/>
          <w:lang w:val="pl-PL"/>
        </w:rPr>
      </w:pPr>
      <w:bookmarkStart w:id="76" w:name="_Toc292319854"/>
      <w:bookmarkStart w:id="77" w:name="_Toc301301560"/>
      <w:bookmarkStart w:id="78" w:name="_Toc214881030"/>
      <w:r w:rsidRPr="00ED5D4A">
        <w:rPr>
          <w:rFonts w:cs="Arial"/>
          <w:color w:val="auto"/>
          <w:lang w:val="pl-PL"/>
        </w:rPr>
        <w:t>§ 9. Terminy ważności biletów i przerwy w podróży</w:t>
      </w:r>
      <w:bookmarkEnd w:id="76"/>
      <w:bookmarkEnd w:id="77"/>
      <w:bookmarkEnd w:id="78"/>
    </w:p>
    <w:p w14:paraId="1FA3544B" w14:textId="77777777" w:rsidR="00CC58EC" w:rsidRPr="00ED5D4A" w:rsidRDefault="0013183E">
      <w:pPr>
        <w:pStyle w:val="Akapitzlist"/>
        <w:numPr>
          <w:ilvl w:val="0"/>
          <w:numId w:val="92"/>
        </w:numPr>
        <w:spacing w:after="0"/>
        <w:ind w:left="357" w:hanging="357"/>
        <w:contextualSpacing w:val="0"/>
        <w:rPr>
          <w:rFonts w:ascii="Arial" w:hAnsi="Arial" w:cs="Arial"/>
          <w:sz w:val="24"/>
          <w:szCs w:val="28"/>
        </w:rPr>
      </w:pPr>
      <w:r w:rsidRPr="00ED5D4A">
        <w:rPr>
          <w:rFonts w:ascii="Arial" w:hAnsi="Arial" w:cs="Arial"/>
          <w:sz w:val="24"/>
          <w:szCs w:val="24"/>
        </w:rPr>
        <w:t>Termin</w:t>
      </w:r>
      <w:r w:rsidRPr="00ED5D4A">
        <w:rPr>
          <w:rFonts w:ascii="Arial" w:hAnsi="Arial" w:cs="Arial"/>
          <w:sz w:val="24"/>
          <w:szCs w:val="28"/>
        </w:rPr>
        <w:t xml:space="preserve"> ważności biletu na przejazd jest uzależniony od rodzaju biletu i zastosowanej oferty.</w:t>
      </w:r>
    </w:p>
    <w:p w14:paraId="6BD77391" w14:textId="79D947C5" w:rsidR="009B3699" w:rsidRPr="00ED5D4A" w:rsidRDefault="0013183E">
      <w:pPr>
        <w:pStyle w:val="Akapitzlist"/>
        <w:numPr>
          <w:ilvl w:val="0"/>
          <w:numId w:val="92"/>
        </w:numPr>
        <w:spacing w:after="0"/>
        <w:ind w:left="357" w:hanging="357"/>
        <w:contextualSpacing w:val="0"/>
        <w:rPr>
          <w:rFonts w:ascii="Arial" w:hAnsi="Arial" w:cs="Arial"/>
          <w:szCs w:val="24"/>
        </w:rPr>
      </w:pPr>
      <w:r w:rsidRPr="00ED5D4A">
        <w:rPr>
          <w:rFonts w:ascii="Arial" w:hAnsi="Arial" w:cs="Arial"/>
          <w:sz w:val="24"/>
          <w:szCs w:val="28"/>
        </w:rPr>
        <w:t>Termin ważności biletu:</w:t>
      </w:r>
    </w:p>
    <w:p w14:paraId="558B9B7C" w14:textId="312EE28E" w:rsidR="00FA5DC0" w:rsidRPr="00ED5D4A" w:rsidRDefault="002A4990">
      <w:pPr>
        <w:numPr>
          <w:ilvl w:val="0"/>
          <w:numId w:val="81"/>
        </w:numPr>
        <w:ind w:left="714" w:hanging="357"/>
        <w:rPr>
          <w:rFonts w:cs="Arial"/>
          <w:szCs w:val="24"/>
        </w:rPr>
      </w:pPr>
      <w:r w:rsidRPr="00ED5D4A">
        <w:rPr>
          <w:rFonts w:cs="Arial"/>
          <w:szCs w:val="24"/>
        </w:rPr>
        <w:lastRenderedPageBreak/>
        <w:t xml:space="preserve">jednorazowego </w:t>
      </w:r>
      <w:r w:rsidR="00FA5DC0" w:rsidRPr="00ED5D4A">
        <w:rPr>
          <w:rFonts w:cs="Arial"/>
          <w:szCs w:val="24"/>
        </w:rPr>
        <w:t>w jedną stronę:</w:t>
      </w:r>
    </w:p>
    <w:p w14:paraId="67D8BBF0" w14:textId="715B164A" w:rsidR="00FA5DC0" w:rsidRPr="00ED5D4A" w:rsidRDefault="00FA5DC0">
      <w:pPr>
        <w:numPr>
          <w:ilvl w:val="0"/>
          <w:numId w:val="80"/>
        </w:numPr>
        <w:ind w:left="1077" w:hanging="357"/>
        <w:rPr>
          <w:rFonts w:cs="Arial"/>
          <w:szCs w:val="24"/>
        </w:rPr>
      </w:pPr>
      <w:r w:rsidRPr="00ED5D4A">
        <w:rPr>
          <w:rFonts w:cs="Arial"/>
          <w:szCs w:val="24"/>
        </w:rPr>
        <w:t>na odległość do 50 km – wynosi 3 godziny,</w:t>
      </w:r>
    </w:p>
    <w:p w14:paraId="00AED024" w14:textId="14939AEC" w:rsidR="00FA5DC0" w:rsidRPr="00ED5D4A" w:rsidRDefault="00FA5DC0">
      <w:pPr>
        <w:numPr>
          <w:ilvl w:val="0"/>
          <w:numId w:val="80"/>
        </w:numPr>
        <w:ind w:left="1077" w:hanging="357"/>
        <w:rPr>
          <w:rFonts w:cs="Arial"/>
          <w:szCs w:val="24"/>
        </w:rPr>
      </w:pPr>
      <w:r w:rsidRPr="00ED5D4A">
        <w:rPr>
          <w:rFonts w:cs="Arial"/>
          <w:szCs w:val="24"/>
        </w:rPr>
        <w:t>na odległość od 51 km do 100 km – wynosi 6 godzin,</w:t>
      </w:r>
    </w:p>
    <w:p w14:paraId="4D73A269" w14:textId="4E730A98" w:rsidR="00FA5DC0" w:rsidRPr="00ED5D4A" w:rsidRDefault="00FA5DC0">
      <w:pPr>
        <w:numPr>
          <w:ilvl w:val="0"/>
          <w:numId w:val="80"/>
        </w:numPr>
        <w:ind w:left="1077" w:hanging="357"/>
        <w:rPr>
          <w:rFonts w:cs="Arial"/>
          <w:szCs w:val="24"/>
        </w:rPr>
      </w:pPr>
      <w:r w:rsidRPr="00ED5D4A">
        <w:rPr>
          <w:rFonts w:cs="Arial"/>
          <w:szCs w:val="24"/>
        </w:rPr>
        <w:t>na odległość 101 km albo więcej – wynosi 1 dzień.</w:t>
      </w:r>
    </w:p>
    <w:p w14:paraId="340C3A64" w14:textId="77777777" w:rsidR="00CC58EC" w:rsidRPr="00ED5D4A" w:rsidRDefault="002A4990">
      <w:pPr>
        <w:numPr>
          <w:ilvl w:val="0"/>
          <w:numId w:val="81"/>
        </w:numPr>
        <w:ind w:left="714" w:hanging="357"/>
        <w:rPr>
          <w:rFonts w:cs="Arial"/>
          <w:szCs w:val="24"/>
        </w:rPr>
      </w:pPr>
      <w:r w:rsidRPr="00ED5D4A">
        <w:rPr>
          <w:rFonts w:cs="Arial"/>
          <w:szCs w:val="24"/>
        </w:rPr>
        <w:t xml:space="preserve">jednorazowego </w:t>
      </w:r>
      <w:r w:rsidR="00FA5DC0" w:rsidRPr="00ED5D4A">
        <w:rPr>
          <w:rFonts w:cs="Arial"/>
          <w:szCs w:val="24"/>
        </w:rPr>
        <w:t>„tam i z powrotem”</w:t>
      </w:r>
      <w:r w:rsidR="00ED7B41" w:rsidRPr="00ED5D4A">
        <w:rPr>
          <w:rFonts w:cs="Arial"/>
          <w:szCs w:val="24"/>
        </w:rPr>
        <w:t xml:space="preserve"> </w:t>
      </w:r>
      <w:r w:rsidR="00FA5DC0" w:rsidRPr="00ED5D4A">
        <w:rPr>
          <w:rFonts w:cs="Arial"/>
          <w:szCs w:val="24"/>
        </w:rPr>
        <w:t>– wynosi 1 dzień,</w:t>
      </w:r>
    </w:p>
    <w:p w14:paraId="3D26ED08" w14:textId="78D90F4E" w:rsidR="00CC58EC" w:rsidRPr="00ED5D4A" w:rsidRDefault="001560C6">
      <w:pPr>
        <w:numPr>
          <w:ilvl w:val="0"/>
          <w:numId w:val="81"/>
        </w:numPr>
        <w:ind w:left="714" w:hanging="357"/>
        <w:rPr>
          <w:rFonts w:cs="Arial"/>
          <w:szCs w:val="24"/>
        </w:rPr>
      </w:pPr>
      <w:r w:rsidRPr="00ED5D4A">
        <w:rPr>
          <w:rFonts w:cs="Arial"/>
          <w:szCs w:val="24"/>
        </w:rPr>
        <w:t xml:space="preserve">odcinkowego </w:t>
      </w:r>
      <w:r w:rsidR="0013183E" w:rsidRPr="00ED5D4A">
        <w:rPr>
          <w:rFonts w:cs="Arial"/>
          <w:szCs w:val="24"/>
        </w:rPr>
        <w:t>okresowego</w:t>
      </w:r>
      <w:r w:rsidRPr="00ED5D4A">
        <w:rPr>
          <w:rFonts w:cs="Arial"/>
          <w:szCs w:val="24"/>
        </w:rPr>
        <w:t xml:space="preserve"> imiennego</w:t>
      </w:r>
      <w:r w:rsidR="00706390" w:rsidRPr="00ED5D4A">
        <w:rPr>
          <w:rFonts w:cs="Arial"/>
          <w:szCs w:val="24"/>
        </w:rPr>
        <w:t xml:space="preserve"> </w:t>
      </w:r>
      <w:r w:rsidR="0013183E" w:rsidRPr="00ED5D4A">
        <w:rPr>
          <w:rFonts w:cs="Arial"/>
          <w:szCs w:val="24"/>
        </w:rPr>
        <w:t xml:space="preserve">– </w:t>
      </w:r>
      <w:r w:rsidR="00C707AE" w:rsidRPr="00ED5D4A">
        <w:rPr>
          <w:rFonts w:cs="Arial"/>
          <w:szCs w:val="24"/>
        </w:rPr>
        <w:t>określony jest w p</w:t>
      </w:r>
      <w:r w:rsidR="0013183E" w:rsidRPr="00ED5D4A">
        <w:rPr>
          <w:rFonts w:cs="Arial"/>
          <w:szCs w:val="24"/>
        </w:rPr>
        <w:t>ostanowienia</w:t>
      </w:r>
      <w:r w:rsidR="00C707AE" w:rsidRPr="00ED5D4A">
        <w:rPr>
          <w:rFonts w:cs="Arial"/>
          <w:szCs w:val="24"/>
        </w:rPr>
        <w:t>ch</w:t>
      </w:r>
      <w:r w:rsidR="00E36D2F" w:rsidRPr="00ED5D4A">
        <w:rPr>
          <w:rFonts w:cs="Arial"/>
          <w:szCs w:val="24"/>
        </w:rPr>
        <w:t xml:space="preserve"> </w:t>
      </w:r>
      <w:r w:rsidR="004F7AD2" w:rsidRPr="00ED5D4A">
        <w:rPr>
          <w:rFonts w:cs="Arial"/>
          <w:szCs w:val="24"/>
        </w:rPr>
        <w:t xml:space="preserve">§§ </w:t>
      </w:r>
      <w:r w:rsidR="000900DF" w:rsidRPr="00ED5D4A">
        <w:rPr>
          <w:rFonts w:cs="Arial"/>
          <w:szCs w:val="24"/>
        </w:rPr>
        <w:t>33 – 34 i 35</w:t>
      </w:r>
      <w:r w:rsidR="00427158" w:rsidRPr="00ED5D4A">
        <w:rPr>
          <w:rFonts w:cs="Arial"/>
          <w:szCs w:val="24"/>
        </w:rPr>
        <w:t xml:space="preserve"> </w:t>
      </w:r>
      <w:r w:rsidR="004F7AD2" w:rsidRPr="00ED5D4A">
        <w:rPr>
          <w:rFonts w:cs="Arial"/>
          <w:szCs w:val="24"/>
        </w:rPr>
        <w:t>TP-KŚ</w:t>
      </w:r>
      <w:r w:rsidR="00E872C8" w:rsidRPr="00ED5D4A">
        <w:rPr>
          <w:rFonts w:cs="Arial"/>
          <w:szCs w:val="24"/>
        </w:rPr>
        <w:t>,</w:t>
      </w:r>
    </w:p>
    <w:p w14:paraId="73BFD4D9" w14:textId="77777777" w:rsidR="00CC58EC" w:rsidRPr="00ED5D4A" w:rsidRDefault="0013183E">
      <w:pPr>
        <w:numPr>
          <w:ilvl w:val="0"/>
          <w:numId w:val="81"/>
        </w:numPr>
        <w:ind w:left="714" w:hanging="357"/>
        <w:rPr>
          <w:rFonts w:cs="Arial"/>
          <w:szCs w:val="24"/>
        </w:rPr>
      </w:pPr>
      <w:r w:rsidRPr="00ED5D4A">
        <w:rPr>
          <w:rFonts w:cs="Arial"/>
          <w:szCs w:val="24"/>
        </w:rPr>
        <w:t xml:space="preserve">wg ofert specjalnych – określony </w:t>
      </w:r>
      <w:r w:rsidR="00C707AE" w:rsidRPr="00ED5D4A">
        <w:rPr>
          <w:rFonts w:cs="Arial"/>
          <w:szCs w:val="24"/>
        </w:rPr>
        <w:t xml:space="preserve">jest </w:t>
      </w:r>
      <w:r w:rsidRPr="00ED5D4A">
        <w:rPr>
          <w:rFonts w:cs="Arial"/>
          <w:szCs w:val="24"/>
        </w:rPr>
        <w:t>w warunkach stosowania tych ofert.</w:t>
      </w:r>
    </w:p>
    <w:p w14:paraId="2E95D201" w14:textId="2CC134F7" w:rsidR="00EB26CB" w:rsidRPr="00ED5D4A" w:rsidRDefault="0013183E">
      <w:pPr>
        <w:pStyle w:val="Akapitzlist"/>
        <w:numPr>
          <w:ilvl w:val="0"/>
          <w:numId w:val="92"/>
        </w:numPr>
        <w:spacing w:after="0"/>
        <w:ind w:left="357" w:hanging="357"/>
        <w:contextualSpacing w:val="0"/>
        <w:rPr>
          <w:rFonts w:ascii="Arial" w:hAnsi="Arial" w:cs="Arial"/>
          <w:sz w:val="24"/>
          <w:szCs w:val="24"/>
        </w:rPr>
      </w:pPr>
      <w:r w:rsidRPr="00ED5D4A">
        <w:rPr>
          <w:rFonts w:ascii="Arial" w:hAnsi="Arial" w:cs="Arial"/>
          <w:sz w:val="24"/>
          <w:szCs w:val="24"/>
        </w:rPr>
        <w:t>Termin ważności biletu rozpoczyna się od daty i godziny, wskazanej na nim za pomocą nadruku lub potwierdzonego zapis</w:t>
      </w:r>
      <w:r w:rsidR="00204807" w:rsidRPr="00ED5D4A">
        <w:rPr>
          <w:rFonts w:ascii="Arial" w:hAnsi="Arial" w:cs="Arial"/>
          <w:sz w:val="24"/>
          <w:szCs w:val="24"/>
        </w:rPr>
        <w:t>u. Dzień liczy się od godziny 0:01 do 24:</w:t>
      </w:r>
      <w:r w:rsidRPr="00ED5D4A">
        <w:rPr>
          <w:rFonts w:ascii="Arial" w:hAnsi="Arial" w:cs="Arial"/>
          <w:sz w:val="24"/>
          <w:szCs w:val="24"/>
        </w:rPr>
        <w:t>00</w:t>
      </w:r>
      <w:r w:rsidR="00EB26CB" w:rsidRPr="00ED5D4A">
        <w:rPr>
          <w:rFonts w:ascii="Arial" w:hAnsi="Arial" w:cs="Arial"/>
          <w:sz w:val="24"/>
          <w:szCs w:val="24"/>
        </w:rPr>
        <w:t>.</w:t>
      </w:r>
    </w:p>
    <w:p w14:paraId="52940392" w14:textId="1B1E6A19" w:rsidR="00CC58EC" w:rsidRPr="00ED5D4A" w:rsidRDefault="0013183E">
      <w:pPr>
        <w:pStyle w:val="Akapitzlist"/>
        <w:numPr>
          <w:ilvl w:val="0"/>
          <w:numId w:val="92"/>
        </w:numPr>
        <w:spacing w:after="0"/>
        <w:ind w:left="357" w:hanging="357"/>
        <w:contextualSpacing w:val="0"/>
        <w:rPr>
          <w:rFonts w:ascii="Arial" w:hAnsi="Arial" w:cs="Arial"/>
          <w:sz w:val="24"/>
          <w:szCs w:val="24"/>
        </w:rPr>
      </w:pPr>
      <w:r w:rsidRPr="00ED5D4A">
        <w:rPr>
          <w:rFonts w:ascii="Arial" w:hAnsi="Arial" w:cs="Arial"/>
          <w:sz w:val="24"/>
          <w:szCs w:val="24"/>
        </w:rPr>
        <w:t xml:space="preserve">W ramach terminu ważności biletu na przejazd, można dokonywać przerw w podróży, z zastrzeżeniem postanowień ust. </w:t>
      </w:r>
      <w:r w:rsidR="002A4990" w:rsidRPr="00ED5D4A">
        <w:rPr>
          <w:rFonts w:ascii="Arial" w:hAnsi="Arial" w:cs="Arial"/>
          <w:sz w:val="24"/>
          <w:szCs w:val="24"/>
        </w:rPr>
        <w:t>6</w:t>
      </w:r>
      <w:r w:rsidR="00DF3AC7" w:rsidRPr="00ED5D4A">
        <w:rPr>
          <w:rFonts w:ascii="Arial" w:hAnsi="Arial" w:cs="Arial"/>
          <w:sz w:val="24"/>
          <w:szCs w:val="24"/>
        </w:rPr>
        <w:t>-</w:t>
      </w:r>
      <w:r w:rsidR="002A4990" w:rsidRPr="00ED5D4A">
        <w:rPr>
          <w:rFonts w:ascii="Arial" w:hAnsi="Arial" w:cs="Arial"/>
          <w:sz w:val="24"/>
          <w:szCs w:val="24"/>
        </w:rPr>
        <w:t xml:space="preserve">7 </w:t>
      </w:r>
      <w:r w:rsidR="000430D3" w:rsidRPr="00ED5D4A">
        <w:rPr>
          <w:rFonts w:ascii="Arial" w:hAnsi="Arial" w:cs="Arial"/>
          <w:sz w:val="24"/>
          <w:szCs w:val="24"/>
        </w:rPr>
        <w:t xml:space="preserve">i </w:t>
      </w:r>
      <w:r w:rsidR="002A4990" w:rsidRPr="00ED5D4A">
        <w:rPr>
          <w:rFonts w:ascii="Arial" w:hAnsi="Arial" w:cs="Arial"/>
          <w:sz w:val="24"/>
          <w:szCs w:val="24"/>
        </w:rPr>
        <w:t>9</w:t>
      </w:r>
      <w:r w:rsidRPr="00ED5D4A">
        <w:rPr>
          <w:rFonts w:ascii="Arial" w:hAnsi="Arial" w:cs="Arial"/>
          <w:sz w:val="24"/>
          <w:szCs w:val="24"/>
        </w:rPr>
        <w:t>.</w:t>
      </w:r>
    </w:p>
    <w:p w14:paraId="570F9B21" w14:textId="4A6C3106" w:rsidR="00CC58EC" w:rsidRPr="00ED5D4A" w:rsidRDefault="0013183E" w:rsidP="6563BFAD">
      <w:pPr>
        <w:pStyle w:val="Akapitzlist"/>
        <w:numPr>
          <w:ilvl w:val="0"/>
          <w:numId w:val="92"/>
        </w:numPr>
        <w:spacing w:after="0"/>
        <w:ind w:left="357" w:hanging="357"/>
        <w:rPr>
          <w:rFonts w:ascii="Arial" w:hAnsi="Arial" w:cs="Arial"/>
          <w:sz w:val="24"/>
          <w:szCs w:val="24"/>
        </w:rPr>
      </w:pPr>
      <w:r w:rsidRPr="00ED5D4A">
        <w:rPr>
          <w:rFonts w:ascii="Arial" w:hAnsi="Arial" w:cs="Arial"/>
          <w:sz w:val="24"/>
          <w:szCs w:val="24"/>
        </w:rPr>
        <w:t xml:space="preserve">W przypadku, gdy przejazd poza stację </w:t>
      </w:r>
      <w:r w:rsidR="416672BD" w:rsidRPr="00ED5D4A">
        <w:rPr>
          <w:rFonts w:ascii="Arial" w:hAnsi="Arial" w:cs="Arial"/>
          <w:sz w:val="24"/>
          <w:szCs w:val="24"/>
        </w:rPr>
        <w:t>docelową</w:t>
      </w:r>
      <w:r w:rsidRPr="00ED5D4A">
        <w:rPr>
          <w:rFonts w:ascii="Arial" w:hAnsi="Arial" w:cs="Arial"/>
          <w:sz w:val="24"/>
          <w:szCs w:val="24"/>
        </w:rPr>
        <w:t xml:space="preserve">, daje podstawę do ustalenia dłuższego terminu ważności biletu, obowiązuje </w:t>
      </w:r>
      <w:r w:rsidR="00821884" w:rsidRPr="00ED5D4A">
        <w:rPr>
          <w:rFonts w:ascii="Arial" w:hAnsi="Arial" w:cs="Arial"/>
          <w:sz w:val="24"/>
          <w:szCs w:val="24"/>
        </w:rPr>
        <w:t xml:space="preserve">nowy </w:t>
      </w:r>
      <w:r w:rsidRPr="00ED5D4A">
        <w:rPr>
          <w:rFonts w:ascii="Arial" w:hAnsi="Arial" w:cs="Arial"/>
          <w:sz w:val="24"/>
          <w:szCs w:val="24"/>
        </w:rPr>
        <w:t xml:space="preserve">termin ważności </w:t>
      </w:r>
      <w:r w:rsidR="00821884" w:rsidRPr="00ED5D4A">
        <w:rPr>
          <w:rFonts w:ascii="Arial" w:hAnsi="Arial" w:cs="Arial"/>
          <w:sz w:val="24"/>
          <w:szCs w:val="24"/>
        </w:rPr>
        <w:t xml:space="preserve">wynikający z odległości wskazanej </w:t>
      </w:r>
      <w:r w:rsidRPr="00ED5D4A">
        <w:rPr>
          <w:rFonts w:ascii="Arial" w:hAnsi="Arial" w:cs="Arial"/>
          <w:sz w:val="24"/>
          <w:szCs w:val="24"/>
        </w:rPr>
        <w:t>na bilecie, na podstawie którego pobrano dopłatę różnicy należności w związku ze zmianą umowy przewozu.</w:t>
      </w:r>
    </w:p>
    <w:p w14:paraId="456AA7A5" w14:textId="18D0BE3A" w:rsidR="00CC58EC" w:rsidRPr="00ED5D4A" w:rsidRDefault="0013183E">
      <w:pPr>
        <w:pStyle w:val="Akapitzlist"/>
        <w:numPr>
          <w:ilvl w:val="0"/>
          <w:numId w:val="92"/>
        </w:numPr>
        <w:spacing w:after="0"/>
        <w:ind w:left="357" w:hanging="357"/>
        <w:contextualSpacing w:val="0"/>
        <w:rPr>
          <w:rFonts w:ascii="Arial" w:hAnsi="Arial" w:cs="Arial"/>
          <w:sz w:val="24"/>
          <w:szCs w:val="24"/>
        </w:rPr>
      </w:pPr>
      <w:r w:rsidRPr="00ED5D4A">
        <w:rPr>
          <w:rFonts w:ascii="Arial" w:hAnsi="Arial" w:cs="Arial"/>
          <w:sz w:val="24"/>
          <w:szCs w:val="24"/>
        </w:rPr>
        <w:t xml:space="preserve">Jeżeli podróżny rozpoczął podróż </w:t>
      </w:r>
      <w:r w:rsidR="00280C0D" w:rsidRPr="00ED5D4A">
        <w:rPr>
          <w:rFonts w:ascii="Arial" w:hAnsi="Arial" w:cs="Arial"/>
          <w:sz w:val="24"/>
          <w:szCs w:val="24"/>
        </w:rPr>
        <w:t xml:space="preserve">z biletem </w:t>
      </w:r>
      <w:r w:rsidR="00CB58DD" w:rsidRPr="00ED5D4A">
        <w:rPr>
          <w:rFonts w:ascii="Arial" w:hAnsi="Arial" w:cs="Arial"/>
          <w:sz w:val="24"/>
          <w:szCs w:val="24"/>
        </w:rPr>
        <w:t xml:space="preserve">jednorazowym </w:t>
      </w:r>
      <w:r w:rsidR="00280C0D" w:rsidRPr="00ED5D4A">
        <w:rPr>
          <w:rFonts w:ascii="Arial" w:hAnsi="Arial" w:cs="Arial"/>
          <w:sz w:val="24"/>
          <w:szCs w:val="24"/>
        </w:rPr>
        <w:t xml:space="preserve">(np. bez wskazanej relacji przejazdu, itp.) </w:t>
      </w:r>
      <w:r w:rsidRPr="00ED5D4A">
        <w:rPr>
          <w:rFonts w:ascii="Arial" w:hAnsi="Arial" w:cs="Arial"/>
          <w:sz w:val="24"/>
          <w:szCs w:val="24"/>
        </w:rPr>
        <w:t>lub wznowił ją po przerwie ze stacji pośredniej w takim czasie, że ukończenie jej w terminie ważności biletu nie jest możliwe, to może on dojechać do stacji, na której pociąg zatrzymuje się według rozkładu jazdy po raz ostatni przed upływem terminu ważności biletu.</w:t>
      </w:r>
    </w:p>
    <w:p w14:paraId="593D77E7" w14:textId="64048AC3" w:rsidR="00CC58EC" w:rsidRPr="00ED5D4A" w:rsidRDefault="00280C0D" w:rsidP="6563BFAD">
      <w:pPr>
        <w:pStyle w:val="Akapitzlist"/>
        <w:numPr>
          <w:ilvl w:val="0"/>
          <w:numId w:val="92"/>
        </w:numPr>
        <w:spacing w:after="0"/>
        <w:ind w:left="357" w:hanging="357"/>
        <w:rPr>
          <w:rFonts w:ascii="Arial" w:hAnsi="Arial" w:cs="Arial"/>
          <w:sz w:val="24"/>
          <w:szCs w:val="24"/>
        </w:rPr>
      </w:pPr>
      <w:r w:rsidRPr="00ED5D4A">
        <w:rPr>
          <w:rFonts w:ascii="Arial" w:hAnsi="Arial" w:cs="Arial"/>
          <w:sz w:val="24"/>
          <w:szCs w:val="24"/>
        </w:rPr>
        <w:t xml:space="preserve">Podróżny z biletem jednorazowym </w:t>
      </w:r>
      <w:r w:rsidR="006B31E6" w:rsidRPr="00ED5D4A">
        <w:rPr>
          <w:rFonts w:ascii="Arial" w:hAnsi="Arial" w:cs="Arial"/>
          <w:sz w:val="24"/>
          <w:szCs w:val="24"/>
        </w:rPr>
        <w:t xml:space="preserve">na </w:t>
      </w:r>
      <w:r w:rsidRPr="00ED5D4A">
        <w:rPr>
          <w:rFonts w:ascii="Arial" w:hAnsi="Arial" w:cs="Arial"/>
          <w:sz w:val="24"/>
          <w:szCs w:val="24"/>
        </w:rPr>
        <w:t>przejazd „tam”</w:t>
      </w:r>
      <w:r w:rsidR="006B31E6" w:rsidRPr="00ED5D4A">
        <w:rPr>
          <w:rFonts w:ascii="Arial" w:hAnsi="Arial" w:cs="Arial"/>
          <w:sz w:val="24"/>
          <w:szCs w:val="24"/>
        </w:rPr>
        <w:t xml:space="preserve"> na odległość powyżej 100 km</w:t>
      </w:r>
      <w:r w:rsidRPr="00ED5D4A">
        <w:rPr>
          <w:rFonts w:ascii="Arial" w:hAnsi="Arial" w:cs="Arial"/>
          <w:sz w:val="24"/>
          <w:szCs w:val="24"/>
        </w:rPr>
        <w:t xml:space="preserve"> lub </w:t>
      </w:r>
      <w:r w:rsidR="006B31E6" w:rsidRPr="00ED5D4A">
        <w:rPr>
          <w:rFonts w:ascii="Arial" w:hAnsi="Arial" w:cs="Arial"/>
          <w:sz w:val="24"/>
          <w:szCs w:val="24"/>
        </w:rPr>
        <w:t xml:space="preserve">z biletem jednorazowym na przejazd </w:t>
      </w:r>
      <w:r w:rsidRPr="00ED5D4A">
        <w:rPr>
          <w:rFonts w:ascii="Arial" w:hAnsi="Arial" w:cs="Arial"/>
          <w:sz w:val="24"/>
          <w:szCs w:val="24"/>
        </w:rPr>
        <w:t>„tam i z powrote</w:t>
      </w:r>
      <w:r w:rsidR="007E1AF9" w:rsidRPr="00ED5D4A">
        <w:rPr>
          <w:rFonts w:ascii="Arial" w:hAnsi="Arial" w:cs="Arial"/>
          <w:sz w:val="24"/>
          <w:szCs w:val="24"/>
        </w:rPr>
        <w:t>m” podczas przejazdu powrotnego</w:t>
      </w:r>
      <w:r w:rsidRPr="00ED5D4A">
        <w:rPr>
          <w:rFonts w:ascii="Arial" w:hAnsi="Arial" w:cs="Arial"/>
          <w:sz w:val="24"/>
          <w:szCs w:val="24"/>
        </w:rPr>
        <w:t xml:space="preserve"> ma prawo dojechać do stacji </w:t>
      </w:r>
      <w:r w:rsidR="4ABBF70C" w:rsidRPr="00ED5D4A">
        <w:rPr>
          <w:rFonts w:ascii="Arial" w:hAnsi="Arial" w:cs="Arial"/>
          <w:sz w:val="24"/>
          <w:szCs w:val="24"/>
        </w:rPr>
        <w:t>docelowej</w:t>
      </w:r>
      <w:r w:rsidRPr="00ED5D4A">
        <w:rPr>
          <w:rFonts w:ascii="Arial" w:hAnsi="Arial" w:cs="Arial"/>
          <w:sz w:val="24"/>
          <w:szCs w:val="24"/>
        </w:rPr>
        <w:t xml:space="preserve"> nawet po północy</w:t>
      </w:r>
      <w:r w:rsidR="007E1AF9" w:rsidRPr="00ED5D4A">
        <w:rPr>
          <w:rFonts w:ascii="Arial" w:hAnsi="Arial" w:cs="Arial"/>
          <w:sz w:val="24"/>
          <w:szCs w:val="24"/>
        </w:rPr>
        <w:t>,</w:t>
      </w:r>
      <w:r w:rsidRPr="00ED5D4A">
        <w:rPr>
          <w:rFonts w:ascii="Arial" w:hAnsi="Arial" w:cs="Arial"/>
          <w:sz w:val="24"/>
          <w:szCs w:val="24"/>
        </w:rPr>
        <w:t xml:space="preserve"> bez względu na to czy przejazd odbywa się pociągiem bezpo</w:t>
      </w:r>
      <w:r w:rsidR="007E1AF9" w:rsidRPr="00ED5D4A">
        <w:rPr>
          <w:rFonts w:ascii="Arial" w:hAnsi="Arial" w:cs="Arial"/>
          <w:sz w:val="24"/>
          <w:szCs w:val="24"/>
        </w:rPr>
        <w:t>średnim od stacji wyjazdu wskazanej na bilecie</w:t>
      </w:r>
      <w:r w:rsidRPr="00ED5D4A">
        <w:rPr>
          <w:rFonts w:ascii="Arial" w:hAnsi="Arial" w:cs="Arial"/>
          <w:sz w:val="24"/>
          <w:szCs w:val="24"/>
        </w:rPr>
        <w:t xml:space="preserve"> do stacji </w:t>
      </w:r>
      <w:r w:rsidR="120D5590" w:rsidRPr="00ED5D4A">
        <w:rPr>
          <w:rFonts w:ascii="Arial" w:hAnsi="Arial" w:cs="Arial"/>
          <w:sz w:val="24"/>
          <w:szCs w:val="24"/>
        </w:rPr>
        <w:t>docelowej</w:t>
      </w:r>
      <w:r w:rsidRPr="00ED5D4A">
        <w:rPr>
          <w:rFonts w:ascii="Arial" w:hAnsi="Arial" w:cs="Arial"/>
          <w:sz w:val="24"/>
          <w:szCs w:val="24"/>
        </w:rPr>
        <w:t>, czy też z przesiadaniem po drodze</w:t>
      </w:r>
      <w:r w:rsidR="00781A2D" w:rsidRPr="00ED5D4A">
        <w:rPr>
          <w:rFonts w:ascii="Arial" w:hAnsi="Arial" w:cs="Arial"/>
          <w:sz w:val="24"/>
          <w:szCs w:val="24"/>
        </w:rPr>
        <w:t xml:space="preserve">. </w:t>
      </w:r>
      <w:r w:rsidR="00321D2D" w:rsidRPr="00ED5D4A">
        <w:rPr>
          <w:rFonts w:ascii="Arial" w:hAnsi="Arial" w:cs="Arial"/>
          <w:sz w:val="24"/>
          <w:szCs w:val="24"/>
        </w:rPr>
        <w:t>Podróż może być ukończona po północy</w:t>
      </w:r>
      <w:r w:rsidR="00060DAE" w:rsidRPr="00ED5D4A">
        <w:rPr>
          <w:rFonts w:ascii="Arial" w:hAnsi="Arial" w:cs="Arial"/>
          <w:sz w:val="24"/>
          <w:szCs w:val="24"/>
        </w:rPr>
        <w:t xml:space="preserve"> </w:t>
      </w:r>
      <w:r w:rsidRPr="00ED5D4A">
        <w:rPr>
          <w:rFonts w:ascii="Arial" w:hAnsi="Arial" w:cs="Arial"/>
          <w:sz w:val="24"/>
          <w:szCs w:val="24"/>
        </w:rPr>
        <w:t>–</w:t>
      </w:r>
      <w:r w:rsidR="00060DAE" w:rsidRPr="00ED5D4A">
        <w:rPr>
          <w:rFonts w:ascii="Arial" w:hAnsi="Arial" w:cs="Arial"/>
          <w:sz w:val="24"/>
          <w:szCs w:val="24"/>
        </w:rPr>
        <w:t xml:space="preserve"> </w:t>
      </w:r>
      <w:r w:rsidRPr="00ED5D4A">
        <w:rPr>
          <w:rFonts w:ascii="Arial" w:hAnsi="Arial" w:cs="Arial"/>
          <w:sz w:val="24"/>
          <w:szCs w:val="24"/>
        </w:rPr>
        <w:t>pod warunkiem</w:t>
      </w:r>
      <w:r w:rsidR="00321D2D" w:rsidRPr="00ED5D4A">
        <w:rPr>
          <w:rFonts w:ascii="Arial" w:hAnsi="Arial" w:cs="Arial"/>
          <w:sz w:val="24"/>
          <w:szCs w:val="24"/>
        </w:rPr>
        <w:t xml:space="preserve">, że </w:t>
      </w:r>
      <w:r w:rsidR="00060DAE" w:rsidRPr="00ED5D4A">
        <w:rPr>
          <w:rFonts w:ascii="Arial" w:hAnsi="Arial" w:cs="Arial"/>
          <w:sz w:val="24"/>
          <w:szCs w:val="24"/>
        </w:rPr>
        <w:t xml:space="preserve">przejazd realizowany jest pierwszym połączeniem wynikającym z rozkładu jazdy w kierunku stacji </w:t>
      </w:r>
      <w:r w:rsidR="7C8362DE" w:rsidRPr="00ED5D4A">
        <w:rPr>
          <w:rFonts w:ascii="Arial" w:hAnsi="Arial" w:cs="Arial"/>
          <w:sz w:val="24"/>
          <w:szCs w:val="24"/>
        </w:rPr>
        <w:t>docelowej</w:t>
      </w:r>
      <w:r w:rsidR="00060DAE" w:rsidRPr="00ED5D4A">
        <w:rPr>
          <w:rFonts w:ascii="Arial" w:hAnsi="Arial" w:cs="Arial"/>
          <w:sz w:val="24"/>
          <w:szCs w:val="24"/>
        </w:rPr>
        <w:t>.</w:t>
      </w:r>
    </w:p>
    <w:p w14:paraId="3B1C3CA0" w14:textId="77777777" w:rsidR="00CC58EC" w:rsidRPr="00ED5D4A" w:rsidRDefault="00CB67D7" w:rsidP="00B32E00">
      <w:pPr>
        <w:pStyle w:val="Akapitzlist"/>
        <w:numPr>
          <w:ilvl w:val="0"/>
          <w:numId w:val="92"/>
        </w:numPr>
        <w:spacing w:after="0"/>
        <w:ind w:left="357" w:hanging="357"/>
        <w:contextualSpacing w:val="0"/>
        <w:rPr>
          <w:rFonts w:ascii="Arial" w:hAnsi="Arial" w:cs="Arial"/>
          <w:sz w:val="24"/>
          <w:szCs w:val="24"/>
        </w:rPr>
      </w:pPr>
      <w:r w:rsidRPr="00ED5D4A">
        <w:rPr>
          <w:rFonts w:ascii="Arial" w:hAnsi="Arial" w:cs="Arial"/>
          <w:sz w:val="24"/>
          <w:szCs w:val="24"/>
        </w:rPr>
        <w:t xml:space="preserve">Podróżny z biletem </w:t>
      </w:r>
      <w:r w:rsidR="001B72B6" w:rsidRPr="00ED5D4A">
        <w:rPr>
          <w:rFonts w:ascii="Arial" w:hAnsi="Arial" w:cs="Arial"/>
          <w:sz w:val="24"/>
          <w:szCs w:val="24"/>
        </w:rPr>
        <w:t>okresowym</w:t>
      </w:r>
      <w:r w:rsidRPr="00ED5D4A">
        <w:rPr>
          <w:rFonts w:ascii="Arial" w:hAnsi="Arial" w:cs="Arial"/>
          <w:sz w:val="24"/>
          <w:szCs w:val="24"/>
        </w:rPr>
        <w:t xml:space="preserve"> może dojechać pociągiem, którym odbywa przejazd najdalej do stacji, na której pociąg, zgodnie z rozkładem jazdy, zatrzymuje się po raz ostatni przed upływem terminu ważności biletu, z zastrzeżeniem ust. 10.</w:t>
      </w:r>
    </w:p>
    <w:p w14:paraId="5E9957C5" w14:textId="1D4C39B4" w:rsidR="00CC58EC" w:rsidRPr="00ED5D4A" w:rsidRDefault="0013183E" w:rsidP="6563BFAD">
      <w:pPr>
        <w:pStyle w:val="Akapitzlist"/>
        <w:numPr>
          <w:ilvl w:val="0"/>
          <w:numId w:val="92"/>
        </w:numPr>
        <w:spacing w:after="0"/>
        <w:ind w:left="357" w:hanging="357"/>
        <w:rPr>
          <w:rFonts w:ascii="Arial" w:hAnsi="Arial" w:cs="Arial"/>
          <w:sz w:val="24"/>
          <w:szCs w:val="24"/>
        </w:rPr>
      </w:pPr>
      <w:r w:rsidRPr="00ED5D4A">
        <w:rPr>
          <w:rFonts w:ascii="Arial" w:hAnsi="Arial" w:cs="Arial"/>
          <w:sz w:val="24"/>
          <w:szCs w:val="24"/>
        </w:rPr>
        <w:t xml:space="preserve">Za przerwę w podróży nie uważa się przesiadania do najbliższego pociągu jadącego w kierunku stacji </w:t>
      </w:r>
      <w:r w:rsidR="5C88DEB3" w:rsidRPr="00ED5D4A">
        <w:rPr>
          <w:rFonts w:ascii="Arial" w:hAnsi="Arial" w:cs="Arial"/>
          <w:sz w:val="24"/>
          <w:szCs w:val="24"/>
        </w:rPr>
        <w:t>docelowej</w:t>
      </w:r>
      <w:r w:rsidRPr="00ED5D4A">
        <w:rPr>
          <w:rFonts w:ascii="Arial" w:hAnsi="Arial" w:cs="Arial"/>
          <w:sz w:val="24"/>
          <w:szCs w:val="24"/>
        </w:rPr>
        <w:t>, jeżeli pociąg, którym rozpoczęto podróż, nie dojeżdża do tej stacji.</w:t>
      </w:r>
    </w:p>
    <w:p w14:paraId="07FEA2D9" w14:textId="104E6039" w:rsidR="0013183E" w:rsidRPr="00ED5D4A" w:rsidRDefault="0013183E" w:rsidP="6563BFAD">
      <w:pPr>
        <w:pStyle w:val="Akapitzlist"/>
        <w:numPr>
          <w:ilvl w:val="0"/>
          <w:numId w:val="92"/>
        </w:numPr>
        <w:spacing w:after="0"/>
        <w:ind w:left="357" w:hanging="357"/>
        <w:rPr>
          <w:rFonts w:ascii="Arial" w:hAnsi="Arial" w:cs="Arial"/>
          <w:sz w:val="24"/>
          <w:szCs w:val="24"/>
        </w:rPr>
      </w:pPr>
      <w:r w:rsidRPr="00ED5D4A">
        <w:rPr>
          <w:rFonts w:ascii="Arial" w:hAnsi="Arial" w:cs="Arial"/>
          <w:sz w:val="24"/>
          <w:szCs w:val="24"/>
        </w:rPr>
        <w:t xml:space="preserve">Jeżeli ukończeniu podróży w terminie ważności biletu przeszkodziło opóźnienie pociągu zdążającego do stacji </w:t>
      </w:r>
      <w:r w:rsidR="4739B625" w:rsidRPr="00ED5D4A">
        <w:rPr>
          <w:rFonts w:ascii="Arial" w:hAnsi="Arial" w:cs="Arial"/>
          <w:sz w:val="24"/>
          <w:szCs w:val="24"/>
        </w:rPr>
        <w:t>docelowej</w:t>
      </w:r>
      <w:r w:rsidRPr="00ED5D4A">
        <w:rPr>
          <w:rFonts w:ascii="Arial" w:hAnsi="Arial" w:cs="Arial"/>
          <w:sz w:val="24"/>
          <w:szCs w:val="24"/>
        </w:rPr>
        <w:t>, podróżny może opóźnionym pociągiem dojechać do tej stacji po upływie terminu ważności biletu.</w:t>
      </w:r>
    </w:p>
    <w:p w14:paraId="4EBA2617" w14:textId="77777777" w:rsidR="0013183E" w:rsidRPr="00ED5D4A" w:rsidRDefault="0013183E" w:rsidP="006D2905">
      <w:pPr>
        <w:pStyle w:val="Nagwek2"/>
        <w:rPr>
          <w:rFonts w:cs="Arial"/>
          <w:color w:val="auto"/>
          <w:lang w:val="pl-PL"/>
        </w:rPr>
      </w:pPr>
      <w:bookmarkStart w:id="79" w:name="_Toc292319855"/>
      <w:bookmarkStart w:id="80" w:name="_Toc301301561"/>
      <w:bookmarkStart w:id="81" w:name="_Toc214881031"/>
      <w:r w:rsidRPr="00ED5D4A">
        <w:rPr>
          <w:rFonts w:cs="Arial"/>
          <w:color w:val="auto"/>
          <w:lang w:val="pl-PL"/>
        </w:rPr>
        <w:t>§ 10. Wyznaczanie i zajmowanie miejsc w pociągach</w:t>
      </w:r>
      <w:bookmarkEnd w:id="79"/>
      <w:bookmarkEnd w:id="80"/>
      <w:bookmarkEnd w:id="81"/>
    </w:p>
    <w:p w14:paraId="5654103A" w14:textId="77777777" w:rsidR="003D4EFD" w:rsidRPr="00ED5D4A" w:rsidRDefault="0013183E" w:rsidP="00B32E00">
      <w:pPr>
        <w:numPr>
          <w:ilvl w:val="0"/>
          <w:numId w:val="17"/>
        </w:numPr>
        <w:jc w:val="left"/>
        <w:rPr>
          <w:rFonts w:cs="Arial"/>
          <w:szCs w:val="24"/>
        </w:rPr>
      </w:pPr>
      <w:r w:rsidRPr="00ED5D4A">
        <w:rPr>
          <w:rFonts w:cs="Arial"/>
          <w:szCs w:val="24"/>
        </w:rPr>
        <w:t xml:space="preserve">W pociągach </w:t>
      </w:r>
      <w:r w:rsidR="00FE11E6" w:rsidRPr="00ED5D4A">
        <w:rPr>
          <w:rFonts w:cs="Arial"/>
          <w:szCs w:val="24"/>
        </w:rPr>
        <w:t>KŚ</w:t>
      </w:r>
      <w:r w:rsidRPr="00ED5D4A">
        <w:rPr>
          <w:rFonts w:cs="Arial"/>
          <w:szCs w:val="24"/>
        </w:rPr>
        <w:t xml:space="preserve"> wyznacza się miejsca dla:</w:t>
      </w:r>
    </w:p>
    <w:p w14:paraId="71FF7309" w14:textId="4C64E121" w:rsidR="003D4EFD" w:rsidRPr="00ED5D4A" w:rsidRDefault="0013183E" w:rsidP="00B32E00">
      <w:pPr>
        <w:numPr>
          <w:ilvl w:val="1"/>
          <w:numId w:val="17"/>
        </w:numPr>
        <w:jc w:val="left"/>
        <w:rPr>
          <w:rFonts w:cs="Arial"/>
          <w:szCs w:val="24"/>
        </w:rPr>
      </w:pPr>
      <w:r w:rsidRPr="00ED5D4A">
        <w:rPr>
          <w:rFonts w:cs="Arial"/>
          <w:szCs w:val="24"/>
        </w:rPr>
        <w:t>podróżnych z dziećmi w wieku do lat 4 oraz kobiet w ciąży</w:t>
      </w:r>
      <w:r w:rsidR="005B2789" w:rsidRPr="00ED5D4A">
        <w:rPr>
          <w:rFonts w:cs="Arial"/>
          <w:szCs w:val="24"/>
        </w:rPr>
        <w:t>,</w:t>
      </w:r>
    </w:p>
    <w:p w14:paraId="6FED04AC" w14:textId="73C037D4" w:rsidR="003D4EFD" w:rsidRPr="00ED5D4A" w:rsidRDefault="0013183E" w:rsidP="00B32E00">
      <w:pPr>
        <w:numPr>
          <w:ilvl w:val="1"/>
          <w:numId w:val="17"/>
        </w:numPr>
        <w:jc w:val="left"/>
        <w:rPr>
          <w:rFonts w:cs="Arial"/>
          <w:szCs w:val="24"/>
        </w:rPr>
      </w:pPr>
      <w:r w:rsidRPr="00ED5D4A">
        <w:rPr>
          <w:rFonts w:cs="Arial"/>
          <w:szCs w:val="24"/>
        </w:rPr>
        <w:t xml:space="preserve">osób </w:t>
      </w:r>
      <w:r w:rsidR="000F4120" w:rsidRPr="00ED5D4A">
        <w:rPr>
          <w:rFonts w:cs="Arial"/>
          <w:szCs w:val="24"/>
        </w:rPr>
        <w:t>z niepełnosprawnością</w:t>
      </w:r>
      <w:r w:rsidR="00DC5CE3" w:rsidRPr="00ED5D4A">
        <w:rPr>
          <w:rFonts w:cs="Arial"/>
          <w:szCs w:val="24"/>
        </w:rPr>
        <w:t xml:space="preserve"> i osób o ograniczonej sprawności ruchowej,</w:t>
      </w:r>
    </w:p>
    <w:p w14:paraId="72D9239B" w14:textId="2EE236A6" w:rsidR="001C2FDB" w:rsidRPr="00ED5D4A" w:rsidRDefault="008F0DBD" w:rsidP="00B32E00">
      <w:pPr>
        <w:numPr>
          <w:ilvl w:val="1"/>
          <w:numId w:val="17"/>
        </w:numPr>
        <w:jc w:val="left"/>
        <w:rPr>
          <w:rFonts w:cs="Arial"/>
          <w:szCs w:val="24"/>
        </w:rPr>
      </w:pPr>
      <w:r w:rsidRPr="00ED5D4A">
        <w:rPr>
          <w:rFonts w:cs="Arial"/>
          <w:szCs w:val="24"/>
        </w:rPr>
        <w:t>drużyny konduktorskiej</w:t>
      </w:r>
      <w:r w:rsidR="00AD4352" w:rsidRPr="00ED5D4A">
        <w:rPr>
          <w:rFonts w:cs="Arial"/>
          <w:szCs w:val="24"/>
        </w:rPr>
        <w:t>.</w:t>
      </w:r>
    </w:p>
    <w:p w14:paraId="0F37EB85" w14:textId="4905965B" w:rsidR="0013183E" w:rsidRPr="00ED5D4A" w:rsidRDefault="0013183E" w:rsidP="00B32E00">
      <w:pPr>
        <w:widowControl w:val="0"/>
        <w:tabs>
          <w:tab w:val="left" w:pos="845"/>
        </w:tabs>
        <w:suppressAutoHyphens/>
        <w:autoSpaceDE w:val="0"/>
        <w:autoSpaceDN w:val="0"/>
        <w:adjustRightInd w:val="0"/>
        <w:ind w:left="360"/>
        <w:jc w:val="left"/>
        <w:rPr>
          <w:rFonts w:cs="Arial"/>
          <w:szCs w:val="24"/>
        </w:rPr>
      </w:pPr>
      <w:r w:rsidRPr="00ED5D4A">
        <w:rPr>
          <w:rFonts w:cs="Arial"/>
          <w:szCs w:val="24"/>
        </w:rPr>
        <w:t>Wyznaczone miejsca oznacza się w sposób trwały za pomocą piktogramów.</w:t>
      </w:r>
    </w:p>
    <w:p w14:paraId="6F530AAE" w14:textId="215F6A97" w:rsidR="001F5D0F" w:rsidRPr="00ED5D4A" w:rsidRDefault="001F5D0F" w:rsidP="009824E7">
      <w:pPr>
        <w:numPr>
          <w:ilvl w:val="0"/>
          <w:numId w:val="17"/>
        </w:numPr>
        <w:ind w:left="357" w:hanging="357"/>
        <w:jc w:val="left"/>
        <w:rPr>
          <w:rFonts w:cs="Arial"/>
          <w:szCs w:val="24"/>
        </w:rPr>
      </w:pPr>
      <w:r w:rsidRPr="00ED5D4A">
        <w:rPr>
          <w:rFonts w:cs="Arial"/>
          <w:szCs w:val="24"/>
        </w:rPr>
        <w:lastRenderedPageBreak/>
        <w:t>Pierwszeństwo do zajmowania miejsc, o których mowa w ust. 1 mają te osoby dla których zostały one wyznaczone.</w:t>
      </w:r>
    </w:p>
    <w:p w14:paraId="5FCDAC58" w14:textId="0E8A5B0D" w:rsidR="0013183E" w:rsidRPr="00ED5D4A" w:rsidRDefault="0013183E" w:rsidP="009824E7">
      <w:pPr>
        <w:ind w:left="357"/>
        <w:jc w:val="left"/>
        <w:rPr>
          <w:rFonts w:cs="Arial"/>
          <w:szCs w:val="24"/>
        </w:rPr>
      </w:pPr>
      <w:r w:rsidRPr="00ED5D4A">
        <w:rPr>
          <w:rFonts w:cs="Arial"/>
          <w:szCs w:val="24"/>
        </w:rPr>
        <w:t xml:space="preserve">Na równi z osobami </w:t>
      </w:r>
      <w:r w:rsidR="000F4120" w:rsidRPr="00ED5D4A">
        <w:rPr>
          <w:rFonts w:cs="Arial"/>
          <w:szCs w:val="24"/>
        </w:rPr>
        <w:t>z niepełnosprawnością</w:t>
      </w:r>
      <w:r w:rsidR="00586AC6" w:rsidRPr="00ED5D4A">
        <w:rPr>
          <w:rFonts w:cs="Arial"/>
          <w:szCs w:val="24"/>
        </w:rPr>
        <w:t xml:space="preserve"> i osobami o ograniczonej sprawności ruchowej</w:t>
      </w:r>
      <w:r w:rsidRPr="00ED5D4A">
        <w:rPr>
          <w:rFonts w:cs="Arial"/>
          <w:szCs w:val="24"/>
        </w:rPr>
        <w:t xml:space="preserve"> z miejsc</w:t>
      </w:r>
      <w:r w:rsidR="00D5745F" w:rsidRPr="00ED5D4A">
        <w:rPr>
          <w:rFonts w:cs="Arial"/>
          <w:szCs w:val="24"/>
        </w:rPr>
        <w:t xml:space="preserve">, o których mowa w ust. 1 pkt 2 </w:t>
      </w:r>
      <w:r w:rsidRPr="00ED5D4A">
        <w:rPr>
          <w:rFonts w:cs="Arial"/>
          <w:szCs w:val="24"/>
        </w:rPr>
        <w:t>mogą korzystać również rekonwalescenci, odbywający przejazd bezpośrednio po zwolnieniu ze szpitala,</w:t>
      </w:r>
      <w:r w:rsidR="00B932C2" w:rsidRPr="00ED5D4A">
        <w:rPr>
          <w:rFonts w:cs="Arial"/>
          <w:szCs w:val="24"/>
        </w:rPr>
        <w:t xml:space="preserve"> </w:t>
      </w:r>
      <w:r w:rsidRPr="00ED5D4A">
        <w:rPr>
          <w:rFonts w:cs="Arial"/>
          <w:szCs w:val="24"/>
        </w:rPr>
        <w:t>za okazaniem karty wypisu.</w:t>
      </w:r>
    </w:p>
    <w:p w14:paraId="28934529" w14:textId="77777777" w:rsidR="00CC58EC" w:rsidRPr="00ED5D4A" w:rsidRDefault="0013183E" w:rsidP="009824E7">
      <w:pPr>
        <w:numPr>
          <w:ilvl w:val="0"/>
          <w:numId w:val="17"/>
        </w:numPr>
        <w:tabs>
          <w:tab w:val="clear" w:pos="360"/>
        </w:tabs>
        <w:ind w:left="357" w:hanging="357"/>
        <w:jc w:val="left"/>
        <w:rPr>
          <w:rFonts w:cs="Arial"/>
          <w:szCs w:val="24"/>
        </w:rPr>
      </w:pPr>
      <w:r w:rsidRPr="00ED5D4A">
        <w:rPr>
          <w:rFonts w:cs="Arial"/>
          <w:szCs w:val="24"/>
        </w:rPr>
        <w:t>Wyznaczone miejsca, nie zajęte przez osoby uprawnione wymienione w ust.</w:t>
      </w:r>
      <w:r w:rsidR="00152772" w:rsidRPr="00ED5D4A">
        <w:rPr>
          <w:rFonts w:cs="Arial"/>
          <w:szCs w:val="24"/>
        </w:rPr>
        <w:t xml:space="preserve"> 1 pkt 1-2</w:t>
      </w:r>
      <w:r w:rsidRPr="00ED5D4A">
        <w:rPr>
          <w:rFonts w:cs="Arial"/>
          <w:szCs w:val="24"/>
        </w:rPr>
        <w:t>, mogą być zajmowane przez innych podróżnych, jednak tylko do czasu, gdy okaże się potrzeba zwolnienia tych miejsc podróżnym uprawnionym.</w:t>
      </w:r>
    </w:p>
    <w:p w14:paraId="317338B1" w14:textId="77777777" w:rsidR="00CC58EC" w:rsidRPr="00ED5D4A" w:rsidRDefault="0013183E" w:rsidP="009824E7">
      <w:pPr>
        <w:numPr>
          <w:ilvl w:val="0"/>
          <w:numId w:val="17"/>
        </w:numPr>
        <w:tabs>
          <w:tab w:val="clear" w:pos="360"/>
        </w:tabs>
        <w:ind w:left="357" w:hanging="357"/>
        <w:jc w:val="left"/>
        <w:rPr>
          <w:rFonts w:cs="Arial"/>
          <w:szCs w:val="24"/>
        </w:rPr>
      </w:pPr>
      <w:r w:rsidRPr="00ED5D4A">
        <w:rPr>
          <w:rFonts w:cs="Arial"/>
          <w:szCs w:val="24"/>
        </w:rPr>
        <w:t>Podróżny ma prawo zająć – dla siebie i dla każdej jadącej z nim osoby, której bilet może okazać – po jednym wolnym miejscu.</w:t>
      </w:r>
    </w:p>
    <w:p w14:paraId="6CE6D445" w14:textId="40F1D24B" w:rsidR="00CC58EC" w:rsidRPr="00ED5D4A" w:rsidRDefault="00544E62" w:rsidP="009824E7">
      <w:pPr>
        <w:numPr>
          <w:ilvl w:val="0"/>
          <w:numId w:val="17"/>
        </w:numPr>
        <w:tabs>
          <w:tab w:val="clear" w:pos="360"/>
        </w:tabs>
        <w:ind w:left="357" w:hanging="357"/>
        <w:jc w:val="left"/>
        <w:rPr>
          <w:rFonts w:cs="Arial"/>
          <w:szCs w:val="24"/>
        </w:rPr>
      </w:pPr>
      <w:r w:rsidRPr="00ED5D4A">
        <w:rPr>
          <w:rFonts w:cs="Arial"/>
          <w:lang w:eastAsia="pl-PL"/>
        </w:rPr>
        <w:t>Pociągi uruchamiane przez KŚ nie są objęte rezerwacją miejsc</w:t>
      </w:r>
      <w:r w:rsidR="00CB67D7" w:rsidRPr="00ED5D4A">
        <w:rPr>
          <w:rFonts w:cs="Arial"/>
          <w:lang w:eastAsia="pl-PL"/>
        </w:rPr>
        <w:t xml:space="preserve"> siedzących</w:t>
      </w:r>
      <w:r w:rsidRPr="00ED5D4A">
        <w:rPr>
          <w:rFonts w:cs="Arial"/>
          <w:lang w:eastAsia="pl-PL"/>
        </w:rPr>
        <w:t>. W przypadku braku miejsca do siedzenia podróżnemu z ważnym dokumentem przewozu nie przysługuje zwrot należności za przejazd ani rekompensata z tego tytułu.</w:t>
      </w:r>
    </w:p>
    <w:p w14:paraId="61C879B3" w14:textId="181D4CC8" w:rsidR="00FF556E" w:rsidRPr="00ED5D4A" w:rsidRDefault="00FF556E" w:rsidP="009824E7">
      <w:pPr>
        <w:numPr>
          <w:ilvl w:val="0"/>
          <w:numId w:val="17"/>
        </w:numPr>
        <w:tabs>
          <w:tab w:val="clear" w:pos="360"/>
        </w:tabs>
        <w:ind w:left="357" w:hanging="357"/>
        <w:jc w:val="left"/>
        <w:rPr>
          <w:rFonts w:cs="Arial"/>
          <w:szCs w:val="24"/>
        </w:rPr>
      </w:pPr>
      <w:r w:rsidRPr="00ED5D4A">
        <w:rPr>
          <w:rFonts w:cs="Arial"/>
          <w:szCs w:val="24"/>
        </w:rPr>
        <w:t>W wyznaczonych pociągach KŚ dopuszcza się, po wcześniejszym ogłoszeniu, możliwość nieodpłatnej rezerwacji miejsc siedzących. Aktualną informację o wyznaczonych pociągach KŚ, w których można dokonać rezerwacji zamieszcza się na stronie internetowej KŚ.</w:t>
      </w:r>
    </w:p>
    <w:p w14:paraId="72EE3E3C" w14:textId="77777777" w:rsidR="0013183E" w:rsidRPr="00ED5D4A" w:rsidRDefault="0013183E" w:rsidP="00463C82">
      <w:pPr>
        <w:pStyle w:val="Nagwek2"/>
        <w:rPr>
          <w:rFonts w:cs="Arial"/>
          <w:color w:val="auto"/>
          <w:lang w:val="pl-PL"/>
        </w:rPr>
      </w:pPr>
      <w:bookmarkStart w:id="82" w:name="_Toc292319856"/>
      <w:bookmarkStart w:id="83" w:name="_Toc301301562"/>
      <w:bookmarkStart w:id="84" w:name="_Toc214881032"/>
      <w:r w:rsidRPr="00ED5D4A">
        <w:rPr>
          <w:rFonts w:cs="Arial"/>
          <w:color w:val="auto"/>
          <w:lang w:val="pl-PL"/>
        </w:rPr>
        <w:t>§ 11. Zasady przejazdu grup podróżnych i zmiany umowy przewozu</w:t>
      </w:r>
      <w:bookmarkEnd w:id="82"/>
      <w:bookmarkEnd w:id="83"/>
      <w:bookmarkEnd w:id="84"/>
    </w:p>
    <w:p w14:paraId="098BA2FB" w14:textId="77777777" w:rsidR="003D4EFD" w:rsidRPr="00ED5D4A" w:rsidRDefault="0013183E">
      <w:pPr>
        <w:numPr>
          <w:ilvl w:val="0"/>
          <w:numId w:val="18"/>
        </w:numPr>
        <w:rPr>
          <w:rFonts w:cs="Arial"/>
          <w:szCs w:val="24"/>
        </w:rPr>
      </w:pPr>
      <w:r w:rsidRPr="00ED5D4A">
        <w:rPr>
          <w:rFonts w:cs="Arial"/>
          <w:szCs w:val="24"/>
        </w:rPr>
        <w:t xml:space="preserve">Umowę na przewóz grupy podróżnych zawiera z </w:t>
      </w:r>
      <w:r w:rsidR="00FE11E6" w:rsidRPr="00ED5D4A">
        <w:rPr>
          <w:rFonts w:cs="Arial"/>
          <w:szCs w:val="24"/>
        </w:rPr>
        <w:t>KŚ</w:t>
      </w:r>
      <w:r w:rsidRPr="00ED5D4A">
        <w:rPr>
          <w:rFonts w:cs="Arial"/>
          <w:szCs w:val="24"/>
        </w:rPr>
        <w:t xml:space="preserve"> organizator takiego przewozu.</w:t>
      </w:r>
    </w:p>
    <w:p w14:paraId="4CF83320" w14:textId="77777777" w:rsidR="003D4EFD" w:rsidRPr="00ED5D4A" w:rsidRDefault="0013183E">
      <w:pPr>
        <w:numPr>
          <w:ilvl w:val="0"/>
          <w:numId w:val="18"/>
        </w:numPr>
        <w:rPr>
          <w:rFonts w:cs="Arial"/>
          <w:szCs w:val="24"/>
        </w:rPr>
      </w:pPr>
      <w:r w:rsidRPr="00ED5D4A">
        <w:rPr>
          <w:rFonts w:cs="Arial"/>
          <w:szCs w:val="24"/>
        </w:rPr>
        <w:t>Przewóz grup może odbywać się:</w:t>
      </w:r>
    </w:p>
    <w:p w14:paraId="68CE3873" w14:textId="77777777" w:rsidR="003D4EFD" w:rsidRPr="00ED5D4A" w:rsidRDefault="0013183E">
      <w:pPr>
        <w:numPr>
          <w:ilvl w:val="1"/>
          <w:numId w:val="18"/>
        </w:numPr>
        <w:rPr>
          <w:rFonts w:cs="Arial"/>
          <w:szCs w:val="24"/>
        </w:rPr>
      </w:pPr>
      <w:r w:rsidRPr="00ED5D4A">
        <w:rPr>
          <w:rFonts w:cs="Arial"/>
          <w:szCs w:val="24"/>
        </w:rPr>
        <w:t>pociągami przewidzianymi w rozkładzie jazdy</w:t>
      </w:r>
      <w:r w:rsidR="005B2789" w:rsidRPr="00ED5D4A">
        <w:rPr>
          <w:rFonts w:cs="Arial"/>
          <w:szCs w:val="24"/>
        </w:rPr>
        <w:t>,</w:t>
      </w:r>
    </w:p>
    <w:p w14:paraId="4A588E36" w14:textId="77777777" w:rsidR="0013183E" w:rsidRPr="00ED5D4A" w:rsidRDefault="0013183E">
      <w:pPr>
        <w:numPr>
          <w:ilvl w:val="1"/>
          <w:numId w:val="18"/>
        </w:numPr>
        <w:rPr>
          <w:rFonts w:cs="Arial"/>
          <w:szCs w:val="24"/>
        </w:rPr>
      </w:pPr>
      <w:r w:rsidRPr="00ED5D4A">
        <w:rPr>
          <w:rFonts w:cs="Arial"/>
          <w:szCs w:val="24"/>
        </w:rPr>
        <w:t>pociągami nadzwyczajnymi uruchamianymi na zamówienie,</w:t>
      </w:r>
    </w:p>
    <w:p w14:paraId="42547FD0" w14:textId="77777777" w:rsidR="0013183E" w:rsidRPr="00ED5D4A" w:rsidRDefault="0013183E" w:rsidP="00463C82">
      <w:pPr>
        <w:suppressAutoHyphens/>
        <w:ind w:left="360"/>
        <w:rPr>
          <w:rFonts w:cs="Arial"/>
          <w:szCs w:val="24"/>
        </w:rPr>
      </w:pPr>
      <w:r w:rsidRPr="00ED5D4A">
        <w:rPr>
          <w:rFonts w:cs="Arial"/>
          <w:szCs w:val="24"/>
        </w:rPr>
        <w:t xml:space="preserve">w miarę możliwości przewozowych i eksploatacyjnych </w:t>
      </w:r>
      <w:r w:rsidR="00FE11E6" w:rsidRPr="00ED5D4A">
        <w:rPr>
          <w:rFonts w:cs="Arial"/>
          <w:szCs w:val="24"/>
        </w:rPr>
        <w:t>KŚ</w:t>
      </w:r>
      <w:r w:rsidRPr="00ED5D4A">
        <w:rPr>
          <w:rFonts w:cs="Arial"/>
          <w:szCs w:val="24"/>
        </w:rPr>
        <w:t>.</w:t>
      </w:r>
    </w:p>
    <w:p w14:paraId="3EB8325E" w14:textId="37175DB6" w:rsidR="003D4EFD" w:rsidRPr="00ED5D4A" w:rsidRDefault="0013183E" w:rsidP="001A55E6">
      <w:pPr>
        <w:numPr>
          <w:ilvl w:val="0"/>
          <w:numId w:val="18"/>
        </w:numPr>
        <w:jc w:val="left"/>
        <w:rPr>
          <w:rFonts w:cs="Arial"/>
          <w:szCs w:val="24"/>
        </w:rPr>
      </w:pPr>
      <w:r w:rsidRPr="00ED5D4A">
        <w:rPr>
          <w:rFonts w:cs="Arial"/>
          <w:szCs w:val="24"/>
        </w:rPr>
        <w:t>Terminy i warunki realizacji zamówień na przejazdy grup określone są</w:t>
      </w:r>
      <w:r w:rsidR="00E52821" w:rsidRPr="00ED5D4A">
        <w:rPr>
          <w:rFonts w:cs="Arial"/>
          <w:szCs w:val="24"/>
        </w:rPr>
        <w:t xml:space="preserve"> </w:t>
      </w:r>
      <w:r w:rsidRPr="00ED5D4A">
        <w:rPr>
          <w:rFonts w:cs="Arial"/>
          <w:szCs w:val="24"/>
        </w:rPr>
        <w:t xml:space="preserve">w </w:t>
      </w:r>
      <w:r w:rsidR="002C313C" w:rsidRPr="00ED5D4A">
        <w:rPr>
          <w:rFonts w:cs="Arial"/>
          <w:szCs w:val="24"/>
        </w:rPr>
        <w:t>p</w:t>
      </w:r>
      <w:r w:rsidRPr="00ED5D4A">
        <w:rPr>
          <w:rFonts w:cs="Arial"/>
          <w:szCs w:val="24"/>
        </w:rPr>
        <w:t>ostanowieniach taryfowych TP-KŚ.</w:t>
      </w:r>
    </w:p>
    <w:p w14:paraId="3B7117E4" w14:textId="77777777" w:rsidR="003D4EFD" w:rsidRPr="00ED5D4A" w:rsidRDefault="0013183E" w:rsidP="004B61CA">
      <w:pPr>
        <w:numPr>
          <w:ilvl w:val="0"/>
          <w:numId w:val="18"/>
        </w:numPr>
        <w:jc w:val="left"/>
        <w:rPr>
          <w:rFonts w:cs="Arial"/>
          <w:szCs w:val="24"/>
        </w:rPr>
      </w:pPr>
      <w:r w:rsidRPr="00ED5D4A">
        <w:rPr>
          <w:rFonts w:cs="Arial"/>
          <w:szCs w:val="24"/>
        </w:rPr>
        <w:t xml:space="preserve">Przy przejazdach na podstawie biletów wydanych dla uczestników przejazdu grupowego stosuje się odpowiednio postanowienia § 9. </w:t>
      </w:r>
    </w:p>
    <w:p w14:paraId="7CAE5433" w14:textId="77777777" w:rsidR="003D4EFD" w:rsidRPr="00ED5D4A" w:rsidRDefault="0013183E" w:rsidP="004B61CA">
      <w:pPr>
        <w:numPr>
          <w:ilvl w:val="0"/>
          <w:numId w:val="18"/>
        </w:numPr>
        <w:jc w:val="left"/>
        <w:rPr>
          <w:rFonts w:cs="Arial"/>
          <w:szCs w:val="24"/>
        </w:rPr>
      </w:pPr>
      <w:r w:rsidRPr="00ED5D4A">
        <w:rPr>
          <w:rFonts w:cs="Arial"/>
          <w:szCs w:val="24"/>
        </w:rPr>
        <w:t xml:space="preserve">W przewozie grupy, do obowiązków organizatora należy nadzór nad przestrzeganiem przez uczestników tego przewozu przepisów porządkowych. Organizator i uczestnik ponoszą odpowiedzialność solidarną za wyrządzone szkody w mieniu </w:t>
      </w:r>
      <w:r w:rsidR="00FE11E6" w:rsidRPr="00ED5D4A">
        <w:rPr>
          <w:rFonts w:cs="Arial"/>
          <w:szCs w:val="24"/>
        </w:rPr>
        <w:t>KŚ</w:t>
      </w:r>
      <w:r w:rsidRPr="00ED5D4A">
        <w:rPr>
          <w:rFonts w:cs="Arial"/>
          <w:szCs w:val="24"/>
        </w:rPr>
        <w:t>.</w:t>
      </w:r>
    </w:p>
    <w:p w14:paraId="46E12894" w14:textId="77777777" w:rsidR="003D4EFD" w:rsidRPr="00ED5D4A" w:rsidRDefault="0013183E" w:rsidP="004B61CA">
      <w:pPr>
        <w:numPr>
          <w:ilvl w:val="0"/>
          <w:numId w:val="18"/>
        </w:numPr>
        <w:jc w:val="left"/>
        <w:rPr>
          <w:rFonts w:cs="Arial"/>
          <w:szCs w:val="24"/>
        </w:rPr>
      </w:pPr>
      <w:r w:rsidRPr="00ED5D4A">
        <w:rPr>
          <w:rFonts w:cs="Arial"/>
          <w:szCs w:val="24"/>
        </w:rPr>
        <w:t xml:space="preserve">Zmiana </w:t>
      </w:r>
      <w:r w:rsidR="00537025" w:rsidRPr="00ED5D4A">
        <w:rPr>
          <w:rFonts w:cs="Arial"/>
          <w:szCs w:val="24"/>
        </w:rPr>
        <w:t xml:space="preserve">umowy przewozu </w:t>
      </w:r>
      <w:r w:rsidRPr="00ED5D4A">
        <w:rPr>
          <w:rFonts w:cs="Arial"/>
          <w:szCs w:val="24"/>
        </w:rPr>
        <w:t xml:space="preserve">na podstawie biletu wydanego dla uczestników przejazdu grupowego </w:t>
      </w:r>
      <w:r w:rsidR="00537025" w:rsidRPr="00ED5D4A">
        <w:rPr>
          <w:rFonts w:cs="Arial"/>
          <w:szCs w:val="24"/>
        </w:rPr>
        <w:t>wymaga złożenia nowej „</w:t>
      </w:r>
      <w:r w:rsidR="00537025" w:rsidRPr="00ED5D4A">
        <w:rPr>
          <w:rFonts w:cs="Arial"/>
          <w:b/>
          <w:szCs w:val="24"/>
        </w:rPr>
        <w:t>Karty przejazdu grupy”</w:t>
      </w:r>
      <w:r w:rsidR="00537025" w:rsidRPr="00ED5D4A">
        <w:rPr>
          <w:rFonts w:cs="Arial"/>
          <w:szCs w:val="24"/>
        </w:rPr>
        <w:t xml:space="preserve"> z zachowaniem terminów zgłoszen</w:t>
      </w:r>
      <w:r w:rsidR="000900DF" w:rsidRPr="00ED5D4A">
        <w:rPr>
          <w:rFonts w:cs="Arial"/>
          <w:szCs w:val="24"/>
        </w:rPr>
        <w:t>ia przejazdów określonych w § 32</w:t>
      </w:r>
      <w:r w:rsidR="00537025" w:rsidRPr="00ED5D4A">
        <w:rPr>
          <w:rFonts w:cs="Arial"/>
          <w:szCs w:val="24"/>
        </w:rPr>
        <w:t xml:space="preserve"> ust. </w:t>
      </w:r>
      <w:r w:rsidR="009748E6" w:rsidRPr="00ED5D4A">
        <w:rPr>
          <w:rFonts w:cs="Arial"/>
          <w:szCs w:val="24"/>
        </w:rPr>
        <w:t xml:space="preserve">3 pkt </w:t>
      </w:r>
      <w:r w:rsidR="00537025" w:rsidRPr="00ED5D4A">
        <w:rPr>
          <w:rFonts w:cs="Arial"/>
          <w:szCs w:val="24"/>
        </w:rPr>
        <w:t>4 TP-KŚ</w:t>
      </w:r>
      <w:r w:rsidRPr="00ED5D4A">
        <w:rPr>
          <w:rFonts w:cs="Arial"/>
          <w:szCs w:val="24"/>
        </w:rPr>
        <w:t xml:space="preserve">. </w:t>
      </w:r>
    </w:p>
    <w:p w14:paraId="46DE9FF0" w14:textId="77777777" w:rsidR="003D4EFD" w:rsidRPr="00ED5D4A" w:rsidRDefault="0013183E" w:rsidP="004B61CA">
      <w:pPr>
        <w:numPr>
          <w:ilvl w:val="0"/>
          <w:numId w:val="18"/>
        </w:numPr>
        <w:jc w:val="left"/>
        <w:rPr>
          <w:rFonts w:cs="Arial"/>
          <w:szCs w:val="24"/>
        </w:rPr>
      </w:pPr>
      <w:r w:rsidRPr="00ED5D4A">
        <w:rPr>
          <w:rFonts w:cs="Arial"/>
          <w:szCs w:val="24"/>
        </w:rPr>
        <w:t>W przypadku rezygnacji grupy z przejazdu, zwrot należności za całkowicie niewykorzystany bilet na przejazd grupy wydany na podstawie „</w:t>
      </w:r>
      <w:r w:rsidRPr="00ED5D4A">
        <w:rPr>
          <w:rFonts w:cs="Arial"/>
          <w:b/>
          <w:szCs w:val="24"/>
        </w:rPr>
        <w:t>Karty przejazdu grupy</w:t>
      </w:r>
      <w:r w:rsidRPr="00ED5D4A">
        <w:rPr>
          <w:rFonts w:cs="Arial"/>
          <w:szCs w:val="24"/>
        </w:rPr>
        <w:t>”, może być dokonany:</w:t>
      </w:r>
    </w:p>
    <w:p w14:paraId="65AAA2C9" w14:textId="77777777" w:rsidR="003D4EFD" w:rsidRPr="00ED5D4A" w:rsidRDefault="0013183E" w:rsidP="004B61CA">
      <w:pPr>
        <w:numPr>
          <w:ilvl w:val="1"/>
          <w:numId w:val="18"/>
        </w:numPr>
        <w:tabs>
          <w:tab w:val="left" w:pos="360"/>
        </w:tabs>
        <w:jc w:val="left"/>
        <w:rPr>
          <w:rFonts w:cs="Arial"/>
          <w:szCs w:val="24"/>
        </w:rPr>
      </w:pPr>
      <w:r w:rsidRPr="00ED5D4A">
        <w:rPr>
          <w:rFonts w:cs="Arial"/>
          <w:szCs w:val="24"/>
        </w:rPr>
        <w:t>przed rozpoczęciem terminu jego ważności – w punkcie odprawy, na ogólnych zasadach</w:t>
      </w:r>
      <w:r w:rsidR="005B2789" w:rsidRPr="00ED5D4A">
        <w:rPr>
          <w:rFonts w:cs="Arial"/>
          <w:szCs w:val="24"/>
        </w:rPr>
        <w:t>,</w:t>
      </w:r>
    </w:p>
    <w:p w14:paraId="5E33E8BC" w14:textId="4D53E3A3" w:rsidR="0013183E" w:rsidRPr="00ED5D4A" w:rsidRDefault="00B9060B" w:rsidP="004B61CA">
      <w:pPr>
        <w:numPr>
          <w:ilvl w:val="1"/>
          <w:numId w:val="18"/>
        </w:numPr>
        <w:tabs>
          <w:tab w:val="left" w:pos="360"/>
        </w:tabs>
        <w:jc w:val="left"/>
        <w:rPr>
          <w:rFonts w:cs="Arial"/>
          <w:szCs w:val="24"/>
        </w:rPr>
      </w:pPr>
      <w:r w:rsidRPr="00ED5D4A">
        <w:rPr>
          <w:rFonts w:cs="Arial"/>
          <w:szCs w:val="24"/>
        </w:rPr>
        <w:t>po rozpoczęciu terminu ważności –</w:t>
      </w:r>
      <w:r w:rsidR="005722E2" w:rsidRPr="00ED5D4A">
        <w:rPr>
          <w:rFonts w:cs="Arial"/>
          <w:szCs w:val="24"/>
        </w:rPr>
        <w:t xml:space="preserve"> w drodze pisemnej reklamacji, na zasadach określonych w </w:t>
      </w:r>
      <w:r w:rsidR="005722E2" w:rsidRPr="00ED5D4A">
        <w:rPr>
          <w:rFonts w:cs="Arial"/>
        </w:rPr>
        <w:t xml:space="preserve">§ </w:t>
      </w:r>
      <w:r w:rsidR="003E7066" w:rsidRPr="00ED5D4A">
        <w:rPr>
          <w:rFonts w:cs="Arial"/>
        </w:rPr>
        <w:t>22</w:t>
      </w:r>
      <w:r w:rsidR="005722E2" w:rsidRPr="00ED5D4A">
        <w:rPr>
          <w:rFonts w:cs="Arial"/>
          <w:szCs w:val="24"/>
        </w:rPr>
        <w:t>,</w:t>
      </w:r>
      <w:r w:rsidRPr="00ED5D4A">
        <w:rPr>
          <w:rFonts w:cs="Arial"/>
          <w:szCs w:val="24"/>
        </w:rPr>
        <w:t xml:space="preserve"> </w:t>
      </w:r>
      <w:r w:rsidR="005722E2" w:rsidRPr="00ED5D4A">
        <w:rPr>
          <w:rFonts w:cs="Arial"/>
          <w:szCs w:val="24"/>
        </w:rPr>
        <w:t xml:space="preserve">pod warunkiem uzyskania </w:t>
      </w:r>
      <w:r w:rsidRPr="00ED5D4A">
        <w:rPr>
          <w:rFonts w:cs="Arial"/>
          <w:szCs w:val="24"/>
        </w:rPr>
        <w:t>poświadcz</w:t>
      </w:r>
      <w:r w:rsidR="005722E2" w:rsidRPr="00ED5D4A">
        <w:rPr>
          <w:rFonts w:cs="Arial"/>
          <w:szCs w:val="24"/>
        </w:rPr>
        <w:t>enia</w:t>
      </w:r>
      <w:r w:rsidRPr="00ED5D4A">
        <w:rPr>
          <w:rFonts w:cs="Arial"/>
          <w:szCs w:val="24"/>
        </w:rPr>
        <w:t xml:space="preserve"> bilet</w:t>
      </w:r>
      <w:r w:rsidR="005722E2" w:rsidRPr="00ED5D4A">
        <w:rPr>
          <w:rFonts w:cs="Arial"/>
          <w:szCs w:val="24"/>
        </w:rPr>
        <w:t>u</w:t>
      </w:r>
      <w:r w:rsidRPr="00ED5D4A">
        <w:rPr>
          <w:rFonts w:cs="Arial"/>
          <w:szCs w:val="24"/>
        </w:rPr>
        <w:t xml:space="preserve"> przez upoważnion</w:t>
      </w:r>
      <w:r w:rsidR="009E668A" w:rsidRPr="00ED5D4A">
        <w:rPr>
          <w:rFonts w:cs="Arial"/>
          <w:szCs w:val="24"/>
        </w:rPr>
        <w:t>ego do tego pracownika</w:t>
      </w:r>
      <w:r w:rsidR="005E1C9A" w:rsidRPr="00ED5D4A">
        <w:rPr>
          <w:rFonts w:cs="Arial"/>
          <w:szCs w:val="24"/>
        </w:rPr>
        <w:t xml:space="preserve"> </w:t>
      </w:r>
      <w:r w:rsidRPr="00ED5D4A">
        <w:rPr>
          <w:rFonts w:cs="Arial"/>
          <w:szCs w:val="24"/>
        </w:rPr>
        <w:t xml:space="preserve">w brzmieniu: </w:t>
      </w:r>
      <w:r w:rsidRPr="00ED5D4A">
        <w:rPr>
          <w:rFonts w:cs="Arial"/>
          <w:b/>
          <w:szCs w:val="24"/>
        </w:rPr>
        <w:t>„Bilet</w:t>
      </w:r>
      <w:r w:rsidR="00EC5C2D" w:rsidRPr="00ED5D4A">
        <w:rPr>
          <w:rFonts w:cs="Arial"/>
          <w:b/>
          <w:szCs w:val="24"/>
        </w:rPr>
        <w:t xml:space="preserve"> nr …</w:t>
      </w:r>
      <w:r w:rsidRPr="00ED5D4A">
        <w:rPr>
          <w:rFonts w:cs="Arial"/>
          <w:b/>
          <w:szCs w:val="24"/>
        </w:rPr>
        <w:t xml:space="preserve"> niewykorzystany od stacji … do stacji …”</w:t>
      </w:r>
      <w:r w:rsidRPr="00ED5D4A">
        <w:rPr>
          <w:rFonts w:cs="Arial"/>
          <w:szCs w:val="24"/>
        </w:rPr>
        <w:t>,</w:t>
      </w:r>
      <w:r w:rsidRPr="00ED5D4A">
        <w:rPr>
          <w:rFonts w:cs="Arial"/>
          <w:i/>
          <w:szCs w:val="24"/>
        </w:rPr>
        <w:t xml:space="preserve"> </w:t>
      </w:r>
    </w:p>
    <w:p w14:paraId="08746DD6" w14:textId="77777777" w:rsidR="0013183E" w:rsidRPr="00ED5D4A" w:rsidRDefault="0013183E" w:rsidP="004B61CA">
      <w:pPr>
        <w:widowControl w:val="0"/>
        <w:suppressAutoHyphens/>
        <w:overflowPunct w:val="0"/>
        <w:autoSpaceDE w:val="0"/>
        <w:ind w:left="360"/>
        <w:jc w:val="left"/>
        <w:textAlignment w:val="baseline"/>
        <w:rPr>
          <w:rFonts w:cs="Arial"/>
          <w:i/>
          <w:szCs w:val="24"/>
        </w:rPr>
      </w:pPr>
      <w:r w:rsidRPr="00ED5D4A">
        <w:rPr>
          <w:rFonts w:cs="Arial"/>
          <w:szCs w:val="24"/>
        </w:rPr>
        <w:t xml:space="preserve">z potrąceniem </w:t>
      </w:r>
      <w:r w:rsidR="00F66727" w:rsidRPr="00ED5D4A">
        <w:rPr>
          <w:rFonts w:cs="Arial"/>
          <w:szCs w:val="24"/>
        </w:rPr>
        <w:t>10%</w:t>
      </w:r>
      <w:r w:rsidRPr="00ED5D4A">
        <w:rPr>
          <w:rFonts w:cs="Arial"/>
          <w:szCs w:val="24"/>
        </w:rPr>
        <w:t xml:space="preserve"> odstępnego.</w:t>
      </w:r>
    </w:p>
    <w:p w14:paraId="75A64FAE" w14:textId="77777777" w:rsidR="003D4EFD" w:rsidRPr="00ED5D4A" w:rsidRDefault="0013183E" w:rsidP="004B61CA">
      <w:pPr>
        <w:numPr>
          <w:ilvl w:val="0"/>
          <w:numId w:val="18"/>
        </w:numPr>
        <w:jc w:val="left"/>
        <w:rPr>
          <w:rFonts w:cs="Arial"/>
          <w:szCs w:val="24"/>
        </w:rPr>
      </w:pPr>
      <w:r w:rsidRPr="00ED5D4A">
        <w:rPr>
          <w:rFonts w:cs="Arial"/>
          <w:szCs w:val="24"/>
        </w:rPr>
        <w:lastRenderedPageBreak/>
        <w:t>W razie, gdy z biletu na przejazd grupy wydanego na podstawie „Karty przejazdu grupy” będzie korzystała mniejsza liczba osób, ale:</w:t>
      </w:r>
    </w:p>
    <w:p w14:paraId="084BB51C" w14:textId="77777777" w:rsidR="003D4EFD" w:rsidRPr="00ED5D4A" w:rsidRDefault="0013183E" w:rsidP="004B61CA">
      <w:pPr>
        <w:numPr>
          <w:ilvl w:val="1"/>
          <w:numId w:val="18"/>
        </w:numPr>
        <w:jc w:val="left"/>
        <w:rPr>
          <w:rFonts w:cs="Arial"/>
          <w:szCs w:val="24"/>
        </w:rPr>
      </w:pPr>
      <w:r w:rsidRPr="00ED5D4A">
        <w:rPr>
          <w:rFonts w:cs="Arial"/>
          <w:szCs w:val="24"/>
        </w:rPr>
        <w:t>liczba uczestników korzystających z przejazdu nie będzie mniejsza niż 10 osób, wówczas:</w:t>
      </w:r>
    </w:p>
    <w:p w14:paraId="5B6FA00D" w14:textId="1672ECC8" w:rsidR="003D4EFD" w:rsidRPr="00ED5D4A" w:rsidRDefault="0013183E" w:rsidP="004B61CA">
      <w:pPr>
        <w:numPr>
          <w:ilvl w:val="2"/>
          <w:numId w:val="18"/>
        </w:numPr>
        <w:tabs>
          <w:tab w:val="left" w:pos="720"/>
        </w:tabs>
        <w:jc w:val="left"/>
        <w:rPr>
          <w:rFonts w:cs="Arial"/>
          <w:szCs w:val="24"/>
        </w:rPr>
      </w:pPr>
      <w:r w:rsidRPr="00ED5D4A">
        <w:rPr>
          <w:rFonts w:cs="Arial"/>
          <w:szCs w:val="24"/>
        </w:rPr>
        <w:t xml:space="preserve">przed rozpoczęciem przejazdu – punkt odprawy, na podstawie nowej „Karty przejazdu grupy”, wydaje nowy bilet na przejazd grupy dla rzeczywistej liczby osób korzystających z przejazdu i dokonuje zwrotu należności przypadającej za osoby, które zrezygnowały z przejazdu, z potrąceniem </w:t>
      </w:r>
      <w:r w:rsidR="00F66727" w:rsidRPr="00ED5D4A">
        <w:rPr>
          <w:rFonts w:cs="Arial"/>
          <w:szCs w:val="24"/>
        </w:rPr>
        <w:t xml:space="preserve">10% </w:t>
      </w:r>
      <w:r w:rsidRPr="00ED5D4A">
        <w:rPr>
          <w:rFonts w:cs="Arial"/>
          <w:szCs w:val="24"/>
        </w:rPr>
        <w:t>odstępnego,</w:t>
      </w:r>
    </w:p>
    <w:p w14:paraId="645C0B5B" w14:textId="5BDC6EA9" w:rsidR="0013183E" w:rsidRPr="00ED5D4A" w:rsidRDefault="0013183E" w:rsidP="004B61CA">
      <w:pPr>
        <w:numPr>
          <w:ilvl w:val="2"/>
          <w:numId w:val="18"/>
        </w:numPr>
        <w:tabs>
          <w:tab w:val="left" w:pos="720"/>
        </w:tabs>
        <w:jc w:val="left"/>
        <w:rPr>
          <w:rFonts w:cs="Arial"/>
          <w:szCs w:val="24"/>
        </w:rPr>
      </w:pPr>
      <w:r w:rsidRPr="00ED5D4A">
        <w:rPr>
          <w:rFonts w:cs="Arial"/>
          <w:szCs w:val="24"/>
        </w:rPr>
        <w:t xml:space="preserve">po zakończeniu podróży – zwrotu należności przypadającej za osoby, które nie korzystały z przejazdu, dokonuje się w drodze pisemnej reklamacji – po potrąceniu odstępnego, pod warunkiem uzyskania przez organizatora przejazdu na stacji wyjazdu lub u </w:t>
      </w:r>
      <w:r w:rsidR="008F0DBD" w:rsidRPr="00ED5D4A">
        <w:rPr>
          <w:rFonts w:cs="Arial"/>
          <w:szCs w:val="24"/>
        </w:rPr>
        <w:t>drużyny konduktorskiej</w:t>
      </w:r>
      <w:r w:rsidRPr="00ED5D4A">
        <w:rPr>
          <w:rFonts w:cs="Arial"/>
          <w:szCs w:val="24"/>
        </w:rPr>
        <w:t xml:space="preserve"> w pociągu </w:t>
      </w:r>
      <w:r w:rsidR="00FE11E6" w:rsidRPr="00ED5D4A">
        <w:rPr>
          <w:rFonts w:cs="Arial"/>
          <w:szCs w:val="24"/>
        </w:rPr>
        <w:t>KŚ</w:t>
      </w:r>
      <w:r w:rsidRPr="00ED5D4A">
        <w:rPr>
          <w:rFonts w:cs="Arial"/>
          <w:szCs w:val="24"/>
        </w:rPr>
        <w:t xml:space="preserve"> poświadczenia w brzmieniu: „</w:t>
      </w:r>
      <w:r w:rsidRPr="00ED5D4A">
        <w:rPr>
          <w:rFonts w:cs="Arial"/>
          <w:b/>
          <w:szCs w:val="24"/>
        </w:rPr>
        <w:t xml:space="preserve">Bilet </w:t>
      </w:r>
      <w:r w:rsidR="00827C52" w:rsidRPr="00ED5D4A">
        <w:rPr>
          <w:rFonts w:cs="Arial"/>
          <w:b/>
          <w:szCs w:val="24"/>
        </w:rPr>
        <w:t xml:space="preserve">nr … </w:t>
      </w:r>
      <w:r w:rsidR="00397F28" w:rsidRPr="00ED5D4A">
        <w:rPr>
          <w:rFonts w:cs="Arial"/>
          <w:b/>
          <w:szCs w:val="24"/>
        </w:rPr>
        <w:t>nie</w:t>
      </w:r>
      <w:r w:rsidRPr="00ED5D4A">
        <w:rPr>
          <w:rFonts w:cs="Arial"/>
          <w:b/>
          <w:szCs w:val="24"/>
        </w:rPr>
        <w:t>wykorzystany przez … osób, od stacji …</w:t>
      </w:r>
      <w:r w:rsidR="00CC741C" w:rsidRPr="00ED5D4A">
        <w:rPr>
          <w:rFonts w:cs="Arial"/>
          <w:b/>
          <w:szCs w:val="24"/>
        </w:rPr>
        <w:t xml:space="preserve"> </w:t>
      </w:r>
      <w:r w:rsidRPr="00ED5D4A">
        <w:rPr>
          <w:rFonts w:cs="Arial"/>
          <w:b/>
          <w:szCs w:val="24"/>
        </w:rPr>
        <w:t>do stacji …</w:t>
      </w:r>
      <w:r w:rsidRPr="00ED5D4A">
        <w:rPr>
          <w:rFonts w:cs="Arial"/>
          <w:szCs w:val="24"/>
        </w:rPr>
        <w:t>”</w:t>
      </w:r>
      <w:r w:rsidR="005B2789" w:rsidRPr="00ED5D4A">
        <w:rPr>
          <w:rFonts w:cs="Arial"/>
          <w:szCs w:val="24"/>
        </w:rPr>
        <w:t>,</w:t>
      </w:r>
    </w:p>
    <w:p w14:paraId="3A2C8CD5" w14:textId="77777777" w:rsidR="0013183E" w:rsidRPr="00ED5D4A" w:rsidRDefault="0013183E" w:rsidP="004B61CA">
      <w:pPr>
        <w:numPr>
          <w:ilvl w:val="1"/>
          <w:numId w:val="18"/>
        </w:numPr>
        <w:jc w:val="left"/>
        <w:rPr>
          <w:rFonts w:cs="Arial"/>
          <w:szCs w:val="24"/>
        </w:rPr>
      </w:pPr>
      <w:r w:rsidRPr="00ED5D4A">
        <w:rPr>
          <w:rFonts w:cs="Arial"/>
          <w:szCs w:val="24"/>
        </w:rPr>
        <w:t>liczba uczestników korzystających z przejazdu będzie mniejsza niż 10 osób (pozostałym uczestnikom nie przysługuje przejazd grupowy), wówczas:</w:t>
      </w:r>
    </w:p>
    <w:p w14:paraId="5A239AFF" w14:textId="1309F98A" w:rsidR="0013183E" w:rsidRPr="00ED5D4A" w:rsidRDefault="0013183E" w:rsidP="004B61CA">
      <w:pPr>
        <w:numPr>
          <w:ilvl w:val="2"/>
          <w:numId w:val="18"/>
        </w:numPr>
        <w:tabs>
          <w:tab w:val="left" w:pos="720"/>
        </w:tabs>
        <w:jc w:val="left"/>
        <w:rPr>
          <w:rFonts w:cs="Arial"/>
          <w:szCs w:val="24"/>
        </w:rPr>
      </w:pPr>
      <w:r w:rsidRPr="00ED5D4A">
        <w:rPr>
          <w:rFonts w:cs="Arial"/>
          <w:szCs w:val="24"/>
        </w:rPr>
        <w:t xml:space="preserve">przed rozpoczęciem przejazdu – punkt odprawy wydaje nowe bilety dla rzeczywistej liczby osób korzystających z przejazdu, zgodnie z ich indywidualnymi uprawnieniami. </w:t>
      </w:r>
      <w:r w:rsidR="00C00B9F" w:rsidRPr="00ED5D4A">
        <w:rPr>
          <w:rFonts w:cs="Arial"/>
          <w:szCs w:val="24"/>
        </w:rPr>
        <w:t xml:space="preserve">Organizator </w:t>
      </w:r>
      <w:r w:rsidRPr="00ED5D4A">
        <w:rPr>
          <w:rFonts w:cs="Arial"/>
          <w:szCs w:val="24"/>
        </w:rPr>
        <w:t>otrzymuje zwrot, po potrąceniu odstępnego</w:t>
      </w:r>
      <w:r w:rsidR="007D440E" w:rsidRPr="00ED5D4A">
        <w:rPr>
          <w:rFonts w:cs="Arial"/>
          <w:szCs w:val="24"/>
        </w:rPr>
        <w:t xml:space="preserve"> (jeżeli z wyliczenia przypada kwota do zwrotu)</w:t>
      </w:r>
      <w:r w:rsidRPr="00ED5D4A">
        <w:rPr>
          <w:rFonts w:cs="Arial"/>
          <w:szCs w:val="24"/>
        </w:rPr>
        <w:t xml:space="preserve"> albo dopłaca różnicę należności, </w:t>
      </w:r>
    </w:p>
    <w:p w14:paraId="22FE1DC0" w14:textId="00B6E00E" w:rsidR="0013183E" w:rsidRPr="00ED5D4A" w:rsidRDefault="0013183E" w:rsidP="004B61CA">
      <w:pPr>
        <w:numPr>
          <w:ilvl w:val="2"/>
          <w:numId w:val="18"/>
        </w:numPr>
        <w:tabs>
          <w:tab w:val="left" w:pos="720"/>
        </w:tabs>
        <w:jc w:val="left"/>
        <w:rPr>
          <w:rFonts w:cs="Arial"/>
          <w:szCs w:val="24"/>
        </w:rPr>
      </w:pPr>
      <w:r w:rsidRPr="00ED5D4A">
        <w:rPr>
          <w:rFonts w:cs="Arial"/>
          <w:szCs w:val="24"/>
        </w:rPr>
        <w:t xml:space="preserve">po rozpoczęciu przejazdu – </w:t>
      </w:r>
      <w:r w:rsidR="008F0DBD" w:rsidRPr="00ED5D4A">
        <w:rPr>
          <w:rFonts w:cs="Arial"/>
          <w:szCs w:val="24"/>
        </w:rPr>
        <w:t>drużyna konduktorska</w:t>
      </w:r>
      <w:r w:rsidRPr="00ED5D4A">
        <w:rPr>
          <w:rFonts w:cs="Arial"/>
          <w:szCs w:val="24"/>
        </w:rPr>
        <w:t xml:space="preserve"> w pociągu </w:t>
      </w:r>
      <w:r w:rsidR="00FE11E6" w:rsidRPr="00ED5D4A">
        <w:rPr>
          <w:rFonts w:cs="Arial"/>
          <w:szCs w:val="24"/>
        </w:rPr>
        <w:t>KŚ</w:t>
      </w:r>
      <w:r w:rsidRPr="00ED5D4A">
        <w:rPr>
          <w:rFonts w:cs="Arial"/>
          <w:szCs w:val="24"/>
        </w:rPr>
        <w:t xml:space="preserve"> wydaje nowe bilety dla rzeczywistej liczby osób korzystających z przejazdu, zgodnie z ich indywidualnymi uprawnieniami, a okazany bilet grupowy poświadcza adnotacją w brzmieniu: </w:t>
      </w:r>
      <w:r w:rsidRPr="00ED5D4A">
        <w:rPr>
          <w:rFonts w:cs="Arial"/>
          <w:i/>
          <w:szCs w:val="24"/>
        </w:rPr>
        <w:t>„</w:t>
      </w:r>
      <w:r w:rsidRPr="00ED5D4A">
        <w:rPr>
          <w:rFonts w:cs="Arial"/>
          <w:b/>
          <w:szCs w:val="24"/>
        </w:rPr>
        <w:t xml:space="preserve">Bilet niewykorzystany, wydano dla …. (liczba osób) </w:t>
      </w:r>
      <w:r w:rsidR="004E1AA0" w:rsidRPr="00ED5D4A">
        <w:rPr>
          <w:rFonts w:cs="Arial"/>
          <w:b/>
          <w:szCs w:val="24"/>
        </w:rPr>
        <w:t xml:space="preserve">osób </w:t>
      </w:r>
      <w:r w:rsidRPr="00ED5D4A">
        <w:rPr>
          <w:rFonts w:cs="Arial"/>
          <w:b/>
          <w:szCs w:val="24"/>
        </w:rPr>
        <w:t>bilet (bilety) nr …</w:t>
      </w:r>
      <w:r w:rsidRPr="00ED5D4A">
        <w:rPr>
          <w:rFonts w:cs="Arial"/>
          <w:i/>
          <w:szCs w:val="24"/>
        </w:rPr>
        <w:t>”</w:t>
      </w:r>
      <w:r w:rsidRPr="00ED5D4A">
        <w:rPr>
          <w:rFonts w:cs="Arial"/>
          <w:szCs w:val="24"/>
        </w:rPr>
        <w:t xml:space="preserve">. </w:t>
      </w:r>
    </w:p>
    <w:p w14:paraId="09C824EC" w14:textId="77777777" w:rsidR="0013183E" w:rsidRPr="00ED5D4A" w:rsidRDefault="0013183E" w:rsidP="004B61CA">
      <w:pPr>
        <w:widowControl w:val="0"/>
        <w:tabs>
          <w:tab w:val="left" w:pos="720"/>
        </w:tabs>
        <w:suppressAutoHyphens/>
        <w:overflowPunct w:val="0"/>
        <w:autoSpaceDE w:val="0"/>
        <w:ind w:left="709"/>
        <w:jc w:val="left"/>
        <w:textAlignment w:val="baseline"/>
        <w:rPr>
          <w:rFonts w:cs="Arial"/>
          <w:szCs w:val="24"/>
        </w:rPr>
      </w:pPr>
      <w:r w:rsidRPr="00ED5D4A">
        <w:rPr>
          <w:rFonts w:cs="Arial"/>
          <w:szCs w:val="24"/>
        </w:rPr>
        <w:t xml:space="preserve">Zwrotu należności za bilet na przejazd grupy, można dochodzić w drodze pisemnej reklamacji, na zasadach określonych w § </w:t>
      </w:r>
      <w:r w:rsidR="00F33D86" w:rsidRPr="00ED5D4A">
        <w:rPr>
          <w:rFonts w:cs="Arial"/>
          <w:szCs w:val="24"/>
        </w:rPr>
        <w:t>22</w:t>
      </w:r>
      <w:r w:rsidRPr="00ED5D4A">
        <w:rPr>
          <w:rFonts w:cs="Arial"/>
          <w:szCs w:val="24"/>
        </w:rPr>
        <w:t>.</w:t>
      </w:r>
    </w:p>
    <w:p w14:paraId="5E3D20DD" w14:textId="6BF0B3E8" w:rsidR="0013183E" w:rsidRPr="00ED5D4A" w:rsidRDefault="009256B9" w:rsidP="004B61CA">
      <w:pPr>
        <w:numPr>
          <w:ilvl w:val="0"/>
          <w:numId w:val="18"/>
        </w:numPr>
        <w:jc w:val="left"/>
        <w:rPr>
          <w:rFonts w:cs="Arial"/>
          <w:szCs w:val="24"/>
        </w:rPr>
      </w:pPr>
      <w:r w:rsidRPr="00ED5D4A">
        <w:rPr>
          <w:rFonts w:cs="Arial"/>
          <w:szCs w:val="24"/>
        </w:rPr>
        <w:t xml:space="preserve">Bilet </w:t>
      </w:r>
      <w:r w:rsidR="0013183E" w:rsidRPr="00ED5D4A">
        <w:rPr>
          <w:rFonts w:cs="Arial"/>
          <w:szCs w:val="24"/>
        </w:rPr>
        <w:t xml:space="preserve">jest ważny wyłącznie w zakresie wynikającym z </w:t>
      </w:r>
      <w:r w:rsidR="00537025" w:rsidRPr="00ED5D4A">
        <w:rPr>
          <w:rFonts w:cs="Arial"/>
          <w:szCs w:val="24"/>
        </w:rPr>
        <w:t xml:space="preserve">treści </w:t>
      </w:r>
      <w:r w:rsidRPr="00ED5D4A">
        <w:rPr>
          <w:rFonts w:cs="Arial"/>
          <w:szCs w:val="24"/>
        </w:rPr>
        <w:t>odpowiedniego poświadczenia.</w:t>
      </w:r>
    </w:p>
    <w:p w14:paraId="6A22A1CA" w14:textId="77777777" w:rsidR="0013183E" w:rsidRPr="00ED5D4A" w:rsidRDefault="0013183E" w:rsidP="00463C82">
      <w:pPr>
        <w:pStyle w:val="Nagwek2"/>
        <w:rPr>
          <w:rFonts w:cs="Arial"/>
          <w:color w:val="auto"/>
          <w:lang w:val="pl-PL"/>
        </w:rPr>
      </w:pPr>
      <w:bookmarkStart w:id="85" w:name="_Toc292319857"/>
      <w:bookmarkStart w:id="86" w:name="_Toc301301563"/>
      <w:bookmarkStart w:id="87" w:name="_Toc214881033"/>
      <w:r w:rsidRPr="00ED5D4A">
        <w:rPr>
          <w:rFonts w:cs="Arial"/>
          <w:color w:val="auto"/>
          <w:lang w:val="pl-PL"/>
        </w:rPr>
        <w:t>§ 12. Zmiana umowy przewozu – postanowienia ogólne</w:t>
      </w:r>
      <w:bookmarkEnd w:id="85"/>
      <w:bookmarkEnd w:id="86"/>
      <w:bookmarkEnd w:id="87"/>
    </w:p>
    <w:p w14:paraId="4DA5A49D" w14:textId="77777777" w:rsidR="00CC741C" w:rsidRPr="00ED5D4A" w:rsidRDefault="0013183E" w:rsidP="004B61CA">
      <w:pPr>
        <w:numPr>
          <w:ilvl w:val="0"/>
          <w:numId w:val="19"/>
        </w:numPr>
        <w:jc w:val="left"/>
        <w:rPr>
          <w:rFonts w:cs="Arial"/>
          <w:szCs w:val="24"/>
        </w:rPr>
      </w:pPr>
      <w:r w:rsidRPr="00ED5D4A">
        <w:rPr>
          <w:rFonts w:cs="Arial"/>
          <w:szCs w:val="24"/>
        </w:rPr>
        <w:t>Podróżny może zmienić umowę przewozu</w:t>
      </w:r>
      <w:r w:rsidR="00CC741C" w:rsidRPr="00ED5D4A">
        <w:rPr>
          <w:rFonts w:cs="Arial"/>
          <w:szCs w:val="24"/>
        </w:rPr>
        <w:t xml:space="preserve"> </w:t>
      </w:r>
      <w:r w:rsidRPr="00ED5D4A">
        <w:rPr>
          <w:rFonts w:cs="Arial"/>
          <w:szCs w:val="24"/>
        </w:rPr>
        <w:t xml:space="preserve">przed rozpoczęciem podróży albo w miejscu zatrzymania pociągu na drodze przewozu. </w:t>
      </w:r>
    </w:p>
    <w:p w14:paraId="66A8F9E4" w14:textId="77777777" w:rsidR="00CC741C" w:rsidRPr="00ED5D4A" w:rsidRDefault="0013183E" w:rsidP="004B61CA">
      <w:pPr>
        <w:numPr>
          <w:ilvl w:val="0"/>
          <w:numId w:val="19"/>
        </w:numPr>
        <w:jc w:val="left"/>
        <w:rPr>
          <w:rFonts w:cs="Arial"/>
          <w:szCs w:val="24"/>
        </w:rPr>
      </w:pPr>
      <w:r w:rsidRPr="00ED5D4A">
        <w:rPr>
          <w:rFonts w:cs="Arial"/>
          <w:szCs w:val="24"/>
        </w:rPr>
        <w:t>Zmiana umowy przewozu może dotyczyć:</w:t>
      </w:r>
    </w:p>
    <w:p w14:paraId="7B879E61" w14:textId="77777777" w:rsidR="00CC741C" w:rsidRPr="00ED5D4A" w:rsidRDefault="0013183E" w:rsidP="004B61CA">
      <w:pPr>
        <w:numPr>
          <w:ilvl w:val="1"/>
          <w:numId w:val="19"/>
        </w:numPr>
        <w:jc w:val="left"/>
        <w:rPr>
          <w:rFonts w:cs="Arial"/>
          <w:szCs w:val="24"/>
        </w:rPr>
      </w:pPr>
      <w:r w:rsidRPr="00ED5D4A">
        <w:rPr>
          <w:rFonts w:cs="Arial"/>
          <w:szCs w:val="24"/>
        </w:rPr>
        <w:t>terminu wyjazdu</w:t>
      </w:r>
      <w:r w:rsidR="005B2789" w:rsidRPr="00ED5D4A">
        <w:rPr>
          <w:rFonts w:cs="Arial"/>
          <w:szCs w:val="24"/>
        </w:rPr>
        <w:t>,</w:t>
      </w:r>
    </w:p>
    <w:p w14:paraId="1CD3E76D" w14:textId="0BA0FBEB" w:rsidR="00CC741C" w:rsidRPr="00ED5D4A" w:rsidRDefault="000810F1" w:rsidP="6563BFAD">
      <w:pPr>
        <w:numPr>
          <w:ilvl w:val="1"/>
          <w:numId w:val="19"/>
        </w:numPr>
        <w:jc w:val="left"/>
        <w:rPr>
          <w:rFonts w:cs="Arial"/>
        </w:rPr>
      </w:pPr>
      <w:r w:rsidRPr="00ED5D4A">
        <w:rPr>
          <w:rFonts w:cs="Arial"/>
        </w:rPr>
        <w:t xml:space="preserve">stacji </w:t>
      </w:r>
      <w:r w:rsidR="0D057FD1" w:rsidRPr="00ED5D4A">
        <w:rPr>
          <w:rFonts w:cs="Arial"/>
        </w:rPr>
        <w:t>docelowej</w:t>
      </w:r>
      <w:r w:rsidRPr="00ED5D4A">
        <w:rPr>
          <w:rFonts w:cs="Arial"/>
        </w:rPr>
        <w:t>,</w:t>
      </w:r>
    </w:p>
    <w:p w14:paraId="08620190" w14:textId="77777777" w:rsidR="002A0FB3" w:rsidRPr="00ED5D4A" w:rsidRDefault="002A0FB3" w:rsidP="004B61CA">
      <w:pPr>
        <w:numPr>
          <w:ilvl w:val="1"/>
          <w:numId w:val="19"/>
        </w:numPr>
        <w:jc w:val="left"/>
        <w:rPr>
          <w:rFonts w:cs="Arial"/>
          <w:szCs w:val="24"/>
        </w:rPr>
      </w:pPr>
      <w:r w:rsidRPr="00ED5D4A">
        <w:rPr>
          <w:rFonts w:cs="Arial"/>
          <w:szCs w:val="24"/>
        </w:rPr>
        <w:t>drogi przewozu,</w:t>
      </w:r>
    </w:p>
    <w:p w14:paraId="32E2B74C" w14:textId="77777777" w:rsidR="000810F1" w:rsidRPr="00ED5D4A" w:rsidRDefault="000810F1" w:rsidP="004B61CA">
      <w:pPr>
        <w:numPr>
          <w:ilvl w:val="1"/>
          <w:numId w:val="19"/>
        </w:numPr>
        <w:jc w:val="left"/>
        <w:rPr>
          <w:rFonts w:cs="Arial"/>
          <w:szCs w:val="24"/>
        </w:rPr>
      </w:pPr>
      <w:r w:rsidRPr="00ED5D4A">
        <w:rPr>
          <w:rFonts w:cs="Arial"/>
          <w:szCs w:val="24"/>
        </w:rPr>
        <w:t>zakresu uprawnień podróżnego do ulgi.</w:t>
      </w:r>
    </w:p>
    <w:p w14:paraId="3E9EAB1D" w14:textId="77777777" w:rsidR="006D74D7" w:rsidRPr="00ED5D4A" w:rsidRDefault="0013183E" w:rsidP="004B61CA">
      <w:pPr>
        <w:numPr>
          <w:ilvl w:val="0"/>
          <w:numId w:val="19"/>
        </w:numPr>
        <w:jc w:val="left"/>
        <w:rPr>
          <w:rFonts w:cs="Arial"/>
          <w:spacing w:val="-2"/>
          <w:szCs w:val="24"/>
        </w:rPr>
      </w:pPr>
      <w:r w:rsidRPr="00ED5D4A">
        <w:rPr>
          <w:rFonts w:cs="Arial"/>
          <w:szCs w:val="24"/>
        </w:rPr>
        <w:t xml:space="preserve">W przypadku zmiany umowy przewozu, z tytułu której </w:t>
      </w:r>
      <w:r w:rsidR="00FE11E6" w:rsidRPr="00ED5D4A">
        <w:rPr>
          <w:rFonts w:cs="Arial"/>
          <w:szCs w:val="24"/>
        </w:rPr>
        <w:t>KŚ</w:t>
      </w:r>
      <w:r w:rsidRPr="00ED5D4A">
        <w:rPr>
          <w:rFonts w:cs="Arial"/>
          <w:szCs w:val="24"/>
        </w:rPr>
        <w:t xml:space="preserve"> przysługuje</w:t>
      </w:r>
      <w:r w:rsidR="006D74D7" w:rsidRPr="00ED5D4A">
        <w:rPr>
          <w:rFonts w:cs="Arial"/>
          <w:szCs w:val="24"/>
        </w:rPr>
        <w:t>:</w:t>
      </w:r>
    </w:p>
    <w:p w14:paraId="68173C78" w14:textId="77777777" w:rsidR="006D74D7" w:rsidRPr="00ED5D4A" w:rsidRDefault="006D74D7" w:rsidP="004B61CA">
      <w:pPr>
        <w:numPr>
          <w:ilvl w:val="1"/>
          <w:numId w:val="19"/>
        </w:numPr>
        <w:jc w:val="left"/>
        <w:rPr>
          <w:rFonts w:cs="Arial"/>
          <w:spacing w:val="-2"/>
          <w:szCs w:val="24"/>
        </w:rPr>
      </w:pPr>
      <w:r w:rsidRPr="00ED5D4A">
        <w:rPr>
          <w:rFonts w:cs="Arial"/>
          <w:szCs w:val="24"/>
        </w:rPr>
        <w:t>wyższa należność – podróżny powinien:</w:t>
      </w:r>
    </w:p>
    <w:p w14:paraId="5E77A5A1" w14:textId="02BE200D" w:rsidR="006D74D7" w:rsidRPr="00ED5D4A" w:rsidRDefault="006D74D7" w:rsidP="004B61CA">
      <w:pPr>
        <w:numPr>
          <w:ilvl w:val="2"/>
          <w:numId w:val="19"/>
        </w:numPr>
        <w:jc w:val="left"/>
        <w:rPr>
          <w:rFonts w:cs="Arial"/>
          <w:spacing w:val="-2"/>
          <w:szCs w:val="24"/>
        </w:rPr>
      </w:pPr>
      <w:r w:rsidRPr="00ED5D4A">
        <w:rPr>
          <w:rFonts w:cs="Arial"/>
          <w:szCs w:val="24"/>
        </w:rPr>
        <w:t xml:space="preserve">w </w:t>
      </w:r>
      <w:r w:rsidR="005E39BC" w:rsidRPr="00ED5D4A">
        <w:rPr>
          <w:rFonts w:cs="Arial"/>
          <w:szCs w:val="24"/>
        </w:rPr>
        <w:t>punkcie odprawy</w:t>
      </w:r>
      <w:r w:rsidRPr="00ED5D4A">
        <w:rPr>
          <w:rFonts w:cs="Arial"/>
          <w:szCs w:val="24"/>
        </w:rPr>
        <w:t xml:space="preserve"> przed rozpoczęciem przejazdu – dokonać </w:t>
      </w:r>
      <w:r w:rsidR="006A005F" w:rsidRPr="00ED5D4A">
        <w:rPr>
          <w:rFonts w:cs="Arial"/>
          <w:szCs w:val="24"/>
        </w:rPr>
        <w:t>wymia</w:t>
      </w:r>
      <w:r w:rsidRPr="00ED5D4A">
        <w:rPr>
          <w:rFonts w:cs="Arial"/>
          <w:szCs w:val="24"/>
        </w:rPr>
        <w:t xml:space="preserve">ny biletu na zasadach określonych w </w:t>
      </w:r>
      <w:r w:rsidR="006A005F" w:rsidRPr="00ED5D4A">
        <w:rPr>
          <w:rFonts w:cs="Arial"/>
          <w:szCs w:val="24"/>
        </w:rPr>
        <w:t>ust. 10</w:t>
      </w:r>
      <w:r w:rsidR="0087664A" w:rsidRPr="00ED5D4A">
        <w:rPr>
          <w:rFonts w:cs="Arial"/>
          <w:szCs w:val="24"/>
        </w:rPr>
        <w:t xml:space="preserve"> i 11</w:t>
      </w:r>
      <w:r w:rsidR="006A005F" w:rsidRPr="00ED5D4A">
        <w:rPr>
          <w:rFonts w:cs="Arial"/>
          <w:szCs w:val="24"/>
        </w:rPr>
        <w:t>,</w:t>
      </w:r>
    </w:p>
    <w:p w14:paraId="2F19E9C1" w14:textId="0C32B695" w:rsidR="006A005F" w:rsidRPr="00ED5D4A" w:rsidRDefault="006A005F" w:rsidP="004B61CA">
      <w:pPr>
        <w:numPr>
          <w:ilvl w:val="2"/>
          <w:numId w:val="19"/>
        </w:numPr>
        <w:jc w:val="left"/>
        <w:rPr>
          <w:rFonts w:cs="Arial"/>
          <w:spacing w:val="-2"/>
          <w:szCs w:val="24"/>
        </w:rPr>
      </w:pPr>
      <w:r w:rsidRPr="00ED5D4A">
        <w:rPr>
          <w:rFonts w:cs="Arial"/>
          <w:szCs w:val="24"/>
        </w:rPr>
        <w:t xml:space="preserve">w pociągu lub w </w:t>
      </w:r>
      <w:r w:rsidR="005E39BC" w:rsidRPr="00ED5D4A">
        <w:rPr>
          <w:rFonts w:cs="Arial"/>
          <w:szCs w:val="24"/>
        </w:rPr>
        <w:t>punkcie odprawy</w:t>
      </w:r>
      <w:r w:rsidRPr="00ED5D4A">
        <w:rPr>
          <w:rFonts w:cs="Arial"/>
          <w:szCs w:val="24"/>
        </w:rPr>
        <w:t xml:space="preserve"> na stacji pośredniej dopłacić różnicę należności, jeżeli postanowienia taryfowe na to zezwalają, albo nabyć nowy </w:t>
      </w:r>
      <w:r w:rsidRPr="00ED5D4A">
        <w:rPr>
          <w:rFonts w:cs="Arial"/>
          <w:szCs w:val="24"/>
        </w:rPr>
        <w:lastRenderedPageBreak/>
        <w:t xml:space="preserve">bilet; </w:t>
      </w:r>
      <w:r w:rsidR="009256B9" w:rsidRPr="00ED5D4A">
        <w:rPr>
          <w:rFonts w:cs="Arial"/>
          <w:szCs w:val="24"/>
        </w:rPr>
        <w:t xml:space="preserve">do okazanego biletu </w:t>
      </w:r>
      <w:r w:rsidR="00DF1402" w:rsidRPr="00ED5D4A">
        <w:rPr>
          <w:rFonts w:cs="Arial"/>
          <w:szCs w:val="24"/>
        </w:rPr>
        <w:t>uzyskać</w:t>
      </w:r>
      <w:r w:rsidRPr="00ED5D4A">
        <w:rPr>
          <w:rFonts w:cs="Arial"/>
          <w:szCs w:val="24"/>
        </w:rPr>
        <w:t xml:space="preserve"> </w:t>
      </w:r>
      <w:r w:rsidR="00DF1402" w:rsidRPr="00ED5D4A">
        <w:rPr>
          <w:rFonts w:cs="Arial"/>
          <w:szCs w:val="24"/>
        </w:rPr>
        <w:t xml:space="preserve">odpowiednie poświadczenie </w:t>
      </w:r>
      <w:r w:rsidRPr="00ED5D4A">
        <w:rPr>
          <w:rFonts w:cs="Arial"/>
          <w:szCs w:val="24"/>
        </w:rPr>
        <w:t xml:space="preserve">o niewykorzystaniu, stanowiące podstawę </w:t>
      </w:r>
      <w:r w:rsidR="005C6598" w:rsidRPr="00ED5D4A">
        <w:rPr>
          <w:rFonts w:cs="Arial"/>
          <w:szCs w:val="24"/>
        </w:rPr>
        <w:t>do otrzymania zwrotu należności,</w:t>
      </w:r>
    </w:p>
    <w:p w14:paraId="102969E8" w14:textId="77777777" w:rsidR="006A005F" w:rsidRPr="00ED5D4A" w:rsidRDefault="006A005F" w:rsidP="004B61CA">
      <w:pPr>
        <w:numPr>
          <w:ilvl w:val="1"/>
          <w:numId w:val="19"/>
        </w:numPr>
        <w:jc w:val="left"/>
        <w:rPr>
          <w:rFonts w:cs="Arial"/>
          <w:spacing w:val="-2"/>
          <w:szCs w:val="24"/>
        </w:rPr>
      </w:pPr>
      <w:r w:rsidRPr="00ED5D4A">
        <w:rPr>
          <w:rFonts w:cs="Arial"/>
          <w:szCs w:val="24"/>
        </w:rPr>
        <w:t>niższa należność – podróżny powinien:</w:t>
      </w:r>
    </w:p>
    <w:p w14:paraId="1FD0A620" w14:textId="52E05795" w:rsidR="006A005F" w:rsidRPr="00ED5D4A" w:rsidRDefault="006A005F" w:rsidP="004B61CA">
      <w:pPr>
        <w:numPr>
          <w:ilvl w:val="2"/>
          <w:numId w:val="19"/>
        </w:numPr>
        <w:jc w:val="left"/>
        <w:rPr>
          <w:rFonts w:cs="Arial"/>
          <w:spacing w:val="-2"/>
          <w:szCs w:val="24"/>
        </w:rPr>
      </w:pPr>
      <w:r w:rsidRPr="00ED5D4A">
        <w:rPr>
          <w:rFonts w:cs="Arial"/>
          <w:szCs w:val="24"/>
        </w:rPr>
        <w:t xml:space="preserve">w </w:t>
      </w:r>
      <w:r w:rsidR="00F7346C" w:rsidRPr="00ED5D4A">
        <w:rPr>
          <w:rFonts w:cs="Arial"/>
          <w:szCs w:val="24"/>
        </w:rPr>
        <w:t>punkcie</w:t>
      </w:r>
      <w:r w:rsidR="005E39BC" w:rsidRPr="00ED5D4A">
        <w:rPr>
          <w:rFonts w:cs="Arial"/>
          <w:szCs w:val="24"/>
        </w:rPr>
        <w:t xml:space="preserve"> odprawy</w:t>
      </w:r>
      <w:r w:rsidRPr="00ED5D4A">
        <w:rPr>
          <w:rFonts w:cs="Arial"/>
          <w:szCs w:val="24"/>
        </w:rPr>
        <w:t xml:space="preserve"> przed rozpoczęciem przejazdu – dokonać wymiany biletu na zasadach określonych </w:t>
      </w:r>
      <w:r w:rsidR="00F7346C" w:rsidRPr="00ED5D4A">
        <w:rPr>
          <w:rFonts w:cs="Arial"/>
          <w:szCs w:val="24"/>
        </w:rPr>
        <w:t xml:space="preserve">w </w:t>
      </w:r>
      <w:r w:rsidRPr="00ED5D4A">
        <w:rPr>
          <w:rFonts w:cs="Arial"/>
          <w:szCs w:val="24"/>
        </w:rPr>
        <w:t xml:space="preserve">ust. </w:t>
      </w:r>
      <w:r w:rsidR="0087664A" w:rsidRPr="00ED5D4A">
        <w:rPr>
          <w:rFonts w:cs="Arial"/>
          <w:szCs w:val="24"/>
        </w:rPr>
        <w:t>10 i 11,</w:t>
      </w:r>
    </w:p>
    <w:p w14:paraId="2281DFFC" w14:textId="77777777" w:rsidR="006A005F" w:rsidRPr="00ED5D4A" w:rsidRDefault="006A005F" w:rsidP="004B61CA">
      <w:pPr>
        <w:numPr>
          <w:ilvl w:val="2"/>
          <w:numId w:val="19"/>
        </w:numPr>
        <w:jc w:val="left"/>
        <w:rPr>
          <w:rFonts w:cs="Arial"/>
          <w:spacing w:val="-2"/>
          <w:szCs w:val="24"/>
        </w:rPr>
      </w:pPr>
      <w:r w:rsidRPr="00ED5D4A">
        <w:rPr>
          <w:rFonts w:cs="Arial"/>
          <w:szCs w:val="24"/>
        </w:rPr>
        <w:t xml:space="preserve">w pociągu lub w </w:t>
      </w:r>
      <w:r w:rsidR="005E39BC" w:rsidRPr="00ED5D4A">
        <w:rPr>
          <w:rFonts w:cs="Arial"/>
          <w:szCs w:val="24"/>
        </w:rPr>
        <w:t>punkcie odprawy</w:t>
      </w:r>
      <w:r w:rsidRPr="00ED5D4A">
        <w:rPr>
          <w:rFonts w:cs="Arial"/>
          <w:szCs w:val="24"/>
        </w:rPr>
        <w:t xml:space="preserve"> na stacji pośredniej uzyskać odpowiednie poświadczenie, stanowiące podstawę do otrzymania zwrotu należności.</w:t>
      </w:r>
    </w:p>
    <w:p w14:paraId="6B7A8F86" w14:textId="77777777" w:rsidR="00E20DEB" w:rsidRPr="00ED5D4A" w:rsidRDefault="00E20DEB" w:rsidP="004B61CA">
      <w:pPr>
        <w:numPr>
          <w:ilvl w:val="0"/>
          <w:numId w:val="19"/>
        </w:numPr>
        <w:jc w:val="left"/>
        <w:rPr>
          <w:rFonts w:cs="Arial"/>
          <w:strike/>
          <w:spacing w:val="-2"/>
          <w:szCs w:val="24"/>
        </w:rPr>
      </w:pPr>
      <w:r w:rsidRPr="00ED5D4A">
        <w:rPr>
          <w:rFonts w:cs="Arial"/>
          <w:spacing w:val="-2"/>
          <w:szCs w:val="24"/>
        </w:rPr>
        <w:t>Przed rozpoczęciem przejazdu podróżny może zmienić umowę przewozu w zakresie określonym w ust. 2 pkt 1, tj.:</w:t>
      </w:r>
    </w:p>
    <w:p w14:paraId="15EEDB9C" w14:textId="038CD1B3" w:rsidR="00CC58EC" w:rsidRPr="00ED5D4A" w:rsidRDefault="00E20DEB" w:rsidP="004B61CA">
      <w:pPr>
        <w:numPr>
          <w:ilvl w:val="1"/>
          <w:numId w:val="19"/>
        </w:numPr>
        <w:jc w:val="left"/>
        <w:rPr>
          <w:rFonts w:cs="Arial"/>
          <w:spacing w:val="-2"/>
          <w:szCs w:val="24"/>
        </w:rPr>
      </w:pPr>
      <w:r w:rsidRPr="00ED5D4A">
        <w:rPr>
          <w:rFonts w:cs="Arial"/>
          <w:szCs w:val="24"/>
        </w:rPr>
        <w:t>w przypadku wyjazdu</w:t>
      </w:r>
      <w:r w:rsidR="00821884" w:rsidRPr="00ED5D4A">
        <w:rPr>
          <w:rFonts w:cs="Arial"/>
          <w:szCs w:val="24"/>
        </w:rPr>
        <w:t xml:space="preserve"> przed datą i/lub godziną rozpoczęcia ważności biletu jednorazowego</w:t>
      </w:r>
      <w:r w:rsidR="00821884" w:rsidRPr="00ED5D4A">
        <w:rPr>
          <w:rFonts w:cs="Arial"/>
          <w:sz w:val="22"/>
          <w:lang w:eastAsia="pl-PL"/>
        </w:rPr>
        <w:t xml:space="preserve"> </w:t>
      </w:r>
      <w:r w:rsidR="00821884" w:rsidRPr="00ED5D4A">
        <w:rPr>
          <w:rFonts w:cs="Arial"/>
          <w:spacing w:val="-2"/>
          <w:szCs w:val="24"/>
        </w:rPr>
        <w:t>– powinien przed rozpoczęciem pierwotnego terminu ważności biletu,</w:t>
      </w:r>
      <w:r w:rsidR="00821884" w:rsidRPr="00ED5D4A">
        <w:rPr>
          <w:rFonts w:cs="Arial"/>
          <w:szCs w:val="24"/>
        </w:rPr>
        <w:t xml:space="preserve"> zgłosić się do punktu odprawy w celu uzyskania </w:t>
      </w:r>
      <w:r w:rsidR="00821884" w:rsidRPr="00ED5D4A">
        <w:rPr>
          <w:rFonts w:cs="Arial"/>
          <w:spacing w:val="-2"/>
          <w:szCs w:val="24"/>
        </w:rPr>
        <w:t>odpowiedniego poświadczenia o nowym terminie wyjazdu albo jeżeli zachodzi taka konieczność, dokona</w:t>
      </w:r>
      <w:r w:rsidRPr="00ED5D4A">
        <w:rPr>
          <w:rFonts w:cs="Arial"/>
          <w:spacing w:val="-2"/>
          <w:szCs w:val="24"/>
        </w:rPr>
        <w:t>ć</w:t>
      </w:r>
      <w:r w:rsidR="00821884" w:rsidRPr="00ED5D4A">
        <w:rPr>
          <w:rFonts w:cs="Arial"/>
          <w:spacing w:val="-2"/>
          <w:szCs w:val="24"/>
        </w:rPr>
        <w:t xml:space="preserve"> wymiany biletu, na zasadach określonych w ust. 1</w:t>
      </w:r>
      <w:r w:rsidR="00AF5D69" w:rsidRPr="00ED5D4A">
        <w:rPr>
          <w:rFonts w:cs="Arial"/>
          <w:spacing w:val="-2"/>
          <w:szCs w:val="24"/>
        </w:rPr>
        <w:t>0</w:t>
      </w:r>
      <w:r w:rsidR="00821884" w:rsidRPr="00ED5D4A">
        <w:rPr>
          <w:rFonts w:cs="Arial"/>
          <w:spacing w:val="-2"/>
          <w:szCs w:val="24"/>
        </w:rPr>
        <w:t xml:space="preserve"> i 1</w:t>
      </w:r>
      <w:r w:rsidR="00AF5D69" w:rsidRPr="00ED5D4A">
        <w:rPr>
          <w:rFonts w:cs="Arial"/>
          <w:spacing w:val="-2"/>
          <w:szCs w:val="24"/>
        </w:rPr>
        <w:t>1</w:t>
      </w:r>
      <w:r w:rsidR="005C6598" w:rsidRPr="00ED5D4A">
        <w:rPr>
          <w:rFonts w:cs="Arial"/>
          <w:spacing w:val="-2"/>
          <w:szCs w:val="24"/>
        </w:rPr>
        <w:t>,</w:t>
      </w:r>
    </w:p>
    <w:p w14:paraId="6E7F8047" w14:textId="045F977F" w:rsidR="00821884" w:rsidRPr="00ED5D4A" w:rsidRDefault="00E20DEB" w:rsidP="004B61CA">
      <w:pPr>
        <w:numPr>
          <w:ilvl w:val="1"/>
          <w:numId w:val="19"/>
        </w:numPr>
        <w:jc w:val="left"/>
        <w:rPr>
          <w:rFonts w:cs="Arial"/>
          <w:spacing w:val="-2"/>
          <w:szCs w:val="24"/>
        </w:rPr>
      </w:pPr>
      <w:r w:rsidRPr="00ED5D4A">
        <w:rPr>
          <w:rFonts w:cs="Arial"/>
          <w:szCs w:val="24"/>
        </w:rPr>
        <w:t xml:space="preserve">w przypadku </w:t>
      </w:r>
      <w:r w:rsidR="00821884" w:rsidRPr="00ED5D4A">
        <w:rPr>
          <w:rFonts w:cs="Arial"/>
          <w:szCs w:val="24"/>
        </w:rPr>
        <w:t>rozpocz</w:t>
      </w:r>
      <w:r w:rsidRPr="00ED5D4A">
        <w:rPr>
          <w:rFonts w:cs="Arial"/>
          <w:szCs w:val="24"/>
        </w:rPr>
        <w:t>ęcia</w:t>
      </w:r>
      <w:r w:rsidR="00821884" w:rsidRPr="00ED5D4A">
        <w:rPr>
          <w:rFonts w:cs="Arial"/>
          <w:szCs w:val="24"/>
        </w:rPr>
        <w:t xml:space="preserve"> </w:t>
      </w:r>
      <w:r w:rsidR="00FE34ED" w:rsidRPr="00ED5D4A">
        <w:rPr>
          <w:rFonts w:cs="Arial"/>
          <w:szCs w:val="24"/>
        </w:rPr>
        <w:t xml:space="preserve">wyjazdu </w:t>
      </w:r>
      <w:r w:rsidR="00821884" w:rsidRPr="00ED5D4A">
        <w:rPr>
          <w:rFonts w:cs="Arial"/>
          <w:szCs w:val="24"/>
        </w:rPr>
        <w:t>przed datą i/lub godziną rozpoczęcia ważności biletu jednorazowego</w:t>
      </w:r>
      <w:r w:rsidRPr="00ED5D4A">
        <w:rPr>
          <w:rFonts w:cs="Arial"/>
          <w:szCs w:val="24"/>
        </w:rPr>
        <w:t xml:space="preserve"> podróżny, który</w:t>
      </w:r>
      <w:r w:rsidR="00821884" w:rsidRPr="00ED5D4A">
        <w:rPr>
          <w:rFonts w:cs="Arial"/>
          <w:szCs w:val="24"/>
        </w:rPr>
        <w:t xml:space="preserve"> nie dopełnił wymaganych formalności w punkcie odprawy, zobowiązany jest zgłosić się do </w:t>
      </w:r>
      <w:r w:rsidR="0039367B" w:rsidRPr="00ED5D4A">
        <w:rPr>
          <w:rFonts w:cs="Arial"/>
          <w:szCs w:val="24"/>
        </w:rPr>
        <w:t>drużyny konduktorskiej</w:t>
      </w:r>
      <w:r w:rsidR="00821884" w:rsidRPr="00ED5D4A">
        <w:rPr>
          <w:rFonts w:cs="Arial"/>
          <w:szCs w:val="24"/>
        </w:rPr>
        <w:t xml:space="preserve"> w pociągu, w s</w:t>
      </w:r>
      <w:r w:rsidR="00955DE0" w:rsidRPr="00ED5D4A">
        <w:rPr>
          <w:rFonts w:cs="Arial"/>
          <w:szCs w:val="24"/>
        </w:rPr>
        <w:t>posób określony w § 8 ust. 7</w:t>
      </w:r>
      <w:r w:rsidR="00821884" w:rsidRPr="00ED5D4A">
        <w:rPr>
          <w:rFonts w:cs="Arial"/>
          <w:szCs w:val="24"/>
        </w:rPr>
        <w:t xml:space="preserve">, w celu uzyskania </w:t>
      </w:r>
      <w:r w:rsidR="009256B9" w:rsidRPr="00ED5D4A">
        <w:rPr>
          <w:rFonts w:cs="Arial"/>
          <w:szCs w:val="24"/>
        </w:rPr>
        <w:t xml:space="preserve">odpowiedniego </w:t>
      </w:r>
      <w:r w:rsidR="00821884" w:rsidRPr="00ED5D4A">
        <w:rPr>
          <w:rFonts w:cs="Arial"/>
          <w:szCs w:val="24"/>
        </w:rPr>
        <w:t>poświadczenia o zmianie terminu (daty i/lub godziny) wyjazdu (</w:t>
      </w:r>
      <w:r w:rsidR="00821884" w:rsidRPr="00ED5D4A">
        <w:rPr>
          <w:rFonts w:cs="Arial"/>
          <w:i/>
          <w:szCs w:val="24"/>
        </w:rPr>
        <w:t>„</w:t>
      </w:r>
      <w:r w:rsidR="001A5EB3" w:rsidRPr="00ED5D4A">
        <w:rPr>
          <w:rFonts w:cs="Arial"/>
          <w:b/>
          <w:szCs w:val="24"/>
        </w:rPr>
        <w:t xml:space="preserve">Wyjazd </w:t>
      </w:r>
      <w:r w:rsidR="00821884" w:rsidRPr="00ED5D4A">
        <w:rPr>
          <w:rFonts w:cs="Arial"/>
          <w:b/>
          <w:szCs w:val="24"/>
        </w:rPr>
        <w:t xml:space="preserve">w dniu … </w:t>
      </w:r>
      <w:r w:rsidR="004E1AA0" w:rsidRPr="00ED5D4A">
        <w:rPr>
          <w:rFonts w:cs="Arial"/>
          <w:b/>
          <w:szCs w:val="24"/>
        </w:rPr>
        <w:t xml:space="preserve">o </w:t>
      </w:r>
      <w:r w:rsidR="00821884" w:rsidRPr="00ED5D4A">
        <w:rPr>
          <w:rFonts w:cs="Arial"/>
          <w:b/>
          <w:szCs w:val="24"/>
        </w:rPr>
        <w:t xml:space="preserve">godz.… </w:t>
      </w:r>
      <w:r w:rsidR="001A5EB3" w:rsidRPr="00ED5D4A">
        <w:rPr>
          <w:rFonts w:cs="Arial"/>
          <w:b/>
          <w:szCs w:val="24"/>
        </w:rPr>
        <w:t xml:space="preserve">pociągiem </w:t>
      </w:r>
      <w:r w:rsidR="00821884" w:rsidRPr="00ED5D4A">
        <w:rPr>
          <w:rFonts w:cs="Arial"/>
          <w:b/>
          <w:szCs w:val="24"/>
        </w:rPr>
        <w:t>nr …”</w:t>
      </w:r>
      <w:r w:rsidR="00821884" w:rsidRPr="00ED5D4A">
        <w:rPr>
          <w:rFonts w:cs="Arial"/>
          <w:szCs w:val="24"/>
        </w:rPr>
        <w:t>)</w:t>
      </w:r>
      <w:r w:rsidR="005C6598" w:rsidRPr="00ED5D4A">
        <w:rPr>
          <w:rFonts w:cs="Arial"/>
          <w:szCs w:val="24"/>
        </w:rPr>
        <w:t>.</w:t>
      </w:r>
      <w:r w:rsidR="00821884" w:rsidRPr="00ED5D4A">
        <w:rPr>
          <w:rFonts w:cs="Arial"/>
          <w:szCs w:val="24"/>
        </w:rPr>
        <w:t xml:space="preserve"> </w:t>
      </w:r>
    </w:p>
    <w:p w14:paraId="3628B2CC" w14:textId="6243A093" w:rsidR="00E103C2" w:rsidRPr="00ED5D4A" w:rsidRDefault="00821884" w:rsidP="004B61CA">
      <w:pPr>
        <w:suppressAutoHyphens/>
        <w:ind w:left="709"/>
        <w:jc w:val="left"/>
        <w:rPr>
          <w:rFonts w:cs="Arial"/>
          <w:szCs w:val="24"/>
        </w:rPr>
      </w:pPr>
      <w:r w:rsidRPr="00ED5D4A">
        <w:rPr>
          <w:rFonts w:cs="Arial"/>
          <w:szCs w:val="24"/>
        </w:rPr>
        <w:t>Termin ważności takiego biletu liczy się od dnia i godziny wskazanych w poświa</w:t>
      </w:r>
      <w:r w:rsidR="005C6598" w:rsidRPr="00ED5D4A">
        <w:rPr>
          <w:rFonts w:cs="Arial"/>
          <w:szCs w:val="24"/>
        </w:rPr>
        <w:t>dczeniu,</w:t>
      </w:r>
    </w:p>
    <w:p w14:paraId="216A9BBF" w14:textId="1DCFBA9B" w:rsidR="00E103C2" w:rsidRPr="00ED5D4A" w:rsidRDefault="00E20DEB" w:rsidP="004B61CA">
      <w:pPr>
        <w:numPr>
          <w:ilvl w:val="1"/>
          <w:numId w:val="19"/>
        </w:numPr>
        <w:jc w:val="left"/>
        <w:rPr>
          <w:rFonts w:cs="Arial"/>
          <w:szCs w:val="24"/>
        </w:rPr>
      </w:pPr>
      <w:r w:rsidRPr="00ED5D4A">
        <w:rPr>
          <w:rFonts w:cs="Arial"/>
          <w:spacing w:val="-2"/>
          <w:szCs w:val="24"/>
        </w:rPr>
        <w:t xml:space="preserve">w przypadku, gdy </w:t>
      </w:r>
      <w:r w:rsidR="00821884" w:rsidRPr="00ED5D4A">
        <w:rPr>
          <w:rFonts w:cs="Arial"/>
          <w:spacing w:val="-2"/>
          <w:szCs w:val="24"/>
        </w:rPr>
        <w:t>podróżny</w:t>
      </w:r>
      <w:r w:rsidRPr="00ED5D4A">
        <w:rPr>
          <w:rFonts w:cs="Arial"/>
          <w:szCs w:val="24"/>
        </w:rPr>
        <w:t xml:space="preserve"> posiada bilet jednorazowy i</w:t>
      </w:r>
      <w:r w:rsidR="00821884" w:rsidRPr="00ED5D4A">
        <w:rPr>
          <w:rFonts w:cs="Arial"/>
          <w:szCs w:val="24"/>
        </w:rPr>
        <w:t xml:space="preserve"> zamierza wyjechać w terminie późniejszym, powinien przed rozpoczęciem pierwotnego terminu ważności biletu zgłosić się do punktu odprawy w celu dokonania wymiany biletu, na zasadach określonych w</w:t>
      </w:r>
      <w:r w:rsidRPr="00ED5D4A">
        <w:rPr>
          <w:rFonts w:cs="Arial"/>
          <w:szCs w:val="24"/>
        </w:rPr>
        <w:t xml:space="preserve"> ust.</w:t>
      </w:r>
      <w:r w:rsidR="00821884" w:rsidRPr="00ED5D4A">
        <w:rPr>
          <w:rFonts w:cs="Arial"/>
          <w:szCs w:val="24"/>
        </w:rPr>
        <w:t xml:space="preserve"> </w:t>
      </w:r>
      <w:r w:rsidRPr="00ED5D4A">
        <w:rPr>
          <w:rFonts w:cs="Arial"/>
          <w:spacing w:val="-2"/>
          <w:szCs w:val="24"/>
        </w:rPr>
        <w:t>1</w:t>
      </w:r>
      <w:r w:rsidR="006E4C72" w:rsidRPr="00ED5D4A">
        <w:rPr>
          <w:rFonts w:cs="Arial"/>
          <w:spacing w:val="-2"/>
          <w:szCs w:val="24"/>
        </w:rPr>
        <w:t>0</w:t>
      </w:r>
      <w:r w:rsidR="00821884" w:rsidRPr="00ED5D4A">
        <w:rPr>
          <w:rFonts w:cs="Arial"/>
          <w:spacing w:val="-2"/>
          <w:szCs w:val="24"/>
        </w:rPr>
        <w:t xml:space="preserve"> i 1</w:t>
      </w:r>
      <w:r w:rsidR="006E4C72" w:rsidRPr="00ED5D4A">
        <w:rPr>
          <w:rFonts w:cs="Arial"/>
          <w:spacing w:val="-2"/>
          <w:szCs w:val="24"/>
        </w:rPr>
        <w:t>1</w:t>
      </w:r>
      <w:r w:rsidR="005C6598" w:rsidRPr="00ED5D4A">
        <w:rPr>
          <w:rFonts w:cs="Arial"/>
          <w:spacing w:val="-2"/>
          <w:szCs w:val="24"/>
        </w:rPr>
        <w:t>,</w:t>
      </w:r>
    </w:p>
    <w:p w14:paraId="7360A6E8" w14:textId="32A28F92" w:rsidR="00821884" w:rsidRPr="00ED5D4A" w:rsidRDefault="00821884" w:rsidP="004B61CA">
      <w:pPr>
        <w:numPr>
          <w:ilvl w:val="1"/>
          <w:numId w:val="19"/>
        </w:numPr>
        <w:jc w:val="left"/>
        <w:rPr>
          <w:rFonts w:cs="Arial"/>
          <w:szCs w:val="24"/>
        </w:rPr>
      </w:pPr>
      <w:r w:rsidRPr="00ED5D4A">
        <w:rPr>
          <w:rFonts w:cs="Arial"/>
          <w:spacing w:val="-2"/>
          <w:szCs w:val="24"/>
        </w:rPr>
        <w:t>brak</w:t>
      </w:r>
      <w:r w:rsidRPr="00ED5D4A">
        <w:rPr>
          <w:rFonts w:cs="Arial"/>
          <w:szCs w:val="24"/>
        </w:rPr>
        <w:t xml:space="preserve"> poświadczenia o zmianie terminu wyjazdu, powoduje nieważność biletu.</w:t>
      </w:r>
    </w:p>
    <w:p w14:paraId="5DF01687" w14:textId="77777777" w:rsidR="00F321A9" w:rsidRPr="00ED5D4A" w:rsidRDefault="00F83A73" w:rsidP="004B61CA">
      <w:pPr>
        <w:pStyle w:val="Akapitzlist"/>
        <w:numPr>
          <w:ilvl w:val="0"/>
          <w:numId w:val="19"/>
        </w:numPr>
        <w:rPr>
          <w:rFonts w:ascii="Arial" w:hAnsi="Arial" w:cs="Arial"/>
          <w:sz w:val="24"/>
          <w:szCs w:val="24"/>
          <w:lang w:eastAsia="en-US"/>
        </w:rPr>
      </w:pPr>
      <w:r w:rsidRPr="00ED5D4A">
        <w:rPr>
          <w:rFonts w:ascii="Arial" w:hAnsi="Arial" w:cs="Arial"/>
          <w:sz w:val="24"/>
          <w:szCs w:val="24"/>
          <w:lang w:eastAsia="en-US"/>
        </w:rPr>
        <w:t>Po rozpoczęciu przejazdu podróżny może zmienić umowę przewozu</w:t>
      </w:r>
      <w:r w:rsidR="00D669FA" w:rsidRPr="00ED5D4A">
        <w:rPr>
          <w:rFonts w:ascii="Arial" w:hAnsi="Arial" w:cs="Arial"/>
          <w:sz w:val="24"/>
          <w:szCs w:val="24"/>
          <w:lang w:eastAsia="en-US"/>
        </w:rPr>
        <w:t xml:space="preserve"> w zakresie określonym w ust. 2 pkt 2,</w:t>
      </w:r>
      <w:r w:rsidR="007C6381" w:rsidRPr="00ED5D4A">
        <w:rPr>
          <w:rFonts w:ascii="Arial" w:hAnsi="Arial" w:cs="Arial"/>
          <w:sz w:val="24"/>
          <w:szCs w:val="24"/>
          <w:lang w:eastAsia="en-US"/>
        </w:rPr>
        <w:t xml:space="preserve"> </w:t>
      </w:r>
      <w:r w:rsidRPr="00ED5D4A">
        <w:rPr>
          <w:rFonts w:ascii="Arial" w:hAnsi="Arial" w:cs="Arial"/>
          <w:sz w:val="24"/>
          <w:szCs w:val="24"/>
          <w:lang w:eastAsia="en-US"/>
        </w:rPr>
        <w:t>tj</w:t>
      </w:r>
      <w:r w:rsidR="00052BAA" w:rsidRPr="00ED5D4A">
        <w:rPr>
          <w:rFonts w:ascii="Arial" w:hAnsi="Arial" w:cs="Arial"/>
          <w:sz w:val="24"/>
          <w:szCs w:val="24"/>
          <w:lang w:eastAsia="en-US"/>
        </w:rPr>
        <w:t>.</w:t>
      </w:r>
      <w:r w:rsidR="00D669FA" w:rsidRPr="00ED5D4A">
        <w:rPr>
          <w:rFonts w:ascii="Arial" w:hAnsi="Arial" w:cs="Arial"/>
          <w:sz w:val="24"/>
          <w:szCs w:val="24"/>
          <w:lang w:eastAsia="en-US"/>
        </w:rPr>
        <w:t>:</w:t>
      </w:r>
    </w:p>
    <w:p w14:paraId="5E9D29CF" w14:textId="33A11439" w:rsidR="008243A4" w:rsidRPr="00ED5D4A" w:rsidRDefault="00F83A73" w:rsidP="6563BFAD">
      <w:pPr>
        <w:pStyle w:val="Akapitzlist"/>
        <w:numPr>
          <w:ilvl w:val="1"/>
          <w:numId w:val="70"/>
        </w:numPr>
        <w:spacing w:after="0"/>
        <w:ind w:left="714" w:hanging="357"/>
        <w:rPr>
          <w:rFonts w:ascii="Arial" w:hAnsi="Arial" w:cs="Arial"/>
          <w:sz w:val="24"/>
          <w:szCs w:val="24"/>
          <w:lang w:eastAsia="en-US"/>
        </w:rPr>
      </w:pPr>
      <w:r w:rsidRPr="00ED5D4A">
        <w:rPr>
          <w:rFonts w:ascii="Arial" w:hAnsi="Arial" w:cs="Arial"/>
          <w:sz w:val="24"/>
          <w:szCs w:val="24"/>
          <w:lang w:eastAsia="en-US"/>
        </w:rPr>
        <w:t xml:space="preserve">w przypadku przejazdu poza stację </w:t>
      </w:r>
      <w:r w:rsidR="5F9582E9" w:rsidRPr="00ED5D4A">
        <w:rPr>
          <w:rFonts w:ascii="Arial" w:hAnsi="Arial" w:cs="Arial"/>
          <w:sz w:val="24"/>
          <w:szCs w:val="24"/>
          <w:lang w:eastAsia="en-US"/>
        </w:rPr>
        <w:t>docelową</w:t>
      </w:r>
      <w:r w:rsidRPr="00ED5D4A">
        <w:rPr>
          <w:rFonts w:ascii="Arial" w:hAnsi="Arial" w:cs="Arial"/>
          <w:sz w:val="24"/>
          <w:szCs w:val="24"/>
          <w:lang w:eastAsia="en-US"/>
        </w:rPr>
        <w:t xml:space="preserve"> dopłacając różnicę należności </w:t>
      </w:r>
      <w:r w:rsidR="00D006B1" w:rsidRPr="00ED5D4A">
        <w:rPr>
          <w:rFonts w:ascii="Arial" w:hAnsi="Arial" w:cs="Arial"/>
          <w:sz w:val="24"/>
          <w:szCs w:val="24"/>
          <w:lang w:eastAsia="en-US"/>
        </w:rPr>
        <w:t>drużyn</w:t>
      </w:r>
      <w:r w:rsidR="00515537" w:rsidRPr="00ED5D4A">
        <w:rPr>
          <w:rFonts w:ascii="Arial" w:hAnsi="Arial" w:cs="Arial"/>
          <w:sz w:val="24"/>
          <w:szCs w:val="24"/>
          <w:lang w:eastAsia="en-US"/>
        </w:rPr>
        <w:t>ie</w:t>
      </w:r>
      <w:r w:rsidR="00D006B1" w:rsidRPr="00ED5D4A">
        <w:rPr>
          <w:rFonts w:ascii="Arial" w:hAnsi="Arial" w:cs="Arial"/>
          <w:sz w:val="24"/>
          <w:szCs w:val="24"/>
          <w:lang w:eastAsia="en-US"/>
        </w:rPr>
        <w:t xml:space="preserve"> konduktorskiej</w:t>
      </w:r>
      <w:r w:rsidRPr="00ED5D4A">
        <w:rPr>
          <w:rFonts w:ascii="Arial" w:hAnsi="Arial" w:cs="Arial"/>
          <w:sz w:val="24"/>
          <w:szCs w:val="24"/>
          <w:lang w:eastAsia="en-US"/>
        </w:rPr>
        <w:t xml:space="preserve"> w pociągu, z zastrzeżeniem § </w:t>
      </w:r>
      <w:r w:rsidR="00854800" w:rsidRPr="00ED5D4A">
        <w:rPr>
          <w:rFonts w:ascii="Arial" w:hAnsi="Arial" w:cs="Arial"/>
          <w:sz w:val="24"/>
          <w:szCs w:val="24"/>
          <w:lang w:eastAsia="en-US"/>
        </w:rPr>
        <w:t xml:space="preserve">8 ust. </w:t>
      </w:r>
      <w:r w:rsidR="00B24E46" w:rsidRPr="00ED5D4A">
        <w:rPr>
          <w:rFonts w:ascii="Arial" w:hAnsi="Arial" w:cs="Arial"/>
          <w:sz w:val="24"/>
          <w:szCs w:val="24"/>
          <w:lang w:eastAsia="en-US"/>
        </w:rPr>
        <w:t xml:space="preserve">7 </w:t>
      </w:r>
      <w:r w:rsidR="00854800" w:rsidRPr="00ED5D4A">
        <w:rPr>
          <w:rFonts w:ascii="Arial" w:hAnsi="Arial" w:cs="Arial"/>
          <w:sz w:val="24"/>
          <w:szCs w:val="24"/>
          <w:lang w:eastAsia="en-US"/>
        </w:rPr>
        <w:t xml:space="preserve">oraz § </w:t>
      </w:r>
      <w:r w:rsidR="00955DE0" w:rsidRPr="00ED5D4A">
        <w:rPr>
          <w:rFonts w:ascii="Arial" w:hAnsi="Arial" w:cs="Arial"/>
          <w:sz w:val="24"/>
          <w:szCs w:val="24"/>
          <w:lang w:eastAsia="en-US"/>
        </w:rPr>
        <w:t xml:space="preserve">9 </w:t>
      </w:r>
      <w:r w:rsidRPr="00ED5D4A">
        <w:rPr>
          <w:rFonts w:ascii="Arial" w:hAnsi="Arial" w:cs="Arial"/>
          <w:sz w:val="24"/>
          <w:szCs w:val="24"/>
          <w:lang w:eastAsia="en-US"/>
        </w:rPr>
        <w:t>ust. 2 i 3</w:t>
      </w:r>
      <w:r w:rsidR="006E4C72" w:rsidRPr="00ED5D4A">
        <w:rPr>
          <w:rFonts w:ascii="Arial" w:hAnsi="Arial" w:cs="Arial"/>
          <w:sz w:val="24"/>
          <w:szCs w:val="24"/>
          <w:lang w:eastAsia="en-US"/>
        </w:rPr>
        <w:t xml:space="preserve"> TP-KŚ</w:t>
      </w:r>
      <w:r w:rsidRPr="00ED5D4A">
        <w:rPr>
          <w:rFonts w:ascii="Arial" w:hAnsi="Arial" w:cs="Arial"/>
          <w:sz w:val="24"/>
          <w:szCs w:val="24"/>
          <w:lang w:eastAsia="en-US"/>
        </w:rPr>
        <w:t xml:space="preserve">, pod warunkiem, że zgłosi zamiar zmiany nie później niż przed stacją </w:t>
      </w:r>
      <w:r w:rsidR="295B22E0" w:rsidRPr="00ED5D4A">
        <w:rPr>
          <w:rFonts w:ascii="Arial" w:hAnsi="Arial" w:cs="Arial"/>
          <w:sz w:val="24"/>
          <w:szCs w:val="24"/>
          <w:lang w:eastAsia="en-US"/>
        </w:rPr>
        <w:t>docelową</w:t>
      </w:r>
      <w:r w:rsidRPr="00ED5D4A">
        <w:rPr>
          <w:rFonts w:ascii="Arial" w:hAnsi="Arial" w:cs="Arial"/>
          <w:sz w:val="24"/>
          <w:szCs w:val="24"/>
          <w:lang w:eastAsia="en-US"/>
        </w:rPr>
        <w:t xml:space="preserve">, wskazaną na posiadanym bilecie. </w:t>
      </w:r>
      <w:r w:rsidR="002A6C53" w:rsidRPr="00ED5D4A">
        <w:rPr>
          <w:rFonts w:ascii="Arial" w:hAnsi="Arial" w:cs="Arial"/>
          <w:sz w:val="24"/>
          <w:szCs w:val="24"/>
          <w:lang w:eastAsia="en-US"/>
        </w:rPr>
        <w:t>W takiej sytuacji nie pobiera się od podróżnego o</w:t>
      </w:r>
      <w:r w:rsidRPr="00ED5D4A">
        <w:rPr>
          <w:rFonts w:ascii="Arial" w:hAnsi="Arial" w:cs="Arial"/>
          <w:sz w:val="24"/>
          <w:szCs w:val="24"/>
          <w:lang w:eastAsia="en-US"/>
        </w:rPr>
        <w:t>pł</w:t>
      </w:r>
      <w:r w:rsidR="002A6C53" w:rsidRPr="00ED5D4A">
        <w:rPr>
          <w:rFonts w:ascii="Arial" w:hAnsi="Arial" w:cs="Arial"/>
          <w:sz w:val="24"/>
          <w:szCs w:val="24"/>
          <w:lang w:eastAsia="en-US"/>
        </w:rPr>
        <w:t xml:space="preserve">aty za wydanie biletu w pociągu. Po przyjeździe pociągu do stacji </w:t>
      </w:r>
      <w:r w:rsidR="3E07B3A4" w:rsidRPr="00ED5D4A">
        <w:rPr>
          <w:rFonts w:ascii="Arial" w:hAnsi="Arial" w:cs="Arial"/>
          <w:sz w:val="24"/>
          <w:szCs w:val="24"/>
          <w:lang w:eastAsia="en-US"/>
        </w:rPr>
        <w:t>docelowej</w:t>
      </w:r>
      <w:r w:rsidR="002A6C53" w:rsidRPr="00ED5D4A">
        <w:rPr>
          <w:rFonts w:ascii="Arial" w:hAnsi="Arial" w:cs="Arial"/>
          <w:sz w:val="24"/>
          <w:szCs w:val="24"/>
          <w:lang w:eastAsia="en-US"/>
        </w:rPr>
        <w:t xml:space="preserve"> wskazanej na posiadanym bilecie, podróżnemu wydaje się nowy</w:t>
      </w:r>
      <w:r w:rsidR="00253887" w:rsidRPr="00ED5D4A">
        <w:rPr>
          <w:rFonts w:ascii="Arial" w:hAnsi="Arial" w:cs="Arial"/>
          <w:sz w:val="24"/>
          <w:szCs w:val="24"/>
          <w:lang w:eastAsia="en-US"/>
        </w:rPr>
        <w:t xml:space="preserve"> bile</w:t>
      </w:r>
      <w:r w:rsidR="005C6598" w:rsidRPr="00ED5D4A">
        <w:rPr>
          <w:rFonts w:ascii="Arial" w:hAnsi="Arial" w:cs="Arial"/>
          <w:sz w:val="24"/>
          <w:szCs w:val="24"/>
          <w:lang w:eastAsia="en-US"/>
        </w:rPr>
        <w:t>t,</w:t>
      </w:r>
      <w:r w:rsidR="007C6381" w:rsidRPr="00ED5D4A">
        <w:rPr>
          <w:rFonts w:ascii="Arial" w:hAnsi="Arial" w:cs="Arial"/>
          <w:sz w:val="24"/>
          <w:szCs w:val="24"/>
          <w:lang w:eastAsia="en-US"/>
        </w:rPr>
        <w:t xml:space="preserve"> </w:t>
      </w:r>
    </w:p>
    <w:p w14:paraId="4E59D233" w14:textId="4591AE2A" w:rsidR="007C6381" w:rsidRPr="00ED5D4A" w:rsidRDefault="002A6C53" w:rsidP="6563BFAD">
      <w:pPr>
        <w:numPr>
          <w:ilvl w:val="1"/>
          <w:numId w:val="70"/>
        </w:numPr>
        <w:jc w:val="left"/>
        <w:rPr>
          <w:rFonts w:cs="Arial"/>
          <w:spacing w:val="-2"/>
        </w:rPr>
      </w:pPr>
      <w:r w:rsidRPr="00ED5D4A">
        <w:rPr>
          <w:rFonts w:cs="Arial"/>
          <w:spacing w:val="-2"/>
        </w:rPr>
        <w:t xml:space="preserve">w przypadku zmiany stacji </w:t>
      </w:r>
      <w:r w:rsidR="26E779C2" w:rsidRPr="00ED5D4A">
        <w:rPr>
          <w:rFonts w:cs="Arial"/>
          <w:spacing w:val="-2"/>
        </w:rPr>
        <w:t>docelowej</w:t>
      </w:r>
      <w:r w:rsidRPr="00ED5D4A">
        <w:rPr>
          <w:rFonts w:cs="Arial"/>
          <w:spacing w:val="-2"/>
        </w:rPr>
        <w:t xml:space="preserve"> na </w:t>
      </w:r>
      <w:r w:rsidR="009D606C" w:rsidRPr="00ED5D4A">
        <w:rPr>
          <w:rFonts w:cs="Arial"/>
          <w:spacing w:val="-2"/>
        </w:rPr>
        <w:t>wcześniejszą niż wskazana na posiadanym bilecie (rezygnacja z przejazdu na części drogi – skrócenie relacji przejazdu)</w:t>
      </w:r>
      <w:r w:rsidR="00CF31C9" w:rsidRPr="00ED5D4A">
        <w:rPr>
          <w:rFonts w:cs="Arial"/>
          <w:spacing w:val="-2"/>
        </w:rPr>
        <w:t xml:space="preserve">, </w:t>
      </w:r>
      <w:r w:rsidR="00D006B1" w:rsidRPr="00ED5D4A">
        <w:rPr>
          <w:rFonts w:cs="Arial"/>
          <w:spacing w:val="-2"/>
        </w:rPr>
        <w:t>drużyna konduktorska</w:t>
      </w:r>
      <w:r w:rsidR="00CF31C9" w:rsidRPr="00ED5D4A">
        <w:rPr>
          <w:rFonts w:cs="Arial"/>
          <w:spacing w:val="-2"/>
        </w:rPr>
        <w:t xml:space="preserve"> </w:t>
      </w:r>
      <w:r w:rsidR="00225045" w:rsidRPr="00ED5D4A">
        <w:rPr>
          <w:rFonts w:cs="Arial"/>
          <w:spacing w:val="-2"/>
        </w:rPr>
        <w:t>(lub punkt odprawy</w:t>
      </w:r>
      <w:r w:rsidR="00E20DEB" w:rsidRPr="00ED5D4A">
        <w:rPr>
          <w:rFonts w:cs="Arial"/>
          <w:spacing w:val="-2"/>
        </w:rPr>
        <w:t>, do którego zgłosił się podróżny</w:t>
      </w:r>
      <w:r w:rsidR="00225045" w:rsidRPr="00ED5D4A">
        <w:rPr>
          <w:rFonts w:cs="Arial"/>
          <w:spacing w:val="-2"/>
        </w:rPr>
        <w:t xml:space="preserve"> niezwłocznie po opuszczeniu pociągu) </w:t>
      </w:r>
      <w:r w:rsidR="00CF31C9" w:rsidRPr="00ED5D4A">
        <w:rPr>
          <w:rFonts w:cs="Arial"/>
          <w:spacing w:val="-2"/>
        </w:rPr>
        <w:t xml:space="preserve">poświadcza bilet o częściowym niewykorzystaniu, zgodnie z § </w:t>
      </w:r>
      <w:r w:rsidR="006E4C72" w:rsidRPr="00ED5D4A">
        <w:rPr>
          <w:rFonts w:cs="Arial"/>
          <w:spacing w:val="-2"/>
        </w:rPr>
        <w:t>13</w:t>
      </w:r>
      <w:r w:rsidR="00CF31C9" w:rsidRPr="00ED5D4A">
        <w:rPr>
          <w:rFonts w:cs="Arial"/>
          <w:spacing w:val="-2"/>
        </w:rPr>
        <w:t xml:space="preserve"> ust. </w:t>
      </w:r>
      <w:r w:rsidR="006E4C72" w:rsidRPr="00ED5D4A">
        <w:rPr>
          <w:rFonts w:cs="Arial"/>
          <w:spacing w:val="-2"/>
        </w:rPr>
        <w:t xml:space="preserve">2 i </w:t>
      </w:r>
      <w:r w:rsidR="00854800" w:rsidRPr="00ED5D4A">
        <w:rPr>
          <w:rFonts w:cs="Arial"/>
          <w:spacing w:val="-2"/>
        </w:rPr>
        <w:t xml:space="preserve">ust. </w:t>
      </w:r>
      <w:r w:rsidR="00CF31C9" w:rsidRPr="00ED5D4A">
        <w:rPr>
          <w:rFonts w:cs="Arial"/>
          <w:spacing w:val="-2"/>
        </w:rPr>
        <w:t>3. Zwrot</w:t>
      </w:r>
      <w:r w:rsidR="0079407E" w:rsidRPr="00ED5D4A">
        <w:rPr>
          <w:rFonts w:cs="Arial"/>
          <w:spacing w:val="-2"/>
        </w:rPr>
        <w:t>u</w:t>
      </w:r>
      <w:r w:rsidR="00CF31C9" w:rsidRPr="00ED5D4A">
        <w:rPr>
          <w:rFonts w:cs="Arial"/>
          <w:spacing w:val="-2"/>
        </w:rPr>
        <w:t xml:space="preserve"> należności za </w:t>
      </w:r>
      <w:r w:rsidR="00E36D2F" w:rsidRPr="00ED5D4A">
        <w:rPr>
          <w:rFonts w:cs="Arial"/>
          <w:spacing w:val="-2"/>
        </w:rPr>
        <w:t>n</w:t>
      </w:r>
      <w:r w:rsidR="00CF31C9" w:rsidRPr="00ED5D4A">
        <w:rPr>
          <w:rFonts w:cs="Arial"/>
          <w:spacing w:val="-2"/>
        </w:rPr>
        <w:t xml:space="preserve">iewykorzystany odcinek przejazdu </w:t>
      </w:r>
      <w:r w:rsidR="0079407E" w:rsidRPr="00ED5D4A">
        <w:rPr>
          <w:rFonts w:cs="Arial"/>
          <w:spacing w:val="-2"/>
        </w:rPr>
        <w:t>dokonuje punkt odprawy</w:t>
      </w:r>
      <w:r w:rsidR="00CF31C9" w:rsidRPr="00ED5D4A">
        <w:rPr>
          <w:rFonts w:cs="Arial"/>
          <w:spacing w:val="-2"/>
        </w:rPr>
        <w:t>. Od zwracanej należności nie potrąca się odstępnego</w:t>
      </w:r>
      <w:r w:rsidR="00A97C6F" w:rsidRPr="00ED5D4A">
        <w:rPr>
          <w:rFonts w:cs="Arial"/>
          <w:spacing w:val="-2"/>
        </w:rPr>
        <w:t>.</w:t>
      </w:r>
    </w:p>
    <w:p w14:paraId="3519E78B" w14:textId="00D36AD6" w:rsidR="00E103C2" w:rsidRPr="00ED5D4A" w:rsidRDefault="007C6381" w:rsidP="6563BFAD">
      <w:pPr>
        <w:ind w:left="360"/>
        <w:jc w:val="left"/>
        <w:rPr>
          <w:rFonts w:cs="Arial"/>
          <w:spacing w:val="-2"/>
        </w:rPr>
      </w:pPr>
      <w:r w:rsidRPr="00ED5D4A">
        <w:rPr>
          <w:rFonts w:cs="Arial"/>
          <w:spacing w:val="-2"/>
        </w:rPr>
        <w:t xml:space="preserve">Zmiana umowy przewozu w zakresie przejazdu poza stację </w:t>
      </w:r>
      <w:r w:rsidR="519F333F" w:rsidRPr="00ED5D4A">
        <w:rPr>
          <w:rFonts w:cs="Arial"/>
          <w:spacing w:val="-2"/>
        </w:rPr>
        <w:t>docelową</w:t>
      </w:r>
      <w:r w:rsidRPr="00ED5D4A">
        <w:rPr>
          <w:rFonts w:cs="Arial"/>
          <w:spacing w:val="-2"/>
        </w:rPr>
        <w:t xml:space="preserve"> nie jest dozwolona w przypadku przejazdu powrotnego na podstawie biletu </w:t>
      </w:r>
      <w:r w:rsidR="00050EF0" w:rsidRPr="00ED5D4A">
        <w:rPr>
          <w:rFonts w:cs="Arial"/>
          <w:spacing w:val="-2"/>
        </w:rPr>
        <w:t>na przejazd</w:t>
      </w:r>
      <w:r w:rsidRPr="00ED5D4A">
        <w:rPr>
          <w:rFonts w:cs="Arial"/>
          <w:spacing w:val="-2"/>
        </w:rPr>
        <w:t xml:space="preserve"> </w:t>
      </w:r>
      <w:r w:rsidR="00CF5601" w:rsidRPr="00ED5D4A">
        <w:rPr>
          <w:rFonts w:cs="Arial"/>
          <w:spacing w:val="-2"/>
        </w:rPr>
        <w:t>„</w:t>
      </w:r>
      <w:r w:rsidRPr="00ED5D4A">
        <w:rPr>
          <w:rFonts w:cs="Arial"/>
          <w:spacing w:val="-2"/>
        </w:rPr>
        <w:t>tam i z powrotem”</w:t>
      </w:r>
      <w:r w:rsidR="00050EF0" w:rsidRPr="00ED5D4A">
        <w:rPr>
          <w:rFonts w:cs="Arial"/>
          <w:spacing w:val="-2"/>
        </w:rPr>
        <w:t>.</w:t>
      </w:r>
    </w:p>
    <w:p w14:paraId="4CDCD0B4" w14:textId="77777777" w:rsidR="00E103C2" w:rsidRPr="00ED5D4A" w:rsidRDefault="00A97C6F" w:rsidP="004B61CA">
      <w:pPr>
        <w:pStyle w:val="Akapitzlist"/>
        <w:numPr>
          <w:ilvl w:val="0"/>
          <w:numId w:val="19"/>
        </w:numPr>
        <w:rPr>
          <w:rFonts w:ascii="Arial" w:hAnsi="Arial" w:cs="Arial"/>
          <w:sz w:val="24"/>
          <w:szCs w:val="24"/>
          <w:lang w:eastAsia="en-US"/>
        </w:rPr>
      </w:pPr>
      <w:r w:rsidRPr="00ED5D4A">
        <w:rPr>
          <w:rFonts w:ascii="Arial" w:hAnsi="Arial" w:cs="Arial"/>
          <w:sz w:val="24"/>
          <w:szCs w:val="24"/>
        </w:rPr>
        <w:t>W przypadku zmiany umowy przewozu w zakresie określonym w ust. 2 pkt 3, n</w:t>
      </w:r>
      <w:r w:rsidR="0096022C" w:rsidRPr="00ED5D4A">
        <w:rPr>
          <w:rFonts w:ascii="Arial" w:hAnsi="Arial" w:cs="Arial"/>
          <w:sz w:val="24"/>
          <w:szCs w:val="24"/>
        </w:rPr>
        <w:t xml:space="preserve">ależy postępować </w:t>
      </w:r>
      <w:r w:rsidR="0096022C" w:rsidRPr="00ED5D4A">
        <w:rPr>
          <w:rFonts w:ascii="Arial" w:hAnsi="Arial" w:cs="Arial"/>
          <w:sz w:val="24"/>
          <w:szCs w:val="24"/>
          <w:lang w:eastAsia="en-US"/>
        </w:rPr>
        <w:t>zgodnie z §§ 10 i 11</w:t>
      </w:r>
      <w:r w:rsidRPr="00ED5D4A">
        <w:rPr>
          <w:rFonts w:ascii="Arial" w:hAnsi="Arial" w:cs="Arial"/>
          <w:sz w:val="24"/>
          <w:szCs w:val="24"/>
          <w:lang w:eastAsia="en-US"/>
        </w:rPr>
        <w:t xml:space="preserve"> TP-KŚ.</w:t>
      </w:r>
    </w:p>
    <w:p w14:paraId="035C9C32" w14:textId="77777777" w:rsidR="00E103C2" w:rsidRPr="00ED5D4A" w:rsidRDefault="00A97C6F" w:rsidP="004B61CA">
      <w:pPr>
        <w:pStyle w:val="Akapitzlist"/>
        <w:numPr>
          <w:ilvl w:val="0"/>
          <w:numId w:val="19"/>
        </w:numPr>
        <w:rPr>
          <w:rFonts w:ascii="Arial" w:hAnsi="Arial" w:cs="Arial"/>
          <w:sz w:val="24"/>
          <w:szCs w:val="24"/>
          <w:lang w:eastAsia="en-US"/>
        </w:rPr>
      </w:pPr>
      <w:r w:rsidRPr="00ED5D4A">
        <w:rPr>
          <w:rFonts w:ascii="Arial" w:hAnsi="Arial" w:cs="Arial"/>
          <w:sz w:val="24"/>
          <w:szCs w:val="24"/>
        </w:rPr>
        <w:lastRenderedPageBreak/>
        <w:t xml:space="preserve">Podróżny, który nie dopełnił w punkcie odprawy formalności związanych ze zmianą umowy przewozu, określonych w ust. 2 pkt 4, powinien zgłosić się do </w:t>
      </w:r>
      <w:r w:rsidR="00D006B1" w:rsidRPr="00ED5D4A">
        <w:rPr>
          <w:rFonts w:ascii="Arial" w:hAnsi="Arial" w:cs="Arial"/>
          <w:sz w:val="24"/>
          <w:szCs w:val="24"/>
        </w:rPr>
        <w:t>drużyny konduktorskiej</w:t>
      </w:r>
      <w:r w:rsidRPr="00ED5D4A">
        <w:rPr>
          <w:rFonts w:ascii="Arial" w:hAnsi="Arial" w:cs="Arial"/>
          <w:sz w:val="24"/>
          <w:szCs w:val="24"/>
        </w:rPr>
        <w:t>, który poświadcza o niewykorzystaniu posiadany przez podróżnego bilet na przejazd i wydaje nowy dokument przewozu, wg posiadanych przez podróżnego uprawnień.</w:t>
      </w:r>
    </w:p>
    <w:p w14:paraId="107C61AE" w14:textId="29B0EC0E" w:rsidR="00A97C6F" w:rsidRPr="00ED5D4A" w:rsidRDefault="00A97C6F" w:rsidP="004B61CA">
      <w:pPr>
        <w:pStyle w:val="Akapitzlist"/>
        <w:numPr>
          <w:ilvl w:val="0"/>
          <w:numId w:val="19"/>
        </w:numPr>
        <w:spacing w:after="0"/>
        <w:ind w:left="357" w:hanging="357"/>
        <w:contextualSpacing w:val="0"/>
        <w:rPr>
          <w:rFonts w:ascii="Arial" w:hAnsi="Arial" w:cs="Arial"/>
          <w:sz w:val="24"/>
          <w:szCs w:val="24"/>
          <w:lang w:eastAsia="en-US"/>
        </w:rPr>
      </w:pPr>
      <w:r w:rsidRPr="00ED5D4A">
        <w:rPr>
          <w:rFonts w:ascii="Arial" w:hAnsi="Arial" w:cs="Arial"/>
          <w:sz w:val="24"/>
          <w:szCs w:val="24"/>
        </w:rPr>
        <w:t xml:space="preserve">W </w:t>
      </w:r>
      <w:r w:rsidRPr="00ED5D4A">
        <w:rPr>
          <w:rFonts w:ascii="Arial" w:hAnsi="Arial" w:cs="Arial"/>
          <w:spacing w:val="-2"/>
          <w:sz w:val="24"/>
          <w:szCs w:val="24"/>
        </w:rPr>
        <w:t>celu</w:t>
      </w:r>
      <w:r w:rsidRPr="00ED5D4A">
        <w:rPr>
          <w:rFonts w:ascii="Arial" w:hAnsi="Arial" w:cs="Arial"/>
          <w:sz w:val="24"/>
          <w:szCs w:val="24"/>
        </w:rPr>
        <w:t xml:space="preserve"> dokonania zmiany umowy przewozu uprawniającej do otrzymania zwrotu należności, podróżny jest obowiązany uzyskać odpowiednie poświadczenie.</w:t>
      </w:r>
    </w:p>
    <w:p w14:paraId="0EBC0F87" w14:textId="77777777" w:rsidR="00B76123" w:rsidRPr="00ED5D4A" w:rsidRDefault="00A97C6F" w:rsidP="004B61CA">
      <w:pPr>
        <w:ind w:left="360"/>
        <w:jc w:val="left"/>
        <w:rPr>
          <w:rFonts w:cs="Arial"/>
          <w:spacing w:val="-2"/>
          <w:szCs w:val="24"/>
        </w:rPr>
      </w:pPr>
      <w:r w:rsidRPr="00ED5D4A">
        <w:rPr>
          <w:rFonts w:cs="Arial"/>
          <w:szCs w:val="24"/>
        </w:rPr>
        <w:t>Poświadczenia dokonuje:</w:t>
      </w:r>
    </w:p>
    <w:p w14:paraId="5FAC742D" w14:textId="77777777" w:rsidR="0013183E" w:rsidRPr="00ED5D4A" w:rsidRDefault="0013183E" w:rsidP="004B61CA">
      <w:pPr>
        <w:numPr>
          <w:ilvl w:val="1"/>
          <w:numId w:val="39"/>
        </w:numPr>
        <w:jc w:val="left"/>
        <w:rPr>
          <w:rFonts w:cs="Arial"/>
          <w:szCs w:val="24"/>
        </w:rPr>
      </w:pPr>
      <w:r w:rsidRPr="00ED5D4A">
        <w:rPr>
          <w:rFonts w:cs="Arial"/>
          <w:szCs w:val="24"/>
        </w:rPr>
        <w:t xml:space="preserve">przed rozpoczęciem przejazdu – </w:t>
      </w:r>
      <w:r w:rsidR="00CC741C" w:rsidRPr="00ED5D4A">
        <w:rPr>
          <w:rFonts w:cs="Arial"/>
          <w:szCs w:val="24"/>
        </w:rPr>
        <w:t>kasjer biletowy</w:t>
      </w:r>
      <w:r w:rsidRPr="00ED5D4A">
        <w:rPr>
          <w:rFonts w:cs="Arial"/>
          <w:szCs w:val="24"/>
        </w:rPr>
        <w:t xml:space="preserve"> w punkcie odprawy</w:t>
      </w:r>
      <w:r w:rsidR="005B2789" w:rsidRPr="00ED5D4A">
        <w:rPr>
          <w:rFonts w:cs="Arial"/>
          <w:szCs w:val="24"/>
        </w:rPr>
        <w:t>,</w:t>
      </w:r>
    </w:p>
    <w:p w14:paraId="75F1BCC8" w14:textId="594F7C2E" w:rsidR="0013183E" w:rsidRPr="00ED5D4A" w:rsidRDefault="0013183E" w:rsidP="004B61CA">
      <w:pPr>
        <w:numPr>
          <w:ilvl w:val="1"/>
          <w:numId w:val="39"/>
        </w:numPr>
        <w:jc w:val="left"/>
        <w:rPr>
          <w:rFonts w:cs="Arial"/>
          <w:szCs w:val="24"/>
        </w:rPr>
      </w:pPr>
      <w:r w:rsidRPr="00ED5D4A">
        <w:rPr>
          <w:rFonts w:cs="Arial"/>
          <w:szCs w:val="24"/>
        </w:rPr>
        <w:t xml:space="preserve">po rozpoczęciu przejazdu – </w:t>
      </w:r>
      <w:r w:rsidR="00D006B1" w:rsidRPr="00ED5D4A">
        <w:rPr>
          <w:rFonts w:cs="Arial"/>
          <w:szCs w:val="24"/>
        </w:rPr>
        <w:t>drużyna konduktorska</w:t>
      </w:r>
      <w:r w:rsidRPr="00ED5D4A">
        <w:rPr>
          <w:rFonts w:cs="Arial"/>
          <w:szCs w:val="24"/>
        </w:rPr>
        <w:t xml:space="preserve"> w pociągu.</w:t>
      </w:r>
    </w:p>
    <w:p w14:paraId="4A3ED2F0" w14:textId="77777777" w:rsidR="00E103C2" w:rsidRPr="00ED5D4A" w:rsidRDefault="0013183E" w:rsidP="004B61CA">
      <w:pPr>
        <w:pStyle w:val="Akapitzlist"/>
        <w:numPr>
          <w:ilvl w:val="0"/>
          <w:numId w:val="19"/>
        </w:numPr>
        <w:rPr>
          <w:rFonts w:ascii="Arial" w:hAnsi="Arial" w:cs="Arial"/>
          <w:sz w:val="24"/>
          <w:szCs w:val="24"/>
        </w:rPr>
      </w:pPr>
      <w:r w:rsidRPr="00ED5D4A">
        <w:rPr>
          <w:rFonts w:ascii="Arial" w:hAnsi="Arial" w:cs="Arial"/>
          <w:spacing w:val="-2"/>
          <w:sz w:val="24"/>
          <w:szCs w:val="24"/>
        </w:rPr>
        <w:t>Zmiana</w:t>
      </w:r>
      <w:r w:rsidRPr="00ED5D4A">
        <w:rPr>
          <w:rFonts w:ascii="Arial" w:hAnsi="Arial" w:cs="Arial"/>
          <w:sz w:val="24"/>
          <w:szCs w:val="24"/>
        </w:rPr>
        <w:t xml:space="preserve"> umowy pr</w:t>
      </w:r>
      <w:r w:rsidR="007860E7" w:rsidRPr="00ED5D4A">
        <w:rPr>
          <w:rFonts w:ascii="Arial" w:hAnsi="Arial" w:cs="Arial"/>
          <w:sz w:val="24"/>
          <w:szCs w:val="24"/>
        </w:rPr>
        <w:t xml:space="preserve">zewozu </w:t>
      </w:r>
      <w:r w:rsidR="001B72B6" w:rsidRPr="00ED5D4A">
        <w:rPr>
          <w:rFonts w:ascii="Arial" w:hAnsi="Arial" w:cs="Arial"/>
          <w:sz w:val="24"/>
          <w:szCs w:val="24"/>
        </w:rPr>
        <w:t xml:space="preserve">na </w:t>
      </w:r>
      <w:r w:rsidR="00856EB2" w:rsidRPr="00ED5D4A">
        <w:rPr>
          <w:rFonts w:ascii="Arial" w:hAnsi="Arial" w:cs="Arial"/>
          <w:sz w:val="24"/>
          <w:szCs w:val="24"/>
        </w:rPr>
        <w:t xml:space="preserve">podstawie </w:t>
      </w:r>
      <w:r w:rsidR="001B72B6" w:rsidRPr="00ED5D4A">
        <w:rPr>
          <w:rFonts w:ascii="Arial" w:hAnsi="Arial" w:cs="Arial"/>
          <w:sz w:val="24"/>
          <w:szCs w:val="24"/>
        </w:rPr>
        <w:t>bilet</w:t>
      </w:r>
      <w:r w:rsidR="00856EB2" w:rsidRPr="00ED5D4A">
        <w:rPr>
          <w:rFonts w:ascii="Arial" w:hAnsi="Arial" w:cs="Arial"/>
          <w:sz w:val="24"/>
          <w:szCs w:val="24"/>
        </w:rPr>
        <w:t>u</w:t>
      </w:r>
      <w:r w:rsidR="001B72B6" w:rsidRPr="00ED5D4A">
        <w:rPr>
          <w:rFonts w:ascii="Arial" w:hAnsi="Arial" w:cs="Arial"/>
          <w:sz w:val="24"/>
          <w:szCs w:val="24"/>
        </w:rPr>
        <w:t xml:space="preserve"> okresow</w:t>
      </w:r>
      <w:r w:rsidR="00856EB2" w:rsidRPr="00ED5D4A">
        <w:rPr>
          <w:rFonts w:ascii="Arial" w:hAnsi="Arial" w:cs="Arial"/>
          <w:sz w:val="24"/>
          <w:szCs w:val="24"/>
        </w:rPr>
        <w:t>ego</w:t>
      </w:r>
      <w:r w:rsidRPr="00ED5D4A">
        <w:rPr>
          <w:rFonts w:ascii="Arial" w:hAnsi="Arial" w:cs="Arial"/>
          <w:sz w:val="24"/>
          <w:szCs w:val="24"/>
        </w:rPr>
        <w:t>, jest możliwa przed rozpoczęciem terminu ważności biletu</w:t>
      </w:r>
      <w:r w:rsidR="000810F1" w:rsidRPr="00ED5D4A">
        <w:rPr>
          <w:rFonts w:ascii="Arial" w:hAnsi="Arial" w:cs="Arial"/>
          <w:sz w:val="24"/>
          <w:szCs w:val="24"/>
        </w:rPr>
        <w:t xml:space="preserve"> lub w terminie, o którym mowa w § </w:t>
      </w:r>
      <w:r w:rsidR="002A133A" w:rsidRPr="00ED5D4A">
        <w:rPr>
          <w:rFonts w:ascii="Arial" w:hAnsi="Arial" w:cs="Arial"/>
          <w:sz w:val="24"/>
          <w:szCs w:val="24"/>
        </w:rPr>
        <w:t>15</w:t>
      </w:r>
      <w:r w:rsidR="000810F1" w:rsidRPr="00ED5D4A">
        <w:rPr>
          <w:rFonts w:ascii="Arial" w:hAnsi="Arial" w:cs="Arial"/>
          <w:sz w:val="24"/>
          <w:szCs w:val="24"/>
        </w:rPr>
        <w:t xml:space="preserve"> ust. 2 </w:t>
      </w:r>
      <w:r w:rsidR="003033A9" w:rsidRPr="00ED5D4A">
        <w:rPr>
          <w:rFonts w:ascii="Arial" w:hAnsi="Arial" w:cs="Arial"/>
          <w:sz w:val="24"/>
          <w:szCs w:val="24"/>
        </w:rPr>
        <w:t>oraz</w:t>
      </w:r>
      <w:r w:rsidR="000810F1" w:rsidRPr="00ED5D4A">
        <w:rPr>
          <w:rFonts w:ascii="Arial" w:hAnsi="Arial" w:cs="Arial"/>
          <w:sz w:val="24"/>
          <w:szCs w:val="24"/>
        </w:rPr>
        <w:t xml:space="preserve"> </w:t>
      </w:r>
      <w:r w:rsidR="00BC423D" w:rsidRPr="00ED5D4A">
        <w:rPr>
          <w:rFonts w:ascii="Arial" w:hAnsi="Arial" w:cs="Arial"/>
          <w:sz w:val="24"/>
          <w:szCs w:val="24"/>
        </w:rPr>
        <w:t>3</w:t>
      </w:r>
      <w:r w:rsidRPr="00ED5D4A">
        <w:rPr>
          <w:rFonts w:ascii="Arial" w:hAnsi="Arial" w:cs="Arial"/>
          <w:sz w:val="24"/>
          <w:szCs w:val="24"/>
        </w:rPr>
        <w:t xml:space="preserve"> i wymaga wymiany biletu na nowy.</w:t>
      </w:r>
      <w:r w:rsidR="00E07AA0" w:rsidRPr="00ED5D4A">
        <w:rPr>
          <w:rFonts w:ascii="Arial" w:hAnsi="Arial" w:cs="Arial"/>
          <w:sz w:val="24"/>
          <w:szCs w:val="24"/>
        </w:rPr>
        <w:t xml:space="preserve"> Wymiany można dokonać tylko jeden raz. Każda następna wymiana traktowana jest jako zwrot.</w:t>
      </w:r>
    </w:p>
    <w:p w14:paraId="32940DD6" w14:textId="709CCBAE" w:rsidR="0013183E" w:rsidRPr="00ED5D4A" w:rsidRDefault="0013183E" w:rsidP="004B61CA">
      <w:pPr>
        <w:pStyle w:val="Akapitzlist"/>
        <w:numPr>
          <w:ilvl w:val="0"/>
          <w:numId w:val="19"/>
        </w:numPr>
        <w:spacing w:after="0"/>
        <w:ind w:left="357" w:hanging="357"/>
        <w:contextualSpacing w:val="0"/>
        <w:rPr>
          <w:rFonts w:ascii="Arial" w:hAnsi="Arial" w:cs="Arial"/>
          <w:sz w:val="24"/>
          <w:szCs w:val="24"/>
        </w:rPr>
      </w:pPr>
      <w:r w:rsidRPr="00ED5D4A">
        <w:rPr>
          <w:rFonts w:ascii="Arial" w:hAnsi="Arial" w:cs="Arial"/>
          <w:spacing w:val="-2"/>
          <w:sz w:val="24"/>
          <w:szCs w:val="24"/>
        </w:rPr>
        <w:t>Jeżeli</w:t>
      </w:r>
      <w:r w:rsidRPr="00ED5D4A">
        <w:rPr>
          <w:rFonts w:ascii="Arial" w:hAnsi="Arial" w:cs="Arial"/>
          <w:sz w:val="24"/>
          <w:szCs w:val="24"/>
        </w:rPr>
        <w:t xml:space="preserve"> zmiana umowy przewozu wymaga dokonania wymiany biletu, punkt odprawy:</w:t>
      </w:r>
    </w:p>
    <w:p w14:paraId="74E3A9E6" w14:textId="0972631B" w:rsidR="0013183E" w:rsidRPr="00ED5D4A" w:rsidRDefault="0013183E" w:rsidP="004B61CA">
      <w:pPr>
        <w:numPr>
          <w:ilvl w:val="1"/>
          <w:numId w:val="93"/>
        </w:numPr>
        <w:jc w:val="left"/>
        <w:rPr>
          <w:rFonts w:cs="Arial"/>
          <w:szCs w:val="24"/>
        </w:rPr>
      </w:pPr>
      <w:r w:rsidRPr="00ED5D4A">
        <w:rPr>
          <w:rFonts w:cs="Arial"/>
          <w:szCs w:val="24"/>
        </w:rPr>
        <w:t xml:space="preserve">dokonuje zwrotu należności za niewykorzystany bilet na przejazd na zasadach określonych odpowiednio w § </w:t>
      </w:r>
      <w:r w:rsidR="002A133A" w:rsidRPr="00ED5D4A">
        <w:rPr>
          <w:rFonts w:cs="Arial"/>
          <w:szCs w:val="24"/>
        </w:rPr>
        <w:t>13</w:t>
      </w:r>
      <w:r w:rsidRPr="00ED5D4A">
        <w:rPr>
          <w:rFonts w:cs="Arial"/>
          <w:szCs w:val="24"/>
        </w:rPr>
        <w:t xml:space="preserve"> lub § </w:t>
      </w:r>
      <w:r w:rsidR="002A133A" w:rsidRPr="00ED5D4A">
        <w:rPr>
          <w:rFonts w:cs="Arial"/>
          <w:szCs w:val="24"/>
        </w:rPr>
        <w:t>15</w:t>
      </w:r>
      <w:r w:rsidRPr="00ED5D4A">
        <w:rPr>
          <w:rFonts w:cs="Arial"/>
          <w:szCs w:val="24"/>
        </w:rPr>
        <w:t xml:space="preserve">, z </w:t>
      </w:r>
      <w:r w:rsidR="00911F03" w:rsidRPr="00ED5D4A">
        <w:rPr>
          <w:rFonts w:cs="Arial"/>
          <w:szCs w:val="24"/>
        </w:rPr>
        <w:t>tym,</w:t>
      </w:r>
      <w:r w:rsidRPr="00ED5D4A">
        <w:rPr>
          <w:rFonts w:cs="Arial"/>
          <w:szCs w:val="24"/>
        </w:rPr>
        <w:t xml:space="preserve"> że od zwracanych należności nie potrąca odstępnego,</w:t>
      </w:r>
    </w:p>
    <w:p w14:paraId="5CF9D09E" w14:textId="77777777" w:rsidR="0013183E" w:rsidRPr="00ED5D4A" w:rsidRDefault="0013183E" w:rsidP="004B61CA">
      <w:pPr>
        <w:numPr>
          <w:ilvl w:val="1"/>
          <w:numId w:val="93"/>
        </w:numPr>
        <w:jc w:val="left"/>
        <w:rPr>
          <w:rFonts w:cs="Arial"/>
          <w:szCs w:val="24"/>
        </w:rPr>
      </w:pPr>
      <w:r w:rsidRPr="00ED5D4A">
        <w:rPr>
          <w:rFonts w:cs="Arial"/>
          <w:szCs w:val="24"/>
        </w:rPr>
        <w:t>wydaje nowy bilet zgodnie z żądaniem podróżnego, na którym zamieszcza adnotację „</w:t>
      </w:r>
      <w:r w:rsidRPr="00ED5D4A">
        <w:rPr>
          <w:rFonts w:cs="Arial"/>
          <w:b/>
          <w:szCs w:val="24"/>
        </w:rPr>
        <w:t>WYMIANA</w:t>
      </w:r>
      <w:r w:rsidRPr="00ED5D4A">
        <w:rPr>
          <w:rFonts w:cs="Arial"/>
          <w:szCs w:val="24"/>
        </w:rPr>
        <w:t>”.</w:t>
      </w:r>
    </w:p>
    <w:p w14:paraId="39044F97" w14:textId="77777777" w:rsidR="00E103C2" w:rsidRPr="00ED5D4A" w:rsidRDefault="005E1C9A" w:rsidP="004B61CA">
      <w:pPr>
        <w:pStyle w:val="Akapitzlist"/>
        <w:numPr>
          <w:ilvl w:val="0"/>
          <w:numId w:val="19"/>
        </w:numPr>
        <w:rPr>
          <w:rFonts w:ascii="Arial" w:hAnsi="Arial" w:cs="Arial"/>
          <w:sz w:val="24"/>
          <w:szCs w:val="24"/>
        </w:rPr>
      </w:pPr>
      <w:r w:rsidRPr="00ED5D4A">
        <w:rPr>
          <w:rFonts w:ascii="Arial" w:hAnsi="Arial" w:cs="Arial"/>
          <w:sz w:val="24"/>
          <w:szCs w:val="24"/>
        </w:rPr>
        <w:t>Zmiana umowy przewozu na podstawie biletu jednorazowego „tam i z powr</w:t>
      </w:r>
      <w:r w:rsidR="00AD4352" w:rsidRPr="00ED5D4A">
        <w:rPr>
          <w:rFonts w:ascii="Arial" w:hAnsi="Arial" w:cs="Arial"/>
          <w:sz w:val="24"/>
          <w:szCs w:val="24"/>
        </w:rPr>
        <w:t xml:space="preserve">otem” może dotyczyć przejazdu </w:t>
      </w:r>
      <w:r w:rsidRPr="00ED5D4A">
        <w:rPr>
          <w:rFonts w:ascii="Arial" w:hAnsi="Arial" w:cs="Arial"/>
          <w:sz w:val="24"/>
          <w:szCs w:val="24"/>
        </w:rPr>
        <w:t>w jedną stronę</w:t>
      </w:r>
      <w:r w:rsidR="00AD4352" w:rsidRPr="00ED5D4A">
        <w:rPr>
          <w:rFonts w:ascii="Arial" w:hAnsi="Arial" w:cs="Arial"/>
          <w:sz w:val="24"/>
          <w:szCs w:val="24"/>
        </w:rPr>
        <w:t xml:space="preserve"> </w:t>
      </w:r>
      <w:r w:rsidRPr="00ED5D4A">
        <w:rPr>
          <w:rFonts w:ascii="Arial" w:hAnsi="Arial" w:cs="Arial"/>
          <w:sz w:val="24"/>
          <w:szCs w:val="24"/>
        </w:rPr>
        <w:t>lub</w:t>
      </w:r>
      <w:r w:rsidR="00AD4352" w:rsidRPr="00ED5D4A">
        <w:rPr>
          <w:rFonts w:ascii="Arial" w:hAnsi="Arial" w:cs="Arial"/>
          <w:sz w:val="24"/>
          <w:szCs w:val="24"/>
        </w:rPr>
        <w:t xml:space="preserve"> </w:t>
      </w:r>
      <w:r w:rsidRPr="00ED5D4A">
        <w:rPr>
          <w:rFonts w:ascii="Arial" w:hAnsi="Arial" w:cs="Arial"/>
          <w:sz w:val="24"/>
          <w:szCs w:val="24"/>
        </w:rPr>
        <w:t>w dwie strony</w:t>
      </w:r>
      <w:r w:rsidR="00B175EF" w:rsidRPr="00ED5D4A">
        <w:rPr>
          <w:rFonts w:ascii="Arial" w:hAnsi="Arial" w:cs="Arial"/>
          <w:sz w:val="24"/>
          <w:szCs w:val="24"/>
        </w:rPr>
        <w:t xml:space="preserve"> </w:t>
      </w:r>
      <w:r w:rsidRPr="00ED5D4A">
        <w:rPr>
          <w:rFonts w:ascii="Arial" w:hAnsi="Arial" w:cs="Arial"/>
          <w:sz w:val="24"/>
          <w:szCs w:val="24"/>
        </w:rPr>
        <w:t>– bez potrącenia odstępnego (wymiana)</w:t>
      </w:r>
      <w:r w:rsidR="00B175EF" w:rsidRPr="00ED5D4A">
        <w:rPr>
          <w:rFonts w:ascii="Arial" w:hAnsi="Arial" w:cs="Arial"/>
          <w:sz w:val="24"/>
          <w:szCs w:val="24"/>
        </w:rPr>
        <w:t xml:space="preserve">. </w:t>
      </w:r>
    </w:p>
    <w:p w14:paraId="668D58E2" w14:textId="77777777" w:rsidR="00E103C2" w:rsidRPr="00ED5D4A" w:rsidRDefault="009256B9" w:rsidP="004B61CA">
      <w:pPr>
        <w:pStyle w:val="Akapitzlist"/>
        <w:numPr>
          <w:ilvl w:val="0"/>
          <w:numId w:val="19"/>
        </w:numPr>
        <w:rPr>
          <w:rFonts w:ascii="Arial" w:hAnsi="Arial" w:cs="Arial"/>
          <w:sz w:val="24"/>
          <w:szCs w:val="24"/>
        </w:rPr>
      </w:pPr>
      <w:r w:rsidRPr="00ED5D4A">
        <w:rPr>
          <w:rFonts w:ascii="Arial" w:hAnsi="Arial" w:cs="Arial"/>
          <w:sz w:val="24"/>
          <w:szCs w:val="24"/>
        </w:rPr>
        <w:t>B</w:t>
      </w:r>
      <w:r w:rsidR="0013183E" w:rsidRPr="00ED5D4A">
        <w:rPr>
          <w:rFonts w:ascii="Arial" w:hAnsi="Arial" w:cs="Arial"/>
          <w:sz w:val="24"/>
          <w:szCs w:val="24"/>
        </w:rPr>
        <w:t xml:space="preserve">ilet jest ważny wyłącznie w zakresie wynikającym z </w:t>
      </w:r>
      <w:r w:rsidR="00225045" w:rsidRPr="00ED5D4A">
        <w:rPr>
          <w:rFonts w:ascii="Arial" w:hAnsi="Arial" w:cs="Arial"/>
          <w:sz w:val="24"/>
          <w:szCs w:val="24"/>
        </w:rPr>
        <w:t xml:space="preserve">treści </w:t>
      </w:r>
      <w:r w:rsidRPr="00ED5D4A">
        <w:rPr>
          <w:rFonts w:ascii="Arial" w:hAnsi="Arial" w:cs="Arial"/>
          <w:sz w:val="24"/>
          <w:szCs w:val="24"/>
        </w:rPr>
        <w:t xml:space="preserve">odpowiedniego </w:t>
      </w:r>
      <w:r w:rsidR="00911F03" w:rsidRPr="00ED5D4A">
        <w:rPr>
          <w:rFonts w:ascii="Arial" w:hAnsi="Arial" w:cs="Arial"/>
          <w:sz w:val="24"/>
          <w:szCs w:val="24"/>
        </w:rPr>
        <w:t>poświadczenia.</w:t>
      </w:r>
    </w:p>
    <w:p w14:paraId="3F67C46F" w14:textId="09FDF9E9" w:rsidR="00E13EB4" w:rsidRPr="00ED5D4A" w:rsidRDefault="00E13EB4" w:rsidP="004B61CA">
      <w:pPr>
        <w:pStyle w:val="Akapitzlist"/>
        <w:numPr>
          <w:ilvl w:val="0"/>
          <w:numId w:val="19"/>
        </w:numPr>
        <w:spacing w:after="0"/>
        <w:ind w:left="357" w:hanging="357"/>
        <w:contextualSpacing w:val="0"/>
        <w:rPr>
          <w:rFonts w:ascii="Arial" w:hAnsi="Arial" w:cs="Arial"/>
          <w:sz w:val="24"/>
          <w:szCs w:val="24"/>
        </w:rPr>
      </w:pPr>
      <w:r w:rsidRPr="00ED5D4A">
        <w:rPr>
          <w:rFonts w:ascii="Arial" w:hAnsi="Arial" w:cs="Arial"/>
          <w:sz w:val="24"/>
          <w:szCs w:val="24"/>
        </w:rPr>
        <w:t>Każde poświadczenie (adnotacja) musi być odpowiednio potwierdzone przez osobę, która tego dokonała:</w:t>
      </w:r>
    </w:p>
    <w:p w14:paraId="0AE79D82" w14:textId="00F427A8" w:rsidR="00E13EB4" w:rsidRPr="00ED5D4A" w:rsidRDefault="009256B9" w:rsidP="004B61CA">
      <w:pPr>
        <w:numPr>
          <w:ilvl w:val="1"/>
          <w:numId w:val="38"/>
        </w:numPr>
        <w:jc w:val="left"/>
        <w:rPr>
          <w:rFonts w:cs="Arial"/>
          <w:szCs w:val="24"/>
        </w:rPr>
      </w:pPr>
      <w:r w:rsidRPr="00ED5D4A">
        <w:rPr>
          <w:rFonts w:cs="Arial"/>
          <w:szCs w:val="24"/>
        </w:rPr>
        <w:t xml:space="preserve">na bilecie </w:t>
      </w:r>
      <w:r w:rsidR="00E13EB4" w:rsidRPr="00ED5D4A">
        <w:rPr>
          <w:rFonts w:cs="Arial"/>
          <w:szCs w:val="24"/>
        </w:rPr>
        <w:t>w punkcie odprawy – odciskiem datownika</w:t>
      </w:r>
      <w:r w:rsidR="00E20DEB" w:rsidRPr="00ED5D4A">
        <w:rPr>
          <w:rFonts w:cs="Arial"/>
          <w:szCs w:val="24"/>
        </w:rPr>
        <w:t>, zamieszczeniem godziny jej dokonania</w:t>
      </w:r>
      <w:r w:rsidR="00E13EB4" w:rsidRPr="00ED5D4A">
        <w:rPr>
          <w:rFonts w:cs="Arial"/>
          <w:szCs w:val="24"/>
        </w:rPr>
        <w:t xml:space="preserve"> i podpisem kasjera lub osoby upoważnionej</w:t>
      </w:r>
      <w:r w:rsidR="00225045" w:rsidRPr="00ED5D4A">
        <w:rPr>
          <w:rFonts w:cs="Arial"/>
          <w:szCs w:val="24"/>
        </w:rPr>
        <w:t>,</w:t>
      </w:r>
      <w:r w:rsidR="00E13EB4" w:rsidRPr="00ED5D4A">
        <w:rPr>
          <w:rFonts w:cs="Arial"/>
          <w:szCs w:val="24"/>
        </w:rPr>
        <w:t xml:space="preserve"> </w:t>
      </w:r>
    </w:p>
    <w:p w14:paraId="6834F235" w14:textId="77777777" w:rsidR="004E1AA0" w:rsidRPr="00ED5D4A" w:rsidRDefault="00E13EB4" w:rsidP="004B61CA">
      <w:pPr>
        <w:numPr>
          <w:ilvl w:val="1"/>
          <w:numId w:val="38"/>
        </w:numPr>
        <w:jc w:val="left"/>
        <w:rPr>
          <w:rFonts w:cs="Arial"/>
          <w:szCs w:val="24"/>
        </w:rPr>
      </w:pPr>
      <w:r w:rsidRPr="00ED5D4A">
        <w:rPr>
          <w:rFonts w:cs="Arial"/>
          <w:szCs w:val="24"/>
        </w:rPr>
        <w:t xml:space="preserve">w pociągu – </w:t>
      </w:r>
    </w:p>
    <w:p w14:paraId="45189229" w14:textId="6AA0C06D" w:rsidR="004E1AA0" w:rsidRPr="00ED5D4A" w:rsidRDefault="009256B9" w:rsidP="004B61CA">
      <w:pPr>
        <w:numPr>
          <w:ilvl w:val="2"/>
          <w:numId w:val="38"/>
        </w:numPr>
        <w:jc w:val="left"/>
        <w:rPr>
          <w:rFonts w:cs="Arial"/>
          <w:szCs w:val="24"/>
        </w:rPr>
      </w:pPr>
      <w:r w:rsidRPr="00ED5D4A">
        <w:rPr>
          <w:rFonts w:cs="Arial"/>
          <w:szCs w:val="24"/>
        </w:rPr>
        <w:t xml:space="preserve">na bilecie </w:t>
      </w:r>
      <w:r w:rsidR="00E415C5" w:rsidRPr="00ED5D4A">
        <w:rPr>
          <w:rFonts w:cs="Arial"/>
          <w:szCs w:val="24"/>
        </w:rPr>
        <w:t xml:space="preserve">odciskiem pieczątki identyfikacyjnej, wraz z zamieszczeniem </w:t>
      </w:r>
      <w:r w:rsidR="00531EEA" w:rsidRPr="00ED5D4A">
        <w:rPr>
          <w:rFonts w:cs="Arial"/>
          <w:szCs w:val="24"/>
        </w:rPr>
        <w:t xml:space="preserve">daty, godziny jej dokonania </w:t>
      </w:r>
      <w:r w:rsidR="00E415C5" w:rsidRPr="00ED5D4A">
        <w:rPr>
          <w:rFonts w:cs="Arial"/>
          <w:szCs w:val="24"/>
        </w:rPr>
        <w:t>oraz</w:t>
      </w:r>
      <w:r w:rsidR="00225045" w:rsidRPr="00ED5D4A">
        <w:rPr>
          <w:rFonts w:cs="Arial"/>
          <w:szCs w:val="24"/>
        </w:rPr>
        <w:t xml:space="preserve"> podpisem </w:t>
      </w:r>
      <w:r w:rsidR="00D006B1" w:rsidRPr="00ED5D4A">
        <w:rPr>
          <w:rFonts w:cs="Arial"/>
          <w:szCs w:val="24"/>
        </w:rPr>
        <w:t>drużyny konduktorskiej</w:t>
      </w:r>
      <w:r w:rsidR="00E30B68" w:rsidRPr="00ED5D4A">
        <w:rPr>
          <w:rFonts w:cs="Arial"/>
          <w:szCs w:val="24"/>
        </w:rPr>
        <w:t>,</w:t>
      </w:r>
    </w:p>
    <w:p w14:paraId="72924D21" w14:textId="480FFBF0" w:rsidR="008F091A" w:rsidRPr="00ED5D4A" w:rsidRDefault="009256B9" w:rsidP="004B61CA">
      <w:pPr>
        <w:numPr>
          <w:ilvl w:val="2"/>
          <w:numId w:val="38"/>
        </w:numPr>
        <w:jc w:val="left"/>
        <w:rPr>
          <w:rFonts w:cs="Arial"/>
          <w:szCs w:val="24"/>
        </w:rPr>
      </w:pPr>
      <w:r w:rsidRPr="00ED5D4A">
        <w:rPr>
          <w:rFonts w:cs="Arial"/>
          <w:szCs w:val="24"/>
        </w:rPr>
        <w:t>na wydruku z terminala mobilnego, który jest integralną częścią biletu przedłożonego do kontroli lub zwrotu</w:t>
      </w:r>
      <w:r w:rsidR="00225045" w:rsidRPr="00ED5D4A">
        <w:rPr>
          <w:rFonts w:cs="Arial"/>
          <w:szCs w:val="24"/>
        </w:rPr>
        <w:t>.</w:t>
      </w:r>
    </w:p>
    <w:p w14:paraId="71A5E113" w14:textId="77777777" w:rsidR="00B27811" w:rsidRPr="00ED5D4A" w:rsidRDefault="0013183E" w:rsidP="004B61CA">
      <w:pPr>
        <w:pStyle w:val="Akapitzlist"/>
        <w:numPr>
          <w:ilvl w:val="0"/>
          <w:numId w:val="19"/>
        </w:numPr>
        <w:rPr>
          <w:rFonts w:ascii="Arial" w:hAnsi="Arial" w:cs="Arial"/>
          <w:sz w:val="24"/>
          <w:szCs w:val="24"/>
        </w:rPr>
      </w:pPr>
      <w:r w:rsidRPr="00ED5D4A">
        <w:rPr>
          <w:rFonts w:ascii="Arial" w:hAnsi="Arial" w:cs="Arial"/>
          <w:sz w:val="24"/>
          <w:szCs w:val="24"/>
        </w:rPr>
        <w:t>Zmiany umowy przewozu zawartej na przejazd pociągiem innego przewoźnika, dokonuje się na warunkach określonych przez tego przewoźnika.</w:t>
      </w:r>
    </w:p>
    <w:p w14:paraId="03B879F0" w14:textId="20012026" w:rsidR="00E20DEB" w:rsidRPr="00ED5D4A" w:rsidRDefault="00E20DEB" w:rsidP="004B61CA">
      <w:pPr>
        <w:pStyle w:val="Akapitzlist"/>
        <w:numPr>
          <w:ilvl w:val="0"/>
          <w:numId w:val="19"/>
        </w:numPr>
        <w:rPr>
          <w:rFonts w:ascii="Arial" w:hAnsi="Arial" w:cs="Arial"/>
          <w:sz w:val="24"/>
          <w:szCs w:val="24"/>
        </w:rPr>
      </w:pPr>
      <w:r w:rsidRPr="00ED5D4A">
        <w:rPr>
          <w:rFonts w:ascii="Arial" w:hAnsi="Arial" w:cs="Arial"/>
          <w:sz w:val="24"/>
          <w:szCs w:val="24"/>
        </w:rPr>
        <w:t xml:space="preserve">Zasady zmiany umowy przewozu na podstawie biletów </w:t>
      </w:r>
      <w:r w:rsidR="00FE34ED" w:rsidRPr="00ED5D4A">
        <w:rPr>
          <w:rFonts w:ascii="Arial" w:hAnsi="Arial" w:cs="Arial"/>
          <w:sz w:val="24"/>
          <w:szCs w:val="24"/>
        </w:rPr>
        <w:t xml:space="preserve">wydanych za pośrednictwem internetowego systemu sprzedaży biletów lub urządzenia mobilnego </w:t>
      </w:r>
      <w:r w:rsidRPr="00ED5D4A">
        <w:rPr>
          <w:rFonts w:ascii="Arial" w:hAnsi="Arial" w:cs="Arial"/>
          <w:sz w:val="24"/>
          <w:szCs w:val="24"/>
        </w:rPr>
        <w:t xml:space="preserve">określone są </w:t>
      </w:r>
      <w:r w:rsidR="00B06A1F" w:rsidRPr="00ED5D4A">
        <w:rPr>
          <w:rFonts w:ascii="Arial" w:hAnsi="Arial" w:cs="Arial"/>
          <w:sz w:val="24"/>
          <w:szCs w:val="24"/>
        </w:rPr>
        <w:t>odpowiednio w Regulaminie</w:t>
      </w:r>
      <w:r w:rsidR="007A2EFC" w:rsidRPr="00ED5D4A">
        <w:rPr>
          <w:rFonts w:ascii="Arial" w:hAnsi="Arial" w:cs="Arial"/>
          <w:sz w:val="24"/>
          <w:szCs w:val="24"/>
        </w:rPr>
        <w:t xml:space="preserve"> właściwym dla danego kanału sprzedaży.</w:t>
      </w:r>
    </w:p>
    <w:p w14:paraId="572A8C2E" w14:textId="08643634" w:rsidR="0013183E" w:rsidRPr="00ED5D4A" w:rsidRDefault="0013183E" w:rsidP="00463C82">
      <w:pPr>
        <w:pStyle w:val="Nagwek2"/>
        <w:rPr>
          <w:rFonts w:cs="Arial"/>
          <w:color w:val="auto"/>
          <w:lang w:val="pl-PL"/>
        </w:rPr>
      </w:pPr>
      <w:bookmarkStart w:id="88" w:name="_Toc292319861"/>
      <w:bookmarkStart w:id="89" w:name="_Toc301301567"/>
      <w:bookmarkStart w:id="90" w:name="_Toc214881034"/>
      <w:r w:rsidRPr="00ED5D4A">
        <w:rPr>
          <w:rFonts w:cs="Arial"/>
          <w:color w:val="auto"/>
          <w:lang w:val="pl-PL"/>
        </w:rPr>
        <w:t xml:space="preserve">§ </w:t>
      </w:r>
      <w:r w:rsidR="00E20DEB" w:rsidRPr="00ED5D4A">
        <w:rPr>
          <w:rFonts w:cs="Arial"/>
          <w:color w:val="auto"/>
          <w:lang w:val="pl-PL"/>
        </w:rPr>
        <w:t>13.</w:t>
      </w:r>
      <w:r w:rsidRPr="00ED5D4A">
        <w:rPr>
          <w:rFonts w:cs="Arial"/>
          <w:color w:val="auto"/>
          <w:lang w:val="pl-PL"/>
        </w:rPr>
        <w:t xml:space="preserve"> Zwrot należności za całkowicie lub częściowo niewykorzystane bilety jednorazowe</w:t>
      </w:r>
      <w:bookmarkEnd w:id="88"/>
      <w:bookmarkEnd w:id="89"/>
      <w:bookmarkEnd w:id="90"/>
    </w:p>
    <w:p w14:paraId="1650B00F" w14:textId="3DD0CB42" w:rsidR="0013183E" w:rsidRPr="00ED5D4A" w:rsidRDefault="0013183E" w:rsidP="004B61CA">
      <w:pPr>
        <w:pStyle w:val="Akapitzlist"/>
        <w:numPr>
          <w:ilvl w:val="0"/>
          <w:numId w:val="94"/>
        </w:numPr>
        <w:spacing w:after="0"/>
        <w:ind w:left="357" w:hanging="357"/>
        <w:contextualSpacing w:val="0"/>
        <w:rPr>
          <w:rFonts w:ascii="Arial" w:hAnsi="Arial" w:cs="Arial"/>
          <w:sz w:val="24"/>
          <w:szCs w:val="24"/>
        </w:rPr>
      </w:pPr>
      <w:r w:rsidRPr="00ED5D4A">
        <w:rPr>
          <w:rFonts w:ascii="Arial" w:hAnsi="Arial" w:cs="Arial"/>
          <w:sz w:val="24"/>
          <w:szCs w:val="24"/>
        </w:rPr>
        <w:t>Podróżny może odstąpić od umowy przewozu przed rozpoczęciem podróży albo na stacji zatrzymania pociągu na drodze przewozu.</w:t>
      </w:r>
    </w:p>
    <w:p w14:paraId="307EDFC7" w14:textId="0E126B49" w:rsidR="00ED418B" w:rsidRPr="00ED5D4A" w:rsidRDefault="0013183E" w:rsidP="004B61CA">
      <w:pPr>
        <w:pStyle w:val="Akapitzlist"/>
        <w:numPr>
          <w:ilvl w:val="0"/>
          <w:numId w:val="94"/>
        </w:numPr>
        <w:spacing w:after="0"/>
        <w:ind w:left="357" w:hanging="357"/>
        <w:contextualSpacing w:val="0"/>
        <w:rPr>
          <w:rFonts w:ascii="Arial" w:hAnsi="Arial" w:cs="Arial"/>
          <w:strike/>
          <w:sz w:val="24"/>
          <w:szCs w:val="24"/>
        </w:rPr>
      </w:pPr>
      <w:r w:rsidRPr="00ED5D4A">
        <w:rPr>
          <w:rFonts w:ascii="Arial" w:hAnsi="Arial" w:cs="Arial"/>
          <w:sz w:val="24"/>
          <w:szCs w:val="24"/>
        </w:rPr>
        <w:lastRenderedPageBreak/>
        <w:t xml:space="preserve">Warunkiem zwrotu należności za całkowicie lub częściowo niewykorzystany bilet na przejazd jest uzyskanie przez podróżnego </w:t>
      </w:r>
      <w:r w:rsidR="002B4951" w:rsidRPr="00ED5D4A">
        <w:rPr>
          <w:rFonts w:ascii="Arial" w:hAnsi="Arial" w:cs="Arial"/>
          <w:sz w:val="24"/>
          <w:szCs w:val="24"/>
        </w:rPr>
        <w:t xml:space="preserve">w terminie ważności biletu </w:t>
      </w:r>
      <w:r w:rsidRPr="00ED5D4A">
        <w:rPr>
          <w:rFonts w:ascii="Arial" w:hAnsi="Arial" w:cs="Arial"/>
          <w:sz w:val="24"/>
          <w:szCs w:val="24"/>
        </w:rPr>
        <w:t>odpowiedniego poświadczenia tego biletu</w:t>
      </w:r>
      <w:r w:rsidR="00F00C62" w:rsidRPr="00ED5D4A">
        <w:rPr>
          <w:rFonts w:ascii="Arial" w:hAnsi="Arial" w:cs="Arial"/>
          <w:sz w:val="24"/>
          <w:szCs w:val="24"/>
        </w:rPr>
        <w:t xml:space="preserve">, z zastrzeżeniem ust </w:t>
      </w:r>
      <w:r w:rsidR="00AA0F53" w:rsidRPr="00ED5D4A">
        <w:rPr>
          <w:rFonts w:ascii="Arial" w:hAnsi="Arial" w:cs="Arial"/>
          <w:sz w:val="24"/>
          <w:szCs w:val="24"/>
        </w:rPr>
        <w:t>5.</w:t>
      </w:r>
    </w:p>
    <w:p w14:paraId="105398E5" w14:textId="475241BB" w:rsidR="00647D1F" w:rsidRPr="00ED5D4A" w:rsidRDefault="00A50BFB" w:rsidP="004B61CA">
      <w:pPr>
        <w:pStyle w:val="Akapitzlist"/>
        <w:numPr>
          <w:ilvl w:val="0"/>
          <w:numId w:val="94"/>
        </w:numPr>
        <w:spacing w:after="0"/>
        <w:ind w:left="357" w:hanging="357"/>
        <w:contextualSpacing w:val="0"/>
        <w:rPr>
          <w:rFonts w:ascii="Arial" w:hAnsi="Arial" w:cs="Arial"/>
          <w:sz w:val="24"/>
          <w:szCs w:val="24"/>
        </w:rPr>
      </w:pPr>
      <w:r w:rsidRPr="00ED5D4A">
        <w:rPr>
          <w:rFonts w:ascii="Arial" w:hAnsi="Arial" w:cs="Arial"/>
          <w:sz w:val="24"/>
          <w:szCs w:val="24"/>
        </w:rPr>
        <w:t xml:space="preserve">Poświadczenia </w:t>
      </w:r>
      <w:r w:rsidR="008236FD" w:rsidRPr="00ED5D4A">
        <w:rPr>
          <w:rFonts w:ascii="Arial" w:hAnsi="Arial" w:cs="Arial"/>
          <w:sz w:val="24"/>
          <w:szCs w:val="24"/>
        </w:rPr>
        <w:t>lub</w:t>
      </w:r>
      <w:r w:rsidRPr="00ED5D4A">
        <w:rPr>
          <w:rFonts w:ascii="Arial" w:hAnsi="Arial" w:cs="Arial"/>
          <w:sz w:val="24"/>
          <w:szCs w:val="24"/>
        </w:rPr>
        <w:t xml:space="preserve"> zwrotu dokonują osoby upoważnione przez KŚ:</w:t>
      </w:r>
    </w:p>
    <w:p w14:paraId="6F43528C" w14:textId="73AA8DDB" w:rsidR="00FA7DAF" w:rsidRPr="00ED5D4A" w:rsidRDefault="00FA7DAF" w:rsidP="004B61CA">
      <w:pPr>
        <w:numPr>
          <w:ilvl w:val="1"/>
          <w:numId w:val="20"/>
        </w:numPr>
        <w:jc w:val="left"/>
        <w:rPr>
          <w:rFonts w:cs="Arial"/>
          <w:szCs w:val="24"/>
        </w:rPr>
      </w:pPr>
      <w:r w:rsidRPr="00ED5D4A">
        <w:rPr>
          <w:rFonts w:cs="Arial"/>
          <w:szCs w:val="24"/>
        </w:rPr>
        <w:t xml:space="preserve">w punkcie odprawy na stacji wyjazdu lub w punkcie, w którym dokonano zakupu biletu, w razie całkowitej rezygnacji z przejazdu. Jeżeli podróżny zgłosi się w innym punkcie odprawy, wówczas kasjer biletowy zamieszcza na bilecie adnotację w brzmieniu: </w:t>
      </w:r>
      <w:r w:rsidRPr="00ED5D4A">
        <w:rPr>
          <w:rFonts w:cs="Arial"/>
          <w:i/>
          <w:szCs w:val="24"/>
        </w:rPr>
        <w:t>„</w:t>
      </w:r>
      <w:r w:rsidRPr="00ED5D4A">
        <w:rPr>
          <w:rFonts w:cs="Arial"/>
          <w:b/>
          <w:szCs w:val="24"/>
        </w:rPr>
        <w:t>Podróżny zgłosił rezygnację w dniu …o godz. … Dochodzenie zwrotu należności w drodze reklamacji</w:t>
      </w:r>
      <w:r w:rsidRPr="00ED5D4A">
        <w:rPr>
          <w:rFonts w:cs="Arial"/>
          <w:i/>
          <w:szCs w:val="24"/>
        </w:rPr>
        <w:t>.”</w:t>
      </w:r>
      <w:r w:rsidRPr="00ED5D4A">
        <w:rPr>
          <w:rFonts w:cs="Arial"/>
          <w:szCs w:val="24"/>
        </w:rPr>
        <w:t>.</w:t>
      </w:r>
    </w:p>
    <w:p w14:paraId="04C2A9B8" w14:textId="71110F8E" w:rsidR="00FA7DAF" w:rsidRPr="00ED5D4A" w:rsidRDefault="00FA7DAF" w:rsidP="004B61CA">
      <w:pPr>
        <w:widowControl w:val="0"/>
        <w:tabs>
          <w:tab w:val="left" w:pos="720"/>
        </w:tabs>
        <w:suppressAutoHyphens/>
        <w:overflowPunct w:val="0"/>
        <w:autoSpaceDE w:val="0"/>
        <w:ind w:left="708"/>
        <w:jc w:val="left"/>
        <w:textAlignment w:val="baseline"/>
        <w:rPr>
          <w:rFonts w:cs="Arial"/>
          <w:szCs w:val="24"/>
        </w:rPr>
      </w:pPr>
      <w:r w:rsidRPr="00ED5D4A">
        <w:rPr>
          <w:rFonts w:cs="Arial"/>
          <w:szCs w:val="24"/>
        </w:rPr>
        <w:t xml:space="preserve">Jeżeli na stacji wyjazdu nie ma punktu odprawy lub jest nieczynny, o zwrot należności za całkowicie niewykorzystany bilet można ubiegać się w drodze reklamacji, na zasadach określonych w § </w:t>
      </w:r>
      <w:r w:rsidR="002A133A" w:rsidRPr="00ED5D4A">
        <w:rPr>
          <w:rFonts w:cs="Arial"/>
          <w:szCs w:val="24"/>
        </w:rPr>
        <w:t>22</w:t>
      </w:r>
      <w:r w:rsidRPr="00ED5D4A">
        <w:rPr>
          <w:rFonts w:cs="Arial"/>
          <w:szCs w:val="24"/>
        </w:rPr>
        <w:t>,</w:t>
      </w:r>
    </w:p>
    <w:p w14:paraId="3AF597D7" w14:textId="2C72A8DC" w:rsidR="008D0ACD" w:rsidRPr="00ED5D4A" w:rsidRDefault="00FA7DAF" w:rsidP="6563BFAD">
      <w:pPr>
        <w:numPr>
          <w:ilvl w:val="1"/>
          <w:numId w:val="20"/>
        </w:numPr>
        <w:jc w:val="left"/>
        <w:rPr>
          <w:rFonts w:cs="Arial"/>
        </w:rPr>
      </w:pPr>
      <w:r w:rsidRPr="00ED5D4A">
        <w:rPr>
          <w:rFonts w:cs="Arial"/>
        </w:rPr>
        <w:t xml:space="preserve">w pociągu – w razie rezygnacji z przejazdu do stacji </w:t>
      </w:r>
      <w:r w:rsidR="0385327A" w:rsidRPr="00ED5D4A">
        <w:rPr>
          <w:rFonts w:cs="Arial"/>
        </w:rPr>
        <w:t>docelowej</w:t>
      </w:r>
      <w:r w:rsidRPr="00ED5D4A">
        <w:rPr>
          <w:rFonts w:cs="Arial"/>
        </w:rPr>
        <w:t xml:space="preserve"> wskazanej na bilecie na życzenie podróżnego, </w:t>
      </w:r>
      <w:r w:rsidR="00D006B1" w:rsidRPr="00ED5D4A">
        <w:rPr>
          <w:rFonts w:cs="Arial"/>
        </w:rPr>
        <w:t>drużyna konduktorska</w:t>
      </w:r>
      <w:r w:rsidRPr="00ED5D4A">
        <w:rPr>
          <w:rFonts w:cs="Arial"/>
        </w:rPr>
        <w:t xml:space="preserve"> </w:t>
      </w:r>
      <w:r w:rsidR="00733B43" w:rsidRPr="00ED5D4A">
        <w:rPr>
          <w:rFonts w:cs="Arial"/>
        </w:rPr>
        <w:t xml:space="preserve">wydaje </w:t>
      </w:r>
      <w:r w:rsidR="00037708" w:rsidRPr="00ED5D4A">
        <w:rPr>
          <w:rFonts w:cs="Arial"/>
        </w:rPr>
        <w:t xml:space="preserve">odpowiednie </w:t>
      </w:r>
      <w:r w:rsidRPr="00ED5D4A">
        <w:rPr>
          <w:rFonts w:cs="Arial"/>
        </w:rPr>
        <w:t>poświadczenie w brzmieniu: „</w:t>
      </w:r>
      <w:r w:rsidR="00350C28" w:rsidRPr="00ED5D4A">
        <w:rPr>
          <w:rFonts w:cs="Arial"/>
          <w:b/>
          <w:bCs/>
        </w:rPr>
        <w:t>Bilet nr … - r</w:t>
      </w:r>
      <w:r w:rsidRPr="00ED5D4A">
        <w:rPr>
          <w:rFonts w:cs="Arial"/>
          <w:b/>
          <w:bCs/>
        </w:rPr>
        <w:t>ezygnacja</w:t>
      </w:r>
      <w:r w:rsidR="007805EC" w:rsidRPr="00ED5D4A">
        <w:rPr>
          <w:rFonts w:cs="Arial"/>
          <w:b/>
          <w:bCs/>
        </w:rPr>
        <w:t xml:space="preserve"> </w:t>
      </w:r>
      <w:r w:rsidRPr="00ED5D4A">
        <w:rPr>
          <w:rFonts w:cs="Arial"/>
          <w:b/>
          <w:bCs/>
        </w:rPr>
        <w:t>z przejazdu od stacji</w:t>
      </w:r>
      <w:r w:rsidR="00AA11F1" w:rsidRPr="00ED5D4A">
        <w:rPr>
          <w:rFonts w:cs="Arial"/>
          <w:b/>
          <w:bCs/>
        </w:rPr>
        <w:t xml:space="preserve"> …</w:t>
      </w:r>
      <w:r w:rsidRPr="00ED5D4A">
        <w:rPr>
          <w:rFonts w:cs="Arial"/>
          <w:b/>
          <w:bCs/>
        </w:rPr>
        <w:t xml:space="preserve">. do stacji </w:t>
      </w:r>
      <w:r w:rsidR="6EFF3CF0" w:rsidRPr="00ED5D4A">
        <w:rPr>
          <w:rFonts w:cs="Arial"/>
          <w:b/>
          <w:bCs/>
        </w:rPr>
        <w:t>docelowej</w:t>
      </w:r>
      <w:r w:rsidRPr="00ED5D4A">
        <w:rPr>
          <w:rFonts w:cs="Arial"/>
          <w:b/>
          <w:bCs/>
        </w:rPr>
        <w:t xml:space="preserve"> w poc. nr</w:t>
      </w:r>
      <w:r w:rsidR="00AA11F1" w:rsidRPr="00ED5D4A">
        <w:rPr>
          <w:rFonts w:cs="Arial"/>
          <w:b/>
          <w:bCs/>
        </w:rPr>
        <w:t xml:space="preserve"> …</w:t>
      </w:r>
      <w:r w:rsidRPr="00ED5D4A">
        <w:rPr>
          <w:rFonts w:cs="Arial"/>
          <w:b/>
          <w:bCs/>
        </w:rPr>
        <w:t>. dnia …</w:t>
      </w:r>
      <w:r w:rsidR="007805EC" w:rsidRPr="00ED5D4A">
        <w:rPr>
          <w:rFonts w:cs="Arial"/>
          <w:b/>
          <w:bCs/>
        </w:rPr>
        <w:t xml:space="preserve"> godz. …</w:t>
      </w:r>
      <w:r w:rsidR="008D0ACD" w:rsidRPr="00ED5D4A">
        <w:rPr>
          <w:rFonts w:cs="Arial"/>
        </w:rPr>
        <w:t>”,</w:t>
      </w:r>
      <w:r w:rsidRPr="00ED5D4A">
        <w:rPr>
          <w:rFonts w:cs="Arial"/>
        </w:rPr>
        <w:t xml:space="preserve"> </w:t>
      </w:r>
    </w:p>
    <w:p w14:paraId="7ACEDC15" w14:textId="29F755A1" w:rsidR="00FA7DAF" w:rsidRPr="00ED5D4A" w:rsidRDefault="008D0ACD" w:rsidP="6563BFAD">
      <w:pPr>
        <w:numPr>
          <w:ilvl w:val="1"/>
          <w:numId w:val="20"/>
        </w:numPr>
        <w:jc w:val="left"/>
        <w:rPr>
          <w:rFonts w:cs="Arial"/>
        </w:rPr>
      </w:pPr>
      <w:r w:rsidRPr="00ED5D4A">
        <w:rPr>
          <w:rFonts w:cs="Arial"/>
        </w:rPr>
        <w:t>j</w:t>
      </w:r>
      <w:r w:rsidR="00FA7DAF" w:rsidRPr="00ED5D4A">
        <w:rPr>
          <w:rFonts w:cs="Arial"/>
        </w:rPr>
        <w:t xml:space="preserve">eżeli podróżny, który niezwłocznie po opuszczeniu pociągu na stacji pośredniej – położonej na drodze przewozu – zgłosi rezygnację z przejazdu do stacji </w:t>
      </w:r>
      <w:r w:rsidR="45B0FB92" w:rsidRPr="00ED5D4A">
        <w:rPr>
          <w:rFonts w:cs="Arial"/>
        </w:rPr>
        <w:t>docelowej</w:t>
      </w:r>
      <w:r w:rsidR="00FA7DAF" w:rsidRPr="00ED5D4A">
        <w:rPr>
          <w:rFonts w:cs="Arial"/>
        </w:rPr>
        <w:t xml:space="preserve"> i nie posiada </w:t>
      </w:r>
      <w:r w:rsidR="00037708" w:rsidRPr="00ED5D4A">
        <w:rPr>
          <w:rFonts w:cs="Arial"/>
        </w:rPr>
        <w:t xml:space="preserve">odpowiedniego </w:t>
      </w:r>
      <w:r w:rsidR="00FA7DAF" w:rsidRPr="00ED5D4A">
        <w:rPr>
          <w:rFonts w:cs="Arial"/>
        </w:rPr>
        <w:t xml:space="preserve">poświadczenia, o którym mowa </w:t>
      </w:r>
      <w:r w:rsidRPr="00ED5D4A">
        <w:rPr>
          <w:rFonts w:cs="Arial"/>
        </w:rPr>
        <w:t>w pkt 2</w:t>
      </w:r>
      <w:r w:rsidR="00FA7DAF" w:rsidRPr="00ED5D4A">
        <w:rPr>
          <w:rFonts w:cs="Arial"/>
        </w:rPr>
        <w:t>, punkt odprawy zamieszc</w:t>
      </w:r>
      <w:r w:rsidRPr="00ED5D4A">
        <w:rPr>
          <w:rFonts w:cs="Arial"/>
        </w:rPr>
        <w:t xml:space="preserve">za na </w:t>
      </w:r>
      <w:r w:rsidR="005E661A" w:rsidRPr="00ED5D4A">
        <w:rPr>
          <w:rFonts w:cs="Arial"/>
        </w:rPr>
        <w:t xml:space="preserve">bilecie </w:t>
      </w:r>
      <w:r w:rsidRPr="00ED5D4A">
        <w:rPr>
          <w:rFonts w:cs="Arial"/>
        </w:rPr>
        <w:t>adnotację w brzmieniu</w:t>
      </w:r>
      <w:r w:rsidR="00FA7DAF" w:rsidRPr="00ED5D4A">
        <w:rPr>
          <w:rFonts w:cs="Arial"/>
        </w:rPr>
        <w:t xml:space="preserve"> „</w:t>
      </w:r>
      <w:r w:rsidR="00FA7DAF" w:rsidRPr="00ED5D4A">
        <w:rPr>
          <w:rFonts w:cs="Arial"/>
          <w:b/>
          <w:bCs/>
        </w:rPr>
        <w:t xml:space="preserve">Rezygnacja z przejazdu od stacji … do stacji </w:t>
      </w:r>
      <w:r w:rsidR="34954C96" w:rsidRPr="00ED5D4A">
        <w:rPr>
          <w:rFonts w:cs="Arial"/>
          <w:b/>
          <w:bCs/>
        </w:rPr>
        <w:t>docelowej</w:t>
      </w:r>
      <w:r w:rsidR="00FA7DAF" w:rsidRPr="00ED5D4A">
        <w:rPr>
          <w:rFonts w:cs="Arial"/>
          <w:b/>
          <w:bCs/>
        </w:rPr>
        <w:t xml:space="preserve"> dnia …”</w:t>
      </w:r>
      <w:r w:rsidR="00FA7DAF" w:rsidRPr="00ED5D4A">
        <w:rPr>
          <w:rFonts w:cs="Arial"/>
        </w:rPr>
        <w:t xml:space="preserve"> i dokonuje zwrotu należności za częściowo niewykorzystany bilet bez potrącenia odstępnego.</w:t>
      </w:r>
    </w:p>
    <w:p w14:paraId="25A45907" w14:textId="19424FEE" w:rsidR="00E103C2" w:rsidRPr="00ED5D4A" w:rsidRDefault="00FA7DAF" w:rsidP="004B61CA">
      <w:pPr>
        <w:widowControl w:val="0"/>
        <w:suppressAutoHyphens/>
        <w:overflowPunct w:val="0"/>
        <w:autoSpaceDE w:val="0"/>
        <w:ind w:left="426"/>
        <w:jc w:val="left"/>
        <w:textAlignment w:val="baseline"/>
        <w:rPr>
          <w:rFonts w:cs="Arial"/>
          <w:szCs w:val="24"/>
        </w:rPr>
      </w:pPr>
      <w:r w:rsidRPr="00ED5D4A">
        <w:rPr>
          <w:rFonts w:cs="Arial"/>
          <w:szCs w:val="24"/>
        </w:rPr>
        <w:t>Poświadczenia o całkowitym lub częściowym niewykorzystaniu biletu „tam i z powrotem” należy dokonywać odrębnie dla każdego kierunku.</w:t>
      </w:r>
    </w:p>
    <w:p w14:paraId="677DA38F" w14:textId="142FBCB9" w:rsidR="00F35FA7" w:rsidRPr="00ED5D4A" w:rsidRDefault="00280C0D" w:rsidP="004B61CA">
      <w:pPr>
        <w:pStyle w:val="Akapitzlist"/>
        <w:numPr>
          <w:ilvl w:val="0"/>
          <w:numId w:val="94"/>
        </w:numPr>
        <w:spacing w:after="0"/>
        <w:ind w:left="357" w:hanging="357"/>
        <w:contextualSpacing w:val="0"/>
        <w:rPr>
          <w:rFonts w:ascii="Arial" w:hAnsi="Arial" w:cs="Arial"/>
          <w:sz w:val="24"/>
          <w:szCs w:val="24"/>
        </w:rPr>
      </w:pPr>
      <w:r w:rsidRPr="00ED5D4A">
        <w:rPr>
          <w:rFonts w:ascii="Arial" w:hAnsi="Arial" w:cs="Arial"/>
          <w:sz w:val="24"/>
          <w:szCs w:val="24"/>
        </w:rPr>
        <w:t>Osoba upoważniona, która dokonuje poświadczenia biletu w zakresie jego:</w:t>
      </w:r>
    </w:p>
    <w:p w14:paraId="1D4B87E8" w14:textId="1EE9D86E" w:rsidR="00E746D9" w:rsidRPr="00ED5D4A" w:rsidRDefault="00E746D9" w:rsidP="004B61CA">
      <w:pPr>
        <w:pStyle w:val="Akapitzlist"/>
        <w:numPr>
          <w:ilvl w:val="1"/>
          <w:numId w:val="94"/>
        </w:numPr>
        <w:autoSpaceDE w:val="0"/>
        <w:autoSpaceDN w:val="0"/>
        <w:adjustRightInd w:val="0"/>
        <w:spacing w:after="0"/>
        <w:ind w:left="714" w:hanging="357"/>
        <w:contextualSpacing w:val="0"/>
        <w:rPr>
          <w:rFonts w:ascii="Arial" w:hAnsi="Arial" w:cs="Arial"/>
          <w:sz w:val="24"/>
          <w:szCs w:val="24"/>
        </w:rPr>
      </w:pPr>
      <w:r w:rsidRPr="00ED5D4A">
        <w:rPr>
          <w:rFonts w:ascii="Arial" w:hAnsi="Arial" w:cs="Arial"/>
          <w:sz w:val="24"/>
          <w:szCs w:val="24"/>
        </w:rPr>
        <w:t>całkowitego niewykorzystania – zobowiązana jest przekreślić ten bilet na stronie czołowej dwiema krzyżującymi się liniami,</w:t>
      </w:r>
    </w:p>
    <w:p w14:paraId="75A9A2E6" w14:textId="0512011F" w:rsidR="00E746D9" w:rsidRPr="00ED5D4A" w:rsidRDefault="00E746D9" w:rsidP="004B61CA">
      <w:pPr>
        <w:pStyle w:val="Akapitzlist"/>
        <w:numPr>
          <w:ilvl w:val="1"/>
          <w:numId w:val="94"/>
        </w:numPr>
        <w:autoSpaceDE w:val="0"/>
        <w:autoSpaceDN w:val="0"/>
        <w:adjustRightInd w:val="0"/>
        <w:spacing w:after="0"/>
        <w:ind w:left="714" w:hanging="357"/>
        <w:contextualSpacing w:val="0"/>
        <w:rPr>
          <w:rFonts w:ascii="Arial" w:hAnsi="Arial" w:cs="Arial"/>
          <w:sz w:val="24"/>
          <w:szCs w:val="24"/>
        </w:rPr>
      </w:pPr>
      <w:r w:rsidRPr="00ED5D4A">
        <w:rPr>
          <w:rFonts w:ascii="Arial" w:hAnsi="Arial" w:cs="Arial"/>
          <w:sz w:val="24"/>
          <w:szCs w:val="24"/>
        </w:rPr>
        <w:t>częściowego niewykorzystania – w przypadku biletu na przejazd „tam” lub „tam i z powrotem” (w kierunku powrotnym lub w obu kierunkach) – zobowiązana jest przekreślić ten bilet na stronie czołowej jedną ukośną linią,</w:t>
      </w:r>
    </w:p>
    <w:p w14:paraId="64607A69" w14:textId="77777777" w:rsidR="00E746D9" w:rsidRPr="00ED5D4A" w:rsidRDefault="00E746D9" w:rsidP="004B61CA">
      <w:pPr>
        <w:pStyle w:val="Akapitzlist"/>
        <w:numPr>
          <w:ilvl w:val="1"/>
          <w:numId w:val="94"/>
        </w:numPr>
        <w:autoSpaceDE w:val="0"/>
        <w:autoSpaceDN w:val="0"/>
        <w:adjustRightInd w:val="0"/>
        <w:spacing w:after="0"/>
        <w:ind w:left="714" w:hanging="357"/>
        <w:contextualSpacing w:val="0"/>
        <w:rPr>
          <w:rFonts w:ascii="Arial" w:hAnsi="Arial" w:cs="Arial"/>
          <w:sz w:val="24"/>
          <w:szCs w:val="24"/>
        </w:rPr>
      </w:pPr>
      <w:r w:rsidRPr="00ED5D4A">
        <w:rPr>
          <w:rFonts w:ascii="Arial" w:hAnsi="Arial" w:cs="Arial"/>
          <w:sz w:val="24"/>
          <w:szCs w:val="24"/>
        </w:rPr>
        <w:t>częściowego niewykorzystania – w przypadku biletu „tam i z powrotem” w kierunku „tam” – nie dokonuje żadnych przekreśleń biletu.</w:t>
      </w:r>
    </w:p>
    <w:p w14:paraId="449973AB" w14:textId="77777777" w:rsidR="00647D1F" w:rsidRPr="00ED5D4A" w:rsidRDefault="00E746D9" w:rsidP="004B61CA">
      <w:pPr>
        <w:pStyle w:val="Akapitzlist"/>
        <w:numPr>
          <w:ilvl w:val="0"/>
          <w:numId w:val="94"/>
        </w:numPr>
        <w:autoSpaceDE w:val="0"/>
        <w:autoSpaceDN w:val="0"/>
        <w:adjustRightInd w:val="0"/>
        <w:ind w:left="357" w:hanging="357"/>
        <w:rPr>
          <w:rFonts w:ascii="Arial" w:hAnsi="Arial" w:cs="Arial"/>
          <w:sz w:val="24"/>
          <w:szCs w:val="24"/>
        </w:rPr>
      </w:pPr>
      <w:r w:rsidRPr="00ED5D4A">
        <w:rPr>
          <w:rFonts w:ascii="Arial" w:hAnsi="Arial" w:cs="Arial"/>
          <w:sz w:val="24"/>
          <w:szCs w:val="24"/>
        </w:rPr>
        <w:t>Nie wymaga poświadczenia bilet:</w:t>
      </w:r>
    </w:p>
    <w:p w14:paraId="73484040" w14:textId="41F73AD9" w:rsidR="00E746D9" w:rsidRPr="00ED5D4A" w:rsidRDefault="00E746D9" w:rsidP="004B61CA">
      <w:pPr>
        <w:pStyle w:val="Akapitzlist"/>
        <w:numPr>
          <w:ilvl w:val="1"/>
          <w:numId w:val="94"/>
        </w:numPr>
        <w:autoSpaceDE w:val="0"/>
        <w:autoSpaceDN w:val="0"/>
        <w:adjustRightInd w:val="0"/>
        <w:spacing w:after="0"/>
        <w:ind w:left="714" w:hanging="357"/>
        <w:contextualSpacing w:val="0"/>
        <w:rPr>
          <w:rFonts w:ascii="Arial" w:hAnsi="Arial" w:cs="Arial"/>
          <w:sz w:val="24"/>
          <w:szCs w:val="24"/>
        </w:rPr>
      </w:pPr>
      <w:r w:rsidRPr="00ED5D4A">
        <w:rPr>
          <w:rFonts w:ascii="Arial" w:hAnsi="Arial" w:cs="Arial"/>
          <w:sz w:val="24"/>
          <w:szCs w:val="24"/>
        </w:rPr>
        <w:t>całkowicie niewykorzystany – zwrócony przed rozpoczęciem terminu jego ważności, w dowolnym punkcie odprawy prowadzącym sprzedaż biletów danego rodzaju,</w:t>
      </w:r>
    </w:p>
    <w:p w14:paraId="7875FDC0" w14:textId="77777777" w:rsidR="00647D1F" w:rsidRPr="00ED5D4A" w:rsidRDefault="00E746D9" w:rsidP="004B61CA">
      <w:pPr>
        <w:pStyle w:val="Akapitzlist"/>
        <w:numPr>
          <w:ilvl w:val="1"/>
          <w:numId w:val="94"/>
        </w:numPr>
        <w:autoSpaceDE w:val="0"/>
        <w:autoSpaceDN w:val="0"/>
        <w:adjustRightInd w:val="0"/>
        <w:spacing w:after="0"/>
        <w:ind w:left="714" w:hanging="357"/>
        <w:contextualSpacing w:val="0"/>
        <w:rPr>
          <w:rFonts w:ascii="Arial" w:hAnsi="Arial" w:cs="Arial"/>
          <w:sz w:val="24"/>
          <w:szCs w:val="24"/>
        </w:rPr>
      </w:pPr>
      <w:r w:rsidRPr="00ED5D4A">
        <w:rPr>
          <w:rFonts w:ascii="Arial" w:hAnsi="Arial" w:cs="Arial"/>
          <w:sz w:val="24"/>
          <w:szCs w:val="24"/>
        </w:rPr>
        <w:t>zwrócony w terminie ważności – w ramach wymiany na stacji wyjazdu lub nabycia, na zasadach określonych w postanowieniach § 12 ust. 10.</w:t>
      </w:r>
    </w:p>
    <w:p w14:paraId="487DDAAF" w14:textId="2216DB3A" w:rsidR="00647D1F" w:rsidRPr="00ED5D4A" w:rsidRDefault="00E746D9" w:rsidP="004B61CA">
      <w:pPr>
        <w:pStyle w:val="Akapitzlist"/>
        <w:numPr>
          <w:ilvl w:val="0"/>
          <w:numId w:val="94"/>
        </w:numPr>
        <w:autoSpaceDE w:val="0"/>
        <w:autoSpaceDN w:val="0"/>
        <w:adjustRightInd w:val="0"/>
        <w:spacing w:after="0"/>
        <w:ind w:left="357" w:hanging="357"/>
        <w:contextualSpacing w:val="0"/>
        <w:rPr>
          <w:rFonts w:ascii="Arial" w:hAnsi="Arial" w:cs="Arial"/>
          <w:sz w:val="24"/>
          <w:szCs w:val="24"/>
        </w:rPr>
      </w:pPr>
      <w:r w:rsidRPr="00ED5D4A">
        <w:rPr>
          <w:rFonts w:ascii="Arial" w:hAnsi="Arial" w:cs="Arial"/>
          <w:kern w:val="22"/>
          <w:sz w:val="24"/>
          <w:szCs w:val="24"/>
        </w:rPr>
        <w:t>Zwrotu należności za bilety na przewóz rzeczy, roweru, psa albo hulajnogi/urządzenia transportu osobistego dokonuje się tylko w przypadku całkowitego ich niewykorzystania, po potrąceniu 10% odstępnego z zastrzeżeniem ust. 10. Postanowienia ust. 2 i 3 stosuje się odpowiednio</w:t>
      </w:r>
      <w:r w:rsidR="00647D1F" w:rsidRPr="00ED5D4A">
        <w:rPr>
          <w:rFonts w:ascii="Arial" w:hAnsi="Arial" w:cs="Arial"/>
          <w:sz w:val="24"/>
          <w:szCs w:val="24"/>
        </w:rPr>
        <w:t>.</w:t>
      </w:r>
    </w:p>
    <w:p w14:paraId="679C722D" w14:textId="77777777" w:rsidR="00022443" w:rsidRPr="00ED5D4A" w:rsidRDefault="0013183E" w:rsidP="004B61CA">
      <w:pPr>
        <w:pStyle w:val="Akapitzlist"/>
        <w:numPr>
          <w:ilvl w:val="0"/>
          <w:numId w:val="94"/>
        </w:numPr>
        <w:spacing w:after="0"/>
        <w:ind w:left="357" w:hanging="357"/>
        <w:contextualSpacing w:val="0"/>
        <w:rPr>
          <w:rFonts w:ascii="Arial" w:hAnsi="Arial" w:cs="Arial"/>
          <w:sz w:val="24"/>
          <w:szCs w:val="24"/>
        </w:rPr>
      </w:pPr>
      <w:r w:rsidRPr="00ED5D4A">
        <w:rPr>
          <w:rFonts w:ascii="Arial" w:hAnsi="Arial" w:cs="Arial"/>
          <w:kern w:val="22"/>
          <w:sz w:val="24"/>
          <w:szCs w:val="24"/>
        </w:rPr>
        <w:t xml:space="preserve">Zwrotu należności za całkowicie lub częściowo niewykorzystany bilet </w:t>
      </w:r>
      <w:r w:rsidR="00720BB9" w:rsidRPr="00ED5D4A">
        <w:rPr>
          <w:rFonts w:ascii="Arial" w:hAnsi="Arial" w:cs="Arial"/>
          <w:kern w:val="22"/>
          <w:sz w:val="24"/>
          <w:szCs w:val="24"/>
        </w:rPr>
        <w:t>(odpowiednio poświadczony</w:t>
      </w:r>
      <w:r w:rsidR="00CF52A2" w:rsidRPr="00ED5D4A">
        <w:rPr>
          <w:rFonts w:ascii="Arial" w:hAnsi="Arial" w:cs="Arial"/>
          <w:kern w:val="22"/>
          <w:sz w:val="24"/>
          <w:szCs w:val="24"/>
        </w:rPr>
        <w:t xml:space="preserve">, z </w:t>
      </w:r>
      <w:r w:rsidR="00ED40A8" w:rsidRPr="00ED5D4A">
        <w:rPr>
          <w:rFonts w:ascii="Arial" w:hAnsi="Arial" w:cs="Arial"/>
          <w:kern w:val="22"/>
          <w:sz w:val="24"/>
          <w:szCs w:val="24"/>
        </w:rPr>
        <w:t>wyjątkiem</w:t>
      </w:r>
      <w:r w:rsidR="00CF52A2" w:rsidRPr="00ED5D4A">
        <w:rPr>
          <w:rFonts w:ascii="Arial" w:hAnsi="Arial" w:cs="Arial"/>
          <w:kern w:val="22"/>
          <w:sz w:val="24"/>
          <w:szCs w:val="24"/>
        </w:rPr>
        <w:t xml:space="preserve"> ust. 5</w:t>
      </w:r>
      <w:r w:rsidR="00720BB9" w:rsidRPr="00ED5D4A">
        <w:rPr>
          <w:rFonts w:ascii="Arial" w:hAnsi="Arial" w:cs="Arial"/>
          <w:kern w:val="22"/>
          <w:sz w:val="24"/>
          <w:szCs w:val="24"/>
        </w:rPr>
        <w:t xml:space="preserve">) </w:t>
      </w:r>
      <w:r w:rsidRPr="00ED5D4A">
        <w:rPr>
          <w:rFonts w:ascii="Arial" w:hAnsi="Arial" w:cs="Arial"/>
          <w:kern w:val="22"/>
          <w:sz w:val="24"/>
          <w:szCs w:val="24"/>
        </w:rPr>
        <w:t>dokonuje punkt odprawy</w:t>
      </w:r>
      <w:r w:rsidR="00720BB9" w:rsidRPr="00ED5D4A">
        <w:rPr>
          <w:rFonts w:ascii="Arial" w:hAnsi="Arial" w:cs="Arial"/>
          <w:kern w:val="22"/>
          <w:sz w:val="24"/>
          <w:szCs w:val="24"/>
        </w:rPr>
        <w:t xml:space="preserve"> prowadzący sprzedaż danego rodzaju biletów – w terminie trzech miesięcy, licząc od pierwszego dnia ważności biletu. Podstawą do zwrotu jest </w:t>
      </w:r>
      <w:r w:rsidR="00DA5235" w:rsidRPr="00ED5D4A">
        <w:rPr>
          <w:rFonts w:ascii="Arial" w:hAnsi="Arial" w:cs="Arial"/>
          <w:kern w:val="22"/>
          <w:sz w:val="24"/>
          <w:szCs w:val="24"/>
        </w:rPr>
        <w:t xml:space="preserve">przekazanie </w:t>
      </w:r>
      <w:r w:rsidR="00720BB9" w:rsidRPr="00ED5D4A">
        <w:rPr>
          <w:rFonts w:ascii="Arial" w:hAnsi="Arial" w:cs="Arial"/>
          <w:kern w:val="22"/>
          <w:sz w:val="24"/>
          <w:szCs w:val="24"/>
        </w:rPr>
        <w:t xml:space="preserve">przez podróżnego </w:t>
      </w:r>
      <w:r w:rsidRPr="00ED5D4A">
        <w:rPr>
          <w:rFonts w:ascii="Arial" w:hAnsi="Arial" w:cs="Arial"/>
          <w:kern w:val="22"/>
          <w:sz w:val="24"/>
          <w:szCs w:val="24"/>
        </w:rPr>
        <w:t xml:space="preserve">oryginału </w:t>
      </w:r>
      <w:r w:rsidR="00720BB9" w:rsidRPr="00ED5D4A">
        <w:rPr>
          <w:rFonts w:ascii="Arial" w:hAnsi="Arial" w:cs="Arial"/>
          <w:kern w:val="22"/>
          <w:sz w:val="24"/>
          <w:szCs w:val="24"/>
        </w:rPr>
        <w:t xml:space="preserve">poświadczonego </w:t>
      </w:r>
      <w:r w:rsidR="00B97AAA" w:rsidRPr="00ED5D4A">
        <w:rPr>
          <w:rFonts w:ascii="Arial" w:hAnsi="Arial" w:cs="Arial"/>
          <w:kern w:val="22"/>
          <w:sz w:val="24"/>
          <w:szCs w:val="24"/>
        </w:rPr>
        <w:t>biletu</w:t>
      </w:r>
      <w:r w:rsidRPr="00ED5D4A">
        <w:rPr>
          <w:rFonts w:ascii="Arial" w:hAnsi="Arial" w:cs="Arial"/>
          <w:kern w:val="22"/>
          <w:sz w:val="24"/>
          <w:szCs w:val="24"/>
        </w:rPr>
        <w:t>.</w:t>
      </w:r>
    </w:p>
    <w:p w14:paraId="79E4DFE9" w14:textId="166624BF" w:rsidR="00F35FA7" w:rsidRPr="00ED5D4A" w:rsidRDefault="00744073" w:rsidP="004B61CA">
      <w:pPr>
        <w:pStyle w:val="Akapitzlist"/>
        <w:spacing w:after="0"/>
        <w:ind w:left="357"/>
        <w:contextualSpacing w:val="0"/>
        <w:rPr>
          <w:rFonts w:ascii="Arial" w:hAnsi="Arial" w:cs="Arial"/>
          <w:kern w:val="22"/>
          <w:sz w:val="24"/>
          <w:szCs w:val="24"/>
        </w:rPr>
      </w:pPr>
      <w:r w:rsidRPr="00ED5D4A">
        <w:rPr>
          <w:rFonts w:ascii="Arial" w:hAnsi="Arial" w:cs="Arial"/>
          <w:kern w:val="22"/>
          <w:sz w:val="24"/>
          <w:szCs w:val="24"/>
        </w:rPr>
        <w:lastRenderedPageBreak/>
        <w:t xml:space="preserve">Zwrot należności za bilet, do którego wystawiono fakturę VAT, może być dokonany wyłącznie pod warunkiem przedłożenia go łącznie z fakturą VAT. W takim przypadku punkt odprawy wydaje fakturę korygującą. W innych przypadkach zwrotu należności można dochodzić w drodze reklamacji, na zasadach określonych w § </w:t>
      </w:r>
      <w:r w:rsidR="002A133A" w:rsidRPr="00ED5D4A">
        <w:rPr>
          <w:rFonts w:ascii="Arial" w:hAnsi="Arial" w:cs="Arial"/>
          <w:kern w:val="22"/>
          <w:sz w:val="24"/>
          <w:szCs w:val="24"/>
        </w:rPr>
        <w:t>22</w:t>
      </w:r>
      <w:r w:rsidRPr="00ED5D4A">
        <w:rPr>
          <w:rFonts w:ascii="Arial" w:hAnsi="Arial" w:cs="Arial"/>
          <w:kern w:val="22"/>
          <w:sz w:val="24"/>
          <w:szCs w:val="24"/>
        </w:rPr>
        <w:t>.</w:t>
      </w:r>
    </w:p>
    <w:p w14:paraId="083AE96F" w14:textId="1EC1A974" w:rsidR="00F35FA7" w:rsidRPr="00ED5D4A" w:rsidRDefault="00744073" w:rsidP="004B61CA">
      <w:pPr>
        <w:pStyle w:val="Akapitzlist"/>
        <w:widowControl w:val="0"/>
        <w:numPr>
          <w:ilvl w:val="0"/>
          <w:numId w:val="94"/>
        </w:numPr>
        <w:suppressAutoHyphens/>
        <w:overflowPunct w:val="0"/>
        <w:autoSpaceDE w:val="0"/>
        <w:spacing w:after="0"/>
        <w:ind w:left="357" w:hanging="357"/>
        <w:contextualSpacing w:val="0"/>
        <w:textAlignment w:val="baseline"/>
        <w:rPr>
          <w:rFonts w:ascii="Arial" w:hAnsi="Arial" w:cs="Arial"/>
          <w:sz w:val="24"/>
          <w:szCs w:val="24"/>
        </w:rPr>
      </w:pPr>
      <w:r w:rsidRPr="00ED5D4A">
        <w:rPr>
          <w:rFonts w:ascii="Arial" w:hAnsi="Arial" w:cs="Arial"/>
          <w:sz w:val="24"/>
          <w:szCs w:val="24"/>
        </w:rPr>
        <w:t xml:space="preserve">Zwrotu należności za niewykorzystany bilet </w:t>
      </w:r>
      <w:r w:rsidR="00F22A39" w:rsidRPr="00ED5D4A">
        <w:rPr>
          <w:rFonts w:ascii="Arial" w:hAnsi="Arial" w:cs="Arial"/>
          <w:sz w:val="24"/>
          <w:szCs w:val="24"/>
        </w:rPr>
        <w:t xml:space="preserve">zakupiony w </w:t>
      </w:r>
      <w:r w:rsidR="00EE23C4" w:rsidRPr="00ED5D4A">
        <w:rPr>
          <w:rFonts w:ascii="Arial" w:hAnsi="Arial" w:cs="Arial"/>
          <w:sz w:val="24"/>
          <w:szCs w:val="24"/>
        </w:rPr>
        <w:t>punkcie odprawy</w:t>
      </w:r>
      <w:r w:rsidR="00A77943" w:rsidRPr="00ED5D4A">
        <w:rPr>
          <w:rFonts w:ascii="Arial" w:hAnsi="Arial" w:cs="Arial"/>
          <w:sz w:val="24"/>
          <w:szCs w:val="24"/>
        </w:rPr>
        <w:t>, w biletomacie</w:t>
      </w:r>
      <w:r w:rsidR="00DB3241" w:rsidRPr="00ED5D4A">
        <w:rPr>
          <w:rFonts w:ascii="Arial" w:hAnsi="Arial" w:cs="Arial"/>
          <w:sz w:val="24"/>
          <w:szCs w:val="24"/>
        </w:rPr>
        <w:t xml:space="preserve"> </w:t>
      </w:r>
      <w:r w:rsidR="00A77943" w:rsidRPr="00ED5D4A">
        <w:rPr>
          <w:rFonts w:ascii="Arial" w:hAnsi="Arial" w:cs="Arial"/>
          <w:sz w:val="24"/>
          <w:szCs w:val="24"/>
        </w:rPr>
        <w:t xml:space="preserve">lub w pociągu </w:t>
      </w:r>
      <w:r w:rsidRPr="00ED5D4A">
        <w:rPr>
          <w:rFonts w:ascii="Arial" w:hAnsi="Arial" w:cs="Arial"/>
          <w:sz w:val="24"/>
          <w:szCs w:val="24"/>
        </w:rPr>
        <w:t xml:space="preserve">opłacony kartą płatniczą, dokonuje </w:t>
      </w:r>
      <w:r w:rsidR="00505CFF" w:rsidRPr="00ED5D4A">
        <w:rPr>
          <w:rFonts w:ascii="Arial" w:hAnsi="Arial" w:cs="Arial"/>
          <w:sz w:val="24"/>
          <w:szCs w:val="24"/>
        </w:rPr>
        <w:t xml:space="preserve">się w </w:t>
      </w:r>
      <w:r w:rsidR="00EE23C4" w:rsidRPr="00ED5D4A">
        <w:rPr>
          <w:rFonts w:ascii="Arial" w:hAnsi="Arial" w:cs="Arial"/>
          <w:sz w:val="24"/>
          <w:szCs w:val="24"/>
        </w:rPr>
        <w:t>dowolnym punkcie odprawy</w:t>
      </w:r>
      <w:r w:rsidR="00505CFF" w:rsidRPr="00ED5D4A">
        <w:rPr>
          <w:rFonts w:ascii="Arial" w:hAnsi="Arial" w:cs="Arial"/>
          <w:sz w:val="24"/>
          <w:szCs w:val="24"/>
        </w:rPr>
        <w:t xml:space="preserve"> </w:t>
      </w:r>
      <w:r w:rsidRPr="00ED5D4A">
        <w:rPr>
          <w:rFonts w:ascii="Arial" w:hAnsi="Arial" w:cs="Arial"/>
          <w:sz w:val="24"/>
          <w:szCs w:val="24"/>
        </w:rPr>
        <w:t>za pośrednictwem karty, którą dokonano zapłaty – pod warunkiem przedłożenia dowodu sprzedaży wydanego przy jego zakupie</w:t>
      </w:r>
      <w:r w:rsidR="00CD6710" w:rsidRPr="00ED5D4A">
        <w:rPr>
          <w:rFonts w:ascii="Arial" w:hAnsi="Arial" w:cs="Arial"/>
          <w:sz w:val="24"/>
          <w:szCs w:val="24"/>
        </w:rPr>
        <w:t xml:space="preserve"> lub bankowego potwierdzenia transakcji</w:t>
      </w:r>
      <w:r w:rsidRPr="00ED5D4A">
        <w:rPr>
          <w:rFonts w:ascii="Arial" w:hAnsi="Arial" w:cs="Arial"/>
          <w:sz w:val="24"/>
          <w:szCs w:val="24"/>
        </w:rPr>
        <w:t>. Zwrot należności gotówką nie jest dozwolony.</w:t>
      </w:r>
      <w:r w:rsidR="00110FE7" w:rsidRPr="00ED5D4A">
        <w:rPr>
          <w:rFonts w:ascii="Arial" w:hAnsi="Arial" w:cs="Arial"/>
          <w:sz w:val="24"/>
          <w:szCs w:val="24"/>
        </w:rPr>
        <w:t xml:space="preserve"> W razie </w:t>
      </w:r>
      <w:r w:rsidR="00293776" w:rsidRPr="00ED5D4A">
        <w:rPr>
          <w:rFonts w:ascii="Arial" w:hAnsi="Arial" w:cs="Arial"/>
          <w:sz w:val="24"/>
          <w:szCs w:val="24"/>
        </w:rPr>
        <w:t>nieprzedłożenia</w:t>
      </w:r>
      <w:r w:rsidR="00110FE7" w:rsidRPr="00ED5D4A">
        <w:rPr>
          <w:rFonts w:ascii="Arial" w:hAnsi="Arial" w:cs="Arial"/>
          <w:sz w:val="24"/>
          <w:szCs w:val="24"/>
        </w:rPr>
        <w:t xml:space="preserve"> dowodu sprzedaży</w:t>
      </w:r>
      <w:r w:rsidR="00CD6710" w:rsidRPr="00ED5D4A">
        <w:rPr>
          <w:rFonts w:ascii="Arial" w:hAnsi="Arial" w:cs="Arial"/>
          <w:sz w:val="24"/>
          <w:szCs w:val="24"/>
        </w:rPr>
        <w:t xml:space="preserve"> lub bankowego potwierdzenia </w:t>
      </w:r>
      <w:r w:rsidR="00622E22" w:rsidRPr="00ED5D4A">
        <w:rPr>
          <w:rFonts w:ascii="Arial" w:hAnsi="Arial" w:cs="Arial"/>
          <w:sz w:val="24"/>
          <w:szCs w:val="24"/>
        </w:rPr>
        <w:t xml:space="preserve">dokonania </w:t>
      </w:r>
      <w:r w:rsidR="00CD6710" w:rsidRPr="00ED5D4A">
        <w:rPr>
          <w:rFonts w:ascii="Arial" w:hAnsi="Arial" w:cs="Arial"/>
          <w:sz w:val="24"/>
          <w:szCs w:val="24"/>
        </w:rPr>
        <w:t>transakcji</w:t>
      </w:r>
      <w:r w:rsidR="00110FE7" w:rsidRPr="00ED5D4A">
        <w:rPr>
          <w:rFonts w:ascii="Arial" w:hAnsi="Arial" w:cs="Arial"/>
          <w:sz w:val="24"/>
          <w:szCs w:val="24"/>
        </w:rPr>
        <w:t xml:space="preserve"> </w:t>
      </w:r>
      <w:r w:rsidR="00CD6710" w:rsidRPr="00ED5D4A">
        <w:rPr>
          <w:rFonts w:ascii="Arial" w:hAnsi="Arial" w:cs="Arial"/>
          <w:sz w:val="24"/>
          <w:szCs w:val="24"/>
        </w:rPr>
        <w:t xml:space="preserve">albo </w:t>
      </w:r>
      <w:r w:rsidR="00110FE7" w:rsidRPr="00ED5D4A">
        <w:rPr>
          <w:rFonts w:ascii="Arial" w:hAnsi="Arial" w:cs="Arial"/>
          <w:sz w:val="24"/>
          <w:szCs w:val="24"/>
        </w:rPr>
        <w:t>braku karty płatniczej zwrot należności można uzyskać w drodze reklamacji, na warunkach określonych w §</w:t>
      </w:r>
      <w:r w:rsidR="00303C66" w:rsidRPr="00ED5D4A">
        <w:rPr>
          <w:rFonts w:ascii="Arial" w:hAnsi="Arial" w:cs="Arial"/>
          <w:sz w:val="24"/>
          <w:szCs w:val="24"/>
        </w:rPr>
        <w:t xml:space="preserve"> 22</w:t>
      </w:r>
      <w:r w:rsidR="00110FE7" w:rsidRPr="00ED5D4A">
        <w:rPr>
          <w:rFonts w:ascii="Arial" w:hAnsi="Arial" w:cs="Arial"/>
          <w:sz w:val="24"/>
          <w:szCs w:val="24"/>
        </w:rPr>
        <w:t>.</w:t>
      </w:r>
    </w:p>
    <w:p w14:paraId="0EDD5B27" w14:textId="475AFA23" w:rsidR="00935C9F" w:rsidRPr="00ED5D4A" w:rsidRDefault="00935C9F" w:rsidP="004B61CA">
      <w:pPr>
        <w:pStyle w:val="Akapitzlist"/>
        <w:widowControl w:val="0"/>
        <w:numPr>
          <w:ilvl w:val="0"/>
          <w:numId w:val="94"/>
        </w:numPr>
        <w:suppressAutoHyphens/>
        <w:overflowPunct w:val="0"/>
        <w:autoSpaceDE w:val="0"/>
        <w:spacing w:after="0"/>
        <w:ind w:left="357" w:hanging="357"/>
        <w:contextualSpacing w:val="0"/>
        <w:textAlignment w:val="baseline"/>
        <w:rPr>
          <w:rFonts w:ascii="Arial" w:hAnsi="Arial" w:cs="Arial"/>
          <w:sz w:val="24"/>
          <w:szCs w:val="24"/>
        </w:rPr>
      </w:pPr>
      <w:r w:rsidRPr="00ED5D4A">
        <w:rPr>
          <w:rFonts w:ascii="Arial" w:hAnsi="Arial" w:cs="Arial"/>
          <w:sz w:val="24"/>
          <w:szCs w:val="24"/>
        </w:rPr>
        <w:t>Zwrotów za niewykorzystane bilety należy dokonywać odpowiednio:</w:t>
      </w:r>
    </w:p>
    <w:p w14:paraId="5CFE9B8B" w14:textId="068E7A8C" w:rsidR="00BC2169" w:rsidRPr="00ED5D4A" w:rsidRDefault="00935C9F" w:rsidP="004B61CA">
      <w:pPr>
        <w:numPr>
          <w:ilvl w:val="0"/>
          <w:numId w:val="71"/>
        </w:numPr>
        <w:ind w:left="714" w:hanging="357"/>
        <w:jc w:val="left"/>
        <w:rPr>
          <w:rFonts w:cs="Arial"/>
          <w:szCs w:val="24"/>
        </w:rPr>
      </w:pPr>
      <w:r w:rsidRPr="00ED5D4A">
        <w:rPr>
          <w:rFonts w:cs="Arial"/>
          <w:szCs w:val="24"/>
        </w:rPr>
        <w:t>z</w:t>
      </w:r>
      <w:r w:rsidR="0013183E" w:rsidRPr="00ED5D4A">
        <w:rPr>
          <w:rFonts w:cs="Arial"/>
          <w:szCs w:val="24"/>
        </w:rPr>
        <w:t>a całkowicie niewykorzystany bilet zwraca się zapłaconą należność,</w:t>
      </w:r>
      <w:r w:rsidR="00F66727" w:rsidRPr="00ED5D4A">
        <w:rPr>
          <w:rFonts w:cs="Arial"/>
          <w:szCs w:val="24"/>
        </w:rPr>
        <w:t xml:space="preserve"> potrącając od niej 10</w:t>
      </w:r>
      <w:r w:rsidR="00BC2169" w:rsidRPr="00ED5D4A">
        <w:rPr>
          <w:rFonts w:cs="Arial"/>
          <w:szCs w:val="24"/>
        </w:rPr>
        <w:t>% tytułem odstępnego, z z</w:t>
      </w:r>
      <w:r w:rsidR="005A7F7A" w:rsidRPr="00ED5D4A">
        <w:rPr>
          <w:rFonts w:cs="Arial"/>
          <w:szCs w:val="24"/>
        </w:rPr>
        <w:t>astrzeżeniem postanowień ust.</w:t>
      </w:r>
      <w:r w:rsidR="00B97AAA" w:rsidRPr="00ED5D4A">
        <w:rPr>
          <w:rFonts w:cs="Arial"/>
          <w:szCs w:val="24"/>
        </w:rPr>
        <w:t xml:space="preserve"> </w:t>
      </w:r>
      <w:r w:rsidR="00C14071" w:rsidRPr="00ED5D4A">
        <w:rPr>
          <w:rFonts w:cs="Arial"/>
          <w:szCs w:val="24"/>
        </w:rPr>
        <w:t xml:space="preserve">10 </w:t>
      </w:r>
      <w:r w:rsidR="00A83B9C" w:rsidRPr="00ED5D4A">
        <w:rPr>
          <w:rFonts w:cs="Arial"/>
          <w:szCs w:val="24"/>
        </w:rPr>
        <w:t>pkt 1, 2 i 4</w:t>
      </w:r>
      <w:r w:rsidRPr="00ED5D4A">
        <w:rPr>
          <w:rFonts w:cs="Arial"/>
          <w:szCs w:val="24"/>
        </w:rPr>
        <w:t>,</w:t>
      </w:r>
    </w:p>
    <w:p w14:paraId="2EA1FC10" w14:textId="77777777" w:rsidR="00BC2169" w:rsidRPr="00ED5D4A" w:rsidRDefault="00935C9F" w:rsidP="004B61CA">
      <w:pPr>
        <w:numPr>
          <w:ilvl w:val="0"/>
          <w:numId w:val="71"/>
        </w:numPr>
        <w:ind w:left="714" w:hanging="357"/>
        <w:jc w:val="left"/>
        <w:rPr>
          <w:rFonts w:cs="Arial"/>
          <w:szCs w:val="24"/>
        </w:rPr>
      </w:pPr>
      <w:r w:rsidRPr="00ED5D4A">
        <w:rPr>
          <w:rFonts w:cs="Arial"/>
          <w:szCs w:val="24"/>
        </w:rPr>
        <w:t>z</w:t>
      </w:r>
      <w:r w:rsidR="0013183E" w:rsidRPr="00ED5D4A">
        <w:rPr>
          <w:rFonts w:cs="Arial"/>
          <w:szCs w:val="24"/>
        </w:rPr>
        <w:t>a częściowo niewykorzystany</w:t>
      </w:r>
      <w:r w:rsidR="00BC2169" w:rsidRPr="00ED5D4A">
        <w:rPr>
          <w:rFonts w:cs="Arial"/>
          <w:szCs w:val="24"/>
        </w:rPr>
        <w:t xml:space="preserve"> bilet zwraca się </w:t>
      </w:r>
      <w:r w:rsidR="0013183E" w:rsidRPr="00ED5D4A">
        <w:rPr>
          <w:rFonts w:cs="Arial"/>
          <w:szCs w:val="24"/>
        </w:rPr>
        <w:t>różnicę między zapłaconą należnością</w:t>
      </w:r>
      <w:r w:rsidR="0045556E" w:rsidRPr="00ED5D4A">
        <w:rPr>
          <w:rFonts w:cs="Arial"/>
          <w:szCs w:val="24"/>
        </w:rPr>
        <w:t>,</w:t>
      </w:r>
      <w:r w:rsidR="0013183E" w:rsidRPr="00ED5D4A">
        <w:rPr>
          <w:rFonts w:cs="Arial"/>
          <w:szCs w:val="24"/>
        </w:rPr>
        <w:t xml:space="preserve"> a należnością przypadającą za fakt</w:t>
      </w:r>
      <w:r w:rsidR="00BC2169" w:rsidRPr="00ED5D4A">
        <w:rPr>
          <w:rFonts w:cs="Arial"/>
          <w:szCs w:val="24"/>
        </w:rPr>
        <w:t>yczne świadczenie</w:t>
      </w:r>
      <w:r w:rsidR="00AE398C" w:rsidRPr="00ED5D4A">
        <w:rPr>
          <w:rFonts w:cs="Arial"/>
          <w:szCs w:val="24"/>
        </w:rPr>
        <w:t>. Od zwracanej należn</w:t>
      </w:r>
      <w:r w:rsidR="00C13775" w:rsidRPr="00ED5D4A">
        <w:rPr>
          <w:rFonts w:cs="Arial"/>
          <w:szCs w:val="24"/>
        </w:rPr>
        <w:t>ości nie potrąca się ods</w:t>
      </w:r>
      <w:r w:rsidR="005A7F7A" w:rsidRPr="00ED5D4A">
        <w:rPr>
          <w:rFonts w:cs="Arial"/>
          <w:szCs w:val="24"/>
        </w:rPr>
        <w:t xml:space="preserve">tępnego, z zastrzeżeniem ust. </w:t>
      </w:r>
      <w:r w:rsidR="00C14071" w:rsidRPr="00ED5D4A">
        <w:rPr>
          <w:rFonts w:cs="Arial"/>
          <w:szCs w:val="24"/>
        </w:rPr>
        <w:t>11</w:t>
      </w:r>
      <w:r w:rsidR="00C13775" w:rsidRPr="00ED5D4A">
        <w:rPr>
          <w:rFonts w:cs="Arial"/>
          <w:szCs w:val="24"/>
        </w:rPr>
        <w:t>.</w:t>
      </w:r>
    </w:p>
    <w:p w14:paraId="174FC01E" w14:textId="0D6D04AA" w:rsidR="0013183E" w:rsidRPr="00ED5D4A" w:rsidRDefault="0013183E" w:rsidP="004B61CA">
      <w:pPr>
        <w:pStyle w:val="Akapitzlist"/>
        <w:numPr>
          <w:ilvl w:val="0"/>
          <w:numId w:val="94"/>
        </w:numPr>
        <w:spacing w:after="0"/>
        <w:ind w:left="357" w:hanging="357"/>
        <w:contextualSpacing w:val="0"/>
        <w:rPr>
          <w:rFonts w:ascii="Arial" w:hAnsi="Arial" w:cs="Arial"/>
          <w:sz w:val="24"/>
          <w:szCs w:val="24"/>
        </w:rPr>
      </w:pPr>
      <w:r w:rsidRPr="00ED5D4A">
        <w:rPr>
          <w:rFonts w:ascii="Arial" w:hAnsi="Arial" w:cs="Arial"/>
          <w:sz w:val="24"/>
          <w:szCs w:val="24"/>
        </w:rPr>
        <w:t>Potrącenia odstępnego nie stosuje się:</w:t>
      </w:r>
    </w:p>
    <w:p w14:paraId="6989EB41" w14:textId="77777777" w:rsidR="0013183E" w:rsidRPr="00ED5D4A" w:rsidRDefault="0013183E" w:rsidP="004B61CA">
      <w:pPr>
        <w:numPr>
          <w:ilvl w:val="1"/>
          <w:numId w:val="45"/>
        </w:numPr>
        <w:jc w:val="left"/>
        <w:rPr>
          <w:rFonts w:cs="Arial"/>
          <w:szCs w:val="24"/>
        </w:rPr>
      </w:pPr>
      <w:r w:rsidRPr="00ED5D4A">
        <w:rPr>
          <w:rFonts w:cs="Arial"/>
          <w:szCs w:val="24"/>
        </w:rPr>
        <w:t xml:space="preserve">jeżeli niewykorzystanie biletu nastąpiło z przyczyn leżących po stronie </w:t>
      </w:r>
      <w:r w:rsidR="00FE11E6" w:rsidRPr="00ED5D4A">
        <w:rPr>
          <w:rFonts w:cs="Arial"/>
          <w:szCs w:val="24"/>
        </w:rPr>
        <w:t>KŚ</w:t>
      </w:r>
      <w:r w:rsidR="005B2789" w:rsidRPr="00ED5D4A">
        <w:rPr>
          <w:rFonts w:cs="Arial"/>
          <w:szCs w:val="24"/>
        </w:rPr>
        <w:t>,</w:t>
      </w:r>
    </w:p>
    <w:p w14:paraId="6B130AD5" w14:textId="22FFF134" w:rsidR="0013183E" w:rsidRPr="00ED5D4A" w:rsidRDefault="0013183E" w:rsidP="004B61CA">
      <w:pPr>
        <w:numPr>
          <w:ilvl w:val="1"/>
          <w:numId w:val="45"/>
        </w:numPr>
        <w:jc w:val="left"/>
        <w:rPr>
          <w:rFonts w:cs="Arial"/>
          <w:szCs w:val="24"/>
        </w:rPr>
      </w:pPr>
      <w:r w:rsidRPr="00ED5D4A">
        <w:rPr>
          <w:rFonts w:cs="Arial"/>
          <w:szCs w:val="24"/>
        </w:rPr>
        <w:t xml:space="preserve">w przypadku zwrotu biletu w ramach jego wymiany, na </w:t>
      </w:r>
      <w:r w:rsidR="00AA11F1" w:rsidRPr="00ED5D4A">
        <w:rPr>
          <w:rFonts w:cs="Arial"/>
          <w:szCs w:val="24"/>
        </w:rPr>
        <w:t>zasadach,</w:t>
      </w:r>
      <w:r w:rsidRPr="00ED5D4A">
        <w:rPr>
          <w:rFonts w:cs="Arial"/>
          <w:szCs w:val="24"/>
        </w:rPr>
        <w:t xml:space="preserve"> o których mowa w § 12 ust. </w:t>
      </w:r>
      <w:r w:rsidR="00E05B3C" w:rsidRPr="00ED5D4A">
        <w:rPr>
          <w:rFonts w:cs="Arial"/>
          <w:szCs w:val="24"/>
        </w:rPr>
        <w:t>10 i 11</w:t>
      </w:r>
      <w:r w:rsidR="00A37490" w:rsidRPr="00ED5D4A">
        <w:rPr>
          <w:rFonts w:cs="Arial"/>
          <w:szCs w:val="24"/>
        </w:rPr>
        <w:t>,</w:t>
      </w:r>
    </w:p>
    <w:p w14:paraId="54936EA3" w14:textId="109CC2AE" w:rsidR="002E08C1" w:rsidRPr="00ED5D4A" w:rsidRDefault="009D606C" w:rsidP="6563BFAD">
      <w:pPr>
        <w:numPr>
          <w:ilvl w:val="1"/>
          <w:numId w:val="45"/>
        </w:numPr>
        <w:jc w:val="left"/>
        <w:rPr>
          <w:rFonts w:cs="Arial"/>
        </w:rPr>
      </w:pPr>
      <w:r w:rsidRPr="00ED5D4A">
        <w:rPr>
          <w:rFonts w:cs="Arial"/>
          <w:spacing w:val="-2"/>
        </w:rPr>
        <w:t xml:space="preserve">w przypadku zmiany stacji </w:t>
      </w:r>
      <w:r w:rsidR="09D394AE" w:rsidRPr="00ED5D4A">
        <w:rPr>
          <w:rFonts w:cs="Arial"/>
          <w:spacing w:val="-2"/>
        </w:rPr>
        <w:t>docelowej</w:t>
      </w:r>
      <w:r w:rsidRPr="00ED5D4A">
        <w:rPr>
          <w:rFonts w:cs="Arial"/>
          <w:spacing w:val="-2"/>
        </w:rPr>
        <w:t xml:space="preserve"> na wcześniejszą niż wskazana na posiadanym bilecie (rezygnacja z przejazdu na części drogi – skrócenie relacji przejazdu)</w:t>
      </w:r>
      <w:r w:rsidRPr="00ED5D4A">
        <w:rPr>
          <w:rFonts w:cs="Arial"/>
        </w:rPr>
        <w:t xml:space="preserve"> </w:t>
      </w:r>
      <w:r w:rsidR="008243A4" w:rsidRPr="00ED5D4A">
        <w:rPr>
          <w:rFonts w:cs="Arial"/>
          <w:spacing w:val="-2"/>
        </w:rPr>
        <w:t>– na zasadach</w:t>
      </w:r>
      <w:r w:rsidR="00823103" w:rsidRPr="00ED5D4A">
        <w:rPr>
          <w:rFonts w:cs="Arial"/>
          <w:spacing w:val="-2"/>
        </w:rPr>
        <w:t xml:space="preserve">, </w:t>
      </w:r>
      <w:r w:rsidR="008243A4" w:rsidRPr="00ED5D4A">
        <w:rPr>
          <w:rFonts w:cs="Arial"/>
          <w:spacing w:val="-2"/>
        </w:rPr>
        <w:t>o których mowa w § 12 ust. 5 pkt</w:t>
      </w:r>
      <w:r w:rsidR="00B30CEB" w:rsidRPr="00ED5D4A">
        <w:rPr>
          <w:rFonts w:cs="Arial"/>
          <w:spacing w:val="-2"/>
        </w:rPr>
        <w:t xml:space="preserve"> 2,</w:t>
      </w:r>
      <w:r w:rsidR="008243A4" w:rsidRPr="00ED5D4A">
        <w:rPr>
          <w:rFonts w:cs="Arial"/>
          <w:spacing w:val="-2"/>
        </w:rPr>
        <w:t xml:space="preserve"> </w:t>
      </w:r>
    </w:p>
    <w:p w14:paraId="7F6D87A2" w14:textId="77777777" w:rsidR="00F35FA7" w:rsidRPr="00ED5D4A" w:rsidRDefault="00823103" w:rsidP="004B61CA">
      <w:pPr>
        <w:numPr>
          <w:ilvl w:val="1"/>
          <w:numId w:val="45"/>
        </w:numPr>
        <w:jc w:val="left"/>
        <w:rPr>
          <w:rFonts w:cs="Arial"/>
          <w:strike/>
          <w:szCs w:val="24"/>
        </w:rPr>
      </w:pPr>
      <w:r w:rsidRPr="00ED5D4A">
        <w:rPr>
          <w:rFonts w:cs="Arial"/>
          <w:szCs w:val="24"/>
        </w:rPr>
        <w:t xml:space="preserve">jeżeli </w:t>
      </w:r>
      <w:r w:rsidR="00A37490" w:rsidRPr="00ED5D4A">
        <w:rPr>
          <w:rFonts w:cs="Arial"/>
          <w:szCs w:val="24"/>
        </w:rPr>
        <w:t>niewykorzystanie nastąpiło w związku z przejściem podróżnego do pociągu innego przewoźnika – na zasadach określonych w §</w:t>
      </w:r>
      <w:r w:rsidR="00B97AAA" w:rsidRPr="00ED5D4A">
        <w:rPr>
          <w:rFonts w:cs="Arial"/>
          <w:szCs w:val="24"/>
        </w:rPr>
        <w:t xml:space="preserve"> </w:t>
      </w:r>
      <w:r w:rsidR="00397413" w:rsidRPr="00ED5D4A">
        <w:rPr>
          <w:rFonts w:cs="Arial"/>
          <w:szCs w:val="24"/>
        </w:rPr>
        <w:t xml:space="preserve">7 </w:t>
      </w:r>
      <w:r w:rsidR="00303C66" w:rsidRPr="00ED5D4A">
        <w:rPr>
          <w:rFonts w:cs="Arial"/>
          <w:szCs w:val="24"/>
        </w:rPr>
        <w:t>TP-KŚ</w:t>
      </w:r>
      <w:r w:rsidR="00A37490" w:rsidRPr="00ED5D4A">
        <w:rPr>
          <w:rFonts w:cs="Arial"/>
          <w:szCs w:val="24"/>
        </w:rPr>
        <w:t>.</w:t>
      </w:r>
    </w:p>
    <w:p w14:paraId="569112E9" w14:textId="3BAEC07C" w:rsidR="00647D1F" w:rsidRPr="00ED5D4A" w:rsidRDefault="0013183E" w:rsidP="004B61CA">
      <w:pPr>
        <w:pStyle w:val="Akapitzlist"/>
        <w:numPr>
          <w:ilvl w:val="0"/>
          <w:numId w:val="94"/>
        </w:numPr>
        <w:spacing w:after="0"/>
        <w:ind w:left="357" w:hanging="357"/>
        <w:contextualSpacing w:val="0"/>
        <w:rPr>
          <w:rFonts w:ascii="Arial" w:hAnsi="Arial" w:cs="Arial"/>
          <w:strike/>
          <w:sz w:val="24"/>
          <w:szCs w:val="24"/>
        </w:rPr>
      </w:pPr>
      <w:r w:rsidRPr="00ED5D4A">
        <w:rPr>
          <w:rFonts w:ascii="Arial" w:hAnsi="Arial" w:cs="Arial"/>
          <w:sz w:val="24"/>
          <w:szCs w:val="24"/>
        </w:rPr>
        <w:t>W razie korzystania z biletu (biletów) na przejazd przez mniejszą liczbę osób niż wskazana na bilecie (biletach):</w:t>
      </w:r>
    </w:p>
    <w:p w14:paraId="054A84A0" w14:textId="77777777" w:rsidR="00647D1F" w:rsidRPr="00ED5D4A" w:rsidRDefault="0013183E" w:rsidP="004B61CA">
      <w:pPr>
        <w:pStyle w:val="Akapitzlist"/>
        <w:numPr>
          <w:ilvl w:val="1"/>
          <w:numId w:val="94"/>
        </w:numPr>
        <w:spacing w:after="0"/>
        <w:ind w:left="714" w:hanging="357"/>
        <w:contextualSpacing w:val="0"/>
        <w:rPr>
          <w:rFonts w:ascii="Arial" w:hAnsi="Arial" w:cs="Arial"/>
          <w:strike/>
          <w:sz w:val="24"/>
          <w:szCs w:val="24"/>
        </w:rPr>
      </w:pPr>
      <w:r w:rsidRPr="00ED5D4A">
        <w:rPr>
          <w:rFonts w:ascii="Arial" w:hAnsi="Arial" w:cs="Arial"/>
          <w:sz w:val="24"/>
          <w:szCs w:val="24"/>
        </w:rPr>
        <w:t>przed rozpoczęciem przejazdu punkt odprawy wydaje nowe bilety dla rzeczywistej liczby osób korzystających z przejazdu i dokonuje zwrotu należności przypadającej za osoby, które zrezygnowały z przejazdu, z potrąceniem odstępnego</w:t>
      </w:r>
      <w:r w:rsidR="005A7F7A" w:rsidRPr="00ED5D4A">
        <w:rPr>
          <w:rFonts w:ascii="Arial" w:hAnsi="Arial" w:cs="Arial"/>
          <w:sz w:val="24"/>
          <w:szCs w:val="24"/>
        </w:rPr>
        <w:t xml:space="preserve"> lub dokonuje poświadczenia biletu o treści: </w:t>
      </w:r>
      <w:r w:rsidR="005A7F7A" w:rsidRPr="00ED5D4A">
        <w:rPr>
          <w:rFonts w:ascii="Arial" w:hAnsi="Arial" w:cs="Arial"/>
          <w:b/>
          <w:sz w:val="24"/>
          <w:szCs w:val="24"/>
        </w:rPr>
        <w:t>„Rezygnacja z przejazdu przez … osób od stacji … do stacji</w:t>
      </w:r>
      <w:r w:rsidR="00AA11F1" w:rsidRPr="00ED5D4A">
        <w:rPr>
          <w:rFonts w:ascii="Arial" w:hAnsi="Arial" w:cs="Arial"/>
          <w:b/>
          <w:sz w:val="24"/>
          <w:szCs w:val="24"/>
        </w:rPr>
        <w:t xml:space="preserve"> …</w:t>
      </w:r>
      <w:r w:rsidR="005A7F7A" w:rsidRPr="00ED5D4A">
        <w:rPr>
          <w:rFonts w:ascii="Arial" w:hAnsi="Arial" w:cs="Arial"/>
          <w:b/>
          <w:sz w:val="24"/>
          <w:szCs w:val="24"/>
        </w:rPr>
        <w:t>”</w:t>
      </w:r>
      <w:r w:rsidRPr="00ED5D4A">
        <w:rPr>
          <w:rFonts w:ascii="Arial" w:hAnsi="Arial" w:cs="Arial"/>
          <w:sz w:val="24"/>
          <w:szCs w:val="24"/>
        </w:rPr>
        <w:t>,</w:t>
      </w:r>
    </w:p>
    <w:p w14:paraId="582E0973" w14:textId="68E541BC" w:rsidR="00F35FA7" w:rsidRPr="00ED5D4A" w:rsidRDefault="0013183E" w:rsidP="004B61CA">
      <w:pPr>
        <w:pStyle w:val="Akapitzlist"/>
        <w:numPr>
          <w:ilvl w:val="1"/>
          <w:numId w:val="94"/>
        </w:numPr>
        <w:spacing w:after="0"/>
        <w:ind w:left="714" w:hanging="357"/>
        <w:contextualSpacing w:val="0"/>
        <w:rPr>
          <w:rFonts w:ascii="Arial" w:hAnsi="Arial" w:cs="Arial"/>
          <w:strike/>
          <w:sz w:val="24"/>
          <w:szCs w:val="24"/>
        </w:rPr>
      </w:pPr>
      <w:r w:rsidRPr="00ED5D4A">
        <w:rPr>
          <w:rFonts w:ascii="Arial" w:hAnsi="Arial" w:cs="Arial"/>
          <w:sz w:val="24"/>
          <w:szCs w:val="24"/>
        </w:rPr>
        <w:t xml:space="preserve">po zakończeniu podróży punkt odprawy dokonuje zwrotu należności przypadającej za osoby, które zrezygnowały z przejazdu, po potrąceniu odstępnego, pod warunkiem uzyskania przez podróżnego </w:t>
      </w:r>
      <w:r w:rsidR="00A90091" w:rsidRPr="00ED5D4A">
        <w:rPr>
          <w:rFonts w:ascii="Arial" w:hAnsi="Arial" w:cs="Arial"/>
          <w:sz w:val="24"/>
          <w:szCs w:val="24"/>
        </w:rPr>
        <w:t>poświadczenia biletu (biletów)</w:t>
      </w:r>
      <w:r w:rsidR="0063164F" w:rsidRPr="00ED5D4A">
        <w:rPr>
          <w:rFonts w:ascii="Arial" w:hAnsi="Arial" w:cs="Arial"/>
          <w:sz w:val="24"/>
          <w:szCs w:val="24"/>
        </w:rPr>
        <w:t xml:space="preserve">, o treści: </w:t>
      </w:r>
      <w:r w:rsidR="0063164F" w:rsidRPr="00ED5D4A">
        <w:rPr>
          <w:rFonts w:ascii="Arial" w:hAnsi="Arial" w:cs="Arial"/>
          <w:b/>
          <w:sz w:val="24"/>
          <w:szCs w:val="24"/>
        </w:rPr>
        <w:t xml:space="preserve">„Bilet </w:t>
      </w:r>
      <w:r w:rsidR="00CD683C" w:rsidRPr="00ED5D4A">
        <w:rPr>
          <w:rFonts w:ascii="Arial" w:hAnsi="Arial" w:cs="Arial"/>
          <w:b/>
          <w:sz w:val="24"/>
          <w:szCs w:val="24"/>
        </w:rPr>
        <w:t>nie</w:t>
      </w:r>
      <w:r w:rsidR="0063164F" w:rsidRPr="00ED5D4A">
        <w:rPr>
          <w:rFonts w:ascii="Arial" w:hAnsi="Arial" w:cs="Arial"/>
          <w:b/>
          <w:sz w:val="24"/>
          <w:szCs w:val="24"/>
        </w:rPr>
        <w:t>wykorzystany przez …</w:t>
      </w:r>
      <w:r w:rsidR="0088198C" w:rsidRPr="00ED5D4A">
        <w:rPr>
          <w:rFonts w:ascii="Arial" w:hAnsi="Arial" w:cs="Arial"/>
          <w:b/>
          <w:sz w:val="24"/>
          <w:szCs w:val="24"/>
        </w:rPr>
        <w:t xml:space="preserve"> osób, od stacji … do stacji …” </w:t>
      </w:r>
      <w:r w:rsidR="0088198C" w:rsidRPr="00ED5D4A">
        <w:rPr>
          <w:rFonts w:ascii="Arial" w:hAnsi="Arial" w:cs="Arial"/>
          <w:sz w:val="24"/>
          <w:szCs w:val="24"/>
        </w:rPr>
        <w:t>lub na zasadach określonych w pkt 1,</w:t>
      </w:r>
    </w:p>
    <w:p w14:paraId="3F1644B2" w14:textId="77777777" w:rsidR="00647D1F" w:rsidRPr="00ED5D4A" w:rsidRDefault="0013183E" w:rsidP="004B61CA">
      <w:pPr>
        <w:pStyle w:val="Akapitzlist"/>
        <w:numPr>
          <w:ilvl w:val="0"/>
          <w:numId w:val="94"/>
        </w:numPr>
        <w:spacing w:after="0"/>
        <w:ind w:left="357" w:hanging="357"/>
        <w:contextualSpacing w:val="0"/>
        <w:rPr>
          <w:rFonts w:ascii="Arial" w:hAnsi="Arial" w:cs="Arial"/>
          <w:b/>
          <w:sz w:val="24"/>
          <w:szCs w:val="24"/>
        </w:rPr>
      </w:pPr>
      <w:r w:rsidRPr="00ED5D4A">
        <w:rPr>
          <w:rFonts w:ascii="Arial" w:hAnsi="Arial" w:cs="Arial"/>
          <w:sz w:val="24"/>
          <w:szCs w:val="24"/>
        </w:rPr>
        <w:t>Jeżeli bilet na przejazd był niewykorzystany z przyczyn występujących po stronie podróżnego nie dokonuje się zwrotu należności za:</w:t>
      </w:r>
    </w:p>
    <w:p w14:paraId="7B1B4BBB" w14:textId="77777777" w:rsidR="00647D1F" w:rsidRPr="00ED5D4A" w:rsidRDefault="0013183E" w:rsidP="004B61CA">
      <w:pPr>
        <w:pStyle w:val="Akapitzlist"/>
        <w:numPr>
          <w:ilvl w:val="1"/>
          <w:numId w:val="94"/>
        </w:numPr>
        <w:spacing w:after="0"/>
        <w:ind w:left="714" w:hanging="357"/>
        <w:contextualSpacing w:val="0"/>
        <w:rPr>
          <w:rFonts w:ascii="Arial" w:hAnsi="Arial" w:cs="Arial"/>
          <w:b/>
          <w:sz w:val="24"/>
          <w:szCs w:val="24"/>
        </w:rPr>
      </w:pPr>
      <w:r w:rsidRPr="00ED5D4A">
        <w:rPr>
          <w:rFonts w:ascii="Arial" w:hAnsi="Arial" w:cs="Arial"/>
          <w:sz w:val="24"/>
          <w:szCs w:val="24"/>
        </w:rPr>
        <w:t>początkową cz</w:t>
      </w:r>
      <w:r w:rsidR="00A83B9C" w:rsidRPr="00ED5D4A">
        <w:rPr>
          <w:rFonts w:ascii="Arial" w:hAnsi="Arial" w:cs="Arial"/>
          <w:sz w:val="24"/>
          <w:szCs w:val="24"/>
        </w:rPr>
        <w:t>ę</w:t>
      </w:r>
      <w:r w:rsidRPr="00ED5D4A">
        <w:rPr>
          <w:rFonts w:ascii="Arial" w:hAnsi="Arial" w:cs="Arial"/>
          <w:sz w:val="24"/>
          <w:szCs w:val="24"/>
        </w:rPr>
        <w:t>ść drogi przejazdu, jeżeli przejazd rozpoczął się od stacji pośredniej leżącej na drodze przewozu, chyba że podróżny przed rozpoczęciem tego przejazdu uzyskał na stacji wyjazdu lub nabycia biletu odpowiednie poświadczenie</w:t>
      </w:r>
      <w:r w:rsidR="005B2789" w:rsidRPr="00ED5D4A">
        <w:rPr>
          <w:rFonts w:ascii="Arial" w:hAnsi="Arial" w:cs="Arial"/>
          <w:sz w:val="24"/>
          <w:szCs w:val="24"/>
        </w:rPr>
        <w:t>,</w:t>
      </w:r>
    </w:p>
    <w:p w14:paraId="778F3C3D" w14:textId="000C8372" w:rsidR="00F35FA7" w:rsidRPr="00ED5D4A" w:rsidRDefault="0013183E" w:rsidP="004B61CA">
      <w:pPr>
        <w:pStyle w:val="Akapitzlist"/>
        <w:numPr>
          <w:ilvl w:val="1"/>
          <w:numId w:val="94"/>
        </w:numPr>
        <w:spacing w:after="0"/>
        <w:ind w:left="714" w:hanging="357"/>
        <w:contextualSpacing w:val="0"/>
        <w:rPr>
          <w:rFonts w:ascii="Arial" w:hAnsi="Arial" w:cs="Arial"/>
          <w:b/>
          <w:sz w:val="24"/>
          <w:szCs w:val="24"/>
        </w:rPr>
      </w:pPr>
      <w:r w:rsidRPr="00ED5D4A">
        <w:rPr>
          <w:rFonts w:ascii="Arial" w:hAnsi="Arial" w:cs="Arial"/>
          <w:sz w:val="24"/>
          <w:szCs w:val="24"/>
        </w:rPr>
        <w:t>bilet przedłożony do zwrotu po upływie terminu jego ważności, chyba że podróżny uzyskał odpowiednie poświadczenie, na zasadach określonych w ust. 2</w:t>
      </w:r>
      <w:r w:rsidR="002D7663" w:rsidRPr="00ED5D4A">
        <w:rPr>
          <w:rFonts w:ascii="Arial" w:hAnsi="Arial" w:cs="Arial"/>
          <w:sz w:val="24"/>
          <w:szCs w:val="24"/>
        </w:rPr>
        <w:t xml:space="preserve"> i 3</w:t>
      </w:r>
      <w:r w:rsidRPr="00ED5D4A">
        <w:rPr>
          <w:rFonts w:ascii="Arial" w:hAnsi="Arial" w:cs="Arial"/>
          <w:sz w:val="24"/>
          <w:szCs w:val="24"/>
        </w:rPr>
        <w:t>.</w:t>
      </w:r>
    </w:p>
    <w:p w14:paraId="2A5A267A" w14:textId="2BF16F85" w:rsidR="0013183E" w:rsidRPr="00ED5D4A" w:rsidRDefault="0013183E" w:rsidP="004B61CA">
      <w:pPr>
        <w:pStyle w:val="Akapitzlist"/>
        <w:numPr>
          <w:ilvl w:val="0"/>
          <w:numId w:val="94"/>
        </w:numPr>
        <w:spacing w:after="0"/>
        <w:ind w:left="357" w:hanging="357"/>
        <w:contextualSpacing w:val="0"/>
        <w:rPr>
          <w:rFonts w:ascii="Arial" w:hAnsi="Arial" w:cs="Arial"/>
          <w:sz w:val="24"/>
          <w:szCs w:val="24"/>
        </w:rPr>
      </w:pPr>
      <w:r w:rsidRPr="00ED5D4A">
        <w:rPr>
          <w:rFonts w:ascii="Arial" w:hAnsi="Arial" w:cs="Arial"/>
          <w:sz w:val="24"/>
          <w:szCs w:val="24"/>
        </w:rPr>
        <w:t>Jeżeli podróżny:</w:t>
      </w:r>
    </w:p>
    <w:p w14:paraId="5F82D9AE" w14:textId="77777777" w:rsidR="0013183E" w:rsidRPr="00ED5D4A" w:rsidRDefault="0013183E" w:rsidP="004B61CA">
      <w:pPr>
        <w:numPr>
          <w:ilvl w:val="1"/>
          <w:numId w:val="72"/>
        </w:numPr>
        <w:jc w:val="left"/>
        <w:rPr>
          <w:rFonts w:cs="Arial"/>
          <w:szCs w:val="24"/>
        </w:rPr>
      </w:pPr>
      <w:r w:rsidRPr="00ED5D4A">
        <w:rPr>
          <w:rFonts w:cs="Arial"/>
          <w:szCs w:val="24"/>
        </w:rPr>
        <w:t xml:space="preserve">nie przedłoży w punkcie odprawy odpowiednio poświadczonego biletu w terminie określonym w ust. </w:t>
      </w:r>
      <w:r w:rsidR="0088198C" w:rsidRPr="00ED5D4A">
        <w:rPr>
          <w:rFonts w:cs="Arial"/>
          <w:szCs w:val="24"/>
        </w:rPr>
        <w:t>7</w:t>
      </w:r>
      <w:r w:rsidRPr="00ED5D4A">
        <w:rPr>
          <w:rFonts w:cs="Arial"/>
          <w:szCs w:val="24"/>
        </w:rPr>
        <w:t xml:space="preserve"> lub</w:t>
      </w:r>
    </w:p>
    <w:p w14:paraId="39E5CD5D" w14:textId="77777777" w:rsidR="00F70D44" w:rsidRPr="00ED5D4A" w:rsidRDefault="0013183E" w:rsidP="004B61CA">
      <w:pPr>
        <w:widowControl w:val="0"/>
        <w:numPr>
          <w:ilvl w:val="1"/>
          <w:numId w:val="72"/>
        </w:numPr>
        <w:suppressAutoHyphens/>
        <w:overflowPunct w:val="0"/>
        <w:autoSpaceDE w:val="0"/>
        <w:ind w:left="709"/>
        <w:jc w:val="left"/>
        <w:textAlignment w:val="baseline"/>
        <w:rPr>
          <w:rFonts w:cs="Arial"/>
          <w:szCs w:val="24"/>
        </w:rPr>
      </w:pPr>
      <w:r w:rsidRPr="00ED5D4A">
        <w:rPr>
          <w:rFonts w:cs="Arial"/>
          <w:szCs w:val="24"/>
        </w:rPr>
        <w:t>udokumentuje, że nie mógł wykorzystać biletu, z przyczyn całkowicie od niego niezależnych,</w:t>
      </w:r>
    </w:p>
    <w:p w14:paraId="1B528D70" w14:textId="345EA186" w:rsidR="00F35FA7" w:rsidRPr="00ED5D4A" w:rsidRDefault="0013183E" w:rsidP="004B61CA">
      <w:pPr>
        <w:widowControl w:val="0"/>
        <w:suppressAutoHyphens/>
        <w:overflowPunct w:val="0"/>
        <w:autoSpaceDE w:val="0"/>
        <w:ind w:left="360"/>
        <w:jc w:val="left"/>
        <w:textAlignment w:val="baseline"/>
        <w:rPr>
          <w:rFonts w:cs="Arial"/>
          <w:szCs w:val="24"/>
        </w:rPr>
      </w:pPr>
      <w:r w:rsidRPr="00ED5D4A">
        <w:rPr>
          <w:rFonts w:cs="Arial"/>
          <w:szCs w:val="24"/>
        </w:rPr>
        <w:t xml:space="preserve">zwrotu należności może dochodzić w drodze reklamacji, na zasadach określonych </w:t>
      </w:r>
      <w:r w:rsidR="00B97AAA" w:rsidRPr="00ED5D4A">
        <w:rPr>
          <w:rFonts w:cs="Arial"/>
          <w:szCs w:val="24"/>
        </w:rPr>
        <w:t>w §</w:t>
      </w:r>
      <w:r w:rsidR="00534DBD" w:rsidRPr="00ED5D4A">
        <w:rPr>
          <w:rFonts w:cs="Arial"/>
          <w:szCs w:val="24"/>
        </w:rPr>
        <w:t xml:space="preserve"> 22</w:t>
      </w:r>
      <w:r w:rsidRPr="00ED5D4A">
        <w:rPr>
          <w:rFonts w:cs="Arial"/>
          <w:szCs w:val="24"/>
        </w:rPr>
        <w:t>.</w:t>
      </w:r>
    </w:p>
    <w:p w14:paraId="49B1AA90" w14:textId="77777777" w:rsidR="00F35FA7" w:rsidRPr="00ED5D4A" w:rsidRDefault="0013183E" w:rsidP="004B61CA">
      <w:pPr>
        <w:pStyle w:val="Akapitzlist"/>
        <w:numPr>
          <w:ilvl w:val="0"/>
          <w:numId w:val="94"/>
        </w:numPr>
        <w:spacing w:after="0"/>
        <w:ind w:left="357" w:hanging="357"/>
        <w:contextualSpacing w:val="0"/>
        <w:rPr>
          <w:rFonts w:ascii="Arial" w:hAnsi="Arial" w:cs="Arial"/>
          <w:sz w:val="24"/>
          <w:szCs w:val="24"/>
        </w:rPr>
      </w:pPr>
      <w:r w:rsidRPr="00ED5D4A">
        <w:rPr>
          <w:rFonts w:ascii="Arial" w:hAnsi="Arial" w:cs="Arial"/>
          <w:sz w:val="24"/>
          <w:szCs w:val="24"/>
        </w:rPr>
        <w:t xml:space="preserve">W przypadku zmiany umowy przewozu w pociągu i </w:t>
      </w:r>
      <w:r w:rsidR="000C5F7F" w:rsidRPr="00ED5D4A">
        <w:rPr>
          <w:rFonts w:ascii="Arial" w:hAnsi="Arial" w:cs="Arial"/>
          <w:sz w:val="24"/>
          <w:szCs w:val="24"/>
        </w:rPr>
        <w:t xml:space="preserve">wydaniu </w:t>
      </w:r>
      <w:r w:rsidRPr="00ED5D4A">
        <w:rPr>
          <w:rFonts w:ascii="Arial" w:hAnsi="Arial" w:cs="Arial"/>
          <w:sz w:val="24"/>
          <w:szCs w:val="24"/>
        </w:rPr>
        <w:t xml:space="preserve">przez </w:t>
      </w:r>
      <w:r w:rsidR="00D006B1" w:rsidRPr="00ED5D4A">
        <w:rPr>
          <w:rFonts w:ascii="Arial" w:hAnsi="Arial" w:cs="Arial"/>
          <w:sz w:val="24"/>
          <w:szCs w:val="24"/>
        </w:rPr>
        <w:t>drużyn</w:t>
      </w:r>
      <w:r w:rsidR="00515537" w:rsidRPr="00ED5D4A">
        <w:rPr>
          <w:rFonts w:ascii="Arial" w:hAnsi="Arial" w:cs="Arial"/>
          <w:sz w:val="24"/>
          <w:szCs w:val="24"/>
        </w:rPr>
        <w:t>ę</w:t>
      </w:r>
      <w:r w:rsidR="00D006B1" w:rsidRPr="00ED5D4A">
        <w:rPr>
          <w:rFonts w:ascii="Arial" w:hAnsi="Arial" w:cs="Arial"/>
          <w:sz w:val="24"/>
          <w:szCs w:val="24"/>
        </w:rPr>
        <w:t xml:space="preserve"> konduktorsk</w:t>
      </w:r>
      <w:r w:rsidR="00515537" w:rsidRPr="00ED5D4A">
        <w:rPr>
          <w:rFonts w:ascii="Arial" w:hAnsi="Arial" w:cs="Arial"/>
          <w:sz w:val="24"/>
          <w:szCs w:val="24"/>
        </w:rPr>
        <w:t>ą</w:t>
      </w:r>
      <w:r w:rsidR="00917691" w:rsidRPr="00ED5D4A">
        <w:rPr>
          <w:rFonts w:ascii="Arial" w:hAnsi="Arial" w:cs="Arial"/>
          <w:sz w:val="24"/>
          <w:szCs w:val="24"/>
        </w:rPr>
        <w:t xml:space="preserve"> </w:t>
      </w:r>
      <w:r w:rsidR="005E661A" w:rsidRPr="00ED5D4A">
        <w:rPr>
          <w:rFonts w:ascii="Arial" w:hAnsi="Arial" w:cs="Arial"/>
          <w:sz w:val="24"/>
          <w:szCs w:val="24"/>
        </w:rPr>
        <w:t xml:space="preserve">odpowiedniego </w:t>
      </w:r>
      <w:r w:rsidR="00911F03" w:rsidRPr="00ED5D4A">
        <w:rPr>
          <w:rFonts w:ascii="Arial" w:hAnsi="Arial" w:cs="Arial"/>
          <w:sz w:val="24"/>
          <w:szCs w:val="24"/>
        </w:rPr>
        <w:t>poświadczenia do</w:t>
      </w:r>
      <w:r w:rsidR="00B77175" w:rsidRPr="00ED5D4A">
        <w:rPr>
          <w:rFonts w:ascii="Arial" w:hAnsi="Arial" w:cs="Arial"/>
          <w:sz w:val="24"/>
          <w:szCs w:val="24"/>
        </w:rPr>
        <w:t xml:space="preserve"> </w:t>
      </w:r>
      <w:r w:rsidR="000C5F7F" w:rsidRPr="00ED5D4A">
        <w:rPr>
          <w:rFonts w:ascii="Arial" w:hAnsi="Arial" w:cs="Arial"/>
          <w:sz w:val="24"/>
          <w:szCs w:val="24"/>
        </w:rPr>
        <w:t xml:space="preserve">przedłożonego </w:t>
      </w:r>
      <w:r w:rsidRPr="00ED5D4A">
        <w:rPr>
          <w:rFonts w:ascii="Arial" w:hAnsi="Arial" w:cs="Arial"/>
          <w:sz w:val="24"/>
          <w:szCs w:val="24"/>
        </w:rPr>
        <w:t xml:space="preserve">przez podróżnego </w:t>
      </w:r>
      <w:r w:rsidR="00DE02FF" w:rsidRPr="00ED5D4A">
        <w:rPr>
          <w:rFonts w:ascii="Arial" w:hAnsi="Arial" w:cs="Arial"/>
          <w:sz w:val="24"/>
          <w:szCs w:val="24"/>
        </w:rPr>
        <w:t>biletu</w:t>
      </w:r>
      <w:r w:rsidR="00DE02FF" w:rsidRPr="00ED5D4A" w:rsidDel="000C5F7F">
        <w:rPr>
          <w:rFonts w:ascii="Arial" w:hAnsi="Arial" w:cs="Arial"/>
          <w:sz w:val="24"/>
          <w:szCs w:val="24"/>
        </w:rPr>
        <w:t xml:space="preserve"> </w:t>
      </w:r>
      <w:r w:rsidRPr="00ED5D4A">
        <w:rPr>
          <w:rFonts w:ascii="Arial" w:hAnsi="Arial" w:cs="Arial"/>
          <w:sz w:val="24"/>
          <w:szCs w:val="24"/>
        </w:rPr>
        <w:t>o jego niewykorzystaniu z jednoczesnym wydaniem nowego biletu, punkt odprawy dokonuje zwrotu należności za tak poświadczony bilet, bez potrąc</w:t>
      </w:r>
      <w:r w:rsidR="00CF52A2" w:rsidRPr="00ED5D4A">
        <w:rPr>
          <w:rFonts w:ascii="Arial" w:hAnsi="Arial" w:cs="Arial"/>
          <w:sz w:val="24"/>
          <w:szCs w:val="24"/>
        </w:rPr>
        <w:t>e</w:t>
      </w:r>
      <w:r w:rsidRPr="00ED5D4A">
        <w:rPr>
          <w:rFonts w:ascii="Arial" w:hAnsi="Arial" w:cs="Arial"/>
          <w:sz w:val="24"/>
          <w:szCs w:val="24"/>
        </w:rPr>
        <w:t>nia odstępnego.</w:t>
      </w:r>
    </w:p>
    <w:p w14:paraId="2C850310" w14:textId="2D675172" w:rsidR="00F35FA7" w:rsidRPr="00ED5D4A" w:rsidRDefault="00E1423C" w:rsidP="004B61CA">
      <w:pPr>
        <w:pStyle w:val="Akapitzlist"/>
        <w:numPr>
          <w:ilvl w:val="0"/>
          <w:numId w:val="94"/>
        </w:numPr>
        <w:spacing w:after="0"/>
        <w:ind w:left="357" w:hanging="357"/>
        <w:contextualSpacing w:val="0"/>
        <w:rPr>
          <w:rFonts w:ascii="Arial" w:hAnsi="Arial" w:cs="Arial"/>
          <w:sz w:val="24"/>
          <w:szCs w:val="24"/>
        </w:rPr>
      </w:pPr>
      <w:r w:rsidRPr="00ED5D4A">
        <w:rPr>
          <w:rFonts w:ascii="Arial" w:hAnsi="Arial" w:cs="Arial"/>
          <w:sz w:val="24"/>
          <w:szCs w:val="24"/>
        </w:rPr>
        <w:t>D</w:t>
      </w:r>
      <w:r w:rsidR="00757336" w:rsidRPr="00ED5D4A">
        <w:rPr>
          <w:rFonts w:ascii="Arial" w:hAnsi="Arial" w:cs="Arial"/>
          <w:sz w:val="24"/>
          <w:szCs w:val="24"/>
        </w:rPr>
        <w:t>okument przewozu zniszczony w stopniu uniemożliwiającym odczytanie danych (tj. któregokolwiek zapisu lub zabezpieczenia, czy też podarty i sklejony</w:t>
      </w:r>
      <w:r w:rsidR="00645D75" w:rsidRPr="00ED5D4A">
        <w:rPr>
          <w:rFonts w:ascii="Arial" w:hAnsi="Arial" w:cs="Arial"/>
          <w:sz w:val="24"/>
          <w:szCs w:val="24"/>
        </w:rPr>
        <w:t>)</w:t>
      </w:r>
      <w:r w:rsidR="00757336" w:rsidRPr="00ED5D4A">
        <w:rPr>
          <w:rFonts w:ascii="Arial" w:hAnsi="Arial" w:cs="Arial"/>
          <w:sz w:val="24"/>
          <w:szCs w:val="24"/>
        </w:rPr>
        <w:t>, zafoliowany, zagubiony lub skradziony</w:t>
      </w:r>
      <w:r w:rsidRPr="00ED5D4A">
        <w:rPr>
          <w:rFonts w:ascii="Arial" w:hAnsi="Arial" w:cs="Arial"/>
          <w:sz w:val="24"/>
          <w:szCs w:val="24"/>
        </w:rPr>
        <w:t xml:space="preserve"> uznaje się za nieważny</w:t>
      </w:r>
      <w:r w:rsidR="00FB02FB" w:rsidRPr="00ED5D4A">
        <w:rPr>
          <w:rFonts w:ascii="Arial" w:hAnsi="Arial" w:cs="Arial"/>
          <w:sz w:val="24"/>
          <w:szCs w:val="24"/>
        </w:rPr>
        <w:t>.</w:t>
      </w:r>
      <w:r w:rsidR="00757336" w:rsidRPr="00ED5D4A">
        <w:rPr>
          <w:rFonts w:ascii="Arial" w:hAnsi="Arial" w:cs="Arial"/>
          <w:sz w:val="24"/>
          <w:szCs w:val="24"/>
        </w:rPr>
        <w:t xml:space="preserve"> KŚ nie zwraca </w:t>
      </w:r>
      <w:r w:rsidR="002A38D2" w:rsidRPr="00ED5D4A">
        <w:rPr>
          <w:rFonts w:ascii="Arial" w:hAnsi="Arial" w:cs="Arial"/>
          <w:sz w:val="24"/>
          <w:szCs w:val="24"/>
        </w:rPr>
        <w:t xml:space="preserve">za ten dokument przewozu </w:t>
      </w:r>
      <w:r w:rsidR="00757336" w:rsidRPr="00ED5D4A">
        <w:rPr>
          <w:rFonts w:ascii="Arial" w:hAnsi="Arial" w:cs="Arial"/>
          <w:sz w:val="24"/>
          <w:szCs w:val="24"/>
        </w:rPr>
        <w:t xml:space="preserve">zapłaconych należności i nie wydaje duplikatów, także w przypadku </w:t>
      </w:r>
      <w:r w:rsidR="0018152B" w:rsidRPr="00ED5D4A">
        <w:rPr>
          <w:rFonts w:ascii="Arial" w:hAnsi="Arial" w:cs="Arial"/>
          <w:sz w:val="24"/>
          <w:szCs w:val="24"/>
        </w:rPr>
        <w:t xml:space="preserve">wskazania daty i miejsca zakupu, numeru dokumentu oraz </w:t>
      </w:r>
      <w:r w:rsidR="00757336" w:rsidRPr="00ED5D4A">
        <w:rPr>
          <w:rFonts w:ascii="Arial" w:hAnsi="Arial" w:cs="Arial"/>
          <w:sz w:val="24"/>
          <w:szCs w:val="24"/>
        </w:rPr>
        <w:t>zgłoszenia straty do organów ścigania</w:t>
      </w:r>
      <w:r w:rsidR="00A90091" w:rsidRPr="00ED5D4A">
        <w:rPr>
          <w:rFonts w:ascii="Arial" w:hAnsi="Arial" w:cs="Arial"/>
          <w:sz w:val="24"/>
          <w:szCs w:val="24"/>
        </w:rPr>
        <w:t>.</w:t>
      </w:r>
    </w:p>
    <w:p w14:paraId="27E418EA" w14:textId="6FAC4BFE" w:rsidR="00F35FA7" w:rsidRPr="00ED5D4A" w:rsidRDefault="0013183E" w:rsidP="004B61CA">
      <w:pPr>
        <w:pStyle w:val="Akapitzlist"/>
        <w:numPr>
          <w:ilvl w:val="0"/>
          <w:numId w:val="94"/>
        </w:numPr>
        <w:spacing w:after="0"/>
        <w:ind w:left="357" w:hanging="357"/>
        <w:contextualSpacing w:val="0"/>
        <w:rPr>
          <w:rFonts w:ascii="Arial" w:hAnsi="Arial" w:cs="Arial"/>
          <w:sz w:val="24"/>
          <w:szCs w:val="24"/>
        </w:rPr>
      </w:pPr>
      <w:r w:rsidRPr="00ED5D4A">
        <w:rPr>
          <w:rFonts w:ascii="Arial" w:hAnsi="Arial" w:cs="Arial"/>
          <w:sz w:val="24"/>
          <w:szCs w:val="24"/>
        </w:rPr>
        <w:t>Zasady zwrotu należności za całkowicie lub częściowo niewykorzystane bilety na przejazd grupy, określają postanowienia § 11.</w:t>
      </w:r>
    </w:p>
    <w:p w14:paraId="6410304F" w14:textId="3FEC3759" w:rsidR="00F35FA7" w:rsidRPr="00ED5D4A" w:rsidRDefault="0013183E" w:rsidP="004B61CA">
      <w:pPr>
        <w:pStyle w:val="Akapitzlist"/>
        <w:numPr>
          <w:ilvl w:val="0"/>
          <w:numId w:val="94"/>
        </w:numPr>
        <w:spacing w:after="0"/>
        <w:ind w:left="357" w:hanging="357"/>
        <w:contextualSpacing w:val="0"/>
        <w:rPr>
          <w:rFonts w:ascii="Arial" w:hAnsi="Arial" w:cs="Arial"/>
          <w:sz w:val="24"/>
          <w:szCs w:val="24"/>
        </w:rPr>
      </w:pPr>
      <w:r w:rsidRPr="00ED5D4A">
        <w:rPr>
          <w:rFonts w:ascii="Arial" w:hAnsi="Arial" w:cs="Arial"/>
          <w:sz w:val="24"/>
          <w:szCs w:val="24"/>
        </w:rPr>
        <w:t>Zwrotu należności za bilet zakupiony w biletomacie dokonuje się na zasadach określonych w postanowieniach ust. 1-</w:t>
      </w:r>
      <w:r w:rsidR="00505CFF" w:rsidRPr="00ED5D4A">
        <w:rPr>
          <w:rFonts w:ascii="Arial" w:hAnsi="Arial" w:cs="Arial"/>
          <w:sz w:val="24"/>
          <w:szCs w:val="24"/>
        </w:rPr>
        <w:t>7 i 9-</w:t>
      </w:r>
      <w:r w:rsidR="002D7663" w:rsidRPr="00ED5D4A">
        <w:rPr>
          <w:rFonts w:ascii="Arial" w:hAnsi="Arial" w:cs="Arial"/>
          <w:sz w:val="24"/>
          <w:szCs w:val="24"/>
        </w:rPr>
        <w:t>1</w:t>
      </w:r>
      <w:r w:rsidR="00F22A39" w:rsidRPr="00ED5D4A">
        <w:rPr>
          <w:rFonts w:ascii="Arial" w:hAnsi="Arial" w:cs="Arial"/>
          <w:sz w:val="24"/>
          <w:szCs w:val="24"/>
        </w:rPr>
        <w:t xml:space="preserve">4, </w:t>
      </w:r>
      <w:r w:rsidR="00505CFF" w:rsidRPr="00ED5D4A">
        <w:rPr>
          <w:rFonts w:ascii="Arial" w:hAnsi="Arial" w:cs="Arial"/>
          <w:sz w:val="24"/>
          <w:szCs w:val="24"/>
        </w:rPr>
        <w:t xml:space="preserve">z uwzględnieniem postanowień </w:t>
      </w:r>
      <w:r w:rsidR="00F22A39" w:rsidRPr="00ED5D4A">
        <w:rPr>
          <w:rFonts w:ascii="Arial" w:hAnsi="Arial" w:cs="Arial"/>
          <w:sz w:val="24"/>
          <w:szCs w:val="24"/>
        </w:rPr>
        <w:t xml:space="preserve">ust. </w:t>
      </w:r>
      <w:r w:rsidR="00505CFF" w:rsidRPr="00ED5D4A">
        <w:rPr>
          <w:rFonts w:ascii="Arial" w:hAnsi="Arial" w:cs="Arial"/>
          <w:sz w:val="24"/>
          <w:szCs w:val="24"/>
        </w:rPr>
        <w:t>15</w:t>
      </w:r>
      <w:r w:rsidR="00547186" w:rsidRPr="00ED5D4A">
        <w:rPr>
          <w:rFonts w:ascii="Arial" w:hAnsi="Arial" w:cs="Arial"/>
          <w:sz w:val="24"/>
          <w:szCs w:val="24"/>
        </w:rPr>
        <w:t>.</w:t>
      </w:r>
    </w:p>
    <w:p w14:paraId="15BA9268" w14:textId="7683B4BD" w:rsidR="00F35FA7" w:rsidRPr="00ED5D4A" w:rsidRDefault="00E45EC4" w:rsidP="004B61CA">
      <w:pPr>
        <w:pStyle w:val="Akapitzlist"/>
        <w:numPr>
          <w:ilvl w:val="0"/>
          <w:numId w:val="94"/>
        </w:numPr>
        <w:spacing w:after="0"/>
        <w:ind w:left="357" w:hanging="357"/>
        <w:contextualSpacing w:val="0"/>
        <w:rPr>
          <w:rFonts w:ascii="Arial" w:hAnsi="Arial" w:cs="Arial"/>
          <w:sz w:val="24"/>
          <w:szCs w:val="24"/>
        </w:rPr>
      </w:pPr>
      <w:r w:rsidRPr="00ED5D4A">
        <w:rPr>
          <w:rFonts w:ascii="Arial" w:hAnsi="Arial" w:cs="Arial"/>
          <w:sz w:val="24"/>
          <w:szCs w:val="24"/>
        </w:rPr>
        <w:t>Zwrotu należności za całkowicie lub częściowo niewykorzystane</w:t>
      </w:r>
      <w:r w:rsidR="004A386F" w:rsidRPr="00ED5D4A">
        <w:rPr>
          <w:rFonts w:ascii="Arial" w:hAnsi="Arial" w:cs="Arial"/>
          <w:sz w:val="24"/>
          <w:szCs w:val="24"/>
        </w:rPr>
        <w:t xml:space="preserve"> </w:t>
      </w:r>
      <w:r w:rsidRPr="00ED5D4A">
        <w:rPr>
          <w:rFonts w:ascii="Arial" w:hAnsi="Arial" w:cs="Arial"/>
          <w:sz w:val="24"/>
          <w:szCs w:val="24"/>
        </w:rPr>
        <w:t>bilety internetowe</w:t>
      </w:r>
      <w:r w:rsidR="00FE34ED" w:rsidRPr="00ED5D4A">
        <w:rPr>
          <w:rFonts w:ascii="Arial" w:hAnsi="Arial" w:cs="Arial"/>
          <w:sz w:val="24"/>
          <w:szCs w:val="24"/>
        </w:rPr>
        <w:t xml:space="preserve"> lub bilety elektroniczne </w:t>
      </w:r>
      <w:r w:rsidRPr="00ED5D4A">
        <w:rPr>
          <w:rFonts w:ascii="Arial" w:hAnsi="Arial" w:cs="Arial"/>
          <w:sz w:val="24"/>
          <w:szCs w:val="24"/>
        </w:rPr>
        <w:t xml:space="preserve">dokonuje się </w:t>
      </w:r>
      <w:r w:rsidR="00FE34ED" w:rsidRPr="00ED5D4A">
        <w:rPr>
          <w:rFonts w:ascii="Arial" w:hAnsi="Arial" w:cs="Arial"/>
          <w:sz w:val="24"/>
          <w:szCs w:val="24"/>
        </w:rPr>
        <w:t xml:space="preserve">odpowiednio </w:t>
      </w:r>
      <w:r w:rsidRPr="00ED5D4A">
        <w:rPr>
          <w:rFonts w:ascii="Arial" w:hAnsi="Arial" w:cs="Arial"/>
          <w:sz w:val="24"/>
          <w:szCs w:val="24"/>
        </w:rPr>
        <w:t xml:space="preserve">na zasadach określonych w Regulaminie </w:t>
      </w:r>
      <w:r w:rsidR="007A2EFC" w:rsidRPr="00ED5D4A">
        <w:rPr>
          <w:rFonts w:ascii="Arial" w:hAnsi="Arial" w:cs="Arial"/>
          <w:sz w:val="24"/>
          <w:szCs w:val="24"/>
        </w:rPr>
        <w:t>właściwym dla danego kanału sprzedaży</w:t>
      </w:r>
      <w:r w:rsidR="00AA11F1" w:rsidRPr="00ED5D4A">
        <w:rPr>
          <w:rFonts w:ascii="Arial" w:hAnsi="Arial" w:cs="Arial"/>
          <w:sz w:val="24"/>
          <w:szCs w:val="24"/>
        </w:rPr>
        <w:t>.</w:t>
      </w:r>
    </w:p>
    <w:p w14:paraId="53FCD4F4" w14:textId="308C6990" w:rsidR="00612171" w:rsidRPr="00ED5D4A" w:rsidRDefault="00612171">
      <w:pPr>
        <w:pStyle w:val="Akapitzlist"/>
        <w:numPr>
          <w:ilvl w:val="0"/>
          <w:numId w:val="94"/>
        </w:numPr>
        <w:spacing w:after="0"/>
        <w:ind w:left="357" w:hanging="357"/>
        <w:contextualSpacing w:val="0"/>
        <w:rPr>
          <w:rFonts w:ascii="Arial" w:hAnsi="Arial" w:cs="Arial"/>
          <w:sz w:val="24"/>
          <w:szCs w:val="24"/>
        </w:rPr>
      </w:pPr>
      <w:r w:rsidRPr="00ED5D4A">
        <w:rPr>
          <w:rFonts w:ascii="Arial" w:hAnsi="Arial" w:cs="Arial"/>
          <w:sz w:val="24"/>
          <w:szCs w:val="24"/>
        </w:rPr>
        <w:t>Zasady zwrotu biletów wydawanych z ofert specjalnych zawarte są w postanowieniach taryfowych dotyczących tych ofert.</w:t>
      </w:r>
    </w:p>
    <w:p w14:paraId="258279A5" w14:textId="77777777" w:rsidR="0013183E" w:rsidRPr="00ED5D4A" w:rsidRDefault="0013183E" w:rsidP="00463C82">
      <w:pPr>
        <w:pStyle w:val="Nagwek2"/>
        <w:rPr>
          <w:rFonts w:cs="Arial"/>
          <w:color w:val="auto"/>
          <w:lang w:val="pl-PL"/>
        </w:rPr>
      </w:pPr>
      <w:bookmarkStart w:id="91" w:name="_Toc292319862"/>
      <w:bookmarkStart w:id="92" w:name="_Toc301301568"/>
      <w:bookmarkStart w:id="93" w:name="_Toc214881035"/>
      <w:r w:rsidRPr="00ED5D4A">
        <w:rPr>
          <w:rFonts w:cs="Arial"/>
          <w:color w:val="auto"/>
          <w:lang w:val="pl-PL"/>
        </w:rPr>
        <w:t xml:space="preserve">§ </w:t>
      </w:r>
      <w:r w:rsidR="002D7663" w:rsidRPr="00ED5D4A">
        <w:rPr>
          <w:rFonts w:cs="Arial"/>
          <w:color w:val="auto"/>
          <w:lang w:val="pl-PL"/>
        </w:rPr>
        <w:t>14</w:t>
      </w:r>
      <w:r w:rsidRPr="00ED5D4A">
        <w:rPr>
          <w:rFonts w:cs="Arial"/>
          <w:color w:val="auto"/>
          <w:lang w:val="pl-PL"/>
        </w:rPr>
        <w:t xml:space="preserve">. Zwrot kosztów biletu jednorazowego </w:t>
      </w:r>
      <w:r w:rsidR="002D7663" w:rsidRPr="00ED5D4A">
        <w:rPr>
          <w:rFonts w:cs="Arial"/>
          <w:color w:val="auto"/>
          <w:lang w:val="pl-PL"/>
        </w:rPr>
        <w:t xml:space="preserve">lub </w:t>
      </w:r>
      <w:r w:rsidRPr="00ED5D4A">
        <w:rPr>
          <w:rFonts w:cs="Arial"/>
          <w:color w:val="auto"/>
          <w:lang w:val="pl-PL"/>
        </w:rPr>
        <w:t>zmiana trasy w przypadku opóźnienia pociągu, przerwy w ruchu lub utraty połączenia</w:t>
      </w:r>
      <w:bookmarkEnd w:id="91"/>
      <w:bookmarkEnd w:id="92"/>
      <w:bookmarkEnd w:id="93"/>
    </w:p>
    <w:p w14:paraId="19818317" w14:textId="569040D7" w:rsidR="00E511D4" w:rsidRPr="00ED5D4A" w:rsidRDefault="00E511D4" w:rsidP="6563BFAD">
      <w:pPr>
        <w:pStyle w:val="Akapitzlist"/>
        <w:numPr>
          <w:ilvl w:val="0"/>
          <w:numId w:val="44"/>
        </w:numPr>
        <w:spacing w:after="0"/>
        <w:ind w:left="357" w:hanging="357"/>
        <w:rPr>
          <w:rFonts w:ascii="Arial" w:eastAsia="Calibri" w:hAnsi="Arial" w:cs="Arial"/>
          <w:sz w:val="24"/>
          <w:szCs w:val="24"/>
          <w:lang w:eastAsia="en-US"/>
        </w:rPr>
      </w:pPr>
      <w:r w:rsidRPr="00ED5D4A">
        <w:rPr>
          <w:rFonts w:ascii="Arial" w:eastAsia="Calibri" w:hAnsi="Arial" w:cs="Arial"/>
          <w:sz w:val="24"/>
          <w:szCs w:val="24"/>
          <w:lang w:eastAsia="en-US"/>
        </w:rPr>
        <w:t xml:space="preserve">Jeżeli przed rozpoczęciem przewozu lub w czasie jego wykonywania zaistnieją okoliczności nie leżące po stronie podróżnego, uniemożliwiające jego wykonanie zgodnie z treścią umowy, KŚ ma obowiązek niezwłocznie powiadomić o tym podróżnych oraz zapewnić im bez dodatkowej opłaty przewóz do </w:t>
      </w:r>
      <w:r w:rsidR="00CF2AF8" w:rsidRPr="00ED5D4A">
        <w:rPr>
          <w:rFonts w:ascii="Arial" w:eastAsia="Calibri" w:hAnsi="Arial" w:cs="Arial"/>
          <w:sz w:val="24"/>
          <w:szCs w:val="24"/>
          <w:lang w:eastAsia="en-US"/>
        </w:rPr>
        <w:t>stacji</w:t>
      </w:r>
      <w:r w:rsidRPr="00ED5D4A">
        <w:rPr>
          <w:rFonts w:ascii="Arial" w:eastAsia="Calibri" w:hAnsi="Arial" w:cs="Arial"/>
          <w:sz w:val="24"/>
          <w:szCs w:val="24"/>
          <w:lang w:eastAsia="en-US"/>
        </w:rPr>
        <w:t xml:space="preserve"> </w:t>
      </w:r>
      <w:r w:rsidR="0FC94922" w:rsidRPr="00ED5D4A">
        <w:rPr>
          <w:rFonts w:ascii="Arial" w:eastAsia="Calibri" w:hAnsi="Arial" w:cs="Arial"/>
          <w:sz w:val="24"/>
          <w:szCs w:val="24"/>
          <w:lang w:eastAsia="en-US"/>
        </w:rPr>
        <w:t>docelowej</w:t>
      </w:r>
      <w:r w:rsidRPr="00ED5D4A">
        <w:rPr>
          <w:rFonts w:ascii="Arial" w:eastAsia="Calibri" w:hAnsi="Arial" w:cs="Arial"/>
          <w:sz w:val="24"/>
          <w:szCs w:val="24"/>
          <w:lang w:eastAsia="en-US"/>
        </w:rPr>
        <w:t xml:space="preserve"> przy użyciu własnych lub obcych środków transportowych (przewóz zastępczy).</w:t>
      </w:r>
    </w:p>
    <w:p w14:paraId="188EBC29" w14:textId="4586FB32" w:rsidR="00E511D4" w:rsidRPr="00ED5D4A" w:rsidRDefault="00E511D4" w:rsidP="004B61CA">
      <w:pPr>
        <w:numPr>
          <w:ilvl w:val="0"/>
          <w:numId w:val="44"/>
        </w:numPr>
        <w:jc w:val="left"/>
        <w:rPr>
          <w:rFonts w:eastAsia="Calibri" w:cs="Arial"/>
          <w:szCs w:val="24"/>
        </w:rPr>
      </w:pPr>
      <w:r w:rsidRPr="00ED5D4A">
        <w:rPr>
          <w:rFonts w:eastAsia="Calibri" w:cs="Arial"/>
          <w:szCs w:val="24"/>
        </w:rPr>
        <w:t>W razie przerwy w ruchu pociągów lub utraty połączenia przewidzianego w rozkładzie jazdy, podróżnemu przysługuje zwrot należności za cały przerwany przejazd, a ponadto może on bezpłat</w:t>
      </w:r>
      <w:r w:rsidR="00B97AAA" w:rsidRPr="00ED5D4A">
        <w:rPr>
          <w:rFonts w:eastAsia="Calibri" w:cs="Arial"/>
          <w:szCs w:val="24"/>
        </w:rPr>
        <w:t xml:space="preserve">nie powrócić do </w:t>
      </w:r>
      <w:r w:rsidR="00CF2AF8" w:rsidRPr="00ED5D4A">
        <w:rPr>
          <w:rFonts w:eastAsia="Calibri" w:cs="Arial"/>
          <w:szCs w:val="24"/>
        </w:rPr>
        <w:t>stacji</w:t>
      </w:r>
      <w:r w:rsidR="002327CF" w:rsidRPr="00ED5D4A">
        <w:rPr>
          <w:rFonts w:eastAsia="Calibri" w:cs="Arial"/>
          <w:szCs w:val="24"/>
        </w:rPr>
        <w:t xml:space="preserve"> </w:t>
      </w:r>
      <w:r w:rsidR="004B61CA" w:rsidRPr="00ED5D4A">
        <w:rPr>
          <w:rFonts w:eastAsia="Calibri" w:cs="Arial"/>
          <w:szCs w:val="24"/>
        </w:rPr>
        <w:t>wyjazdu, chyba</w:t>
      </w:r>
      <w:r w:rsidRPr="00ED5D4A">
        <w:rPr>
          <w:rFonts w:eastAsia="Calibri" w:cs="Arial"/>
          <w:szCs w:val="24"/>
        </w:rPr>
        <w:t xml:space="preserve"> że KŚ nie ma możliwości zorganizowania takiego przewozu.</w:t>
      </w:r>
      <w:r w:rsidR="00FC0D0A" w:rsidRPr="00ED5D4A">
        <w:rPr>
          <w:rFonts w:eastAsia="Calibri" w:cs="Arial"/>
          <w:szCs w:val="24"/>
        </w:rPr>
        <w:t xml:space="preserve"> Warunkiem</w:t>
      </w:r>
      <w:r w:rsidR="00637B9A" w:rsidRPr="00ED5D4A">
        <w:rPr>
          <w:rFonts w:eastAsia="Calibri" w:cs="Arial"/>
          <w:szCs w:val="24"/>
        </w:rPr>
        <w:t xml:space="preserve"> uzyskania zwr</w:t>
      </w:r>
      <w:r w:rsidR="00002915" w:rsidRPr="00ED5D4A">
        <w:rPr>
          <w:rFonts w:eastAsia="Calibri" w:cs="Arial"/>
          <w:szCs w:val="24"/>
        </w:rPr>
        <w:t>otu oraz bezpłatnego przejazdu do stacji wyjazdu</w:t>
      </w:r>
      <w:r w:rsidR="00637B9A" w:rsidRPr="00ED5D4A">
        <w:rPr>
          <w:rFonts w:eastAsia="Calibri" w:cs="Arial"/>
          <w:szCs w:val="24"/>
        </w:rPr>
        <w:t xml:space="preserve"> jest uzyskanie </w:t>
      </w:r>
      <w:r w:rsidR="00FC0D0A" w:rsidRPr="00ED5D4A">
        <w:rPr>
          <w:rFonts w:eastAsia="Calibri" w:cs="Arial"/>
          <w:szCs w:val="24"/>
        </w:rPr>
        <w:t xml:space="preserve">przez podróżnego </w:t>
      </w:r>
      <w:r w:rsidR="00037708" w:rsidRPr="00ED5D4A">
        <w:rPr>
          <w:rFonts w:eastAsia="Calibri" w:cs="Arial"/>
          <w:szCs w:val="24"/>
        </w:rPr>
        <w:t xml:space="preserve">odpowiedniego </w:t>
      </w:r>
      <w:r w:rsidR="00637B9A" w:rsidRPr="00ED5D4A">
        <w:rPr>
          <w:rFonts w:eastAsia="Calibri" w:cs="Arial"/>
          <w:szCs w:val="24"/>
        </w:rPr>
        <w:t xml:space="preserve">poświadczenia </w:t>
      </w:r>
      <w:r w:rsidR="000C5F7F" w:rsidRPr="00ED5D4A">
        <w:rPr>
          <w:rFonts w:eastAsia="Calibri" w:cs="Arial"/>
          <w:szCs w:val="24"/>
        </w:rPr>
        <w:t xml:space="preserve">biletu jednorazowego przez </w:t>
      </w:r>
      <w:r w:rsidR="00637B9A" w:rsidRPr="00ED5D4A">
        <w:rPr>
          <w:rFonts w:eastAsia="Calibri" w:cs="Arial"/>
          <w:szCs w:val="24"/>
        </w:rPr>
        <w:t xml:space="preserve">upoważnionego pracownika o przerwie w ruchu lub utracie połączenia. </w:t>
      </w:r>
    </w:p>
    <w:p w14:paraId="36D52A37" w14:textId="68D09FB6" w:rsidR="00E511D4" w:rsidRPr="00ED5D4A" w:rsidRDefault="00E511D4" w:rsidP="004B61CA">
      <w:pPr>
        <w:numPr>
          <w:ilvl w:val="0"/>
          <w:numId w:val="44"/>
        </w:numPr>
        <w:suppressAutoHyphens/>
        <w:contextualSpacing/>
        <w:jc w:val="left"/>
        <w:rPr>
          <w:rFonts w:cs="Arial"/>
          <w:kern w:val="1"/>
          <w:szCs w:val="24"/>
          <w:lang w:eastAsia="hi-IN" w:bidi="hi-IN"/>
        </w:rPr>
      </w:pPr>
      <w:r w:rsidRPr="00ED5D4A">
        <w:rPr>
          <w:rFonts w:cs="Arial"/>
          <w:kern w:val="1"/>
          <w:szCs w:val="24"/>
          <w:lang w:eastAsia="hi-IN" w:bidi="hi-IN"/>
        </w:rPr>
        <w:t>Przepisu ust. 2 nie stosuje się do przejazdów odbywanych na podstawie biletów uprawniających do przejazdów wielokrotnych.</w:t>
      </w:r>
    </w:p>
    <w:p w14:paraId="2AC15819" w14:textId="77146426" w:rsidR="00E511D4" w:rsidRPr="00ED5D4A" w:rsidRDefault="00E511D4" w:rsidP="6563BFAD">
      <w:pPr>
        <w:numPr>
          <w:ilvl w:val="0"/>
          <w:numId w:val="44"/>
        </w:numPr>
        <w:suppressAutoHyphens/>
        <w:contextualSpacing/>
        <w:jc w:val="left"/>
        <w:rPr>
          <w:rFonts w:cs="Arial"/>
          <w:kern w:val="1"/>
          <w:lang w:eastAsia="hi-IN" w:bidi="hi-IN"/>
        </w:rPr>
      </w:pPr>
      <w:r w:rsidRPr="00ED5D4A">
        <w:rPr>
          <w:rFonts w:cs="Arial"/>
          <w:kern w:val="1"/>
          <w:lang w:eastAsia="hi-IN" w:bidi="hi-IN"/>
        </w:rPr>
        <w:t>W przypadku</w:t>
      </w:r>
      <w:r w:rsidR="00CF2AF8" w:rsidRPr="00ED5D4A">
        <w:rPr>
          <w:rFonts w:cs="Arial"/>
          <w:kern w:val="1"/>
          <w:lang w:eastAsia="hi-IN" w:bidi="hi-IN"/>
        </w:rPr>
        <w:t>,</w:t>
      </w:r>
      <w:r w:rsidRPr="00ED5D4A">
        <w:rPr>
          <w:rFonts w:cs="Arial"/>
          <w:kern w:val="1"/>
          <w:lang w:eastAsia="hi-IN" w:bidi="hi-IN"/>
        </w:rPr>
        <w:t xml:space="preserve"> gdy istnieją uzasadnione powody, aby przypuszczać, że opóźnienie przyjazdu do </w:t>
      </w:r>
      <w:r w:rsidR="16A93C13" w:rsidRPr="00ED5D4A">
        <w:rPr>
          <w:rFonts w:cs="Arial"/>
          <w:kern w:val="1"/>
          <w:lang w:eastAsia="hi-IN" w:bidi="hi-IN"/>
        </w:rPr>
        <w:t>stacji docelowej</w:t>
      </w:r>
      <w:r w:rsidRPr="00ED5D4A">
        <w:rPr>
          <w:rFonts w:cs="Arial"/>
          <w:kern w:val="1"/>
          <w:lang w:eastAsia="hi-IN" w:bidi="hi-IN"/>
        </w:rPr>
        <w:t xml:space="preserve"> przekroczy 60 min. w stosunku do umowy przewozu, podróżny otrzymuje natychmiast wybór pomiędzy:</w:t>
      </w:r>
    </w:p>
    <w:p w14:paraId="565D81EF" w14:textId="6082E788" w:rsidR="00E511D4" w:rsidRPr="00ED5D4A" w:rsidRDefault="00E511D4" w:rsidP="004B61CA">
      <w:pPr>
        <w:numPr>
          <w:ilvl w:val="0"/>
          <w:numId w:val="30"/>
        </w:numPr>
        <w:suppressAutoHyphens/>
        <w:ind w:left="709"/>
        <w:contextualSpacing/>
        <w:jc w:val="left"/>
        <w:rPr>
          <w:rFonts w:cs="Arial"/>
          <w:kern w:val="1"/>
          <w:szCs w:val="24"/>
          <w:lang w:eastAsia="hi-IN" w:bidi="hi-IN"/>
        </w:rPr>
      </w:pPr>
      <w:r w:rsidRPr="00ED5D4A">
        <w:rPr>
          <w:rFonts w:cs="Arial"/>
          <w:kern w:val="1"/>
          <w:szCs w:val="24"/>
          <w:lang w:eastAsia="hi-IN" w:bidi="hi-IN"/>
        </w:rPr>
        <w:t>zwrotem pełnego kosztu biletu na warunkach, na jakich został opłacony, za część lub części niezrealizowanej podróży oraz za część lub części już zrealizowane, jeżeli taka podróż jest już bezcelowa w kontekście pierwotnego planu podróży, wraz z zapewnieniem w odpowiednich przypadkach połączenia powrotnego do miejsca wyjazdu w najbl</w:t>
      </w:r>
      <w:r w:rsidR="00530CDE" w:rsidRPr="00ED5D4A">
        <w:rPr>
          <w:rFonts w:cs="Arial"/>
          <w:kern w:val="1"/>
          <w:szCs w:val="24"/>
          <w:lang w:eastAsia="hi-IN" w:bidi="hi-IN"/>
        </w:rPr>
        <w:t>iższym dostępnym terminie</w:t>
      </w:r>
      <w:r w:rsidR="002327CF" w:rsidRPr="00ED5D4A">
        <w:rPr>
          <w:rFonts w:cs="Arial"/>
          <w:kern w:val="1"/>
          <w:szCs w:val="24"/>
          <w:lang w:eastAsia="hi-IN" w:bidi="hi-IN"/>
        </w:rPr>
        <w:t xml:space="preserve"> albo,</w:t>
      </w:r>
      <w:r w:rsidR="004D67E2" w:rsidRPr="00ED5D4A">
        <w:rPr>
          <w:rFonts w:eastAsia="Calibri" w:cs="Arial"/>
          <w:szCs w:val="24"/>
          <w:lang w:eastAsia="pl-PL"/>
        </w:rPr>
        <w:t xml:space="preserve"> </w:t>
      </w:r>
    </w:p>
    <w:p w14:paraId="5C4E9945" w14:textId="77777777" w:rsidR="00E511D4" w:rsidRPr="00ED5D4A" w:rsidRDefault="00E511D4" w:rsidP="004B61CA">
      <w:pPr>
        <w:numPr>
          <w:ilvl w:val="0"/>
          <w:numId w:val="30"/>
        </w:numPr>
        <w:suppressAutoHyphens/>
        <w:ind w:left="709"/>
        <w:contextualSpacing/>
        <w:jc w:val="left"/>
        <w:rPr>
          <w:rFonts w:cs="Arial"/>
          <w:kern w:val="1"/>
          <w:szCs w:val="24"/>
          <w:lang w:eastAsia="hi-IN" w:bidi="hi-IN"/>
        </w:rPr>
      </w:pPr>
      <w:r w:rsidRPr="00ED5D4A">
        <w:rPr>
          <w:rFonts w:cs="Arial"/>
          <w:kern w:val="1"/>
          <w:szCs w:val="24"/>
          <w:lang w:eastAsia="hi-IN" w:bidi="hi-IN"/>
        </w:rPr>
        <w:t>kontynuacją lub zmianą trasy podróży, przy porównywalnych warunkach przewozu do miejsca docelowego w najbl</w:t>
      </w:r>
      <w:r w:rsidR="002327CF" w:rsidRPr="00ED5D4A">
        <w:rPr>
          <w:rFonts w:cs="Arial"/>
          <w:kern w:val="1"/>
          <w:szCs w:val="24"/>
          <w:lang w:eastAsia="hi-IN" w:bidi="hi-IN"/>
        </w:rPr>
        <w:t>iższym dostępnym terminie, albo,</w:t>
      </w:r>
    </w:p>
    <w:p w14:paraId="4E5AD80A" w14:textId="77777777" w:rsidR="00E511D4" w:rsidRPr="00ED5D4A" w:rsidRDefault="00E511D4" w:rsidP="004B61CA">
      <w:pPr>
        <w:numPr>
          <w:ilvl w:val="0"/>
          <w:numId w:val="30"/>
        </w:numPr>
        <w:ind w:left="709"/>
        <w:contextualSpacing/>
        <w:jc w:val="left"/>
        <w:rPr>
          <w:rFonts w:eastAsia="Calibri" w:cs="Arial"/>
          <w:szCs w:val="24"/>
        </w:rPr>
      </w:pPr>
      <w:r w:rsidRPr="00ED5D4A">
        <w:rPr>
          <w:rFonts w:cs="Arial"/>
          <w:kern w:val="1"/>
          <w:szCs w:val="24"/>
          <w:lang w:eastAsia="hi-IN" w:bidi="hi-IN"/>
        </w:rPr>
        <w:t>kontynuacją lub zmianą trasy podróży, przy porównywalnych warunkach przewozu, do miejsca docelowego w późniejszym terminie dogodnym dla podróżnego.</w:t>
      </w:r>
    </w:p>
    <w:p w14:paraId="0E1EC7A9" w14:textId="5FAD1163" w:rsidR="007A6934" w:rsidRPr="00ED5D4A" w:rsidRDefault="00E511D4" w:rsidP="004B61CA">
      <w:pPr>
        <w:numPr>
          <w:ilvl w:val="0"/>
          <w:numId w:val="44"/>
        </w:numPr>
        <w:contextualSpacing/>
        <w:jc w:val="left"/>
        <w:rPr>
          <w:rFonts w:cs="Arial"/>
        </w:rPr>
      </w:pPr>
      <w:r w:rsidRPr="00ED5D4A">
        <w:rPr>
          <w:rFonts w:cs="Arial"/>
        </w:rPr>
        <w:t xml:space="preserve">Warunkiem przejazdu do stacji </w:t>
      </w:r>
      <w:r w:rsidR="48A31EBD" w:rsidRPr="00ED5D4A">
        <w:rPr>
          <w:rFonts w:cs="Arial"/>
        </w:rPr>
        <w:t xml:space="preserve">docelowej </w:t>
      </w:r>
      <w:r w:rsidR="00DD4590" w:rsidRPr="00ED5D4A">
        <w:rPr>
          <w:rFonts w:cs="Arial"/>
        </w:rPr>
        <w:t>drogą</w:t>
      </w:r>
      <w:r w:rsidRPr="00ED5D4A">
        <w:rPr>
          <w:rFonts w:cs="Arial"/>
        </w:rPr>
        <w:t xml:space="preserve"> </w:t>
      </w:r>
      <w:r w:rsidR="00A90091" w:rsidRPr="00ED5D4A">
        <w:rPr>
          <w:rFonts w:cs="Arial"/>
        </w:rPr>
        <w:t>dłuższą/inną</w:t>
      </w:r>
      <w:r w:rsidRPr="00ED5D4A">
        <w:rPr>
          <w:rFonts w:cs="Arial"/>
        </w:rPr>
        <w:t xml:space="preserve">, w innym terminie, jak również powrotu </w:t>
      </w:r>
      <w:r w:rsidRPr="00ED5D4A">
        <w:rPr>
          <w:rFonts w:cs="Arial"/>
          <w:kern w:val="1"/>
          <w:lang w:eastAsia="hi-IN" w:bidi="hi-IN"/>
        </w:rPr>
        <w:t xml:space="preserve">do miejsca wyjazdu </w:t>
      </w:r>
      <w:r w:rsidR="00D073B3" w:rsidRPr="00ED5D4A">
        <w:rPr>
          <w:rFonts w:cs="Arial"/>
          <w:kern w:val="1"/>
          <w:lang w:eastAsia="hi-IN" w:bidi="hi-IN"/>
        </w:rPr>
        <w:t xml:space="preserve">bez uiszczenia dodatkowych opłat </w:t>
      </w:r>
      <w:r w:rsidRPr="00ED5D4A">
        <w:rPr>
          <w:rFonts w:cs="Arial"/>
          <w:kern w:val="1"/>
          <w:lang w:eastAsia="hi-IN" w:bidi="hi-IN"/>
        </w:rPr>
        <w:t xml:space="preserve">jest </w:t>
      </w:r>
      <w:r w:rsidRPr="00ED5D4A">
        <w:rPr>
          <w:rFonts w:cs="Arial"/>
        </w:rPr>
        <w:t xml:space="preserve">uzyskanie </w:t>
      </w:r>
      <w:r w:rsidR="00D073B3" w:rsidRPr="00ED5D4A">
        <w:rPr>
          <w:rFonts w:cs="Arial"/>
        </w:rPr>
        <w:t xml:space="preserve">przez podróżnego </w:t>
      </w:r>
      <w:r w:rsidR="004334F3" w:rsidRPr="00ED5D4A">
        <w:rPr>
          <w:rFonts w:cs="Arial"/>
        </w:rPr>
        <w:t>do biletu jednorazowego</w:t>
      </w:r>
      <w:r w:rsidR="00037708" w:rsidRPr="00ED5D4A">
        <w:rPr>
          <w:rFonts w:cs="Arial"/>
        </w:rPr>
        <w:t xml:space="preserve"> </w:t>
      </w:r>
      <w:r w:rsidR="00911F03" w:rsidRPr="00ED5D4A">
        <w:rPr>
          <w:rFonts w:cs="Arial"/>
        </w:rPr>
        <w:t>odpowiedniego poświadczenia</w:t>
      </w:r>
      <w:r w:rsidR="007A6934" w:rsidRPr="00ED5D4A">
        <w:rPr>
          <w:rFonts w:cs="Arial"/>
        </w:rPr>
        <w:t xml:space="preserve"> upoważnionego pracownika o prze</w:t>
      </w:r>
      <w:r w:rsidR="00397413" w:rsidRPr="00ED5D4A">
        <w:rPr>
          <w:rFonts w:cs="Arial"/>
        </w:rPr>
        <w:t>r</w:t>
      </w:r>
      <w:r w:rsidR="007A6934" w:rsidRPr="00ED5D4A">
        <w:rPr>
          <w:rFonts w:cs="Arial"/>
        </w:rPr>
        <w:t>wie w ruchu, utracie</w:t>
      </w:r>
      <w:r w:rsidR="008A5FEE" w:rsidRPr="00ED5D4A">
        <w:rPr>
          <w:rFonts w:cs="Arial"/>
        </w:rPr>
        <w:t xml:space="preserve"> </w:t>
      </w:r>
      <w:r w:rsidR="003F2548" w:rsidRPr="00ED5D4A">
        <w:rPr>
          <w:rFonts w:cs="Arial"/>
        </w:rPr>
        <w:t>p</w:t>
      </w:r>
      <w:r w:rsidR="007A6934" w:rsidRPr="00ED5D4A">
        <w:rPr>
          <w:rFonts w:cs="Arial"/>
        </w:rPr>
        <w:t xml:space="preserve">ołączenia/odwołaniu/opóźnieniu pociągu powyżej 60 minut. </w:t>
      </w:r>
    </w:p>
    <w:p w14:paraId="4DDE5192" w14:textId="1ACB4A88" w:rsidR="00E511D4" w:rsidRPr="00ED5D4A" w:rsidRDefault="007A6934" w:rsidP="004B61CA">
      <w:pPr>
        <w:ind w:left="360"/>
        <w:contextualSpacing/>
        <w:jc w:val="left"/>
        <w:rPr>
          <w:rFonts w:cs="Arial"/>
        </w:rPr>
      </w:pPr>
      <w:r w:rsidRPr="00ED5D4A">
        <w:rPr>
          <w:rFonts w:cs="Arial"/>
        </w:rPr>
        <w:t>W przypadku powrotu podróżnego do stacji wyjazdu, oprócz powyższej adnotacji zamieszcza się zapis</w:t>
      </w:r>
      <w:r w:rsidR="00E511D4" w:rsidRPr="00ED5D4A">
        <w:rPr>
          <w:rFonts w:cs="Arial"/>
        </w:rPr>
        <w:t xml:space="preserve"> </w:t>
      </w:r>
      <w:r w:rsidR="00E511D4" w:rsidRPr="00ED5D4A">
        <w:rPr>
          <w:rFonts w:eastAsia="Times#20New#20Roman" w:cs="Arial"/>
        </w:rPr>
        <w:t xml:space="preserve">w brzmieniu: </w:t>
      </w:r>
      <w:r w:rsidR="00E511D4" w:rsidRPr="00ED5D4A">
        <w:rPr>
          <w:rFonts w:cs="Arial"/>
          <w:b/>
          <w:iCs/>
        </w:rPr>
        <w:t>„Bezpłatny powrót w dniu … do stacji …</w:t>
      </w:r>
      <w:r w:rsidR="00E511D4" w:rsidRPr="00ED5D4A">
        <w:rPr>
          <w:rFonts w:cs="Arial"/>
          <w:b/>
        </w:rPr>
        <w:t>”</w:t>
      </w:r>
      <w:r w:rsidRPr="00ED5D4A">
        <w:rPr>
          <w:rFonts w:cs="Arial"/>
          <w:b/>
        </w:rPr>
        <w:t>.</w:t>
      </w:r>
      <w:r w:rsidR="00E511D4" w:rsidRPr="00ED5D4A">
        <w:rPr>
          <w:rFonts w:cs="Arial"/>
          <w:b/>
        </w:rPr>
        <w:t xml:space="preserve"> </w:t>
      </w:r>
      <w:r w:rsidR="00E511D4" w:rsidRPr="00ED5D4A">
        <w:rPr>
          <w:rFonts w:eastAsia="Times#20New#20Roman" w:cs="Arial"/>
        </w:rPr>
        <w:t>Tak poświadczony bilet na przejazd, podróżny może zwrócić po przyjeździe do miejsca pierwotnego wyjazdu</w:t>
      </w:r>
      <w:r w:rsidR="00E511D4" w:rsidRPr="00ED5D4A">
        <w:rPr>
          <w:rFonts w:cs="Arial"/>
        </w:rPr>
        <w:t xml:space="preserve"> w terminie </w:t>
      </w:r>
      <w:r w:rsidR="00414B9C" w:rsidRPr="00ED5D4A">
        <w:rPr>
          <w:rFonts w:cs="Arial"/>
        </w:rPr>
        <w:t>do</w:t>
      </w:r>
      <w:r w:rsidR="003E15A7" w:rsidRPr="00ED5D4A">
        <w:rPr>
          <w:rFonts w:cs="Arial"/>
        </w:rPr>
        <w:t xml:space="preserve"> trzech miesięcy</w:t>
      </w:r>
      <w:r w:rsidR="00E511D4" w:rsidRPr="00ED5D4A">
        <w:rPr>
          <w:rFonts w:cs="Arial"/>
        </w:rPr>
        <w:t>, licząc od dnia ważności biletu</w:t>
      </w:r>
      <w:r w:rsidR="00E511D4" w:rsidRPr="00ED5D4A">
        <w:rPr>
          <w:rFonts w:eastAsia="Times#20New#20Roman" w:cs="Arial"/>
        </w:rPr>
        <w:t>, bez potrącenia odstępnego.</w:t>
      </w:r>
    </w:p>
    <w:p w14:paraId="2BB2FD6F" w14:textId="03F6FBC2" w:rsidR="009C3AB6" w:rsidRPr="00ED5D4A" w:rsidRDefault="00E511D4" w:rsidP="004B61CA">
      <w:pPr>
        <w:numPr>
          <w:ilvl w:val="0"/>
          <w:numId w:val="44"/>
        </w:numPr>
        <w:jc w:val="left"/>
        <w:rPr>
          <w:rFonts w:cs="Arial"/>
          <w:strike/>
          <w:szCs w:val="24"/>
        </w:rPr>
      </w:pPr>
      <w:r w:rsidRPr="00ED5D4A">
        <w:rPr>
          <w:rFonts w:eastAsia="Times#20New#20Roman" w:cs="Arial"/>
        </w:rPr>
        <w:t>Warunki</w:t>
      </w:r>
      <w:r w:rsidR="00C36411" w:rsidRPr="00ED5D4A">
        <w:rPr>
          <w:rFonts w:eastAsia="Times#20New#20Roman" w:cs="Arial"/>
        </w:rPr>
        <w:t>em</w:t>
      </w:r>
      <w:r w:rsidRPr="00ED5D4A">
        <w:rPr>
          <w:rFonts w:eastAsia="Times#20New#20Roman" w:cs="Arial"/>
        </w:rPr>
        <w:t xml:space="preserve"> </w:t>
      </w:r>
      <w:r w:rsidRPr="00ED5D4A">
        <w:rPr>
          <w:rFonts w:eastAsia="Calibri" w:cs="Arial"/>
          <w:szCs w:val="24"/>
          <w:lang w:eastAsia="pl-PL"/>
        </w:rPr>
        <w:t xml:space="preserve">zwrotu należności za część lub części niezrealizowanej podróży oraz za część lub części już zrealizowane na podstawie biletu jednorazowego, jeżeli dalsza podróż jest już bezcelowa, w kontekście pierwotnego planu podróży, </w:t>
      </w:r>
      <w:r w:rsidR="00D56489" w:rsidRPr="00ED5D4A">
        <w:rPr>
          <w:rFonts w:eastAsia="Calibri" w:cs="Arial"/>
          <w:szCs w:val="24"/>
          <w:lang w:eastAsia="pl-PL"/>
        </w:rPr>
        <w:t>jest uzyskanie poświadczenia, o którym mowa w ust. 5. W przypadku braku możliwości uzyskania poświadczenia zwrotu należności można dochodzić w drodze reklamacji, na zasadach określonych w § 2</w:t>
      </w:r>
      <w:r w:rsidR="00534DBD" w:rsidRPr="00ED5D4A">
        <w:rPr>
          <w:rFonts w:eastAsia="Calibri" w:cs="Arial"/>
          <w:szCs w:val="24"/>
          <w:lang w:eastAsia="pl-PL"/>
        </w:rPr>
        <w:t>2</w:t>
      </w:r>
      <w:r w:rsidR="00D56489" w:rsidRPr="00ED5D4A">
        <w:rPr>
          <w:rFonts w:eastAsia="Calibri" w:cs="Arial"/>
          <w:szCs w:val="24"/>
          <w:lang w:eastAsia="pl-PL"/>
        </w:rPr>
        <w:t>.</w:t>
      </w:r>
    </w:p>
    <w:p w14:paraId="531BD066" w14:textId="2B5647D9" w:rsidR="0013183E" w:rsidRPr="00ED5D4A" w:rsidRDefault="0013183E" w:rsidP="00463C82">
      <w:pPr>
        <w:pStyle w:val="Nagwek2"/>
        <w:rPr>
          <w:rFonts w:cs="Arial"/>
          <w:color w:val="auto"/>
          <w:lang w:val="pl-PL"/>
        </w:rPr>
      </w:pPr>
      <w:bookmarkStart w:id="94" w:name="_Toc292319863"/>
      <w:bookmarkStart w:id="95" w:name="_Toc301301569"/>
      <w:bookmarkStart w:id="96" w:name="_Toc214881036"/>
      <w:r w:rsidRPr="00ED5D4A">
        <w:rPr>
          <w:rFonts w:cs="Arial"/>
          <w:color w:val="auto"/>
          <w:lang w:val="pl-PL"/>
        </w:rPr>
        <w:t xml:space="preserve">§ </w:t>
      </w:r>
      <w:r w:rsidR="001762FA" w:rsidRPr="00ED5D4A">
        <w:rPr>
          <w:rFonts w:cs="Arial"/>
          <w:color w:val="auto"/>
          <w:lang w:val="pl-PL"/>
        </w:rPr>
        <w:t>15</w:t>
      </w:r>
      <w:r w:rsidR="005C6598" w:rsidRPr="00ED5D4A">
        <w:rPr>
          <w:rFonts w:cs="Arial"/>
          <w:color w:val="auto"/>
          <w:lang w:val="pl-PL"/>
        </w:rPr>
        <w:t>.</w:t>
      </w:r>
      <w:r w:rsidR="001762FA" w:rsidRPr="00ED5D4A">
        <w:rPr>
          <w:rFonts w:cs="Arial"/>
          <w:color w:val="auto"/>
          <w:lang w:val="pl-PL"/>
        </w:rPr>
        <w:t xml:space="preserve"> </w:t>
      </w:r>
      <w:r w:rsidRPr="00ED5D4A">
        <w:rPr>
          <w:rFonts w:cs="Arial"/>
          <w:color w:val="auto"/>
          <w:lang w:val="pl-PL"/>
        </w:rPr>
        <w:t>Zwrot należności za całkowicie lub częściowo niewykorzystane bilety na przejazdy wielokrotne</w:t>
      </w:r>
      <w:bookmarkEnd w:id="94"/>
      <w:bookmarkEnd w:id="95"/>
      <w:bookmarkEnd w:id="96"/>
    </w:p>
    <w:p w14:paraId="6D16CC24" w14:textId="665F7A30" w:rsidR="0013183E" w:rsidRPr="00ED5D4A" w:rsidRDefault="0013183E" w:rsidP="004B61CA">
      <w:pPr>
        <w:pStyle w:val="Akapitzlist"/>
        <w:numPr>
          <w:ilvl w:val="0"/>
          <w:numId w:val="98"/>
        </w:numPr>
        <w:rPr>
          <w:rFonts w:ascii="Arial" w:hAnsi="Arial" w:cs="Arial"/>
          <w:sz w:val="24"/>
          <w:szCs w:val="24"/>
        </w:rPr>
      </w:pPr>
      <w:r w:rsidRPr="00ED5D4A">
        <w:rPr>
          <w:rFonts w:ascii="Arial" w:hAnsi="Arial" w:cs="Arial"/>
          <w:sz w:val="24"/>
          <w:szCs w:val="24"/>
        </w:rPr>
        <w:t>Za całkowicie niewykorzystany bilet na przejazdy wielokrotne</w:t>
      </w:r>
      <w:r w:rsidR="00960038" w:rsidRPr="00ED5D4A">
        <w:rPr>
          <w:rFonts w:ascii="Arial" w:hAnsi="Arial" w:cs="Arial"/>
          <w:sz w:val="24"/>
          <w:szCs w:val="24"/>
        </w:rPr>
        <w:t>,</w:t>
      </w:r>
      <w:r w:rsidRPr="00ED5D4A">
        <w:rPr>
          <w:rFonts w:ascii="Arial" w:hAnsi="Arial" w:cs="Arial"/>
          <w:sz w:val="24"/>
          <w:szCs w:val="24"/>
        </w:rPr>
        <w:t xml:space="preserve"> zwrócony przed rozpoczęciem terminu ważności,</w:t>
      </w:r>
      <w:r w:rsidR="00BF4E2A" w:rsidRPr="00ED5D4A">
        <w:rPr>
          <w:rFonts w:ascii="Arial" w:hAnsi="Arial" w:cs="Arial"/>
          <w:sz w:val="24"/>
          <w:szCs w:val="24"/>
        </w:rPr>
        <w:t xml:space="preserve"> </w:t>
      </w:r>
      <w:r w:rsidRPr="00ED5D4A">
        <w:rPr>
          <w:rFonts w:ascii="Arial" w:hAnsi="Arial" w:cs="Arial"/>
          <w:sz w:val="24"/>
          <w:szCs w:val="24"/>
        </w:rPr>
        <w:t xml:space="preserve">zwraca się zapłaconą należność, </w:t>
      </w:r>
      <w:r w:rsidR="0039565C" w:rsidRPr="00ED5D4A">
        <w:rPr>
          <w:rFonts w:ascii="Arial" w:hAnsi="Arial" w:cs="Arial"/>
          <w:sz w:val="24"/>
          <w:szCs w:val="24"/>
        </w:rPr>
        <w:t xml:space="preserve">po potrąceniu </w:t>
      </w:r>
      <w:r w:rsidR="00DB217E" w:rsidRPr="00ED5D4A">
        <w:rPr>
          <w:rFonts w:ascii="Arial" w:hAnsi="Arial" w:cs="Arial"/>
          <w:sz w:val="24"/>
          <w:szCs w:val="24"/>
        </w:rPr>
        <w:t xml:space="preserve">10% </w:t>
      </w:r>
      <w:r w:rsidR="0039565C" w:rsidRPr="00ED5D4A">
        <w:rPr>
          <w:rFonts w:ascii="Arial" w:hAnsi="Arial" w:cs="Arial"/>
          <w:sz w:val="24"/>
          <w:szCs w:val="24"/>
        </w:rPr>
        <w:t>odstępnego</w:t>
      </w:r>
      <w:r w:rsidR="001C2A41" w:rsidRPr="00ED5D4A">
        <w:rPr>
          <w:rFonts w:ascii="Arial" w:hAnsi="Arial" w:cs="Arial"/>
          <w:sz w:val="24"/>
          <w:szCs w:val="24"/>
        </w:rPr>
        <w:t>,</w:t>
      </w:r>
      <w:r w:rsidR="0039565C" w:rsidRPr="00ED5D4A">
        <w:rPr>
          <w:rFonts w:ascii="Arial" w:hAnsi="Arial" w:cs="Arial"/>
          <w:sz w:val="24"/>
          <w:szCs w:val="24"/>
        </w:rPr>
        <w:t xml:space="preserve"> </w:t>
      </w:r>
      <w:r w:rsidRPr="00ED5D4A">
        <w:rPr>
          <w:rFonts w:ascii="Arial" w:hAnsi="Arial" w:cs="Arial"/>
          <w:sz w:val="24"/>
          <w:szCs w:val="24"/>
        </w:rPr>
        <w:t xml:space="preserve">z zastrzeżeniem postanowień ust. </w:t>
      </w:r>
      <w:r w:rsidR="00445299" w:rsidRPr="00ED5D4A">
        <w:rPr>
          <w:rFonts w:ascii="Arial" w:hAnsi="Arial" w:cs="Arial"/>
          <w:sz w:val="24"/>
          <w:szCs w:val="24"/>
        </w:rPr>
        <w:t>11</w:t>
      </w:r>
      <w:r w:rsidRPr="00ED5D4A">
        <w:rPr>
          <w:rFonts w:ascii="Arial" w:hAnsi="Arial" w:cs="Arial"/>
          <w:sz w:val="24"/>
          <w:szCs w:val="24"/>
        </w:rPr>
        <w:t>.</w:t>
      </w:r>
    </w:p>
    <w:p w14:paraId="5A12D744" w14:textId="77777777" w:rsidR="00022443" w:rsidRPr="00ED5D4A" w:rsidRDefault="00835CF8" w:rsidP="004B61CA">
      <w:pPr>
        <w:pStyle w:val="Akapitzlist"/>
        <w:numPr>
          <w:ilvl w:val="0"/>
          <w:numId w:val="98"/>
        </w:numPr>
        <w:autoSpaceDE w:val="0"/>
        <w:autoSpaceDN w:val="0"/>
        <w:adjustRightInd w:val="0"/>
        <w:rPr>
          <w:rFonts w:ascii="Arial" w:hAnsi="Arial" w:cs="Arial"/>
          <w:sz w:val="24"/>
          <w:szCs w:val="24"/>
        </w:rPr>
      </w:pPr>
      <w:r w:rsidRPr="00ED5D4A">
        <w:rPr>
          <w:rFonts w:ascii="Arial" w:hAnsi="Arial" w:cs="Arial"/>
          <w:sz w:val="24"/>
          <w:szCs w:val="24"/>
        </w:rPr>
        <w:t>Za częściowo niewykorzystany bilet</w:t>
      </w:r>
      <w:r w:rsidR="000B20BD" w:rsidRPr="00ED5D4A">
        <w:rPr>
          <w:rFonts w:ascii="Arial" w:hAnsi="Arial" w:cs="Arial"/>
          <w:sz w:val="24"/>
          <w:szCs w:val="24"/>
        </w:rPr>
        <w:t>:</w:t>
      </w:r>
    </w:p>
    <w:p w14:paraId="1200AC12" w14:textId="26A3196B" w:rsidR="001F45F9" w:rsidRPr="00ED5D4A" w:rsidRDefault="00835CF8" w:rsidP="004B61CA">
      <w:pPr>
        <w:pStyle w:val="Akapitzlist"/>
        <w:numPr>
          <w:ilvl w:val="0"/>
          <w:numId w:val="95"/>
        </w:numPr>
        <w:autoSpaceDE w:val="0"/>
        <w:autoSpaceDN w:val="0"/>
        <w:adjustRightInd w:val="0"/>
        <w:rPr>
          <w:rFonts w:ascii="Arial" w:hAnsi="Arial" w:cs="Arial"/>
          <w:sz w:val="24"/>
          <w:szCs w:val="24"/>
        </w:rPr>
      </w:pPr>
      <w:r w:rsidRPr="00ED5D4A">
        <w:rPr>
          <w:rFonts w:ascii="Arial" w:hAnsi="Arial" w:cs="Arial"/>
          <w:sz w:val="24"/>
          <w:szCs w:val="24"/>
        </w:rPr>
        <w:t>okresowy odcinkowy:</w:t>
      </w:r>
    </w:p>
    <w:p w14:paraId="39991647" w14:textId="14173C5D" w:rsidR="00835CF8" w:rsidRPr="00ED5D4A" w:rsidRDefault="00835CF8" w:rsidP="004B61CA">
      <w:pPr>
        <w:pStyle w:val="Akapitzlist"/>
        <w:numPr>
          <w:ilvl w:val="0"/>
          <w:numId w:val="96"/>
        </w:numPr>
        <w:autoSpaceDE w:val="0"/>
        <w:autoSpaceDN w:val="0"/>
        <w:adjustRightInd w:val="0"/>
        <w:rPr>
          <w:rFonts w:ascii="Arial" w:hAnsi="Arial" w:cs="Arial"/>
          <w:sz w:val="24"/>
          <w:szCs w:val="24"/>
        </w:rPr>
      </w:pPr>
      <w:r w:rsidRPr="00ED5D4A">
        <w:rPr>
          <w:rFonts w:ascii="Arial" w:hAnsi="Arial" w:cs="Arial"/>
          <w:sz w:val="24"/>
          <w:szCs w:val="24"/>
        </w:rPr>
        <w:t>miesięczny – zwrócony nie później niż dziesiątego dnia ważności,</w:t>
      </w:r>
    </w:p>
    <w:p w14:paraId="0BC8F146" w14:textId="30B7BE96" w:rsidR="00022443" w:rsidRPr="00ED5D4A" w:rsidRDefault="00835CF8" w:rsidP="004B61CA">
      <w:pPr>
        <w:pStyle w:val="Akapitzlist"/>
        <w:numPr>
          <w:ilvl w:val="0"/>
          <w:numId w:val="96"/>
        </w:numPr>
        <w:autoSpaceDE w:val="0"/>
        <w:autoSpaceDN w:val="0"/>
        <w:adjustRightInd w:val="0"/>
        <w:rPr>
          <w:rFonts w:ascii="Arial" w:hAnsi="Arial" w:cs="Arial"/>
          <w:sz w:val="24"/>
          <w:szCs w:val="24"/>
        </w:rPr>
      </w:pPr>
      <w:r w:rsidRPr="00ED5D4A">
        <w:rPr>
          <w:rFonts w:ascii="Arial" w:hAnsi="Arial" w:cs="Arial"/>
          <w:sz w:val="24"/>
          <w:szCs w:val="24"/>
        </w:rPr>
        <w:t>kwartalny – zwrócony nie później niż przed upływem trzydziestego dnia ważności,</w:t>
      </w:r>
    </w:p>
    <w:p w14:paraId="774EB9DE" w14:textId="2A253716" w:rsidR="00344959" w:rsidRPr="00ED5D4A" w:rsidRDefault="00835CF8" w:rsidP="004B61CA">
      <w:pPr>
        <w:pStyle w:val="Akapitzlist"/>
        <w:numPr>
          <w:ilvl w:val="0"/>
          <w:numId w:val="95"/>
        </w:numPr>
        <w:autoSpaceDE w:val="0"/>
        <w:autoSpaceDN w:val="0"/>
        <w:adjustRightInd w:val="0"/>
        <w:rPr>
          <w:rFonts w:ascii="Arial" w:hAnsi="Arial" w:cs="Arial"/>
          <w:sz w:val="24"/>
          <w:szCs w:val="24"/>
        </w:rPr>
      </w:pPr>
      <w:r w:rsidRPr="00ED5D4A">
        <w:rPr>
          <w:rFonts w:ascii="Arial" w:hAnsi="Arial" w:cs="Arial"/>
          <w:sz w:val="24"/>
          <w:szCs w:val="24"/>
        </w:rPr>
        <w:t>sieciowy:</w:t>
      </w:r>
    </w:p>
    <w:p w14:paraId="663FBDCD" w14:textId="1FDD691D" w:rsidR="00737F50" w:rsidRPr="00ED5D4A" w:rsidRDefault="00A9571B" w:rsidP="004B61CA">
      <w:pPr>
        <w:pStyle w:val="Akapitzlist"/>
        <w:numPr>
          <w:ilvl w:val="0"/>
          <w:numId w:val="97"/>
        </w:numPr>
        <w:autoSpaceDE w:val="0"/>
        <w:autoSpaceDN w:val="0"/>
        <w:adjustRightInd w:val="0"/>
        <w:rPr>
          <w:rFonts w:ascii="Arial" w:eastAsia="SimSun" w:hAnsi="Arial" w:cs="Arial"/>
          <w:kern w:val="1"/>
          <w:sz w:val="24"/>
          <w:szCs w:val="24"/>
          <w:lang w:eastAsia="hi-IN" w:bidi="hi-IN"/>
        </w:rPr>
      </w:pPr>
      <w:r w:rsidRPr="00ED5D4A">
        <w:rPr>
          <w:rFonts w:ascii="Arial" w:hAnsi="Arial" w:cs="Arial"/>
          <w:sz w:val="24"/>
          <w:szCs w:val="24"/>
        </w:rPr>
        <w:t>miesięczny – zwrócony nie później niż dziesiątego dnia ważności,</w:t>
      </w:r>
      <w:r w:rsidR="00275B86" w:rsidRPr="00ED5D4A">
        <w:rPr>
          <w:rFonts w:ascii="Arial" w:hAnsi="Arial" w:cs="Arial"/>
          <w:sz w:val="24"/>
          <w:szCs w:val="24"/>
        </w:rPr>
        <w:t xml:space="preserve"> </w:t>
      </w:r>
    </w:p>
    <w:p w14:paraId="0FBEB3C4" w14:textId="0C16392E" w:rsidR="00AE026F" w:rsidRPr="00ED5D4A" w:rsidRDefault="00A9571B" w:rsidP="004B61CA">
      <w:pPr>
        <w:pStyle w:val="Akapitzlist"/>
        <w:numPr>
          <w:ilvl w:val="0"/>
          <w:numId w:val="97"/>
        </w:numPr>
        <w:rPr>
          <w:rFonts w:ascii="Arial" w:hAnsi="Arial" w:cs="Arial"/>
          <w:sz w:val="24"/>
          <w:szCs w:val="24"/>
        </w:rPr>
      </w:pPr>
      <w:r w:rsidRPr="00ED5D4A">
        <w:rPr>
          <w:rFonts w:ascii="Arial" w:hAnsi="Arial" w:cs="Arial"/>
          <w:sz w:val="24"/>
          <w:szCs w:val="24"/>
        </w:rPr>
        <w:t>roczny – zwrócony nie później niż przed upływem 1/3 terminu ważności,</w:t>
      </w:r>
      <w:r w:rsidR="00F05BA5" w:rsidRPr="00ED5D4A">
        <w:rPr>
          <w:rFonts w:ascii="Arial" w:hAnsi="Arial" w:cs="Arial"/>
          <w:sz w:val="24"/>
          <w:szCs w:val="24"/>
        </w:rPr>
        <w:t xml:space="preserve"> </w:t>
      </w:r>
      <w:r w:rsidR="00835CF8" w:rsidRPr="00ED5D4A">
        <w:rPr>
          <w:rFonts w:ascii="Arial" w:hAnsi="Arial" w:cs="Arial"/>
          <w:sz w:val="24"/>
          <w:szCs w:val="24"/>
        </w:rPr>
        <w:t>zwraca się należność proporcjonalną</w:t>
      </w:r>
      <w:r w:rsidR="00835CF8" w:rsidRPr="00ED5D4A">
        <w:rPr>
          <w:rFonts w:ascii="Arial" w:eastAsia="Calibri" w:hAnsi="Arial" w:cs="Arial"/>
          <w:sz w:val="24"/>
          <w:szCs w:val="24"/>
        </w:rPr>
        <w:t xml:space="preserve"> do czasu, w jakim nie mógł być wykorzystany</w:t>
      </w:r>
      <w:r w:rsidR="00DD4590" w:rsidRPr="00ED5D4A">
        <w:rPr>
          <w:rFonts w:ascii="Arial" w:eastAsia="Calibri" w:hAnsi="Arial" w:cs="Arial"/>
          <w:sz w:val="24"/>
          <w:szCs w:val="24"/>
        </w:rPr>
        <w:t xml:space="preserve"> potrącając od zwracanych należności 10% odstępnego</w:t>
      </w:r>
      <w:r w:rsidR="00344959" w:rsidRPr="00ED5D4A">
        <w:rPr>
          <w:rFonts w:ascii="Arial" w:eastAsia="Calibri" w:hAnsi="Arial" w:cs="Arial"/>
          <w:sz w:val="24"/>
          <w:szCs w:val="24"/>
        </w:rPr>
        <w:t>.</w:t>
      </w:r>
    </w:p>
    <w:p w14:paraId="7950D02B" w14:textId="77777777" w:rsidR="00E95834" w:rsidRPr="00ED5D4A" w:rsidRDefault="0013183E" w:rsidP="004B61CA">
      <w:pPr>
        <w:pStyle w:val="Akapitzlist"/>
        <w:numPr>
          <w:ilvl w:val="0"/>
          <w:numId w:val="98"/>
        </w:numPr>
        <w:rPr>
          <w:rFonts w:ascii="Arial" w:hAnsi="Arial" w:cs="Arial"/>
          <w:sz w:val="24"/>
          <w:szCs w:val="24"/>
        </w:rPr>
      </w:pPr>
      <w:r w:rsidRPr="00ED5D4A">
        <w:rPr>
          <w:rFonts w:ascii="Arial" w:hAnsi="Arial" w:cs="Arial"/>
          <w:sz w:val="24"/>
          <w:szCs w:val="24"/>
        </w:rPr>
        <w:t xml:space="preserve">Zwrotu należności za całkowicie lub </w:t>
      </w:r>
      <w:r w:rsidR="00DF3629" w:rsidRPr="00ED5D4A">
        <w:rPr>
          <w:rFonts w:ascii="Arial" w:hAnsi="Arial" w:cs="Arial"/>
          <w:sz w:val="24"/>
          <w:szCs w:val="24"/>
        </w:rPr>
        <w:t xml:space="preserve">częściowo niewykorzystany bilet </w:t>
      </w:r>
      <w:r w:rsidRPr="00ED5D4A">
        <w:rPr>
          <w:rFonts w:ascii="Arial" w:hAnsi="Arial" w:cs="Arial"/>
          <w:sz w:val="24"/>
          <w:szCs w:val="24"/>
        </w:rPr>
        <w:t>dokonuje punkt odprawy</w:t>
      </w:r>
      <w:r w:rsidR="00DF3629" w:rsidRPr="00ED5D4A">
        <w:rPr>
          <w:rFonts w:ascii="Arial" w:hAnsi="Arial" w:cs="Arial"/>
          <w:sz w:val="24"/>
          <w:szCs w:val="24"/>
        </w:rPr>
        <w:t xml:space="preserve"> prowadzący sprzedaż danego rodzaju biletów</w:t>
      </w:r>
      <w:r w:rsidRPr="00ED5D4A">
        <w:rPr>
          <w:rFonts w:ascii="Arial" w:hAnsi="Arial" w:cs="Arial"/>
          <w:sz w:val="24"/>
          <w:szCs w:val="24"/>
        </w:rPr>
        <w:t>, na podstawie oryginału biletu przekazanego przez podróżnego.</w:t>
      </w:r>
    </w:p>
    <w:p w14:paraId="1BC7D503" w14:textId="77DF7926" w:rsidR="00E95834" w:rsidRPr="00ED5D4A" w:rsidRDefault="00E13EB4" w:rsidP="004B61CA">
      <w:pPr>
        <w:pStyle w:val="Akapitzlist"/>
        <w:numPr>
          <w:ilvl w:val="0"/>
          <w:numId w:val="98"/>
        </w:numPr>
        <w:rPr>
          <w:rFonts w:ascii="Arial" w:hAnsi="Arial" w:cs="Arial"/>
          <w:sz w:val="24"/>
          <w:szCs w:val="24"/>
        </w:rPr>
      </w:pPr>
      <w:r w:rsidRPr="00ED5D4A">
        <w:rPr>
          <w:rFonts w:ascii="Arial" w:hAnsi="Arial" w:cs="Arial"/>
          <w:sz w:val="24"/>
          <w:szCs w:val="24"/>
        </w:rPr>
        <w:t>Zwrotu należności za niewykorzystany bilet opłacony kartą płatniczą</w:t>
      </w:r>
      <w:r w:rsidR="009506EF" w:rsidRPr="00ED5D4A">
        <w:rPr>
          <w:rFonts w:ascii="Arial" w:hAnsi="Arial" w:cs="Arial"/>
          <w:sz w:val="24"/>
          <w:szCs w:val="24"/>
        </w:rPr>
        <w:t xml:space="preserve"> zakupiony w punkcie odprawy</w:t>
      </w:r>
      <w:r w:rsidR="00EE23C4" w:rsidRPr="00ED5D4A">
        <w:rPr>
          <w:rFonts w:ascii="Arial" w:hAnsi="Arial" w:cs="Arial"/>
          <w:sz w:val="24"/>
          <w:szCs w:val="24"/>
        </w:rPr>
        <w:t>,</w:t>
      </w:r>
      <w:r w:rsidR="009506EF" w:rsidRPr="00ED5D4A">
        <w:rPr>
          <w:rFonts w:ascii="Arial" w:hAnsi="Arial" w:cs="Arial"/>
          <w:sz w:val="24"/>
          <w:szCs w:val="24"/>
        </w:rPr>
        <w:t xml:space="preserve"> </w:t>
      </w:r>
      <w:r w:rsidR="00EE23C4" w:rsidRPr="00ED5D4A">
        <w:rPr>
          <w:rFonts w:ascii="Arial" w:hAnsi="Arial" w:cs="Arial"/>
          <w:sz w:val="24"/>
          <w:szCs w:val="24"/>
        </w:rPr>
        <w:t>w biletomacie</w:t>
      </w:r>
      <w:r w:rsidR="00592525" w:rsidRPr="00ED5D4A">
        <w:rPr>
          <w:rFonts w:ascii="Arial" w:hAnsi="Arial" w:cs="Arial"/>
          <w:sz w:val="24"/>
          <w:szCs w:val="24"/>
        </w:rPr>
        <w:t xml:space="preserve"> </w:t>
      </w:r>
      <w:r w:rsidR="00EE23C4" w:rsidRPr="00ED5D4A">
        <w:rPr>
          <w:rFonts w:ascii="Arial" w:hAnsi="Arial" w:cs="Arial"/>
          <w:sz w:val="24"/>
          <w:szCs w:val="24"/>
        </w:rPr>
        <w:t>i w pociągu</w:t>
      </w:r>
      <w:r w:rsidRPr="00ED5D4A">
        <w:rPr>
          <w:rFonts w:ascii="Arial" w:hAnsi="Arial" w:cs="Arial"/>
          <w:sz w:val="24"/>
          <w:szCs w:val="24"/>
        </w:rPr>
        <w:t xml:space="preserve"> dokonuje wyłącznie punkt odprawy wyposażony w urządzenie do odczytu kart płatniczych i tylko za pośrednictwem karty, którą dokonano zapłaty – pod warunkiem przedłożenia dowodu sprzedaży wydanego przy jego zakupie</w:t>
      </w:r>
      <w:r w:rsidR="003E1CAC" w:rsidRPr="00ED5D4A">
        <w:rPr>
          <w:rFonts w:ascii="Arial" w:hAnsi="Arial" w:cs="Arial"/>
          <w:sz w:val="24"/>
          <w:szCs w:val="24"/>
        </w:rPr>
        <w:t xml:space="preserve"> lub bankowego potwierdzenia transakcji</w:t>
      </w:r>
      <w:r w:rsidRPr="00ED5D4A">
        <w:rPr>
          <w:rFonts w:ascii="Arial" w:hAnsi="Arial" w:cs="Arial"/>
          <w:sz w:val="24"/>
          <w:szCs w:val="24"/>
        </w:rPr>
        <w:t>. Zwrot należności gotówką nie jest dozwolony.</w:t>
      </w:r>
    </w:p>
    <w:p w14:paraId="0DC582DA" w14:textId="77777777" w:rsidR="00E95834" w:rsidRPr="00ED5D4A" w:rsidRDefault="00DF3629" w:rsidP="004B61CA">
      <w:pPr>
        <w:pStyle w:val="Akapitzlist"/>
        <w:numPr>
          <w:ilvl w:val="0"/>
          <w:numId w:val="98"/>
        </w:numPr>
        <w:rPr>
          <w:rFonts w:ascii="Arial" w:hAnsi="Arial" w:cs="Arial"/>
          <w:sz w:val="24"/>
          <w:szCs w:val="24"/>
        </w:rPr>
      </w:pPr>
      <w:r w:rsidRPr="00ED5D4A">
        <w:rPr>
          <w:rFonts w:ascii="Arial" w:hAnsi="Arial" w:cs="Arial"/>
          <w:sz w:val="24"/>
          <w:szCs w:val="24"/>
        </w:rPr>
        <w:t>Zwrot należności za bilet, do którego wystawiono fakturę VAT, może być dokonany wyłącznie pod warunkiem przedłożenia go łącznie z fakturą VAT. W takim przypadku punkt odprawy dokonuje korekty faktury VAT. W innych przypadkach zwrotu należności można dochodzić w drodze reklamacji, na zasadach określonych w § 2</w:t>
      </w:r>
      <w:r w:rsidR="00534DBD" w:rsidRPr="00ED5D4A">
        <w:rPr>
          <w:rFonts w:ascii="Arial" w:hAnsi="Arial" w:cs="Arial"/>
          <w:sz w:val="24"/>
          <w:szCs w:val="24"/>
        </w:rPr>
        <w:t>2</w:t>
      </w:r>
      <w:r w:rsidRPr="00ED5D4A">
        <w:rPr>
          <w:rFonts w:ascii="Arial" w:hAnsi="Arial" w:cs="Arial"/>
          <w:sz w:val="24"/>
          <w:szCs w:val="24"/>
        </w:rPr>
        <w:t>.</w:t>
      </w:r>
    </w:p>
    <w:p w14:paraId="21AD20C7" w14:textId="77777777" w:rsidR="00E95834" w:rsidRPr="00ED5D4A" w:rsidRDefault="0013183E" w:rsidP="004B61CA">
      <w:pPr>
        <w:pStyle w:val="Akapitzlist"/>
        <w:numPr>
          <w:ilvl w:val="0"/>
          <w:numId w:val="98"/>
        </w:numPr>
        <w:rPr>
          <w:rFonts w:ascii="Arial" w:hAnsi="Arial" w:cs="Arial"/>
          <w:sz w:val="24"/>
          <w:szCs w:val="24"/>
        </w:rPr>
      </w:pPr>
      <w:r w:rsidRPr="00ED5D4A">
        <w:rPr>
          <w:rFonts w:ascii="Arial" w:hAnsi="Arial" w:cs="Arial"/>
          <w:sz w:val="24"/>
          <w:szCs w:val="24"/>
        </w:rPr>
        <w:t>Nie podlegają zwrotowi należności za</w:t>
      </w:r>
      <w:r w:rsidR="00344959" w:rsidRPr="00ED5D4A">
        <w:rPr>
          <w:rFonts w:ascii="Arial" w:hAnsi="Arial" w:cs="Arial"/>
          <w:sz w:val="24"/>
          <w:szCs w:val="24"/>
        </w:rPr>
        <w:t xml:space="preserve"> </w:t>
      </w:r>
      <w:r w:rsidRPr="00ED5D4A">
        <w:rPr>
          <w:rFonts w:ascii="Arial" w:hAnsi="Arial" w:cs="Arial"/>
          <w:sz w:val="24"/>
          <w:szCs w:val="24"/>
        </w:rPr>
        <w:t>częściowo niewykorzystane bilety okresowe,</w:t>
      </w:r>
      <w:r w:rsidR="008C4BFC" w:rsidRPr="00ED5D4A">
        <w:rPr>
          <w:rFonts w:ascii="Arial" w:hAnsi="Arial" w:cs="Arial"/>
          <w:sz w:val="24"/>
          <w:szCs w:val="24"/>
        </w:rPr>
        <w:t xml:space="preserve"> </w:t>
      </w:r>
      <w:r w:rsidRPr="00ED5D4A">
        <w:rPr>
          <w:rFonts w:ascii="Arial" w:hAnsi="Arial" w:cs="Arial"/>
          <w:sz w:val="24"/>
          <w:szCs w:val="24"/>
        </w:rPr>
        <w:t>przedłożone po upływie terminu określonego w ust. 2</w:t>
      </w:r>
      <w:r w:rsidR="009506EF" w:rsidRPr="00ED5D4A">
        <w:rPr>
          <w:rFonts w:ascii="Arial" w:hAnsi="Arial" w:cs="Arial"/>
          <w:sz w:val="24"/>
          <w:szCs w:val="24"/>
        </w:rPr>
        <w:t>.</w:t>
      </w:r>
    </w:p>
    <w:p w14:paraId="49F95468" w14:textId="155D1419" w:rsidR="00E95834" w:rsidRPr="00ED5D4A" w:rsidRDefault="006040B3" w:rsidP="004B61CA">
      <w:pPr>
        <w:pStyle w:val="Akapitzlist"/>
        <w:numPr>
          <w:ilvl w:val="0"/>
          <w:numId w:val="98"/>
        </w:numPr>
        <w:rPr>
          <w:rFonts w:ascii="Arial" w:hAnsi="Arial" w:cs="Arial"/>
          <w:sz w:val="24"/>
          <w:szCs w:val="24"/>
        </w:rPr>
      </w:pPr>
      <w:r w:rsidRPr="00ED5D4A">
        <w:rPr>
          <w:rFonts w:ascii="Arial" w:hAnsi="Arial" w:cs="Arial"/>
          <w:sz w:val="24"/>
          <w:szCs w:val="24"/>
        </w:rPr>
        <w:t>Zwrotu należności za całkowicie lub częściowo nie</w:t>
      </w:r>
      <w:r w:rsidR="00296192" w:rsidRPr="00ED5D4A">
        <w:rPr>
          <w:rFonts w:ascii="Arial" w:hAnsi="Arial" w:cs="Arial"/>
          <w:sz w:val="24"/>
          <w:szCs w:val="24"/>
        </w:rPr>
        <w:t>wykorzystane bilety internetowe</w:t>
      </w:r>
      <w:r w:rsidRPr="00ED5D4A">
        <w:rPr>
          <w:rFonts w:ascii="Arial" w:hAnsi="Arial" w:cs="Arial"/>
          <w:sz w:val="24"/>
          <w:szCs w:val="24"/>
        </w:rPr>
        <w:t xml:space="preserve"> </w:t>
      </w:r>
      <w:r w:rsidR="00296192" w:rsidRPr="00ED5D4A">
        <w:rPr>
          <w:rFonts w:ascii="Arial" w:hAnsi="Arial" w:cs="Arial"/>
          <w:sz w:val="24"/>
          <w:szCs w:val="24"/>
        </w:rPr>
        <w:t xml:space="preserve">lub bilety elektroniczne </w:t>
      </w:r>
      <w:r w:rsidRPr="00ED5D4A">
        <w:rPr>
          <w:rFonts w:ascii="Arial" w:hAnsi="Arial" w:cs="Arial"/>
          <w:sz w:val="24"/>
          <w:szCs w:val="24"/>
        </w:rPr>
        <w:t xml:space="preserve">dokonuje się na zasadach określonych </w:t>
      </w:r>
      <w:r w:rsidR="00296192" w:rsidRPr="00ED5D4A">
        <w:rPr>
          <w:rFonts w:ascii="Arial" w:hAnsi="Arial" w:cs="Arial"/>
          <w:sz w:val="24"/>
          <w:szCs w:val="24"/>
        </w:rPr>
        <w:t xml:space="preserve">odpowiednio </w:t>
      </w:r>
      <w:r w:rsidRPr="00ED5D4A">
        <w:rPr>
          <w:rFonts w:ascii="Arial" w:hAnsi="Arial" w:cs="Arial"/>
          <w:sz w:val="24"/>
          <w:szCs w:val="24"/>
        </w:rPr>
        <w:t xml:space="preserve">w Regulaminie </w:t>
      </w:r>
      <w:r w:rsidR="00535256" w:rsidRPr="00ED5D4A">
        <w:rPr>
          <w:rFonts w:ascii="Arial" w:hAnsi="Arial" w:cs="Arial"/>
          <w:sz w:val="24"/>
          <w:szCs w:val="24"/>
        </w:rPr>
        <w:t xml:space="preserve">właściwym dla danego kanału </w:t>
      </w:r>
      <w:r w:rsidR="00AA11F1" w:rsidRPr="00ED5D4A">
        <w:rPr>
          <w:rFonts w:ascii="Arial" w:hAnsi="Arial" w:cs="Arial"/>
          <w:sz w:val="24"/>
          <w:szCs w:val="24"/>
        </w:rPr>
        <w:t>sprzedaży.</w:t>
      </w:r>
    </w:p>
    <w:p w14:paraId="36491290" w14:textId="77777777" w:rsidR="00E95834" w:rsidRPr="00ED5D4A" w:rsidRDefault="006040B3" w:rsidP="004B61CA">
      <w:pPr>
        <w:pStyle w:val="Akapitzlist"/>
        <w:numPr>
          <w:ilvl w:val="0"/>
          <w:numId w:val="98"/>
        </w:numPr>
        <w:rPr>
          <w:rFonts w:ascii="Arial" w:hAnsi="Arial" w:cs="Arial"/>
          <w:sz w:val="24"/>
          <w:szCs w:val="24"/>
        </w:rPr>
      </w:pPr>
      <w:r w:rsidRPr="00ED5D4A">
        <w:rPr>
          <w:rFonts w:ascii="Arial" w:hAnsi="Arial" w:cs="Arial"/>
          <w:sz w:val="24"/>
          <w:szCs w:val="24"/>
        </w:rPr>
        <w:t>Zasady zwrotu biletów wydawanych z ofert specjalnych zawarte są w postanowieniach taryfowych dotyczących tych ofert.</w:t>
      </w:r>
    </w:p>
    <w:p w14:paraId="35A73D1E" w14:textId="2ED8D129" w:rsidR="00E95834" w:rsidRPr="00ED5D4A" w:rsidRDefault="00BF4E2A" w:rsidP="004B61CA">
      <w:pPr>
        <w:pStyle w:val="Akapitzlist"/>
        <w:numPr>
          <w:ilvl w:val="0"/>
          <w:numId w:val="98"/>
        </w:numPr>
        <w:rPr>
          <w:rFonts w:ascii="Arial" w:hAnsi="Arial" w:cs="Arial"/>
          <w:sz w:val="24"/>
          <w:szCs w:val="24"/>
        </w:rPr>
      </w:pPr>
      <w:r w:rsidRPr="00ED5D4A">
        <w:rPr>
          <w:rFonts w:ascii="Arial" w:hAnsi="Arial" w:cs="Arial"/>
          <w:sz w:val="24"/>
          <w:szCs w:val="24"/>
        </w:rPr>
        <w:t>KŚ</w:t>
      </w:r>
      <w:r w:rsidR="0013183E" w:rsidRPr="00ED5D4A">
        <w:rPr>
          <w:rFonts w:ascii="Arial" w:hAnsi="Arial" w:cs="Arial"/>
          <w:sz w:val="24"/>
          <w:szCs w:val="24"/>
        </w:rPr>
        <w:t xml:space="preserve"> – w drodze pisemnej reklamacji, na zasadach określonych w § </w:t>
      </w:r>
      <w:r w:rsidR="00534DBD" w:rsidRPr="00ED5D4A">
        <w:rPr>
          <w:rFonts w:ascii="Arial" w:hAnsi="Arial" w:cs="Arial"/>
          <w:sz w:val="24"/>
          <w:szCs w:val="24"/>
        </w:rPr>
        <w:t>22</w:t>
      </w:r>
      <w:r w:rsidR="0013183E" w:rsidRPr="00ED5D4A">
        <w:rPr>
          <w:rFonts w:ascii="Arial" w:hAnsi="Arial" w:cs="Arial"/>
          <w:sz w:val="24"/>
          <w:szCs w:val="24"/>
        </w:rPr>
        <w:t xml:space="preserve"> – dokonuje zwrotu należności za całkowicie lub c</w:t>
      </w:r>
      <w:r w:rsidR="00441888" w:rsidRPr="00ED5D4A">
        <w:rPr>
          <w:rFonts w:ascii="Arial" w:hAnsi="Arial" w:cs="Arial"/>
          <w:sz w:val="24"/>
          <w:szCs w:val="24"/>
        </w:rPr>
        <w:t xml:space="preserve">zęściowo niewykorzystane bilety </w:t>
      </w:r>
      <w:r w:rsidR="00012320" w:rsidRPr="00ED5D4A">
        <w:rPr>
          <w:rFonts w:ascii="Arial" w:hAnsi="Arial" w:cs="Arial"/>
          <w:sz w:val="24"/>
          <w:szCs w:val="24"/>
        </w:rPr>
        <w:t>w przypadkach szczególnie uzasadnionych, jeżeli nie mogły być zwrócone w</w:t>
      </w:r>
      <w:r w:rsidR="00B97AAA" w:rsidRPr="00ED5D4A">
        <w:rPr>
          <w:rFonts w:ascii="Arial" w:hAnsi="Arial" w:cs="Arial"/>
          <w:sz w:val="24"/>
          <w:szCs w:val="24"/>
        </w:rPr>
        <w:t xml:space="preserve"> terminie, o którym mowa w ust.</w:t>
      </w:r>
      <w:r w:rsidR="0040157C" w:rsidRPr="00ED5D4A">
        <w:rPr>
          <w:rFonts w:ascii="Arial" w:hAnsi="Arial" w:cs="Arial"/>
          <w:sz w:val="24"/>
          <w:szCs w:val="24"/>
        </w:rPr>
        <w:t xml:space="preserve"> 2</w:t>
      </w:r>
      <w:r w:rsidR="00012320" w:rsidRPr="00ED5D4A">
        <w:rPr>
          <w:rFonts w:ascii="Arial" w:hAnsi="Arial" w:cs="Arial"/>
          <w:sz w:val="24"/>
          <w:szCs w:val="24"/>
        </w:rPr>
        <w:t>, z przyczyn całkowicie niezależnych od podróżnego (np. z powodu pobytu w szpitalu).</w:t>
      </w:r>
      <w:r w:rsidR="00E95834" w:rsidRPr="00ED5D4A">
        <w:rPr>
          <w:rFonts w:ascii="Arial" w:hAnsi="Arial" w:cs="Arial"/>
          <w:sz w:val="24"/>
          <w:szCs w:val="24"/>
        </w:rPr>
        <w:t xml:space="preserve"> </w:t>
      </w:r>
      <w:r w:rsidR="00414B9C" w:rsidRPr="00ED5D4A">
        <w:rPr>
          <w:rFonts w:ascii="Arial" w:hAnsi="Arial" w:cs="Arial"/>
          <w:sz w:val="24"/>
          <w:szCs w:val="24"/>
          <w:shd w:val="clear" w:color="auto" w:fill="FFFFFF"/>
        </w:rPr>
        <w:t>T</w:t>
      </w:r>
      <w:r w:rsidRPr="00ED5D4A">
        <w:rPr>
          <w:rFonts w:ascii="Arial" w:hAnsi="Arial" w:cs="Arial"/>
          <w:sz w:val="24"/>
          <w:szCs w:val="24"/>
        </w:rPr>
        <w:t xml:space="preserve">ermin </w:t>
      </w:r>
      <w:r w:rsidR="0013183E" w:rsidRPr="00ED5D4A">
        <w:rPr>
          <w:rFonts w:ascii="Arial" w:hAnsi="Arial" w:cs="Arial"/>
          <w:sz w:val="24"/>
          <w:szCs w:val="24"/>
        </w:rPr>
        <w:t>niewykorzystania biletu liczony jest od dnia następnego po dacie przedłożenia</w:t>
      </w:r>
      <w:r w:rsidR="00866455" w:rsidRPr="00ED5D4A">
        <w:rPr>
          <w:rFonts w:ascii="Arial" w:hAnsi="Arial" w:cs="Arial"/>
          <w:sz w:val="24"/>
          <w:szCs w:val="24"/>
        </w:rPr>
        <w:t xml:space="preserve"> </w:t>
      </w:r>
      <w:r w:rsidR="0013183E" w:rsidRPr="00ED5D4A">
        <w:rPr>
          <w:rFonts w:ascii="Arial" w:hAnsi="Arial" w:cs="Arial"/>
          <w:sz w:val="24"/>
          <w:szCs w:val="24"/>
        </w:rPr>
        <w:t xml:space="preserve">do </w:t>
      </w:r>
      <w:r w:rsidR="00AA11F1" w:rsidRPr="00ED5D4A">
        <w:rPr>
          <w:rFonts w:ascii="Arial" w:hAnsi="Arial" w:cs="Arial"/>
          <w:sz w:val="24"/>
          <w:szCs w:val="24"/>
        </w:rPr>
        <w:t>zwrotu</w:t>
      </w:r>
      <w:r w:rsidR="0013183E" w:rsidRPr="00ED5D4A">
        <w:rPr>
          <w:rFonts w:ascii="Arial" w:hAnsi="Arial" w:cs="Arial"/>
          <w:sz w:val="24"/>
          <w:szCs w:val="24"/>
        </w:rPr>
        <w:t xml:space="preserve"> albo po dacie</w:t>
      </w:r>
      <w:r w:rsidR="00A54801" w:rsidRPr="00ED5D4A">
        <w:rPr>
          <w:rFonts w:ascii="Arial" w:hAnsi="Arial" w:cs="Arial"/>
          <w:sz w:val="24"/>
          <w:szCs w:val="24"/>
        </w:rPr>
        <w:t xml:space="preserve"> </w:t>
      </w:r>
      <w:r w:rsidR="00F00C62" w:rsidRPr="00ED5D4A">
        <w:rPr>
          <w:rFonts w:ascii="Arial" w:hAnsi="Arial" w:cs="Arial"/>
          <w:sz w:val="24"/>
          <w:szCs w:val="24"/>
        </w:rPr>
        <w:t>nadania</w:t>
      </w:r>
      <w:r w:rsidR="00BD191B" w:rsidRPr="00ED5D4A">
        <w:rPr>
          <w:rFonts w:ascii="Arial" w:hAnsi="Arial" w:cs="Arial"/>
          <w:sz w:val="24"/>
          <w:szCs w:val="24"/>
        </w:rPr>
        <w:t xml:space="preserve"> pocztowego</w:t>
      </w:r>
      <w:r w:rsidR="00F00C62" w:rsidRPr="00ED5D4A">
        <w:rPr>
          <w:rFonts w:ascii="Arial" w:hAnsi="Arial" w:cs="Arial"/>
          <w:sz w:val="24"/>
          <w:szCs w:val="24"/>
        </w:rPr>
        <w:t>.</w:t>
      </w:r>
    </w:p>
    <w:p w14:paraId="55AA00EB" w14:textId="4EDCCFB6" w:rsidR="00E95834" w:rsidRPr="00ED5D4A" w:rsidRDefault="0039565C" w:rsidP="004B61CA">
      <w:pPr>
        <w:pStyle w:val="Akapitzlist"/>
        <w:numPr>
          <w:ilvl w:val="0"/>
          <w:numId w:val="98"/>
        </w:numPr>
        <w:rPr>
          <w:rFonts w:ascii="Arial" w:hAnsi="Arial" w:cs="Arial"/>
          <w:sz w:val="24"/>
          <w:szCs w:val="24"/>
        </w:rPr>
      </w:pPr>
      <w:r w:rsidRPr="00ED5D4A">
        <w:rPr>
          <w:rFonts w:ascii="Arial" w:hAnsi="Arial" w:cs="Arial"/>
          <w:sz w:val="24"/>
          <w:szCs w:val="24"/>
        </w:rPr>
        <w:t>P</w:t>
      </w:r>
      <w:r w:rsidR="0013183E" w:rsidRPr="00ED5D4A">
        <w:rPr>
          <w:rFonts w:ascii="Arial" w:hAnsi="Arial" w:cs="Arial"/>
          <w:sz w:val="24"/>
          <w:szCs w:val="24"/>
        </w:rPr>
        <w:t>otrącona kwota</w:t>
      </w:r>
      <w:r w:rsidR="009F4BB4" w:rsidRPr="00ED5D4A">
        <w:rPr>
          <w:rFonts w:ascii="Arial" w:hAnsi="Arial" w:cs="Arial"/>
          <w:sz w:val="24"/>
          <w:szCs w:val="24"/>
        </w:rPr>
        <w:t xml:space="preserve"> odstępnego</w:t>
      </w:r>
      <w:r w:rsidR="0013183E" w:rsidRPr="00ED5D4A">
        <w:rPr>
          <w:rFonts w:ascii="Arial" w:hAnsi="Arial" w:cs="Arial"/>
          <w:sz w:val="24"/>
          <w:szCs w:val="24"/>
        </w:rPr>
        <w:t xml:space="preserve"> nie może być wyższa niż</w:t>
      </w:r>
      <w:r w:rsidR="009F4BB4" w:rsidRPr="00ED5D4A">
        <w:rPr>
          <w:rFonts w:ascii="Arial" w:hAnsi="Arial" w:cs="Arial"/>
          <w:sz w:val="24"/>
          <w:szCs w:val="24"/>
        </w:rPr>
        <w:t xml:space="preserve"> 10% wartości</w:t>
      </w:r>
      <w:r w:rsidR="0013183E" w:rsidRPr="00ED5D4A">
        <w:rPr>
          <w:rFonts w:ascii="Arial" w:hAnsi="Arial" w:cs="Arial"/>
          <w:sz w:val="24"/>
          <w:szCs w:val="24"/>
        </w:rPr>
        <w:t xml:space="preserve"> </w:t>
      </w:r>
      <w:r w:rsidR="00BD191B" w:rsidRPr="00ED5D4A">
        <w:rPr>
          <w:rFonts w:ascii="Arial" w:hAnsi="Arial" w:cs="Arial"/>
          <w:sz w:val="24"/>
          <w:szCs w:val="24"/>
        </w:rPr>
        <w:t>najwyższej ceny biletu odcinkowego miesięcznego imiennego wg taryfy normalnej</w:t>
      </w:r>
      <w:r w:rsidR="009F4BB4" w:rsidRPr="00ED5D4A">
        <w:rPr>
          <w:rFonts w:ascii="Arial" w:hAnsi="Arial" w:cs="Arial"/>
          <w:sz w:val="24"/>
          <w:szCs w:val="24"/>
        </w:rPr>
        <w:t xml:space="preserve"> na przejazd „tam i z powrotem”</w:t>
      </w:r>
      <w:r w:rsidR="006040B3" w:rsidRPr="00ED5D4A">
        <w:rPr>
          <w:rFonts w:ascii="Arial" w:hAnsi="Arial" w:cs="Arial"/>
          <w:sz w:val="24"/>
          <w:szCs w:val="24"/>
        </w:rPr>
        <w:t>.</w:t>
      </w:r>
    </w:p>
    <w:p w14:paraId="4FE7F36E" w14:textId="3D392E17" w:rsidR="00DE05F7" w:rsidRPr="00ED5D4A" w:rsidRDefault="00DE05F7" w:rsidP="004B61CA">
      <w:pPr>
        <w:pStyle w:val="Akapitzlist"/>
        <w:spacing w:after="0"/>
        <w:ind w:left="357"/>
        <w:contextualSpacing w:val="0"/>
        <w:rPr>
          <w:rFonts w:ascii="Arial" w:hAnsi="Arial" w:cs="Arial"/>
          <w:sz w:val="24"/>
          <w:szCs w:val="24"/>
        </w:rPr>
      </w:pPr>
      <w:r w:rsidRPr="00ED5D4A">
        <w:rPr>
          <w:rFonts w:ascii="Arial" w:hAnsi="Arial" w:cs="Arial"/>
          <w:sz w:val="24"/>
          <w:szCs w:val="24"/>
        </w:rPr>
        <w:t>Potrącenia odstępnego nie stosuje się, jeżeli:</w:t>
      </w:r>
    </w:p>
    <w:p w14:paraId="3ABE42A1" w14:textId="77777777" w:rsidR="00E95834" w:rsidRPr="00ED5D4A" w:rsidRDefault="0013183E" w:rsidP="004B61CA">
      <w:pPr>
        <w:numPr>
          <w:ilvl w:val="1"/>
          <w:numId w:val="41"/>
        </w:numPr>
        <w:ind w:left="714" w:hanging="357"/>
        <w:jc w:val="left"/>
        <w:rPr>
          <w:rFonts w:cs="Arial"/>
          <w:szCs w:val="24"/>
        </w:rPr>
      </w:pPr>
      <w:r w:rsidRPr="00ED5D4A">
        <w:rPr>
          <w:rFonts w:cs="Arial"/>
          <w:szCs w:val="24"/>
        </w:rPr>
        <w:t>na zasadzie wymiany podróżny zwraca bilet przed rozpoczęciem terminu jego ważności lub w terminie, o którym mowa w ust. 2</w:t>
      </w:r>
      <w:r w:rsidR="00866455" w:rsidRPr="00ED5D4A">
        <w:rPr>
          <w:rFonts w:cs="Arial"/>
          <w:szCs w:val="24"/>
        </w:rPr>
        <w:t xml:space="preserve"> </w:t>
      </w:r>
      <w:r w:rsidR="00EE24FC" w:rsidRPr="00ED5D4A">
        <w:rPr>
          <w:rFonts w:cs="Arial"/>
          <w:szCs w:val="24"/>
        </w:rPr>
        <w:t>oraz</w:t>
      </w:r>
      <w:r w:rsidRPr="00ED5D4A">
        <w:rPr>
          <w:rFonts w:cs="Arial"/>
          <w:szCs w:val="24"/>
        </w:rPr>
        <w:t xml:space="preserve"> jednocześnie nabywa nowy bilet z nowym terminem ważności. Na zwracanym bilecie punkt odprawy dokonuje adnotacji w brzmieniu</w:t>
      </w:r>
      <w:r w:rsidRPr="00ED5D4A">
        <w:rPr>
          <w:rFonts w:cs="Arial"/>
          <w:i/>
          <w:szCs w:val="24"/>
        </w:rPr>
        <w:t xml:space="preserve"> </w:t>
      </w:r>
      <w:r w:rsidRPr="00ED5D4A">
        <w:rPr>
          <w:rFonts w:cs="Arial"/>
          <w:b/>
          <w:szCs w:val="24"/>
        </w:rPr>
        <w:t>„Wymiana biletu na bilet nr</w:t>
      </w:r>
      <w:r w:rsidR="00BF4E2A" w:rsidRPr="00ED5D4A">
        <w:rPr>
          <w:rFonts w:cs="Arial"/>
          <w:b/>
          <w:szCs w:val="24"/>
        </w:rPr>
        <w:t xml:space="preserve"> </w:t>
      </w:r>
      <w:r w:rsidRPr="00ED5D4A">
        <w:rPr>
          <w:rFonts w:cs="Arial"/>
          <w:b/>
          <w:szCs w:val="24"/>
        </w:rPr>
        <w:t>…”</w:t>
      </w:r>
      <w:r w:rsidR="00D73EE4" w:rsidRPr="00ED5D4A">
        <w:rPr>
          <w:rFonts w:cs="Arial"/>
          <w:szCs w:val="24"/>
        </w:rPr>
        <w:t xml:space="preserve">. </w:t>
      </w:r>
    </w:p>
    <w:p w14:paraId="07998920" w14:textId="0B619C85" w:rsidR="00E95834" w:rsidRPr="00ED5D4A" w:rsidRDefault="0013183E" w:rsidP="004B61CA">
      <w:pPr>
        <w:numPr>
          <w:ilvl w:val="1"/>
          <w:numId w:val="41"/>
        </w:numPr>
        <w:ind w:left="714" w:hanging="357"/>
        <w:jc w:val="left"/>
        <w:rPr>
          <w:rFonts w:cs="Arial"/>
          <w:szCs w:val="24"/>
        </w:rPr>
      </w:pPr>
      <w:r w:rsidRPr="00ED5D4A">
        <w:rPr>
          <w:rFonts w:cs="Arial"/>
          <w:szCs w:val="24"/>
        </w:rPr>
        <w:t xml:space="preserve">niewykorzystanie biletu nastąpiło z przyczyn leżących po stronie </w:t>
      </w:r>
      <w:r w:rsidR="00FE11E6" w:rsidRPr="00ED5D4A">
        <w:rPr>
          <w:rFonts w:cs="Arial"/>
          <w:szCs w:val="24"/>
        </w:rPr>
        <w:t>KŚ</w:t>
      </w:r>
      <w:r w:rsidRPr="00ED5D4A">
        <w:rPr>
          <w:rFonts w:cs="Arial"/>
          <w:szCs w:val="24"/>
        </w:rPr>
        <w:t>.</w:t>
      </w:r>
    </w:p>
    <w:p w14:paraId="5E5548AC" w14:textId="4DB8BC60" w:rsidR="00982681" w:rsidRPr="00ED5D4A" w:rsidRDefault="00E1423C" w:rsidP="004B61CA">
      <w:pPr>
        <w:pStyle w:val="Akapitzlist"/>
        <w:numPr>
          <w:ilvl w:val="0"/>
          <w:numId w:val="98"/>
        </w:numPr>
        <w:rPr>
          <w:rFonts w:ascii="Arial" w:hAnsi="Arial" w:cs="Arial"/>
          <w:sz w:val="24"/>
          <w:szCs w:val="24"/>
        </w:rPr>
      </w:pPr>
      <w:r w:rsidRPr="00ED5D4A">
        <w:rPr>
          <w:rFonts w:ascii="Arial" w:hAnsi="Arial" w:cs="Arial"/>
          <w:sz w:val="24"/>
          <w:szCs w:val="24"/>
        </w:rPr>
        <w:t xml:space="preserve">Dokument </w:t>
      </w:r>
      <w:r w:rsidR="00982681" w:rsidRPr="00ED5D4A">
        <w:rPr>
          <w:rFonts w:ascii="Arial" w:hAnsi="Arial" w:cs="Arial"/>
          <w:sz w:val="24"/>
          <w:szCs w:val="24"/>
        </w:rPr>
        <w:t xml:space="preserve">przewozu </w:t>
      </w:r>
      <w:r w:rsidR="0013183E" w:rsidRPr="00ED5D4A">
        <w:rPr>
          <w:rFonts w:ascii="Arial" w:hAnsi="Arial" w:cs="Arial"/>
          <w:sz w:val="24"/>
          <w:szCs w:val="24"/>
        </w:rPr>
        <w:t>zniszczony w stopniu uniemożliwiającym odczytanie danych (tj. któregokolwiek zapisu lub zabezpieczenia</w:t>
      </w:r>
      <w:r w:rsidR="00982681" w:rsidRPr="00ED5D4A">
        <w:rPr>
          <w:rFonts w:ascii="Arial" w:hAnsi="Arial" w:cs="Arial"/>
          <w:sz w:val="24"/>
          <w:szCs w:val="24"/>
        </w:rPr>
        <w:t>, czy też podarty i sklejony</w:t>
      </w:r>
      <w:r w:rsidR="0013183E" w:rsidRPr="00ED5D4A">
        <w:rPr>
          <w:rFonts w:ascii="Arial" w:hAnsi="Arial" w:cs="Arial"/>
          <w:sz w:val="24"/>
          <w:szCs w:val="24"/>
        </w:rPr>
        <w:t>), zafoliowany, zagubiony lub skradziony</w:t>
      </w:r>
      <w:r w:rsidRPr="00ED5D4A">
        <w:rPr>
          <w:rFonts w:ascii="Arial" w:hAnsi="Arial" w:cs="Arial"/>
          <w:sz w:val="24"/>
          <w:szCs w:val="24"/>
        </w:rPr>
        <w:t xml:space="preserve"> uznaje się za nieważny</w:t>
      </w:r>
      <w:r w:rsidR="00FB02FB" w:rsidRPr="00ED5D4A">
        <w:rPr>
          <w:rFonts w:ascii="Arial" w:hAnsi="Arial" w:cs="Arial"/>
          <w:sz w:val="24"/>
          <w:szCs w:val="24"/>
        </w:rPr>
        <w:t>.</w:t>
      </w:r>
      <w:r w:rsidR="0013183E" w:rsidRPr="00ED5D4A">
        <w:rPr>
          <w:rFonts w:ascii="Arial" w:hAnsi="Arial" w:cs="Arial"/>
          <w:sz w:val="24"/>
          <w:szCs w:val="24"/>
        </w:rPr>
        <w:t xml:space="preserve"> </w:t>
      </w:r>
      <w:r w:rsidR="00FE11E6" w:rsidRPr="00ED5D4A">
        <w:rPr>
          <w:rFonts w:ascii="Arial" w:hAnsi="Arial" w:cs="Arial"/>
          <w:sz w:val="24"/>
          <w:szCs w:val="24"/>
        </w:rPr>
        <w:t>KŚ</w:t>
      </w:r>
      <w:r w:rsidR="0013183E" w:rsidRPr="00ED5D4A">
        <w:rPr>
          <w:rFonts w:ascii="Arial" w:hAnsi="Arial" w:cs="Arial"/>
          <w:sz w:val="24"/>
          <w:szCs w:val="24"/>
        </w:rPr>
        <w:t xml:space="preserve"> nie zwraca </w:t>
      </w:r>
      <w:r w:rsidR="002A38D2" w:rsidRPr="00ED5D4A">
        <w:rPr>
          <w:rFonts w:ascii="Arial" w:hAnsi="Arial" w:cs="Arial"/>
          <w:sz w:val="24"/>
          <w:szCs w:val="24"/>
        </w:rPr>
        <w:t xml:space="preserve">za ten dokument przewozu </w:t>
      </w:r>
      <w:r w:rsidR="0013183E" w:rsidRPr="00ED5D4A">
        <w:rPr>
          <w:rFonts w:ascii="Arial" w:hAnsi="Arial" w:cs="Arial"/>
          <w:sz w:val="24"/>
          <w:szCs w:val="24"/>
        </w:rPr>
        <w:t xml:space="preserve">zapłaconych należności i nie wydaje duplikatów, także w </w:t>
      </w:r>
      <w:r w:rsidR="00757336" w:rsidRPr="00ED5D4A">
        <w:rPr>
          <w:rFonts w:ascii="Arial" w:hAnsi="Arial" w:cs="Arial"/>
          <w:sz w:val="24"/>
          <w:szCs w:val="24"/>
        </w:rPr>
        <w:t>przy</w:t>
      </w:r>
      <w:r w:rsidR="0013183E" w:rsidRPr="00ED5D4A">
        <w:rPr>
          <w:rFonts w:ascii="Arial" w:hAnsi="Arial" w:cs="Arial"/>
          <w:sz w:val="24"/>
          <w:szCs w:val="24"/>
        </w:rPr>
        <w:t xml:space="preserve">padku </w:t>
      </w:r>
      <w:r w:rsidR="00FD7E53" w:rsidRPr="00ED5D4A">
        <w:rPr>
          <w:rFonts w:ascii="Arial" w:hAnsi="Arial" w:cs="Arial"/>
          <w:sz w:val="24"/>
          <w:szCs w:val="24"/>
        </w:rPr>
        <w:t xml:space="preserve">wskazania daty i miejsca zakupu, numeru dokumentu oraz </w:t>
      </w:r>
      <w:r w:rsidR="0013183E" w:rsidRPr="00ED5D4A">
        <w:rPr>
          <w:rFonts w:ascii="Arial" w:hAnsi="Arial" w:cs="Arial"/>
          <w:sz w:val="24"/>
          <w:szCs w:val="24"/>
        </w:rPr>
        <w:t>zgłoszenia straty do organów ścigania</w:t>
      </w:r>
      <w:r w:rsidR="00FD7E53" w:rsidRPr="00ED5D4A">
        <w:rPr>
          <w:rFonts w:ascii="Arial" w:hAnsi="Arial" w:cs="Arial"/>
          <w:sz w:val="24"/>
          <w:szCs w:val="24"/>
        </w:rPr>
        <w:t>.</w:t>
      </w:r>
    </w:p>
    <w:p w14:paraId="08D1D54A" w14:textId="2D417E4B" w:rsidR="0013183E" w:rsidRPr="00ED5D4A" w:rsidRDefault="0013183E" w:rsidP="00463C82">
      <w:pPr>
        <w:pStyle w:val="Nagwek2"/>
        <w:rPr>
          <w:rFonts w:cs="Arial"/>
          <w:color w:val="auto"/>
          <w:lang w:val="pl-PL"/>
        </w:rPr>
      </w:pPr>
      <w:bookmarkStart w:id="97" w:name="_Toc292319864"/>
      <w:bookmarkStart w:id="98" w:name="_Toc301301570"/>
      <w:bookmarkStart w:id="99" w:name="_Toc214881037"/>
      <w:r w:rsidRPr="00ED5D4A">
        <w:rPr>
          <w:rFonts w:cs="Arial"/>
          <w:color w:val="auto"/>
          <w:lang w:val="pl-PL"/>
        </w:rPr>
        <w:t xml:space="preserve">§ </w:t>
      </w:r>
      <w:r w:rsidR="001762FA" w:rsidRPr="00ED5D4A">
        <w:rPr>
          <w:rFonts w:cs="Arial"/>
          <w:color w:val="auto"/>
          <w:lang w:val="pl-PL"/>
        </w:rPr>
        <w:t>16.</w:t>
      </w:r>
      <w:r w:rsidR="00B67AD1" w:rsidRPr="00ED5D4A">
        <w:rPr>
          <w:rFonts w:cs="Arial"/>
          <w:color w:val="auto"/>
          <w:lang w:val="pl-PL"/>
        </w:rPr>
        <w:t xml:space="preserve"> </w:t>
      </w:r>
      <w:r w:rsidRPr="00ED5D4A">
        <w:rPr>
          <w:rFonts w:cs="Arial"/>
          <w:color w:val="auto"/>
          <w:lang w:val="pl-PL"/>
        </w:rPr>
        <w:t>Kontrola dokumentów przewozu</w:t>
      </w:r>
      <w:bookmarkEnd w:id="97"/>
      <w:bookmarkEnd w:id="98"/>
      <w:bookmarkEnd w:id="99"/>
    </w:p>
    <w:p w14:paraId="5257F616" w14:textId="77777777" w:rsidR="00E95834" w:rsidRPr="00ED5D4A" w:rsidRDefault="0013183E" w:rsidP="004B61CA">
      <w:pPr>
        <w:pStyle w:val="Akapitzlist"/>
        <w:numPr>
          <w:ilvl w:val="0"/>
          <w:numId w:val="99"/>
        </w:numPr>
        <w:spacing w:after="0"/>
        <w:contextualSpacing w:val="0"/>
        <w:rPr>
          <w:rFonts w:ascii="Arial" w:hAnsi="Arial" w:cs="Arial"/>
          <w:sz w:val="24"/>
          <w:szCs w:val="24"/>
        </w:rPr>
      </w:pPr>
      <w:r w:rsidRPr="00ED5D4A">
        <w:rPr>
          <w:rFonts w:ascii="Arial" w:hAnsi="Arial" w:cs="Arial"/>
          <w:sz w:val="24"/>
          <w:szCs w:val="24"/>
        </w:rPr>
        <w:t xml:space="preserve">W pociągu </w:t>
      </w:r>
      <w:r w:rsidR="00FE11E6" w:rsidRPr="00ED5D4A">
        <w:rPr>
          <w:rFonts w:ascii="Arial" w:hAnsi="Arial" w:cs="Arial"/>
          <w:sz w:val="24"/>
          <w:szCs w:val="24"/>
        </w:rPr>
        <w:t>KŚ</w:t>
      </w:r>
      <w:r w:rsidRPr="00ED5D4A">
        <w:rPr>
          <w:rFonts w:ascii="Arial" w:hAnsi="Arial" w:cs="Arial"/>
          <w:sz w:val="24"/>
          <w:szCs w:val="24"/>
        </w:rPr>
        <w:t xml:space="preserve"> podróżny jest obowiązany posiadać ważny bilet na przejazd/przewóz </w:t>
      </w:r>
      <w:r w:rsidR="00612171" w:rsidRPr="00ED5D4A">
        <w:rPr>
          <w:rFonts w:ascii="Arial" w:hAnsi="Arial" w:cs="Arial"/>
          <w:sz w:val="24"/>
          <w:szCs w:val="24"/>
        </w:rPr>
        <w:t>oraz przy przejeździe na podstawie biletu ulgowego ważny dokument poświadczający</w:t>
      </w:r>
      <w:r w:rsidR="00C06109" w:rsidRPr="00ED5D4A">
        <w:rPr>
          <w:rFonts w:ascii="Arial" w:hAnsi="Arial" w:cs="Arial"/>
          <w:sz w:val="24"/>
          <w:szCs w:val="24"/>
        </w:rPr>
        <w:t xml:space="preserve"> uprawnienie do ulgi </w:t>
      </w:r>
      <w:r w:rsidR="00612171" w:rsidRPr="00ED5D4A">
        <w:rPr>
          <w:rFonts w:ascii="Arial" w:hAnsi="Arial" w:cs="Arial"/>
          <w:sz w:val="24"/>
          <w:szCs w:val="24"/>
        </w:rPr>
        <w:t>i wręczać je</w:t>
      </w:r>
      <w:r w:rsidRPr="00ED5D4A">
        <w:rPr>
          <w:rFonts w:ascii="Arial" w:hAnsi="Arial" w:cs="Arial"/>
          <w:sz w:val="24"/>
          <w:szCs w:val="24"/>
        </w:rPr>
        <w:t xml:space="preserve"> </w:t>
      </w:r>
      <w:r w:rsidR="00D006B1" w:rsidRPr="00ED5D4A">
        <w:rPr>
          <w:rFonts w:ascii="Arial" w:hAnsi="Arial" w:cs="Arial"/>
          <w:sz w:val="24"/>
          <w:szCs w:val="24"/>
        </w:rPr>
        <w:t>drużynie konduktorskiej</w:t>
      </w:r>
      <w:r w:rsidR="00F70D44" w:rsidRPr="00ED5D4A">
        <w:rPr>
          <w:rFonts w:ascii="Arial" w:hAnsi="Arial" w:cs="Arial"/>
          <w:sz w:val="24"/>
          <w:szCs w:val="24"/>
        </w:rPr>
        <w:t xml:space="preserve"> lub </w:t>
      </w:r>
      <w:r w:rsidRPr="00ED5D4A">
        <w:rPr>
          <w:rFonts w:ascii="Arial" w:hAnsi="Arial" w:cs="Arial"/>
          <w:sz w:val="24"/>
          <w:szCs w:val="24"/>
        </w:rPr>
        <w:t xml:space="preserve">osobie upoważnionej do kontroli, na każde żądanie. Zasady przejazdu osób na podstawie biletów ulgowych określone są w postanowieniach </w:t>
      </w:r>
      <w:r w:rsidR="00C06109" w:rsidRPr="00ED5D4A">
        <w:rPr>
          <w:rFonts w:ascii="Arial" w:hAnsi="Arial" w:cs="Arial"/>
          <w:sz w:val="24"/>
          <w:szCs w:val="24"/>
        </w:rPr>
        <w:t xml:space="preserve">Działu III </w:t>
      </w:r>
      <w:r w:rsidRPr="00ED5D4A">
        <w:rPr>
          <w:rFonts w:ascii="Arial" w:hAnsi="Arial" w:cs="Arial"/>
          <w:sz w:val="24"/>
          <w:szCs w:val="24"/>
        </w:rPr>
        <w:t>TP-KŚ.</w:t>
      </w:r>
    </w:p>
    <w:p w14:paraId="3DF2AC21" w14:textId="431F8A70" w:rsidR="00BF4E2A" w:rsidRPr="00ED5D4A" w:rsidRDefault="0013183E" w:rsidP="004B61CA">
      <w:pPr>
        <w:pStyle w:val="Akapitzlist"/>
        <w:numPr>
          <w:ilvl w:val="0"/>
          <w:numId w:val="99"/>
        </w:numPr>
        <w:spacing w:after="0"/>
        <w:contextualSpacing w:val="0"/>
        <w:rPr>
          <w:rFonts w:ascii="Arial" w:hAnsi="Arial" w:cs="Arial"/>
          <w:sz w:val="24"/>
          <w:szCs w:val="24"/>
        </w:rPr>
      </w:pPr>
      <w:r w:rsidRPr="00ED5D4A">
        <w:rPr>
          <w:rFonts w:ascii="Arial" w:hAnsi="Arial" w:cs="Arial"/>
          <w:sz w:val="24"/>
          <w:szCs w:val="24"/>
        </w:rPr>
        <w:t xml:space="preserve">Kontroli dokumentów przewozu w pociągu </w:t>
      </w:r>
      <w:r w:rsidR="00FE11E6" w:rsidRPr="00ED5D4A">
        <w:rPr>
          <w:rFonts w:ascii="Arial" w:hAnsi="Arial" w:cs="Arial"/>
          <w:sz w:val="24"/>
          <w:szCs w:val="24"/>
        </w:rPr>
        <w:t>KŚ</w:t>
      </w:r>
      <w:r w:rsidRPr="00ED5D4A">
        <w:rPr>
          <w:rFonts w:ascii="Arial" w:hAnsi="Arial" w:cs="Arial"/>
          <w:sz w:val="24"/>
          <w:szCs w:val="24"/>
        </w:rPr>
        <w:t xml:space="preserve"> dokonuje osoba upoważniona do kontroli, legitymująca się identyfikatorem umieszczonym w widocznym miejscu. Identyfikator powinien zawierać co najmniej następujące informacje:</w:t>
      </w:r>
    </w:p>
    <w:p w14:paraId="21C23074" w14:textId="77777777" w:rsidR="00957CC1" w:rsidRPr="00ED5D4A" w:rsidRDefault="0013183E" w:rsidP="004B61CA">
      <w:pPr>
        <w:numPr>
          <w:ilvl w:val="1"/>
          <w:numId w:val="100"/>
        </w:numPr>
        <w:jc w:val="left"/>
        <w:rPr>
          <w:rFonts w:cs="Arial"/>
          <w:szCs w:val="24"/>
        </w:rPr>
      </w:pPr>
      <w:r w:rsidRPr="00ED5D4A">
        <w:rPr>
          <w:rFonts w:cs="Arial"/>
          <w:szCs w:val="24"/>
        </w:rPr>
        <w:t>nazwę przewoźnika</w:t>
      </w:r>
      <w:r w:rsidR="005B2789" w:rsidRPr="00ED5D4A">
        <w:rPr>
          <w:rFonts w:cs="Arial"/>
          <w:szCs w:val="24"/>
        </w:rPr>
        <w:t>,</w:t>
      </w:r>
    </w:p>
    <w:p w14:paraId="31C98A0A" w14:textId="60F094EF" w:rsidR="0013183E" w:rsidRPr="00ED5D4A" w:rsidRDefault="0013183E" w:rsidP="004B61CA">
      <w:pPr>
        <w:numPr>
          <w:ilvl w:val="1"/>
          <w:numId w:val="100"/>
        </w:numPr>
        <w:jc w:val="left"/>
        <w:rPr>
          <w:rFonts w:cs="Arial"/>
          <w:szCs w:val="24"/>
        </w:rPr>
      </w:pPr>
      <w:r w:rsidRPr="00ED5D4A">
        <w:rPr>
          <w:rFonts w:cs="Arial"/>
          <w:szCs w:val="24"/>
        </w:rPr>
        <w:t>numer identyfikacyjny osoby dokonującej kontroli dokumentów przewozu</w:t>
      </w:r>
      <w:r w:rsidR="005B2789" w:rsidRPr="00ED5D4A">
        <w:rPr>
          <w:rFonts w:cs="Arial"/>
          <w:szCs w:val="24"/>
        </w:rPr>
        <w:t>,</w:t>
      </w:r>
    </w:p>
    <w:p w14:paraId="1BC16871" w14:textId="77777777" w:rsidR="0013183E" w:rsidRPr="00ED5D4A" w:rsidRDefault="0013183E" w:rsidP="004B61CA">
      <w:pPr>
        <w:numPr>
          <w:ilvl w:val="1"/>
          <w:numId w:val="100"/>
        </w:numPr>
        <w:jc w:val="left"/>
        <w:rPr>
          <w:rFonts w:cs="Arial"/>
          <w:szCs w:val="24"/>
        </w:rPr>
      </w:pPr>
      <w:r w:rsidRPr="00ED5D4A">
        <w:rPr>
          <w:rFonts w:cs="Arial"/>
          <w:szCs w:val="24"/>
        </w:rPr>
        <w:t>zdjęcie kontrolującego</w:t>
      </w:r>
      <w:r w:rsidR="005B2789" w:rsidRPr="00ED5D4A">
        <w:rPr>
          <w:rFonts w:cs="Arial"/>
          <w:szCs w:val="24"/>
        </w:rPr>
        <w:t>,</w:t>
      </w:r>
    </w:p>
    <w:p w14:paraId="65D0837A" w14:textId="77777777" w:rsidR="0013183E" w:rsidRPr="00ED5D4A" w:rsidRDefault="0013183E" w:rsidP="004B61CA">
      <w:pPr>
        <w:numPr>
          <w:ilvl w:val="1"/>
          <w:numId w:val="100"/>
        </w:numPr>
        <w:jc w:val="left"/>
        <w:rPr>
          <w:rFonts w:cs="Arial"/>
          <w:szCs w:val="24"/>
        </w:rPr>
      </w:pPr>
      <w:r w:rsidRPr="00ED5D4A">
        <w:rPr>
          <w:rFonts w:cs="Arial"/>
          <w:szCs w:val="24"/>
        </w:rPr>
        <w:t>zakres upoważnienia</w:t>
      </w:r>
      <w:r w:rsidR="005B2789" w:rsidRPr="00ED5D4A">
        <w:rPr>
          <w:rFonts w:cs="Arial"/>
          <w:szCs w:val="24"/>
        </w:rPr>
        <w:t>,</w:t>
      </w:r>
    </w:p>
    <w:p w14:paraId="0B50C3A7" w14:textId="77777777" w:rsidR="0013183E" w:rsidRPr="00ED5D4A" w:rsidRDefault="0013183E" w:rsidP="004B61CA">
      <w:pPr>
        <w:numPr>
          <w:ilvl w:val="1"/>
          <w:numId w:val="100"/>
        </w:numPr>
        <w:jc w:val="left"/>
        <w:rPr>
          <w:rFonts w:cs="Arial"/>
          <w:szCs w:val="24"/>
        </w:rPr>
      </w:pPr>
      <w:r w:rsidRPr="00ED5D4A">
        <w:rPr>
          <w:rFonts w:cs="Arial"/>
          <w:szCs w:val="24"/>
        </w:rPr>
        <w:t>okres ważności</w:t>
      </w:r>
      <w:r w:rsidR="005B2789" w:rsidRPr="00ED5D4A">
        <w:rPr>
          <w:rFonts w:cs="Arial"/>
          <w:szCs w:val="24"/>
        </w:rPr>
        <w:t>,</w:t>
      </w:r>
    </w:p>
    <w:p w14:paraId="346E9976" w14:textId="6A1EF8A0" w:rsidR="0013183E" w:rsidRPr="00ED5D4A" w:rsidRDefault="0013183E" w:rsidP="004B61CA">
      <w:pPr>
        <w:numPr>
          <w:ilvl w:val="1"/>
          <w:numId w:val="100"/>
        </w:numPr>
        <w:jc w:val="left"/>
        <w:rPr>
          <w:rFonts w:cs="Arial"/>
          <w:szCs w:val="24"/>
        </w:rPr>
      </w:pPr>
      <w:r w:rsidRPr="00ED5D4A">
        <w:rPr>
          <w:rFonts w:cs="Arial"/>
          <w:szCs w:val="24"/>
        </w:rPr>
        <w:t>pieczęć i podpis wystawcy.</w:t>
      </w:r>
    </w:p>
    <w:p w14:paraId="12021BC3" w14:textId="465C719A" w:rsidR="0013183E" w:rsidRPr="00ED5D4A" w:rsidRDefault="0013183E" w:rsidP="004B61CA">
      <w:pPr>
        <w:pStyle w:val="Akapitzlist"/>
        <w:numPr>
          <w:ilvl w:val="0"/>
          <w:numId w:val="99"/>
        </w:numPr>
        <w:spacing w:after="0"/>
        <w:contextualSpacing w:val="0"/>
        <w:rPr>
          <w:rFonts w:ascii="Arial" w:hAnsi="Arial" w:cs="Arial"/>
          <w:sz w:val="24"/>
          <w:szCs w:val="24"/>
        </w:rPr>
      </w:pPr>
      <w:r w:rsidRPr="00ED5D4A">
        <w:rPr>
          <w:rFonts w:ascii="Arial" w:hAnsi="Arial" w:cs="Arial"/>
          <w:sz w:val="24"/>
          <w:szCs w:val="24"/>
        </w:rPr>
        <w:t xml:space="preserve">Osoba dokonująca kontroli biletów poświadcza na bilecie fakt przeprowadzenia kontroli, poprzez </w:t>
      </w:r>
      <w:r w:rsidR="00DC1D69" w:rsidRPr="00ED5D4A">
        <w:rPr>
          <w:rFonts w:ascii="Arial" w:hAnsi="Arial" w:cs="Arial"/>
          <w:sz w:val="24"/>
          <w:szCs w:val="24"/>
        </w:rPr>
        <w:t>skanowanie</w:t>
      </w:r>
      <w:r w:rsidR="00621984" w:rsidRPr="00ED5D4A">
        <w:rPr>
          <w:rFonts w:ascii="Arial" w:hAnsi="Arial" w:cs="Arial"/>
          <w:sz w:val="24"/>
          <w:szCs w:val="24"/>
        </w:rPr>
        <w:t xml:space="preserve"> lub</w:t>
      </w:r>
      <w:r w:rsidR="00DC1D69" w:rsidRPr="00ED5D4A">
        <w:rPr>
          <w:rFonts w:ascii="Arial" w:hAnsi="Arial" w:cs="Arial"/>
          <w:sz w:val="24"/>
          <w:szCs w:val="24"/>
        </w:rPr>
        <w:t xml:space="preserve"> </w:t>
      </w:r>
      <w:r w:rsidRPr="00ED5D4A">
        <w:rPr>
          <w:rFonts w:ascii="Arial" w:hAnsi="Arial" w:cs="Arial"/>
          <w:sz w:val="24"/>
          <w:szCs w:val="24"/>
        </w:rPr>
        <w:t>zamieszczenie odcisku znakownika</w:t>
      </w:r>
      <w:r w:rsidR="00E540BB" w:rsidRPr="00ED5D4A">
        <w:rPr>
          <w:rFonts w:ascii="Arial" w:hAnsi="Arial" w:cs="Arial"/>
          <w:sz w:val="24"/>
          <w:szCs w:val="24"/>
        </w:rPr>
        <w:t xml:space="preserve"> lub odręczne wpisanie numeru pociągu</w:t>
      </w:r>
      <w:r w:rsidR="000C3126" w:rsidRPr="00ED5D4A">
        <w:rPr>
          <w:rFonts w:ascii="Arial" w:hAnsi="Arial" w:cs="Arial"/>
          <w:sz w:val="24"/>
          <w:szCs w:val="24"/>
        </w:rPr>
        <w:t>, numeru identyfikacyjnego pracownika oraz daty</w:t>
      </w:r>
      <w:r w:rsidR="00296192" w:rsidRPr="00ED5D4A">
        <w:rPr>
          <w:rFonts w:ascii="Arial" w:hAnsi="Arial" w:cs="Arial"/>
          <w:sz w:val="24"/>
          <w:szCs w:val="24"/>
        </w:rPr>
        <w:t>:</w:t>
      </w:r>
    </w:p>
    <w:p w14:paraId="75EFBDC9" w14:textId="268A25E3" w:rsidR="0013183E" w:rsidRPr="00ED5D4A" w:rsidRDefault="002A38D2" w:rsidP="004B61CA">
      <w:pPr>
        <w:ind w:left="360"/>
        <w:jc w:val="left"/>
        <w:rPr>
          <w:rFonts w:cs="Arial"/>
          <w:szCs w:val="24"/>
        </w:rPr>
      </w:pPr>
      <w:r w:rsidRPr="00ED5D4A">
        <w:rPr>
          <w:rFonts w:cs="Arial"/>
          <w:szCs w:val="24"/>
        </w:rPr>
        <w:t>1)</w:t>
      </w:r>
      <w:r w:rsidRPr="00ED5D4A">
        <w:rPr>
          <w:rFonts w:cs="Arial"/>
          <w:szCs w:val="24"/>
        </w:rPr>
        <w:tab/>
      </w:r>
      <w:r w:rsidR="0013183E" w:rsidRPr="00ED5D4A">
        <w:rPr>
          <w:rFonts w:cs="Arial"/>
          <w:szCs w:val="24"/>
        </w:rPr>
        <w:t>na bilecie jednorazowym (w tym na zleceniu-bilecie) – każdorazowo</w:t>
      </w:r>
      <w:r w:rsidR="005B2789" w:rsidRPr="00ED5D4A">
        <w:rPr>
          <w:rFonts w:cs="Arial"/>
          <w:szCs w:val="24"/>
        </w:rPr>
        <w:t>,</w:t>
      </w:r>
      <w:r w:rsidR="00DC1D69" w:rsidRPr="00ED5D4A">
        <w:rPr>
          <w:rFonts w:cs="Arial"/>
          <w:b/>
          <w:szCs w:val="24"/>
          <w:lang w:eastAsia="pl-PL"/>
        </w:rPr>
        <w:t xml:space="preserve"> </w:t>
      </w:r>
    </w:p>
    <w:p w14:paraId="0950BFD5" w14:textId="1617A991" w:rsidR="0013183E" w:rsidRPr="00ED5D4A" w:rsidRDefault="002A38D2" w:rsidP="004B61CA">
      <w:pPr>
        <w:ind w:left="360"/>
        <w:jc w:val="left"/>
        <w:rPr>
          <w:rFonts w:cs="Arial"/>
          <w:szCs w:val="24"/>
        </w:rPr>
      </w:pPr>
      <w:r w:rsidRPr="00ED5D4A">
        <w:rPr>
          <w:rFonts w:cs="Arial"/>
          <w:szCs w:val="24"/>
        </w:rPr>
        <w:t>2)</w:t>
      </w:r>
      <w:r w:rsidRPr="00ED5D4A">
        <w:rPr>
          <w:rFonts w:cs="Arial"/>
          <w:szCs w:val="24"/>
        </w:rPr>
        <w:tab/>
      </w:r>
      <w:r w:rsidR="0013183E" w:rsidRPr="00ED5D4A">
        <w:rPr>
          <w:rFonts w:cs="Arial"/>
          <w:szCs w:val="24"/>
        </w:rPr>
        <w:t>na bilecie na przejazdy wielokrotne – przy pierwszej kontroli.</w:t>
      </w:r>
    </w:p>
    <w:p w14:paraId="79DC12EF" w14:textId="4AD37931" w:rsidR="00296192" w:rsidRPr="00ED5D4A" w:rsidRDefault="00296192" w:rsidP="004B61CA">
      <w:pPr>
        <w:ind w:left="360"/>
        <w:jc w:val="left"/>
        <w:rPr>
          <w:rFonts w:cs="Arial"/>
          <w:szCs w:val="24"/>
        </w:rPr>
      </w:pPr>
      <w:r w:rsidRPr="00ED5D4A">
        <w:rPr>
          <w:rFonts w:cs="Arial"/>
          <w:szCs w:val="24"/>
        </w:rPr>
        <w:t>W przypadku biletów internetowych i elektronicznych kontrola odbywa się</w:t>
      </w:r>
      <w:r w:rsidR="00324CF7" w:rsidRPr="00ED5D4A">
        <w:rPr>
          <w:rFonts w:cs="Arial"/>
          <w:szCs w:val="24"/>
        </w:rPr>
        <w:t xml:space="preserve"> </w:t>
      </w:r>
      <w:r w:rsidRPr="00ED5D4A">
        <w:rPr>
          <w:rFonts w:cs="Arial"/>
          <w:szCs w:val="24"/>
        </w:rPr>
        <w:t>poprzez ich skanowanie.</w:t>
      </w:r>
    </w:p>
    <w:p w14:paraId="0ACF62BF" w14:textId="590FDCB7" w:rsidR="0013183E" w:rsidRPr="00ED5D4A" w:rsidRDefault="00FE11E6" w:rsidP="004B61CA">
      <w:pPr>
        <w:numPr>
          <w:ilvl w:val="0"/>
          <w:numId w:val="99"/>
        </w:numPr>
        <w:ind w:left="357" w:hanging="357"/>
        <w:jc w:val="left"/>
        <w:rPr>
          <w:rFonts w:cs="Arial"/>
          <w:szCs w:val="24"/>
        </w:rPr>
      </w:pPr>
      <w:r w:rsidRPr="00ED5D4A">
        <w:rPr>
          <w:rFonts w:cs="Arial"/>
          <w:szCs w:val="24"/>
        </w:rPr>
        <w:t>KŚ</w:t>
      </w:r>
      <w:r w:rsidR="0013183E" w:rsidRPr="00ED5D4A">
        <w:rPr>
          <w:rFonts w:cs="Arial"/>
          <w:szCs w:val="24"/>
        </w:rPr>
        <w:t xml:space="preserve"> zastrzega sobie prawo do zatrzymania (do celów kontrolnych) okazanego podczas kontroli w pociągu biletu </w:t>
      </w:r>
      <w:r w:rsidR="00B161FE" w:rsidRPr="00ED5D4A">
        <w:rPr>
          <w:rFonts w:cs="Arial"/>
          <w:szCs w:val="24"/>
        </w:rPr>
        <w:t xml:space="preserve">jednorazowego </w:t>
      </w:r>
      <w:r w:rsidR="0013183E" w:rsidRPr="00ED5D4A">
        <w:rPr>
          <w:rFonts w:cs="Arial"/>
          <w:szCs w:val="24"/>
        </w:rPr>
        <w:t>na przejazd/przewóz i wydania w zamian biletu zastępczego, w którym umieszcza się dane z biletu zatrzymanego.</w:t>
      </w:r>
      <w:r w:rsidR="006F2F1E" w:rsidRPr="00ED5D4A">
        <w:rPr>
          <w:rFonts w:cs="Arial"/>
          <w:szCs w:val="24"/>
        </w:rPr>
        <w:t xml:space="preserve"> </w:t>
      </w:r>
      <w:r w:rsidR="00E922BF" w:rsidRPr="00ED5D4A">
        <w:rPr>
          <w:rFonts w:cs="Arial"/>
          <w:szCs w:val="24"/>
        </w:rPr>
        <w:t>Nie dotyczy to biletów wydanych w ramach oferty Wspólny Bilet (WB)</w:t>
      </w:r>
      <w:r w:rsidR="007E467B" w:rsidRPr="00ED5D4A">
        <w:rPr>
          <w:rFonts w:cs="Arial"/>
          <w:szCs w:val="24"/>
        </w:rPr>
        <w:t xml:space="preserve"> i Pakietu Podróżnika</w:t>
      </w:r>
      <w:r w:rsidR="00E922BF" w:rsidRPr="00ED5D4A">
        <w:rPr>
          <w:rFonts w:cs="Arial"/>
          <w:szCs w:val="24"/>
        </w:rPr>
        <w:t>.</w:t>
      </w:r>
    </w:p>
    <w:p w14:paraId="510C000B" w14:textId="50932D86" w:rsidR="00B5363E" w:rsidRPr="00ED5D4A" w:rsidRDefault="00F3416C" w:rsidP="004B61CA">
      <w:pPr>
        <w:numPr>
          <w:ilvl w:val="0"/>
          <w:numId w:val="99"/>
        </w:numPr>
        <w:ind w:left="357" w:hanging="357"/>
        <w:jc w:val="left"/>
        <w:rPr>
          <w:rFonts w:cs="Arial"/>
          <w:szCs w:val="24"/>
        </w:rPr>
      </w:pPr>
      <w:r w:rsidRPr="00ED5D4A">
        <w:rPr>
          <w:rFonts w:cs="Arial"/>
          <w:szCs w:val="24"/>
        </w:rPr>
        <w:t>W przypadkach uzasadnionych ilością podróżnych dopuszczalne jest sprawdzanie biletów przed wejściem do pociągu.</w:t>
      </w:r>
    </w:p>
    <w:p w14:paraId="546A8AD9" w14:textId="39464DBD" w:rsidR="004B4FA8" w:rsidRPr="00ED5D4A" w:rsidRDefault="004B4FA8" w:rsidP="004B61CA">
      <w:pPr>
        <w:numPr>
          <w:ilvl w:val="0"/>
          <w:numId w:val="99"/>
        </w:numPr>
        <w:ind w:left="357" w:hanging="357"/>
        <w:jc w:val="left"/>
        <w:rPr>
          <w:rFonts w:cs="Arial"/>
          <w:szCs w:val="24"/>
        </w:rPr>
      </w:pPr>
      <w:r w:rsidRPr="00ED5D4A">
        <w:rPr>
          <w:rFonts w:cs="Arial"/>
          <w:szCs w:val="24"/>
        </w:rPr>
        <w:t>Jeżeli w trakcie kontroli podróżny okaże:</w:t>
      </w:r>
    </w:p>
    <w:p w14:paraId="165D9368" w14:textId="20EE8B72" w:rsidR="004B4FA8" w:rsidRPr="00ED5D4A" w:rsidRDefault="004B4FA8" w:rsidP="00FE2E6E">
      <w:pPr>
        <w:pStyle w:val="Akapitzlist"/>
        <w:numPr>
          <w:ilvl w:val="1"/>
          <w:numId w:val="99"/>
        </w:numPr>
        <w:spacing w:after="0"/>
        <w:ind w:left="714" w:hanging="357"/>
        <w:contextualSpacing w:val="0"/>
        <w:rPr>
          <w:rFonts w:ascii="Arial" w:hAnsi="Arial" w:cs="Arial"/>
          <w:sz w:val="24"/>
          <w:szCs w:val="24"/>
        </w:rPr>
      </w:pPr>
      <w:r w:rsidRPr="00ED5D4A">
        <w:rPr>
          <w:rFonts w:ascii="Arial" w:hAnsi="Arial" w:cs="Arial"/>
          <w:sz w:val="24"/>
          <w:szCs w:val="24"/>
        </w:rPr>
        <w:t>bilet z niższym wymiarem ulgi niż ulga mu przysługująca,</w:t>
      </w:r>
    </w:p>
    <w:p w14:paraId="1EECB7D4" w14:textId="5E50F1D9" w:rsidR="004B4FA8" w:rsidRPr="00ED5D4A" w:rsidRDefault="004B4FA8" w:rsidP="00FE2E6E">
      <w:pPr>
        <w:pStyle w:val="Akapitzlist"/>
        <w:numPr>
          <w:ilvl w:val="1"/>
          <w:numId w:val="99"/>
        </w:numPr>
        <w:spacing w:after="0"/>
        <w:ind w:left="714" w:hanging="357"/>
        <w:contextualSpacing w:val="0"/>
        <w:rPr>
          <w:rFonts w:ascii="Arial" w:hAnsi="Arial" w:cs="Arial"/>
          <w:sz w:val="24"/>
          <w:szCs w:val="24"/>
        </w:rPr>
      </w:pPr>
      <w:r w:rsidRPr="00ED5D4A">
        <w:rPr>
          <w:rFonts w:ascii="Arial" w:hAnsi="Arial" w:cs="Arial"/>
          <w:sz w:val="24"/>
          <w:szCs w:val="24"/>
        </w:rPr>
        <w:t>bilet normalny wraz z ważnym dokumentem poświadczającym uprawnienie do ulgowych przejazdów,</w:t>
      </w:r>
    </w:p>
    <w:p w14:paraId="7A54F895" w14:textId="625B0C90" w:rsidR="004B4FA8" w:rsidRPr="00ED5D4A" w:rsidRDefault="004B4FA8" w:rsidP="00FE2E6E">
      <w:pPr>
        <w:ind w:left="357"/>
        <w:jc w:val="left"/>
        <w:rPr>
          <w:rFonts w:cs="Arial"/>
          <w:szCs w:val="24"/>
        </w:rPr>
      </w:pPr>
      <w:r w:rsidRPr="00ED5D4A">
        <w:rPr>
          <w:rFonts w:cs="Arial"/>
          <w:szCs w:val="24"/>
        </w:rPr>
        <w:t>wówczas wydaje się nowy bilet z właściwym wymiarem ulgi, zgodnie z indywidualnymi uprawnieniami podróżnego, bez pobierania opłaty za wydanie biletu w pociągu; okazany bilet poświadcza się o całkowitym niewykorzystaniu, a zwrotu należności dokonuje dowolna kasa biletowa prowa</w:t>
      </w:r>
      <w:r w:rsidR="00EC4320" w:rsidRPr="00ED5D4A">
        <w:rPr>
          <w:rFonts w:cs="Arial"/>
          <w:szCs w:val="24"/>
        </w:rPr>
        <w:t>dząca</w:t>
      </w:r>
      <w:r w:rsidRPr="00ED5D4A">
        <w:rPr>
          <w:rFonts w:cs="Arial"/>
          <w:szCs w:val="24"/>
        </w:rPr>
        <w:t xml:space="preserve"> sprzedaż biletów danego rodzaju, na zasadach określonych w §</w:t>
      </w:r>
      <w:r w:rsidR="00824312" w:rsidRPr="00ED5D4A">
        <w:rPr>
          <w:rFonts w:cs="Arial"/>
          <w:szCs w:val="24"/>
        </w:rPr>
        <w:t xml:space="preserve"> 13, bez potrącenia odstępnego.</w:t>
      </w:r>
    </w:p>
    <w:p w14:paraId="28D171A7" w14:textId="66DF3A39" w:rsidR="00824312" w:rsidRPr="00ED5D4A" w:rsidRDefault="00824312" w:rsidP="00FE2E6E">
      <w:pPr>
        <w:ind w:left="357"/>
        <w:jc w:val="left"/>
        <w:rPr>
          <w:rFonts w:cs="Arial"/>
          <w:szCs w:val="24"/>
        </w:rPr>
      </w:pPr>
      <w:r w:rsidRPr="00ED5D4A">
        <w:rPr>
          <w:rFonts w:cs="Arial"/>
          <w:szCs w:val="24"/>
        </w:rPr>
        <w:t>W przypadku, gdy podróżny nie może uregulować należności gotówką</w:t>
      </w:r>
      <w:r w:rsidR="00324CF7" w:rsidRPr="00ED5D4A">
        <w:rPr>
          <w:rFonts w:cs="Arial"/>
          <w:szCs w:val="24"/>
        </w:rPr>
        <w:t xml:space="preserve"> lub kartą płatniczą</w:t>
      </w:r>
      <w:r w:rsidRPr="00ED5D4A">
        <w:rPr>
          <w:rFonts w:cs="Arial"/>
          <w:szCs w:val="24"/>
        </w:rPr>
        <w:t xml:space="preserve">, wówczas wystawia się wezwanie do zapłaty na zasadach określonych w § 18 ust. </w:t>
      </w:r>
      <w:r w:rsidR="00CD433F" w:rsidRPr="00ED5D4A">
        <w:rPr>
          <w:rFonts w:cs="Arial"/>
          <w:szCs w:val="24"/>
        </w:rPr>
        <w:t>1</w:t>
      </w:r>
      <w:r w:rsidR="00E33C34" w:rsidRPr="00ED5D4A">
        <w:rPr>
          <w:rFonts w:cs="Arial"/>
          <w:szCs w:val="24"/>
        </w:rPr>
        <w:t>5</w:t>
      </w:r>
      <w:r w:rsidRPr="00ED5D4A">
        <w:rPr>
          <w:rFonts w:cs="Arial"/>
          <w:szCs w:val="24"/>
        </w:rPr>
        <w:t xml:space="preserve"> pkt 2.</w:t>
      </w:r>
      <w:r w:rsidR="00B86206" w:rsidRPr="00ED5D4A">
        <w:rPr>
          <w:rFonts w:cs="Arial"/>
          <w:b/>
          <w:szCs w:val="24"/>
          <w:lang w:eastAsia="pl-PL"/>
        </w:rPr>
        <w:t xml:space="preserve"> </w:t>
      </w:r>
    </w:p>
    <w:p w14:paraId="0601E186" w14:textId="59FDDE62" w:rsidR="009875C8" w:rsidRPr="00ED5D4A" w:rsidRDefault="009875C8" w:rsidP="00FE2E6E">
      <w:pPr>
        <w:numPr>
          <w:ilvl w:val="0"/>
          <w:numId w:val="99"/>
        </w:numPr>
        <w:jc w:val="left"/>
        <w:rPr>
          <w:rFonts w:cs="Arial"/>
          <w:szCs w:val="24"/>
        </w:rPr>
      </w:pPr>
      <w:r w:rsidRPr="00ED5D4A">
        <w:rPr>
          <w:rFonts w:cs="Arial"/>
          <w:szCs w:val="24"/>
        </w:rPr>
        <w:t xml:space="preserve">Dokumenty (np. legitymacje, zaświadczenia, bilety) przeterminowane, nie należące do okaziciela, wystawione osobom nieuprawnionym do ulgi, nieprawidłowo wystawione lub prolongowane poza rubrykami, z dopiskami nie poświadczonymi przez wystawcę, zniszczone w stopniu uniemożliwiającym odczytanie danych dotyczących okaziciela lub wystawcy, zafoliowane (z wyłączeniem dokumentów wydanych przez KŚ), itp. – uważa się za nieważne. </w:t>
      </w:r>
    </w:p>
    <w:p w14:paraId="11357A98" w14:textId="7B4928EB" w:rsidR="00B5363E" w:rsidRPr="00ED5D4A" w:rsidRDefault="00AB6477" w:rsidP="00FE2E6E">
      <w:pPr>
        <w:numPr>
          <w:ilvl w:val="0"/>
          <w:numId w:val="99"/>
        </w:numPr>
        <w:jc w:val="left"/>
        <w:rPr>
          <w:rFonts w:cs="Arial"/>
          <w:szCs w:val="24"/>
        </w:rPr>
      </w:pPr>
      <w:r w:rsidRPr="00ED5D4A">
        <w:rPr>
          <w:rFonts w:cs="Arial"/>
          <w:szCs w:val="24"/>
        </w:rPr>
        <w:t xml:space="preserve">Dokument przewozu </w:t>
      </w:r>
      <w:r w:rsidR="00B5363E" w:rsidRPr="00ED5D4A">
        <w:rPr>
          <w:rFonts w:cs="Arial"/>
          <w:szCs w:val="24"/>
        </w:rPr>
        <w:t xml:space="preserve">albo dokument poświadczający uprawnienie do przejazdu ulgowego, co do którego istnieje uzasadnione podejrzenie, że jest podrobiony lub przerobiony, osoba upoważniona do kontroli zatrzymuje za pokwitowaniem. KŚ przesyła zatrzymany dokument prokuratorowi lub Policji, z powiadomieniem </w:t>
      </w:r>
      <w:r w:rsidR="00A57454" w:rsidRPr="00ED5D4A">
        <w:rPr>
          <w:rFonts w:cs="Arial"/>
          <w:szCs w:val="24"/>
        </w:rPr>
        <w:t xml:space="preserve">jego </w:t>
      </w:r>
      <w:r w:rsidR="00B5363E" w:rsidRPr="00ED5D4A">
        <w:rPr>
          <w:rFonts w:cs="Arial"/>
          <w:szCs w:val="24"/>
        </w:rPr>
        <w:t>wystawcy.</w:t>
      </w:r>
    </w:p>
    <w:p w14:paraId="4BACD370" w14:textId="5A7F885E" w:rsidR="0013183E" w:rsidRPr="00ED5D4A" w:rsidRDefault="009F45F3" w:rsidP="00463C82">
      <w:pPr>
        <w:pStyle w:val="Nagwek2"/>
        <w:rPr>
          <w:rFonts w:cs="Arial"/>
          <w:color w:val="auto"/>
          <w:lang w:val="pl-PL"/>
        </w:rPr>
      </w:pPr>
      <w:bookmarkStart w:id="100" w:name="_Toc292319865"/>
      <w:bookmarkStart w:id="101" w:name="_Toc301301571"/>
      <w:bookmarkStart w:id="102" w:name="_Toc214881038"/>
      <w:r w:rsidRPr="00ED5D4A">
        <w:rPr>
          <w:rFonts w:cs="Arial"/>
          <w:color w:val="auto"/>
          <w:lang w:val="pl-PL"/>
        </w:rPr>
        <w:t xml:space="preserve">§ </w:t>
      </w:r>
      <w:r w:rsidR="001762FA" w:rsidRPr="00ED5D4A">
        <w:rPr>
          <w:rFonts w:cs="Arial"/>
          <w:color w:val="auto"/>
          <w:lang w:val="pl-PL"/>
        </w:rPr>
        <w:t xml:space="preserve">17. </w:t>
      </w:r>
      <w:bookmarkEnd w:id="100"/>
      <w:bookmarkEnd w:id="101"/>
      <w:r w:rsidR="009C3B62" w:rsidRPr="00ED5D4A">
        <w:rPr>
          <w:rFonts w:cs="Arial"/>
          <w:color w:val="auto"/>
          <w:lang w:val="pl-PL"/>
        </w:rPr>
        <w:t xml:space="preserve">Przejazd bez ważnego </w:t>
      </w:r>
      <w:r w:rsidR="0053708B" w:rsidRPr="00ED5D4A">
        <w:rPr>
          <w:rFonts w:cs="Arial"/>
          <w:color w:val="auto"/>
          <w:lang w:val="pl-PL"/>
        </w:rPr>
        <w:t>biletu</w:t>
      </w:r>
      <w:r w:rsidR="009C3B62" w:rsidRPr="00ED5D4A">
        <w:rPr>
          <w:rFonts w:cs="Arial"/>
          <w:color w:val="auto"/>
          <w:lang w:val="pl-PL"/>
        </w:rPr>
        <w:t>, z uregulowaniem należności w pociągu</w:t>
      </w:r>
      <w:bookmarkEnd w:id="102"/>
    </w:p>
    <w:p w14:paraId="40384EB2" w14:textId="77777777" w:rsidR="00957CC1" w:rsidRPr="00ED5D4A" w:rsidRDefault="0013183E" w:rsidP="00FE2E6E">
      <w:pPr>
        <w:numPr>
          <w:ilvl w:val="0"/>
          <w:numId w:val="37"/>
        </w:numPr>
        <w:jc w:val="left"/>
        <w:rPr>
          <w:rFonts w:cs="Arial"/>
          <w:szCs w:val="24"/>
        </w:rPr>
      </w:pPr>
      <w:r w:rsidRPr="00ED5D4A">
        <w:rPr>
          <w:rFonts w:cs="Arial"/>
          <w:szCs w:val="24"/>
        </w:rPr>
        <w:t>Za podróżnego bez biletu uważa się podróżnego, który</w:t>
      </w:r>
      <w:r w:rsidR="00E545B8" w:rsidRPr="00ED5D4A">
        <w:rPr>
          <w:rFonts w:cs="Arial"/>
          <w:szCs w:val="24"/>
        </w:rPr>
        <w:t xml:space="preserve"> podczas kontroli w pociągu</w:t>
      </w:r>
      <w:r w:rsidRPr="00ED5D4A">
        <w:rPr>
          <w:rFonts w:cs="Arial"/>
          <w:szCs w:val="24"/>
        </w:rPr>
        <w:t>:</w:t>
      </w:r>
      <w:r w:rsidR="00E545B8" w:rsidRPr="00ED5D4A">
        <w:rPr>
          <w:rFonts w:cs="Arial"/>
          <w:szCs w:val="24"/>
        </w:rPr>
        <w:t xml:space="preserve"> </w:t>
      </w:r>
    </w:p>
    <w:p w14:paraId="4B2FE8CA" w14:textId="77777777" w:rsidR="00957CC1" w:rsidRPr="00ED5D4A" w:rsidRDefault="0013183E" w:rsidP="00FE2E6E">
      <w:pPr>
        <w:numPr>
          <w:ilvl w:val="1"/>
          <w:numId w:val="37"/>
        </w:numPr>
        <w:jc w:val="left"/>
        <w:rPr>
          <w:rFonts w:cs="Arial"/>
          <w:szCs w:val="24"/>
        </w:rPr>
      </w:pPr>
      <w:r w:rsidRPr="00ED5D4A">
        <w:rPr>
          <w:rFonts w:cs="Arial"/>
          <w:szCs w:val="24"/>
        </w:rPr>
        <w:t xml:space="preserve">nie okazał </w:t>
      </w:r>
      <w:r w:rsidR="00912EB7" w:rsidRPr="00ED5D4A">
        <w:rPr>
          <w:rFonts w:cs="Arial"/>
          <w:szCs w:val="24"/>
        </w:rPr>
        <w:t xml:space="preserve">i nie wręczył </w:t>
      </w:r>
      <w:r w:rsidRPr="00ED5D4A">
        <w:rPr>
          <w:rFonts w:cs="Arial"/>
          <w:szCs w:val="24"/>
        </w:rPr>
        <w:t>ważnego:</w:t>
      </w:r>
    </w:p>
    <w:p w14:paraId="08027D54" w14:textId="77777777" w:rsidR="00957CC1" w:rsidRPr="00ED5D4A" w:rsidRDefault="0013183E" w:rsidP="00FE2E6E">
      <w:pPr>
        <w:numPr>
          <w:ilvl w:val="2"/>
          <w:numId w:val="37"/>
        </w:numPr>
        <w:jc w:val="left"/>
        <w:rPr>
          <w:rFonts w:cs="Arial"/>
          <w:szCs w:val="24"/>
        </w:rPr>
      </w:pPr>
      <w:r w:rsidRPr="00ED5D4A">
        <w:rPr>
          <w:rFonts w:cs="Arial"/>
          <w:szCs w:val="24"/>
        </w:rPr>
        <w:t>biletu na przejazd/przewóz i/albo,</w:t>
      </w:r>
    </w:p>
    <w:p w14:paraId="628EC13A" w14:textId="77777777" w:rsidR="00957CC1" w:rsidRPr="00ED5D4A" w:rsidRDefault="0013183E" w:rsidP="00FE2E6E">
      <w:pPr>
        <w:numPr>
          <w:ilvl w:val="2"/>
          <w:numId w:val="37"/>
        </w:numPr>
        <w:jc w:val="left"/>
        <w:rPr>
          <w:rFonts w:cs="Arial"/>
          <w:szCs w:val="24"/>
        </w:rPr>
      </w:pPr>
      <w:r w:rsidRPr="00ED5D4A">
        <w:rPr>
          <w:rFonts w:cs="Arial"/>
          <w:szCs w:val="24"/>
        </w:rPr>
        <w:t>dokumentu poświadczającego uprawnienie do korzystania z biletu ulgowego,</w:t>
      </w:r>
    </w:p>
    <w:p w14:paraId="1997B360" w14:textId="77777777" w:rsidR="00350293" w:rsidRPr="00ED5D4A" w:rsidRDefault="00350293" w:rsidP="00FE2E6E">
      <w:pPr>
        <w:numPr>
          <w:ilvl w:val="2"/>
          <w:numId w:val="37"/>
        </w:numPr>
        <w:jc w:val="left"/>
        <w:rPr>
          <w:rFonts w:cs="Arial"/>
          <w:szCs w:val="24"/>
        </w:rPr>
      </w:pPr>
      <w:r w:rsidRPr="00ED5D4A">
        <w:rPr>
          <w:rFonts w:cs="Arial"/>
          <w:szCs w:val="24"/>
        </w:rPr>
        <w:t xml:space="preserve">dokumentu poświadczającego uprawnienie do bezpłatnego przejazdu, </w:t>
      </w:r>
    </w:p>
    <w:p w14:paraId="6BC93387" w14:textId="19DF5D25" w:rsidR="00957CC1" w:rsidRPr="00ED5D4A" w:rsidRDefault="0013183E" w:rsidP="00FE2E6E">
      <w:pPr>
        <w:numPr>
          <w:ilvl w:val="2"/>
          <w:numId w:val="37"/>
        </w:numPr>
        <w:jc w:val="left"/>
        <w:rPr>
          <w:rFonts w:cs="Arial"/>
          <w:szCs w:val="24"/>
        </w:rPr>
      </w:pPr>
      <w:r w:rsidRPr="00ED5D4A">
        <w:rPr>
          <w:rFonts w:cs="Arial"/>
          <w:szCs w:val="24"/>
        </w:rPr>
        <w:t>„Poświadczenia o zgłoszeniu braku ważnego biletu na przejazd”,</w:t>
      </w:r>
      <w:r w:rsidR="009A4160" w:rsidRPr="00ED5D4A">
        <w:rPr>
          <w:rFonts w:cs="Arial"/>
          <w:szCs w:val="24"/>
        </w:rPr>
        <w:t xml:space="preserve"> wystawionego przez </w:t>
      </w:r>
      <w:r w:rsidR="00D006B1" w:rsidRPr="00ED5D4A">
        <w:rPr>
          <w:rFonts w:cs="Arial"/>
          <w:szCs w:val="24"/>
        </w:rPr>
        <w:t>drużynę konduktorską</w:t>
      </w:r>
      <w:r w:rsidR="009A4160" w:rsidRPr="00ED5D4A">
        <w:rPr>
          <w:rFonts w:cs="Arial"/>
          <w:szCs w:val="24"/>
        </w:rPr>
        <w:t>,</w:t>
      </w:r>
    </w:p>
    <w:p w14:paraId="20CAB117" w14:textId="77777777" w:rsidR="00957CC1" w:rsidRPr="00ED5D4A" w:rsidRDefault="0013183E" w:rsidP="00FE2E6E">
      <w:pPr>
        <w:numPr>
          <w:ilvl w:val="1"/>
          <w:numId w:val="37"/>
        </w:numPr>
        <w:jc w:val="left"/>
        <w:rPr>
          <w:rFonts w:cs="Arial"/>
          <w:szCs w:val="24"/>
        </w:rPr>
      </w:pPr>
      <w:r w:rsidRPr="00ED5D4A">
        <w:rPr>
          <w:rFonts w:cs="Arial"/>
          <w:szCs w:val="24"/>
        </w:rPr>
        <w:t>okazał:</w:t>
      </w:r>
    </w:p>
    <w:p w14:paraId="1AF87A54" w14:textId="77777777" w:rsidR="00957CC1" w:rsidRPr="00ED5D4A" w:rsidRDefault="0013183E" w:rsidP="00FE2E6E">
      <w:pPr>
        <w:numPr>
          <w:ilvl w:val="2"/>
          <w:numId w:val="37"/>
        </w:numPr>
        <w:tabs>
          <w:tab w:val="left" w:pos="680"/>
        </w:tabs>
        <w:jc w:val="left"/>
        <w:rPr>
          <w:rFonts w:cs="Arial"/>
          <w:szCs w:val="24"/>
        </w:rPr>
      </w:pPr>
      <w:r w:rsidRPr="00ED5D4A">
        <w:rPr>
          <w:rFonts w:cs="Arial"/>
          <w:szCs w:val="24"/>
        </w:rPr>
        <w:t xml:space="preserve">niezalegalizowane </w:t>
      </w:r>
      <w:r w:rsidR="00040F7E" w:rsidRPr="00ED5D4A">
        <w:rPr>
          <w:rFonts w:cs="Arial"/>
          <w:szCs w:val="24"/>
        </w:rPr>
        <w:t>zlecenie</w:t>
      </w:r>
      <w:r w:rsidR="008F26E6" w:rsidRPr="00ED5D4A">
        <w:rPr>
          <w:rFonts w:cs="Arial"/>
          <w:szCs w:val="24"/>
        </w:rPr>
        <w:t>-bilet</w:t>
      </w:r>
      <w:r w:rsidR="005B2789" w:rsidRPr="00ED5D4A">
        <w:rPr>
          <w:rFonts w:cs="Arial"/>
          <w:szCs w:val="24"/>
        </w:rPr>
        <w:t>,</w:t>
      </w:r>
    </w:p>
    <w:p w14:paraId="49799A1E" w14:textId="649414C2" w:rsidR="00957CC1" w:rsidRPr="00ED5D4A" w:rsidRDefault="0013183E" w:rsidP="00FE2E6E">
      <w:pPr>
        <w:pStyle w:val="Akapitzlist"/>
        <w:numPr>
          <w:ilvl w:val="2"/>
          <w:numId w:val="37"/>
        </w:numPr>
        <w:tabs>
          <w:tab w:val="left" w:pos="680"/>
        </w:tabs>
        <w:spacing w:after="0"/>
        <w:ind w:left="1066" w:hanging="357"/>
        <w:rPr>
          <w:rFonts w:ascii="Arial" w:hAnsi="Arial" w:cs="Arial"/>
          <w:sz w:val="24"/>
          <w:szCs w:val="24"/>
        </w:rPr>
      </w:pPr>
      <w:r w:rsidRPr="00ED5D4A">
        <w:rPr>
          <w:rFonts w:ascii="Arial" w:hAnsi="Arial" w:cs="Arial"/>
          <w:sz w:val="24"/>
          <w:szCs w:val="24"/>
        </w:rPr>
        <w:t xml:space="preserve">bilet na przejazd </w:t>
      </w:r>
      <w:r w:rsidR="004B1223" w:rsidRPr="00ED5D4A">
        <w:rPr>
          <w:rFonts w:ascii="Arial" w:hAnsi="Arial" w:cs="Arial"/>
          <w:sz w:val="24"/>
          <w:szCs w:val="24"/>
        </w:rPr>
        <w:t xml:space="preserve">uznany za nieważny </w:t>
      </w:r>
      <w:r w:rsidR="00730065" w:rsidRPr="00ED5D4A">
        <w:rPr>
          <w:rFonts w:ascii="Arial" w:hAnsi="Arial" w:cs="Arial"/>
          <w:sz w:val="24"/>
          <w:szCs w:val="24"/>
        </w:rPr>
        <w:t>zgodnie z</w:t>
      </w:r>
      <w:r w:rsidR="004B1223" w:rsidRPr="00ED5D4A">
        <w:rPr>
          <w:rFonts w:ascii="Arial" w:hAnsi="Arial" w:cs="Arial"/>
          <w:sz w:val="24"/>
          <w:szCs w:val="24"/>
        </w:rPr>
        <w:t xml:space="preserve"> §</w:t>
      </w:r>
      <w:r w:rsidR="00E20A74" w:rsidRPr="00ED5D4A">
        <w:rPr>
          <w:rFonts w:ascii="Arial" w:hAnsi="Arial" w:cs="Arial"/>
          <w:sz w:val="24"/>
          <w:szCs w:val="24"/>
        </w:rPr>
        <w:t xml:space="preserve"> </w:t>
      </w:r>
      <w:r w:rsidR="00C51F01" w:rsidRPr="00ED5D4A">
        <w:rPr>
          <w:rFonts w:ascii="Arial" w:hAnsi="Arial" w:cs="Arial"/>
          <w:sz w:val="24"/>
          <w:szCs w:val="24"/>
        </w:rPr>
        <w:t>13 ust. 15 i § 15</w:t>
      </w:r>
      <w:r w:rsidR="00BB73FC" w:rsidRPr="00ED5D4A">
        <w:rPr>
          <w:rFonts w:ascii="Arial" w:hAnsi="Arial" w:cs="Arial"/>
          <w:sz w:val="24"/>
          <w:szCs w:val="24"/>
        </w:rPr>
        <w:t xml:space="preserve"> ust. </w:t>
      </w:r>
      <w:r w:rsidR="00CD39F6" w:rsidRPr="00ED5D4A">
        <w:rPr>
          <w:rFonts w:ascii="Arial" w:hAnsi="Arial" w:cs="Arial"/>
          <w:sz w:val="24"/>
          <w:szCs w:val="24"/>
        </w:rPr>
        <w:t xml:space="preserve">11 </w:t>
      </w:r>
      <w:r w:rsidRPr="00ED5D4A">
        <w:rPr>
          <w:rFonts w:ascii="Arial" w:hAnsi="Arial" w:cs="Arial"/>
          <w:sz w:val="24"/>
          <w:szCs w:val="24"/>
        </w:rPr>
        <w:t xml:space="preserve">lub dokument poświadczający uprawnienie do ulgowego </w:t>
      </w:r>
      <w:r w:rsidR="00730065" w:rsidRPr="00ED5D4A">
        <w:rPr>
          <w:rFonts w:ascii="Arial" w:hAnsi="Arial" w:cs="Arial"/>
          <w:sz w:val="24"/>
          <w:szCs w:val="24"/>
        </w:rPr>
        <w:t xml:space="preserve">lub bezpłatnego </w:t>
      </w:r>
      <w:r w:rsidRPr="00ED5D4A">
        <w:rPr>
          <w:rFonts w:ascii="Arial" w:hAnsi="Arial" w:cs="Arial"/>
          <w:sz w:val="24"/>
          <w:szCs w:val="24"/>
        </w:rPr>
        <w:t>przejazdu</w:t>
      </w:r>
      <w:r w:rsidR="00730065" w:rsidRPr="00ED5D4A">
        <w:rPr>
          <w:rFonts w:ascii="Arial" w:hAnsi="Arial" w:cs="Arial"/>
          <w:sz w:val="24"/>
          <w:szCs w:val="24"/>
        </w:rPr>
        <w:t xml:space="preserve"> uznany za ni</w:t>
      </w:r>
      <w:r w:rsidR="00C51F01" w:rsidRPr="00ED5D4A">
        <w:rPr>
          <w:rFonts w:ascii="Arial" w:hAnsi="Arial" w:cs="Arial"/>
          <w:sz w:val="24"/>
          <w:szCs w:val="24"/>
        </w:rPr>
        <w:t xml:space="preserve">eważny zgodnie z § 16 </w:t>
      </w:r>
      <w:r w:rsidR="00F10E31" w:rsidRPr="00ED5D4A">
        <w:rPr>
          <w:rFonts w:ascii="Arial" w:hAnsi="Arial" w:cs="Arial"/>
          <w:sz w:val="24"/>
          <w:szCs w:val="24"/>
        </w:rPr>
        <w:t>TP-KŚ</w:t>
      </w:r>
      <w:r w:rsidRPr="00ED5D4A">
        <w:rPr>
          <w:rFonts w:ascii="Arial" w:hAnsi="Arial" w:cs="Arial"/>
          <w:sz w:val="24"/>
          <w:szCs w:val="24"/>
        </w:rPr>
        <w:t xml:space="preserve">, </w:t>
      </w:r>
    </w:p>
    <w:p w14:paraId="591A542D" w14:textId="2BD2E06C" w:rsidR="00957CC1" w:rsidRPr="00ED5D4A" w:rsidRDefault="0013183E" w:rsidP="00FE2E6E">
      <w:pPr>
        <w:numPr>
          <w:ilvl w:val="2"/>
          <w:numId w:val="37"/>
        </w:numPr>
        <w:tabs>
          <w:tab w:val="left" w:pos="680"/>
        </w:tabs>
        <w:ind w:left="1066" w:hanging="357"/>
        <w:jc w:val="left"/>
        <w:rPr>
          <w:rFonts w:cs="Arial"/>
          <w:szCs w:val="24"/>
        </w:rPr>
      </w:pPr>
      <w:r w:rsidRPr="00ED5D4A">
        <w:rPr>
          <w:rFonts w:cs="Arial"/>
          <w:szCs w:val="24"/>
        </w:rPr>
        <w:t>„Poświadczenie o zgłoszeniu braku ważnego biletu na przejazd” wydane przez punkt odprawy, a nie dopełnił obowiązku, o którym mowa w § 8 ust.</w:t>
      </w:r>
      <w:r w:rsidR="009A4160" w:rsidRPr="00ED5D4A">
        <w:rPr>
          <w:rFonts w:cs="Arial"/>
          <w:szCs w:val="24"/>
        </w:rPr>
        <w:t xml:space="preserve"> 7,</w:t>
      </w:r>
      <w:r w:rsidR="00EE24FC" w:rsidRPr="00ED5D4A">
        <w:rPr>
          <w:rFonts w:cs="Arial"/>
        </w:rPr>
        <w:t xml:space="preserve"> </w:t>
      </w:r>
    </w:p>
    <w:p w14:paraId="621C3609" w14:textId="4AB23D2F" w:rsidR="00957CC1" w:rsidRPr="00ED5D4A" w:rsidRDefault="0013183E" w:rsidP="00FE2E6E">
      <w:pPr>
        <w:numPr>
          <w:ilvl w:val="2"/>
          <w:numId w:val="37"/>
        </w:numPr>
        <w:tabs>
          <w:tab w:val="left" w:pos="680"/>
        </w:tabs>
        <w:jc w:val="left"/>
        <w:rPr>
          <w:rFonts w:cs="Arial"/>
          <w:szCs w:val="24"/>
        </w:rPr>
      </w:pPr>
      <w:r w:rsidRPr="00ED5D4A">
        <w:rPr>
          <w:rFonts w:cs="Arial"/>
          <w:szCs w:val="24"/>
        </w:rPr>
        <w:t>ulgowy bilet</w:t>
      </w:r>
      <w:r w:rsidR="004A646B" w:rsidRPr="00ED5D4A">
        <w:rPr>
          <w:rFonts w:cs="Arial"/>
          <w:szCs w:val="24"/>
        </w:rPr>
        <w:t>,</w:t>
      </w:r>
      <w:r w:rsidRPr="00ED5D4A">
        <w:rPr>
          <w:rFonts w:cs="Arial"/>
          <w:szCs w:val="24"/>
        </w:rPr>
        <w:t xml:space="preserve"> ale nie okazał ważnego dokumentu poświadczającego uprawnienie do korzys</w:t>
      </w:r>
      <w:r w:rsidR="00393D7A" w:rsidRPr="00ED5D4A">
        <w:rPr>
          <w:rFonts w:cs="Arial"/>
          <w:szCs w:val="24"/>
        </w:rPr>
        <w:t xml:space="preserve">tania z tego biletu lub okazał </w:t>
      </w:r>
      <w:r w:rsidRPr="00ED5D4A">
        <w:rPr>
          <w:rFonts w:cs="Arial"/>
          <w:szCs w:val="24"/>
        </w:rPr>
        <w:t>dokument,</w:t>
      </w:r>
      <w:r w:rsidR="00040F7E" w:rsidRPr="00ED5D4A">
        <w:rPr>
          <w:rFonts w:cs="Arial"/>
          <w:szCs w:val="24"/>
        </w:rPr>
        <w:t xml:space="preserve"> </w:t>
      </w:r>
      <w:r w:rsidRPr="00ED5D4A">
        <w:rPr>
          <w:rFonts w:cs="Arial"/>
          <w:szCs w:val="24"/>
        </w:rPr>
        <w:t>z którego wynika, że przysługuje mu inny wymiar ulgi</w:t>
      </w:r>
      <w:r w:rsidR="005B2789" w:rsidRPr="00ED5D4A">
        <w:rPr>
          <w:rFonts w:cs="Arial"/>
          <w:szCs w:val="24"/>
        </w:rPr>
        <w:t>,</w:t>
      </w:r>
    </w:p>
    <w:p w14:paraId="6F51E27D" w14:textId="77777777" w:rsidR="00957CC1" w:rsidRPr="00ED5D4A" w:rsidRDefault="0013183E" w:rsidP="00FE2E6E">
      <w:pPr>
        <w:numPr>
          <w:ilvl w:val="2"/>
          <w:numId w:val="37"/>
        </w:numPr>
        <w:tabs>
          <w:tab w:val="left" w:pos="680"/>
        </w:tabs>
        <w:jc w:val="left"/>
        <w:rPr>
          <w:rFonts w:cs="Arial"/>
          <w:szCs w:val="24"/>
        </w:rPr>
      </w:pPr>
      <w:r w:rsidRPr="00ED5D4A">
        <w:rPr>
          <w:rFonts w:cs="Arial"/>
          <w:szCs w:val="24"/>
        </w:rPr>
        <w:t>ulgowy bilet</w:t>
      </w:r>
      <w:r w:rsidR="00393D7A" w:rsidRPr="00ED5D4A">
        <w:rPr>
          <w:rFonts w:cs="Arial"/>
          <w:szCs w:val="24"/>
        </w:rPr>
        <w:t>,</w:t>
      </w:r>
      <w:r w:rsidRPr="00ED5D4A">
        <w:rPr>
          <w:rFonts w:cs="Arial"/>
          <w:szCs w:val="24"/>
        </w:rPr>
        <w:t xml:space="preserve"> ale żadna ulga mu </w:t>
      </w:r>
      <w:r w:rsidR="008E0E54" w:rsidRPr="00ED5D4A">
        <w:rPr>
          <w:rFonts w:cs="Arial"/>
          <w:szCs w:val="24"/>
        </w:rPr>
        <w:t>nie przysługuje,</w:t>
      </w:r>
    </w:p>
    <w:p w14:paraId="336AD2D7" w14:textId="56ECD447" w:rsidR="008E0E54" w:rsidRPr="00ED5D4A" w:rsidRDefault="008E0E54" w:rsidP="00FE2E6E">
      <w:pPr>
        <w:numPr>
          <w:ilvl w:val="2"/>
          <w:numId w:val="37"/>
        </w:numPr>
        <w:tabs>
          <w:tab w:val="left" w:pos="680"/>
        </w:tabs>
        <w:jc w:val="left"/>
        <w:rPr>
          <w:rFonts w:cs="Arial"/>
          <w:szCs w:val="24"/>
        </w:rPr>
      </w:pPr>
      <w:r w:rsidRPr="00ED5D4A">
        <w:rPr>
          <w:rFonts w:cs="Arial"/>
          <w:szCs w:val="24"/>
        </w:rPr>
        <w:t>bilet na przejazd grupy</w:t>
      </w:r>
      <w:r w:rsidR="00AA5C85" w:rsidRPr="00ED5D4A">
        <w:rPr>
          <w:rFonts w:cs="Arial"/>
          <w:szCs w:val="24"/>
        </w:rPr>
        <w:t>,</w:t>
      </w:r>
      <w:r w:rsidRPr="00ED5D4A">
        <w:rPr>
          <w:rFonts w:cs="Arial"/>
          <w:szCs w:val="24"/>
        </w:rPr>
        <w:t xml:space="preserve"> a faktyczna liczba uczestników przejazdu jest mniejsza niż 10 osób – nalicza się każdemu uczestnikowi grupy opłaty wskazane w ust. 3. Bilet na przejazd grupy poświadcza si</w:t>
      </w:r>
      <w:r w:rsidR="004230D0" w:rsidRPr="00ED5D4A">
        <w:rPr>
          <w:rFonts w:cs="Arial"/>
          <w:szCs w:val="24"/>
        </w:rPr>
        <w:t>ę o całkowitym niewykorzystaniu,</w:t>
      </w:r>
    </w:p>
    <w:p w14:paraId="24275EA5" w14:textId="77777777" w:rsidR="00957CC1" w:rsidRPr="00ED5D4A" w:rsidRDefault="0013183E" w:rsidP="00FE2E6E">
      <w:pPr>
        <w:numPr>
          <w:ilvl w:val="1"/>
          <w:numId w:val="37"/>
        </w:numPr>
        <w:jc w:val="left"/>
        <w:rPr>
          <w:rFonts w:cs="Arial"/>
          <w:szCs w:val="24"/>
        </w:rPr>
      </w:pPr>
      <w:r w:rsidRPr="00ED5D4A">
        <w:rPr>
          <w:rFonts w:cs="Arial"/>
          <w:szCs w:val="24"/>
        </w:rPr>
        <w:t>przekroczył zakres uprawnień określonych na bilecie, w ten sposób, że:</w:t>
      </w:r>
    </w:p>
    <w:p w14:paraId="15669FEF" w14:textId="1FED41E3" w:rsidR="00957CC1" w:rsidRPr="00ED5D4A" w:rsidRDefault="0013183E" w:rsidP="6563BFAD">
      <w:pPr>
        <w:numPr>
          <w:ilvl w:val="2"/>
          <w:numId w:val="37"/>
        </w:numPr>
        <w:jc w:val="left"/>
        <w:rPr>
          <w:rFonts w:cs="Arial"/>
        </w:rPr>
      </w:pPr>
      <w:r w:rsidRPr="00ED5D4A">
        <w:rPr>
          <w:rFonts w:cs="Arial"/>
        </w:rPr>
        <w:t xml:space="preserve">odbywa przejazd poza stację </w:t>
      </w:r>
      <w:r w:rsidR="4E05FEA3" w:rsidRPr="00ED5D4A">
        <w:rPr>
          <w:rFonts w:cs="Arial"/>
        </w:rPr>
        <w:t>docelową</w:t>
      </w:r>
      <w:r w:rsidRPr="00ED5D4A">
        <w:rPr>
          <w:rFonts w:cs="Arial"/>
        </w:rPr>
        <w:t xml:space="preserve">, z zastrzeżeniem § </w:t>
      </w:r>
      <w:r w:rsidR="00170AF5" w:rsidRPr="00ED5D4A">
        <w:rPr>
          <w:rFonts w:cs="Arial"/>
        </w:rPr>
        <w:t xml:space="preserve">8 ust. 3 i § 9 ust. 6 </w:t>
      </w:r>
      <w:r w:rsidR="004909BD" w:rsidRPr="00ED5D4A">
        <w:rPr>
          <w:rFonts w:cs="Arial"/>
        </w:rPr>
        <w:t>TP-KŚ</w:t>
      </w:r>
      <w:r w:rsidRPr="00ED5D4A">
        <w:rPr>
          <w:rFonts w:cs="Arial"/>
        </w:rPr>
        <w:t xml:space="preserve"> lub w innej relacji niż wynika to z biletu i nie zgłosił tego </w:t>
      </w:r>
      <w:r w:rsidR="00D006B1" w:rsidRPr="00ED5D4A">
        <w:rPr>
          <w:rFonts w:cs="Arial"/>
        </w:rPr>
        <w:t>drużynie konduktorskiej</w:t>
      </w:r>
      <w:r w:rsidR="00040F7E" w:rsidRPr="00ED5D4A">
        <w:rPr>
          <w:rFonts w:cs="Arial"/>
        </w:rPr>
        <w:t xml:space="preserve"> </w:t>
      </w:r>
      <w:r w:rsidRPr="00ED5D4A">
        <w:rPr>
          <w:rFonts w:cs="Arial"/>
        </w:rPr>
        <w:t>w pociągu,</w:t>
      </w:r>
    </w:p>
    <w:p w14:paraId="1D124BF3" w14:textId="56989244" w:rsidR="00EE78A7" w:rsidRPr="00ED5D4A" w:rsidRDefault="0013183E" w:rsidP="00FE2E6E">
      <w:pPr>
        <w:numPr>
          <w:ilvl w:val="2"/>
          <w:numId w:val="37"/>
        </w:numPr>
        <w:jc w:val="left"/>
        <w:rPr>
          <w:rFonts w:cs="Arial"/>
          <w:szCs w:val="24"/>
        </w:rPr>
      </w:pPr>
      <w:r w:rsidRPr="00ED5D4A">
        <w:rPr>
          <w:rFonts w:cs="Arial"/>
          <w:szCs w:val="24"/>
        </w:rPr>
        <w:t>nie rozpoczął lub nie zakończył podróży w terminie ważności biletu</w:t>
      </w:r>
      <w:r w:rsidR="005B2789" w:rsidRPr="00ED5D4A">
        <w:rPr>
          <w:rFonts w:cs="Arial"/>
          <w:szCs w:val="24"/>
        </w:rPr>
        <w:t>,</w:t>
      </w:r>
    </w:p>
    <w:p w14:paraId="61F85EA0" w14:textId="2567B9BE" w:rsidR="00836CED" w:rsidRPr="00ED5D4A" w:rsidRDefault="00836CED" w:rsidP="00FE2E6E">
      <w:pPr>
        <w:numPr>
          <w:ilvl w:val="2"/>
          <w:numId w:val="37"/>
        </w:numPr>
        <w:jc w:val="left"/>
        <w:rPr>
          <w:rFonts w:cs="Arial"/>
          <w:szCs w:val="24"/>
        </w:rPr>
      </w:pPr>
      <w:r w:rsidRPr="00ED5D4A">
        <w:rPr>
          <w:rFonts w:cs="Arial"/>
          <w:szCs w:val="24"/>
        </w:rPr>
        <w:t>odbywa przejazd drogą dłuższą niż wskazana na posiadanym bilecie, a należność za faktyczny przejazd jest wyższa,</w:t>
      </w:r>
    </w:p>
    <w:p w14:paraId="1053068E" w14:textId="00E0C04E" w:rsidR="00957CC1" w:rsidRPr="00ED5D4A" w:rsidRDefault="0013183E" w:rsidP="00FE2E6E">
      <w:pPr>
        <w:numPr>
          <w:ilvl w:val="1"/>
          <w:numId w:val="37"/>
        </w:numPr>
        <w:jc w:val="left"/>
        <w:rPr>
          <w:rFonts w:cs="Arial"/>
          <w:szCs w:val="24"/>
        </w:rPr>
      </w:pPr>
      <w:r w:rsidRPr="00ED5D4A">
        <w:rPr>
          <w:rFonts w:cs="Arial"/>
          <w:szCs w:val="24"/>
        </w:rPr>
        <w:t>korzysta z biletu imiennego bez dopełnienia określonych na nim warunków (tj. bez wpisania imienia, nazwiska,) lub bez okazania dokumentu</w:t>
      </w:r>
      <w:r w:rsidR="0007070C" w:rsidRPr="00ED5D4A">
        <w:rPr>
          <w:rFonts w:cs="Arial"/>
          <w:szCs w:val="24"/>
        </w:rPr>
        <w:t xml:space="preserve"> potwierdzającego tożsamość</w:t>
      </w:r>
      <w:r w:rsidRPr="00ED5D4A">
        <w:rPr>
          <w:rFonts w:cs="Arial"/>
          <w:szCs w:val="24"/>
        </w:rPr>
        <w:t>, al</w:t>
      </w:r>
      <w:r w:rsidR="00B444ED" w:rsidRPr="00ED5D4A">
        <w:rPr>
          <w:rFonts w:cs="Arial"/>
          <w:szCs w:val="24"/>
        </w:rPr>
        <w:t>bo wystawionego dla innej osoby,</w:t>
      </w:r>
      <w:r w:rsidR="00E35B67" w:rsidRPr="00ED5D4A">
        <w:rPr>
          <w:rFonts w:cs="Arial"/>
          <w:szCs w:val="24"/>
        </w:rPr>
        <w:t xml:space="preserve"> chyba, że brakujące dane uzupełnił w trakcie kontroli,</w:t>
      </w:r>
    </w:p>
    <w:p w14:paraId="5C2F34AD" w14:textId="6E34C2CB" w:rsidR="00957CC1" w:rsidRPr="00ED5D4A" w:rsidRDefault="00E13EB4" w:rsidP="00FE2E6E">
      <w:pPr>
        <w:tabs>
          <w:tab w:val="left" w:pos="680"/>
        </w:tabs>
        <w:ind w:left="675" w:hanging="318"/>
        <w:jc w:val="left"/>
        <w:rPr>
          <w:rFonts w:cs="Arial"/>
          <w:szCs w:val="24"/>
        </w:rPr>
      </w:pPr>
      <w:r w:rsidRPr="00ED5D4A">
        <w:rPr>
          <w:rFonts w:cs="Arial"/>
          <w:szCs w:val="24"/>
        </w:rPr>
        <w:t>5)</w:t>
      </w:r>
      <w:r w:rsidRPr="00ED5D4A">
        <w:rPr>
          <w:rFonts w:cs="Arial"/>
          <w:szCs w:val="24"/>
        </w:rPr>
        <w:tab/>
      </w:r>
      <w:r w:rsidR="00B444ED" w:rsidRPr="00ED5D4A">
        <w:rPr>
          <w:rFonts w:cs="Arial"/>
          <w:szCs w:val="24"/>
        </w:rPr>
        <w:t>z</w:t>
      </w:r>
      <w:r w:rsidRPr="00ED5D4A">
        <w:rPr>
          <w:rFonts w:cs="Arial"/>
          <w:szCs w:val="24"/>
        </w:rPr>
        <w:t>abrał ze sobą do pociągu, bez odpowiedniego biletu</w:t>
      </w:r>
      <w:r w:rsidR="00324CF7" w:rsidRPr="00ED5D4A">
        <w:rPr>
          <w:rFonts w:cs="Arial"/>
          <w:szCs w:val="24"/>
        </w:rPr>
        <w:t xml:space="preserve"> rower</w:t>
      </w:r>
      <w:r w:rsidRPr="00ED5D4A">
        <w:rPr>
          <w:rFonts w:cs="Arial"/>
          <w:szCs w:val="24"/>
        </w:rPr>
        <w:t>, rzeczy</w:t>
      </w:r>
      <w:r w:rsidR="00FE66FB" w:rsidRPr="00ED5D4A">
        <w:rPr>
          <w:rFonts w:cs="Arial"/>
          <w:szCs w:val="24"/>
        </w:rPr>
        <w:t>,</w:t>
      </w:r>
      <w:r w:rsidR="00D0516D" w:rsidRPr="00ED5D4A">
        <w:rPr>
          <w:rFonts w:cs="Arial"/>
          <w:szCs w:val="24"/>
        </w:rPr>
        <w:t xml:space="preserve"> </w:t>
      </w:r>
      <w:r w:rsidRPr="00ED5D4A">
        <w:rPr>
          <w:rFonts w:cs="Arial"/>
          <w:szCs w:val="24"/>
        </w:rPr>
        <w:t>psa</w:t>
      </w:r>
      <w:r w:rsidR="00FE66FB" w:rsidRPr="00ED5D4A">
        <w:rPr>
          <w:rFonts w:cs="Arial"/>
          <w:szCs w:val="24"/>
        </w:rPr>
        <w:t xml:space="preserve"> lub </w:t>
      </w:r>
      <w:r w:rsidR="007B6F6F" w:rsidRPr="00ED5D4A">
        <w:rPr>
          <w:rFonts w:cs="Arial"/>
          <w:szCs w:val="24"/>
        </w:rPr>
        <w:t>hu</w:t>
      </w:r>
      <w:r w:rsidR="00893CF7" w:rsidRPr="00ED5D4A">
        <w:rPr>
          <w:rFonts w:cs="Arial"/>
          <w:szCs w:val="24"/>
        </w:rPr>
        <w:t>lajnogę</w:t>
      </w:r>
      <w:r w:rsidR="00AF3A30" w:rsidRPr="00ED5D4A">
        <w:rPr>
          <w:rFonts w:cs="Arial"/>
          <w:szCs w:val="24"/>
        </w:rPr>
        <w:t>/urządzenie transportu osobistego</w:t>
      </w:r>
      <w:r w:rsidRPr="00ED5D4A">
        <w:rPr>
          <w:rFonts w:cs="Arial"/>
          <w:szCs w:val="24"/>
        </w:rPr>
        <w:t>, za prz</w:t>
      </w:r>
      <w:r w:rsidR="003B353C" w:rsidRPr="00ED5D4A">
        <w:rPr>
          <w:rFonts w:cs="Arial"/>
          <w:szCs w:val="24"/>
        </w:rPr>
        <w:t>ewóz których pobiera się opłaty.</w:t>
      </w:r>
    </w:p>
    <w:p w14:paraId="2A3484CA" w14:textId="77777777" w:rsidR="005B5924" w:rsidRPr="00ED5D4A" w:rsidRDefault="005B5924" w:rsidP="00FE2E6E">
      <w:pPr>
        <w:pStyle w:val="Akapitzlist"/>
        <w:numPr>
          <w:ilvl w:val="0"/>
          <w:numId w:val="37"/>
        </w:numPr>
        <w:spacing w:after="0"/>
        <w:ind w:left="357" w:hanging="357"/>
        <w:contextualSpacing w:val="0"/>
        <w:rPr>
          <w:rFonts w:ascii="Arial" w:hAnsi="Arial" w:cs="Arial"/>
          <w:sz w:val="24"/>
          <w:szCs w:val="24"/>
        </w:rPr>
      </w:pPr>
      <w:r w:rsidRPr="00ED5D4A">
        <w:rPr>
          <w:rFonts w:ascii="Arial" w:hAnsi="Arial" w:cs="Arial"/>
          <w:sz w:val="24"/>
          <w:szCs w:val="24"/>
        </w:rPr>
        <w:t xml:space="preserve">Od podróżnego, o którym mowa w ust. 1 w pociągu pobiera się: </w:t>
      </w:r>
    </w:p>
    <w:p w14:paraId="1FCC2B78" w14:textId="7432337C" w:rsidR="005B5924" w:rsidRPr="00ED5D4A" w:rsidRDefault="005B5924" w:rsidP="00FE2E6E">
      <w:pPr>
        <w:pStyle w:val="Akapitzlist"/>
        <w:numPr>
          <w:ilvl w:val="1"/>
          <w:numId w:val="37"/>
        </w:numPr>
        <w:rPr>
          <w:rFonts w:ascii="Arial" w:hAnsi="Arial" w:cs="Arial"/>
          <w:sz w:val="24"/>
          <w:szCs w:val="24"/>
        </w:rPr>
      </w:pPr>
      <w:r w:rsidRPr="00ED5D4A">
        <w:rPr>
          <w:rFonts w:ascii="Arial" w:hAnsi="Arial" w:cs="Arial"/>
          <w:sz w:val="24"/>
          <w:szCs w:val="24"/>
        </w:rPr>
        <w:t>opłatę taryfową za przejazd</w:t>
      </w:r>
      <w:r w:rsidR="00F174CD" w:rsidRPr="00ED5D4A">
        <w:rPr>
          <w:rFonts w:ascii="Arial" w:hAnsi="Arial" w:cs="Arial"/>
          <w:sz w:val="24"/>
          <w:szCs w:val="24"/>
        </w:rPr>
        <w:t>/przewóz</w:t>
      </w:r>
      <w:r w:rsidRPr="00ED5D4A">
        <w:rPr>
          <w:rFonts w:ascii="Arial" w:hAnsi="Arial" w:cs="Arial"/>
          <w:sz w:val="24"/>
          <w:szCs w:val="24"/>
        </w:rPr>
        <w:t xml:space="preserve"> – od stacji wyjazdu wskazanej na nieważnym bilecie albo od stacji najbliższej miejsca ujawnienia podróżnego (w przypadku braku biletu i możliwości ustalenia stacji rozpoczęcia przejazdu) – do stacji wskazanej przez podróżnego o ile na wskazanej stacji zatrzymują się pociągi KŚ. </w:t>
      </w:r>
    </w:p>
    <w:p w14:paraId="4E0403A2" w14:textId="401D73C2" w:rsidR="005B5924" w:rsidRPr="00ED5D4A" w:rsidRDefault="003217F3" w:rsidP="00FE2E6E">
      <w:pPr>
        <w:pStyle w:val="Akapitzlist"/>
        <w:numPr>
          <w:ilvl w:val="1"/>
          <w:numId w:val="37"/>
        </w:numPr>
        <w:spacing w:after="0"/>
        <w:ind w:left="714" w:hanging="357"/>
        <w:contextualSpacing w:val="0"/>
        <w:rPr>
          <w:rFonts w:ascii="Arial" w:hAnsi="Arial" w:cs="Arial"/>
          <w:sz w:val="24"/>
          <w:szCs w:val="24"/>
        </w:rPr>
      </w:pPr>
      <w:r w:rsidRPr="00ED5D4A">
        <w:rPr>
          <w:rFonts w:ascii="Arial" w:hAnsi="Arial" w:cs="Arial"/>
          <w:sz w:val="24"/>
          <w:szCs w:val="24"/>
        </w:rPr>
        <w:t xml:space="preserve">odpowiednią </w:t>
      </w:r>
      <w:r w:rsidR="005B5924" w:rsidRPr="00ED5D4A">
        <w:rPr>
          <w:rFonts w:ascii="Arial" w:hAnsi="Arial" w:cs="Arial"/>
          <w:sz w:val="24"/>
          <w:szCs w:val="24"/>
        </w:rPr>
        <w:t>opłatę dodatkową</w:t>
      </w:r>
      <w:r w:rsidRPr="00ED5D4A">
        <w:rPr>
          <w:rFonts w:ascii="Arial" w:hAnsi="Arial" w:cs="Arial"/>
          <w:sz w:val="24"/>
          <w:szCs w:val="24"/>
        </w:rPr>
        <w:t>,</w:t>
      </w:r>
      <w:r w:rsidR="007A247E" w:rsidRPr="00ED5D4A">
        <w:rPr>
          <w:rFonts w:ascii="Arial" w:hAnsi="Arial" w:cs="Arial"/>
          <w:sz w:val="24"/>
          <w:szCs w:val="24"/>
        </w:rPr>
        <w:t xml:space="preserve"> o której mowa w § 2,</w:t>
      </w:r>
      <w:r w:rsidRPr="00ED5D4A">
        <w:rPr>
          <w:rFonts w:ascii="Arial" w:hAnsi="Arial" w:cs="Arial"/>
          <w:sz w:val="24"/>
          <w:szCs w:val="24"/>
        </w:rPr>
        <w:t xml:space="preserve"> obniżoną do wysokości określonej w Cenniku Rozdział </w:t>
      </w:r>
      <w:r w:rsidR="007E65AF" w:rsidRPr="00ED5D4A">
        <w:rPr>
          <w:rFonts w:ascii="Arial" w:hAnsi="Arial" w:cs="Arial"/>
          <w:sz w:val="24"/>
          <w:szCs w:val="24"/>
        </w:rPr>
        <w:t>9</w:t>
      </w:r>
      <w:r w:rsidRPr="00ED5D4A">
        <w:rPr>
          <w:rFonts w:ascii="Arial" w:hAnsi="Arial" w:cs="Arial"/>
          <w:sz w:val="24"/>
          <w:szCs w:val="24"/>
        </w:rPr>
        <w:t xml:space="preserve"> ust. 3.</w:t>
      </w:r>
      <w:r w:rsidR="00542D8F" w:rsidRPr="00ED5D4A">
        <w:rPr>
          <w:rFonts w:ascii="Arial" w:hAnsi="Arial" w:cs="Arial"/>
          <w:color w:val="FF0000"/>
        </w:rPr>
        <w:t xml:space="preserve"> </w:t>
      </w:r>
    </w:p>
    <w:p w14:paraId="76012129" w14:textId="0BF942C1" w:rsidR="005B5924" w:rsidRPr="00ED5D4A" w:rsidRDefault="005B5924" w:rsidP="00FE2E6E">
      <w:pPr>
        <w:ind w:left="426" w:hanging="1"/>
        <w:jc w:val="left"/>
        <w:rPr>
          <w:rFonts w:cs="Arial"/>
          <w:szCs w:val="24"/>
        </w:rPr>
      </w:pPr>
      <w:r w:rsidRPr="00ED5D4A">
        <w:rPr>
          <w:rFonts w:cs="Arial"/>
        </w:rPr>
        <w:t>W takim przypadku nie pobiera się opłaty za wydanie biletu w pociągu i nie stosuje się ofert specjalnych (handlowych).</w:t>
      </w:r>
    </w:p>
    <w:p w14:paraId="70FF257B" w14:textId="10CD0437" w:rsidR="00C37268" w:rsidRPr="00ED5D4A" w:rsidRDefault="0015669E" w:rsidP="00FE2E6E">
      <w:pPr>
        <w:ind w:left="426" w:hanging="1"/>
        <w:jc w:val="left"/>
        <w:rPr>
          <w:rFonts w:cs="Arial"/>
          <w:szCs w:val="24"/>
        </w:rPr>
      </w:pPr>
      <w:r w:rsidRPr="00ED5D4A">
        <w:rPr>
          <w:rFonts w:cs="Arial"/>
          <w:szCs w:val="24"/>
        </w:rPr>
        <w:t>O</w:t>
      </w:r>
      <w:r w:rsidR="00D45C61" w:rsidRPr="00ED5D4A">
        <w:rPr>
          <w:rFonts w:cs="Arial"/>
          <w:szCs w:val="24"/>
        </w:rPr>
        <w:t xml:space="preserve">dpowiednią </w:t>
      </w:r>
      <w:r w:rsidR="00244FAF" w:rsidRPr="00ED5D4A">
        <w:rPr>
          <w:rFonts w:cs="Arial"/>
        </w:rPr>
        <w:t xml:space="preserve">opłatę </w:t>
      </w:r>
      <w:r w:rsidR="00B401AA" w:rsidRPr="00ED5D4A">
        <w:rPr>
          <w:rFonts w:cs="Arial"/>
        </w:rPr>
        <w:t xml:space="preserve">taryfową </w:t>
      </w:r>
      <w:r w:rsidR="00244FAF" w:rsidRPr="00ED5D4A">
        <w:rPr>
          <w:rFonts w:cs="Arial"/>
        </w:rPr>
        <w:t xml:space="preserve">za przejazd/przewóz </w:t>
      </w:r>
      <w:r w:rsidR="009B5B68" w:rsidRPr="00ED5D4A">
        <w:rPr>
          <w:rFonts w:cs="Arial"/>
          <w:szCs w:val="24"/>
        </w:rPr>
        <w:t xml:space="preserve">wraz z opłatą dodatkową </w:t>
      </w:r>
      <w:r w:rsidRPr="00ED5D4A">
        <w:rPr>
          <w:rFonts w:cs="Arial"/>
          <w:szCs w:val="24"/>
        </w:rPr>
        <w:t xml:space="preserve">na jednym </w:t>
      </w:r>
      <w:r w:rsidR="00A83D2F" w:rsidRPr="00ED5D4A">
        <w:rPr>
          <w:rFonts w:cs="Arial"/>
          <w:szCs w:val="24"/>
        </w:rPr>
        <w:t xml:space="preserve">blankiecie </w:t>
      </w:r>
      <w:r w:rsidRPr="00ED5D4A">
        <w:rPr>
          <w:rFonts w:cs="Arial"/>
          <w:szCs w:val="24"/>
        </w:rPr>
        <w:t>bil</w:t>
      </w:r>
      <w:r w:rsidR="00A83D2F" w:rsidRPr="00ED5D4A">
        <w:rPr>
          <w:rFonts w:cs="Arial"/>
          <w:szCs w:val="24"/>
        </w:rPr>
        <w:t>etu</w:t>
      </w:r>
      <w:r w:rsidRPr="00ED5D4A">
        <w:rPr>
          <w:rFonts w:cs="Arial"/>
          <w:szCs w:val="24"/>
        </w:rPr>
        <w:t xml:space="preserve"> można naliczyć </w:t>
      </w:r>
      <w:r w:rsidR="009B5B68" w:rsidRPr="00ED5D4A">
        <w:rPr>
          <w:rFonts w:cs="Arial"/>
          <w:szCs w:val="24"/>
        </w:rPr>
        <w:t>tylko dla jednej osoby.</w:t>
      </w:r>
    </w:p>
    <w:p w14:paraId="09D969AC" w14:textId="77777777" w:rsidR="007C5E07" w:rsidRPr="00ED5D4A" w:rsidRDefault="0013183E" w:rsidP="00FE2E6E">
      <w:pPr>
        <w:numPr>
          <w:ilvl w:val="0"/>
          <w:numId w:val="37"/>
        </w:numPr>
        <w:tabs>
          <w:tab w:val="left" w:pos="680"/>
        </w:tabs>
        <w:jc w:val="left"/>
        <w:rPr>
          <w:rFonts w:cs="Arial"/>
          <w:szCs w:val="24"/>
        </w:rPr>
      </w:pPr>
      <w:r w:rsidRPr="00ED5D4A">
        <w:rPr>
          <w:rFonts w:cs="Arial"/>
          <w:szCs w:val="24"/>
        </w:rPr>
        <w:t xml:space="preserve">Jeżeli podróżny </w:t>
      </w:r>
      <w:r w:rsidR="00C96001" w:rsidRPr="00ED5D4A">
        <w:rPr>
          <w:rFonts w:cs="Arial"/>
          <w:szCs w:val="24"/>
        </w:rPr>
        <w:t xml:space="preserve">podczas kontroli </w:t>
      </w:r>
      <w:r w:rsidRPr="00ED5D4A">
        <w:rPr>
          <w:rFonts w:cs="Arial"/>
          <w:szCs w:val="24"/>
        </w:rPr>
        <w:t>oświadczy, że posiada:</w:t>
      </w:r>
    </w:p>
    <w:p w14:paraId="1F73BB35" w14:textId="17E49A3D" w:rsidR="007C5E07" w:rsidRPr="00ED5D4A" w:rsidRDefault="0013183E" w:rsidP="00FE2E6E">
      <w:pPr>
        <w:numPr>
          <w:ilvl w:val="1"/>
          <w:numId w:val="37"/>
        </w:numPr>
        <w:tabs>
          <w:tab w:val="left" w:pos="680"/>
        </w:tabs>
        <w:jc w:val="left"/>
        <w:rPr>
          <w:rFonts w:cs="Arial"/>
          <w:szCs w:val="24"/>
        </w:rPr>
      </w:pPr>
      <w:r w:rsidRPr="00ED5D4A">
        <w:rPr>
          <w:rFonts w:cs="Arial"/>
          <w:szCs w:val="24"/>
        </w:rPr>
        <w:t xml:space="preserve">uprawnienie do </w:t>
      </w:r>
      <w:r w:rsidR="0010202B" w:rsidRPr="00ED5D4A">
        <w:rPr>
          <w:rFonts w:cs="Arial"/>
          <w:szCs w:val="24"/>
        </w:rPr>
        <w:t xml:space="preserve">bezpłatnego lub </w:t>
      </w:r>
      <w:r w:rsidRPr="00ED5D4A">
        <w:rPr>
          <w:rFonts w:cs="Arial"/>
          <w:szCs w:val="24"/>
        </w:rPr>
        <w:t>ulgowego przejazdu</w:t>
      </w:r>
      <w:r w:rsidR="004E2843" w:rsidRPr="00ED5D4A">
        <w:rPr>
          <w:rFonts w:cs="Arial"/>
          <w:szCs w:val="24"/>
        </w:rPr>
        <w:t>,</w:t>
      </w:r>
      <w:r w:rsidR="002D46FC" w:rsidRPr="00ED5D4A">
        <w:rPr>
          <w:rFonts w:cs="Arial"/>
          <w:szCs w:val="24"/>
        </w:rPr>
        <w:t xml:space="preserve"> </w:t>
      </w:r>
      <w:r w:rsidR="00C96001" w:rsidRPr="00ED5D4A">
        <w:rPr>
          <w:rFonts w:cs="Arial"/>
          <w:szCs w:val="24"/>
        </w:rPr>
        <w:t>ale nie przedstawi w pociągu ważnego dokumentu poświadczającego to uprawnienie</w:t>
      </w:r>
      <w:r w:rsidR="00F174CD" w:rsidRPr="00ED5D4A">
        <w:rPr>
          <w:rFonts w:cs="Arial"/>
          <w:szCs w:val="24"/>
        </w:rPr>
        <w:t>,</w:t>
      </w:r>
      <w:r w:rsidR="00C96001" w:rsidRPr="00ED5D4A">
        <w:rPr>
          <w:rFonts w:cs="Arial"/>
          <w:szCs w:val="24"/>
        </w:rPr>
        <w:t xml:space="preserve"> wystawia się </w:t>
      </w:r>
      <w:r w:rsidR="004E2843" w:rsidRPr="00ED5D4A">
        <w:rPr>
          <w:rFonts w:cs="Arial"/>
          <w:szCs w:val="24"/>
        </w:rPr>
        <w:t xml:space="preserve">podróżnemu </w:t>
      </w:r>
      <w:r w:rsidR="00C96001" w:rsidRPr="00ED5D4A">
        <w:rPr>
          <w:rFonts w:cs="Arial"/>
          <w:szCs w:val="24"/>
        </w:rPr>
        <w:t>bilet</w:t>
      </w:r>
      <w:r w:rsidR="00F174CD" w:rsidRPr="00ED5D4A">
        <w:rPr>
          <w:rFonts w:cs="Arial"/>
        </w:rPr>
        <w:t xml:space="preserve">, </w:t>
      </w:r>
      <w:r w:rsidR="00F174CD" w:rsidRPr="00ED5D4A">
        <w:rPr>
          <w:rFonts w:cs="Arial"/>
          <w:szCs w:val="24"/>
        </w:rPr>
        <w:t>zgodnie z postanowieniami ust. 2.</w:t>
      </w:r>
      <w:r w:rsidR="00621984" w:rsidRPr="00ED5D4A">
        <w:rPr>
          <w:rFonts w:cs="Arial"/>
          <w:szCs w:val="24"/>
        </w:rPr>
        <w:t xml:space="preserve"> </w:t>
      </w:r>
      <w:r w:rsidR="002C6ED1" w:rsidRPr="00ED5D4A">
        <w:rPr>
          <w:rFonts w:cs="Arial"/>
          <w:szCs w:val="24"/>
        </w:rPr>
        <w:t>Na</w:t>
      </w:r>
      <w:r w:rsidR="00037708" w:rsidRPr="00ED5D4A">
        <w:rPr>
          <w:rFonts w:cs="Arial"/>
          <w:szCs w:val="24"/>
        </w:rPr>
        <w:t xml:space="preserve"> </w:t>
      </w:r>
      <w:r w:rsidR="002C6ED1" w:rsidRPr="00ED5D4A">
        <w:rPr>
          <w:rFonts w:cs="Arial"/>
          <w:szCs w:val="24"/>
        </w:rPr>
        <w:t xml:space="preserve">odwrocie biletu </w:t>
      </w:r>
      <w:r w:rsidR="00680E93" w:rsidRPr="00ED5D4A">
        <w:rPr>
          <w:rFonts w:cs="Arial"/>
          <w:szCs w:val="24"/>
        </w:rPr>
        <w:t xml:space="preserve">lub w przypadku biletów </w:t>
      </w:r>
      <w:r w:rsidR="00F174CD" w:rsidRPr="00ED5D4A">
        <w:rPr>
          <w:rFonts w:cs="Arial"/>
          <w:szCs w:val="24"/>
        </w:rPr>
        <w:t xml:space="preserve">z mobilnych kanałów sprzedaży </w:t>
      </w:r>
      <w:r w:rsidR="00680E93" w:rsidRPr="00ED5D4A">
        <w:rPr>
          <w:rFonts w:cs="Arial"/>
          <w:szCs w:val="24"/>
        </w:rPr>
        <w:t xml:space="preserve">na druku </w:t>
      </w:r>
      <w:r w:rsidR="00B401AA" w:rsidRPr="00ED5D4A">
        <w:rPr>
          <w:rFonts w:cs="Arial"/>
          <w:szCs w:val="24"/>
        </w:rPr>
        <w:t xml:space="preserve">poświadczenia </w:t>
      </w:r>
      <w:r w:rsidR="002C6ED1" w:rsidRPr="00ED5D4A">
        <w:rPr>
          <w:rFonts w:cs="Arial"/>
          <w:szCs w:val="24"/>
        </w:rPr>
        <w:t xml:space="preserve">wystawca zamieszcza adnotację w brzmieniu: </w:t>
      </w:r>
      <w:r w:rsidR="002C6ED1" w:rsidRPr="00ED5D4A">
        <w:rPr>
          <w:rFonts w:cs="Arial"/>
          <w:i/>
          <w:szCs w:val="24"/>
        </w:rPr>
        <w:t>„</w:t>
      </w:r>
      <w:r w:rsidR="002C6ED1" w:rsidRPr="00ED5D4A">
        <w:rPr>
          <w:rFonts w:cs="Arial"/>
          <w:b/>
          <w:szCs w:val="24"/>
        </w:rPr>
        <w:t>Podróżny …</w:t>
      </w:r>
      <w:r w:rsidR="002C6ED1" w:rsidRPr="00ED5D4A">
        <w:rPr>
          <w:rFonts w:cs="Arial"/>
          <w:i/>
          <w:szCs w:val="24"/>
        </w:rPr>
        <w:t xml:space="preserve"> </w:t>
      </w:r>
      <w:r w:rsidR="002C6ED1" w:rsidRPr="00ED5D4A">
        <w:rPr>
          <w:rFonts w:cs="Arial"/>
          <w:szCs w:val="24"/>
        </w:rPr>
        <w:t>(imię, nazwisko wg dokumentu tożsamości – dowodu osobistego, legitymacji, prawa jazdy</w:t>
      </w:r>
      <w:r w:rsidR="00FF26C2" w:rsidRPr="00ED5D4A">
        <w:rPr>
          <w:rFonts w:cs="Arial"/>
          <w:szCs w:val="24"/>
        </w:rPr>
        <w:t>,</w:t>
      </w:r>
      <w:r w:rsidR="002C6ED1" w:rsidRPr="00ED5D4A">
        <w:rPr>
          <w:rFonts w:cs="Arial"/>
          <w:szCs w:val="24"/>
        </w:rPr>
        <w:t xml:space="preserve"> </w:t>
      </w:r>
      <w:r w:rsidR="00BB1210" w:rsidRPr="00ED5D4A">
        <w:rPr>
          <w:rFonts w:cs="Arial"/>
          <w:szCs w:val="24"/>
        </w:rPr>
        <w:t>mDowodu</w:t>
      </w:r>
      <w:r w:rsidR="003F2548" w:rsidRPr="00ED5D4A">
        <w:rPr>
          <w:rFonts w:cs="Arial"/>
          <w:szCs w:val="24"/>
        </w:rPr>
        <w:t>,</w:t>
      </w:r>
      <w:r w:rsidR="00BB1210" w:rsidRPr="00ED5D4A">
        <w:rPr>
          <w:rFonts w:cs="Arial"/>
          <w:szCs w:val="24"/>
        </w:rPr>
        <w:t xml:space="preserve"> </w:t>
      </w:r>
      <w:r w:rsidR="002C6ED1" w:rsidRPr="00ED5D4A">
        <w:rPr>
          <w:rFonts w:cs="Arial"/>
          <w:szCs w:val="24"/>
        </w:rPr>
        <w:t>itp.)</w:t>
      </w:r>
      <w:r w:rsidR="002C6ED1" w:rsidRPr="00ED5D4A">
        <w:rPr>
          <w:rFonts w:cs="Arial"/>
          <w:i/>
          <w:szCs w:val="24"/>
        </w:rPr>
        <w:t xml:space="preserve"> </w:t>
      </w:r>
      <w:r w:rsidR="002C6ED1" w:rsidRPr="00ED5D4A">
        <w:rPr>
          <w:rFonts w:cs="Arial"/>
          <w:b/>
          <w:szCs w:val="24"/>
        </w:rPr>
        <w:t>oświadczył, że posiada uprawnienie</w:t>
      </w:r>
      <w:r w:rsidR="00C332B3" w:rsidRPr="00ED5D4A">
        <w:rPr>
          <w:rFonts w:cs="Arial"/>
          <w:b/>
          <w:szCs w:val="24"/>
        </w:rPr>
        <w:t xml:space="preserve"> </w:t>
      </w:r>
      <w:r w:rsidR="002C6ED1" w:rsidRPr="00ED5D4A">
        <w:rPr>
          <w:rFonts w:cs="Arial"/>
          <w:b/>
          <w:szCs w:val="24"/>
        </w:rPr>
        <w:t>do ulgi</w:t>
      </w:r>
      <w:r w:rsidR="002C6ED1" w:rsidRPr="00ED5D4A">
        <w:rPr>
          <w:rFonts w:cs="Arial"/>
          <w:szCs w:val="24"/>
        </w:rPr>
        <w:t xml:space="preserve"> …. </w:t>
      </w:r>
      <w:r w:rsidR="002C6ED1" w:rsidRPr="00ED5D4A">
        <w:rPr>
          <w:rFonts w:cs="Arial"/>
          <w:b/>
          <w:szCs w:val="24"/>
        </w:rPr>
        <w:t>% z tytułu</w:t>
      </w:r>
      <w:r w:rsidR="002C6ED1" w:rsidRPr="00ED5D4A">
        <w:rPr>
          <w:rFonts w:cs="Arial"/>
          <w:szCs w:val="24"/>
        </w:rPr>
        <w:t xml:space="preserve"> …… (lub odpowiednio do bezpłatnego przejazdu)</w:t>
      </w:r>
      <w:r w:rsidR="002C6ED1" w:rsidRPr="00ED5D4A">
        <w:rPr>
          <w:rFonts w:cs="Arial"/>
          <w:b/>
          <w:szCs w:val="24"/>
        </w:rPr>
        <w:t xml:space="preserve">, ale nie okazał … </w:t>
      </w:r>
      <w:r w:rsidR="002C6ED1" w:rsidRPr="00ED5D4A">
        <w:rPr>
          <w:rFonts w:cs="Arial"/>
          <w:szCs w:val="24"/>
        </w:rPr>
        <w:t xml:space="preserve">(rodzaj dokumentu - np. legitymacja szkolna, studencka, książka inwalidy wojennego, legitymacja poselska, itp.)” lub </w:t>
      </w:r>
      <w:r w:rsidR="002C6ED1" w:rsidRPr="00ED5D4A">
        <w:rPr>
          <w:rFonts w:cs="Arial"/>
          <w:i/>
          <w:szCs w:val="24"/>
        </w:rPr>
        <w:t>„</w:t>
      </w:r>
      <w:r w:rsidR="002C6ED1" w:rsidRPr="00ED5D4A">
        <w:rPr>
          <w:rFonts w:cs="Arial"/>
          <w:b/>
          <w:szCs w:val="24"/>
        </w:rPr>
        <w:t xml:space="preserve">Podróżny … </w:t>
      </w:r>
      <w:r w:rsidR="002C6ED1" w:rsidRPr="00ED5D4A">
        <w:rPr>
          <w:rFonts w:cs="Arial"/>
          <w:szCs w:val="24"/>
        </w:rPr>
        <w:t>(imię, nazwisko</w:t>
      </w:r>
      <w:r w:rsidR="00FB02FB" w:rsidRPr="00ED5D4A">
        <w:rPr>
          <w:rFonts w:cs="Arial"/>
          <w:szCs w:val="24"/>
        </w:rPr>
        <w:t>)</w:t>
      </w:r>
      <w:r w:rsidR="002C6ED1" w:rsidRPr="00ED5D4A">
        <w:rPr>
          <w:rFonts w:cs="Arial"/>
          <w:b/>
          <w:szCs w:val="24"/>
        </w:rPr>
        <w:t xml:space="preserve"> okazał nieważny dokument …</w:t>
      </w:r>
      <w:r w:rsidR="002C6ED1" w:rsidRPr="00ED5D4A">
        <w:rPr>
          <w:rFonts w:cs="Arial"/>
          <w:szCs w:val="24"/>
        </w:rPr>
        <w:t xml:space="preserve"> (rodzaj dokumentu), </w:t>
      </w:r>
      <w:r w:rsidR="002C6ED1" w:rsidRPr="00ED5D4A">
        <w:rPr>
          <w:rFonts w:cs="Arial"/>
          <w:b/>
          <w:szCs w:val="24"/>
        </w:rPr>
        <w:t>z powodu …</w:t>
      </w:r>
      <w:r w:rsidR="002C6ED1" w:rsidRPr="00ED5D4A">
        <w:rPr>
          <w:rFonts w:cs="Arial"/>
          <w:i/>
          <w:szCs w:val="24"/>
        </w:rPr>
        <w:t xml:space="preserve"> </w:t>
      </w:r>
      <w:r w:rsidR="002C6ED1" w:rsidRPr="00ED5D4A">
        <w:rPr>
          <w:rFonts w:cs="Arial"/>
          <w:szCs w:val="24"/>
        </w:rPr>
        <w:t>(np. braku prolongaty, niewłaściwego dokonania prolongaty)”</w:t>
      </w:r>
      <w:r w:rsidR="00C332B3" w:rsidRPr="00ED5D4A">
        <w:rPr>
          <w:rFonts w:cs="Arial"/>
          <w:szCs w:val="24"/>
        </w:rPr>
        <w:t>.</w:t>
      </w:r>
    </w:p>
    <w:p w14:paraId="2E68E688" w14:textId="4910AAC2" w:rsidR="00547064" w:rsidRPr="00ED5D4A" w:rsidRDefault="0013183E" w:rsidP="00FE2E6E">
      <w:pPr>
        <w:numPr>
          <w:ilvl w:val="1"/>
          <w:numId w:val="37"/>
        </w:numPr>
        <w:tabs>
          <w:tab w:val="left" w:pos="680"/>
        </w:tabs>
        <w:jc w:val="left"/>
        <w:rPr>
          <w:rFonts w:cs="Arial"/>
          <w:szCs w:val="24"/>
        </w:rPr>
      </w:pPr>
      <w:r w:rsidRPr="00ED5D4A">
        <w:rPr>
          <w:rFonts w:cs="Arial"/>
          <w:szCs w:val="24"/>
        </w:rPr>
        <w:t>ważny bilet okresowy imienny,</w:t>
      </w:r>
      <w:r w:rsidR="00C96001" w:rsidRPr="00ED5D4A">
        <w:rPr>
          <w:rFonts w:cs="Arial"/>
          <w:szCs w:val="24"/>
        </w:rPr>
        <w:t xml:space="preserve"> ale nie przedstawi go w pociągu</w:t>
      </w:r>
      <w:r w:rsidRPr="00ED5D4A">
        <w:rPr>
          <w:rFonts w:cs="Arial"/>
          <w:szCs w:val="24"/>
        </w:rPr>
        <w:t>,</w:t>
      </w:r>
      <w:r w:rsidR="00547064" w:rsidRPr="00ED5D4A">
        <w:rPr>
          <w:rFonts w:cs="Arial"/>
          <w:szCs w:val="24"/>
        </w:rPr>
        <w:t xml:space="preserve"> </w:t>
      </w:r>
      <w:r w:rsidR="005F0996" w:rsidRPr="00ED5D4A">
        <w:rPr>
          <w:rFonts w:cs="Arial"/>
        </w:rPr>
        <w:t xml:space="preserve">wystawia się </w:t>
      </w:r>
      <w:r w:rsidR="00F174CD" w:rsidRPr="00ED5D4A">
        <w:rPr>
          <w:rFonts w:cs="Arial"/>
        </w:rPr>
        <w:t xml:space="preserve">podróżnemu </w:t>
      </w:r>
      <w:r w:rsidR="005F0996" w:rsidRPr="00ED5D4A">
        <w:rPr>
          <w:rFonts w:cs="Arial"/>
        </w:rPr>
        <w:t>bilet, zgodnie z postanowieniami ust. 2</w:t>
      </w:r>
      <w:r w:rsidR="00E63C36" w:rsidRPr="00ED5D4A">
        <w:rPr>
          <w:rFonts w:cs="Arial"/>
          <w:szCs w:val="24"/>
        </w:rPr>
        <w:t>.</w:t>
      </w:r>
    </w:p>
    <w:p w14:paraId="042C2FBF" w14:textId="71C4415D" w:rsidR="0013183E" w:rsidRPr="00ED5D4A" w:rsidRDefault="00037708" w:rsidP="00FE2E6E">
      <w:pPr>
        <w:suppressAutoHyphens/>
        <w:ind w:left="360"/>
        <w:jc w:val="left"/>
        <w:rPr>
          <w:rFonts w:cs="Arial"/>
          <w:szCs w:val="24"/>
        </w:rPr>
      </w:pPr>
      <w:r w:rsidRPr="00ED5D4A">
        <w:rPr>
          <w:rFonts w:cs="Arial"/>
          <w:szCs w:val="24"/>
        </w:rPr>
        <w:t>B</w:t>
      </w:r>
      <w:r w:rsidR="00547064" w:rsidRPr="00ED5D4A">
        <w:rPr>
          <w:rFonts w:cs="Arial"/>
          <w:szCs w:val="24"/>
        </w:rPr>
        <w:t xml:space="preserve">ilet </w:t>
      </w:r>
      <w:r w:rsidRPr="00ED5D4A">
        <w:rPr>
          <w:rFonts w:cs="Arial"/>
          <w:szCs w:val="24"/>
        </w:rPr>
        <w:t>należy poświadczyć</w:t>
      </w:r>
      <w:r w:rsidR="00547064" w:rsidRPr="00ED5D4A">
        <w:rPr>
          <w:rFonts w:cs="Arial"/>
          <w:szCs w:val="24"/>
        </w:rPr>
        <w:t xml:space="preserve"> </w:t>
      </w:r>
      <w:r w:rsidRPr="00ED5D4A">
        <w:rPr>
          <w:rFonts w:cs="Arial"/>
          <w:szCs w:val="24"/>
        </w:rPr>
        <w:t xml:space="preserve">adnotacją </w:t>
      </w:r>
      <w:r w:rsidR="00547064" w:rsidRPr="00ED5D4A">
        <w:rPr>
          <w:rFonts w:cs="Arial"/>
          <w:szCs w:val="24"/>
        </w:rPr>
        <w:t>w brzmieniu</w:t>
      </w:r>
      <w:r w:rsidR="0013183E" w:rsidRPr="00ED5D4A">
        <w:rPr>
          <w:rFonts w:cs="Arial"/>
          <w:szCs w:val="24"/>
        </w:rPr>
        <w:t>:</w:t>
      </w:r>
      <w:r w:rsidR="006825AE" w:rsidRPr="00ED5D4A">
        <w:rPr>
          <w:rFonts w:cs="Arial"/>
          <w:szCs w:val="24"/>
        </w:rPr>
        <w:t xml:space="preserve"> </w:t>
      </w:r>
      <w:r w:rsidR="0013183E" w:rsidRPr="00ED5D4A">
        <w:rPr>
          <w:rFonts w:cs="Arial"/>
          <w:b/>
          <w:szCs w:val="24"/>
        </w:rPr>
        <w:t>„Podróżny</w:t>
      </w:r>
      <w:r w:rsidR="00040F7E" w:rsidRPr="00ED5D4A">
        <w:rPr>
          <w:rFonts w:cs="Arial"/>
          <w:b/>
          <w:szCs w:val="24"/>
        </w:rPr>
        <w:t xml:space="preserve"> </w:t>
      </w:r>
      <w:r w:rsidR="0013183E" w:rsidRPr="00ED5D4A">
        <w:rPr>
          <w:rFonts w:cs="Arial"/>
          <w:b/>
          <w:szCs w:val="24"/>
        </w:rPr>
        <w:t>…</w:t>
      </w:r>
      <w:r w:rsidR="0013183E" w:rsidRPr="00ED5D4A">
        <w:rPr>
          <w:rFonts w:cs="Arial"/>
          <w:i/>
          <w:szCs w:val="24"/>
        </w:rPr>
        <w:t xml:space="preserve"> </w:t>
      </w:r>
      <w:r w:rsidR="0013183E" w:rsidRPr="00ED5D4A">
        <w:rPr>
          <w:rFonts w:cs="Arial"/>
          <w:szCs w:val="24"/>
        </w:rPr>
        <w:t>(imię, nazwisko wg dokumentu tożsamości – dowodu osobistego, legitymacji, prawa jazdy</w:t>
      </w:r>
      <w:r w:rsidR="001852AC" w:rsidRPr="00ED5D4A">
        <w:rPr>
          <w:rFonts w:cs="Arial"/>
          <w:szCs w:val="24"/>
        </w:rPr>
        <w:t>, mDowodu,</w:t>
      </w:r>
      <w:r w:rsidRPr="00ED5D4A">
        <w:rPr>
          <w:rFonts w:cs="Arial"/>
          <w:szCs w:val="24"/>
        </w:rPr>
        <w:t xml:space="preserve"> </w:t>
      </w:r>
      <w:r w:rsidR="0013183E" w:rsidRPr="00ED5D4A">
        <w:rPr>
          <w:rFonts w:cs="Arial"/>
          <w:szCs w:val="24"/>
        </w:rPr>
        <w:t>itp.)</w:t>
      </w:r>
      <w:r w:rsidR="0013183E" w:rsidRPr="00ED5D4A">
        <w:rPr>
          <w:rFonts w:cs="Arial"/>
          <w:b/>
          <w:i/>
          <w:szCs w:val="24"/>
        </w:rPr>
        <w:t xml:space="preserve"> </w:t>
      </w:r>
      <w:r w:rsidR="0013183E" w:rsidRPr="00ED5D4A">
        <w:rPr>
          <w:rFonts w:cs="Arial"/>
          <w:b/>
          <w:szCs w:val="24"/>
        </w:rPr>
        <w:t>oświadczył, że posiada ważny bilet okresowy imienny, ale</w:t>
      </w:r>
      <w:r w:rsidR="00692AAD" w:rsidRPr="00ED5D4A">
        <w:rPr>
          <w:rFonts w:cs="Arial"/>
          <w:b/>
          <w:szCs w:val="24"/>
        </w:rPr>
        <w:t xml:space="preserve"> nie okazał go podczas kontroli</w:t>
      </w:r>
      <w:r w:rsidR="0013183E" w:rsidRPr="00ED5D4A">
        <w:rPr>
          <w:rFonts w:cs="Arial"/>
          <w:szCs w:val="24"/>
        </w:rPr>
        <w:t>”.</w:t>
      </w:r>
      <w:r w:rsidR="00547064" w:rsidRPr="00ED5D4A">
        <w:rPr>
          <w:rFonts w:cs="Arial"/>
          <w:szCs w:val="24"/>
        </w:rPr>
        <w:t xml:space="preserve"> </w:t>
      </w:r>
    </w:p>
    <w:p w14:paraId="1619FFCC" w14:textId="1CA47845" w:rsidR="007C5E07" w:rsidRPr="00ED5D4A" w:rsidRDefault="00444FAC" w:rsidP="00FE2E6E">
      <w:pPr>
        <w:suppressAutoHyphens/>
        <w:ind w:left="360"/>
        <w:jc w:val="left"/>
        <w:rPr>
          <w:rFonts w:cs="Arial"/>
          <w:szCs w:val="24"/>
        </w:rPr>
      </w:pPr>
      <w:r w:rsidRPr="00ED5D4A">
        <w:rPr>
          <w:rFonts w:cs="Arial"/>
          <w:szCs w:val="24"/>
        </w:rPr>
        <w:t>Uiszczone opłaty zostaną zwrócone</w:t>
      </w:r>
      <w:r w:rsidR="0014675C" w:rsidRPr="00ED5D4A">
        <w:rPr>
          <w:rFonts w:cs="Arial"/>
          <w:szCs w:val="24"/>
        </w:rPr>
        <w:t xml:space="preserve"> po potrąceniu opłaty manipulacyjnej, pod warunkiem złożenia przez podróżnego reklamacji w terminie 7 dni od daty przejazdu, na zasadach określonych w § 22.</w:t>
      </w:r>
    </w:p>
    <w:p w14:paraId="0F3CBDEE" w14:textId="6CA6AD68" w:rsidR="0013183E" w:rsidRPr="00ED5D4A" w:rsidRDefault="0013183E">
      <w:pPr>
        <w:pStyle w:val="Akapitzlist"/>
        <w:numPr>
          <w:ilvl w:val="0"/>
          <w:numId w:val="37"/>
        </w:numPr>
        <w:suppressAutoHyphens/>
        <w:rPr>
          <w:rFonts w:ascii="Arial" w:hAnsi="Arial" w:cs="Arial"/>
          <w:sz w:val="24"/>
          <w:szCs w:val="24"/>
          <w:lang w:eastAsia="en-US"/>
        </w:rPr>
      </w:pPr>
      <w:r w:rsidRPr="00ED5D4A">
        <w:rPr>
          <w:rFonts w:ascii="Arial" w:hAnsi="Arial" w:cs="Arial"/>
          <w:sz w:val="24"/>
          <w:szCs w:val="24"/>
          <w:lang w:eastAsia="en-US"/>
        </w:rPr>
        <w:t xml:space="preserve">W przypadku odmowy uregulowania należności w pociągu, stosuje się postanowienia </w:t>
      </w:r>
      <w:r w:rsidR="000D1AC0" w:rsidRPr="00ED5D4A">
        <w:rPr>
          <w:rFonts w:ascii="Arial" w:hAnsi="Arial" w:cs="Arial"/>
          <w:sz w:val="24"/>
          <w:szCs w:val="24"/>
          <w:lang w:eastAsia="en-US"/>
        </w:rPr>
        <w:t xml:space="preserve">§ </w:t>
      </w:r>
      <w:r w:rsidR="000239E9" w:rsidRPr="00ED5D4A">
        <w:rPr>
          <w:rFonts w:ascii="Arial" w:hAnsi="Arial" w:cs="Arial"/>
          <w:sz w:val="24"/>
          <w:szCs w:val="24"/>
          <w:lang w:eastAsia="en-US"/>
        </w:rPr>
        <w:t>18</w:t>
      </w:r>
      <w:r w:rsidRPr="00ED5D4A">
        <w:rPr>
          <w:rFonts w:ascii="Arial" w:hAnsi="Arial" w:cs="Arial"/>
          <w:sz w:val="24"/>
          <w:szCs w:val="24"/>
          <w:lang w:eastAsia="en-US"/>
        </w:rPr>
        <w:t>.</w:t>
      </w:r>
    </w:p>
    <w:p w14:paraId="284F08E3" w14:textId="77777777" w:rsidR="0013183E" w:rsidRPr="00ED5D4A" w:rsidRDefault="0013183E" w:rsidP="00463C82">
      <w:pPr>
        <w:pStyle w:val="Nagwek2"/>
        <w:rPr>
          <w:rFonts w:cs="Arial"/>
          <w:color w:val="auto"/>
          <w:lang w:val="pl-PL"/>
        </w:rPr>
      </w:pPr>
      <w:bookmarkStart w:id="103" w:name="_Toc292319866"/>
      <w:bookmarkStart w:id="104" w:name="_Toc301301572"/>
      <w:bookmarkStart w:id="105" w:name="_Toc214881039"/>
      <w:r w:rsidRPr="00ED5D4A">
        <w:rPr>
          <w:rFonts w:cs="Arial"/>
          <w:color w:val="auto"/>
          <w:lang w:val="pl-PL"/>
        </w:rPr>
        <w:t xml:space="preserve">§ </w:t>
      </w:r>
      <w:r w:rsidR="008B108D" w:rsidRPr="00ED5D4A">
        <w:rPr>
          <w:rFonts w:cs="Arial"/>
          <w:color w:val="auto"/>
          <w:lang w:val="pl-PL"/>
        </w:rPr>
        <w:t xml:space="preserve">18. </w:t>
      </w:r>
      <w:r w:rsidRPr="00ED5D4A">
        <w:rPr>
          <w:rFonts w:cs="Arial"/>
          <w:color w:val="auto"/>
          <w:lang w:val="pl-PL"/>
        </w:rPr>
        <w:t>Postępowanie w razie niezapłacenia należności w pociągu</w:t>
      </w:r>
      <w:bookmarkEnd w:id="103"/>
      <w:bookmarkEnd w:id="104"/>
      <w:bookmarkEnd w:id="105"/>
    </w:p>
    <w:p w14:paraId="7B14B37E" w14:textId="1908BE18" w:rsidR="00AC3650" w:rsidRPr="00ED5D4A" w:rsidRDefault="0013183E" w:rsidP="00FE2E6E">
      <w:pPr>
        <w:numPr>
          <w:ilvl w:val="0"/>
          <w:numId w:val="21"/>
        </w:numPr>
        <w:tabs>
          <w:tab w:val="left" w:pos="680"/>
        </w:tabs>
        <w:jc w:val="left"/>
        <w:rPr>
          <w:rFonts w:cs="Arial"/>
          <w:szCs w:val="24"/>
        </w:rPr>
      </w:pPr>
      <w:r w:rsidRPr="00ED5D4A">
        <w:rPr>
          <w:rFonts w:cs="Arial"/>
          <w:szCs w:val="24"/>
        </w:rPr>
        <w:t xml:space="preserve">Podróżnemu bez ważnego biletu, o którym mowa w § </w:t>
      </w:r>
      <w:r w:rsidR="000239E9" w:rsidRPr="00ED5D4A">
        <w:rPr>
          <w:rFonts w:cs="Arial"/>
          <w:szCs w:val="24"/>
        </w:rPr>
        <w:t>17</w:t>
      </w:r>
      <w:r w:rsidRPr="00ED5D4A">
        <w:rPr>
          <w:rFonts w:cs="Arial"/>
          <w:szCs w:val="24"/>
        </w:rPr>
        <w:t>, odmawiającemu uregulowania należności w pociągu, osoba upoważniona do kontroli wystawia wezwanie do zapłaty</w:t>
      </w:r>
      <w:r w:rsidR="00D839BD" w:rsidRPr="00ED5D4A">
        <w:rPr>
          <w:rFonts w:cs="Arial"/>
          <w:szCs w:val="24"/>
        </w:rPr>
        <w:t xml:space="preserve"> </w:t>
      </w:r>
      <w:r w:rsidRPr="00ED5D4A">
        <w:rPr>
          <w:rFonts w:cs="Arial"/>
          <w:szCs w:val="24"/>
        </w:rPr>
        <w:t>zwane dalej wezwaniem.</w:t>
      </w:r>
    </w:p>
    <w:p w14:paraId="6436F077" w14:textId="77777777" w:rsidR="00D839BD" w:rsidRPr="00ED5D4A" w:rsidRDefault="0013183E" w:rsidP="00FE2E6E">
      <w:pPr>
        <w:numPr>
          <w:ilvl w:val="0"/>
          <w:numId w:val="21"/>
        </w:numPr>
        <w:tabs>
          <w:tab w:val="left" w:pos="680"/>
        </w:tabs>
        <w:jc w:val="left"/>
        <w:rPr>
          <w:rFonts w:cs="Arial"/>
          <w:szCs w:val="24"/>
        </w:rPr>
      </w:pPr>
      <w:r w:rsidRPr="00ED5D4A">
        <w:rPr>
          <w:rFonts w:cs="Arial"/>
          <w:szCs w:val="24"/>
        </w:rPr>
        <w:t>Wezwanie wystawia się na przejazd w jedną stronę:</w:t>
      </w:r>
    </w:p>
    <w:p w14:paraId="2AB403A3" w14:textId="77777777" w:rsidR="00D839BD" w:rsidRPr="00ED5D4A" w:rsidRDefault="0013183E" w:rsidP="00FE2E6E">
      <w:pPr>
        <w:numPr>
          <w:ilvl w:val="1"/>
          <w:numId w:val="21"/>
        </w:numPr>
        <w:tabs>
          <w:tab w:val="left" w:pos="680"/>
        </w:tabs>
        <w:jc w:val="left"/>
        <w:rPr>
          <w:rFonts w:cs="Arial"/>
          <w:szCs w:val="24"/>
        </w:rPr>
      </w:pPr>
      <w:r w:rsidRPr="00ED5D4A">
        <w:rPr>
          <w:rFonts w:cs="Arial"/>
          <w:szCs w:val="24"/>
        </w:rPr>
        <w:t>od stacji:</w:t>
      </w:r>
    </w:p>
    <w:p w14:paraId="56FC4819" w14:textId="63A6D926" w:rsidR="0013183E" w:rsidRPr="00ED5D4A" w:rsidRDefault="0013183E" w:rsidP="00FE2E6E">
      <w:pPr>
        <w:numPr>
          <w:ilvl w:val="2"/>
          <w:numId w:val="21"/>
        </w:numPr>
        <w:tabs>
          <w:tab w:val="left" w:pos="680"/>
        </w:tabs>
        <w:jc w:val="left"/>
        <w:rPr>
          <w:rFonts w:cs="Arial"/>
          <w:szCs w:val="24"/>
        </w:rPr>
      </w:pPr>
      <w:r w:rsidRPr="00ED5D4A">
        <w:rPr>
          <w:rFonts w:cs="Arial"/>
          <w:szCs w:val="24"/>
        </w:rPr>
        <w:t xml:space="preserve">wskazanej przez </w:t>
      </w:r>
      <w:r w:rsidR="00AA11F1" w:rsidRPr="00ED5D4A">
        <w:rPr>
          <w:rFonts w:cs="Arial"/>
          <w:szCs w:val="24"/>
        </w:rPr>
        <w:t>podróżnego</w:t>
      </w:r>
      <w:r w:rsidRPr="00ED5D4A">
        <w:rPr>
          <w:rFonts w:cs="Arial"/>
          <w:szCs w:val="24"/>
        </w:rPr>
        <w:t xml:space="preserve"> albo</w:t>
      </w:r>
    </w:p>
    <w:p w14:paraId="2766D6A7" w14:textId="0E7BC056" w:rsidR="0013183E" w:rsidRPr="00ED5D4A" w:rsidRDefault="0013183E" w:rsidP="00FE2E6E">
      <w:pPr>
        <w:numPr>
          <w:ilvl w:val="2"/>
          <w:numId w:val="21"/>
        </w:numPr>
        <w:tabs>
          <w:tab w:val="left" w:pos="680"/>
        </w:tabs>
        <w:jc w:val="left"/>
        <w:rPr>
          <w:rFonts w:cs="Arial"/>
          <w:szCs w:val="24"/>
        </w:rPr>
      </w:pPr>
      <w:r w:rsidRPr="00ED5D4A">
        <w:rPr>
          <w:rFonts w:cs="Arial"/>
          <w:szCs w:val="24"/>
        </w:rPr>
        <w:t xml:space="preserve">poprzedzającej miejsce ujawnienia </w:t>
      </w:r>
      <w:r w:rsidR="00AA11F1" w:rsidRPr="00ED5D4A">
        <w:rPr>
          <w:rFonts w:cs="Arial"/>
          <w:szCs w:val="24"/>
        </w:rPr>
        <w:t>podróżnego</w:t>
      </w:r>
      <w:r w:rsidRPr="00ED5D4A">
        <w:rPr>
          <w:rFonts w:cs="Arial"/>
          <w:szCs w:val="24"/>
        </w:rPr>
        <w:t xml:space="preserve"> albo</w:t>
      </w:r>
    </w:p>
    <w:p w14:paraId="2F4589E7" w14:textId="77777777" w:rsidR="0013183E" w:rsidRPr="00ED5D4A" w:rsidRDefault="0013183E" w:rsidP="00FE2E6E">
      <w:pPr>
        <w:numPr>
          <w:ilvl w:val="2"/>
          <w:numId w:val="21"/>
        </w:numPr>
        <w:tabs>
          <w:tab w:val="left" w:pos="680"/>
        </w:tabs>
        <w:jc w:val="left"/>
        <w:rPr>
          <w:rFonts w:cs="Arial"/>
          <w:szCs w:val="24"/>
        </w:rPr>
      </w:pPr>
      <w:r w:rsidRPr="00ED5D4A">
        <w:rPr>
          <w:rFonts w:cs="Arial"/>
          <w:szCs w:val="24"/>
        </w:rPr>
        <w:t>wyjazdu pociągu, w przypadku braku możliwości jednoznacznego ustalenia stacji rozpoczęcia przejazdu</w:t>
      </w:r>
      <w:r w:rsidR="005B2789" w:rsidRPr="00ED5D4A">
        <w:rPr>
          <w:rFonts w:cs="Arial"/>
          <w:szCs w:val="24"/>
        </w:rPr>
        <w:t>,</w:t>
      </w:r>
    </w:p>
    <w:p w14:paraId="19C83677" w14:textId="110C7F81" w:rsidR="0013183E" w:rsidRPr="00ED5D4A" w:rsidRDefault="0013183E" w:rsidP="00FE2E6E">
      <w:pPr>
        <w:numPr>
          <w:ilvl w:val="1"/>
          <w:numId w:val="21"/>
        </w:numPr>
        <w:tabs>
          <w:tab w:val="left" w:pos="680"/>
        </w:tabs>
        <w:jc w:val="left"/>
        <w:rPr>
          <w:rFonts w:cs="Arial"/>
          <w:strike/>
          <w:szCs w:val="24"/>
        </w:rPr>
      </w:pPr>
      <w:r w:rsidRPr="00ED5D4A">
        <w:rPr>
          <w:rFonts w:cs="Arial"/>
          <w:szCs w:val="24"/>
        </w:rPr>
        <w:t>do stacji wskazanej przez podróżnego, na któr</w:t>
      </w:r>
      <w:r w:rsidR="00D45C61" w:rsidRPr="00ED5D4A">
        <w:rPr>
          <w:rFonts w:cs="Arial"/>
          <w:szCs w:val="24"/>
        </w:rPr>
        <w:t>ej</w:t>
      </w:r>
      <w:r w:rsidRPr="00ED5D4A">
        <w:rPr>
          <w:rFonts w:cs="Arial"/>
          <w:szCs w:val="24"/>
        </w:rPr>
        <w:t xml:space="preserve"> rozkład jazdy przewiduje postój</w:t>
      </w:r>
      <w:r w:rsidR="00D45C61" w:rsidRPr="00ED5D4A">
        <w:rPr>
          <w:rFonts w:cs="Arial"/>
          <w:color w:val="FF0000"/>
          <w:szCs w:val="24"/>
        </w:rPr>
        <w:t xml:space="preserve"> </w:t>
      </w:r>
      <w:r w:rsidR="00D45C61" w:rsidRPr="00ED5D4A">
        <w:rPr>
          <w:rFonts w:cs="Arial"/>
          <w:szCs w:val="24"/>
        </w:rPr>
        <w:t>pociągu KŚ.</w:t>
      </w:r>
      <w:r w:rsidR="006D2416" w:rsidRPr="00ED5D4A">
        <w:rPr>
          <w:rFonts w:cs="Arial"/>
          <w:szCs w:val="24"/>
        </w:rPr>
        <w:t xml:space="preserve"> </w:t>
      </w:r>
    </w:p>
    <w:p w14:paraId="30DE3B03" w14:textId="769A3629" w:rsidR="000239E9" w:rsidRPr="00ED5D4A" w:rsidRDefault="00244FAF" w:rsidP="00FE2E6E">
      <w:pPr>
        <w:numPr>
          <w:ilvl w:val="0"/>
          <w:numId w:val="21"/>
        </w:numPr>
        <w:tabs>
          <w:tab w:val="left" w:pos="680"/>
        </w:tabs>
        <w:jc w:val="left"/>
        <w:rPr>
          <w:rFonts w:cs="Arial"/>
          <w:szCs w:val="24"/>
        </w:rPr>
      </w:pPr>
      <w:r w:rsidRPr="00ED5D4A">
        <w:rPr>
          <w:rFonts w:cs="Arial"/>
          <w:szCs w:val="24"/>
        </w:rPr>
        <w:t xml:space="preserve">Wezwanie wystawia się </w:t>
      </w:r>
      <w:r w:rsidR="0013183E" w:rsidRPr="00ED5D4A">
        <w:rPr>
          <w:rFonts w:cs="Arial"/>
          <w:szCs w:val="24"/>
        </w:rPr>
        <w:t>oddzielnie dla każdego podróżnego,</w:t>
      </w:r>
      <w:r w:rsidR="00FF26C2" w:rsidRPr="00ED5D4A">
        <w:rPr>
          <w:rFonts w:cs="Arial"/>
          <w:szCs w:val="24"/>
        </w:rPr>
        <w:t xml:space="preserve"> </w:t>
      </w:r>
      <w:r w:rsidR="0013183E" w:rsidRPr="00ED5D4A">
        <w:rPr>
          <w:rFonts w:cs="Arial"/>
          <w:szCs w:val="24"/>
        </w:rPr>
        <w:t>z wyjątkiem</w:t>
      </w:r>
      <w:r w:rsidR="001204D5" w:rsidRPr="00ED5D4A">
        <w:rPr>
          <w:rFonts w:cs="Arial"/>
          <w:szCs w:val="24"/>
        </w:rPr>
        <w:t>:</w:t>
      </w:r>
      <w:r w:rsidR="0013183E" w:rsidRPr="00ED5D4A">
        <w:rPr>
          <w:rFonts w:cs="Arial"/>
          <w:szCs w:val="24"/>
        </w:rPr>
        <w:t xml:space="preserve"> </w:t>
      </w:r>
    </w:p>
    <w:p w14:paraId="275EB1B6" w14:textId="77777777" w:rsidR="00FE2E6E" w:rsidRPr="00ED5D4A" w:rsidRDefault="00CD433F" w:rsidP="00FE2E6E">
      <w:pPr>
        <w:pStyle w:val="Akapitzlist"/>
        <w:numPr>
          <w:ilvl w:val="0"/>
          <w:numId w:val="101"/>
        </w:numPr>
        <w:rPr>
          <w:rFonts w:ascii="Arial" w:hAnsi="Arial" w:cs="Arial"/>
          <w:sz w:val="24"/>
          <w:szCs w:val="24"/>
        </w:rPr>
      </w:pPr>
      <w:r w:rsidRPr="00ED5D4A">
        <w:rPr>
          <w:rFonts w:ascii="Arial" w:hAnsi="Arial" w:cs="Arial"/>
          <w:sz w:val="24"/>
          <w:szCs w:val="24"/>
        </w:rPr>
        <w:t xml:space="preserve">przejazdu osób małoletnich (do lat 13) wraz z opiekunem </w:t>
      </w:r>
      <w:r w:rsidR="001204D5" w:rsidRPr="00ED5D4A">
        <w:rPr>
          <w:rFonts w:ascii="Arial" w:hAnsi="Arial" w:cs="Arial"/>
          <w:sz w:val="24"/>
          <w:szCs w:val="24"/>
        </w:rPr>
        <w:t xml:space="preserve">- </w:t>
      </w:r>
      <w:r w:rsidRPr="00ED5D4A">
        <w:rPr>
          <w:rFonts w:ascii="Arial" w:hAnsi="Arial" w:cs="Arial"/>
          <w:sz w:val="24"/>
          <w:szCs w:val="24"/>
        </w:rPr>
        <w:t>we</w:t>
      </w:r>
      <w:r w:rsidR="008A7915" w:rsidRPr="00ED5D4A">
        <w:rPr>
          <w:rFonts w:ascii="Arial" w:hAnsi="Arial" w:cs="Arial"/>
          <w:sz w:val="24"/>
          <w:szCs w:val="24"/>
        </w:rPr>
        <w:t xml:space="preserve">zwanie wystawia się </w:t>
      </w:r>
      <w:r w:rsidR="00FF26C2" w:rsidRPr="00ED5D4A">
        <w:rPr>
          <w:rFonts w:ascii="Arial" w:hAnsi="Arial" w:cs="Arial"/>
          <w:sz w:val="24"/>
          <w:szCs w:val="24"/>
        </w:rPr>
        <w:t>n</w:t>
      </w:r>
      <w:r w:rsidR="008A7915" w:rsidRPr="00ED5D4A">
        <w:rPr>
          <w:rFonts w:ascii="Arial" w:hAnsi="Arial" w:cs="Arial"/>
          <w:sz w:val="24"/>
          <w:szCs w:val="24"/>
        </w:rPr>
        <w:t>a opiekuna</w:t>
      </w:r>
      <w:r w:rsidR="00F942E9" w:rsidRPr="00ED5D4A">
        <w:rPr>
          <w:rFonts w:ascii="Arial" w:hAnsi="Arial" w:cs="Arial"/>
          <w:sz w:val="24"/>
          <w:szCs w:val="24"/>
        </w:rPr>
        <w:t>,</w:t>
      </w:r>
    </w:p>
    <w:p w14:paraId="61F0F4C7" w14:textId="77777777" w:rsidR="00FE2E6E" w:rsidRPr="00ED5D4A" w:rsidRDefault="005E0A26" w:rsidP="00FE2E6E">
      <w:pPr>
        <w:pStyle w:val="Akapitzlist"/>
        <w:numPr>
          <w:ilvl w:val="0"/>
          <w:numId w:val="101"/>
        </w:numPr>
        <w:rPr>
          <w:rFonts w:ascii="Arial" w:hAnsi="Arial" w:cs="Arial"/>
          <w:sz w:val="24"/>
          <w:szCs w:val="24"/>
        </w:rPr>
      </w:pPr>
      <w:r w:rsidRPr="00ED5D4A">
        <w:rPr>
          <w:rFonts w:ascii="Arial" w:hAnsi="Arial" w:cs="Arial"/>
          <w:sz w:val="24"/>
          <w:szCs w:val="24"/>
        </w:rPr>
        <w:t>przejazdu grupowego, o którym mowa w § 11</w:t>
      </w:r>
      <w:r w:rsidR="001204D5" w:rsidRPr="00ED5D4A">
        <w:rPr>
          <w:rFonts w:ascii="Arial" w:hAnsi="Arial" w:cs="Arial"/>
          <w:sz w:val="24"/>
          <w:szCs w:val="24"/>
        </w:rPr>
        <w:t xml:space="preserve"> - </w:t>
      </w:r>
      <w:r w:rsidRPr="00ED5D4A">
        <w:rPr>
          <w:rFonts w:ascii="Arial" w:hAnsi="Arial" w:cs="Arial"/>
          <w:sz w:val="24"/>
          <w:szCs w:val="24"/>
        </w:rPr>
        <w:t>wezwanie wystawia się na opiekuna/przewodnika grupy</w:t>
      </w:r>
      <w:r w:rsidR="001204D5" w:rsidRPr="00ED5D4A">
        <w:rPr>
          <w:rFonts w:ascii="Arial" w:hAnsi="Arial" w:cs="Arial"/>
          <w:sz w:val="24"/>
          <w:szCs w:val="24"/>
        </w:rPr>
        <w:t xml:space="preserve">, </w:t>
      </w:r>
    </w:p>
    <w:p w14:paraId="2C0D75BD" w14:textId="77777777" w:rsidR="00FE2E6E" w:rsidRPr="00ED5D4A" w:rsidRDefault="001204D5" w:rsidP="00FE2E6E">
      <w:pPr>
        <w:pStyle w:val="Akapitzlist"/>
        <w:numPr>
          <w:ilvl w:val="0"/>
          <w:numId w:val="101"/>
        </w:numPr>
        <w:spacing w:after="0"/>
        <w:ind w:left="714" w:hanging="357"/>
        <w:contextualSpacing w:val="0"/>
        <w:rPr>
          <w:rFonts w:ascii="Arial" w:hAnsi="Arial" w:cs="Arial"/>
          <w:sz w:val="24"/>
          <w:szCs w:val="24"/>
        </w:rPr>
      </w:pPr>
      <w:r w:rsidRPr="00ED5D4A">
        <w:rPr>
          <w:rFonts w:ascii="Arial" w:hAnsi="Arial" w:cs="Arial"/>
          <w:sz w:val="24"/>
          <w:szCs w:val="24"/>
        </w:rPr>
        <w:t xml:space="preserve">przejazdu osoby </w:t>
      </w:r>
      <w:r w:rsidR="008340E2" w:rsidRPr="00ED5D4A">
        <w:rPr>
          <w:rFonts w:ascii="Arial" w:hAnsi="Arial" w:cs="Arial"/>
          <w:sz w:val="24"/>
          <w:szCs w:val="24"/>
        </w:rPr>
        <w:t>z niepełnosprawnością</w:t>
      </w:r>
      <w:r w:rsidRPr="00ED5D4A">
        <w:rPr>
          <w:rFonts w:ascii="Arial" w:hAnsi="Arial" w:cs="Arial"/>
          <w:sz w:val="24"/>
          <w:szCs w:val="24"/>
        </w:rPr>
        <w:t xml:space="preserve"> uprawnionej do przejazdu z opiekunem/przewodnikiem – wezwanie sporządza się na osobę uprawnioną lub </w:t>
      </w:r>
      <w:r w:rsidR="000E700E" w:rsidRPr="00ED5D4A">
        <w:rPr>
          <w:rFonts w:ascii="Arial" w:hAnsi="Arial" w:cs="Arial"/>
          <w:sz w:val="24"/>
          <w:szCs w:val="24"/>
        </w:rPr>
        <w:t xml:space="preserve">pełnoletniego </w:t>
      </w:r>
      <w:r w:rsidRPr="00ED5D4A">
        <w:rPr>
          <w:rFonts w:ascii="Arial" w:hAnsi="Arial" w:cs="Arial"/>
          <w:sz w:val="24"/>
          <w:szCs w:val="24"/>
        </w:rPr>
        <w:t>opiekuna/przewodnika.</w:t>
      </w:r>
    </w:p>
    <w:p w14:paraId="588ABC61" w14:textId="16EC834F" w:rsidR="005E0A26" w:rsidRPr="00ED5D4A" w:rsidRDefault="008A7915" w:rsidP="00FE2E6E">
      <w:pPr>
        <w:ind w:left="360"/>
        <w:rPr>
          <w:rFonts w:cs="Arial"/>
        </w:rPr>
      </w:pPr>
      <w:r w:rsidRPr="00ED5D4A">
        <w:rPr>
          <w:rFonts w:cs="Arial"/>
          <w:szCs w:val="24"/>
        </w:rPr>
        <w:t>W wezwaniu zamieszcza się odpowiednią adnotację, np. „</w:t>
      </w:r>
      <w:r w:rsidRPr="00ED5D4A">
        <w:rPr>
          <w:rFonts w:cs="Arial"/>
          <w:b/>
          <w:iCs/>
          <w:szCs w:val="24"/>
        </w:rPr>
        <w:t xml:space="preserve">Za przejazd osoby małoletniej </w:t>
      </w:r>
      <w:r w:rsidRPr="00ED5D4A">
        <w:rPr>
          <w:rFonts w:cs="Arial"/>
          <w:b/>
          <w:szCs w:val="24"/>
        </w:rPr>
        <w:t>…</w:t>
      </w:r>
      <w:r w:rsidRPr="00ED5D4A">
        <w:rPr>
          <w:rFonts w:cs="Arial"/>
          <w:szCs w:val="24"/>
        </w:rPr>
        <w:t xml:space="preserve"> (imię i nazwisko, data urodzenia)”.</w:t>
      </w:r>
      <w:r w:rsidR="006F4E50" w:rsidRPr="00ED5D4A">
        <w:rPr>
          <w:rFonts w:cs="Arial"/>
          <w:szCs w:val="24"/>
        </w:rPr>
        <w:t xml:space="preserve"> </w:t>
      </w:r>
      <w:r w:rsidR="00B36A03" w:rsidRPr="00ED5D4A">
        <w:rPr>
          <w:rFonts w:cs="Arial"/>
          <w:szCs w:val="24"/>
        </w:rPr>
        <w:t xml:space="preserve">Opłatę </w:t>
      </w:r>
      <w:r w:rsidR="00B401AA" w:rsidRPr="00ED5D4A">
        <w:rPr>
          <w:rFonts w:cs="Arial"/>
          <w:szCs w:val="24"/>
        </w:rPr>
        <w:t xml:space="preserve">taryfową </w:t>
      </w:r>
      <w:r w:rsidR="004723BB" w:rsidRPr="00ED5D4A">
        <w:rPr>
          <w:rFonts w:cs="Arial"/>
          <w:szCs w:val="24"/>
        </w:rPr>
        <w:t>za przejazd/przewóz określoną</w:t>
      </w:r>
      <w:r w:rsidR="00B36A03" w:rsidRPr="00ED5D4A">
        <w:rPr>
          <w:rFonts w:cs="Arial"/>
          <w:szCs w:val="24"/>
        </w:rPr>
        <w:t xml:space="preserve"> w </w:t>
      </w:r>
      <w:r w:rsidR="00964D35" w:rsidRPr="00ED5D4A">
        <w:rPr>
          <w:rFonts w:cs="Arial"/>
          <w:szCs w:val="24"/>
        </w:rPr>
        <w:t>Cenniku</w:t>
      </w:r>
      <w:r w:rsidR="00B36A03" w:rsidRPr="00ED5D4A">
        <w:rPr>
          <w:rFonts w:cs="Arial"/>
          <w:szCs w:val="24"/>
        </w:rPr>
        <w:t xml:space="preserve"> </w:t>
      </w:r>
      <w:r w:rsidR="005E0A26" w:rsidRPr="00ED5D4A">
        <w:rPr>
          <w:rFonts w:cs="Arial"/>
          <w:szCs w:val="24"/>
        </w:rPr>
        <w:t xml:space="preserve">oraz opłatę dodatkową, </w:t>
      </w:r>
      <w:r w:rsidR="00952D6B" w:rsidRPr="00ED5D4A">
        <w:rPr>
          <w:rFonts w:cs="Arial"/>
          <w:szCs w:val="24"/>
        </w:rPr>
        <w:t xml:space="preserve">o której mowa w § 2 </w:t>
      </w:r>
      <w:r w:rsidR="005E0A26" w:rsidRPr="00ED5D4A">
        <w:rPr>
          <w:rFonts w:cs="Arial"/>
          <w:szCs w:val="24"/>
        </w:rPr>
        <w:t>oblicza się za każdego uczestnika przejazdu</w:t>
      </w:r>
      <w:r w:rsidR="00BA2A55" w:rsidRPr="00ED5D4A">
        <w:rPr>
          <w:rFonts w:cs="Arial"/>
          <w:szCs w:val="24"/>
        </w:rPr>
        <w:t>.</w:t>
      </w:r>
    </w:p>
    <w:p w14:paraId="39B94C16" w14:textId="05D882A2" w:rsidR="0013183E" w:rsidRPr="00ED5D4A" w:rsidRDefault="0013183E" w:rsidP="00FE2E6E">
      <w:pPr>
        <w:numPr>
          <w:ilvl w:val="0"/>
          <w:numId w:val="21"/>
        </w:numPr>
        <w:jc w:val="left"/>
        <w:rPr>
          <w:rFonts w:cs="Arial"/>
          <w:szCs w:val="24"/>
        </w:rPr>
      </w:pPr>
      <w:r w:rsidRPr="00ED5D4A">
        <w:rPr>
          <w:rFonts w:cs="Arial"/>
          <w:szCs w:val="24"/>
        </w:rPr>
        <w:t>W celu wystawienia wezwania osoba upoważniona do kontroli ma prawo żądać od podróżnego okazania dokumentu umożliwi</w:t>
      </w:r>
      <w:r w:rsidR="00541800" w:rsidRPr="00ED5D4A">
        <w:rPr>
          <w:rFonts w:cs="Arial"/>
          <w:szCs w:val="24"/>
        </w:rPr>
        <w:t>ającego stwierdzenie tożsamości</w:t>
      </w:r>
      <w:r w:rsidR="00664E14" w:rsidRPr="00ED5D4A">
        <w:rPr>
          <w:rFonts w:cs="Arial"/>
          <w:szCs w:val="24"/>
        </w:rPr>
        <w:t xml:space="preserve"> </w:t>
      </w:r>
      <w:r w:rsidR="00541800" w:rsidRPr="00ED5D4A">
        <w:rPr>
          <w:rFonts w:cs="Arial"/>
          <w:szCs w:val="24"/>
        </w:rPr>
        <w:t>W razie braku takiego dokumentu albo odmowy jego okazania, osoba upoważniona do kontroli informuje o tym fakcie funkcjonariuszy Straży Ochrony Kolei</w:t>
      </w:r>
      <w:r w:rsidR="00A873D1" w:rsidRPr="00ED5D4A">
        <w:rPr>
          <w:rFonts w:cs="Arial"/>
          <w:szCs w:val="24"/>
        </w:rPr>
        <w:t>,</w:t>
      </w:r>
      <w:r w:rsidR="00541800" w:rsidRPr="00ED5D4A">
        <w:rPr>
          <w:rFonts w:cs="Arial"/>
          <w:szCs w:val="24"/>
        </w:rPr>
        <w:t xml:space="preserve"> bądź funkcjonariuszy Policji</w:t>
      </w:r>
      <w:r w:rsidR="00A873D1" w:rsidRPr="00ED5D4A">
        <w:rPr>
          <w:rFonts w:cs="Arial"/>
          <w:szCs w:val="24"/>
        </w:rPr>
        <w:t>,</w:t>
      </w:r>
      <w:r w:rsidR="00541800" w:rsidRPr="00ED5D4A">
        <w:rPr>
          <w:rFonts w:cs="Arial"/>
          <w:szCs w:val="24"/>
        </w:rPr>
        <w:t xml:space="preserve"> bądź innych organów porządkowych, </w:t>
      </w:r>
      <w:r w:rsidRPr="00ED5D4A">
        <w:rPr>
          <w:rFonts w:cs="Arial"/>
          <w:szCs w:val="24"/>
        </w:rPr>
        <w:t>które mają zgodnie</w:t>
      </w:r>
      <w:r w:rsidR="00FE2E6E" w:rsidRPr="00ED5D4A">
        <w:rPr>
          <w:rFonts w:cs="Arial"/>
          <w:szCs w:val="24"/>
        </w:rPr>
        <w:t xml:space="preserve"> </w:t>
      </w:r>
      <w:r w:rsidRPr="00ED5D4A">
        <w:rPr>
          <w:rFonts w:cs="Arial"/>
          <w:szCs w:val="24"/>
        </w:rPr>
        <w:t xml:space="preserve">z przepisami prawo zatrzymania podróżnego i podjęcia czynności </w:t>
      </w:r>
      <w:r w:rsidR="0086089A" w:rsidRPr="00ED5D4A">
        <w:rPr>
          <w:rFonts w:cs="Arial"/>
          <w:szCs w:val="24"/>
        </w:rPr>
        <w:t>z</w:t>
      </w:r>
      <w:r w:rsidRPr="00ED5D4A">
        <w:rPr>
          <w:rFonts w:cs="Arial"/>
          <w:szCs w:val="24"/>
        </w:rPr>
        <w:t>mierzających do ustalenia jego tożsamości.</w:t>
      </w:r>
    </w:p>
    <w:p w14:paraId="14A8B878" w14:textId="5E1838D2" w:rsidR="0013183E" w:rsidRPr="00ED5D4A" w:rsidRDefault="0013183E" w:rsidP="00FE2E6E">
      <w:pPr>
        <w:numPr>
          <w:ilvl w:val="0"/>
          <w:numId w:val="21"/>
        </w:numPr>
        <w:jc w:val="left"/>
        <w:rPr>
          <w:rFonts w:cs="Arial"/>
          <w:szCs w:val="24"/>
        </w:rPr>
      </w:pPr>
      <w:r w:rsidRPr="00ED5D4A">
        <w:rPr>
          <w:rFonts w:cs="Arial"/>
          <w:szCs w:val="24"/>
        </w:rPr>
        <w:t xml:space="preserve">W przypadku, o którym mowa w ust. </w:t>
      </w:r>
      <w:r w:rsidR="000E6839" w:rsidRPr="00ED5D4A">
        <w:rPr>
          <w:rFonts w:cs="Arial"/>
          <w:szCs w:val="24"/>
        </w:rPr>
        <w:t>4</w:t>
      </w:r>
      <w:r w:rsidRPr="00ED5D4A">
        <w:rPr>
          <w:rFonts w:cs="Arial"/>
          <w:szCs w:val="24"/>
        </w:rPr>
        <w:t>, do czasu przybycia funkcjonariusza Policji lub innych organów porządkowych, podróżny obowiązany jest pozostać w miejscu przeprowadzania kontroli albo w innym miejscu wskazanym przez osobę upoważnioną do kontroli.</w:t>
      </w:r>
    </w:p>
    <w:p w14:paraId="27B98A38" w14:textId="05EC893A" w:rsidR="0013183E" w:rsidRPr="00ED5D4A" w:rsidRDefault="0013183E" w:rsidP="00FE2E6E">
      <w:pPr>
        <w:numPr>
          <w:ilvl w:val="0"/>
          <w:numId w:val="21"/>
        </w:numPr>
        <w:suppressAutoHyphens/>
        <w:ind w:left="426"/>
        <w:jc w:val="left"/>
        <w:rPr>
          <w:rFonts w:cs="Arial"/>
          <w:szCs w:val="24"/>
        </w:rPr>
      </w:pPr>
      <w:r w:rsidRPr="00ED5D4A">
        <w:rPr>
          <w:rFonts w:cs="Arial"/>
          <w:szCs w:val="24"/>
        </w:rPr>
        <w:t>Podróżny, który</w:t>
      </w:r>
      <w:r w:rsidR="0013132C" w:rsidRPr="00ED5D4A">
        <w:rPr>
          <w:rFonts w:cs="Arial"/>
          <w:szCs w:val="24"/>
        </w:rPr>
        <w:t xml:space="preserve"> w czasie kontroli dokumentów przewozu, mimo braku odpowiedniego biletu odmawia zapłacenia należności i okazania dokumentu umożliwiającego stwierdzenie jego tożsamości, pod</w:t>
      </w:r>
      <w:r w:rsidR="006556FE" w:rsidRPr="00ED5D4A">
        <w:rPr>
          <w:rFonts w:cs="Arial"/>
          <w:szCs w:val="24"/>
        </w:rPr>
        <w:t>lega karze grzywny. Orzekanie w</w:t>
      </w:r>
      <w:r w:rsidR="0013132C" w:rsidRPr="00ED5D4A">
        <w:rPr>
          <w:rFonts w:cs="Arial"/>
          <w:szCs w:val="24"/>
        </w:rPr>
        <w:t xml:space="preserve"> </w:t>
      </w:r>
      <w:r w:rsidR="00154AD6" w:rsidRPr="00ED5D4A">
        <w:rPr>
          <w:rFonts w:cs="Arial"/>
          <w:szCs w:val="24"/>
        </w:rPr>
        <w:t>tej</w:t>
      </w:r>
      <w:r w:rsidR="0013132C" w:rsidRPr="00ED5D4A">
        <w:rPr>
          <w:rFonts w:cs="Arial"/>
          <w:szCs w:val="24"/>
        </w:rPr>
        <w:t xml:space="preserve"> </w:t>
      </w:r>
      <w:r w:rsidR="00154AD6" w:rsidRPr="00ED5D4A">
        <w:rPr>
          <w:rFonts w:cs="Arial"/>
          <w:szCs w:val="24"/>
        </w:rPr>
        <w:t>sprawie</w:t>
      </w:r>
      <w:r w:rsidR="0013132C" w:rsidRPr="00ED5D4A">
        <w:rPr>
          <w:rFonts w:cs="Arial"/>
          <w:szCs w:val="24"/>
        </w:rPr>
        <w:t xml:space="preserve"> następuje w trybie </w:t>
      </w:r>
      <w:r w:rsidR="00036FE0" w:rsidRPr="00ED5D4A">
        <w:rPr>
          <w:rFonts w:cs="Arial"/>
          <w:szCs w:val="24"/>
        </w:rPr>
        <w:t>k</w:t>
      </w:r>
      <w:r w:rsidR="0013132C" w:rsidRPr="00ED5D4A">
        <w:rPr>
          <w:rFonts w:cs="Arial"/>
          <w:szCs w:val="24"/>
        </w:rPr>
        <w:t>odeksu postępowania w sprawach o wykroczenia.</w:t>
      </w:r>
      <w:r w:rsidR="00F1593F" w:rsidRPr="00ED5D4A">
        <w:rPr>
          <w:rFonts w:cs="Arial"/>
          <w:szCs w:val="24"/>
          <w:lang w:eastAsia="pl-PL"/>
        </w:rPr>
        <w:t xml:space="preserve"> </w:t>
      </w:r>
    </w:p>
    <w:p w14:paraId="47ECA77B" w14:textId="0189A410" w:rsidR="002279E3" w:rsidRPr="00ED5D4A" w:rsidRDefault="00E33C34" w:rsidP="00FE2E6E">
      <w:pPr>
        <w:numPr>
          <w:ilvl w:val="0"/>
          <w:numId w:val="21"/>
        </w:numPr>
        <w:suppressAutoHyphens/>
        <w:ind w:left="426"/>
        <w:jc w:val="left"/>
        <w:rPr>
          <w:rFonts w:cs="Arial"/>
          <w:szCs w:val="24"/>
        </w:rPr>
      </w:pPr>
      <w:r w:rsidRPr="00ED5D4A">
        <w:rPr>
          <w:rFonts w:cs="Arial"/>
          <w:szCs w:val="24"/>
        </w:rPr>
        <w:t>W przypadku</w:t>
      </w:r>
      <w:r w:rsidR="002279E3" w:rsidRPr="00ED5D4A">
        <w:rPr>
          <w:rFonts w:cs="Arial"/>
          <w:szCs w:val="24"/>
        </w:rPr>
        <w:t xml:space="preserve">: </w:t>
      </w:r>
    </w:p>
    <w:p w14:paraId="4DCFDABA" w14:textId="3A9280A1" w:rsidR="002279E3" w:rsidRPr="00ED5D4A" w:rsidRDefault="002279E3" w:rsidP="00FE2E6E">
      <w:pPr>
        <w:pStyle w:val="Akapitzlist"/>
        <w:numPr>
          <w:ilvl w:val="0"/>
          <w:numId w:val="87"/>
        </w:numPr>
        <w:suppressAutoHyphens/>
        <w:rPr>
          <w:rFonts w:ascii="Arial" w:hAnsi="Arial" w:cs="Arial"/>
          <w:sz w:val="24"/>
          <w:szCs w:val="28"/>
        </w:rPr>
      </w:pPr>
      <w:r w:rsidRPr="00ED5D4A">
        <w:rPr>
          <w:rFonts w:ascii="Arial" w:hAnsi="Arial" w:cs="Arial"/>
          <w:sz w:val="24"/>
          <w:szCs w:val="28"/>
        </w:rPr>
        <w:t xml:space="preserve">określonym w ust. </w:t>
      </w:r>
      <w:r w:rsidR="000E6839" w:rsidRPr="00ED5D4A">
        <w:rPr>
          <w:rFonts w:ascii="Arial" w:hAnsi="Arial" w:cs="Arial"/>
          <w:sz w:val="24"/>
          <w:szCs w:val="28"/>
        </w:rPr>
        <w:t>4</w:t>
      </w:r>
      <w:r w:rsidRPr="00ED5D4A">
        <w:rPr>
          <w:rFonts w:ascii="Arial" w:hAnsi="Arial" w:cs="Arial"/>
          <w:sz w:val="24"/>
          <w:szCs w:val="28"/>
        </w:rPr>
        <w:t xml:space="preserve">, </w:t>
      </w:r>
    </w:p>
    <w:p w14:paraId="180BE2D2" w14:textId="1DA3CE06" w:rsidR="002279E3" w:rsidRPr="00ED5D4A" w:rsidRDefault="002279E3" w:rsidP="00FE2E6E">
      <w:pPr>
        <w:pStyle w:val="Akapitzlist"/>
        <w:numPr>
          <w:ilvl w:val="0"/>
          <w:numId w:val="87"/>
        </w:numPr>
        <w:suppressAutoHyphens/>
        <w:rPr>
          <w:rFonts w:ascii="Arial" w:hAnsi="Arial" w:cs="Arial"/>
          <w:sz w:val="24"/>
          <w:szCs w:val="28"/>
        </w:rPr>
      </w:pPr>
      <w:r w:rsidRPr="00ED5D4A">
        <w:rPr>
          <w:rFonts w:ascii="Arial" w:hAnsi="Arial" w:cs="Arial"/>
          <w:sz w:val="24"/>
          <w:szCs w:val="28"/>
        </w:rPr>
        <w:t xml:space="preserve">określonym w ust. </w:t>
      </w:r>
      <w:r w:rsidR="000E6839" w:rsidRPr="00ED5D4A">
        <w:rPr>
          <w:rFonts w:ascii="Arial" w:hAnsi="Arial" w:cs="Arial"/>
          <w:sz w:val="24"/>
          <w:szCs w:val="28"/>
        </w:rPr>
        <w:t>6</w:t>
      </w:r>
      <w:r w:rsidRPr="00ED5D4A">
        <w:rPr>
          <w:rFonts w:ascii="Arial" w:hAnsi="Arial" w:cs="Arial"/>
          <w:sz w:val="24"/>
          <w:szCs w:val="28"/>
        </w:rPr>
        <w:t xml:space="preserve">, </w:t>
      </w:r>
    </w:p>
    <w:p w14:paraId="4CAC8E8C" w14:textId="50128E10" w:rsidR="002279E3" w:rsidRPr="00ED5D4A" w:rsidRDefault="002279E3" w:rsidP="00FE2E6E">
      <w:pPr>
        <w:pStyle w:val="Akapitzlist"/>
        <w:numPr>
          <w:ilvl w:val="0"/>
          <w:numId w:val="87"/>
        </w:numPr>
        <w:suppressAutoHyphens/>
        <w:rPr>
          <w:rFonts w:ascii="Arial" w:hAnsi="Arial" w:cs="Arial"/>
          <w:sz w:val="24"/>
          <w:szCs w:val="28"/>
        </w:rPr>
      </w:pPr>
      <w:r w:rsidRPr="00ED5D4A">
        <w:rPr>
          <w:rFonts w:ascii="Arial" w:hAnsi="Arial" w:cs="Arial"/>
          <w:sz w:val="24"/>
          <w:szCs w:val="28"/>
        </w:rPr>
        <w:t xml:space="preserve">okazania przez podróżnego dokumentu umożliwiającego stwierdzenie tożsamości, z jednoczesną odmową podania aktualnego adresu zamieszkania, </w:t>
      </w:r>
    </w:p>
    <w:p w14:paraId="655B0868" w14:textId="26E558D4" w:rsidR="002279E3" w:rsidRPr="00ED5D4A" w:rsidRDefault="002279E3" w:rsidP="00FE2E6E">
      <w:pPr>
        <w:pStyle w:val="Akapitzlist"/>
        <w:numPr>
          <w:ilvl w:val="0"/>
          <w:numId w:val="87"/>
        </w:numPr>
        <w:suppressAutoHyphens/>
        <w:spacing w:after="0"/>
        <w:ind w:left="714" w:hanging="357"/>
        <w:contextualSpacing w:val="0"/>
        <w:rPr>
          <w:rFonts w:ascii="Arial" w:hAnsi="Arial" w:cs="Arial"/>
          <w:sz w:val="24"/>
          <w:szCs w:val="28"/>
        </w:rPr>
      </w:pPr>
      <w:r w:rsidRPr="00ED5D4A">
        <w:rPr>
          <w:rFonts w:ascii="Arial" w:hAnsi="Arial" w:cs="Arial"/>
          <w:sz w:val="24"/>
          <w:szCs w:val="28"/>
        </w:rPr>
        <w:t>gdy KŚ posiada dokumenty potwierdzające, że adres podany przez podróżnego jest nieaktualny,</w:t>
      </w:r>
    </w:p>
    <w:p w14:paraId="3A64F517" w14:textId="327245F0" w:rsidR="002279E3" w:rsidRPr="00ED5D4A" w:rsidRDefault="002279E3" w:rsidP="4595E6B3">
      <w:pPr>
        <w:suppressAutoHyphens/>
        <w:ind w:left="426"/>
        <w:jc w:val="left"/>
        <w:rPr>
          <w:rFonts w:cs="Arial"/>
        </w:rPr>
      </w:pPr>
      <w:r w:rsidRPr="00ED5D4A">
        <w:rPr>
          <w:rFonts w:cs="Arial"/>
        </w:rPr>
        <w:t xml:space="preserve">podróżny </w:t>
      </w:r>
      <w:r w:rsidR="00E33C34" w:rsidRPr="00ED5D4A">
        <w:rPr>
          <w:rFonts w:cs="Arial"/>
        </w:rPr>
        <w:t xml:space="preserve">zgodnie z pouczeniem zamieszczonym na wezwaniu do zapłaty </w:t>
      </w:r>
      <w:r w:rsidRPr="00ED5D4A">
        <w:rPr>
          <w:rFonts w:cs="Arial"/>
        </w:rPr>
        <w:t>zostanie obciążony kosztami ustalenia jego adresu zamieszkania</w:t>
      </w:r>
      <w:r w:rsidR="00E33C34" w:rsidRPr="00ED5D4A">
        <w:rPr>
          <w:rFonts w:cs="Arial"/>
        </w:rPr>
        <w:t>, które</w:t>
      </w:r>
      <w:r w:rsidRPr="00ED5D4A">
        <w:rPr>
          <w:rFonts w:cs="Arial"/>
        </w:rPr>
        <w:t xml:space="preserve"> </w:t>
      </w:r>
      <w:r w:rsidR="00E33C34" w:rsidRPr="00ED5D4A">
        <w:rPr>
          <w:rFonts w:cs="Arial"/>
        </w:rPr>
        <w:t>wynikają</w:t>
      </w:r>
      <w:r w:rsidRPr="00ED5D4A">
        <w:rPr>
          <w:rFonts w:cs="Arial"/>
        </w:rPr>
        <w:t xml:space="preserve"> z udostępnienia danych przez właściwy organ, w wysokości określonej w rozporządzeniu Rady Ministrów z dnia 22 grudnia 2017 r. w sprawie opłat za udostępnienie danych z rejestrów mieszkańców oraz rejestru PESEL  i opłaty skarbowej od pełnomocnictwa koniecznego do złożenia wniosku, zgodnie z ustawą z dnia 16 listopada 2006 r. o </w:t>
      </w:r>
      <w:r w:rsidR="0068507E" w:rsidRPr="00ED5D4A">
        <w:rPr>
          <w:rFonts w:cs="Arial"/>
        </w:rPr>
        <w:t xml:space="preserve">opłacie skarbowej </w:t>
      </w:r>
      <w:r w:rsidRPr="00ED5D4A">
        <w:rPr>
          <w:rFonts w:cs="Arial"/>
        </w:rPr>
        <w:t>.</w:t>
      </w:r>
    </w:p>
    <w:p w14:paraId="13F849C8" w14:textId="296FDA4F" w:rsidR="0013183E" w:rsidRPr="00ED5D4A" w:rsidRDefault="0013183E" w:rsidP="00FE2E6E">
      <w:pPr>
        <w:numPr>
          <w:ilvl w:val="0"/>
          <w:numId w:val="21"/>
        </w:numPr>
        <w:ind w:left="426"/>
        <w:jc w:val="left"/>
        <w:rPr>
          <w:rFonts w:cs="Arial"/>
          <w:szCs w:val="24"/>
        </w:rPr>
      </w:pPr>
      <w:r w:rsidRPr="00ED5D4A">
        <w:rPr>
          <w:rFonts w:cs="Arial"/>
          <w:szCs w:val="24"/>
        </w:rPr>
        <w:t xml:space="preserve">W </w:t>
      </w:r>
      <w:r w:rsidR="00F1593F" w:rsidRPr="00ED5D4A">
        <w:rPr>
          <w:rFonts w:cs="Arial"/>
          <w:szCs w:val="24"/>
        </w:rPr>
        <w:t>wezwaniu</w:t>
      </w:r>
      <w:r w:rsidRPr="00ED5D4A">
        <w:rPr>
          <w:rFonts w:cs="Arial"/>
          <w:szCs w:val="24"/>
        </w:rPr>
        <w:t>, oprócz adresu zamieszkania i danych osobowych podróżnego, zamieszcza się</w:t>
      </w:r>
      <w:r w:rsidR="00244FAF" w:rsidRPr="00ED5D4A">
        <w:rPr>
          <w:rFonts w:cs="Arial"/>
          <w:szCs w:val="24"/>
        </w:rPr>
        <w:t xml:space="preserve"> </w:t>
      </w:r>
      <w:r w:rsidRPr="00ED5D4A">
        <w:rPr>
          <w:rFonts w:cs="Arial"/>
          <w:szCs w:val="24"/>
        </w:rPr>
        <w:t>m.in.:</w:t>
      </w:r>
    </w:p>
    <w:p w14:paraId="3733436A" w14:textId="77777777" w:rsidR="0013183E" w:rsidRPr="00ED5D4A" w:rsidRDefault="0013183E" w:rsidP="00FE2E6E">
      <w:pPr>
        <w:numPr>
          <w:ilvl w:val="2"/>
          <w:numId w:val="31"/>
        </w:numPr>
        <w:tabs>
          <w:tab w:val="clear" w:pos="786"/>
        </w:tabs>
        <w:ind w:left="709" w:hanging="283"/>
        <w:jc w:val="left"/>
        <w:rPr>
          <w:rFonts w:cs="Arial"/>
          <w:szCs w:val="24"/>
        </w:rPr>
      </w:pPr>
      <w:r w:rsidRPr="00ED5D4A">
        <w:rPr>
          <w:rFonts w:cs="Arial"/>
          <w:szCs w:val="24"/>
        </w:rPr>
        <w:t>datę przejazdu,</w:t>
      </w:r>
    </w:p>
    <w:p w14:paraId="44AE1778" w14:textId="64F1C5B4" w:rsidR="0013183E" w:rsidRPr="00ED5D4A" w:rsidRDefault="0013183E" w:rsidP="6563BFAD">
      <w:pPr>
        <w:numPr>
          <w:ilvl w:val="2"/>
          <w:numId w:val="31"/>
        </w:numPr>
        <w:tabs>
          <w:tab w:val="clear" w:pos="786"/>
        </w:tabs>
        <w:ind w:left="709" w:hanging="283"/>
        <w:jc w:val="left"/>
        <w:rPr>
          <w:rFonts w:cs="Arial"/>
        </w:rPr>
      </w:pPr>
      <w:r w:rsidRPr="00ED5D4A">
        <w:rPr>
          <w:rFonts w:cs="Arial"/>
        </w:rPr>
        <w:t xml:space="preserve">stacje wyjazdu i </w:t>
      </w:r>
      <w:r w:rsidR="719C3259" w:rsidRPr="00ED5D4A">
        <w:rPr>
          <w:rFonts w:cs="Arial"/>
        </w:rPr>
        <w:t>stację docelową</w:t>
      </w:r>
      <w:r w:rsidRPr="00ED5D4A">
        <w:rPr>
          <w:rFonts w:cs="Arial"/>
        </w:rPr>
        <w:t>,</w:t>
      </w:r>
    </w:p>
    <w:p w14:paraId="65C727E4" w14:textId="4316D547" w:rsidR="0013183E" w:rsidRPr="00ED5D4A" w:rsidRDefault="0013183E" w:rsidP="00FE2E6E">
      <w:pPr>
        <w:numPr>
          <w:ilvl w:val="2"/>
          <w:numId w:val="31"/>
        </w:numPr>
        <w:tabs>
          <w:tab w:val="clear" w:pos="786"/>
        </w:tabs>
        <w:ind w:left="709" w:hanging="283"/>
        <w:jc w:val="left"/>
        <w:rPr>
          <w:rFonts w:cs="Arial"/>
          <w:szCs w:val="24"/>
        </w:rPr>
      </w:pPr>
      <w:r w:rsidRPr="00ED5D4A">
        <w:rPr>
          <w:rFonts w:cs="Arial"/>
          <w:szCs w:val="24"/>
        </w:rPr>
        <w:t>numer pociągu,</w:t>
      </w:r>
    </w:p>
    <w:p w14:paraId="245232BE" w14:textId="436AB056" w:rsidR="0013183E" w:rsidRPr="00ED5D4A" w:rsidRDefault="00D45C61" w:rsidP="00FE2E6E">
      <w:pPr>
        <w:tabs>
          <w:tab w:val="left" w:pos="680"/>
        </w:tabs>
        <w:ind w:left="709" w:hanging="283"/>
        <w:jc w:val="left"/>
        <w:rPr>
          <w:rFonts w:cs="Arial"/>
          <w:szCs w:val="24"/>
        </w:rPr>
      </w:pPr>
      <w:r w:rsidRPr="00ED5D4A">
        <w:rPr>
          <w:rFonts w:cs="Arial"/>
          <w:szCs w:val="24"/>
        </w:rPr>
        <w:t>4)</w:t>
      </w:r>
      <w:r w:rsidR="00EB546D" w:rsidRPr="00ED5D4A">
        <w:rPr>
          <w:rFonts w:cs="Arial"/>
          <w:szCs w:val="24"/>
        </w:rPr>
        <w:tab/>
      </w:r>
      <w:r w:rsidR="0013183E" w:rsidRPr="00ED5D4A">
        <w:rPr>
          <w:rFonts w:cs="Arial"/>
          <w:szCs w:val="24"/>
        </w:rPr>
        <w:t>odległość taryfową przejazdu,</w:t>
      </w:r>
    </w:p>
    <w:p w14:paraId="00715F7F" w14:textId="5E00D0B2" w:rsidR="0013183E" w:rsidRPr="00ED5D4A" w:rsidRDefault="00406A1C" w:rsidP="00FE2E6E">
      <w:pPr>
        <w:ind w:left="709" w:hanging="283"/>
        <w:jc w:val="left"/>
        <w:rPr>
          <w:rFonts w:cs="Arial"/>
          <w:strike/>
          <w:szCs w:val="24"/>
        </w:rPr>
      </w:pPr>
      <w:r w:rsidRPr="00ED5D4A">
        <w:rPr>
          <w:rFonts w:cs="Arial"/>
          <w:szCs w:val="24"/>
        </w:rPr>
        <w:t>5)</w:t>
      </w:r>
      <w:r w:rsidR="00F34E2C" w:rsidRPr="00ED5D4A">
        <w:rPr>
          <w:rFonts w:cs="Arial"/>
          <w:szCs w:val="24"/>
        </w:rPr>
        <w:tab/>
      </w:r>
      <w:r w:rsidR="0013183E" w:rsidRPr="00ED5D4A">
        <w:rPr>
          <w:rFonts w:cs="Arial"/>
          <w:szCs w:val="24"/>
        </w:rPr>
        <w:t xml:space="preserve">opłatę </w:t>
      </w:r>
      <w:r w:rsidR="00F1593F" w:rsidRPr="00ED5D4A">
        <w:rPr>
          <w:rFonts w:cs="Arial"/>
          <w:szCs w:val="24"/>
        </w:rPr>
        <w:t xml:space="preserve">taryfową </w:t>
      </w:r>
      <w:r w:rsidR="00244FAF" w:rsidRPr="00ED5D4A">
        <w:rPr>
          <w:rFonts w:cs="Arial"/>
          <w:szCs w:val="24"/>
        </w:rPr>
        <w:t>za przejazd/przewóz rzeczy, roweru, psa</w:t>
      </w:r>
      <w:r w:rsidR="00CB2521" w:rsidRPr="00ED5D4A">
        <w:rPr>
          <w:rFonts w:cs="Arial"/>
          <w:szCs w:val="24"/>
        </w:rPr>
        <w:t xml:space="preserve">, </w:t>
      </w:r>
      <w:r w:rsidR="00E91015" w:rsidRPr="00ED5D4A">
        <w:rPr>
          <w:rFonts w:cs="Arial"/>
          <w:szCs w:val="24"/>
        </w:rPr>
        <w:t>hulajnogi</w:t>
      </w:r>
      <w:r w:rsidR="009A2536" w:rsidRPr="00ED5D4A">
        <w:rPr>
          <w:rFonts w:cs="Arial"/>
          <w:szCs w:val="24"/>
        </w:rPr>
        <w:t>/urządzenia transportu osobistego</w:t>
      </w:r>
      <w:r w:rsidR="00244FAF" w:rsidRPr="00ED5D4A">
        <w:rPr>
          <w:rFonts w:cs="Arial"/>
          <w:szCs w:val="24"/>
        </w:rPr>
        <w:t xml:space="preserve">, </w:t>
      </w:r>
      <w:r w:rsidR="00244FAF" w:rsidRPr="00ED5D4A">
        <w:rPr>
          <w:rFonts w:cs="Arial"/>
        </w:rPr>
        <w:t xml:space="preserve">określoną w </w:t>
      </w:r>
      <w:r w:rsidR="00B65147" w:rsidRPr="00ED5D4A">
        <w:rPr>
          <w:rFonts w:cs="Arial"/>
        </w:rPr>
        <w:t>Cenniku</w:t>
      </w:r>
      <w:r w:rsidR="00542D8F" w:rsidRPr="00ED5D4A">
        <w:rPr>
          <w:rFonts w:cs="Arial"/>
        </w:rPr>
        <w:t>,</w:t>
      </w:r>
    </w:p>
    <w:p w14:paraId="18692EA8" w14:textId="13E28C20" w:rsidR="0013183E" w:rsidRPr="00ED5D4A" w:rsidRDefault="00D45C61" w:rsidP="00FE2E6E">
      <w:pPr>
        <w:ind w:left="709" w:hanging="283"/>
        <w:jc w:val="left"/>
        <w:rPr>
          <w:rFonts w:cs="Arial"/>
          <w:szCs w:val="24"/>
        </w:rPr>
      </w:pPr>
      <w:r w:rsidRPr="00ED5D4A">
        <w:rPr>
          <w:rFonts w:cs="Arial"/>
          <w:szCs w:val="24"/>
        </w:rPr>
        <w:t>6)</w:t>
      </w:r>
      <w:r w:rsidR="00F34E2C" w:rsidRPr="00ED5D4A">
        <w:rPr>
          <w:rFonts w:cs="Arial"/>
          <w:szCs w:val="24"/>
        </w:rPr>
        <w:tab/>
      </w:r>
      <w:r w:rsidR="0013183E" w:rsidRPr="00ED5D4A">
        <w:rPr>
          <w:rFonts w:cs="Arial"/>
          <w:szCs w:val="24"/>
        </w:rPr>
        <w:t>opłatę dodatkową,</w:t>
      </w:r>
      <w:r w:rsidR="00995EB8" w:rsidRPr="00ED5D4A">
        <w:rPr>
          <w:rFonts w:cs="Arial"/>
          <w:szCs w:val="24"/>
        </w:rPr>
        <w:t xml:space="preserve"> o której mowa w § 2,</w:t>
      </w:r>
    </w:p>
    <w:p w14:paraId="162F9A42" w14:textId="77777777" w:rsidR="0013183E" w:rsidRPr="00ED5D4A" w:rsidRDefault="004E6550" w:rsidP="00FE2E6E">
      <w:pPr>
        <w:ind w:left="426"/>
        <w:jc w:val="left"/>
        <w:rPr>
          <w:rFonts w:cs="Arial"/>
          <w:szCs w:val="24"/>
        </w:rPr>
      </w:pPr>
      <w:r w:rsidRPr="00ED5D4A">
        <w:rPr>
          <w:rFonts w:cs="Arial"/>
          <w:szCs w:val="24"/>
        </w:rPr>
        <w:t>7)</w:t>
      </w:r>
      <w:r w:rsidRPr="00ED5D4A">
        <w:rPr>
          <w:rFonts w:cs="Arial"/>
          <w:szCs w:val="24"/>
        </w:rPr>
        <w:tab/>
      </w:r>
      <w:r w:rsidR="0013183E" w:rsidRPr="00ED5D4A">
        <w:rPr>
          <w:rFonts w:cs="Arial"/>
          <w:szCs w:val="24"/>
        </w:rPr>
        <w:t>kwotę należności do zapłaty</w:t>
      </w:r>
      <w:r w:rsidR="005B2789" w:rsidRPr="00ED5D4A">
        <w:rPr>
          <w:rFonts w:cs="Arial"/>
          <w:szCs w:val="24"/>
        </w:rPr>
        <w:t>,</w:t>
      </w:r>
    </w:p>
    <w:p w14:paraId="3B3D8FEF" w14:textId="77777777" w:rsidR="0013183E" w:rsidRPr="00ED5D4A" w:rsidRDefault="0013183E" w:rsidP="00FE2E6E">
      <w:pPr>
        <w:numPr>
          <w:ilvl w:val="1"/>
          <w:numId w:val="84"/>
        </w:numPr>
        <w:tabs>
          <w:tab w:val="left" w:pos="680"/>
        </w:tabs>
        <w:jc w:val="left"/>
        <w:rPr>
          <w:rFonts w:cs="Arial"/>
          <w:szCs w:val="24"/>
        </w:rPr>
      </w:pPr>
      <w:r w:rsidRPr="00ED5D4A">
        <w:rPr>
          <w:rFonts w:cs="Arial"/>
          <w:szCs w:val="24"/>
        </w:rPr>
        <w:t>stację ujawnienia (tj. stację ujawnienia albo stację poprzedzającą miejsce ujawnienia na drodze przewozu)</w:t>
      </w:r>
      <w:r w:rsidR="005B2789" w:rsidRPr="00ED5D4A">
        <w:rPr>
          <w:rFonts w:cs="Arial"/>
          <w:szCs w:val="24"/>
        </w:rPr>
        <w:t>,</w:t>
      </w:r>
    </w:p>
    <w:p w14:paraId="43C79DA0" w14:textId="45540376" w:rsidR="0013183E" w:rsidRPr="00ED5D4A" w:rsidRDefault="0013183E" w:rsidP="00FE2E6E">
      <w:pPr>
        <w:pStyle w:val="Akapitzlist"/>
        <w:numPr>
          <w:ilvl w:val="0"/>
          <w:numId w:val="51"/>
        </w:numPr>
        <w:tabs>
          <w:tab w:val="clear" w:pos="360"/>
          <w:tab w:val="left" w:pos="709"/>
        </w:tabs>
        <w:spacing w:after="0"/>
        <w:ind w:left="709" w:hanging="283"/>
        <w:rPr>
          <w:rFonts w:ascii="Arial" w:hAnsi="Arial" w:cs="Arial"/>
          <w:sz w:val="24"/>
          <w:szCs w:val="24"/>
        </w:rPr>
      </w:pPr>
      <w:r w:rsidRPr="00ED5D4A">
        <w:rPr>
          <w:rFonts w:ascii="Arial" w:hAnsi="Arial" w:cs="Arial"/>
          <w:sz w:val="24"/>
          <w:szCs w:val="24"/>
        </w:rPr>
        <w:t>uwagi organu kontrolnego</w:t>
      </w:r>
      <w:r w:rsidR="005B2789" w:rsidRPr="00ED5D4A">
        <w:rPr>
          <w:rFonts w:ascii="Arial" w:hAnsi="Arial" w:cs="Arial"/>
          <w:sz w:val="24"/>
          <w:szCs w:val="24"/>
        </w:rPr>
        <w:t>,</w:t>
      </w:r>
    </w:p>
    <w:p w14:paraId="5BF6E488" w14:textId="11E1E0A9" w:rsidR="0013183E" w:rsidRPr="00ED5D4A" w:rsidRDefault="0013183E" w:rsidP="00FE2E6E">
      <w:pPr>
        <w:ind w:firstLine="360"/>
        <w:jc w:val="left"/>
        <w:rPr>
          <w:rFonts w:cs="Arial"/>
          <w:szCs w:val="24"/>
        </w:rPr>
      </w:pPr>
      <w:r w:rsidRPr="00ED5D4A">
        <w:rPr>
          <w:rFonts w:cs="Arial"/>
          <w:szCs w:val="24"/>
        </w:rPr>
        <w:t>Podróżny</w:t>
      </w:r>
      <w:r w:rsidR="00E33C34" w:rsidRPr="00ED5D4A">
        <w:rPr>
          <w:rFonts w:cs="Arial"/>
          <w:szCs w:val="24"/>
        </w:rPr>
        <w:t xml:space="preserve"> </w:t>
      </w:r>
      <w:r w:rsidRPr="00ED5D4A">
        <w:rPr>
          <w:rFonts w:cs="Arial"/>
          <w:szCs w:val="24"/>
        </w:rPr>
        <w:t>ma prawo wniesienia uwag do wezwania w rubryce „</w:t>
      </w:r>
      <w:r w:rsidRPr="00ED5D4A">
        <w:rPr>
          <w:rFonts w:cs="Arial"/>
          <w:b/>
          <w:szCs w:val="24"/>
        </w:rPr>
        <w:t>Uwagi podróżnego</w:t>
      </w:r>
      <w:r w:rsidR="00D45C61" w:rsidRPr="00ED5D4A">
        <w:rPr>
          <w:rFonts w:cs="Arial"/>
          <w:szCs w:val="24"/>
        </w:rPr>
        <w:t>”</w:t>
      </w:r>
      <w:r w:rsidRPr="00ED5D4A">
        <w:rPr>
          <w:rFonts w:cs="Arial"/>
          <w:szCs w:val="24"/>
        </w:rPr>
        <w:t>.</w:t>
      </w:r>
    </w:p>
    <w:p w14:paraId="29AA1458" w14:textId="77777777" w:rsidR="0013183E" w:rsidRPr="00ED5D4A" w:rsidRDefault="0013183E" w:rsidP="00FE2E6E">
      <w:pPr>
        <w:numPr>
          <w:ilvl w:val="0"/>
          <w:numId w:val="21"/>
        </w:numPr>
        <w:jc w:val="left"/>
        <w:rPr>
          <w:rFonts w:cs="Arial"/>
          <w:szCs w:val="24"/>
        </w:rPr>
      </w:pPr>
      <w:r w:rsidRPr="00ED5D4A">
        <w:rPr>
          <w:rFonts w:cs="Arial"/>
          <w:szCs w:val="24"/>
        </w:rPr>
        <w:t xml:space="preserve">Fakt odbioru wezwania podróżny ma </w:t>
      </w:r>
      <w:r w:rsidR="00E927D3" w:rsidRPr="00ED5D4A">
        <w:rPr>
          <w:rFonts w:cs="Arial"/>
          <w:szCs w:val="24"/>
        </w:rPr>
        <w:t xml:space="preserve">obowiązek potwierdzić podpisem, </w:t>
      </w:r>
      <w:r w:rsidRPr="00ED5D4A">
        <w:rPr>
          <w:rFonts w:cs="Arial"/>
          <w:szCs w:val="24"/>
        </w:rPr>
        <w:t>w odpowiedniej rubryce wezwania. W razie odmowy potwierdzenia faktu przyjęcia wezwania, osoba upoważniona do kontroli dokonuje stosownej adnotacji. W takim przypadku wezwania nie wręcza się podróżnemu. Odmowa przyjęcia wezwania nie wstrzymuje dochodzenia roszczeń.</w:t>
      </w:r>
    </w:p>
    <w:p w14:paraId="7CDB2CC3" w14:textId="63A41A35" w:rsidR="0013183E" w:rsidRPr="00ED5D4A" w:rsidRDefault="0013183E" w:rsidP="00FE2E6E">
      <w:pPr>
        <w:numPr>
          <w:ilvl w:val="0"/>
          <w:numId w:val="21"/>
        </w:numPr>
        <w:tabs>
          <w:tab w:val="left" w:pos="426"/>
        </w:tabs>
        <w:jc w:val="left"/>
        <w:rPr>
          <w:rFonts w:cs="Arial"/>
          <w:szCs w:val="24"/>
        </w:rPr>
      </w:pPr>
      <w:r w:rsidRPr="00ED5D4A">
        <w:rPr>
          <w:rFonts w:cs="Arial"/>
          <w:szCs w:val="24"/>
        </w:rPr>
        <w:t>Wykazaną w wezwaniu kwotę do zapłaty należy uiścić w terminie 14 dni od dnia wystawienia wezwania (nie wliczając tego dnia) za pośrednictwem banku</w:t>
      </w:r>
      <w:r w:rsidR="005E0A26" w:rsidRPr="00ED5D4A">
        <w:rPr>
          <w:rFonts w:cs="Arial"/>
          <w:szCs w:val="24"/>
        </w:rPr>
        <w:t>,</w:t>
      </w:r>
      <w:r w:rsidRPr="00ED5D4A">
        <w:rPr>
          <w:rFonts w:cs="Arial"/>
          <w:szCs w:val="24"/>
        </w:rPr>
        <w:t xml:space="preserve"> poczty, na rachunek wskazany w wezwaniu</w:t>
      </w:r>
      <w:r w:rsidR="008C1386" w:rsidRPr="00ED5D4A">
        <w:rPr>
          <w:rFonts w:cs="Arial"/>
          <w:szCs w:val="24"/>
        </w:rPr>
        <w:t xml:space="preserve"> lub w kasie biletowej KŚ</w:t>
      </w:r>
      <w:r w:rsidRPr="00ED5D4A">
        <w:rPr>
          <w:rFonts w:cs="Arial"/>
          <w:szCs w:val="24"/>
        </w:rPr>
        <w:t>. Dniem wpłaty jest dzień wpływu środków na ww. rachunek lub dzień uiszczenia wpłaty</w:t>
      </w:r>
      <w:r w:rsidR="008C1386" w:rsidRPr="00ED5D4A">
        <w:rPr>
          <w:rFonts w:cs="Arial"/>
          <w:szCs w:val="24"/>
        </w:rPr>
        <w:t xml:space="preserve"> w kasie biletowej KŚ</w:t>
      </w:r>
      <w:r w:rsidRPr="00ED5D4A">
        <w:rPr>
          <w:rFonts w:cs="Arial"/>
          <w:szCs w:val="24"/>
        </w:rPr>
        <w:t>.</w:t>
      </w:r>
    </w:p>
    <w:p w14:paraId="7F5128E6" w14:textId="298E5080" w:rsidR="0013183E" w:rsidRPr="00ED5D4A" w:rsidRDefault="0013183E" w:rsidP="00FE2E6E">
      <w:pPr>
        <w:suppressAutoHyphens/>
        <w:ind w:left="426"/>
        <w:jc w:val="left"/>
        <w:rPr>
          <w:rFonts w:cs="Arial"/>
          <w:szCs w:val="24"/>
        </w:rPr>
      </w:pPr>
      <w:r w:rsidRPr="00ED5D4A">
        <w:rPr>
          <w:rFonts w:cs="Arial"/>
          <w:szCs w:val="24"/>
        </w:rPr>
        <w:t xml:space="preserve">W razie niezapłacenia należności wynikających z wezwania w tym terminie, </w:t>
      </w:r>
      <w:r w:rsidR="00FE11E6" w:rsidRPr="00ED5D4A">
        <w:rPr>
          <w:rFonts w:cs="Arial"/>
          <w:szCs w:val="24"/>
        </w:rPr>
        <w:t>KŚ</w:t>
      </w:r>
      <w:r w:rsidRPr="00ED5D4A">
        <w:rPr>
          <w:rFonts w:cs="Arial"/>
          <w:szCs w:val="24"/>
        </w:rPr>
        <w:t xml:space="preserve"> dochodzi tej należności wraz z odsetkami na drodze postępowania sądowego.</w:t>
      </w:r>
    </w:p>
    <w:p w14:paraId="679B0DB1" w14:textId="470C934C" w:rsidR="0013183E" w:rsidRPr="00ED5D4A" w:rsidRDefault="0013183E" w:rsidP="00FE2E6E">
      <w:pPr>
        <w:numPr>
          <w:ilvl w:val="0"/>
          <w:numId w:val="21"/>
        </w:numPr>
        <w:tabs>
          <w:tab w:val="left" w:pos="426"/>
        </w:tabs>
        <w:jc w:val="left"/>
        <w:rPr>
          <w:rFonts w:cs="Arial"/>
          <w:szCs w:val="24"/>
        </w:rPr>
      </w:pPr>
      <w:r w:rsidRPr="00ED5D4A">
        <w:rPr>
          <w:rFonts w:cs="Arial"/>
          <w:szCs w:val="24"/>
        </w:rPr>
        <w:t xml:space="preserve">W przypadku uregulowania należności, o których mowa w ust. </w:t>
      </w:r>
      <w:r w:rsidR="00257674" w:rsidRPr="00ED5D4A">
        <w:rPr>
          <w:rFonts w:cs="Arial"/>
          <w:szCs w:val="24"/>
        </w:rPr>
        <w:t>10</w:t>
      </w:r>
      <w:r w:rsidRPr="00ED5D4A">
        <w:rPr>
          <w:rFonts w:cs="Arial"/>
          <w:szCs w:val="24"/>
        </w:rPr>
        <w:t xml:space="preserve">, najdalej w ciągu 7 dni od daty przejazdu (nie wliczając dnia wystawienia wezwania), opłata dodatkowa </w:t>
      </w:r>
      <w:r w:rsidR="007A247E" w:rsidRPr="00ED5D4A">
        <w:rPr>
          <w:rFonts w:cs="Arial"/>
          <w:szCs w:val="24"/>
        </w:rPr>
        <w:t>, o której mowa w § 2</w:t>
      </w:r>
      <w:r w:rsidR="00CD3B75" w:rsidRPr="00ED5D4A">
        <w:rPr>
          <w:rFonts w:cs="Arial"/>
          <w:szCs w:val="24"/>
        </w:rPr>
        <w:t>,</w:t>
      </w:r>
      <w:r w:rsidR="007A247E" w:rsidRPr="00ED5D4A">
        <w:rPr>
          <w:rFonts w:cs="Arial"/>
          <w:szCs w:val="24"/>
        </w:rPr>
        <w:t xml:space="preserve"> </w:t>
      </w:r>
      <w:r w:rsidRPr="00ED5D4A">
        <w:rPr>
          <w:rFonts w:cs="Arial"/>
          <w:szCs w:val="24"/>
        </w:rPr>
        <w:t>ulega obniżeniu</w:t>
      </w:r>
      <w:r w:rsidR="00244FAF" w:rsidRPr="00ED5D4A">
        <w:rPr>
          <w:rFonts w:cs="Arial"/>
          <w:szCs w:val="24"/>
        </w:rPr>
        <w:t xml:space="preserve"> do wysokości określonej w </w:t>
      </w:r>
      <w:r w:rsidR="00A04F3C" w:rsidRPr="00ED5D4A">
        <w:rPr>
          <w:rFonts w:cs="Arial"/>
          <w:szCs w:val="24"/>
        </w:rPr>
        <w:t xml:space="preserve">Cenniku Rozdział </w:t>
      </w:r>
      <w:r w:rsidR="007E65AF" w:rsidRPr="00ED5D4A">
        <w:rPr>
          <w:rFonts w:cs="Arial"/>
          <w:szCs w:val="24"/>
        </w:rPr>
        <w:t>9</w:t>
      </w:r>
      <w:r w:rsidR="00CD3C00" w:rsidRPr="00ED5D4A">
        <w:rPr>
          <w:rFonts w:cs="Arial"/>
          <w:szCs w:val="24"/>
        </w:rPr>
        <w:t xml:space="preserve"> </w:t>
      </w:r>
      <w:r w:rsidR="00244FAF" w:rsidRPr="00ED5D4A">
        <w:rPr>
          <w:rFonts w:cs="Arial"/>
          <w:szCs w:val="24"/>
        </w:rPr>
        <w:t>ust. 4</w:t>
      </w:r>
      <w:r w:rsidRPr="00ED5D4A">
        <w:rPr>
          <w:rFonts w:cs="Arial"/>
          <w:szCs w:val="24"/>
        </w:rPr>
        <w:t>.</w:t>
      </w:r>
    </w:p>
    <w:p w14:paraId="42692F2B" w14:textId="77777777" w:rsidR="0013183E" w:rsidRPr="00ED5D4A" w:rsidRDefault="0013183E" w:rsidP="00FE2E6E">
      <w:pPr>
        <w:numPr>
          <w:ilvl w:val="0"/>
          <w:numId w:val="21"/>
        </w:numPr>
        <w:jc w:val="left"/>
        <w:rPr>
          <w:rFonts w:cs="Arial"/>
          <w:szCs w:val="24"/>
        </w:rPr>
      </w:pPr>
      <w:r w:rsidRPr="00ED5D4A">
        <w:rPr>
          <w:rFonts w:cs="Arial"/>
          <w:szCs w:val="24"/>
        </w:rPr>
        <w:t>Jeżeli wezwanie wystawiono podróżnemu posiadającemu:</w:t>
      </w:r>
    </w:p>
    <w:p w14:paraId="584365BA" w14:textId="77777777" w:rsidR="0013183E" w:rsidRPr="00ED5D4A" w:rsidRDefault="0013183E" w:rsidP="00FE2E6E">
      <w:pPr>
        <w:numPr>
          <w:ilvl w:val="1"/>
          <w:numId w:val="32"/>
        </w:numPr>
        <w:tabs>
          <w:tab w:val="left" w:pos="680"/>
        </w:tabs>
        <w:jc w:val="left"/>
        <w:rPr>
          <w:rFonts w:cs="Arial"/>
          <w:szCs w:val="24"/>
        </w:rPr>
      </w:pPr>
      <w:r w:rsidRPr="00ED5D4A">
        <w:rPr>
          <w:rFonts w:cs="Arial"/>
          <w:szCs w:val="24"/>
        </w:rPr>
        <w:t>uprawnienie do bezpłatnego lub ulgowego przejazdu, który nie okazał w pociągu dokumentu poświadczają</w:t>
      </w:r>
      <w:r w:rsidR="003333A9" w:rsidRPr="00ED5D4A">
        <w:rPr>
          <w:rFonts w:cs="Arial"/>
          <w:szCs w:val="24"/>
        </w:rPr>
        <w:t>cego to uprawnienie,</w:t>
      </w:r>
      <w:r w:rsidRPr="00ED5D4A">
        <w:rPr>
          <w:rFonts w:cs="Arial"/>
          <w:szCs w:val="24"/>
        </w:rPr>
        <w:t xml:space="preserve"> albo</w:t>
      </w:r>
    </w:p>
    <w:p w14:paraId="2CA279FF" w14:textId="77777777" w:rsidR="0013183E" w:rsidRPr="00ED5D4A" w:rsidRDefault="0013183E" w:rsidP="00FE2E6E">
      <w:pPr>
        <w:numPr>
          <w:ilvl w:val="1"/>
          <w:numId w:val="32"/>
        </w:numPr>
        <w:tabs>
          <w:tab w:val="left" w:pos="680"/>
        </w:tabs>
        <w:jc w:val="left"/>
        <w:rPr>
          <w:rFonts w:cs="Arial"/>
          <w:szCs w:val="24"/>
        </w:rPr>
      </w:pPr>
      <w:r w:rsidRPr="00ED5D4A">
        <w:rPr>
          <w:rFonts w:cs="Arial"/>
          <w:szCs w:val="24"/>
        </w:rPr>
        <w:t>ważny bilet imienny (np. odcinkowy), którego nie okazał podczas przejazdu,</w:t>
      </w:r>
    </w:p>
    <w:p w14:paraId="702EF4EA" w14:textId="657647FB" w:rsidR="0013183E" w:rsidRPr="00ED5D4A" w:rsidRDefault="0013183E" w:rsidP="00FE2E6E">
      <w:pPr>
        <w:suppressAutoHyphens/>
        <w:ind w:left="357"/>
        <w:jc w:val="left"/>
        <w:rPr>
          <w:rFonts w:cs="Arial"/>
          <w:szCs w:val="24"/>
        </w:rPr>
      </w:pPr>
      <w:r w:rsidRPr="00ED5D4A">
        <w:rPr>
          <w:rFonts w:cs="Arial"/>
          <w:szCs w:val="24"/>
        </w:rPr>
        <w:t xml:space="preserve">wezwanie zostanie umorzone po uiszczeniu opłaty manipulacyjnej, pod warunkiem udokumentowania przez podróżnego uprawnień do ulgowego przejazdu albo posiadania biletu imiennego i złożenia reklamacji w terminie 7 dni od daty przejazdu, na zasadach określonych w § </w:t>
      </w:r>
      <w:r w:rsidR="005030A4" w:rsidRPr="00ED5D4A">
        <w:rPr>
          <w:rFonts w:cs="Arial"/>
          <w:szCs w:val="24"/>
        </w:rPr>
        <w:t>22</w:t>
      </w:r>
      <w:r w:rsidRPr="00ED5D4A">
        <w:rPr>
          <w:rFonts w:cs="Arial"/>
          <w:szCs w:val="24"/>
        </w:rPr>
        <w:t>.</w:t>
      </w:r>
    </w:p>
    <w:p w14:paraId="5476A792" w14:textId="05B44A32" w:rsidR="0013183E" w:rsidRPr="00ED5D4A" w:rsidRDefault="0013183E" w:rsidP="00FE2E6E">
      <w:pPr>
        <w:numPr>
          <w:ilvl w:val="0"/>
          <w:numId w:val="21"/>
        </w:numPr>
        <w:jc w:val="left"/>
        <w:rPr>
          <w:rFonts w:cs="Arial"/>
          <w:szCs w:val="24"/>
        </w:rPr>
      </w:pPr>
      <w:r w:rsidRPr="00ED5D4A">
        <w:rPr>
          <w:rFonts w:cs="Arial"/>
          <w:szCs w:val="24"/>
        </w:rPr>
        <w:t>W razie wystawienia wezwania podróżnemu, o którym mowa w ust.</w:t>
      </w:r>
      <w:r w:rsidR="00F9624D" w:rsidRPr="00ED5D4A">
        <w:rPr>
          <w:rFonts w:cs="Arial"/>
          <w:szCs w:val="24"/>
        </w:rPr>
        <w:t xml:space="preserve"> </w:t>
      </w:r>
      <w:r w:rsidR="00995EB8" w:rsidRPr="00ED5D4A">
        <w:rPr>
          <w:rFonts w:cs="Arial"/>
          <w:szCs w:val="24"/>
        </w:rPr>
        <w:t>1</w:t>
      </w:r>
      <w:r w:rsidR="000E6839" w:rsidRPr="00ED5D4A">
        <w:rPr>
          <w:rFonts w:cs="Arial"/>
          <w:szCs w:val="24"/>
        </w:rPr>
        <w:t>2</w:t>
      </w:r>
      <w:r w:rsidRPr="00ED5D4A">
        <w:rPr>
          <w:rFonts w:cs="Arial"/>
          <w:szCs w:val="24"/>
        </w:rPr>
        <w:t xml:space="preserve">, w </w:t>
      </w:r>
      <w:r w:rsidR="00911F03" w:rsidRPr="00ED5D4A">
        <w:rPr>
          <w:rFonts w:cs="Arial"/>
          <w:szCs w:val="24"/>
        </w:rPr>
        <w:t>rubryce „</w:t>
      </w:r>
      <w:r w:rsidRPr="00ED5D4A">
        <w:rPr>
          <w:rFonts w:cs="Arial"/>
          <w:szCs w:val="24"/>
        </w:rPr>
        <w:t>Uwagi podróżnego</w:t>
      </w:r>
      <w:r w:rsidR="002B6A94" w:rsidRPr="00ED5D4A">
        <w:rPr>
          <w:rFonts w:cs="Arial"/>
          <w:szCs w:val="24"/>
        </w:rPr>
        <w:t>”</w:t>
      </w:r>
      <w:r w:rsidRPr="00ED5D4A">
        <w:rPr>
          <w:rFonts w:cs="Arial"/>
          <w:szCs w:val="24"/>
        </w:rPr>
        <w:t xml:space="preserve">, podróżny </w:t>
      </w:r>
      <w:r w:rsidR="002B6A94" w:rsidRPr="00ED5D4A">
        <w:rPr>
          <w:rFonts w:cs="Arial"/>
          <w:szCs w:val="24"/>
        </w:rPr>
        <w:t xml:space="preserve">może zamieścić </w:t>
      </w:r>
      <w:r w:rsidRPr="00ED5D4A">
        <w:rPr>
          <w:rFonts w:cs="Arial"/>
          <w:szCs w:val="24"/>
        </w:rPr>
        <w:t>informację o posiadaniu uprawnienia do bezpłatnego lub ulgowego przejazdu lub ważnego biletu imiennego</w:t>
      </w:r>
      <w:r w:rsidR="00324CF7" w:rsidRPr="00ED5D4A">
        <w:rPr>
          <w:rFonts w:cs="Arial"/>
          <w:szCs w:val="24"/>
        </w:rPr>
        <w:t>, którą</w:t>
      </w:r>
      <w:r w:rsidRPr="00ED5D4A">
        <w:rPr>
          <w:rFonts w:cs="Arial"/>
          <w:szCs w:val="24"/>
        </w:rPr>
        <w:t xml:space="preserve"> potwierdza własnoręcznym podpisem. W przypadku, gdy podróżny nie zamieści takiej informacji, wystawca wezwania zamieszcza odpowiedni</w:t>
      </w:r>
      <w:r w:rsidR="00032243" w:rsidRPr="00ED5D4A">
        <w:rPr>
          <w:rFonts w:cs="Arial"/>
          <w:szCs w:val="24"/>
        </w:rPr>
        <w:t>ą</w:t>
      </w:r>
      <w:r w:rsidRPr="00ED5D4A">
        <w:rPr>
          <w:rFonts w:cs="Arial"/>
          <w:szCs w:val="24"/>
        </w:rPr>
        <w:t xml:space="preserve"> adnotacj</w:t>
      </w:r>
      <w:r w:rsidR="004F0EDF" w:rsidRPr="00ED5D4A">
        <w:rPr>
          <w:rFonts w:cs="Arial"/>
          <w:szCs w:val="24"/>
        </w:rPr>
        <w:t>ę</w:t>
      </w:r>
      <w:r w:rsidRPr="00ED5D4A">
        <w:rPr>
          <w:rFonts w:cs="Arial"/>
          <w:szCs w:val="24"/>
        </w:rPr>
        <w:t xml:space="preserve"> w rubryce „Uwagi kontrolującego”.</w:t>
      </w:r>
    </w:p>
    <w:p w14:paraId="670781E6" w14:textId="708F03C1" w:rsidR="00835C7A" w:rsidRPr="00ED5D4A" w:rsidRDefault="0013183E" w:rsidP="00FE2E6E">
      <w:pPr>
        <w:numPr>
          <w:ilvl w:val="0"/>
          <w:numId w:val="21"/>
        </w:numPr>
        <w:jc w:val="left"/>
        <w:rPr>
          <w:rFonts w:cs="Arial"/>
          <w:szCs w:val="24"/>
        </w:rPr>
      </w:pPr>
      <w:r w:rsidRPr="00ED5D4A">
        <w:rPr>
          <w:rFonts w:cs="Arial"/>
          <w:szCs w:val="24"/>
        </w:rPr>
        <w:t>W przypadku, gdy podróżny – z powodu kradzieży – nie posiada zarówno dokumentu poświadczającego uprawnienie do ulgowego przejazdu, jak i dokumentu stwierdzającego tożsamość – dopuszcza się możliwość złożenia reklamacji na podstawie odpowiedniego zaświadczenia o posiadaniu uprawnienia (np. ucznia, studenta itp.), pod warunkiem dołączenia zaświadczenia (wydanego przez uprawniony organ), o zgłoszeniu kradzieży ww. dokumentów w dniu przejazdu lub w innym terminie uniemożliwiającym wydanie nowych dokumentów.</w:t>
      </w:r>
    </w:p>
    <w:p w14:paraId="260F4A0B" w14:textId="30D5B99C" w:rsidR="00363A9F" w:rsidRPr="00ED5D4A" w:rsidRDefault="00363A9F" w:rsidP="00FE2E6E">
      <w:pPr>
        <w:numPr>
          <w:ilvl w:val="0"/>
          <w:numId w:val="21"/>
        </w:numPr>
        <w:suppressAutoHyphens/>
        <w:jc w:val="left"/>
        <w:rPr>
          <w:rFonts w:cs="Arial"/>
          <w:szCs w:val="24"/>
        </w:rPr>
      </w:pPr>
      <w:r w:rsidRPr="00ED5D4A">
        <w:rPr>
          <w:rFonts w:cs="Arial"/>
          <w:szCs w:val="24"/>
        </w:rPr>
        <w:t xml:space="preserve">W przypadku, gdy podróżny posiada bilet z niższym wymiarem </w:t>
      </w:r>
      <w:r w:rsidR="001B4BB1" w:rsidRPr="00ED5D4A">
        <w:rPr>
          <w:rFonts w:cs="Arial"/>
          <w:szCs w:val="24"/>
        </w:rPr>
        <w:t>ulgi</w:t>
      </w:r>
      <w:r w:rsidRPr="00ED5D4A">
        <w:rPr>
          <w:rFonts w:cs="Arial"/>
          <w:szCs w:val="24"/>
        </w:rPr>
        <w:t xml:space="preserve"> niż mu przysługuje</w:t>
      </w:r>
      <w:r w:rsidR="00641801" w:rsidRPr="00ED5D4A">
        <w:rPr>
          <w:rFonts w:cs="Arial"/>
          <w:szCs w:val="24"/>
        </w:rPr>
        <w:t>,</w:t>
      </w:r>
      <w:r w:rsidRPr="00ED5D4A">
        <w:rPr>
          <w:rFonts w:cs="Arial"/>
          <w:szCs w:val="24"/>
        </w:rPr>
        <w:t xml:space="preserve"> </w:t>
      </w:r>
      <w:r w:rsidR="00D006B1" w:rsidRPr="00ED5D4A">
        <w:rPr>
          <w:rFonts w:cs="Arial"/>
          <w:szCs w:val="24"/>
        </w:rPr>
        <w:t>drużyn</w:t>
      </w:r>
      <w:r w:rsidR="00515537" w:rsidRPr="00ED5D4A">
        <w:rPr>
          <w:rFonts w:cs="Arial"/>
          <w:szCs w:val="24"/>
        </w:rPr>
        <w:t>a</w:t>
      </w:r>
      <w:r w:rsidR="00D006B1" w:rsidRPr="00ED5D4A">
        <w:rPr>
          <w:rFonts w:cs="Arial"/>
          <w:szCs w:val="24"/>
        </w:rPr>
        <w:t xml:space="preserve"> konduktorsk</w:t>
      </w:r>
      <w:r w:rsidR="00515537" w:rsidRPr="00ED5D4A">
        <w:rPr>
          <w:rFonts w:cs="Arial"/>
          <w:szCs w:val="24"/>
        </w:rPr>
        <w:t>a</w:t>
      </w:r>
      <w:r w:rsidRPr="00ED5D4A">
        <w:rPr>
          <w:rFonts w:cs="Arial"/>
          <w:szCs w:val="24"/>
        </w:rPr>
        <w:t>:</w:t>
      </w:r>
      <w:r w:rsidR="00AE7B67" w:rsidRPr="00ED5D4A">
        <w:rPr>
          <w:rFonts w:cs="Arial"/>
          <w:b/>
          <w:sz w:val="28"/>
          <w:lang w:eastAsia="pl-PL"/>
        </w:rPr>
        <w:t xml:space="preserve"> </w:t>
      </w:r>
    </w:p>
    <w:p w14:paraId="33985AA5" w14:textId="607E5E75" w:rsidR="00363A9F" w:rsidRPr="00ED5D4A" w:rsidRDefault="00363A9F" w:rsidP="00FE2E6E">
      <w:pPr>
        <w:pStyle w:val="Akapitzlist"/>
        <w:numPr>
          <w:ilvl w:val="0"/>
          <w:numId w:val="85"/>
        </w:numPr>
        <w:suppressAutoHyphens/>
        <w:rPr>
          <w:rFonts w:ascii="Arial" w:hAnsi="Arial" w:cs="Arial"/>
          <w:szCs w:val="24"/>
        </w:rPr>
      </w:pPr>
      <w:r w:rsidRPr="00ED5D4A">
        <w:rPr>
          <w:rFonts w:ascii="Arial" w:hAnsi="Arial" w:cs="Arial"/>
          <w:sz w:val="24"/>
          <w:szCs w:val="24"/>
        </w:rPr>
        <w:t xml:space="preserve">wystawia nowy </w:t>
      </w:r>
      <w:r w:rsidR="009515BA" w:rsidRPr="00ED5D4A">
        <w:rPr>
          <w:rFonts w:ascii="Arial" w:hAnsi="Arial" w:cs="Arial"/>
          <w:sz w:val="24"/>
          <w:szCs w:val="24"/>
        </w:rPr>
        <w:t xml:space="preserve">bilet </w:t>
      </w:r>
      <w:r w:rsidRPr="00ED5D4A">
        <w:rPr>
          <w:rFonts w:ascii="Arial" w:hAnsi="Arial" w:cs="Arial"/>
          <w:sz w:val="24"/>
          <w:szCs w:val="24"/>
        </w:rPr>
        <w:t>zgodnie z posiadanymi przez podróżnego uprawnieniami do ulgi,</w:t>
      </w:r>
    </w:p>
    <w:p w14:paraId="76DA2CD4" w14:textId="398FE7AB" w:rsidR="00363A9F" w:rsidRPr="00ED5D4A" w:rsidRDefault="00363A9F" w:rsidP="00FE2E6E">
      <w:pPr>
        <w:pStyle w:val="Akapitzlist"/>
        <w:numPr>
          <w:ilvl w:val="0"/>
          <w:numId w:val="85"/>
        </w:numPr>
        <w:tabs>
          <w:tab w:val="left" w:pos="709"/>
        </w:tabs>
        <w:suppressAutoHyphens/>
        <w:spacing w:after="0"/>
        <w:ind w:left="714" w:hanging="357"/>
        <w:contextualSpacing w:val="0"/>
        <w:rPr>
          <w:rFonts w:ascii="Arial" w:hAnsi="Arial" w:cs="Arial"/>
          <w:b/>
          <w:szCs w:val="24"/>
        </w:rPr>
      </w:pPr>
      <w:r w:rsidRPr="00ED5D4A">
        <w:rPr>
          <w:rFonts w:ascii="Arial" w:hAnsi="Arial" w:cs="Arial"/>
          <w:sz w:val="24"/>
          <w:szCs w:val="24"/>
        </w:rPr>
        <w:t>gdy podróżny nie posiada gotówki</w:t>
      </w:r>
      <w:r w:rsidR="00324CF7" w:rsidRPr="00ED5D4A">
        <w:rPr>
          <w:rFonts w:ascii="Arial" w:hAnsi="Arial" w:cs="Arial"/>
          <w:sz w:val="24"/>
          <w:szCs w:val="24"/>
        </w:rPr>
        <w:t xml:space="preserve"> i/lub środków na karcie płatniczej albo</w:t>
      </w:r>
      <w:r w:rsidRPr="00ED5D4A">
        <w:rPr>
          <w:rFonts w:ascii="Arial" w:hAnsi="Arial" w:cs="Arial"/>
          <w:sz w:val="24"/>
          <w:szCs w:val="24"/>
        </w:rPr>
        <w:t xml:space="preserve"> nie chce zakupić biletu, wystawia się wezwanie do zapłaty. W wezwaniu w rubryce „Uwagi kontrolującego” zamieszcza się adnotację w brzmieniu: </w:t>
      </w:r>
      <w:r w:rsidRPr="00ED5D4A">
        <w:rPr>
          <w:rFonts w:ascii="Arial" w:hAnsi="Arial" w:cs="Arial"/>
          <w:b/>
          <w:sz w:val="24"/>
          <w:szCs w:val="24"/>
        </w:rPr>
        <w:t>„Podróżny okazał bilet nr … z niższym wymiarem ulgi ... %</w:t>
      </w:r>
      <w:r w:rsidR="00D45C61" w:rsidRPr="00ED5D4A">
        <w:rPr>
          <w:rFonts w:ascii="Arial" w:hAnsi="Arial" w:cs="Arial"/>
          <w:b/>
          <w:sz w:val="24"/>
          <w:szCs w:val="24"/>
        </w:rPr>
        <w:t xml:space="preserve"> </w:t>
      </w:r>
      <w:r w:rsidRPr="00ED5D4A">
        <w:rPr>
          <w:rFonts w:ascii="Arial" w:hAnsi="Arial" w:cs="Arial"/>
          <w:b/>
          <w:sz w:val="24"/>
          <w:szCs w:val="24"/>
        </w:rPr>
        <w:t xml:space="preserve">– termin płatności </w:t>
      </w:r>
      <w:r w:rsidR="007751E2" w:rsidRPr="00ED5D4A">
        <w:rPr>
          <w:rFonts w:ascii="Arial" w:hAnsi="Arial" w:cs="Arial"/>
          <w:b/>
          <w:sz w:val="24"/>
          <w:szCs w:val="24"/>
        </w:rPr>
        <w:t xml:space="preserve">3 </w:t>
      </w:r>
      <w:r w:rsidRPr="00ED5D4A">
        <w:rPr>
          <w:rFonts w:ascii="Arial" w:hAnsi="Arial" w:cs="Arial"/>
          <w:b/>
          <w:sz w:val="24"/>
          <w:szCs w:val="24"/>
        </w:rPr>
        <w:t>dni</w:t>
      </w:r>
      <w:r w:rsidRPr="00ED5D4A">
        <w:rPr>
          <w:rFonts w:ascii="Arial" w:hAnsi="Arial" w:cs="Arial"/>
          <w:b/>
          <w:iCs/>
          <w:sz w:val="24"/>
          <w:szCs w:val="24"/>
        </w:rPr>
        <w:t>, w wysokości</w:t>
      </w:r>
      <w:r w:rsidRPr="00ED5D4A">
        <w:rPr>
          <w:rFonts w:ascii="Arial" w:hAnsi="Arial" w:cs="Arial"/>
          <w:b/>
          <w:sz w:val="24"/>
          <w:szCs w:val="24"/>
        </w:rPr>
        <w:t xml:space="preserve"> </w:t>
      </w:r>
      <w:r w:rsidR="00204FFC" w:rsidRPr="00ED5D4A">
        <w:rPr>
          <w:rFonts w:ascii="Arial" w:hAnsi="Arial" w:cs="Arial"/>
          <w:b/>
          <w:iCs/>
          <w:sz w:val="24"/>
          <w:szCs w:val="24"/>
        </w:rPr>
        <w:t>…</w:t>
      </w:r>
      <w:r w:rsidR="00204FFC" w:rsidRPr="00ED5D4A">
        <w:rPr>
          <w:rFonts w:ascii="Arial" w:hAnsi="Arial" w:cs="Arial"/>
          <w:b/>
          <w:sz w:val="24"/>
          <w:szCs w:val="24"/>
        </w:rPr>
        <w:t>.</w:t>
      </w:r>
      <w:r w:rsidRPr="00ED5D4A">
        <w:rPr>
          <w:rFonts w:ascii="Arial" w:hAnsi="Arial" w:cs="Arial"/>
          <w:b/>
          <w:sz w:val="24"/>
          <w:szCs w:val="24"/>
        </w:rPr>
        <w:t xml:space="preserve"> Niedotrzymanie terminu spowoduje naliczenie opłaty dodatkowej w wysokości … zł i ustawowych odsetek.”</w:t>
      </w:r>
    </w:p>
    <w:p w14:paraId="2AF6A665" w14:textId="60B75BF8" w:rsidR="00363A9F" w:rsidRPr="00ED5D4A" w:rsidRDefault="00363A9F" w:rsidP="00FE2E6E">
      <w:pPr>
        <w:suppressAutoHyphens/>
        <w:ind w:left="426"/>
        <w:jc w:val="left"/>
        <w:rPr>
          <w:rFonts w:cs="Arial"/>
          <w:szCs w:val="24"/>
        </w:rPr>
      </w:pPr>
      <w:r w:rsidRPr="00ED5D4A">
        <w:rPr>
          <w:rFonts w:cs="Arial"/>
          <w:szCs w:val="24"/>
        </w:rPr>
        <w:t xml:space="preserve">W obu przypadkach </w:t>
      </w:r>
      <w:r w:rsidR="00D006B1" w:rsidRPr="00ED5D4A">
        <w:rPr>
          <w:rFonts w:cs="Arial"/>
          <w:szCs w:val="24"/>
        </w:rPr>
        <w:t>drużyna konduktorska</w:t>
      </w:r>
      <w:r w:rsidRPr="00ED5D4A">
        <w:rPr>
          <w:rFonts w:cs="Arial"/>
          <w:szCs w:val="24"/>
        </w:rPr>
        <w:t xml:space="preserve"> poświadcza okazany bilet o niewykorzystaniu</w:t>
      </w:r>
      <w:r w:rsidR="009515BA" w:rsidRPr="00ED5D4A">
        <w:rPr>
          <w:rFonts w:cs="Arial"/>
          <w:szCs w:val="24"/>
        </w:rPr>
        <w:t xml:space="preserve"> zamieszczając adnotację w brzmieniu:</w:t>
      </w:r>
      <w:r w:rsidRPr="00ED5D4A">
        <w:rPr>
          <w:rFonts w:cs="Arial"/>
          <w:szCs w:val="24"/>
        </w:rPr>
        <w:t xml:space="preserve"> </w:t>
      </w:r>
      <w:r w:rsidR="009515BA" w:rsidRPr="00ED5D4A">
        <w:rPr>
          <w:rFonts w:cs="Arial"/>
          <w:b/>
          <w:szCs w:val="24"/>
        </w:rPr>
        <w:t xml:space="preserve">„Bilet </w:t>
      </w:r>
      <w:r w:rsidR="009E668A" w:rsidRPr="00ED5D4A">
        <w:rPr>
          <w:rFonts w:cs="Arial"/>
          <w:b/>
          <w:szCs w:val="24"/>
        </w:rPr>
        <w:t>niewykorzystany - niższy wymiar</w:t>
      </w:r>
      <w:r w:rsidR="009515BA" w:rsidRPr="00ED5D4A">
        <w:rPr>
          <w:rFonts w:cs="Arial"/>
          <w:b/>
          <w:szCs w:val="24"/>
        </w:rPr>
        <w:t xml:space="preserve"> ulgi. Wystawiono nowy bil</w:t>
      </w:r>
      <w:r w:rsidR="003333A9" w:rsidRPr="00ED5D4A">
        <w:rPr>
          <w:rFonts w:cs="Arial"/>
          <w:b/>
          <w:szCs w:val="24"/>
        </w:rPr>
        <w:t>et/wezwanie nr... z ulgą …%</w:t>
      </w:r>
      <w:r w:rsidR="009515BA" w:rsidRPr="00ED5D4A">
        <w:rPr>
          <w:rFonts w:cs="Arial"/>
          <w:b/>
          <w:szCs w:val="24"/>
        </w:rPr>
        <w:t>”</w:t>
      </w:r>
      <w:r w:rsidR="009515BA" w:rsidRPr="00ED5D4A">
        <w:rPr>
          <w:rFonts w:cs="Arial"/>
          <w:szCs w:val="24"/>
        </w:rPr>
        <w:t xml:space="preserve"> </w:t>
      </w:r>
      <w:r w:rsidRPr="00ED5D4A">
        <w:rPr>
          <w:rFonts w:cs="Arial"/>
          <w:szCs w:val="24"/>
        </w:rPr>
        <w:t xml:space="preserve">oraz informuje podróżnego o możliwości </w:t>
      </w:r>
      <w:r w:rsidR="009515BA" w:rsidRPr="00ED5D4A">
        <w:rPr>
          <w:rFonts w:cs="Arial"/>
          <w:szCs w:val="24"/>
        </w:rPr>
        <w:t xml:space="preserve">jego </w:t>
      </w:r>
      <w:r w:rsidRPr="00ED5D4A">
        <w:rPr>
          <w:rFonts w:cs="Arial"/>
          <w:szCs w:val="24"/>
        </w:rPr>
        <w:t xml:space="preserve">zwrotu </w:t>
      </w:r>
      <w:r w:rsidR="009515BA" w:rsidRPr="00ED5D4A">
        <w:rPr>
          <w:rFonts w:cs="Arial"/>
          <w:szCs w:val="24"/>
        </w:rPr>
        <w:t xml:space="preserve">w kasie </w:t>
      </w:r>
      <w:r w:rsidRPr="00ED5D4A">
        <w:rPr>
          <w:rFonts w:cs="Arial"/>
          <w:szCs w:val="24"/>
        </w:rPr>
        <w:t xml:space="preserve">bez potrącenia odstępnego </w:t>
      </w:r>
      <w:r w:rsidR="009515BA" w:rsidRPr="00ED5D4A">
        <w:rPr>
          <w:rFonts w:cs="Arial"/>
          <w:szCs w:val="24"/>
        </w:rPr>
        <w:t>lub po</w:t>
      </w:r>
      <w:r w:rsidRPr="00ED5D4A">
        <w:rPr>
          <w:rFonts w:cs="Arial"/>
          <w:szCs w:val="24"/>
        </w:rPr>
        <w:t xml:space="preserve"> złożeniu reklamacji najpóźniej w ciągu 7 dni od daty przejazdu (nie wliczając tego dnia)</w:t>
      </w:r>
      <w:r w:rsidR="00B932C2" w:rsidRPr="00ED5D4A">
        <w:rPr>
          <w:rFonts w:cs="Arial"/>
          <w:szCs w:val="24"/>
        </w:rPr>
        <w:t xml:space="preserve"> </w:t>
      </w:r>
      <w:r w:rsidRPr="00ED5D4A">
        <w:rPr>
          <w:rFonts w:cs="Arial"/>
          <w:szCs w:val="24"/>
        </w:rPr>
        <w:t xml:space="preserve">na zasadach określonych w § </w:t>
      </w:r>
      <w:r w:rsidR="005030A4" w:rsidRPr="00ED5D4A">
        <w:rPr>
          <w:rFonts w:cs="Arial"/>
          <w:szCs w:val="24"/>
        </w:rPr>
        <w:t>22</w:t>
      </w:r>
      <w:r w:rsidRPr="00ED5D4A">
        <w:rPr>
          <w:rFonts w:cs="Arial"/>
          <w:szCs w:val="24"/>
        </w:rPr>
        <w:t>.</w:t>
      </w:r>
    </w:p>
    <w:p w14:paraId="535A4163" w14:textId="1A759006" w:rsidR="0013183E" w:rsidRPr="00ED5D4A" w:rsidRDefault="0013183E" w:rsidP="00FE2E6E">
      <w:pPr>
        <w:numPr>
          <w:ilvl w:val="0"/>
          <w:numId w:val="21"/>
        </w:numPr>
        <w:jc w:val="left"/>
        <w:rPr>
          <w:rFonts w:cs="Arial"/>
          <w:szCs w:val="24"/>
        </w:rPr>
      </w:pPr>
      <w:r w:rsidRPr="00ED5D4A">
        <w:rPr>
          <w:rFonts w:cs="Arial"/>
          <w:szCs w:val="24"/>
        </w:rPr>
        <w:t>Wezwanie wystawia się także w przypadku, gdy podróżny zgłosił – na zasadach określonych w § 8 ust.</w:t>
      </w:r>
      <w:r w:rsidR="00032243" w:rsidRPr="00ED5D4A">
        <w:rPr>
          <w:rFonts w:cs="Arial"/>
          <w:szCs w:val="24"/>
        </w:rPr>
        <w:t xml:space="preserve"> </w:t>
      </w:r>
      <w:r w:rsidR="002B6A94" w:rsidRPr="00ED5D4A">
        <w:rPr>
          <w:rFonts w:cs="Arial"/>
          <w:szCs w:val="24"/>
        </w:rPr>
        <w:t xml:space="preserve">7 </w:t>
      </w:r>
      <w:r w:rsidRPr="00ED5D4A">
        <w:rPr>
          <w:rFonts w:cs="Arial"/>
          <w:szCs w:val="24"/>
        </w:rPr>
        <w:t>– brak ważnego dokumentu przewozu i chce uregulować należności przewozowe gotówką, ale obsługa pociągu nie może wydać mu reszty</w:t>
      </w:r>
      <w:r w:rsidR="00EB508B" w:rsidRPr="00ED5D4A">
        <w:rPr>
          <w:rFonts w:cs="Arial"/>
          <w:szCs w:val="24"/>
        </w:rPr>
        <w:t>.</w:t>
      </w:r>
    </w:p>
    <w:p w14:paraId="488B64DB" w14:textId="6DC6F98B" w:rsidR="0013183E" w:rsidRPr="00ED5D4A" w:rsidRDefault="0013183E" w:rsidP="00FE2E6E">
      <w:pPr>
        <w:ind w:left="360"/>
        <w:jc w:val="left"/>
        <w:rPr>
          <w:rFonts w:cs="Arial"/>
          <w:szCs w:val="24"/>
        </w:rPr>
      </w:pPr>
      <w:r w:rsidRPr="00ED5D4A">
        <w:rPr>
          <w:rFonts w:cs="Arial"/>
          <w:szCs w:val="24"/>
        </w:rPr>
        <w:t xml:space="preserve">W takim wypadku w wezwaniu, w </w:t>
      </w:r>
      <w:r w:rsidR="00CE33FC" w:rsidRPr="00ED5D4A">
        <w:rPr>
          <w:rFonts w:cs="Arial"/>
          <w:szCs w:val="24"/>
        </w:rPr>
        <w:t xml:space="preserve">rubryce „Uwagi kontrolującego” </w:t>
      </w:r>
      <w:r w:rsidRPr="00ED5D4A">
        <w:rPr>
          <w:rFonts w:cs="Arial"/>
          <w:szCs w:val="24"/>
        </w:rPr>
        <w:t>zamieszcza się adnotację</w:t>
      </w:r>
      <w:r w:rsidR="003333A9" w:rsidRPr="00ED5D4A">
        <w:rPr>
          <w:rFonts w:cs="Arial"/>
          <w:szCs w:val="24"/>
        </w:rPr>
        <w:t>:</w:t>
      </w:r>
      <w:r w:rsidRPr="00ED5D4A">
        <w:rPr>
          <w:rFonts w:cs="Arial"/>
          <w:szCs w:val="24"/>
        </w:rPr>
        <w:t xml:space="preserve"> </w:t>
      </w:r>
      <w:r w:rsidRPr="00ED5D4A">
        <w:rPr>
          <w:rFonts w:cs="Arial"/>
          <w:iCs/>
          <w:szCs w:val="24"/>
        </w:rPr>
        <w:t>„</w:t>
      </w:r>
      <w:r w:rsidRPr="00ED5D4A">
        <w:rPr>
          <w:rFonts w:cs="Arial"/>
          <w:b/>
          <w:iCs/>
          <w:szCs w:val="24"/>
        </w:rPr>
        <w:t xml:space="preserve">Brak możliwości wydania reszty – termin płatności </w:t>
      </w:r>
      <w:r w:rsidR="007751E2" w:rsidRPr="00ED5D4A">
        <w:rPr>
          <w:rFonts w:cs="Arial"/>
          <w:b/>
          <w:iCs/>
          <w:szCs w:val="24"/>
        </w:rPr>
        <w:t xml:space="preserve">3 </w:t>
      </w:r>
      <w:r w:rsidRPr="00ED5D4A">
        <w:rPr>
          <w:rFonts w:cs="Arial"/>
          <w:b/>
          <w:iCs/>
          <w:szCs w:val="24"/>
        </w:rPr>
        <w:t>dni</w:t>
      </w:r>
      <w:r w:rsidR="005E0A26" w:rsidRPr="00ED5D4A">
        <w:rPr>
          <w:rFonts w:cs="Arial"/>
          <w:b/>
          <w:iCs/>
          <w:szCs w:val="24"/>
        </w:rPr>
        <w:t xml:space="preserve">, </w:t>
      </w:r>
      <w:r w:rsidR="00D45C61" w:rsidRPr="00ED5D4A">
        <w:rPr>
          <w:rFonts w:cs="Arial"/>
          <w:b/>
          <w:iCs/>
          <w:szCs w:val="24"/>
        </w:rPr>
        <w:t xml:space="preserve">z wymiarem </w:t>
      </w:r>
      <w:r w:rsidR="00D45C61" w:rsidRPr="00ED5D4A">
        <w:rPr>
          <w:rFonts w:cs="Arial"/>
          <w:b/>
          <w:szCs w:val="24"/>
        </w:rPr>
        <w:t>ulgi</w:t>
      </w:r>
      <w:r w:rsidR="00D45C61" w:rsidRPr="00ED5D4A">
        <w:rPr>
          <w:rFonts w:cs="Arial"/>
          <w:szCs w:val="24"/>
        </w:rPr>
        <w:t xml:space="preserve"> …. </w:t>
      </w:r>
      <w:r w:rsidR="00D45C61" w:rsidRPr="00ED5D4A">
        <w:rPr>
          <w:rFonts w:cs="Arial"/>
          <w:b/>
          <w:szCs w:val="24"/>
        </w:rPr>
        <w:t xml:space="preserve">%, </w:t>
      </w:r>
      <w:r w:rsidR="005E0A26" w:rsidRPr="00ED5D4A">
        <w:rPr>
          <w:rFonts w:cs="Arial"/>
          <w:b/>
          <w:iCs/>
          <w:szCs w:val="24"/>
        </w:rPr>
        <w:t>w wysokości ..</w:t>
      </w:r>
      <w:r w:rsidRPr="00ED5D4A">
        <w:rPr>
          <w:rFonts w:cs="Arial"/>
          <w:b/>
          <w:iCs/>
          <w:szCs w:val="24"/>
        </w:rPr>
        <w:t>.</w:t>
      </w:r>
      <w:r w:rsidR="002B6A94" w:rsidRPr="00ED5D4A">
        <w:rPr>
          <w:rFonts w:cs="Arial"/>
          <w:b/>
          <w:iCs/>
          <w:szCs w:val="24"/>
        </w:rPr>
        <w:t xml:space="preserve"> zł</w:t>
      </w:r>
      <w:r w:rsidR="002A6C84" w:rsidRPr="00ED5D4A">
        <w:rPr>
          <w:rFonts w:cs="Arial"/>
          <w:b/>
          <w:iCs/>
          <w:szCs w:val="24"/>
        </w:rPr>
        <w:t>.</w:t>
      </w:r>
      <w:r w:rsidR="002B6A94" w:rsidRPr="00ED5D4A">
        <w:rPr>
          <w:rFonts w:cs="Arial"/>
          <w:b/>
          <w:iCs/>
          <w:szCs w:val="24"/>
        </w:rPr>
        <w:t xml:space="preserve"> </w:t>
      </w:r>
      <w:r w:rsidRPr="00ED5D4A">
        <w:rPr>
          <w:rFonts w:cs="Arial"/>
          <w:b/>
          <w:iCs/>
          <w:szCs w:val="24"/>
        </w:rPr>
        <w:t>Niedotrzymanie terminu spowoduje naliczenie opłaty dodatkowej w wyso</w:t>
      </w:r>
      <w:r w:rsidR="003333A9" w:rsidRPr="00ED5D4A">
        <w:rPr>
          <w:rFonts w:cs="Arial"/>
          <w:b/>
          <w:iCs/>
          <w:szCs w:val="24"/>
        </w:rPr>
        <w:t>kości … zł i ustawowych odsetek</w:t>
      </w:r>
      <w:r w:rsidRPr="00ED5D4A">
        <w:rPr>
          <w:rFonts w:cs="Arial"/>
          <w:b/>
          <w:iCs/>
          <w:szCs w:val="24"/>
        </w:rPr>
        <w:t>”</w:t>
      </w:r>
      <w:r w:rsidRPr="00ED5D4A">
        <w:rPr>
          <w:rFonts w:cs="Arial"/>
          <w:szCs w:val="24"/>
        </w:rPr>
        <w:t>.</w:t>
      </w:r>
    </w:p>
    <w:p w14:paraId="74B00486" w14:textId="14EB6B68" w:rsidR="002723E6" w:rsidRPr="00ED5D4A" w:rsidRDefault="000E6839" w:rsidP="00FE2E6E">
      <w:pPr>
        <w:suppressAutoHyphens/>
        <w:ind w:left="357"/>
        <w:jc w:val="left"/>
        <w:rPr>
          <w:rFonts w:cs="Arial"/>
          <w:szCs w:val="24"/>
        </w:rPr>
      </w:pPr>
      <w:r w:rsidRPr="00ED5D4A">
        <w:rPr>
          <w:rFonts w:cs="Arial"/>
          <w:szCs w:val="24"/>
        </w:rPr>
        <w:t>17</w:t>
      </w:r>
      <w:r w:rsidR="006579BF" w:rsidRPr="00ED5D4A">
        <w:rPr>
          <w:rFonts w:cs="Arial"/>
          <w:szCs w:val="24"/>
        </w:rPr>
        <w:t>.</w:t>
      </w:r>
      <w:r w:rsidR="002723E6" w:rsidRPr="00ED5D4A">
        <w:rPr>
          <w:rFonts w:cs="Arial"/>
          <w:szCs w:val="24"/>
        </w:rPr>
        <w:t>Wezwanie wystawia się także w przypadku, gdy podróżny zgłosił – na zasadach określonych w § 8 ust. 7 – brak ważnego dokumentu przewozu i chce uregulować należności przewozowe kartą płatniczą, ale z powodu</w:t>
      </w:r>
      <w:r w:rsidR="004F5BDA" w:rsidRPr="00ED5D4A">
        <w:rPr>
          <w:rFonts w:cs="Arial"/>
          <w:szCs w:val="24"/>
        </w:rPr>
        <w:t xml:space="preserve"> </w:t>
      </w:r>
      <w:r w:rsidR="004F5BDA" w:rsidRPr="00ED5D4A">
        <w:rPr>
          <w:rFonts w:cs="Arial"/>
        </w:rPr>
        <w:t>braku możliwości dokonania takiej operacji</w:t>
      </w:r>
      <w:r w:rsidR="002723E6" w:rsidRPr="00ED5D4A">
        <w:rPr>
          <w:rFonts w:cs="Arial"/>
          <w:szCs w:val="24"/>
        </w:rPr>
        <w:t xml:space="preserve"> </w:t>
      </w:r>
      <w:r w:rsidR="004F5BDA" w:rsidRPr="00ED5D4A">
        <w:rPr>
          <w:rFonts w:cs="Arial"/>
          <w:szCs w:val="24"/>
        </w:rPr>
        <w:t xml:space="preserve">z </w:t>
      </w:r>
      <w:r w:rsidR="00DE02FF" w:rsidRPr="00ED5D4A">
        <w:rPr>
          <w:rFonts w:cs="Arial"/>
          <w:szCs w:val="24"/>
        </w:rPr>
        <w:t xml:space="preserve">przyczyn niezależnych od podróżnego </w:t>
      </w:r>
      <w:r w:rsidR="004F5BDA" w:rsidRPr="00ED5D4A">
        <w:rPr>
          <w:rFonts w:cs="Arial"/>
          <w:szCs w:val="24"/>
        </w:rPr>
        <w:t xml:space="preserve">oraz </w:t>
      </w:r>
      <w:r w:rsidR="002723E6" w:rsidRPr="00ED5D4A">
        <w:rPr>
          <w:rFonts w:cs="Arial"/>
          <w:szCs w:val="24"/>
        </w:rPr>
        <w:t>braku gotówki</w:t>
      </w:r>
      <w:r w:rsidR="004F5BDA" w:rsidRPr="00ED5D4A">
        <w:rPr>
          <w:rFonts w:cs="Arial"/>
          <w:szCs w:val="24"/>
        </w:rPr>
        <w:t>,</w:t>
      </w:r>
      <w:r w:rsidR="002723E6" w:rsidRPr="00ED5D4A">
        <w:rPr>
          <w:rFonts w:cs="Arial"/>
          <w:szCs w:val="24"/>
        </w:rPr>
        <w:t xml:space="preserve"> nie może nabyć biletu w pociągu.</w:t>
      </w:r>
      <w:r w:rsidR="00DE02FF" w:rsidRPr="00ED5D4A">
        <w:rPr>
          <w:rFonts w:cs="Arial"/>
          <w:szCs w:val="24"/>
        </w:rPr>
        <w:t xml:space="preserve"> </w:t>
      </w:r>
      <w:r w:rsidR="002723E6" w:rsidRPr="00ED5D4A">
        <w:rPr>
          <w:rFonts w:cs="Arial"/>
          <w:szCs w:val="24"/>
        </w:rPr>
        <w:t xml:space="preserve">W takim wypadku w wezwaniu, w rubryce „Uwagi kontrolującego” zamieszcza się adnotację: </w:t>
      </w:r>
      <w:r w:rsidR="002723E6" w:rsidRPr="00ED5D4A">
        <w:rPr>
          <w:rFonts w:cs="Arial"/>
          <w:iCs/>
          <w:szCs w:val="24"/>
        </w:rPr>
        <w:t>„</w:t>
      </w:r>
      <w:r w:rsidR="004F5BDA" w:rsidRPr="00ED5D4A">
        <w:rPr>
          <w:rFonts w:cs="Arial"/>
          <w:b/>
          <w:iCs/>
          <w:szCs w:val="24"/>
        </w:rPr>
        <w:t>Brak możliwości</w:t>
      </w:r>
      <w:r w:rsidR="00847124" w:rsidRPr="00ED5D4A">
        <w:rPr>
          <w:rFonts w:cs="Arial"/>
          <w:b/>
          <w:iCs/>
          <w:szCs w:val="24"/>
        </w:rPr>
        <w:t xml:space="preserve"> pobrania płatności kartą płatniczą. </w:t>
      </w:r>
      <w:r w:rsidR="002723E6" w:rsidRPr="00ED5D4A">
        <w:rPr>
          <w:rFonts w:cs="Arial"/>
          <w:b/>
          <w:iCs/>
          <w:szCs w:val="24"/>
        </w:rPr>
        <w:t xml:space="preserve"> – termin płatności </w:t>
      </w:r>
      <w:r w:rsidR="007751E2" w:rsidRPr="00ED5D4A">
        <w:rPr>
          <w:rFonts w:cs="Arial"/>
          <w:b/>
          <w:iCs/>
          <w:szCs w:val="24"/>
        </w:rPr>
        <w:t>3</w:t>
      </w:r>
      <w:r w:rsidR="002723E6" w:rsidRPr="00ED5D4A">
        <w:rPr>
          <w:rFonts w:cs="Arial"/>
          <w:b/>
          <w:iCs/>
          <w:szCs w:val="24"/>
        </w:rPr>
        <w:t xml:space="preserve"> dni, z wymiarem </w:t>
      </w:r>
      <w:r w:rsidR="002723E6" w:rsidRPr="00ED5D4A">
        <w:rPr>
          <w:rFonts w:cs="Arial"/>
          <w:b/>
          <w:szCs w:val="24"/>
        </w:rPr>
        <w:t>ulgi</w:t>
      </w:r>
      <w:r w:rsidR="002723E6" w:rsidRPr="00ED5D4A">
        <w:rPr>
          <w:rFonts w:cs="Arial"/>
          <w:szCs w:val="24"/>
        </w:rPr>
        <w:t xml:space="preserve"> …. </w:t>
      </w:r>
      <w:r w:rsidR="002723E6" w:rsidRPr="00ED5D4A">
        <w:rPr>
          <w:rFonts w:cs="Arial"/>
          <w:b/>
          <w:szCs w:val="24"/>
        </w:rPr>
        <w:t xml:space="preserve">%, </w:t>
      </w:r>
      <w:r w:rsidR="002723E6" w:rsidRPr="00ED5D4A">
        <w:rPr>
          <w:rFonts w:cs="Arial"/>
          <w:b/>
          <w:iCs/>
          <w:szCs w:val="24"/>
        </w:rPr>
        <w:t>w wysokości ... zł. Niedotrzymanie terminu spowoduje naliczenie opłaty dodatkowej w wysokości … zł i ustawowych odsetek”</w:t>
      </w:r>
      <w:r w:rsidR="002723E6" w:rsidRPr="00ED5D4A">
        <w:rPr>
          <w:rFonts w:cs="Arial"/>
          <w:szCs w:val="24"/>
        </w:rPr>
        <w:t>.</w:t>
      </w:r>
      <w:r w:rsidR="002E6F85" w:rsidRPr="00ED5D4A">
        <w:rPr>
          <w:rFonts w:cs="Arial"/>
          <w:szCs w:val="24"/>
        </w:rPr>
        <w:t xml:space="preserve"> W tym przypadku mają zastosowanie postanowienia ust. 19. </w:t>
      </w:r>
    </w:p>
    <w:p w14:paraId="3CE4B785" w14:textId="3728B935" w:rsidR="0004761C" w:rsidRPr="00ED5D4A" w:rsidRDefault="000E6839" w:rsidP="00FE2E6E">
      <w:pPr>
        <w:ind w:left="426" w:hanging="426"/>
        <w:jc w:val="left"/>
        <w:rPr>
          <w:rFonts w:cs="Arial"/>
          <w:b/>
        </w:rPr>
      </w:pPr>
      <w:r w:rsidRPr="00ED5D4A">
        <w:rPr>
          <w:rFonts w:cs="Arial"/>
          <w:szCs w:val="24"/>
        </w:rPr>
        <w:t>18</w:t>
      </w:r>
      <w:r w:rsidR="006579BF" w:rsidRPr="00ED5D4A">
        <w:rPr>
          <w:rFonts w:cs="Arial"/>
          <w:szCs w:val="24"/>
        </w:rPr>
        <w:t>.</w:t>
      </w:r>
      <w:r w:rsidR="00F348D5" w:rsidRPr="00ED5D4A">
        <w:rPr>
          <w:rFonts w:cs="Arial"/>
          <w:szCs w:val="24"/>
        </w:rPr>
        <w:tab/>
      </w:r>
      <w:r w:rsidR="0004761C" w:rsidRPr="00ED5D4A">
        <w:rPr>
          <w:rFonts w:cs="Arial"/>
          <w:szCs w:val="24"/>
        </w:rPr>
        <w:t>W przypadku, gdy zostanie ujawniony podróżny, który odbywa przejazd pociągiem KŚ</w:t>
      </w:r>
      <w:r w:rsidR="0004761C" w:rsidRPr="00ED5D4A">
        <w:rPr>
          <w:rFonts w:cs="Arial"/>
        </w:rPr>
        <w:t xml:space="preserve"> z biletem na przejazd pociągiem innego przewoźnika i odmówi zakupu biletu na przejazd pociągiem KŚ</w:t>
      </w:r>
      <w:r w:rsidR="00176290" w:rsidRPr="00ED5D4A">
        <w:rPr>
          <w:rFonts w:cs="Arial"/>
        </w:rPr>
        <w:t>, wystawia się wezwanie. W wezwaniu w rubryce „Uwagi kontrolującego” zamieszcza się adnotację” „</w:t>
      </w:r>
      <w:r w:rsidR="00176290" w:rsidRPr="00ED5D4A">
        <w:rPr>
          <w:rFonts w:cs="Arial"/>
          <w:b/>
        </w:rPr>
        <w:t xml:space="preserve">Przejazd z biletem przewoźnika … (skrót przewoźnika) seria i nr … - termin płatności </w:t>
      </w:r>
      <w:r w:rsidR="007751E2" w:rsidRPr="00ED5D4A">
        <w:rPr>
          <w:rFonts w:cs="Arial"/>
          <w:b/>
        </w:rPr>
        <w:t xml:space="preserve">3 </w:t>
      </w:r>
      <w:r w:rsidR="00176290" w:rsidRPr="00ED5D4A">
        <w:rPr>
          <w:rFonts w:cs="Arial"/>
          <w:b/>
        </w:rPr>
        <w:t>dni, z wymiarem ulgi …%, w wysokości … zł. Niedotrzymanie terminu spowoduje naliczenie opłaty dodatkowej w wysokości … zł i ustawowych odsetek”.</w:t>
      </w:r>
    </w:p>
    <w:p w14:paraId="2D613CB7" w14:textId="384B2F2A" w:rsidR="00835C7A" w:rsidRPr="00ED5D4A" w:rsidRDefault="002E6F85" w:rsidP="00FE2E6E">
      <w:pPr>
        <w:ind w:left="426" w:hanging="426"/>
        <w:jc w:val="left"/>
        <w:rPr>
          <w:rFonts w:cs="Arial"/>
          <w:szCs w:val="24"/>
        </w:rPr>
      </w:pPr>
      <w:r w:rsidRPr="00ED5D4A">
        <w:rPr>
          <w:rFonts w:cs="Arial"/>
          <w:szCs w:val="24"/>
        </w:rPr>
        <w:t>19</w:t>
      </w:r>
      <w:r w:rsidR="006579BF" w:rsidRPr="00ED5D4A">
        <w:rPr>
          <w:rFonts w:cs="Arial"/>
          <w:szCs w:val="24"/>
        </w:rPr>
        <w:t>.</w:t>
      </w:r>
      <w:r w:rsidR="006579BF" w:rsidRPr="00ED5D4A">
        <w:rPr>
          <w:rFonts w:cs="Arial"/>
          <w:szCs w:val="24"/>
        </w:rPr>
        <w:tab/>
      </w:r>
      <w:r w:rsidR="00835C7A" w:rsidRPr="00ED5D4A">
        <w:rPr>
          <w:rFonts w:cs="Arial"/>
          <w:szCs w:val="24"/>
        </w:rPr>
        <w:t>W przypadkach, o których mowa w ust.</w:t>
      </w:r>
      <w:r w:rsidR="00B94C1B" w:rsidRPr="00ED5D4A">
        <w:rPr>
          <w:rFonts w:cs="Arial"/>
          <w:szCs w:val="24"/>
        </w:rPr>
        <w:t>1</w:t>
      </w:r>
      <w:r w:rsidR="000E6839" w:rsidRPr="00ED5D4A">
        <w:rPr>
          <w:rFonts w:cs="Arial"/>
          <w:szCs w:val="24"/>
        </w:rPr>
        <w:t>5</w:t>
      </w:r>
      <w:r w:rsidR="00B94C1B" w:rsidRPr="00ED5D4A">
        <w:rPr>
          <w:rFonts w:cs="Arial"/>
          <w:szCs w:val="24"/>
        </w:rPr>
        <w:t xml:space="preserve"> </w:t>
      </w:r>
      <w:r w:rsidR="009A42CD" w:rsidRPr="00ED5D4A">
        <w:rPr>
          <w:rFonts w:cs="Arial"/>
          <w:szCs w:val="24"/>
        </w:rPr>
        <w:t>-</w:t>
      </w:r>
      <w:r w:rsidR="00334495" w:rsidRPr="00ED5D4A">
        <w:rPr>
          <w:rFonts w:cs="Arial"/>
          <w:szCs w:val="24"/>
        </w:rPr>
        <w:t xml:space="preserve"> </w:t>
      </w:r>
      <w:r w:rsidR="000E6839" w:rsidRPr="00ED5D4A">
        <w:rPr>
          <w:rFonts w:cs="Arial"/>
          <w:szCs w:val="24"/>
        </w:rPr>
        <w:t>18</w:t>
      </w:r>
      <w:r w:rsidR="00835C7A" w:rsidRPr="00ED5D4A">
        <w:rPr>
          <w:rFonts w:cs="Arial"/>
          <w:szCs w:val="24"/>
        </w:rPr>
        <w:t>:</w:t>
      </w:r>
    </w:p>
    <w:p w14:paraId="0662F254" w14:textId="3055F35B" w:rsidR="00244FAF" w:rsidRPr="00ED5D4A" w:rsidRDefault="00835C7A" w:rsidP="00FE2E6E">
      <w:pPr>
        <w:numPr>
          <w:ilvl w:val="1"/>
          <w:numId w:val="48"/>
        </w:numPr>
        <w:jc w:val="left"/>
        <w:rPr>
          <w:rFonts w:cs="Arial"/>
          <w:szCs w:val="24"/>
        </w:rPr>
      </w:pPr>
      <w:r w:rsidRPr="00ED5D4A">
        <w:rPr>
          <w:rFonts w:cs="Arial"/>
          <w:szCs w:val="24"/>
        </w:rPr>
        <w:t xml:space="preserve">należność wykazana w wezwaniu stanowi sumę opłaty </w:t>
      </w:r>
      <w:r w:rsidR="0064130C" w:rsidRPr="00ED5D4A">
        <w:rPr>
          <w:rFonts w:cs="Arial"/>
        </w:rPr>
        <w:t xml:space="preserve">taryfowej </w:t>
      </w:r>
      <w:r w:rsidR="00244FAF" w:rsidRPr="00ED5D4A">
        <w:rPr>
          <w:rFonts w:cs="Arial"/>
        </w:rPr>
        <w:t xml:space="preserve">za przejazd/przewóz określonej w </w:t>
      </w:r>
      <w:r w:rsidR="00B65147" w:rsidRPr="00ED5D4A">
        <w:rPr>
          <w:rFonts w:cs="Arial"/>
        </w:rPr>
        <w:t>Cenniku</w:t>
      </w:r>
      <w:r w:rsidRPr="00ED5D4A">
        <w:rPr>
          <w:rFonts w:cs="Arial"/>
          <w:szCs w:val="24"/>
        </w:rPr>
        <w:t xml:space="preserve"> i </w:t>
      </w:r>
      <w:r w:rsidR="00244FAF" w:rsidRPr="00ED5D4A">
        <w:rPr>
          <w:rFonts w:cs="Arial"/>
          <w:szCs w:val="24"/>
        </w:rPr>
        <w:t>opłaty dodatkowej ustalonej</w:t>
      </w:r>
      <w:r w:rsidR="00EB546D" w:rsidRPr="00ED5D4A">
        <w:rPr>
          <w:rFonts w:cs="Arial"/>
          <w:szCs w:val="24"/>
        </w:rPr>
        <w:t xml:space="preserve"> </w:t>
      </w:r>
      <w:r w:rsidR="00244FAF" w:rsidRPr="00ED5D4A">
        <w:rPr>
          <w:rFonts w:cs="Arial"/>
          <w:szCs w:val="24"/>
        </w:rPr>
        <w:t>w Rozporządzeniu MI z dnia 20</w:t>
      </w:r>
      <w:r w:rsidR="002A4990" w:rsidRPr="00ED5D4A">
        <w:rPr>
          <w:rFonts w:cs="Arial"/>
          <w:szCs w:val="24"/>
        </w:rPr>
        <w:t xml:space="preserve"> stycznia </w:t>
      </w:r>
      <w:r w:rsidR="00244FAF" w:rsidRPr="00ED5D4A">
        <w:rPr>
          <w:rFonts w:cs="Arial"/>
          <w:szCs w:val="24"/>
        </w:rPr>
        <w:t>2005 r.</w:t>
      </w:r>
      <w:r w:rsidR="00B94C1B" w:rsidRPr="00ED5D4A">
        <w:rPr>
          <w:rFonts w:cs="Arial"/>
          <w:szCs w:val="24"/>
        </w:rPr>
        <w:t>, o której mowa w § 2,</w:t>
      </w:r>
      <w:r w:rsidR="00244FAF" w:rsidRPr="00ED5D4A">
        <w:rPr>
          <w:rFonts w:cs="Arial"/>
          <w:szCs w:val="24"/>
        </w:rPr>
        <w:t xml:space="preserve"> </w:t>
      </w:r>
    </w:p>
    <w:p w14:paraId="1CF73CAF" w14:textId="6C65C060" w:rsidR="00835C7A" w:rsidRPr="00ED5D4A" w:rsidRDefault="00244FAF" w:rsidP="00FE2E6E">
      <w:pPr>
        <w:numPr>
          <w:ilvl w:val="1"/>
          <w:numId w:val="48"/>
        </w:numPr>
        <w:jc w:val="left"/>
        <w:rPr>
          <w:rFonts w:cs="Arial"/>
          <w:szCs w:val="24"/>
        </w:rPr>
      </w:pPr>
      <w:r w:rsidRPr="00ED5D4A">
        <w:rPr>
          <w:rFonts w:cs="Arial"/>
          <w:szCs w:val="24"/>
        </w:rPr>
        <w:t xml:space="preserve">należność wykazana w rubryce „Uwagi kontrolującego” w wezwaniu stanowi sumę opłaty taryfowej </w:t>
      </w:r>
      <w:r w:rsidRPr="00ED5D4A">
        <w:rPr>
          <w:rFonts w:cs="Arial"/>
        </w:rPr>
        <w:t xml:space="preserve">za przejazd/przewóz z </w:t>
      </w:r>
      <w:r w:rsidRPr="00ED5D4A">
        <w:rPr>
          <w:rFonts w:cs="Arial"/>
          <w:szCs w:val="24"/>
        </w:rPr>
        <w:t>uwzględnieniem indywidualnych uprawnień podróżnego do ulg ustawowych</w:t>
      </w:r>
      <w:r w:rsidR="008D1EBD" w:rsidRPr="00ED5D4A">
        <w:rPr>
          <w:rFonts w:cs="Arial"/>
          <w:szCs w:val="24"/>
        </w:rPr>
        <w:t xml:space="preserve"> lub ofert </w:t>
      </w:r>
      <w:r w:rsidR="008C0DFA" w:rsidRPr="00ED5D4A">
        <w:rPr>
          <w:rFonts w:cs="Arial"/>
          <w:szCs w:val="24"/>
        </w:rPr>
        <w:t>specjalnych (</w:t>
      </w:r>
      <w:r w:rsidR="008D1EBD" w:rsidRPr="00ED5D4A">
        <w:rPr>
          <w:rFonts w:cs="Arial"/>
          <w:szCs w:val="24"/>
        </w:rPr>
        <w:t>handlowych</w:t>
      </w:r>
      <w:r w:rsidR="008C0DFA" w:rsidRPr="00ED5D4A">
        <w:rPr>
          <w:rFonts w:cs="Arial"/>
          <w:szCs w:val="24"/>
        </w:rPr>
        <w:t>)</w:t>
      </w:r>
      <w:r w:rsidR="008D1EBD" w:rsidRPr="00ED5D4A">
        <w:rPr>
          <w:rFonts w:cs="Arial"/>
          <w:szCs w:val="24"/>
        </w:rPr>
        <w:t xml:space="preserve"> KŚ</w:t>
      </w:r>
      <w:r w:rsidRPr="00ED5D4A">
        <w:rPr>
          <w:rFonts w:cs="Arial"/>
        </w:rPr>
        <w:t xml:space="preserve"> i </w:t>
      </w:r>
      <w:r w:rsidRPr="00ED5D4A">
        <w:rPr>
          <w:rFonts w:cs="Arial"/>
          <w:szCs w:val="24"/>
        </w:rPr>
        <w:t>opłaty za wydanie biletu w pociągu.</w:t>
      </w:r>
      <w:r w:rsidR="00835C7A" w:rsidRPr="00ED5D4A">
        <w:rPr>
          <w:rFonts w:cs="Arial"/>
          <w:szCs w:val="24"/>
        </w:rPr>
        <w:t xml:space="preserve"> </w:t>
      </w:r>
    </w:p>
    <w:p w14:paraId="53DFD9F1" w14:textId="1692064F" w:rsidR="00835C7A" w:rsidRPr="00ED5D4A" w:rsidRDefault="00835C7A" w:rsidP="00FE2E6E">
      <w:pPr>
        <w:ind w:left="709" w:hanging="1"/>
        <w:jc w:val="left"/>
        <w:rPr>
          <w:rFonts w:cs="Arial"/>
          <w:strike/>
          <w:szCs w:val="24"/>
        </w:rPr>
      </w:pPr>
      <w:r w:rsidRPr="00ED5D4A">
        <w:rPr>
          <w:rFonts w:cs="Arial"/>
          <w:szCs w:val="24"/>
        </w:rPr>
        <w:t>Opłaty za wydanie biletu w pociągu nie pobiera się od</w:t>
      </w:r>
      <w:r w:rsidR="00FB5692" w:rsidRPr="00ED5D4A">
        <w:rPr>
          <w:rFonts w:cs="Arial"/>
          <w:szCs w:val="24"/>
        </w:rPr>
        <w:t xml:space="preserve"> osób wymienionych w § 8 ust. 8</w:t>
      </w:r>
      <w:r w:rsidRPr="00ED5D4A">
        <w:rPr>
          <w:rFonts w:cs="Arial"/>
          <w:szCs w:val="24"/>
        </w:rPr>
        <w:t xml:space="preserve"> </w:t>
      </w:r>
      <w:r w:rsidR="008523A9" w:rsidRPr="00ED5D4A">
        <w:rPr>
          <w:rFonts w:cs="Arial"/>
          <w:szCs w:val="24"/>
        </w:rPr>
        <w:t>oraz w przypadk</w:t>
      </w:r>
      <w:r w:rsidR="009A42CD" w:rsidRPr="00ED5D4A">
        <w:rPr>
          <w:rFonts w:cs="Arial"/>
          <w:szCs w:val="24"/>
        </w:rPr>
        <w:t>ach</w:t>
      </w:r>
      <w:r w:rsidR="00D02BB1" w:rsidRPr="00ED5D4A">
        <w:rPr>
          <w:rFonts w:cs="Arial"/>
          <w:szCs w:val="24"/>
        </w:rPr>
        <w:t xml:space="preserve"> </w:t>
      </w:r>
      <w:r w:rsidR="009A42CD" w:rsidRPr="00ED5D4A">
        <w:rPr>
          <w:rFonts w:cs="Arial"/>
          <w:szCs w:val="24"/>
        </w:rPr>
        <w:t>wymienionych</w:t>
      </w:r>
      <w:r w:rsidR="008523A9" w:rsidRPr="00ED5D4A">
        <w:rPr>
          <w:rFonts w:cs="Arial"/>
          <w:szCs w:val="24"/>
        </w:rPr>
        <w:t xml:space="preserve"> w ust. </w:t>
      </w:r>
      <w:r w:rsidR="000E6839" w:rsidRPr="00ED5D4A">
        <w:rPr>
          <w:rFonts w:cs="Arial"/>
          <w:szCs w:val="24"/>
        </w:rPr>
        <w:t>15</w:t>
      </w:r>
      <w:r w:rsidR="000968E4" w:rsidRPr="00ED5D4A">
        <w:rPr>
          <w:rFonts w:cs="Arial"/>
          <w:szCs w:val="24"/>
        </w:rPr>
        <w:t>,</w:t>
      </w:r>
      <w:r w:rsidR="008523A9" w:rsidRPr="00ED5D4A">
        <w:rPr>
          <w:rFonts w:cs="Arial"/>
          <w:szCs w:val="24"/>
        </w:rPr>
        <w:t xml:space="preserve"> </w:t>
      </w:r>
      <w:r w:rsidR="000E6839" w:rsidRPr="00ED5D4A">
        <w:rPr>
          <w:rFonts w:cs="Arial"/>
          <w:szCs w:val="24"/>
        </w:rPr>
        <w:t>17</w:t>
      </w:r>
      <w:r w:rsidR="00B94C1B" w:rsidRPr="00ED5D4A">
        <w:rPr>
          <w:rFonts w:cs="Arial"/>
          <w:szCs w:val="24"/>
        </w:rPr>
        <w:t xml:space="preserve"> </w:t>
      </w:r>
      <w:r w:rsidR="00995078" w:rsidRPr="00ED5D4A">
        <w:rPr>
          <w:rFonts w:cs="Arial"/>
          <w:szCs w:val="24"/>
        </w:rPr>
        <w:t xml:space="preserve">i </w:t>
      </w:r>
      <w:r w:rsidR="000E6839" w:rsidRPr="00ED5D4A">
        <w:rPr>
          <w:rFonts w:cs="Arial"/>
          <w:szCs w:val="24"/>
        </w:rPr>
        <w:t>18</w:t>
      </w:r>
      <w:r w:rsidR="00D02BB1" w:rsidRPr="00ED5D4A">
        <w:rPr>
          <w:rFonts w:cs="Arial"/>
          <w:szCs w:val="24"/>
        </w:rPr>
        <w:t xml:space="preserve">. </w:t>
      </w:r>
    </w:p>
    <w:p w14:paraId="4DB8E09F" w14:textId="7D02897B" w:rsidR="00835C7A" w:rsidRPr="00ED5D4A" w:rsidRDefault="00835C7A" w:rsidP="00FE2E6E">
      <w:pPr>
        <w:numPr>
          <w:ilvl w:val="1"/>
          <w:numId w:val="48"/>
        </w:numPr>
        <w:jc w:val="left"/>
        <w:rPr>
          <w:rFonts w:cs="Arial"/>
          <w:szCs w:val="24"/>
        </w:rPr>
      </w:pPr>
      <w:r w:rsidRPr="00ED5D4A">
        <w:rPr>
          <w:rFonts w:cs="Arial"/>
          <w:szCs w:val="24"/>
        </w:rPr>
        <w:t>nie pobiera się opłaty dodatkowej ustalonej w Rozporządzeniu MI z dnia 20</w:t>
      </w:r>
      <w:r w:rsidR="002A4990" w:rsidRPr="00ED5D4A">
        <w:rPr>
          <w:rFonts w:cs="Arial"/>
          <w:szCs w:val="24"/>
        </w:rPr>
        <w:t xml:space="preserve"> stycznia </w:t>
      </w:r>
      <w:r w:rsidR="00AA11F1" w:rsidRPr="00ED5D4A">
        <w:rPr>
          <w:rFonts w:cs="Arial"/>
          <w:szCs w:val="24"/>
        </w:rPr>
        <w:t>2005 r</w:t>
      </w:r>
      <w:r w:rsidRPr="00ED5D4A">
        <w:rPr>
          <w:rFonts w:cs="Arial"/>
          <w:szCs w:val="24"/>
        </w:rPr>
        <w:t xml:space="preserve">., w przypadku dotrzymania terminu uregulowania należności w ciągu </w:t>
      </w:r>
      <w:r w:rsidR="007751E2" w:rsidRPr="00ED5D4A">
        <w:rPr>
          <w:rFonts w:cs="Arial"/>
          <w:szCs w:val="24"/>
        </w:rPr>
        <w:t xml:space="preserve">3 </w:t>
      </w:r>
      <w:r w:rsidRPr="00ED5D4A">
        <w:rPr>
          <w:rFonts w:cs="Arial"/>
          <w:szCs w:val="24"/>
        </w:rPr>
        <w:t>dni,</w:t>
      </w:r>
    </w:p>
    <w:p w14:paraId="488E0715" w14:textId="47B9A72B" w:rsidR="00835C7A" w:rsidRPr="00ED5D4A" w:rsidRDefault="00835C7A" w:rsidP="00FE2E6E">
      <w:pPr>
        <w:numPr>
          <w:ilvl w:val="1"/>
          <w:numId w:val="48"/>
        </w:numPr>
        <w:jc w:val="left"/>
        <w:rPr>
          <w:rFonts w:cs="Arial"/>
          <w:szCs w:val="24"/>
        </w:rPr>
      </w:pPr>
      <w:r w:rsidRPr="00ED5D4A">
        <w:rPr>
          <w:rFonts w:cs="Arial"/>
          <w:szCs w:val="24"/>
        </w:rPr>
        <w:t xml:space="preserve">podróżny obowiązany jest opłacić wykazane w wezwaniu należności w ciągu </w:t>
      </w:r>
      <w:r w:rsidR="007751E2" w:rsidRPr="00ED5D4A">
        <w:rPr>
          <w:rFonts w:cs="Arial"/>
          <w:szCs w:val="24"/>
        </w:rPr>
        <w:t xml:space="preserve">3 </w:t>
      </w:r>
      <w:r w:rsidRPr="00ED5D4A">
        <w:rPr>
          <w:rFonts w:cs="Arial"/>
          <w:szCs w:val="24"/>
        </w:rPr>
        <w:t xml:space="preserve">dni od wystawienia wezwania (od dnia następującego po dniu wystawienia wezwania). Niedotrzymanie tego terminu skutkuje naliczeniem </w:t>
      </w:r>
      <w:r w:rsidR="00244FAF" w:rsidRPr="00ED5D4A">
        <w:rPr>
          <w:rFonts w:cs="Arial"/>
        </w:rPr>
        <w:t xml:space="preserve">opłaty </w:t>
      </w:r>
      <w:r w:rsidR="00347D0B" w:rsidRPr="00ED5D4A">
        <w:rPr>
          <w:rFonts w:cs="Arial"/>
        </w:rPr>
        <w:t xml:space="preserve">taryfowej </w:t>
      </w:r>
      <w:r w:rsidR="00244FAF" w:rsidRPr="00ED5D4A">
        <w:rPr>
          <w:rFonts w:cs="Arial"/>
        </w:rPr>
        <w:t xml:space="preserve">za przejazd/przewóz </w:t>
      </w:r>
      <w:r w:rsidR="00244FAF" w:rsidRPr="00ED5D4A">
        <w:rPr>
          <w:rFonts w:cs="Arial"/>
          <w:szCs w:val="24"/>
        </w:rPr>
        <w:t xml:space="preserve">oraz </w:t>
      </w:r>
      <w:r w:rsidRPr="00ED5D4A">
        <w:rPr>
          <w:rFonts w:cs="Arial"/>
          <w:szCs w:val="24"/>
        </w:rPr>
        <w:t>opłaty dodatkowej za przejazd bez ważnego biletu</w:t>
      </w:r>
      <w:r w:rsidR="00B94C1B" w:rsidRPr="00ED5D4A">
        <w:rPr>
          <w:rFonts w:cs="Arial"/>
          <w:szCs w:val="24"/>
        </w:rPr>
        <w:t>, o której mowa w § 2</w:t>
      </w:r>
      <w:r w:rsidR="003D20DB" w:rsidRPr="00ED5D4A">
        <w:rPr>
          <w:rFonts w:cs="Arial"/>
          <w:szCs w:val="24"/>
        </w:rPr>
        <w:t xml:space="preserve"> </w:t>
      </w:r>
      <w:r w:rsidRPr="00ED5D4A">
        <w:rPr>
          <w:rFonts w:cs="Arial"/>
          <w:szCs w:val="24"/>
        </w:rPr>
        <w:t>– zgodnie z Rozporządzeniem MI z dnia 20</w:t>
      </w:r>
      <w:r w:rsidR="002A4990" w:rsidRPr="00ED5D4A">
        <w:rPr>
          <w:rFonts w:cs="Arial"/>
          <w:szCs w:val="24"/>
        </w:rPr>
        <w:t xml:space="preserve"> stycznia </w:t>
      </w:r>
      <w:r w:rsidRPr="00ED5D4A">
        <w:rPr>
          <w:rFonts w:cs="Arial"/>
          <w:szCs w:val="24"/>
        </w:rPr>
        <w:t>2005 r</w:t>
      </w:r>
      <w:r w:rsidR="00B94C1B" w:rsidRPr="00ED5D4A">
        <w:rPr>
          <w:rFonts w:cs="Arial"/>
          <w:szCs w:val="24"/>
        </w:rPr>
        <w:t>.</w:t>
      </w:r>
      <w:r w:rsidRPr="00ED5D4A">
        <w:rPr>
          <w:rFonts w:cs="Arial"/>
          <w:szCs w:val="24"/>
        </w:rPr>
        <w:t xml:space="preserve"> Odsetki ustawowe od należności naliczane będą począwszy od 15 dnia po upływie terminu płatności, nie wliczając tego dnia.</w:t>
      </w:r>
    </w:p>
    <w:p w14:paraId="0BB289DF" w14:textId="384F0047" w:rsidR="0013183E" w:rsidRPr="00ED5D4A" w:rsidRDefault="00065910" w:rsidP="00FE2E6E">
      <w:pPr>
        <w:suppressAutoHyphens/>
        <w:ind w:left="425" w:hanging="425"/>
        <w:jc w:val="left"/>
        <w:rPr>
          <w:rFonts w:cs="Arial"/>
          <w:szCs w:val="24"/>
        </w:rPr>
      </w:pPr>
      <w:r w:rsidRPr="00ED5D4A">
        <w:rPr>
          <w:rFonts w:cs="Arial"/>
        </w:rPr>
        <w:t>20</w:t>
      </w:r>
      <w:r w:rsidR="006579BF" w:rsidRPr="00ED5D4A">
        <w:rPr>
          <w:rFonts w:cs="Arial"/>
        </w:rPr>
        <w:t>.</w:t>
      </w:r>
      <w:r w:rsidR="006579BF" w:rsidRPr="00ED5D4A">
        <w:rPr>
          <w:rFonts w:cs="Arial"/>
        </w:rPr>
        <w:tab/>
      </w:r>
      <w:r w:rsidR="0013183E" w:rsidRPr="00ED5D4A">
        <w:rPr>
          <w:rFonts w:cs="Arial"/>
          <w:szCs w:val="24"/>
        </w:rPr>
        <w:t>Wystawione wezwanie upoważ</w:t>
      </w:r>
      <w:r w:rsidR="00EE12AF" w:rsidRPr="00ED5D4A">
        <w:rPr>
          <w:rFonts w:cs="Arial"/>
          <w:szCs w:val="24"/>
        </w:rPr>
        <w:t>nia podróżnego do korzystania z</w:t>
      </w:r>
      <w:r w:rsidR="0013183E" w:rsidRPr="00ED5D4A">
        <w:rPr>
          <w:rFonts w:cs="Arial"/>
          <w:szCs w:val="24"/>
        </w:rPr>
        <w:t xml:space="preserve"> przejazdu tylko w zakresie na nim określonym.</w:t>
      </w:r>
    </w:p>
    <w:p w14:paraId="5B5FF04D" w14:textId="536B89AD" w:rsidR="00AC3650" w:rsidRPr="00ED5D4A" w:rsidRDefault="006579BF" w:rsidP="00FE2E6E">
      <w:pPr>
        <w:suppressAutoHyphens/>
        <w:ind w:left="426" w:hanging="426"/>
        <w:jc w:val="left"/>
        <w:rPr>
          <w:rFonts w:cs="Arial"/>
          <w:szCs w:val="24"/>
        </w:rPr>
      </w:pPr>
      <w:r w:rsidRPr="00ED5D4A">
        <w:rPr>
          <w:rFonts w:cs="Arial"/>
          <w:szCs w:val="24"/>
        </w:rPr>
        <w:t>2</w:t>
      </w:r>
      <w:r w:rsidR="00065910" w:rsidRPr="00ED5D4A">
        <w:rPr>
          <w:rFonts w:cs="Arial"/>
          <w:szCs w:val="24"/>
        </w:rPr>
        <w:t>1</w:t>
      </w:r>
      <w:r w:rsidR="004E6550" w:rsidRPr="00ED5D4A">
        <w:rPr>
          <w:rFonts w:cs="Arial"/>
          <w:szCs w:val="24"/>
        </w:rPr>
        <w:t>.</w:t>
      </w:r>
      <w:r w:rsidR="00DE4E13" w:rsidRPr="00ED5D4A">
        <w:rPr>
          <w:rFonts w:cs="Arial"/>
          <w:szCs w:val="24"/>
        </w:rPr>
        <w:tab/>
      </w:r>
      <w:r w:rsidR="00480F6F" w:rsidRPr="00ED5D4A">
        <w:rPr>
          <w:rFonts w:cs="Arial"/>
          <w:szCs w:val="24"/>
        </w:rPr>
        <w:t xml:space="preserve">Zasady </w:t>
      </w:r>
      <w:r w:rsidR="00F17A37" w:rsidRPr="00ED5D4A">
        <w:rPr>
          <w:rFonts w:cs="Arial"/>
          <w:szCs w:val="24"/>
        </w:rPr>
        <w:t>wystawiania wezwań do zapłaty w ramach WB określone są w ZW-WB.</w:t>
      </w:r>
      <w:r w:rsidR="00480F6F" w:rsidRPr="00ED5D4A">
        <w:rPr>
          <w:rFonts w:cs="Arial"/>
          <w:szCs w:val="24"/>
        </w:rPr>
        <w:t xml:space="preserve"> </w:t>
      </w:r>
    </w:p>
    <w:p w14:paraId="0A928DF9" w14:textId="1F59F6F1" w:rsidR="007771A2" w:rsidRPr="00ED5D4A" w:rsidRDefault="00F9624D" w:rsidP="007771A2">
      <w:pPr>
        <w:pStyle w:val="Nagwek1"/>
        <w:spacing w:after="120"/>
        <w:rPr>
          <w:rFonts w:cs="Arial"/>
          <w:color w:val="auto"/>
          <w:lang w:val="pl-PL"/>
        </w:rPr>
      </w:pPr>
      <w:bookmarkStart w:id="106" w:name="_Toc52362186"/>
      <w:bookmarkStart w:id="107" w:name="_Toc214881040"/>
      <w:bookmarkStart w:id="108" w:name="_Toc292319868"/>
      <w:bookmarkStart w:id="109" w:name="_Toc301301574"/>
      <w:r w:rsidRPr="00ED5D4A">
        <w:rPr>
          <w:rFonts w:cs="Arial"/>
          <w:color w:val="auto"/>
          <w:lang w:val="pl-PL"/>
        </w:rPr>
        <w:t xml:space="preserve">Rozdział </w:t>
      </w:r>
      <w:r w:rsidR="0013183E" w:rsidRPr="00ED5D4A">
        <w:rPr>
          <w:rFonts w:cs="Arial"/>
          <w:color w:val="auto"/>
          <w:lang w:val="pl-PL"/>
        </w:rPr>
        <w:t>III. Waru</w:t>
      </w:r>
      <w:r w:rsidR="00D17A64" w:rsidRPr="00ED5D4A">
        <w:rPr>
          <w:rFonts w:cs="Arial"/>
          <w:color w:val="auto"/>
          <w:lang w:val="pl-PL"/>
        </w:rPr>
        <w:t>nki przewozu</w:t>
      </w:r>
      <w:bookmarkEnd w:id="106"/>
      <w:bookmarkEnd w:id="107"/>
      <w:r w:rsidR="00D17A64" w:rsidRPr="00ED5D4A">
        <w:rPr>
          <w:rFonts w:cs="Arial"/>
          <w:color w:val="auto"/>
          <w:lang w:val="pl-PL"/>
        </w:rPr>
        <w:t xml:space="preserve"> </w:t>
      </w:r>
    </w:p>
    <w:p w14:paraId="335D2E53" w14:textId="41015F58" w:rsidR="0013183E" w:rsidRPr="00ED5D4A" w:rsidRDefault="00D17A64" w:rsidP="007771A2">
      <w:pPr>
        <w:pStyle w:val="Nagwek1"/>
        <w:spacing w:before="120"/>
        <w:rPr>
          <w:rFonts w:cs="Arial"/>
          <w:color w:val="auto"/>
          <w:lang w:val="pl-PL"/>
        </w:rPr>
      </w:pPr>
      <w:bookmarkStart w:id="110" w:name="_Toc534621817"/>
      <w:bookmarkStart w:id="111" w:name="_Toc214881041"/>
      <w:r w:rsidRPr="00ED5D4A">
        <w:rPr>
          <w:rFonts w:cs="Arial"/>
          <w:color w:val="auto"/>
          <w:lang w:val="pl-PL"/>
        </w:rPr>
        <w:t>rzeczy, rowerów</w:t>
      </w:r>
      <w:r w:rsidR="00F5325C" w:rsidRPr="00ED5D4A">
        <w:rPr>
          <w:rFonts w:cs="Arial"/>
          <w:color w:val="auto"/>
          <w:lang w:val="pl-PL"/>
        </w:rPr>
        <w:t>, hulajnóg/urządzeń transportu osobistego</w:t>
      </w:r>
      <w:r w:rsidRPr="00ED5D4A">
        <w:rPr>
          <w:rFonts w:cs="Arial"/>
          <w:color w:val="auto"/>
          <w:lang w:val="pl-PL"/>
        </w:rPr>
        <w:t xml:space="preserve"> i zwierząt </w:t>
      </w:r>
      <w:r w:rsidR="0013183E" w:rsidRPr="00ED5D4A">
        <w:rPr>
          <w:rFonts w:cs="Arial"/>
          <w:color w:val="auto"/>
          <w:lang w:val="pl-PL"/>
        </w:rPr>
        <w:t>zabieranych przez podróżnych</w:t>
      </w:r>
      <w:bookmarkEnd w:id="108"/>
      <w:bookmarkEnd w:id="109"/>
      <w:bookmarkEnd w:id="110"/>
      <w:bookmarkEnd w:id="111"/>
      <w:r w:rsidR="00FC4279" w:rsidRPr="00ED5D4A">
        <w:rPr>
          <w:rFonts w:cs="Arial"/>
          <w:color w:val="auto"/>
          <w:lang w:val="pl-PL"/>
        </w:rPr>
        <w:t xml:space="preserve"> </w:t>
      </w:r>
    </w:p>
    <w:p w14:paraId="18C6E7B8" w14:textId="4CB19F2C" w:rsidR="0013183E" w:rsidRPr="00ED5D4A" w:rsidRDefault="0013183E" w:rsidP="00463C82">
      <w:pPr>
        <w:pStyle w:val="Nagwek2"/>
        <w:rPr>
          <w:rFonts w:cs="Arial"/>
          <w:color w:val="auto"/>
          <w:lang w:val="pl-PL"/>
        </w:rPr>
      </w:pPr>
      <w:bookmarkStart w:id="112" w:name="_Toc292319869"/>
      <w:bookmarkStart w:id="113" w:name="_Toc301301575"/>
      <w:bookmarkStart w:id="114" w:name="_Toc214881042"/>
      <w:r w:rsidRPr="00ED5D4A">
        <w:rPr>
          <w:rFonts w:cs="Arial"/>
          <w:color w:val="auto"/>
          <w:lang w:val="pl-PL"/>
        </w:rPr>
        <w:t xml:space="preserve">§ </w:t>
      </w:r>
      <w:r w:rsidR="00541F6B" w:rsidRPr="00ED5D4A">
        <w:rPr>
          <w:rFonts w:cs="Arial"/>
          <w:color w:val="auto"/>
          <w:lang w:val="pl-PL"/>
        </w:rPr>
        <w:t>19</w:t>
      </w:r>
      <w:r w:rsidR="00FE35D3" w:rsidRPr="00ED5D4A">
        <w:rPr>
          <w:rFonts w:cs="Arial"/>
          <w:color w:val="auto"/>
          <w:lang w:val="pl-PL"/>
        </w:rPr>
        <w:t xml:space="preserve">. </w:t>
      </w:r>
      <w:r w:rsidRPr="00ED5D4A">
        <w:rPr>
          <w:rFonts w:cs="Arial"/>
          <w:color w:val="auto"/>
          <w:lang w:val="pl-PL"/>
        </w:rPr>
        <w:t>Przewóz rzeczy</w:t>
      </w:r>
      <w:bookmarkEnd w:id="112"/>
      <w:bookmarkEnd w:id="113"/>
      <w:bookmarkEnd w:id="114"/>
    </w:p>
    <w:p w14:paraId="57EA32C7" w14:textId="49CA6D99" w:rsidR="002101B9" w:rsidRPr="00ED5D4A" w:rsidRDefault="002101B9" w:rsidP="00FE2E6E">
      <w:pPr>
        <w:numPr>
          <w:ilvl w:val="0"/>
          <w:numId w:val="22"/>
        </w:numPr>
        <w:tabs>
          <w:tab w:val="left" w:pos="680"/>
        </w:tabs>
        <w:jc w:val="left"/>
        <w:rPr>
          <w:rFonts w:cs="Arial"/>
          <w:szCs w:val="24"/>
        </w:rPr>
      </w:pPr>
      <w:r w:rsidRPr="00ED5D4A">
        <w:rPr>
          <w:rFonts w:cs="Arial"/>
          <w:szCs w:val="24"/>
        </w:rPr>
        <w:t>Podróżny może przewozić rzeczy, których właściwości, zamknięcie, objętość i masa pozwalają na łatwe i niepowodujące ryzyka szkód przenoszenie oraz umieszczenie w miejscach przeznaczonych do ich przewozu.</w:t>
      </w:r>
    </w:p>
    <w:p w14:paraId="21B42ED9" w14:textId="220D4445" w:rsidR="0013183E" w:rsidRPr="00ED5D4A" w:rsidRDefault="0013183E" w:rsidP="00FE2E6E">
      <w:pPr>
        <w:numPr>
          <w:ilvl w:val="0"/>
          <w:numId w:val="22"/>
        </w:numPr>
        <w:tabs>
          <w:tab w:val="left" w:pos="680"/>
        </w:tabs>
        <w:ind w:left="357" w:hanging="357"/>
        <w:jc w:val="left"/>
        <w:rPr>
          <w:rFonts w:cs="Arial"/>
          <w:szCs w:val="24"/>
        </w:rPr>
      </w:pPr>
      <w:r w:rsidRPr="00ED5D4A">
        <w:rPr>
          <w:rFonts w:cs="Arial"/>
          <w:szCs w:val="24"/>
        </w:rPr>
        <w:t xml:space="preserve">Rzeczy zabierane przez podróżnego do pociągu </w:t>
      </w:r>
      <w:r w:rsidR="00FE11E6" w:rsidRPr="00ED5D4A">
        <w:rPr>
          <w:rFonts w:cs="Arial"/>
          <w:szCs w:val="24"/>
        </w:rPr>
        <w:t>KŚ</w:t>
      </w:r>
      <w:r w:rsidRPr="00ED5D4A">
        <w:rPr>
          <w:rFonts w:cs="Arial"/>
          <w:szCs w:val="24"/>
        </w:rPr>
        <w:t xml:space="preserve"> nie mogą zagrażać bezpieczeństwu i porządkowi w transporcie, utrudniać przejazdu podróżnym, wyrządzać szkody w mieniu podróżnych lub </w:t>
      </w:r>
      <w:r w:rsidR="00FE11E6" w:rsidRPr="00ED5D4A">
        <w:rPr>
          <w:rFonts w:cs="Arial"/>
          <w:szCs w:val="24"/>
        </w:rPr>
        <w:t>KŚ</w:t>
      </w:r>
      <w:r w:rsidR="002101B9" w:rsidRPr="00ED5D4A">
        <w:rPr>
          <w:rFonts w:cs="Arial"/>
          <w:szCs w:val="24"/>
        </w:rPr>
        <w:t xml:space="preserve"> ani zakłócać prawidłowego funkcjonowania ruchu</w:t>
      </w:r>
      <w:r w:rsidRPr="00ED5D4A">
        <w:rPr>
          <w:rFonts w:cs="Arial"/>
          <w:szCs w:val="24"/>
        </w:rPr>
        <w:t>.</w:t>
      </w:r>
    </w:p>
    <w:p w14:paraId="23579A71" w14:textId="7200D804" w:rsidR="002101B9" w:rsidRPr="00ED5D4A" w:rsidRDefault="002101B9" w:rsidP="00FE2E6E">
      <w:pPr>
        <w:numPr>
          <w:ilvl w:val="0"/>
          <w:numId w:val="22"/>
        </w:numPr>
        <w:tabs>
          <w:tab w:val="left" w:pos="680"/>
        </w:tabs>
        <w:ind w:left="357" w:hanging="357"/>
        <w:jc w:val="left"/>
        <w:rPr>
          <w:rFonts w:cs="Arial"/>
          <w:szCs w:val="24"/>
        </w:rPr>
      </w:pPr>
      <w:r w:rsidRPr="00ED5D4A">
        <w:rPr>
          <w:rFonts w:cs="Arial"/>
          <w:szCs w:val="24"/>
        </w:rPr>
        <w:t>Do rozmieszczenia rzeczy przewożonych w pociągu przez podróżnego służą półki nad siedzeniami, wolne przestrzenie pod siedzeniami, wyznaczone miejsca do ich przewozu oznakowane odpowiednimi piktogramami. Zabrania się um</w:t>
      </w:r>
      <w:r w:rsidR="00BB710F" w:rsidRPr="00ED5D4A">
        <w:rPr>
          <w:rFonts w:cs="Arial"/>
          <w:szCs w:val="24"/>
        </w:rPr>
        <w:t xml:space="preserve">ieszczania przewożonych rzeczy </w:t>
      </w:r>
      <w:r w:rsidRPr="00ED5D4A">
        <w:rPr>
          <w:rFonts w:cs="Arial"/>
          <w:szCs w:val="24"/>
        </w:rPr>
        <w:t>na miejscu do siedzenia.</w:t>
      </w:r>
    </w:p>
    <w:p w14:paraId="18760CBB" w14:textId="77777777" w:rsidR="0013183E" w:rsidRPr="00ED5D4A" w:rsidRDefault="0013183E" w:rsidP="00FE2E6E">
      <w:pPr>
        <w:numPr>
          <w:ilvl w:val="0"/>
          <w:numId w:val="22"/>
        </w:numPr>
        <w:tabs>
          <w:tab w:val="left" w:pos="680"/>
        </w:tabs>
        <w:ind w:left="357" w:hanging="357"/>
        <w:jc w:val="left"/>
        <w:rPr>
          <w:rFonts w:cs="Arial"/>
          <w:szCs w:val="24"/>
        </w:rPr>
      </w:pPr>
      <w:r w:rsidRPr="00ED5D4A">
        <w:rPr>
          <w:rFonts w:cs="Arial"/>
          <w:szCs w:val="24"/>
        </w:rPr>
        <w:t>Zabrania się przewożenia w pociągach:</w:t>
      </w:r>
    </w:p>
    <w:p w14:paraId="03D329DE" w14:textId="7ADBAF39" w:rsidR="0013183E" w:rsidRPr="00ED5D4A" w:rsidRDefault="0013183E" w:rsidP="00FE2E6E">
      <w:pPr>
        <w:numPr>
          <w:ilvl w:val="1"/>
          <w:numId w:val="22"/>
        </w:numPr>
        <w:tabs>
          <w:tab w:val="left" w:pos="680"/>
        </w:tabs>
        <w:jc w:val="left"/>
        <w:rPr>
          <w:rFonts w:cs="Arial"/>
          <w:szCs w:val="24"/>
        </w:rPr>
      </w:pPr>
      <w:r w:rsidRPr="00ED5D4A">
        <w:rPr>
          <w:rFonts w:cs="Arial"/>
          <w:szCs w:val="24"/>
        </w:rPr>
        <w:t xml:space="preserve">przedmiotów, które mogą wyrządzić szkodę podróżnym przez </w:t>
      </w:r>
      <w:r w:rsidR="00BB710F" w:rsidRPr="00ED5D4A">
        <w:rPr>
          <w:rFonts w:cs="Arial"/>
          <w:szCs w:val="24"/>
        </w:rPr>
        <w:t xml:space="preserve">uszkodzenie ich ciała lub uszkodzenie, zabrudzenie ich mienia, a także </w:t>
      </w:r>
      <w:r w:rsidRPr="00ED5D4A">
        <w:rPr>
          <w:rFonts w:cs="Arial"/>
          <w:szCs w:val="24"/>
        </w:rPr>
        <w:t>mogą</w:t>
      </w:r>
      <w:r w:rsidR="00BB710F" w:rsidRPr="00ED5D4A">
        <w:rPr>
          <w:rFonts w:cs="Arial"/>
          <w:szCs w:val="24"/>
        </w:rPr>
        <w:t>cych</w:t>
      </w:r>
      <w:r w:rsidRPr="00ED5D4A">
        <w:rPr>
          <w:rFonts w:cs="Arial"/>
          <w:szCs w:val="24"/>
        </w:rPr>
        <w:t xml:space="preserve"> uszkodzić lub zanieczyścić </w:t>
      </w:r>
      <w:r w:rsidR="00E752B6" w:rsidRPr="00ED5D4A">
        <w:rPr>
          <w:rFonts w:cs="Arial"/>
          <w:szCs w:val="24"/>
        </w:rPr>
        <w:t>pojazd</w:t>
      </w:r>
      <w:r w:rsidRPr="00ED5D4A">
        <w:rPr>
          <w:rFonts w:cs="Arial"/>
          <w:szCs w:val="24"/>
        </w:rPr>
        <w:t xml:space="preserve"> (np. ostrych narzędzi, przedmiotów o ostrych krawędziach lub otwartych pojemników ze smarami, farbami</w:t>
      </w:r>
      <w:r w:rsidR="00BB710F" w:rsidRPr="00ED5D4A">
        <w:rPr>
          <w:rFonts w:cs="Arial"/>
          <w:szCs w:val="24"/>
        </w:rPr>
        <w:t>,</w:t>
      </w:r>
      <w:r w:rsidRPr="00ED5D4A">
        <w:rPr>
          <w:rFonts w:cs="Arial"/>
          <w:szCs w:val="24"/>
        </w:rPr>
        <w:t xml:space="preserve"> itp.)</w:t>
      </w:r>
      <w:r w:rsidR="005B2789" w:rsidRPr="00ED5D4A">
        <w:rPr>
          <w:rFonts w:cs="Arial"/>
          <w:szCs w:val="24"/>
        </w:rPr>
        <w:t>,</w:t>
      </w:r>
    </w:p>
    <w:p w14:paraId="56F9EB82" w14:textId="77777777" w:rsidR="0013183E" w:rsidRPr="00ED5D4A" w:rsidRDefault="0013183E" w:rsidP="00FE2E6E">
      <w:pPr>
        <w:numPr>
          <w:ilvl w:val="1"/>
          <w:numId w:val="22"/>
        </w:numPr>
        <w:tabs>
          <w:tab w:val="left" w:pos="680"/>
        </w:tabs>
        <w:jc w:val="left"/>
        <w:rPr>
          <w:rFonts w:cs="Arial"/>
          <w:szCs w:val="24"/>
        </w:rPr>
      </w:pPr>
      <w:r w:rsidRPr="00ED5D4A">
        <w:rPr>
          <w:rFonts w:cs="Arial"/>
          <w:szCs w:val="24"/>
        </w:rPr>
        <w:t>przedmiotów mogących przeszkadzać podróżnym lub narazić ich na niewygody</w:t>
      </w:r>
      <w:r w:rsidR="005B2789" w:rsidRPr="00ED5D4A">
        <w:rPr>
          <w:rFonts w:cs="Arial"/>
          <w:szCs w:val="24"/>
        </w:rPr>
        <w:t>,</w:t>
      </w:r>
    </w:p>
    <w:p w14:paraId="4CCCCD77" w14:textId="77777777" w:rsidR="0013183E" w:rsidRPr="00ED5D4A" w:rsidRDefault="0013183E" w:rsidP="00FE2E6E">
      <w:pPr>
        <w:numPr>
          <w:ilvl w:val="1"/>
          <w:numId w:val="22"/>
        </w:numPr>
        <w:tabs>
          <w:tab w:val="left" w:pos="680"/>
        </w:tabs>
        <w:jc w:val="left"/>
        <w:rPr>
          <w:rFonts w:cs="Arial"/>
          <w:szCs w:val="24"/>
        </w:rPr>
      </w:pPr>
      <w:r w:rsidRPr="00ED5D4A">
        <w:rPr>
          <w:rFonts w:cs="Arial"/>
          <w:szCs w:val="24"/>
        </w:rPr>
        <w:t>przedmiotów cuchnących, zapalnych, łatwopalnych, wybuchowych oraz innych materiałów niebezpiecznych</w:t>
      </w:r>
      <w:r w:rsidR="005B2789" w:rsidRPr="00ED5D4A">
        <w:rPr>
          <w:rFonts w:cs="Arial"/>
          <w:szCs w:val="24"/>
        </w:rPr>
        <w:t>,</w:t>
      </w:r>
    </w:p>
    <w:p w14:paraId="67F33601" w14:textId="77777777" w:rsidR="0013183E" w:rsidRPr="00ED5D4A" w:rsidRDefault="004A3AF2" w:rsidP="00FE2E6E">
      <w:pPr>
        <w:tabs>
          <w:tab w:val="left" w:pos="680"/>
        </w:tabs>
        <w:ind w:left="360"/>
        <w:jc w:val="left"/>
        <w:rPr>
          <w:rFonts w:cs="Arial"/>
          <w:szCs w:val="24"/>
        </w:rPr>
      </w:pPr>
      <w:r w:rsidRPr="00ED5D4A">
        <w:rPr>
          <w:rFonts w:cs="Arial"/>
          <w:szCs w:val="24"/>
        </w:rPr>
        <w:t>4)</w:t>
      </w:r>
      <w:r w:rsidRPr="00ED5D4A">
        <w:rPr>
          <w:rFonts w:cs="Arial"/>
          <w:szCs w:val="24"/>
        </w:rPr>
        <w:tab/>
      </w:r>
      <w:r w:rsidR="0013183E" w:rsidRPr="00ED5D4A">
        <w:rPr>
          <w:rFonts w:cs="Arial"/>
          <w:szCs w:val="24"/>
        </w:rPr>
        <w:t>zwłok i szczątków zwłok ludzkich</w:t>
      </w:r>
      <w:r w:rsidR="005B2789" w:rsidRPr="00ED5D4A">
        <w:rPr>
          <w:rFonts w:cs="Arial"/>
          <w:szCs w:val="24"/>
        </w:rPr>
        <w:t>,</w:t>
      </w:r>
    </w:p>
    <w:p w14:paraId="786BB427" w14:textId="0C6F0530" w:rsidR="0013183E" w:rsidRPr="00ED5D4A" w:rsidRDefault="0013183E" w:rsidP="00FE2E6E">
      <w:pPr>
        <w:numPr>
          <w:ilvl w:val="1"/>
          <w:numId w:val="42"/>
        </w:numPr>
        <w:tabs>
          <w:tab w:val="left" w:pos="680"/>
        </w:tabs>
        <w:jc w:val="left"/>
        <w:rPr>
          <w:rFonts w:cs="Arial"/>
          <w:szCs w:val="24"/>
        </w:rPr>
      </w:pPr>
      <w:r w:rsidRPr="00ED5D4A">
        <w:rPr>
          <w:rFonts w:cs="Arial"/>
          <w:szCs w:val="24"/>
        </w:rPr>
        <w:t xml:space="preserve">przedmiotów, których przewóz jest zabroniony na podstawie odrębnych </w:t>
      </w:r>
      <w:r w:rsidR="00DF6C3D" w:rsidRPr="00ED5D4A">
        <w:rPr>
          <w:rFonts w:cs="Arial"/>
          <w:szCs w:val="24"/>
        </w:rPr>
        <w:t>p</w:t>
      </w:r>
      <w:r w:rsidRPr="00ED5D4A">
        <w:rPr>
          <w:rFonts w:cs="Arial"/>
          <w:szCs w:val="24"/>
        </w:rPr>
        <w:t>rzepisów prawa</w:t>
      </w:r>
      <w:r w:rsidR="005B2789" w:rsidRPr="00ED5D4A">
        <w:rPr>
          <w:rFonts w:cs="Arial"/>
          <w:szCs w:val="24"/>
        </w:rPr>
        <w:t>,</w:t>
      </w:r>
    </w:p>
    <w:p w14:paraId="56EB3CAB" w14:textId="5CB0801C" w:rsidR="0013183E" w:rsidRPr="00ED5D4A" w:rsidRDefault="0013183E" w:rsidP="00FE2E6E">
      <w:pPr>
        <w:numPr>
          <w:ilvl w:val="1"/>
          <w:numId w:val="42"/>
        </w:numPr>
        <w:tabs>
          <w:tab w:val="left" w:pos="680"/>
        </w:tabs>
        <w:jc w:val="left"/>
        <w:rPr>
          <w:rFonts w:cs="Arial"/>
          <w:szCs w:val="24"/>
        </w:rPr>
      </w:pPr>
      <w:r w:rsidRPr="00ED5D4A">
        <w:rPr>
          <w:rFonts w:cs="Arial"/>
          <w:szCs w:val="24"/>
        </w:rPr>
        <w:t>pojazdów z silnikiem spalinowym.</w:t>
      </w:r>
    </w:p>
    <w:p w14:paraId="198359BE" w14:textId="256C0033" w:rsidR="0013183E" w:rsidRPr="00ED5D4A" w:rsidRDefault="0013183E" w:rsidP="00FE2E6E">
      <w:pPr>
        <w:numPr>
          <w:ilvl w:val="0"/>
          <w:numId w:val="22"/>
        </w:numPr>
        <w:ind w:left="357" w:hanging="357"/>
        <w:jc w:val="left"/>
        <w:rPr>
          <w:rFonts w:cs="Arial"/>
          <w:szCs w:val="24"/>
        </w:rPr>
      </w:pPr>
      <w:r w:rsidRPr="00ED5D4A">
        <w:rPr>
          <w:rFonts w:cs="Arial"/>
          <w:szCs w:val="24"/>
        </w:rPr>
        <w:t xml:space="preserve">Podróżny, który nie ma miejsca do siedzenia i nie znalazł miejsca dla rzeczy zabranych ze sobą, w sprawie ich umieszczenia powinien stosować się do </w:t>
      </w:r>
      <w:r w:rsidR="00ED53FE" w:rsidRPr="00ED5D4A">
        <w:rPr>
          <w:rFonts w:cs="Arial"/>
          <w:szCs w:val="24"/>
        </w:rPr>
        <w:t xml:space="preserve">poleceń </w:t>
      </w:r>
      <w:r w:rsidR="00D006B1" w:rsidRPr="00ED5D4A">
        <w:rPr>
          <w:rFonts w:cs="Arial"/>
          <w:szCs w:val="24"/>
        </w:rPr>
        <w:t>drużyny konduktorskiej</w:t>
      </w:r>
      <w:r w:rsidRPr="00ED5D4A">
        <w:rPr>
          <w:rFonts w:cs="Arial"/>
          <w:szCs w:val="24"/>
        </w:rPr>
        <w:t xml:space="preserve"> </w:t>
      </w:r>
      <w:r w:rsidR="00515537" w:rsidRPr="00ED5D4A">
        <w:rPr>
          <w:rFonts w:cs="Arial"/>
          <w:szCs w:val="24"/>
        </w:rPr>
        <w:t xml:space="preserve">w </w:t>
      </w:r>
      <w:r w:rsidRPr="00ED5D4A">
        <w:rPr>
          <w:rFonts w:cs="Arial"/>
          <w:szCs w:val="24"/>
        </w:rPr>
        <w:t>pociągu.</w:t>
      </w:r>
    </w:p>
    <w:p w14:paraId="5F169DE5" w14:textId="6AFA85A5" w:rsidR="0013183E" w:rsidRPr="00ED5D4A" w:rsidRDefault="0013183E" w:rsidP="00FE2E6E">
      <w:pPr>
        <w:numPr>
          <w:ilvl w:val="0"/>
          <w:numId w:val="22"/>
        </w:numPr>
        <w:tabs>
          <w:tab w:val="clear" w:pos="360"/>
          <w:tab w:val="num" w:pos="426"/>
        </w:tabs>
        <w:ind w:left="357" w:hanging="357"/>
        <w:jc w:val="left"/>
        <w:rPr>
          <w:rFonts w:cs="Arial"/>
          <w:szCs w:val="24"/>
        </w:rPr>
      </w:pPr>
      <w:r w:rsidRPr="00ED5D4A">
        <w:rPr>
          <w:rFonts w:cs="Arial"/>
          <w:szCs w:val="24"/>
        </w:rPr>
        <w:t xml:space="preserve">Rzeczy, które podróżny zabiera ze sobą, obowiązany jest sam nadzorować. </w:t>
      </w:r>
      <w:r w:rsidR="008835EE" w:rsidRPr="00ED5D4A">
        <w:rPr>
          <w:rFonts w:cs="Arial"/>
          <w:szCs w:val="24"/>
        </w:rPr>
        <w:t xml:space="preserve">KŚ </w:t>
      </w:r>
      <w:r w:rsidRPr="00ED5D4A">
        <w:rPr>
          <w:rFonts w:cs="Arial"/>
          <w:szCs w:val="24"/>
        </w:rPr>
        <w:t>odpowiada za nie tylko wów</w:t>
      </w:r>
      <w:r w:rsidR="0065512A" w:rsidRPr="00ED5D4A">
        <w:rPr>
          <w:rFonts w:cs="Arial"/>
          <w:szCs w:val="24"/>
        </w:rPr>
        <w:t>czas, gdy szkoda powstała z jej</w:t>
      </w:r>
      <w:r w:rsidRPr="00ED5D4A">
        <w:rPr>
          <w:rFonts w:cs="Arial"/>
          <w:szCs w:val="24"/>
        </w:rPr>
        <w:t xml:space="preserve"> winy.</w:t>
      </w:r>
    </w:p>
    <w:p w14:paraId="01B44C29" w14:textId="27E5EE4C" w:rsidR="0013183E" w:rsidRPr="00ED5D4A" w:rsidRDefault="0013183E" w:rsidP="00FE2E6E">
      <w:pPr>
        <w:numPr>
          <w:ilvl w:val="0"/>
          <w:numId w:val="22"/>
        </w:numPr>
        <w:tabs>
          <w:tab w:val="clear" w:pos="360"/>
          <w:tab w:val="num" w:pos="426"/>
        </w:tabs>
        <w:ind w:left="357" w:hanging="357"/>
        <w:jc w:val="left"/>
        <w:rPr>
          <w:rFonts w:cs="Arial"/>
          <w:szCs w:val="24"/>
        </w:rPr>
      </w:pPr>
      <w:r w:rsidRPr="00ED5D4A">
        <w:rPr>
          <w:rFonts w:cs="Arial"/>
          <w:szCs w:val="24"/>
        </w:rPr>
        <w:t xml:space="preserve">Podróżny, może zabrać ze sobą </w:t>
      </w:r>
      <w:r w:rsidR="00293776" w:rsidRPr="00ED5D4A">
        <w:rPr>
          <w:rFonts w:cs="Arial"/>
          <w:szCs w:val="24"/>
        </w:rPr>
        <w:t>nienabitą</w:t>
      </w:r>
      <w:r w:rsidRPr="00ED5D4A">
        <w:rPr>
          <w:rFonts w:cs="Arial"/>
          <w:szCs w:val="24"/>
        </w:rPr>
        <w:t xml:space="preserve"> broń palną krótką, myśliwską lub sportową, pod warunkiem okazania zezwolenia na jej posiadanie. W takim przypadku podróżny może przewozić także amunicję. Ograniczeń, o których mowa wyżej, nie stosuje się do broni palnej przewożonej przez osoby uprawnione do jej noszenia ze względu na pełnione funkcje.</w:t>
      </w:r>
    </w:p>
    <w:p w14:paraId="7CDA7EEF" w14:textId="49A707A1" w:rsidR="0013183E" w:rsidRPr="00ED5D4A" w:rsidRDefault="0013183E" w:rsidP="00FE2E6E">
      <w:pPr>
        <w:numPr>
          <w:ilvl w:val="0"/>
          <w:numId w:val="22"/>
        </w:numPr>
        <w:tabs>
          <w:tab w:val="clear" w:pos="360"/>
          <w:tab w:val="num" w:pos="426"/>
        </w:tabs>
        <w:ind w:left="357" w:hanging="357"/>
        <w:jc w:val="left"/>
        <w:rPr>
          <w:rFonts w:cs="Arial"/>
          <w:szCs w:val="24"/>
        </w:rPr>
      </w:pPr>
      <w:r w:rsidRPr="00ED5D4A">
        <w:rPr>
          <w:rFonts w:cs="Arial"/>
          <w:szCs w:val="24"/>
        </w:rPr>
        <w:t>Podróżny może zabrać do pociągu odpłatnie rzeczy określone w p</w:t>
      </w:r>
      <w:r w:rsidR="00E872C8" w:rsidRPr="00ED5D4A">
        <w:rPr>
          <w:rFonts w:cs="Arial"/>
          <w:szCs w:val="24"/>
        </w:rPr>
        <w:t>ostanowieniach taryfowych TP-KŚ</w:t>
      </w:r>
      <w:r w:rsidR="008835EE" w:rsidRPr="00ED5D4A">
        <w:rPr>
          <w:rFonts w:cs="Arial"/>
          <w:szCs w:val="24"/>
        </w:rPr>
        <w:t>,</w:t>
      </w:r>
      <w:r w:rsidRPr="00ED5D4A">
        <w:rPr>
          <w:rFonts w:cs="Arial"/>
          <w:szCs w:val="24"/>
        </w:rPr>
        <w:t xml:space="preserve"> kupując w punkcie </w:t>
      </w:r>
      <w:r w:rsidR="00AA11F1" w:rsidRPr="00ED5D4A">
        <w:rPr>
          <w:rFonts w:cs="Arial"/>
          <w:szCs w:val="24"/>
        </w:rPr>
        <w:t>odprawy przez</w:t>
      </w:r>
      <w:r w:rsidR="00705245" w:rsidRPr="00ED5D4A">
        <w:rPr>
          <w:rFonts w:cs="Arial"/>
          <w:szCs w:val="24"/>
        </w:rPr>
        <w:t xml:space="preserve"> urządzenie mobilne</w:t>
      </w:r>
      <w:r w:rsidR="00C75C05" w:rsidRPr="00ED5D4A">
        <w:rPr>
          <w:rFonts w:cs="Arial"/>
          <w:szCs w:val="24"/>
        </w:rPr>
        <w:t xml:space="preserve"> albo</w:t>
      </w:r>
      <w:r w:rsidR="00705245" w:rsidRPr="00ED5D4A">
        <w:rPr>
          <w:rFonts w:cs="Arial"/>
          <w:szCs w:val="24"/>
        </w:rPr>
        <w:t xml:space="preserve"> za pośrednictwem internetowego systemu sprzedaży </w:t>
      </w:r>
      <w:r w:rsidRPr="00ED5D4A">
        <w:rPr>
          <w:rFonts w:cs="Arial"/>
          <w:szCs w:val="24"/>
        </w:rPr>
        <w:t xml:space="preserve">bilet na przewóz rzeczy pod nadzorem podróżnego. W przypadku, gdy </w:t>
      </w:r>
      <w:r w:rsidR="009A4FF5" w:rsidRPr="00ED5D4A">
        <w:rPr>
          <w:rFonts w:cs="Arial"/>
          <w:szCs w:val="24"/>
        </w:rPr>
        <w:t xml:space="preserve">podróżny nie nabył </w:t>
      </w:r>
      <w:r w:rsidR="00BA2A55" w:rsidRPr="00ED5D4A">
        <w:rPr>
          <w:rFonts w:cs="Arial"/>
          <w:szCs w:val="24"/>
        </w:rPr>
        <w:t>biletu</w:t>
      </w:r>
      <w:r w:rsidRPr="00ED5D4A">
        <w:rPr>
          <w:rFonts w:cs="Arial"/>
          <w:szCs w:val="24"/>
        </w:rPr>
        <w:t xml:space="preserve">, zobowiązany jest przed wejściem lub natychmiast po wejściu do pociągu zgłosić się do obsługi pociągu w celu </w:t>
      </w:r>
      <w:r w:rsidR="009A4FF5" w:rsidRPr="00ED5D4A">
        <w:rPr>
          <w:rFonts w:cs="Arial"/>
          <w:szCs w:val="24"/>
        </w:rPr>
        <w:t xml:space="preserve">jego </w:t>
      </w:r>
      <w:r w:rsidR="00BA2A55" w:rsidRPr="00ED5D4A">
        <w:rPr>
          <w:rFonts w:cs="Arial"/>
          <w:szCs w:val="24"/>
        </w:rPr>
        <w:t>nabycia</w:t>
      </w:r>
      <w:r w:rsidRPr="00ED5D4A">
        <w:rPr>
          <w:rFonts w:cs="Arial"/>
          <w:szCs w:val="24"/>
        </w:rPr>
        <w:t xml:space="preserve">. W przeciwnym razie podróżny jest zobowiązany uiścić – oprócz opłaty </w:t>
      </w:r>
      <w:r w:rsidR="00347D0B" w:rsidRPr="00ED5D4A">
        <w:rPr>
          <w:rFonts w:cs="Arial"/>
        </w:rPr>
        <w:t xml:space="preserve">taryfowej </w:t>
      </w:r>
      <w:r w:rsidR="00244FAF" w:rsidRPr="00ED5D4A">
        <w:rPr>
          <w:rFonts w:cs="Arial"/>
        </w:rPr>
        <w:t xml:space="preserve">za przewóz określonej w </w:t>
      </w:r>
      <w:r w:rsidR="008838E7" w:rsidRPr="00ED5D4A">
        <w:rPr>
          <w:rFonts w:cs="Arial"/>
        </w:rPr>
        <w:t>Cenniku</w:t>
      </w:r>
      <w:r w:rsidR="00244FAF" w:rsidRPr="00ED5D4A">
        <w:rPr>
          <w:rFonts w:cs="Arial"/>
        </w:rPr>
        <w:t xml:space="preserve"> </w:t>
      </w:r>
      <w:r w:rsidRPr="00ED5D4A">
        <w:rPr>
          <w:rFonts w:cs="Arial"/>
          <w:szCs w:val="24"/>
        </w:rPr>
        <w:t>– również opłatę dodatkową</w:t>
      </w:r>
      <w:r w:rsidR="00B94C1B" w:rsidRPr="00ED5D4A">
        <w:rPr>
          <w:rFonts w:cs="Arial"/>
          <w:szCs w:val="24"/>
        </w:rPr>
        <w:t>, o której mowa w § 2.</w:t>
      </w:r>
      <w:r w:rsidR="00D0516D" w:rsidRPr="00ED5D4A">
        <w:rPr>
          <w:rFonts w:cs="Arial"/>
          <w:szCs w:val="24"/>
        </w:rPr>
        <w:t xml:space="preserve"> </w:t>
      </w:r>
      <w:r w:rsidR="006946AB" w:rsidRPr="00ED5D4A">
        <w:rPr>
          <w:rFonts w:cs="Arial"/>
          <w:szCs w:val="24"/>
        </w:rPr>
        <w:t xml:space="preserve">Z obowiązku </w:t>
      </w:r>
      <w:r w:rsidR="007E5E97" w:rsidRPr="00ED5D4A">
        <w:rPr>
          <w:rFonts w:cs="Arial"/>
          <w:szCs w:val="24"/>
        </w:rPr>
        <w:t xml:space="preserve">natychmiastowego zgłoszenia się do obsługi pociągu </w:t>
      </w:r>
      <w:r w:rsidR="006946AB" w:rsidRPr="00ED5D4A">
        <w:rPr>
          <w:rFonts w:cs="Arial"/>
          <w:szCs w:val="24"/>
        </w:rPr>
        <w:t xml:space="preserve">zwolnione są </w:t>
      </w:r>
      <w:r w:rsidRPr="00ED5D4A">
        <w:rPr>
          <w:rFonts w:cs="Arial"/>
          <w:szCs w:val="24"/>
        </w:rPr>
        <w:t>osoby</w:t>
      </w:r>
      <w:r w:rsidR="00DF6C3D" w:rsidRPr="00ED5D4A">
        <w:rPr>
          <w:rFonts w:cs="Arial"/>
          <w:szCs w:val="24"/>
        </w:rPr>
        <w:t>,</w:t>
      </w:r>
      <w:r w:rsidRPr="00ED5D4A">
        <w:rPr>
          <w:rFonts w:cs="Arial"/>
          <w:szCs w:val="24"/>
        </w:rPr>
        <w:t xml:space="preserve"> o których mowa w § 8 ust.</w:t>
      </w:r>
      <w:r w:rsidR="00DF6C3D" w:rsidRPr="00ED5D4A">
        <w:rPr>
          <w:rFonts w:cs="Arial"/>
          <w:szCs w:val="24"/>
        </w:rPr>
        <w:t xml:space="preserve"> 8</w:t>
      </w:r>
      <w:r w:rsidR="003E08C1" w:rsidRPr="00ED5D4A">
        <w:rPr>
          <w:rFonts w:cs="Arial"/>
          <w:szCs w:val="24"/>
        </w:rPr>
        <w:t xml:space="preserve"> </w:t>
      </w:r>
      <w:r w:rsidR="00137A41" w:rsidRPr="00ED5D4A">
        <w:rPr>
          <w:rFonts w:cs="Arial"/>
          <w:szCs w:val="24"/>
        </w:rPr>
        <w:t xml:space="preserve">pkt </w:t>
      </w:r>
      <w:r w:rsidR="00333958" w:rsidRPr="00ED5D4A">
        <w:rPr>
          <w:rFonts w:cs="Arial"/>
          <w:szCs w:val="24"/>
        </w:rPr>
        <w:t>8</w:t>
      </w:r>
      <w:r w:rsidR="00137A41" w:rsidRPr="00ED5D4A">
        <w:rPr>
          <w:rFonts w:cs="Arial"/>
          <w:szCs w:val="24"/>
        </w:rPr>
        <w:t>-</w:t>
      </w:r>
      <w:r w:rsidR="00333958" w:rsidRPr="00ED5D4A">
        <w:rPr>
          <w:rFonts w:cs="Arial"/>
          <w:szCs w:val="24"/>
        </w:rPr>
        <w:t>12</w:t>
      </w:r>
      <w:r w:rsidR="00AD7B92" w:rsidRPr="00ED5D4A">
        <w:rPr>
          <w:rFonts w:cs="Arial"/>
          <w:szCs w:val="24"/>
        </w:rPr>
        <w:t xml:space="preserve">, których odprawy dokonuje się w trakcie kontroli dokumentów </w:t>
      </w:r>
      <w:r w:rsidR="006946AB" w:rsidRPr="00ED5D4A">
        <w:rPr>
          <w:rFonts w:cs="Arial"/>
          <w:szCs w:val="24"/>
        </w:rPr>
        <w:t>przejazdowych.</w:t>
      </w:r>
    </w:p>
    <w:p w14:paraId="65447FF3" w14:textId="62DC00BC" w:rsidR="0013183E" w:rsidRPr="00ED5D4A" w:rsidRDefault="0013183E" w:rsidP="00FE2E6E">
      <w:pPr>
        <w:numPr>
          <w:ilvl w:val="0"/>
          <w:numId w:val="22"/>
        </w:numPr>
        <w:ind w:left="357" w:hanging="357"/>
        <w:jc w:val="left"/>
        <w:rPr>
          <w:rFonts w:cs="Arial"/>
          <w:szCs w:val="24"/>
        </w:rPr>
      </w:pPr>
      <w:r w:rsidRPr="00ED5D4A">
        <w:rPr>
          <w:rFonts w:cs="Arial"/>
          <w:szCs w:val="24"/>
        </w:rPr>
        <w:t xml:space="preserve">W razie ujawnienia rzeczy zagrażających bezpieczeństwu i porządkowi lub stwarzających możliwość wyrządzenia szkody podróżnym albo </w:t>
      </w:r>
      <w:r w:rsidR="00FE11E6" w:rsidRPr="00ED5D4A">
        <w:rPr>
          <w:rFonts w:cs="Arial"/>
          <w:szCs w:val="24"/>
        </w:rPr>
        <w:t>KŚ</w:t>
      </w:r>
      <w:r w:rsidRPr="00ED5D4A">
        <w:rPr>
          <w:rFonts w:cs="Arial"/>
          <w:szCs w:val="24"/>
        </w:rPr>
        <w:t>, usuwa się je z pociągu na najbliższej stacji. Od podróżnego pobiera się opłatę d</w:t>
      </w:r>
      <w:r w:rsidR="00612171" w:rsidRPr="00ED5D4A">
        <w:rPr>
          <w:rFonts w:cs="Arial"/>
          <w:szCs w:val="24"/>
        </w:rPr>
        <w:t>odatkową</w:t>
      </w:r>
      <w:r w:rsidR="00B94C1B" w:rsidRPr="00ED5D4A">
        <w:rPr>
          <w:rFonts w:cs="Arial"/>
          <w:szCs w:val="24"/>
        </w:rPr>
        <w:t>, o której mowa w § 2.</w:t>
      </w:r>
    </w:p>
    <w:p w14:paraId="0FED780E" w14:textId="77777777" w:rsidR="0013183E" w:rsidRPr="00ED5D4A" w:rsidRDefault="0013183E" w:rsidP="00FE2E6E">
      <w:pPr>
        <w:pStyle w:val="Akapitzlist"/>
        <w:suppressAutoHyphens/>
        <w:spacing w:after="0"/>
        <w:ind w:left="714" w:hanging="357"/>
        <w:contextualSpacing w:val="0"/>
        <w:rPr>
          <w:rFonts w:ascii="Arial" w:hAnsi="Arial" w:cs="Arial"/>
          <w:sz w:val="24"/>
          <w:szCs w:val="24"/>
          <w:lang w:eastAsia="en-US"/>
        </w:rPr>
      </w:pPr>
      <w:r w:rsidRPr="00ED5D4A">
        <w:rPr>
          <w:rFonts w:ascii="Arial" w:hAnsi="Arial" w:cs="Arial"/>
          <w:sz w:val="24"/>
          <w:szCs w:val="24"/>
          <w:lang w:eastAsia="en-US"/>
        </w:rPr>
        <w:t xml:space="preserve">Jeżeli </w:t>
      </w:r>
      <w:r w:rsidR="00091B62" w:rsidRPr="00ED5D4A">
        <w:rPr>
          <w:rFonts w:ascii="Arial" w:hAnsi="Arial" w:cs="Arial"/>
          <w:sz w:val="24"/>
          <w:szCs w:val="24"/>
          <w:lang w:eastAsia="en-US"/>
        </w:rPr>
        <w:t xml:space="preserve">ujawniono </w:t>
      </w:r>
      <w:r w:rsidRPr="00ED5D4A">
        <w:rPr>
          <w:rFonts w:ascii="Arial" w:hAnsi="Arial" w:cs="Arial"/>
          <w:sz w:val="24"/>
          <w:szCs w:val="24"/>
          <w:lang w:eastAsia="en-US"/>
        </w:rPr>
        <w:t>rzeczy:</w:t>
      </w:r>
    </w:p>
    <w:p w14:paraId="24235E58" w14:textId="3DE27CC9" w:rsidR="0013183E" w:rsidRPr="00ED5D4A" w:rsidRDefault="0013183E" w:rsidP="00FE2E6E">
      <w:pPr>
        <w:widowControl w:val="0"/>
        <w:numPr>
          <w:ilvl w:val="1"/>
          <w:numId w:val="22"/>
        </w:numPr>
        <w:suppressAutoHyphens/>
        <w:autoSpaceDE w:val="0"/>
        <w:autoSpaceDN w:val="0"/>
        <w:adjustRightInd w:val="0"/>
        <w:ind w:left="714" w:hanging="357"/>
        <w:jc w:val="left"/>
        <w:rPr>
          <w:rFonts w:cs="Arial"/>
          <w:szCs w:val="24"/>
        </w:rPr>
      </w:pPr>
      <w:r w:rsidRPr="00ED5D4A">
        <w:rPr>
          <w:rFonts w:cs="Arial"/>
          <w:szCs w:val="24"/>
        </w:rPr>
        <w:t xml:space="preserve">których przewóz jest zabroniony na podstawie odrębnych przepisów – </w:t>
      </w:r>
      <w:r w:rsidR="00FE11E6" w:rsidRPr="00ED5D4A">
        <w:rPr>
          <w:rFonts w:cs="Arial"/>
          <w:szCs w:val="24"/>
        </w:rPr>
        <w:t>KŚ</w:t>
      </w:r>
      <w:r w:rsidRPr="00ED5D4A">
        <w:rPr>
          <w:rFonts w:cs="Arial"/>
          <w:szCs w:val="24"/>
        </w:rPr>
        <w:t xml:space="preserve"> postępuje według wskazówek organu, który wydał zakaz przewozu</w:t>
      </w:r>
      <w:r w:rsidR="005B2789" w:rsidRPr="00ED5D4A">
        <w:rPr>
          <w:rFonts w:cs="Arial"/>
          <w:szCs w:val="24"/>
        </w:rPr>
        <w:t>,</w:t>
      </w:r>
    </w:p>
    <w:p w14:paraId="727BA21E" w14:textId="0565A4FF" w:rsidR="00572BC0" w:rsidRPr="00ED5D4A" w:rsidRDefault="0013183E" w:rsidP="400E587D">
      <w:pPr>
        <w:widowControl w:val="0"/>
        <w:numPr>
          <w:ilvl w:val="1"/>
          <w:numId w:val="22"/>
        </w:numPr>
        <w:suppressAutoHyphens/>
        <w:autoSpaceDE w:val="0"/>
        <w:autoSpaceDN w:val="0"/>
        <w:adjustRightInd w:val="0"/>
        <w:ind w:left="714" w:hanging="357"/>
        <w:jc w:val="left"/>
        <w:rPr>
          <w:rFonts w:cs="Arial"/>
        </w:rPr>
      </w:pPr>
      <w:r w:rsidRPr="00ED5D4A">
        <w:rPr>
          <w:rFonts w:cs="Arial"/>
          <w:szCs w:val="24"/>
        </w:rPr>
        <w:t>niebezpieczne lub broń palną (z zastrzeżeniem postanowień ust. 5) – stawia się je do dyspozycji Policji.</w:t>
      </w:r>
    </w:p>
    <w:p w14:paraId="6D787D02" w14:textId="4BEC887D" w:rsidR="0013183E" w:rsidRPr="00ED5D4A" w:rsidRDefault="0013183E" w:rsidP="000931E8">
      <w:pPr>
        <w:widowControl w:val="0"/>
        <w:numPr>
          <w:ilvl w:val="0"/>
          <w:numId w:val="22"/>
        </w:numPr>
        <w:suppressAutoHyphens/>
        <w:autoSpaceDE w:val="0"/>
        <w:autoSpaceDN w:val="0"/>
        <w:adjustRightInd w:val="0"/>
        <w:jc w:val="left"/>
        <w:rPr>
          <w:rFonts w:cs="Arial"/>
          <w:szCs w:val="24"/>
        </w:rPr>
      </w:pPr>
      <w:r w:rsidRPr="00ED5D4A">
        <w:rPr>
          <w:rFonts w:cs="Arial"/>
          <w:szCs w:val="24"/>
        </w:rPr>
        <w:t xml:space="preserve">W razie ujawnienia, że rzeczy zabrane przez podróżnego nie spełniają wymogu, o którym mowa w ust. </w:t>
      </w:r>
      <w:r w:rsidR="005D5B71" w:rsidRPr="00ED5D4A">
        <w:rPr>
          <w:rFonts w:cs="Arial"/>
          <w:szCs w:val="24"/>
        </w:rPr>
        <w:t xml:space="preserve">1 </w:t>
      </w:r>
      <w:r w:rsidR="00C8122B" w:rsidRPr="00ED5D4A">
        <w:rPr>
          <w:rFonts w:cs="Arial"/>
          <w:szCs w:val="24"/>
        </w:rPr>
        <w:t>- 3</w:t>
      </w:r>
      <w:r w:rsidRPr="00ED5D4A">
        <w:rPr>
          <w:rFonts w:cs="Arial"/>
          <w:szCs w:val="24"/>
        </w:rPr>
        <w:t xml:space="preserve">, podróżny na żądanie osoby upoważnionej do kontroli powinien przejść do </w:t>
      </w:r>
      <w:r w:rsidR="008E5A80" w:rsidRPr="00ED5D4A">
        <w:rPr>
          <w:rFonts w:cs="Arial"/>
          <w:szCs w:val="24"/>
        </w:rPr>
        <w:t xml:space="preserve">wyznaczonego miejsca </w:t>
      </w:r>
      <w:r w:rsidRPr="00ED5D4A">
        <w:rPr>
          <w:rFonts w:cs="Arial"/>
          <w:szCs w:val="24"/>
        </w:rPr>
        <w:t xml:space="preserve">dla podróżnych z większym bagażem, uiścić opłatę </w:t>
      </w:r>
      <w:r w:rsidR="00347D0B" w:rsidRPr="00ED5D4A">
        <w:rPr>
          <w:rFonts w:cs="Arial"/>
        </w:rPr>
        <w:t xml:space="preserve">taryfową </w:t>
      </w:r>
      <w:r w:rsidR="00244FAF" w:rsidRPr="00ED5D4A">
        <w:rPr>
          <w:rFonts w:cs="Arial"/>
        </w:rPr>
        <w:t xml:space="preserve">za przewóz określoną w </w:t>
      </w:r>
      <w:r w:rsidR="008838E7" w:rsidRPr="00ED5D4A">
        <w:rPr>
          <w:rFonts w:cs="Arial"/>
        </w:rPr>
        <w:t>Cenniku</w:t>
      </w:r>
      <w:r w:rsidR="00244FAF" w:rsidRPr="00ED5D4A">
        <w:rPr>
          <w:rFonts w:cs="Arial"/>
        </w:rPr>
        <w:t xml:space="preserve"> </w:t>
      </w:r>
      <w:r w:rsidRPr="00ED5D4A">
        <w:rPr>
          <w:rFonts w:cs="Arial"/>
          <w:szCs w:val="24"/>
        </w:rPr>
        <w:t>oraz opłatę dodatkową</w:t>
      </w:r>
      <w:r w:rsidR="0055239F" w:rsidRPr="00ED5D4A">
        <w:rPr>
          <w:rFonts w:cs="Arial"/>
          <w:szCs w:val="24"/>
        </w:rPr>
        <w:t>, o której mowa w § 2.</w:t>
      </w:r>
    </w:p>
    <w:p w14:paraId="637BF323" w14:textId="676C2106" w:rsidR="00572BC0" w:rsidRPr="00ED5D4A" w:rsidRDefault="0013183E" w:rsidP="00FE2E6E">
      <w:pPr>
        <w:suppressAutoHyphens/>
        <w:ind w:left="346"/>
        <w:jc w:val="left"/>
        <w:rPr>
          <w:rFonts w:cs="Arial"/>
          <w:szCs w:val="24"/>
        </w:rPr>
      </w:pPr>
      <w:r w:rsidRPr="00ED5D4A">
        <w:rPr>
          <w:rFonts w:cs="Arial"/>
          <w:szCs w:val="24"/>
        </w:rPr>
        <w:t>W razie odmowy natychmiastowego uregulowania należności, osoba upoważniona do kontroli sporządza wezwanie do zapłaty i wręcza je podróżnemu.</w:t>
      </w:r>
    </w:p>
    <w:p w14:paraId="2E9B0850" w14:textId="6DA30870" w:rsidR="00572BC0" w:rsidRPr="00ED5D4A" w:rsidRDefault="0013183E" w:rsidP="000931E8">
      <w:pPr>
        <w:pStyle w:val="Akapitzlist"/>
        <w:numPr>
          <w:ilvl w:val="0"/>
          <w:numId w:val="22"/>
        </w:numPr>
        <w:suppressAutoHyphens/>
        <w:rPr>
          <w:rFonts w:ascii="Arial" w:hAnsi="Arial" w:cs="Arial"/>
          <w:szCs w:val="24"/>
        </w:rPr>
      </w:pPr>
      <w:r w:rsidRPr="00ED5D4A">
        <w:rPr>
          <w:rFonts w:ascii="Arial" w:hAnsi="Arial" w:cs="Arial"/>
          <w:sz w:val="24"/>
          <w:szCs w:val="24"/>
          <w:lang w:eastAsia="en-US"/>
        </w:rPr>
        <w:t xml:space="preserve">Osoba upoważniona do kontroli może odstąpić od żądania przejścia podróżnego do wyznaczonego </w:t>
      </w:r>
      <w:r w:rsidR="008E5A80" w:rsidRPr="00ED5D4A">
        <w:rPr>
          <w:rFonts w:ascii="Arial" w:hAnsi="Arial" w:cs="Arial"/>
          <w:sz w:val="24"/>
          <w:szCs w:val="24"/>
          <w:lang w:eastAsia="en-US"/>
        </w:rPr>
        <w:t xml:space="preserve">miejsca dla podróżnych </w:t>
      </w:r>
      <w:r w:rsidRPr="00ED5D4A">
        <w:rPr>
          <w:rFonts w:ascii="Arial" w:hAnsi="Arial" w:cs="Arial"/>
          <w:sz w:val="24"/>
          <w:szCs w:val="24"/>
          <w:lang w:eastAsia="en-US"/>
        </w:rPr>
        <w:t>z większym bagażem, jeżeli jest to niemożliwe ze względów technicznych i przewożone rzeczy nie przeszkadzają podróżnym, a należności przewoźnika zostały przez podróżnego zapłacone.</w:t>
      </w:r>
    </w:p>
    <w:p w14:paraId="1BB87B6F" w14:textId="5228432C" w:rsidR="00572BC0" w:rsidRPr="00ED5D4A" w:rsidRDefault="0013183E" w:rsidP="000931E8">
      <w:pPr>
        <w:pStyle w:val="Akapitzlist"/>
        <w:numPr>
          <w:ilvl w:val="0"/>
          <w:numId w:val="22"/>
        </w:numPr>
        <w:suppressAutoHyphens/>
        <w:rPr>
          <w:rFonts w:ascii="Arial" w:hAnsi="Arial" w:cs="Arial"/>
        </w:rPr>
      </w:pPr>
      <w:r w:rsidRPr="00ED5D4A">
        <w:rPr>
          <w:rFonts w:ascii="Arial" w:hAnsi="Arial" w:cs="Arial"/>
          <w:sz w:val="24"/>
          <w:szCs w:val="24"/>
          <w:lang w:eastAsia="en-US"/>
        </w:rPr>
        <w:t xml:space="preserve">W razie ujawnienia podróżnego z rzeczami, których przewóz jest zabroniony </w:t>
      </w:r>
      <w:r w:rsidR="0008794A" w:rsidRPr="00ED5D4A">
        <w:rPr>
          <w:rFonts w:ascii="Arial" w:hAnsi="Arial" w:cs="Arial"/>
          <w:sz w:val="24"/>
          <w:szCs w:val="24"/>
          <w:lang w:eastAsia="en-US"/>
        </w:rPr>
        <w:t xml:space="preserve">lub z rzeczami dopuszczonymi do przewozu na warunkach szczególnych, bez zachowania tych warunków, </w:t>
      </w:r>
      <w:r w:rsidRPr="00ED5D4A">
        <w:rPr>
          <w:rFonts w:ascii="Arial" w:hAnsi="Arial" w:cs="Arial"/>
          <w:sz w:val="24"/>
          <w:szCs w:val="24"/>
          <w:lang w:eastAsia="en-US"/>
        </w:rPr>
        <w:t>obsługa pociągu poświadcza wykorzystanie biletu na części drogi przewozu i pobiera opłatę dodatkową za naruszenie przepisów o przewozie rzeczy</w:t>
      </w:r>
      <w:r w:rsidR="0008794A" w:rsidRPr="00ED5D4A">
        <w:rPr>
          <w:rFonts w:ascii="Arial" w:hAnsi="Arial" w:cs="Arial"/>
          <w:sz w:val="24"/>
          <w:szCs w:val="24"/>
          <w:lang w:eastAsia="en-US"/>
        </w:rPr>
        <w:t xml:space="preserve">, o którym mowa w § 2 </w:t>
      </w:r>
      <w:r w:rsidRPr="00ED5D4A">
        <w:rPr>
          <w:rFonts w:ascii="Arial" w:hAnsi="Arial" w:cs="Arial"/>
          <w:sz w:val="24"/>
          <w:szCs w:val="24"/>
          <w:lang w:eastAsia="en-US"/>
        </w:rPr>
        <w:t xml:space="preserve">(w razie odmowy zapłacenia </w:t>
      </w:r>
      <w:r w:rsidR="007F3949" w:rsidRPr="00ED5D4A">
        <w:rPr>
          <w:rFonts w:ascii="Arial" w:hAnsi="Arial" w:cs="Arial"/>
          <w:sz w:val="24"/>
          <w:szCs w:val="24"/>
          <w:lang w:eastAsia="en-US"/>
        </w:rPr>
        <w:t xml:space="preserve">należności </w:t>
      </w:r>
      <w:r w:rsidRPr="00ED5D4A">
        <w:rPr>
          <w:rFonts w:ascii="Arial" w:hAnsi="Arial" w:cs="Arial"/>
          <w:sz w:val="24"/>
          <w:szCs w:val="24"/>
          <w:lang w:eastAsia="en-US"/>
        </w:rPr>
        <w:t>– wystawia wezwanie). Na najbliższej stacji zatrzymania podróżny musi opuścić pociąg. Częściowo niewykorzystany bilet na przejazd podlega zwrotowi, po potrąceniu odstępnego.</w:t>
      </w:r>
    </w:p>
    <w:p w14:paraId="00F197CA" w14:textId="79283BEC" w:rsidR="008C10EA" w:rsidRPr="00ED5D4A" w:rsidRDefault="00307B73" w:rsidP="000931E8">
      <w:pPr>
        <w:pStyle w:val="Akapitzlist"/>
        <w:numPr>
          <w:ilvl w:val="0"/>
          <w:numId w:val="22"/>
        </w:numPr>
        <w:suppressAutoHyphens/>
        <w:rPr>
          <w:rFonts w:ascii="Arial" w:hAnsi="Arial" w:cs="Arial"/>
          <w:szCs w:val="24"/>
        </w:rPr>
      </w:pPr>
      <w:r w:rsidRPr="00ED5D4A">
        <w:rPr>
          <w:rFonts w:ascii="Arial" w:hAnsi="Arial" w:cs="Arial"/>
          <w:sz w:val="24"/>
          <w:szCs w:val="24"/>
          <w:lang w:eastAsia="en-US"/>
        </w:rPr>
        <w:t>Przewóz b</w:t>
      </w:r>
      <w:r w:rsidR="008C10EA" w:rsidRPr="00ED5D4A">
        <w:rPr>
          <w:rFonts w:ascii="Arial" w:hAnsi="Arial" w:cs="Arial"/>
          <w:sz w:val="24"/>
          <w:szCs w:val="24"/>
          <w:lang w:eastAsia="en-US"/>
        </w:rPr>
        <w:t>agażu w ramach oferty Wspólny Bilet odbywa się na warunkach określonych w ZW-WB.</w:t>
      </w:r>
    </w:p>
    <w:p w14:paraId="1C855EF4" w14:textId="178FB4BD" w:rsidR="00D17A64" w:rsidRPr="00ED5D4A" w:rsidRDefault="00D17A64" w:rsidP="00D17A64">
      <w:pPr>
        <w:pStyle w:val="Nagwek2"/>
        <w:rPr>
          <w:rFonts w:cs="Arial"/>
          <w:color w:val="auto"/>
          <w:lang w:val="pl-PL"/>
        </w:rPr>
      </w:pPr>
      <w:bookmarkStart w:id="115" w:name="_Toc214881043"/>
      <w:r w:rsidRPr="00ED5D4A">
        <w:rPr>
          <w:rFonts w:cs="Arial"/>
          <w:color w:val="auto"/>
          <w:lang w:val="pl-PL"/>
        </w:rPr>
        <w:t>§ 2</w:t>
      </w:r>
      <w:r w:rsidR="00541F6B" w:rsidRPr="00ED5D4A">
        <w:rPr>
          <w:rFonts w:cs="Arial"/>
          <w:color w:val="auto"/>
          <w:lang w:val="pl-PL"/>
        </w:rPr>
        <w:t>0</w:t>
      </w:r>
      <w:r w:rsidRPr="00ED5D4A">
        <w:rPr>
          <w:rFonts w:cs="Arial"/>
          <w:color w:val="auto"/>
          <w:lang w:val="pl-PL"/>
        </w:rPr>
        <w:t>. Przewóz rowerów</w:t>
      </w:r>
      <w:r w:rsidR="006722B9" w:rsidRPr="00ED5D4A">
        <w:rPr>
          <w:rFonts w:cs="Arial"/>
          <w:color w:val="auto"/>
          <w:lang w:val="pl-PL"/>
        </w:rPr>
        <w:t>,</w:t>
      </w:r>
      <w:r w:rsidR="00B17095" w:rsidRPr="00ED5D4A">
        <w:rPr>
          <w:rFonts w:cs="Arial"/>
          <w:color w:val="auto"/>
          <w:lang w:val="pl-PL"/>
        </w:rPr>
        <w:t xml:space="preserve"> hulajnóg</w:t>
      </w:r>
      <w:r w:rsidR="006722B9" w:rsidRPr="00ED5D4A">
        <w:rPr>
          <w:rFonts w:cs="Arial"/>
          <w:color w:val="auto"/>
          <w:lang w:val="pl-PL"/>
        </w:rPr>
        <w:t xml:space="preserve"> i </w:t>
      </w:r>
      <w:r w:rsidR="009A2536" w:rsidRPr="00ED5D4A">
        <w:rPr>
          <w:rFonts w:cs="Arial"/>
          <w:color w:val="auto"/>
          <w:lang w:val="pl-PL"/>
        </w:rPr>
        <w:t>urządzeń transportu osobistego</w:t>
      </w:r>
      <w:bookmarkEnd w:id="115"/>
    </w:p>
    <w:p w14:paraId="33DF6D7F" w14:textId="74420AA0" w:rsidR="00F62FD0" w:rsidRPr="00ED5D4A" w:rsidRDefault="00D17A64" w:rsidP="00C01475">
      <w:pPr>
        <w:numPr>
          <w:ilvl w:val="0"/>
          <w:numId w:val="47"/>
        </w:numPr>
        <w:shd w:val="clear" w:color="auto" w:fill="FFFFFF"/>
        <w:tabs>
          <w:tab w:val="clear" w:pos="720"/>
        </w:tabs>
        <w:ind w:left="357" w:hanging="357"/>
        <w:jc w:val="left"/>
        <w:textAlignment w:val="baseline"/>
        <w:rPr>
          <w:rFonts w:cs="Arial"/>
          <w:bCs/>
          <w:szCs w:val="24"/>
          <w:bdr w:val="none" w:sz="0" w:space="0" w:color="auto" w:frame="1"/>
          <w:lang w:eastAsia="pl-PL"/>
        </w:rPr>
      </w:pPr>
      <w:r w:rsidRPr="00ED5D4A">
        <w:rPr>
          <w:rFonts w:cs="Arial"/>
          <w:bCs/>
          <w:szCs w:val="24"/>
          <w:bdr w:val="none" w:sz="0" w:space="0" w:color="auto" w:frame="1"/>
          <w:lang w:eastAsia="pl-PL"/>
        </w:rPr>
        <w:t>Odpłatnie</w:t>
      </w:r>
      <w:r w:rsidR="00C309D2" w:rsidRPr="00ED5D4A">
        <w:rPr>
          <w:rFonts w:cs="Arial"/>
          <w:b/>
          <w:bCs/>
          <w:szCs w:val="24"/>
          <w:bdr w:val="none" w:sz="0" w:space="0" w:color="auto" w:frame="1"/>
          <w:lang w:eastAsia="pl-PL"/>
        </w:rPr>
        <w:t xml:space="preserve"> </w:t>
      </w:r>
      <w:r w:rsidRPr="00ED5D4A">
        <w:rPr>
          <w:rFonts w:cs="Arial"/>
          <w:szCs w:val="24"/>
          <w:lang w:eastAsia="pl-PL"/>
        </w:rPr>
        <w:t>podróżny</w:t>
      </w:r>
      <w:r w:rsidR="00C309D2" w:rsidRPr="00ED5D4A">
        <w:rPr>
          <w:rFonts w:cs="Arial"/>
          <w:szCs w:val="24"/>
          <w:lang w:eastAsia="pl-PL"/>
        </w:rPr>
        <w:t xml:space="preserve"> </w:t>
      </w:r>
      <w:r w:rsidRPr="00ED5D4A">
        <w:rPr>
          <w:rFonts w:cs="Arial"/>
          <w:szCs w:val="24"/>
          <w:lang w:eastAsia="pl-PL"/>
        </w:rPr>
        <w:t xml:space="preserve">może przewieźć </w:t>
      </w:r>
      <w:r w:rsidR="00C309D2" w:rsidRPr="00ED5D4A">
        <w:rPr>
          <w:rFonts w:cs="Arial"/>
          <w:szCs w:val="24"/>
          <w:lang w:eastAsia="pl-PL"/>
        </w:rPr>
        <w:t>w pociągach KŚ</w:t>
      </w:r>
      <w:r w:rsidR="00292A4E" w:rsidRPr="00ED5D4A">
        <w:rPr>
          <w:rFonts w:cs="Arial"/>
          <w:szCs w:val="24"/>
          <w:lang w:eastAsia="pl-PL"/>
        </w:rPr>
        <w:t xml:space="preserve"> pod warunkiem posiadania biletu na przewóz</w:t>
      </w:r>
      <w:r w:rsidR="00F62FD0" w:rsidRPr="00ED5D4A">
        <w:rPr>
          <w:rFonts w:cs="Arial"/>
          <w:szCs w:val="24"/>
          <w:lang w:eastAsia="pl-PL"/>
        </w:rPr>
        <w:t>:</w:t>
      </w:r>
    </w:p>
    <w:p w14:paraId="29213B10" w14:textId="249E8AF2" w:rsidR="00D74787" w:rsidRPr="00ED5D4A" w:rsidRDefault="00D17A64" w:rsidP="00C01475">
      <w:pPr>
        <w:numPr>
          <w:ilvl w:val="1"/>
          <w:numId w:val="47"/>
        </w:numPr>
        <w:shd w:val="clear" w:color="auto" w:fill="FFFFFF"/>
        <w:ind w:left="714" w:hanging="357"/>
        <w:jc w:val="left"/>
        <w:textAlignment w:val="baseline"/>
        <w:rPr>
          <w:rFonts w:cs="Arial"/>
          <w:bCs/>
          <w:szCs w:val="24"/>
          <w:bdr w:val="none" w:sz="0" w:space="0" w:color="auto" w:frame="1"/>
          <w:lang w:eastAsia="pl-PL"/>
        </w:rPr>
      </w:pPr>
      <w:r w:rsidRPr="00ED5D4A">
        <w:rPr>
          <w:rFonts w:cs="Arial"/>
          <w:szCs w:val="24"/>
          <w:lang w:eastAsia="pl-PL"/>
        </w:rPr>
        <w:t>jeden</w:t>
      </w:r>
      <w:r w:rsidR="00C309D2" w:rsidRPr="00ED5D4A">
        <w:rPr>
          <w:rFonts w:cs="Arial"/>
          <w:szCs w:val="24"/>
          <w:lang w:eastAsia="pl-PL"/>
        </w:rPr>
        <w:t xml:space="preserve"> </w:t>
      </w:r>
      <w:r w:rsidRPr="00ED5D4A">
        <w:rPr>
          <w:rFonts w:cs="Arial"/>
          <w:szCs w:val="24"/>
          <w:lang w:eastAsia="pl-PL"/>
        </w:rPr>
        <w:t>niezłożony</w:t>
      </w:r>
      <w:r w:rsidR="00C309D2" w:rsidRPr="00ED5D4A">
        <w:rPr>
          <w:rFonts w:cs="Arial"/>
          <w:szCs w:val="24"/>
          <w:lang w:eastAsia="pl-PL"/>
        </w:rPr>
        <w:t xml:space="preserve"> </w:t>
      </w:r>
      <w:r w:rsidRPr="00ED5D4A">
        <w:rPr>
          <w:rFonts w:cs="Arial"/>
          <w:szCs w:val="24"/>
          <w:lang w:eastAsia="pl-PL"/>
        </w:rPr>
        <w:t>i n</w:t>
      </w:r>
      <w:r w:rsidR="00C309D2" w:rsidRPr="00ED5D4A">
        <w:rPr>
          <w:rFonts w:cs="Arial"/>
          <w:szCs w:val="24"/>
          <w:lang w:eastAsia="pl-PL"/>
        </w:rPr>
        <w:t xml:space="preserve">ieopakowany </w:t>
      </w:r>
      <w:r w:rsidRPr="00ED5D4A">
        <w:rPr>
          <w:rFonts w:cs="Arial"/>
          <w:szCs w:val="24"/>
          <w:lang w:eastAsia="pl-PL"/>
        </w:rPr>
        <w:t>rower</w:t>
      </w:r>
      <w:r w:rsidR="006900BA" w:rsidRPr="00ED5D4A">
        <w:rPr>
          <w:rFonts w:cs="Arial"/>
          <w:szCs w:val="24"/>
          <w:lang w:eastAsia="pl-PL"/>
        </w:rPr>
        <w:t xml:space="preserve"> </w:t>
      </w:r>
      <w:r w:rsidR="00292A4E" w:rsidRPr="00ED5D4A">
        <w:rPr>
          <w:rFonts w:cs="Arial"/>
          <w:szCs w:val="24"/>
          <w:lang w:eastAsia="pl-PL"/>
        </w:rPr>
        <w:t xml:space="preserve">– </w:t>
      </w:r>
      <w:r w:rsidR="006900BA" w:rsidRPr="00ED5D4A">
        <w:rPr>
          <w:rFonts w:cs="Arial"/>
          <w:szCs w:val="24"/>
          <w:lang w:eastAsia="pl-PL"/>
        </w:rPr>
        <w:t>w pociągu</w:t>
      </w:r>
      <w:r w:rsidR="00EE524F" w:rsidRPr="00ED5D4A">
        <w:rPr>
          <w:rFonts w:cs="Arial"/>
          <w:szCs w:val="24"/>
          <w:lang w:eastAsia="pl-PL"/>
        </w:rPr>
        <w:t xml:space="preserve"> wskazanym na bilecie</w:t>
      </w:r>
      <w:r w:rsidR="00075EC2" w:rsidRPr="00ED5D4A">
        <w:rPr>
          <w:rFonts w:cs="Arial"/>
          <w:szCs w:val="24"/>
          <w:lang w:eastAsia="pl-PL"/>
        </w:rPr>
        <w:t>,</w:t>
      </w:r>
    </w:p>
    <w:p w14:paraId="64BCA047" w14:textId="2D86D474" w:rsidR="00A2144E" w:rsidRPr="00ED5D4A" w:rsidRDefault="00B11AAD" w:rsidP="00C01475">
      <w:pPr>
        <w:numPr>
          <w:ilvl w:val="1"/>
          <w:numId w:val="47"/>
        </w:numPr>
        <w:shd w:val="clear" w:color="auto" w:fill="FFFFFF"/>
        <w:ind w:left="714" w:hanging="357"/>
        <w:jc w:val="left"/>
        <w:textAlignment w:val="baseline"/>
        <w:rPr>
          <w:rFonts w:cs="Arial"/>
          <w:szCs w:val="24"/>
          <w:bdr w:val="none" w:sz="0" w:space="0" w:color="auto" w:frame="1"/>
          <w:lang w:eastAsia="pl-PL"/>
        </w:rPr>
      </w:pPr>
      <w:r w:rsidRPr="00ED5D4A">
        <w:rPr>
          <w:rFonts w:cs="Arial"/>
          <w:bCs/>
          <w:szCs w:val="24"/>
          <w:bdr w:val="none" w:sz="0" w:space="0" w:color="auto" w:frame="1"/>
          <w:lang w:eastAsia="pl-PL"/>
        </w:rPr>
        <w:t>j</w:t>
      </w:r>
      <w:r w:rsidR="00D74787" w:rsidRPr="00ED5D4A">
        <w:rPr>
          <w:rFonts w:cs="Arial"/>
          <w:bCs/>
          <w:szCs w:val="24"/>
          <w:bdr w:val="none" w:sz="0" w:space="0" w:color="auto" w:frame="1"/>
          <w:lang w:eastAsia="pl-PL"/>
        </w:rPr>
        <w:t xml:space="preserve">edną </w:t>
      </w:r>
      <w:r w:rsidR="00EA10D4" w:rsidRPr="00ED5D4A">
        <w:rPr>
          <w:rFonts w:cs="Arial"/>
          <w:bCs/>
          <w:szCs w:val="24"/>
          <w:bdr w:val="none" w:sz="0" w:space="0" w:color="auto" w:frame="1"/>
          <w:lang w:eastAsia="pl-PL"/>
        </w:rPr>
        <w:t xml:space="preserve">nieumieszczoną w pokrowcu </w:t>
      </w:r>
      <w:r w:rsidR="006B44E9" w:rsidRPr="00ED5D4A">
        <w:rPr>
          <w:rFonts w:cs="Arial"/>
          <w:bCs/>
          <w:szCs w:val="24"/>
          <w:bdr w:val="none" w:sz="0" w:space="0" w:color="auto" w:frame="1"/>
          <w:lang w:eastAsia="pl-PL"/>
        </w:rPr>
        <w:t xml:space="preserve">hulajnogę, w tym o napędzie </w:t>
      </w:r>
      <w:r w:rsidR="00326ADB" w:rsidRPr="00ED5D4A">
        <w:rPr>
          <w:rFonts w:cs="Arial"/>
          <w:bCs/>
          <w:szCs w:val="24"/>
          <w:bdr w:val="none" w:sz="0" w:space="0" w:color="auto" w:frame="1"/>
          <w:lang w:eastAsia="pl-PL"/>
        </w:rPr>
        <w:t>elektryczn</w:t>
      </w:r>
      <w:r w:rsidR="007B5636" w:rsidRPr="00ED5D4A">
        <w:rPr>
          <w:rFonts w:cs="Arial"/>
          <w:bCs/>
          <w:szCs w:val="24"/>
          <w:bdr w:val="none" w:sz="0" w:space="0" w:color="auto" w:frame="1"/>
          <w:lang w:eastAsia="pl-PL"/>
        </w:rPr>
        <w:t>ym</w:t>
      </w:r>
      <w:r w:rsidR="00292A4E" w:rsidRPr="00ED5D4A">
        <w:rPr>
          <w:rFonts w:cs="Arial"/>
          <w:bCs/>
          <w:szCs w:val="24"/>
          <w:bdr w:val="none" w:sz="0" w:space="0" w:color="auto" w:frame="1"/>
          <w:lang w:eastAsia="pl-PL"/>
        </w:rPr>
        <w:t>.</w:t>
      </w:r>
    </w:p>
    <w:p w14:paraId="1E7C41E3" w14:textId="14DA7EA0" w:rsidR="00CC4663" w:rsidRPr="00ED5D4A" w:rsidRDefault="001953CD" w:rsidP="00C01475">
      <w:pPr>
        <w:numPr>
          <w:ilvl w:val="1"/>
          <w:numId w:val="47"/>
        </w:numPr>
        <w:shd w:val="clear" w:color="auto" w:fill="FFFFFF"/>
        <w:ind w:left="714" w:hanging="357"/>
        <w:jc w:val="left"/>
        <w:textAlignment w:val="baseline"/>
        <w:rPr>
          <w:rFonts w:cs="Arial"/>
          <w:bCs/>
          <w:szCs w:val="24"/>
          <w:bdr w:val="none" w:sz="0" w:space="0" w:color="auto" w:frame="1"/>
          <w:lang w:eastAsia="pl-PL"/>
        </w:rPr>
      </w:pPr>
      <w:r w:rsidRPr="00ED5D4A">
        <w:rPr>
          <w:rFonts w:cs="Arial"/>
          <w:bCs/>
          <w:szCs w:val="24"/>
          <w:bdr w:val="none" w:sz="0" w:space="0" w:color="auto" w:frame="1"/>
          <w:lang w:eastAsia="pl-PL"/>
        </w:rPr>
        <w:t xml:space="preserve">jedno </w:t>
      </w:r>
      <w:r w:rsidR="00781F60" w:rsidRPr="00ED5D4A">
        <w:rPr>
          <w:rFonts w:cs="Arial"/>
          <w:bCs/>
          <w:szCs w:val="24"/>
          <w:bdr w:val="none" w:sz="0" w:space="0" w:color="auto" w:frame="1"/>
          <w:lang w:eastAsia="pl-PL"/>
        </w:rPr>
        <w:t>urządzenie transportu osobistego</w:t>
      </w:r>
      <w:r w:rsidR="00F5325C" w:rsidRPr="00ED5D4A">
        <w:rPr>
          <w:rFonts w:cs="Arial"/>
          <w:bCs/>
          <w:szCs w:val="24"/>
          <w:bdr w:val="none" w:sz="0" w:space="0" w:color="auto" w:frame="1"/>
          <w:lang w:eastAsia="pl-PL"/>
        </w:rPr>
        <w:t xml:space="preserve"> (rozumiane zgodnie z §2 ust 51)</w:t>
      </w:r>
      <w:r w:rsidR="00410342" w:rsidRPr="00ED5D4A">
        <w:rPr>
          <w:rFonts w:cs="Arial"/>
          <w:bCs/>
          <w:szCs w:val="24"/>
          <w:bdr w:val="none" w:sz="0" w:space="0" w:color="auto" w:frame="1"/>
          <w:lang w:eastAsia="pl-PL"/>
        </w:rPr>
        <w:t>.</w:t>
      </w:r>
    </w:p>
    <w:p w14:paraId="2EFCF6BB" w14:textId="31C1A43E" w:rsidR="00BE43A6" w:rsidRPr="00ED5D4A" w:rsidRDefault="00B128B4" w:rsidP="00C01475">
      <w:pPr>
        <w:numPr>
          <w:ilvl w:val="0"/>
          <w:numId w:val="47"/>
        </w:numPr>
        <w:shd w:val="clear" w:color="auto" w:fill="FFFFFF"/>
        <w:tabs>
          <w:tab w:val="clear" w:pos="720"/>
        </w:tabs>
        <w:ind w:left="357" w:hanging="357"/>
        <w:jc w:val="left"/>
        <w:textAlignment w:val="baseline"/>
        <w:rPr>
          <w:rFonts w:cs="Arial"/>
          <w:bCs/>
          <w:szCs w:val="24"/>
          <w:bdr w:val="none" w:sz="0" w:space="0" w:color="auto" w:frame="1"/>
          <w:lang w:eastAsia="pl-PL"/>
        </w:rPr>
      </w:pPr>
      <w:r w:rsidRPr="00ED5D4A">
        <w:rPr>
          <w:rFonts w:cs="Arial"/>
          <w:bCs/>
          <w:szCs w:val="24"/>
          <w:bdr w:val="none" w:sz="0" w:space="0" w:color="auto" w:frame="1"/>
          <w:lang w:eastAsia="pl-PL"/>
        </w:rPr>
        <w:t xml:space="preserve">Nie podlega opłacie </w:t>
      </w:r>
      <w:r w:rsidR="00FE34DE" w:rsidRPr="00ED5D4A">
        <w:rPr>
          <w:rFonts w:cs="Arial"/>
          <w:bCs/>
          <w:szCs w:val="24"/>
          <w:bdr w:val="none" w:sz="0" w:space="0" w:color="auto" w:frame="1"/>
          <w:lang w:eastAsia="pl-PL"/>
        </w:rPr>
        <w:t>rower złożony i opakowany</w:t>
      </w:r>
      <w:r w:rsidR="00BC4245" w:rsidRPr="00ED5D4A">
        <w:rPr>
          <w:rFonts w:cs="Arial"/>
          <w:bCs/>
          <w:szCs w:val="24"/>
          <w:bdr w:val="none" w:sz="0" w:space="0" w:color="auto" w:frame="1"/>
          <w:lang w:eastAsia="pl-PL"/>
        </w:rPr>
        <w:t xml:space="preserve">, </w:t>
      </w:r>
      <w:r w:rsidR="007810E5" w:rsidRPr="00ED5D4A">
        <w:rPr>
          <w:rFonts w:cs="Arial"/>
          <w:bCs/>
          <w:szCs w:val="24"/>
          <w:bdr w:val="none" w:sz="0" w:space="0" w:color="auto" w:frame="1"/>
          <w:lang w:eastAsia="pl-PL"/>
        </w:rPr>
        <w:t xml:space="preserve">hulajnoga </w:t>
      </w:r>
      <w:r w:rsidR="00541EB9" w:rsidRPr="00ED5D4A">
        <w:rPr>
          <w:rFonts w:cs="Arial"/>
          <w:bCs/>
          <w:szCs w:val="24"/>
          <w:bdr w:val="none" w:sz="0" w:space="0" w:color="auto" w:frame="1"/>
          <w:lang w:eastAsia="pl-PL"/>
        </w:rPr>
        <w:t xml:space="preserve">umieszczona </w:t>
      </w:r>
      <w:r w:rsidR="001A5B2E" w:rsidRPr="00ED5D4A">
        <w:rPr>
          <w:rFonts w:cs="Arial"/>
          <w:bCs/>
          <w:szCs w:val="24"/>
          <w:bdr w:val="none" w:sz="0" w:space="0" w:color="auto" w:frame="1"/>
          <w:lang w:eastAsia="pl-PL"/>
        </w:rPr>
        <w:t>w pokrowcu</w:t>
      </w:r>
      <w:r w:rsidR="000C486A" w:rsidRPr="00ED5D4A">
        <w:rPr>
          <w:rFonts w:cs="Arial"/>
          <w:bCs/>
          <w:szCs w:val="24"/>
          <w:bdr w:val="none" w:sz="0" w:space="0" w:color="auto" w:frame="1"/>
          <w:lang w:eastAsia="pl-PL"/>
        </w:rPr>
        <w:t xml:space="preserve">, </w:t>
      </w:r>
      <w:r w:rsidRPr="00ED5D4A">
        <w:rPr>
          <w:rFonts w:cs="Arial"/>
          <w:bCs/>
          <w:szCs w:val="24"/>
          <w:bdr w:val="none" w:sz="0" w:space="0" w:color="auto" w:frame="1"/>
          <w:lang w:eastAsia="pl-PL"/>
        </w:rPr>
        <w:t>rowerek dziecięcy (dwu lub trójkołowy)</w:t>
      </w:r>
      <w:r w:rsidR="00A2144E" w:rsidRPr="00ED5D4A">
        <w:rPr>
          <w:rFonts w:cs="Arial"/>
          <w:bCs/>
          <w:szCs w:val="24"/>
          <w:bdr w:val="none" w:sz="0" w:space="0" w:color="auto" w:frame="1"/>
          <w:lang w:eastAsia="pl-PL"/>
        </w:rPr>
        <w:t xml:space="preserve"> oraz rower trójkołowy rehabilitacyjny, przewożony przez osobę z niepełnosprawnością lub o ograniczonej możliwości poruszania się</w:t>
      </w:r>
      <w:r w:rsidRPr="00ED5D4A">
        <w:rPr>
          <w:rFonts w:cs="Arial"/>
          <w:bCs/>
          <w:szCs w:val="24"/>
          <w:bdr w:val="none" w:sz="0" w:space="0" w:color="auto" w:frame="1"/>
          <w:lang w:eastAsia="pl-PL"/>
        </w:rPr>
        <w:t>.</w:t>
      </w:r>
    </w:p>
    <w:p w14:paraId="22C8465E" w14:textId="1A9967A1" w:rsidR="00BE43A6" w:rsidRPr="00ED5D4A" w:rsidRDefault="000F7748" w:rsidP="00C01475">
      <w:pPr>
        <w:numPr>
          <w:ilvl w:val="0"/>
          <w:numId w:val="47"/>
        </w:numPr>
        <w:shd w:val="clear" w:color="auto" w:fill="FFFFFF"/>
        <w:tabs>
          <w:tab w:val="clear" w:pos="720"/>
        </w:tabs>
        <w:ind w:left="357" w:hanging="357"/>
        <w:jc w:val="left"/>
        <w:textAlignment w:val="baseline"/>
        <w:rPr>
          <w:rFonts w:cs="Arial"/>
          <w:szCs w:val="24"/>
          <w:lang w:eastAsia="pl-PL"/>
        </w:rPr>
      </w:pPr>
      <w:r w:rsidRPr="00ED5D4A">
        <w:rPr>
          <w:rFonts w:cs="Arial"/>
          <w:szCs w:val="24"/>
        </w:rPr>
        <w:t>Rower powinien być przewożony</w:t>
      </w:r>
      <w:r w:rsidR="00FD4332" w:rsidRPr="00ED5D4A">
        <w:rPr>
          <w:rFonts w:cs="Arial"/>
          <w:szCs w:val="24"/>
        </w:rPr>
        <w:t xml:space="preserve"> </w:t>
      </w:r>
      <w:r w:rsidRPr="00ED5D4A">
        <w:rPr>
          <w:rFonts w:cs="Arial"/>
          <w:szCs w:val="24"/>
        </w:rPr>
        <w:t>w pociągu KŚ w części przystosowanej do przewozu rowerów (oznaczonej odpowiednim piktogramem) lub w wyznaczonym miejscu, dla podróżnych z większym bagażem ręcznym, jeżeli umożliwia to tabor</w:t>
      </w:r>
      <w:r w:rsidR="00830705" w:rsidRPr="00ED5D4A">
        <w:rPr>
          <w:rFonts w:cs="Arial"/>
          <w:szCs w:val="24"/>
        </w:rPr>
        <w:t xml:space="preserve"> kolejowy</w:t>
      </w:r>
      <w:r w:rsidRPr="00ED5D4A">
        <w:rPr>
          <w:rFonts w:cs="Arial"/>
          <w:szCs w:val="24"/>
        </w:rPr>
        <w:t>. Informacja o możliwości przewozu rowe</w:t>
      </w:r>
      <w:r w:rsidR="00C309D2" w:rsidRPr="00ED5D4A">
        <w:rPr>
          <w:rFonts w:cs="Arial"/>
          <w:szCs w:val="24"/>
        </w:rPr>
        <w:t xml:space="preserve">rów w </w:t>
      </w:r>
      <w:r w:rsidRPr="00ED5D4A">
        <w:rPr>
          <w:rFonts w:cs="Arial"/>
          <w:szCs w:val="24"/>
        </w:rPr>
        <w:t>danym pociągu jest zamieszczona w rozkładzie jazdy.</w:t>
      </w:r>
      <w:r w:rsidR="00667496" w:rsidRPr="00ED5D4A">
        <w:rPr>
          <w:rFonts w:cs="Arial"/>
          <w:szCs w:val="24"/>
        </w:rPr>
        <w:t xml:space="preserve"> Hulajnoga</w:t>
      </w:r>
      <w:r w:rsidR="006722B9" w:rsidRPr="00ED5D4A">
        <w:rPr>
          <w:rFonts w:cs="Arial"/>
          <w:szCs w:val="24"/>
        </w:rPr>
        <w:t>/urządzenie transportu osobistego</w:t>
      </w:r>
      <w:r w:rsidR="00667496" w:rsidRPr="00ED5D4A">
        <w:rPr>
          <w:rFonts w:cs="Arial"/>
          <w:szCs w:val="24"/>
        </w:rPr>
        <w:t xml:space="preserve"> mo</w:t>
      </w:r>
      <w:r w:rsidR="00DF72E1" w:rsidRPr="00ED5D4A">
        <w:rPr>
          <w:rFonts w:cs="Arial"/>
          <w:szCs w:val="24"/>
        </w:rPr>
        <w:t>gą</w:t>
      </w:r>
      <w:r w:rsidR="00667496" w:rsidRPr="00ED5D4A">
        <w:rPr>
          <w:rFonts w:cs="Arial"/>
          <w:szCs w:val="24"/>
        </w:rPr>
        <w:t xml:space="preserve"> być przewożon</w:t>
      </w:r>
      <w:r w:rsidR="00DF72E1" w:rsidRPr="00ED5D4A">
        <w:rPr>
          <w:rFonts w:cs="Arial"/>
          <w:szCs w:val="24"/>
        </w:rPr>
        <w:t>e</w:t>
      </w:r>
      <w:r w:rsidR="00667496" w:rsidRPr="00ED5D4A">
        <w:rPr>
          <w:rFonts w:cs="Arial"/>
          <w:szCs w:val="24"/>
        </w:rPr>
        <w:t xml:space="preserve"> w dowolnym miejscu w pociągu</w:t>
      </w:r>
      <w:r w:rsidR="003873B4" w:rsidRPr="00ED5D4A">
        <w:rPr>
          <w:rFonts w:cs="Arial"/>
          <w:szCs w:val="24"/>
        </w:rPr>
        <w:t xml:space="preserve">, jeśli sposób jej przewożenia spełnia warunki </w:t>
      </w:r>
      <w:r w:rsidR="00D974A1" w:rsidRPr="00ED5D4A">
        <w:rPr>
          <w:rFonts w:cs="Arial"/>
          <w:szCs w:val="24"/>
        </w:rPr>
        <w:t>określone w niniejszym paragrafie.</w:t>
      </w:r>
    </w:p>
    <w:p w14:paraId="5D3B2B5F" w14:textId="7AE1B194" w:rsidR="002E5283" w:rsidRPr="00ED5D4A" w:rsidRDefault="002E5283" w:rsidP="2C697F4F">
      <w:pPr>
        <w:numPr>
          <w:ilvl w:val="0"/>
          <w:numId w:val="47"/>
        </w:numPr>
        <w:shd w:val="clear" w:color="auto" w:fill="FFFFFF" w:themeFill="background1"/>
        <w:tabs>
          <w:tab w:val="clear" w:pos="720"/>
        </w:tabs>
        <w:ind w:left="357" w:hanging="357"/>
        <w:jc w:val="left"/>
        <w:textAlignment w:val="baseline"/>
        <w:rPr>
          <w:rFonts w:cs="Arial"/>
          <w:lang w:eastAsia="pl-PL"/>
        </w:rPr>
      </w:pPr>
      <w:r w:rsidRPr="00ED5D4A">
        <w:rPr>
          <w:rFonts w:cs="Arial"/>
          <w:lang w:eastAsia="pl-PL"/>
        </w:rPr>
        <w:t xml:space="preserve">Przewoź roweru w pociągach KŚ jest objęty systemem limitowania miejsc. </w:t>
      </w:r>
      <w:r w:rsidR="002F44C6" w:rsidRPr="00ED5D4A">
        <w:rPr>
          <w:rFonts w:cs="Arial"/>
          <w:lang w:eastAsia="pl-PL"/>
        </w:rPr>
        <w:t>W pociągach KŚ można przewieźć wyłącznie tyle rowerów, ile jest miejsc przystosowanych do ich przewozu.</w:t>
      </w:r>
      <w:r w:rsidR="002F44C6" w:rsidRPr="00ED5D4A">
        <w:rPr>
          <w:rFonts w:cs="Arial"/>
        </w:rPr>
        <w:t xml:space="preserve"> </w:t>
      </w:r>
      <w:r w:rsidR="00573D67" w:rsidRPr="00ED5D4A">
        <w:rPr>
          <w:rFonts w:cs="Arial"/>
          <w:lang w:eastAsia="pl-PL"/>
        </w:rPr>
        <w:t>Na stronie internetowej KŚ zamieszcza się informację o liczbie dostępnych miejsc dla</w:t>
      </w:r>
      <w:r w:rsidR="0063612D" w:rsidRPr="00ED5D4A">
        <w:rPr>
          <w:rFonts w:cs="Arial"/>
          <w:lang w:eastAsia="pl-PL"/>
        </w:rPr>
        <w:t xml:space="preserve"> dan</w:t>
      </w:r>
      <w:r w:rsidR="00573D67" w:rsidRPr="00ED5D4A">
        <w:rPr>
          <w:rFonts w:cs="Arial"/>
          <w:lang w:eastAsia="pl-PL"/>
        </w:rPr>
        <w:t>ego</w:t>
      </w:r>
      <w:r w:rsidR="0063612D" w:rsidRPr="00ED5D4A">
        <w:rPr>
          <w:rFonts w:cs="Arial"/>
          <w:lang w:eastAsia="pl-PL"/>
        </w:rPr>
        <w:t xml:space="preserve"> rodzaju tabor</w:t>
      </w:r>
      <w:r w:rsidR="00BD028A" w:rsidRPr="00ED5D4A">
        <w:rPr>
          <w:rFonts w:cs="Arial"/>
          <w:lang w:eastAsia="pl-PL"/>
        </w:rPr>
        <w:t>u</w:t>
      </w:r>
      <w:r w:rsidR="005D5B71" w:rsidRPr="00ED5D4A">
        <w:rPr>
          <w:rFonts w:cs="Arial"/>
          <w:lang w:eastAsia="pl-PL"/>
        </w:rPr>
        <w:t>.</w:t>
      </w:r>
      <w:r w:rsidR="00946ABC" w:rsidRPr="00ED5D4A">
        <w:rPr>
          <w:rFonts w:cs="Arial"/>
          <w:lang w:eastAsia="pl-PL"/>
        </w:rPr>
        <w:t xml:space="preserve"> </w:t>
      </w:r>
      <w:r w:rsidR="00E62052" w:rsidRPr="00ED5D4A">
        <w:rPr>
          <w:rFonts w:cs="Arial"/>
        </w:rPr>
        <w:t>Podróżny podczas zakupu biletu na przewóz roweru określa relację i wskazuje pociąg</w:t>
      </w:r>
      <w:r w:rsidR="003E0E85" w:rsidRPr="00ED5D4A">
        <w:rPr>
          <w:rFonts w:cs="Arial"/>
        </w:rPr>
        <w:t>/</w:t>
      </w:r>
      <w:r w:rsidR="001B4BB1" w:rsidRPr="00ED5D4A">
        <w:rPr>
          <w:rFonts w:cs="Arial"/>
        </w:rPr>
        <w:t>i</w:t>
      </w:r>
      <w:r w:rsidR="00E62052" w:rsidRPr="00ED5D4A">
        <w:rPr>
          <w:rFonts w:cs="Arial"/>
        </w:rPr>
        <w:t xml:space="preserve"> którym</w:t>
      </w:r>
      <w:r w:rsidR="003E0E85" w:rsidRPr="00ED5D4A">
        <w:rPr>
          <w:rFonts w:cs="Arial"/>
        </w:rPr>
        <w:t>/</w:t>
      </w:r>
      <w:r w:rsidR="00E62052" w:rsidRPr="00ED5D4A">
        <w:rPr>
          <w:rFonts w:cs="Arial"/>
        </w:rPr>
        <w:t xml:space="preserve">i będzie realizował przewóz. </w:t>
      </w:r>
      <w:r w:rsidR="00C27CA5" w:rsidRPr="00ED5D4A">
        <w:rPr>
          <w:rFonts w:cs="Arial"/>
          <w:lang w:eastAsia="pl-PL"/>
        </w:rPr>
        <w:t>Prze</w:t>
      </w:r>
      <w:r w:rsidR="00E62052" w:rsidRPr="00ED5D4A">
        <w:rPr>
          <w:rFonts w:cs="Arial"/>
          <w:lang w:eastAsia="pl-PL"/>
        </w:rPr>
        <w:t xml:space="preserve">jazd z rowerem </w:t>
      </w:r>
      <w:r w:rsidR="00C27CA5" w:rsidRPr="00ED5D4A">
        <w:rPr>
          <w:rFonts w:cs="Arial"/>
          <w:lang w:eastAsia="pl-PL"/>
        </w:rPr>
        <w:t>może odbywać się tylko w pociągach, których numery znajdują się na posiadanym bilecie</w:t>
      </w:r>
      <w:r w:rsidR="00E62052" w:rsidRPr="00ED5D4A">
        <w:rPr>
          <w:rFonts w:cs="Arial"/>
          <w:lang w:eastAsia="pl-PL"/>
        </w:rPr>
        <w:t xml:space="preserve">. </w:t>
      </w:r>
    </w:p>
    <w:p w14:paraId="08D30F92" w14:textId="04D850C9" w:rsidR="00BE43A6" w:rsidRPr="00ED5D4A" w:rsidRDefault="00134220" w:rsidP="00C01475">
      <w:pPr>
        <w:numPr>
          <w:ilvl w:val="0"/>
          <w:numId w:val="47"/>
        </w:numPr>
        <w:shd w:val="clear" w:color="auto" w:fill="FFFFFF"/>
        <w:tabs>
          <w:tab w:val="clear" w:pos="720"/>
        </w:tabs>
        <w:ind w:left="357" w:hanging="357"/>
        <w:jc w:val="left"/>
        <w:textAlignment w:val="baseline"/>
        <w:rPr>
          <w:rFonts w:cs="Arial"/>
          <w:lang w:eastAsia="pl-PL"/>
        </w:rPr>
      </w:pPr>
      <w:r w:rsidRPr="00ED5D4A">
        <w:rPr>
          <w:rFonts w:cs="Arial"/>
          <w:lang w:eastAsia="pl-PL"/>
        </w:rPr>
        <w:t>Przy przewozie roweru na kilku łączących się odcinkach</w:t>
      </w:r>
      <w:r w:rsidR="00946ABC" w:rsidRPr="00ED5D4A">
        <w:rPr>
          <w:rFonts w:cs="Arial"/>
          <w:lang w:eastAsia="pl-PL"/>
        </w:rPr>
        <w:t>,</w:t>
      </w:r>
      <w:r w:rsidRPr="00ED5D4A">
        <w:rPr>
          <w:rFonts w:cs="Arial"/>
          <w:lang w:eastAsia="pl-PL"/>
        </w:rPr>
        <w:t xml:space="preserve"> bilet wydaje się wyłącznie pod warunkiem dostępności miejsca na przewóz roweru na każdym odcinku.</w:t>
      </w:r>
    </w:p>
    <w:p w14:paraId="4DECFAD1" w14:textId="799FF1C7" w:rsidR="0028516D" w:rsidRPr="00ED5D4A" w:rsidRDefault="0028516D" w:rsidP="00C01475">
      <w:pPr>
        <w:numPr>
          <w:ilvl w:val="0"/>
          <w:numId w:val="47"/>
        </w:numPr>
        <w:shd w:val="clear" w:color="auto" w:fill="FFFFFF"/>
        <w:tabs>
          <w:tab w:val="clear" w:pos="720"/>
        </w:tabs>
        <w:ind w:left="357" w:hanging="357"/>
        <w:jc w:val="left"/>
        <w:textAlignment w:val="baseline"/>
        <w:rPr>
          <w:rFonts w:cs="Arial"/>
          <w:szCs w:val="24"/>
          <w:lang w:eastAsia="pl-PL"/>
        </w:rPr>
      </w:pPr>
      <w:r w:rsidRPr="00ED5D4A">
        <w:rPr>
          <w:rFonts w:cs="Arial"/>
          <w:szCs w:val="24"/>
          <w:lang w:eastAsia="pl-PL"/>
        </w:rPr>
        <w:t>KŚ</w:t>
      </w:r>
      <w:r w:rsidR="007A1F3F" w:rsidRPr="00ED5D4A">
        <w:rPr>
          <w:rFonts w:cs="Arial"/>
          <w:szCs w:val="24"/>
          <w:lang w:eastAsia="pl-PL"/>
        </w:rPr>
        <w:t>,</w:t>
      </w:r>
      <w:r w:rsidRPr="00ED5D4A">
        <w:rPr>
          <w:rFonts w:cs="Arial"/>
          <w:szCs w:val="24"/>
          <w:lang w:eastAsia="pl-PL"/>
        </w:rPr>
        <w:t xml:space="preserve"> w przypadku zmiany taboru przeznaczonego do obsługi danego połączenia</w:t>
      </w:r>
      <w:r w:rsidR="007A1F3F" w:rsidRPr="00ED5D4A">
        <w:rPr>
          <w:rFonts w:cs="Arial"/>
          <w:szCs w:val="24"/>
          <w:lang w:eastAsia="pl-PL"/>
        </w:rPr>
        <w:t>,</w:t>
      </w:r>
      <w:r w:rsidRPr="00ED5D4A">
        <w:rPr>
          <w:rFonts w:cs="Arial"/>
          <w:szCs w:val="24"/>
          <w:lang w:eastAsia="pl-PL"/>
        </w:rPr>
        <w:t xml:space="preserve"> może odmówić przewozu roweru w pojazdach zastępczych (inny typ taboru, zastępcza komunikacja autobusowa) mimo </w:t>
      </w:r>
      <w:r w:rsidR="002F44C6" w:rsidRPr="00ED5D4A">
        <w:rPr>
          <w:rFonts w:cs="Arial"/>
          <w:szCs w:val="24"/>
          <w:lang w:eastAsia="pl-PL"/>
        </w:rPr>
        <w:t>posiadanego biletu na jego przewóz</w:t>
      </w:r>
      <w:r w:rsidRPr="00ED5D4A">
        <w:rPr>
          <w:rFonts w:cs="Arial"/>
          <w:szCs w:val="24"/>
          <w:lang w:eastAsia="pl-PL"/>
        </w:rPr>
        <w:t>.</w:t>
      </w:r>
      <w:r w:rsidR="00933FEB" w:rsidRPr="00ED5D4A">
        <w:rPr>
          <w:rFonts w:cs="Arial"/>
          <w:szCs w:val="24"/>
          <w:lang w:eastAsia="pl-PL"/>
        </w:rPr>
        <w:t xml:space="preserve"> Zwrotu niewykorzystanego biletu można dokonać na zasadach określonych w § </w:t>
      </w:r>
      <w:r w:rsidR="008C4891" w:rsidRPr="00ED5D4A">
        <w:rPr>
          <w:rFonts w:cs="Arial"/>
          <w:szCs w:val="24"/>
          <w:lang w:eastAsia="pl-PL"/>
        </w:rPr>
        <w:t>13.</w:t>
      </w:r>
    </w:p>
    <w:p w14:paraId="110FDF0B" w14:textId="080B596E" w:rsidR="000F7748" w:rsidRPr="00ED5D4A" w:rsidRDefault="00D17A64" w:rsidP="00C01475">
      <w:pPr>
        <w:numPr>
          <w:ilvl w:val="0"/>
          <w:numId w:val="47"/>
        </w:numPr>
        <w:shd w:val="clear" w:color="auto" w:fill="FFFFFF"/>
        <w:tabs>
          <w:tab w:val="clear" w:pos="720"/>
        </w:tabs>
        <w:ind w:left="357" w:hanging="357"/>
        <w:jc w:val="left"/>
        <w:textAlignment w:val="baseline"/>
        <w:rPr>
          <w:rFonts w:cs="Arial"/>
          <w:szCs w:val="24"/>
          <w:lang w:eastAsia="pl-PL"/>
        </w:rPr>
      </w:pPr>
      <w:r w:rsidRPr="00ED5D4A">
        <w:rPr>
          <w:rFonts w:cs="Arial"/>
          <w:szCs w:val="24"/>
          <w:lang w:eastAsia="pl-PL"/>
        </w:rPr>
        <w:t xml:space="preserve">Przewóz roweru </w:t>
      </w:r>
      <w:r w:rsidR="004F4C10" w:rsidRPr="00ED5D4A">
        <w:rPr>
          <w:rFonts w:cs="Arial"/>
          <w:szCs w:val="24"/>
          <w:lang w:eastAsia="pl-PL"/>
        </w:rPr>
        <w:t>lub hulajnogi</w:t>
      </w:r>
      <w:r w:rsidR="006722B9" w:rsidRPr="00ED5D4A">
        <w:rPr>
          <w:rFonts w:cs="Arial"/>
          <w:szCs w:val="24"/>
          <w:lang w:eastAsia="pl-PL"/>
        </w:rPr>
        <w:t>/urządzenia transportu osobistego</w:t>
      </w:r>
      <w:r w:rsidR="004F4C10" w:rsidRPr="00ED5D4A">
        <w:rPr>
          <w:rFonts w:cs="Arial"/>
          <w:szCs w:val="24"/>
          <w:lang w:eastAsia="pl-PL"/>
        </w:rPr>
        <w:t xml:space="preserve"> </w:t>
      </w:r>
      <w:r w:rsidRPr="00ED5D4A">
        <w:rPr>
          <w:rFonts w:cs="Arial"/>
          <w:szCs w:val="24"/>
          <w:lang w:eastAsia="pl-PL"/>
        </w:rPr>
        <w:t>w pociągach KŚ</w:t>
      </w:r>
      <w:r w:rsidR="000F7748" w:rsidRPr="00ED5D4A">
        <w:rPr>
          <w:rFonts w:cs="Arial"/>
          <w:szCs w:val="24"/>
          <w:lang w:eastAsia="pl-PL"/>
        </w:rPr>
        <w:t>:</w:t>
      </w:r>
    </w:p>
    <w:p w14:paraId="28EC74C0" w14:textId="3672876F" w:rsidR="000F7748" w:rsidRPr="00ED5D4A" w:rsidRDefault="00D17A64" w:rsidP="00C01475">
      <w:pPr>
        <w:pStyle w:val="Akapitzlist"/>
        <w:numPr>
          <w:ilvl w:val="1"/>
          <w:numId w:val="74"/>
        </w:numPr>
        <w:shd w:val="clear" w:color="auto" w:fill="FFFFFF"/>
        <w:spacing w:after="0"/>
        <w:ind w:left="714" w:hanging="357"/>
        <w:textAlignment w:val="baseline"/>
        <w:rPr>
          <w:rFonts w:ascii="Arial" w:hAnsi="Arial" w:cs="Arial"/>
          <w:sz w:val="24"/>
          <w:szCs w:val="24"/>
          <w:lang w:eastAsia="en-US"/>
        </w:rPr>
      </w:pPr>
      <w:r w:rsidRPr="00ED5D4A">
        <w:rPr>
          <w:rFonts w:ascii="Arial" w:hAnsi="Arial" w:cs="Arial"/>
          <w:sz w:val="24"/>
          <w:szCs w:val="24"/>
          <w:lang w:eastAsia="en-US"/>
        </w:rPr>
        <w:t>nie może utrudniać przejazdu innym podróżnym,</w:t>
      </w:r>
    </w:p>
    <w:p w14:paraId="1247B5BB" w14:textId="6F7992BF" w:rsidR="000F7748" w:rsidRPr="00ED5D4A" w:rsidRDefault="00D17A64" w:rsidP="00C01475">
      <w:pPr>
        <w:numPr>
          <w:ilvl w:val="1"/>
          <w:numId w:val="74"/>
        </w:numPr>
        <w:shd w:val="clear" w:color="auto" w:fill="FFFFFF"/>
        <w:ind w:left="714" w:hanging="357"/>
        <w:jc w:val="left"/>
        <w:textAlignment w:val="baseline"/>
        <w:rPr>
          <w:rFonts w:cs="Arial"/>
          <w:szCs w:val="24"/>
          <w:lang w:eastAsia="pl-PL"/>
        </w:rPr>
      </w:pPr>
      <w:r w:rsidRPr="00ED5D4A">
        <w:rPr>
          <w:rFonts w:cs="Arial"/>
          <w:szCs w:val="24"/>
          <w:lang w:eastAsia="pl-PL"/>
        </w:rPr>
        <w:t xml:space="preserve">narażać na szkodę osób trzecich lub ich mienia, </w:t>
      </w:r>
    </w:p>
    <w:p w14:paraId="75112FEA" w14:textId="1F223F95" w:rsidR="004F4C10" w:rsidRPr="00ED5D4A" w:rsidRDefault="00D17A64" w:rsidP="00C01475">
      <w:pPr>
        <w:numPr>
          <w:ilvl w:val="1"/>
          <w:numId w:val="74"/>
        </w:numPr>
        <w:shd w:val="clear" w:color="auto" w:fill="FFFFFF"/>
        <w:ind w:left="714" w:hanging="357"/>
        <w:jc w:val="left"/>
        <w:textAlignment w:val="baseline"/>
        <w:rPr>
          <w:rFonts w:cs="Arial"/>
          <w:szCs w:val="24"/>
          <w:lang w:eastAsia="pl-PL"/>
        </w:rPr>
      </w:pPr>
      <w:r w:rsidRPr="00ED5D4A">
        <w:rPr>
          <w:rFonts w:cs="Arial"/>
          <w:szCs w:val="24"/>
          <w:lang w:eastAsia="pl-PL"/>
        </w:rPr>
        <w:t>nie może powodować zanieczyszczenia</w:t>
      </w:r>
      <w:r w:rsidR="000F7748" w:rsidRPr="00ED5D4A">
        <w:rPr>
          <w:rFonts w:cs="Arial"/>
          <w:szCs w:val="24"/>
          <w:lang w:eastAsia="pl-PL"/>
        </w:rPr>
        <w:t xml:space="preserve"> </w:t>
      </w:r>
      <w:r w:rsidRPr="00ED5D4A">
        <w:rPr>
          <w:rFonts w:cs="Arial"/>
          <w:szCs w:val="24"/>
          <w:lang w:eastAsia="pl-PL"/>
        </w:rPr>
        <w:t xml:space="preserve">i uszkodzenia </w:t>
      </w:r>
      <w:r w:rsidR="00C309D2" w:rsidRPr="00ED5D4A">
        <w:rPr>
          <w:rFonts w:cs="Arial"/>
          <w:szCs w:val="24"/>
          <w:lang w:eastAsia="pl-PL"/>
        </w:rPr>
        <w:t>taboru</w:t>
      </w:r>
      <w:r w:rsidR="00830705" w:rsidRPr="00ED5D4A">
        <w:rPr>
          <w:rFonts w:cs="Arial"/>
          <w:szCs w:val="24"/>
          <w:lang w:eastAsia="pl-PL"/>
        </w:rPr>
        <w:t xml:space="preserve"> kolejow</w:t>
      </w:r>
      <w:r w:rsidR="00D34D25" w:rsidRPr="00ED5D4A">
        <w:rPr>
          <w:rFonts w:cs="Arial"/>
          <w:szCs w:val="24"/>
          <w:lang w:eastAsia="pl-PL"/>
        </w:rPr>
        <w:t>ego</w:t>
      </w:r>
      <w:r w:rsidRPr="00ED5D4A">
        <w:rPr>
          <w:rFonts w:cs="Arial"/>
          <w:szCs w:val="24"/>
          <w:lang w:eastAsia="pl-PL"/>
        </w:rPr>
        <w:t>.</w:t>
      </w:r>
    </w:p>
    <w:p w14:paraId="339E9D0A" w14:textId="3D0DF38F" w:rsidR="00BE43A6" w:rsidRPr="00ED5D4A" w:rsidRDefault="00B128B4" w:rsidP="00C01475">
      <w:pPr>
        <w:shd w:val="clear" w:color="auto" w:fill="FFFFFF"/>
        <w:ind w:left="357"/>
        <w:jc w:val="left"/>
        <w:textAlignment w:val="baseline"/>
        <w:rPr>
          <w:rFonts w:cs="Arial"/>
          <w:szCs w:val="24"/>
          <w:lang w:eastAsia="pl-PL"/>
        </w:rPr>
      </w:pPr>
      <w:r w:rsidRPr="00ED5D4A">
        <w:rPr>
          <w:rFonts w:cs="Arial"/>
          <w:szCs w:val="24"/>
          <w:lang w:eastAsia="pl-PL"/>
        </w:rPr>
        <w:t>Podróżny odpowiada za właściwe ulokowanie roweru</w:t>
      </w:r>
      <w:r w:rsidR="004F4C10" w:rsidRPr="00ED5D4A">
        <w:rPr>
          <w:rFonts w:cs="Arial"/>
          <w:szCs w:val="24"/>
          <w:lang w:eastAsia="pl-PL"/>
        </w:rPr>
        <w:t xml:space="preserve"> lub hulajnogi</w:t>
      </w:r>
      <w:r w:rsidR="006722B9" w:rsidRPr="00ED5D4A">
        <w:rPr>
          <w:rFonts w:cs="Arial"/>
          <w:szCs w:val="24"/>
          <w:lang w:eastAsia="pl-PL"/>
        </w:rPr>
        <w:t>/urządzenia transportu osobistego</w:t>
      </w:r>
      <w:r w:rsidRPr="00ED5D4A">
        <w:rPr>
          <w:rFonts w:cs="Arial"/>
          <w:szCs w:val="24"/>
          <w:lang w:eastAsia="pl-PL"/>
        </w:rPr>
        <w:t xml:space="preserve"> w wyznaczonym</w:t>
      </w:r>
      <w:r w:rsidR="004F4C10" w:rsidRPr="00ED5D4A">
        <w:rPr>
          <w:rFonts w:cs="Arial"/>
          <w:szCs w:val="24"/>
          <w:lang w:eastAsia="pl-PL"/>
        </w:rPr>
        <w:t xml:space="preserve"> </w:t>
      </w:r>
      <w:r w:rsidRPr="00ED5D4A">
        <w:rPr>
          <w:rFonts w:cs="Arial"/>
          <w:szCs w:val="24"/>
          <w:lang w:eastAsia="pl-PL"/>
        </w:rPr>
        <w:t>miejscu.</w:t>
      </w:r>
    </w:p>
    <w:p w14:paraId="51AF233C" w14:textId="5B459BE6" w:rsidR="00BE43A6" w:rsidRPr="00ED5D4A" w:rsidRDefault="00D17A64" w:rsidP="00C01475">
      <w:pPr>
        <w:numPr>
          <w:ilvl w:val="0"/>
          <w:numId w:val="47"/>
        </w:numPr>
        <w:shd w:val="clear" w:color="auto" w:fill="FFFFFF"/>
        <w:tabs>
          <w:tab w:val="clear" w:pos="720"/>
        </w:tabs>
        <w:ind w:left="357" w:hanging="357"/>
        <w:jc w:val="left"/>
        <w:textAlignment w:val="baseline"/>
        <w:rPr>
          <w:rFonts w:cs="Arial"/>
          <w:szCs w:val="24"/>
        </w:rPr>
      </w:pPr>
      <w:r w:rsidRPr="00ED5D4A">
        <w:rPr>
          <w:rFonts w:cs="Arial"/>
          <w:szCs w:val="24"/>
        </w:rPr>
        <w:t xml:space="preserve">Przewóz </w:t>
      </w:r>
      <w:r w:rsidR="00541F6B" w:rsidRPr="00ED5D4A">
        <w:rPr>
          <w:rFonts w:cs="Arial"/>
          <w:szCs w:val="24"/>
        </w:rPr>
        <w:t xml:space="preserve">roweru </w:t>
      </w:r>
      <w:r w:rsidR="004F4C10" w:rsidRPr="00ED5D4A">
        <w:rPr>
          <w:rFonts w:cs="Arial"/>
          <w:szCs w:val="24"/>
        </w:rPr>
        <w:t>lub hulajnogi</w:t>
      </w:r>
      <w:r w:rsidR="006722B9" w:rsidRPr="00ED5D4A">
        <w:rPr>
          <w:rFonts w:cs="Arial"/>
          <w:szCs w:val="24"/>
        </w:rPr>
        <w:t>/urządzenia transportu osobistego</w:t>
      </w:r>
      <w:r w:rsidR="004F4C10" w:rsidRPr="00ED5D4A">
        <w:rPr>
          <w:rFonts w:cs="Arial"/>
          <w:szCs w:val="24"/>
        </w:rPr>
        <w:t xml:space="preserve"> </w:t>
      </w:r>
      <w:r w:rsidRPr="00ED5D4A">
        <w:rPr>
          <w:rFonts w:cs="Arial"/>
          <w:szCs w:val="24"/>
        </w:rPr>
        <w:t>odb</w:t>
      </w:r>
      <w:r w:rsidR="00A76EAF" w:rsidRPr="00ED5D4A">
        <w:rPr>
          <w:rFonts w:cs="Arial"/>
          <w:szCs w:val="24"/>
        </w:rPr>
        <w:t>ywa się pod nadzorem podróżnego, który odpowiada za szkody wyrządzone osob</w:t>
      </w:r>
      <w:r w:rsidR="00B11431" w:rsidRPr="00ED5D4A">
        <w:rPr>
          <w:rFonts w:cs="Arial"/>
          <w:szCs w:val="24"/>
        </w:rPr>
        <w:t>om lub mieniu podczas przewozu.</w:t>
      </w:r>
    </w:p>
    <w:p w14:paraId="61EB7A80" w14:textId="5FBFA907" w:rsidR="00BE43A6" w:rsidRPr="00ED5D4A" w:rsidRDefault="009847C8" w:rsidP="00C01475">
      <w:pPr>
        <w:numPr>
          <w:ilvl w:val="0"/>
          <w:numId w:val="47"/>
        </w:numPr>
        <w:shd w:val="clear" w:color="auto" w:fill="FFFFFF"/>
        <w:tabs>
          <w:tab w:val="clear" w:pos="720"/>
        </w:tabs>
        <w:ind w:left="357" w:hanging="357"/>
        <w:jc w:val="left"/>
        <w:textAlignment w:val="baseline"/>
        <w:rPr>
          <w:rFonts w:cs="Arial"/>
          <w:szCs w:val="24"/>
          <w:lang w:eastAsia="pl-PL"/>
        </w:rPr>
      </w:pPr>
      <w:r w:rsidRPr="00ED5D4A">
        <w:rPr>
          <w:rFonts w:cs="Arial"/>
          <w:szCs w:val="24"/>
          <w:lang w:eastAsia="pl-PL"/>
        </w:rPr>
        <w:t xml:space="preserve">W pojazdach zastępczej komunikacji autobusowej (ZKA) </w:t>
      </w:r>
      <w:r w:rsidR="00237F31" w:rsidRPr="00ED5D4A">
        <w:rPr>
          <w:rFonts w:cs="Arial"/>
          <w:szCs w:val="24"/>
          <w:lang w:eastAsia="pl-PL"/>
        </w:rPr>
        <w:t xml:space="preserve">dopuszcza się możliwość przewozu rowerów pod warunkiem udostępnienia </w:t>
      </w:r>
      <w:r w:rsidR="002F44C6" w:rsidRPr="00ED5D4A">
        <w:rPr>
          <w:rFonts w:cs="Arial"/>
          <w:szCs w:val="24"/>
          <w:lang w:eastAsia="pl-PL"/>
        </w:rPr>
        <w:t xml:space="preserve">miejsca na jego przewóz w </w:t>
      </w:r>
      <w:r w:rsidR="00237F31" w:rsidRPr="00ED5D4A">
        <w:rPr>
          <w:rFonts w:cs="Arial"/>
          <w:szCs w:val="24"/>
          <w:lang w:eastAsia="pl-PL"/>
        </w:rPr>
        <w:t>dany</w:t>
      </w:r>
      <w:r w:rsidR="002F44C6" w:rsidRPr="00ED5D4A">
        <w:rPr>
          <w:rFonts w:cs="Arial"/>
          <w:szCs w:val="24"/>
          <w:lang w:eastAsia="pl-PL"/>
        </w:rPr>
        <w:t>m</w:t>
      </w:r>
      <w:r w:rsidR="00237F31" w:rsidRPr="00ED5D4A">
        <w:rPr>
          <w:rFonts w:cs="Arial"/>
          <w:szCs w:val="24"/>
          <w:lang w:eastAsia="pl-PL"/>
        </w:rPr>
        <w:t xml:space="preserve"> </w:t>
      </w:r>
      <w:r w:rsidR="008B3ED3" w:rsidRPr="00ED5D4A">
        <w:rPr>
          <w:rFonts w:cs="Arial"/>
          <w:szCs w:val="24"/>
          <w:lang w:eastAsia="pl-PL"/>
        </w:rPr>
        <w:t>pojeździe</w:t>
      </w:r>
      <w:r w:rsidRPr="00ED5D4A">
        <w:rPr>
          <w:rFonts w:cs="Arial"/>
          <w:szCs w:val="24"/>
          <w:lang w:eastAsia="pl-PL"/>
        </w:rPr>
        <w:t>.</w:t>
      </w:r>
    </w:p>
    <w:p w14:paraId="14C19132" w14:textId="56C4612F" w:rsidR="00BE43A6" w:rsidRPr="00ED5D4A" w:rsidRDefault="00A76EAF" w:rsidP="00C01475">
      <w:pPr>
        <w:numPr>
          <w:ilvl w:val="0"/>
          <w:numId w:val="47"/>
        </w:numPr>
        <w:shd w:val="clear" w:color="auto" w:fill="FFFFFF"/>
        <w:tabs>
          <w:tab w:val="clear" w:pos="720"/>
        </w:tabs>
        <w:ind w:left="357" w:hanging="357"/>
        <w:jc w:val="left"/>
        <w:textAlignment w:val="baseline"/>
        <w:rPr>
          <w:rFonts w:cs="Arial"/>
          <w:szCs w:val="24"/>
          <w:lang w:eastAsia="pl-PL"/>
        </w:rPr>
      </w:pPr>
      <w:r w:rsidRPr="00ED5D4A">
        <w:rPr>
          <w:rFonts w:cs="Arial"/>
          <w:szCs w:val="24"/>
          <w:lang w:eastAsia="pl-PL"/>
        </w:rPr>
        <w:t xml:space="preserve">Jeżeli przewóz roweru </w:t>
      </w:r>
      <w:r w:rsidR="000002C1" w:rsidRPr="00ED5D4A">
        <w:rPr>
          <w:rFonts w:cs="Arial"/>
          <w:szCs w:val="24"/>
          <w:lang w:eastAsia="pl-PL"/>
        </w:rPr>
        <w:t xml:space="preserve">lub </w:t>
      </w:r>
      <w:r w:rsidR="009C7F80" w:rsidRPr="00ED5D4A">
        <w:rPr>
          <w:rFonts w:cs="Arial"/>
          <w:szCs w:val="24"/>
          <w:lang w:eastAsia="pl-PL"/>
        </w:rPr>
        <w:t>hulajnogi</w:t>
      </w:r>
      <w:r w:rsidR="006722B9" w:rsidRPr="00ED5D4A">
        <w:rPr>
          <w:rFonts w:cs="Arial"/>
          <w:szCs w:val="24"/>
          <w:lang w:eastAsia="pl-PL"/>
        </w:rPr>
        <w:t xml:space="preserve">/urządzenia transportu </w:t>
      </w:r>
      <w:r w:rsidR="0028057A" w:rsidRPr="00ED5D4A">
        <w:rPr>
          <w:rFonts w:cs="Arial"/>
          <w:szCs w:val="24"/>
          <w:lang w:eastAsia="pl-PL"/>
        </w:rPr>
        <w:t>osobistego</w:t>
      </w:r>
      <w:r w:rsidR="009C7F80" w:rsidRPr="00ED5D4A">
        <w:rPr>
          <w:rFonts w:cs="Arial"/>
          <w:szCs w:val="24"/>
          <w:lang w:eastAsia="pl-PL"/>
        </w:rPr>
        <w:t xml:space="preserve"> </w:t>
      </w:r>
      <w:r w:rsidRPr="00ED5D4A">
        <w:rPr>
          <w:rFonts w:cs="Arial"/>
          <w:szCs w:val="24"/>
          <w:lang w:eastAsia="pl-PL"/>
        </w:rPr>
        <w:t>zagraża bezpieczeństwu i porządkowi w transporcie, obsługa pociągu może nie dopuścić podróżnego do przewozu.</w:t>
      </w:r>
      <w:r w:rsidR="00D34D25" w:rsidRPr="00ED5D4A">
        <w:rPr>
          <w:rFonts w:cs="Arial"/>
          <w:szCs w:val="24"/>
          <w:lang w:eastAsia="pl-PL"/>
        </w:rPr>
        <w:t xml:space="preserve"> </w:t>
      </w:r>
      <w:r w:rsidRPr="00ED5D4A">
        <w:rPr>
          <w:rFonts w:cs="Arial"/>
          <w:szCs w:val="24"/>
          <w:lang w:eastAsia="pl-PL"/>
        </w:rPr>
        <w:t>Jednocześnie zamieszcza s</w:t>
      </w:r>
      <w:r w:rsidR="00AD7B92" w:rsidRPr="00ED5D4A">
        <w:rPr>
          <w:rFonts w:cs="Arial"/>
          <w:szCs w:val="24"/>
          <w:lang w:eastAsia="pl-PL"/>
        </w:rPr>
        <w:t>tosow</w:t>
      </w:r>
      <w:r w:rsidRPr="00ED5D4A">
        <w:rPr>
          <w:rFonts w:cs="Arial"/>
          <w:szCs w:val="24"/>
          <w:lang w:eastAsia="pl-PL"/>
        </w:rPr>
        <w:t>ne poświadczenie na biletach jednorazowych na przejazd i na pr</w:t>
      </w:r>
      <w:r w:rsidR="00541F6B" w:rsidRPr="00ED5D4A">
        <w:rPr>
          <w:rFonts w:cs="Arial"/>
          <w:szCs w:val="24"/>
          <w:lang w:eastAsia="pl-PL"/>
        </w:rPr>
        <w:t>zewóz, wówczas</w:t>
      </w:r>
      <w:r w:rsidRPr="00ED5D4A">
        <w:rPr>
          <w:rFonts w:cs="Arial"/>
          <w:szCs w:val="24"/>
          <w:lang w:eastAsia="pl-PL"/>
        </w:rPr>
        <w:t xml:space="preserve"> </w:t>
      </w:r>
      <w:r w:rsidR="00541F6B" w:rsidRPr="00ED5D4A">
        <w:rPr>
          <w:rFonts w:cs="Arial"/>
          <w:szCs w:val="24"/>
          <w:lang w:eastAsia="pl-PL"/>
        </w:rPr>
        <w:t>p</w:t>
      </w:r>
      <w:r w:rsidRPr="00ED5D4A">
        <w:rPr>
          <w:rFonts w:cs="Arial"/>
          <w:szCs w:val="24"/>
          <w:lang w:eastAsia="pl-PL"/>
        </w:rPr>
        <w:t>odróżnemu przysługuje zwrot należności za niewykorzystane bilety na przejazd i przewóz, bez potrącenia odstępnego.</w:t>
      </w:r>
    </w:p>
    <w:p w14:paraId="3C900666" w14:textId="268191DB" w:rsidR="00BE43A6" w:rsidRPr="00ED5D4A" w:rsidRDefault="00A76EAF" w:rsidP="00C01475">
      <w:pPr>
        <w:numPr>
          <w:ilvl w:val="0"/>
          <w:numId w:val="47"/>
        </w:numPr>
        <w:shd w:val="clear" w:color="auto" w:fill="FFFFFF"/>
        <w:tabs>
          <w:tab w:val="clear" w:pos="720"/>
        </w:tabs>
        <w:ind w:left="357" w:hanging="357"/>
        <w:jc w:val="left"/>
        <w:textAlignment w:val="baseline"/>
        <w:rPr>
          <w:rFonts w:cs="Arial"/>
          <w:szCs w:val="24"/>
          <w:lang w:eastAsia="pl-PL"/>
        </w:rPr>
      </w:pPr>
      <w:r w:rsidRPr="00ED5D4A">
        <w:rPr>
          <w:rFonts w:cs="Arial"/>
          <w:szCs w:val="24"/>
          <w:lang w:eastAsia="pl-PL"/>
        </w:rPr>
        <w:t xml:space="preserve">W przypadku </w:t>
      </w:r>
      <w:r w:rsidR="008C4891" w:rsidRPr="00ED5D4A">
        <w:rPr>
          <w:rFonts w:cs="Arial"/>
          <w:szCs w:val="24"/>
          <w:lang w:eastAsia="pl-PL"/>
        </w:rPr>
        <w:t>ujawnienia</w:t>
      </w:r>
      <w:r w:rsidR="00BA6D41" w:rsidRPr="00ED5D4A">
        <w:rPr>
          <w:rFonts w:cs="Arial"/>
          <w:szCs w:val="24"/>
          <w:lang w:eastAsia="pl-PL"/>
        </w:rPr>
        <w:t xml:space="preserve"> podróżnego bez ważnego biletu na przewóz roweru</w:t>
      </w:r>
      <w:r w:rsidR="008C4891" w:rsidRPr="00ED5D4A">
        <w:rPr>
          <w:rFonts w:cs="Arial"/>
          <w:szCs w:val="24"/>
          <w:lang w:eastAsia="pl-PL"/>
        </w:rPr>
        <w:t xml:space="preserve"> </w:t>
      </w:r>
      <w:r w:rsidR="00CE117D" w:rsidRPr="00ED5D4A">
        <w:rPr>
          <w:rFonts w:cs="Arial"/>
          <w:szCs w:val="24"/>
          <w:lang w:eastAsia="pl-PL"/>
        </w:rPr>
        <w:t>lub hulajnogi</w:t>
      </w:r>
      <w:r w:rsidR="006555BA" w:rsidRPr="00ED5D4A">
        <w:rPr>
          <w:rFonts w:cs="Arial"/>
          <w:szCs w:val="24"/>
          <w:lang w:eastAsia="pl-PL"/>
        </w:rPr>
        <w:t>/urządzenia transportu osobistego</w:t>
      </w:r>
      <w:r w:rsidR="00CE117D" w:rsidRPr="00ED5D4A">
        <w:rPr>
          <w:rFonts w:cs="Arial"/>
          <w:szCs w:val="24"/>
          <w:lang w:eastAsia="pl-PL"/>
        </w:rPr>
        <w:t xml:space="preserve"> </w:t>
      </w:r>
      <w:r w:rsidR="00D006B1" w:rsidRPr="00ED5D4A">
        <w:rPr>
          <w:rFonts w:cs="Arial"/>
          <w:szCs w:val="24"/>
          <w:lang w:eastAsia="pl-PL"/>
        </w:rPr>
        <w:t>drużyna konduktorska</w:t>
      </w:r>
      <w:r w:rsidRPr="00ED5D4A">
        <w:rPr>
          <w:rFonts w:cs="Arial"/>
          <w:szCs w:val="24"/>
          <w:lang w:eastAsia="pl-PL"/>
        </w:rPr>
        <w:t xml:space="preserve"> </w:t>
      </w:r>
      <w:r w:rsidR="00215E31" w:rsidRPr="00ED5D4A">
        <w:rPr>
          <w:rFonts w:cs="Arial"/>
          <w:szCs w:val="24"/>
          <w:lang w:eastAsia="pl-PL"/>
        </w:rPr>
        <w:t>wystawia wezwanie</w:t>
      </w:r>
      <w:r w:rsidR="00956AE6" w:rsidRPr="00ED5D4A">
        <w:rPr>
          <w:rFonts w:cs="Arial"/>
          <w:szCs w:val="24"/>
          <w:lang w:eastAsia="pl-PL"/>
        </w:rPr>
        <w:t xml:space="preserve"> do zapłaty</w:t>
      </w:r>
      <w:r w:rsidR="00215E31" w:rsidRPr="00ED5D4A">
        <w:rPr>
          <w:rFonts w:cs="Arial"/>
          <w:szCs w:val="24"/>
          <w:lang w:eastAsia="pl-PL"/>
        </w:rPr>
        <w:t xml:space="preserve"> i </w:t>
      </w:r>
      <w:r w:rsidR="007A4DAE" w:rsidRPr="00ED5D4A">
        <w:rPr>
          <w:rFonts w:cs="Arial"/>
          <w:szCs w:val="24"/>
          <w:lang w:eastAsia="pl-PL"/>
        </w:rPr>
        <w:t xml:space="preserve">nalicza </w:t>
      </w:r>
      <w:r w:rsidRPr="00ED5D4A">
        <w:rPr>
          <w:rFonts w:cs="Arial"/>
          <w:szCs w:val="24"/>
          <w:lang w:eastAsia="pl-PL"/>
        </w:rPr>
        <w:t xml:space="preserve">opłatę </w:t>
      </w:r>
      <w:r w:rsidR="00347D0B" w:rsidRPr="00ED5D4A">
        <w:rPr>
          <w:rFonts w:cs="Arial"/>
          <w:szCs w:val="24"/>
          <w:lang w:eastAsia="pl-PL"/>
        </w:rPr>
        <w:t xml:space="preserve">taryfową za przewóz </w:t>
      </w:r>
      <w:r w:rsidR="00C13CBE" w:rsidRPr="00ED5D4A">
        <w:rPr>
          <w:rFonts w:cs="Arial"/>
          <w:szCs w:val="24"/>
          <w:lang w:eastAsia="pl-PL"/>
        </w:rPr>
        <w:t>określoną</w:t>
      </w:r>
      <w:r w:rsidR="007E5E97" w:rsidRPr="00ED5D4A">
        <w:rPr>
          <w:rFonts w:cs="Arial"/>
          <w:szCs w:val="24"/>
          <w:lang w:eastAsia="pl-PL"/>
        </w:rPr>
        <w:t xml:space="preserve"> w Cenniku </w:t>
      </w:r>
      <w:r w:rsidR="00347D0B" w:rsidRPr="00ED5D4A">
        <w:rPr>
          <w:rFonts w:cs="Arial"/>
          <w:szCs w:val="24"/>
          <w:lang w:eastAsia="pl-PL"/>
        </w:rPr>
        <w:t xml:space="preserve">wraz z opłatą </w:t>
      </w:r>
      <w:r w:rsidRPr="00ED5D4A">
        <w:rPr>
          <w:rFonts w:cs="Arial"/>
          <w:szCs w:val="24"/>
          <w:lang w:eastAsia="pl-PL"/>
        </w:rPr>
        <w:t xml:space="preserve">dodatkową za naruszenie przepisów o przewozie rzeczy, </w:t>
      </w:r>
      <w:r w:rsidR="0008794A" w:rsidRPr="00ED5D4A">
        <w:rPr>
          <w:rFonts w:cs="Arial"/>
          <w:szCs w:val="24"/>
          <w:lang w:eastAsia="pl-PL"/>
        </w:rPr>
        <w:t>o której mowa w § 2.</w:t>
      </w:r>
    </w:p>
    <w:p w14:paraId="27911DCB" w14:textId="6B20C5BD" w:rsidR="008C10EA" w:rsidRPr="00ED5D4A" w:rsidRDefault="008C10EA" w:rsidP="00C01475">
      <w:pPr>
        <w:numPr>
          <w:ilvl w:val="0"/>
          <w:numId w:val="47"/>
        </w:numPr>
        <w:shd w:val="clear" w:color="auto" w:fill="FFFFFF"/>
        <w:tabs>
          <w:tab w:val="clear" w:pos="720"/>
        </w:tabs>
        <w:ind w:left="357" w:hanging="357"/>
        <w:jc w:val="left"/>
        <w:textAlignment w:val="baseline"/>
        <w:rPr>
          <w:rFonts w:cs="Arial"/>
          <w:szCs w:val="24"/>
        </w:rPr>
      </w:pPr>
      <w:r w:rsidRPr="00ED5D4A">
        <w:rPr>
          <w:rFonts w:cs="Arial"/>
          <w:szCs w:val="24"/>
        </w:rPr>
        <w:t xml:space="preserve">Przewóz roweru </w:t>
      </w:r>
      <w:r w:rsidR="00A62375" w:rsidRPr="00ED5D4A">
        <w:rPr>
          <w:rFonts w:cs="Arial"/>
          <w:szCs w:val="24"/>
        </w:rPr>
        <w:t xml:space="preserve">lub hulajnogi </w:t>
      </w:r>
      <w:r w:rsidRPr="00ED5D4A">
        <w:rPr>
          <w:rFonts w:cs="Arial"/>
          <w:szCs w:val="24"/>
        </w:rPr>
        <w:t>w ramach oferty Wspólny Bilet odbywa się na warunkach określonych w ZW-WB.</w:t>
      </w:r>
    </w:p>
    <w:p w14:paraId="0530B976" w14:textId="00380D6A" w:rsidR="0013183E" w:rsidRPr="00ED5D4A" w:rsidRDefault="002A38B0" w:rsidP="002A38B0">
      <w:pPr>
        <w:pStyle w:val="Nagwek2"/>
        <w:rPr>
          <w:rFonts w:cs="Arial"/>
          <w:lang w:val="pl-PL"/>
        </w:rPr>
      </w:pPr>
      <w:bookmarkStart w:id="116" w:name="_Toc292319870"/>
      <w:bookmarkStart w:id="117" w:name="_Toc301301576"/>
      <w:bookmarkStart w:id="118" w:name="_Toc214881044"/>
      <w:r w:rsidRPr="00ED5D4A">
        <w:rPr>
          <w:rFonts w:cs="Arial"/>
          <w:lang w:val="pl-PL"/>
        </w:rPr>
        <w:t>§ 21.</w:t>
      </w:r>
      <w:r w:rsidR="00FE35D3" w:rsidRPr="00ED5D4A">
        <w:rPr>
          <w:rFonts w:cs="Arial"/>
          <w:lang w:val="pl-PL"/>
        </w:rPr>
        <w:t xml:space="preserve"> </w:t>
      </w:r>
      <w:r w:rsidR="0013183E" w:rsidRPr="00ED5D4A">
        <w:rPr>
          <w:rFonts w:cs="Arial"/>
          <w:lang w:val="pl-PL"/>
        </w:rPr>
        <w:t>Przewóz zwierząt</w:t>
      </w:r>
      <w:bookmarkEnd w:id="116"/>
      <w:bookmarkEnd w:id="117"/>
      <w:bookmarkEnd w:id="118"/>
    </w:p>
    <w:p w14:paraId="394786A2" w14:textId="12826E57" w:rsidR="0013183E" w:rsidRPr="00ED5D4A" w:rsidRDefault="0013183E" w:rsidP="00C01475">
      <w:pPr>
        <w:numPr>
          <w:ilvl w:val="0"/>
          <w:numId w:val="23"/>
        </w:numPr>
        <w:tabs>
          <w:tab w:val="left" w:pos="680"/>
        </w:tabs>
        <w:jc w:val="left"/>
        <w:rPr>
          <w:rFonts w:cs="Arial"/>
          <w:szCs w:val="24"/>
        </w:rPr>
      </w:pPr>
      <w:r w:rsidRPr="00ED5D4A">
        <w:rPr>
          <w:rFonts w:cs="Arial"/>
          <w:szCs w:val="24"/>
        </w:rPr>
        <w:t xml:space="preserve">W pociągach </w:t>
      </w:r>
      <w:r w:rsidR="00FE11E6" w:rsidRPr="00ED5D4A">
        <w:rPr>
          <w:rFonts w:cs="Arial"/>
          <w:szCs w:val="24"/>
        </w:rPr>
        <w:t>KŚ</w:t>
      </w:r>
      <w:r w:rsidRPr="00ED5D4A">
        <w:rPr>
          <w:rFonts w:cs="Arial"/>
          <w:szCs w:val="24"/>
        </w:rPr>
        <w:t xml:space="preserve"> można przewozić pod swoją opieką bezpłatnie (w ramach bagażu podręcznego) małe zwierzęta domowe,</w:t>
      </w:r>
      <w:r w:rsidR="00717716" w:rsidRPr="00ED5D4A">
        <w:rPr>
          <w:rFonts w:cs="Arial"/>
          <w:szCs w:val="24"/>
        </w:rPr>
        <w:t xml:space="preserve"> w tym </w:t>
      </w:r>
      <w:r w:rsidR="00204FFC" w:rsidRPr="00ED5D4A">
        <w:rPr>
          <w:rFonts w:cs="Arial"/>
          <w:szCs w:val="24"/>
        </w:rPr>
        <w:t>psy,</w:t>
      </w:r>
      <w:r w:rsidRPr="00ED5D4A">
        <w:rPr>
          <w:rFonts w:cs="Arial"/>
          <w:szCs w:val="24"/>
        </w:rPr>
        <w:t xml:space="preserve"> jeżeli nie są one uciążliwe dla podróżnych (np. z powodu hałasu, zapachu). Przewożone zwierzęta powinny być umieszczone w odpowiednim opakowaniu (</w:t>
      </w:r>
      <w:r w:rsidR="00DF6C3D" w:rsidRPr="00ED5D4A">
        <w:rPr>
          <w:rFonts w:cs="Arial"/>
          <w:szCs w:val="24"/>
        </w:rPr>
        <w:t xml:space="preserve">np. </w:t>
      </w:r>
      <w:r w:rsidRPr="00ED5D4A">
        <w:rPr>
          <w:rFonts w:cs="Arial"/>
          <w:szCs w:val="24"/>
        </w:rPr>
        <w:t>w koszach, skrzynkach, klatkach</w:t>
      </w:r>
      <w:r w:rsidR="00BF3C36" w:rsidRPr="00ED5D4A">
        <w:rPr>
          <w:rFonts w:cs="Arial"/>
          <w:szCs w:val="24"/>
        </w:rPr>
        <w:t xml:space="preserve"> itp., z wyłączeniem transporterów będących wózkami spacerowymi dla psów</w:t>
      </w:r>
      <w:r w:rsidRPr="00ED5D4A">
        <w:rPr>
          <w:rFonts w:cs="Arial"/>
          <w:szCs w:val="24"/>
        </w:rPr>
        <w:t>), zabezpieczającym przed wyrządzeniem szkody.</w:t>
      </w:r>
      <w:r w:rsidR="000901D2" w:rsidRPr="00ED5D4A">
        <w:rPr>
          <w:rFonts w:cs="Arial"/>
          <w:szCs w:val="24"/>
        </w:rPr>
        <w:t xml:space="preserve"> </w:t>
      </w:r>
      <w:r w:rsidRPr="00ED5D4A">
        <w:rPr>
          <w:rFonts w:cs="Arial"/>
          <w:szCs w:val="24"/>
        </w:rPr>
        <w:t>Dla rozmieszczenia zwierząt przewożonych w wymienionych opakowaniach, podróżny może rozporządzać przestrzenią nad i pod miejscem, które zajmuje.</w:t>
      </w:r>
    </w:p>
    <w:p w14:paraId="0804D97C" w14:textId="356BCADF" w:rsidR="00955F5E" w:rsidRPr="00ED5D4A" w:rsidRDefault="00955F5E" w:rsidP="00C01475">
      <w:pPr>
        <w:numPr>
          <w:ilvl w:val="0"/>
          <w:numId w:val="23"/>
        </w:numPr>
        <w:tabs>
          <w:tab w:val="left" w:pos="680"/>
        </w:tabs>
        <w:jc w:val="left"/>
        <w:rPr>
          <w:rFonts w:cs="Arial"/>
          <w:szCs w:val="24"/>
        </w:rPr>
      </w:pPr>
      <w:r w:rsidRPr="00ED5D4A">
        <w:rPr>
          <w:rFonts w:cs="Arial"/>
          <w:szCs w:val="24"/>
        </w:rPr>
        <w:t xml:space="preserve">Osoba </w:t>
      </w:r>
      <w:r w:rsidR="009B4350" w:rsidRPr="00ED5D4A">
        <w:rPr>
          <w:rFonts w:cs="Arial"/>
          <w:szCs w:val="24"/>
        </w:rPr>
        <w:t xml:space="preserve">z niepełnosprawnością </w:t>
      </w:r>
      <w:r w:rsidRPr="00ED5D4A">
        <w:rPr>
          <w:rFonts w:cs="Arial"/>
          <w:szCs w:val="24"/>
        </w:rPr>
        <w:t xml:space="preserve">wraz z psem asystującym ma prawo wstępu do obiektów użyteczności publicznej </w:t>
      </w:r>
      <w:r w:rsidR="0083511E" w:rsidRPr="00ED5D4A">
        <w:rPr>
          <w:rFonts w:cs="Arial"/>
          <w:szCs w:val="24"/>
        </w:rPr>
        <w:t>przeznaczonych do obsługi pasażerów w transporcie kolejowym oraz do środków transportu kolejowego. Warunkiem skorzystania z tego uprawnienia,</w:t>
      </w:r>
      <w:r w:rsidR="001C5623" w:rsidRPr="00ED5D4A">
        <w:rPr>
          <w:rFonts w:cs="Arial"/>
          <w:szCs w:val="24"/>
        </w:rPr>
        <w:t xml:space="preserve"> jest wyposażenie psa asystującego w uprząż oraz posiadanie przez osobę </w:t>
      </w:r>
      <w:r w:rsidR="00061C13" w:rsidRPr="00ED5D4A">
        <w:rPr>
          <w:rFonts w:cs="Arial"/>
          <w:szCs w:val="24"/>
        </w:rPr>
        <w:t>z niep</w:t>
      </w:r>
      <w:r w:rsidR="0061422E" w:rsidRPr="00ED5D4A">
        <w:rPr>
          <w:rFonts w:cs="Arial"/>
          <w:szCs w:val="24"/>
        </w:rPr>
        <w:t>ełnosprawnością</w:t>
      </w:r>
      <w:r w:rsidR="00061C13" w:rsidRPr="00ED5D4A">
        <w:rPr>
          <w:rFonts w:cs="Arial"/>
          <w:szCs w:val="24"/>
        </w:rPr>
        <w:t xml:space="preserve"> </w:t>
      </w:r>
      <w:r w:rsidR="001C5623" w:rsidRPr="00ED5D4A">
        <w:rPr>
          <w:rFonts w:cs="Arial"/>
          <w:szCs w:val="24"/>
        </w:rPr>
        <w:t xml:space="preserve">certyfikatu potwierdzającego status psa asystującego i zaświadczenia o wykonaniu wymaganych szczepień weterynaryjnych. Osoba </w:t>
      </w:r>
      <w:r w:rsidR="000C5F1B" w:rsidRPr="00ED5D4A">
        <w:rPr>
          <w:rFonts w:cs="Arial"/>
          <w:szCs w:val="24"/>
        </w:rPr>
        <w:t>z ni</w:t>
      </w:r>
      <w:r w:rsidR="0008161E" w:rsidRPr="00ED5D4A">
        <w:rPr>
          <w:rFonts w:cs="Arial"/>
          <w:szCs w:val="24"/>
        </w:rPr>
        <w:t>e</w:t>
      </w:r>
      <w:r w:rsidR="000C5F1B" w:rsidRPr="00ED5D4A">
        <w:rPr>
          <w:rFonts w:cs="Arial"/>
          <w:szCs w:val="24"/>
        </w:rPr>
        <w:t>pełnosprawnoś</w:t>
      </w:r>
      <w:r w:rsidR="0008161E" w:rsidRPr="00ED5D4A">
        <w:rPr>
          <w:rFonts w:cs="Arial"/>
          <w:szCs w:val="24"/>
        </w:rPr>
        <w:t>c</w:t>
      </w:r>
      <w:r w:rsidR="000C5F1B" w:rsidRPr="00ED5D4A">
        <w:rPr>
          <w:rFonts w:cs="Arial"/>
          <w:szCs w:val="24"/>
        </w:rPr>
        <w:t xml:space="preserve">ią </w:t>
      </w:r>
      <w:r w:rsidR="001C5623" w:rsidRPr="00ED5D4A">
        <w:rPr>
          <w:rFonts w:cs="Arial"/>
          <w:szCs w:val="24"/>
        </w:rPr>
        <w:t xml:space="preserve">nie </w:t>
      </w:r>
      <w:r w:rsidR="005E0A26" w:rsidRPr="00ED5D4A">
        <w:rPr>
          <w:rFonts w:cs="Arial"/>
          <w:szCs w:val="24"/>
        </w:rPr>
        <w:t>jest zobowiązana do</w:t>
      </w:r>
      <w:r w:rsidR="001C5623" w:rsidRPr="00ED5D4A">
        <w:rPr>
          <w:rFonts w:cs="Arial"/>
          <w:szCs w:val="24"/>
        </w:rPr>
        <w:t xml:space="preserve"> zakładania psu asystującemu kagańca oraz prowadzenia go na smyczy.</w:t>
      </w:r>
      <w:r w:rsidR="00594E38" w:rsidRPr="00ED5D4A">
        <w:rPr>
          <w:rFonts w:cs="Arial"/>
          <w:szCs w:val="24"/>
        </w:rPr>
        <w:t xml:space="preserve"> Przejazd psa asystującego spełniającego powyższe warunki odbywa się bezpłatnie.</w:t>
      </w:r>
    </w:p>
    <w:p w14:paraId="3D181B5A" w14:textId="035297B8" w:rsidR="0013183E" w:rsidRPr="00ED5D4A" w:rsidRDefault="0013183E" w:rsidP="00C01475">
      <w:pPr>
        <w:numPr>
          <w:ilvl w:val="0"/>
          <w:numId w:val="23"/>
        </w:numPr>
        <w:tabs>
          <w:tab w:val="left" w:pos="680"/>
        </w:tabs>
        <w:jc w:val="left"/>
        <w:rPr>
          <w:rFonts w:cs="Arial"/>
          <w:szCs w:val="24"/>
        </w:rPr>
      </w:pPr>
      <w:r w:rsidRPr="00ED5D4A">
        <w:rPr>
          <w:rFonts w:cs="Arial"/>
          <w:szCs w:val="24"/>
        </w:rPr>
        <w:t xml:space="preserve">Przewóz psa </w:t>
      </w:r>
      <w:r w:rsidR="00672E32" w:rsidRPr="00ED5D4A">
        <w:rPr>
          <w:rFonts w:cs="Arial"/>
          <w:szCs w:val="24"/>
        </w:rPr>
        <w:t xml:space="preserve">(bez pojemnika lub w transporterze będącym wózkiem spacerowym dla psa) – </w:t>
      </w:r>
      <w:r w:rsidRPr="00ED5D4A">
        <w:rPr>
          <w:rFonts w:cs="Arial"/>
          <w:szCs w:val="24"/>
        </w:rPr>
        <w:t>nie więcej niż jednego, bez względu na wielkość pod opieką dorosłego podróżnego jest dozwolony</w:t>
      </w:r>
      <w:r w:rsidRPr="00ED5D4A">
        <w:rPr>
          <w:rFonts w:cs="Arial"/>
          <w:color w:val="FF0000"/>
          <w:szCs w:val="24"/>
        </w:rPr>
        <w:t xml:space="preserve"> </w:t>
      </w:r>
      <w:r w:rsidRPr="00ED5D4A">
        <w:rPr>
          <w:rFonts w:cs="Arial"/>
          <w:szCs w:val="24"/>
        </w:rPr>
        <w:t>pod warunkiem, że:</w:t>
      </w:r>
    </w:p>
    <w:p w14:paraId="60DE131A" w14:textId="77777777" w:rsidR="0013183E" w:rsidRPr="00ED5D4A" w:rsidRDefault="0013183E" w:rsidP="00C01475">
      <w:pPr>
        <w:widowControl w:val="0"/>
        <w:numPr>
          <w:ilvl w:val="1"/>
          <w:numId w:val="24"/>
        </w:numPr>
        <w:tabs>
          <w:tab w:val="left" w:pos="1085"/>
        </w:tabs>
        <w:suppressAutoHyphens/>
        <w:autoSpaceDE w:val="0"/>
        <w:autoSpaceDN w:val="0"/>
        <w:adjustRightInd w:val="0"/>
        <w:jc w:val="left"/>
        <w:rPr>
          <w:rFonts w:cs="Arial"/>
          <w:szCs w:val="24"/>
        </w:rPr>
      </w:pPr>
      <w:r w:rsidRPr="00ED5D4A">
        <w:rPr>
          <w:rFonts w:cs="Arial"/>
          <w:szCs w:val="24"/>
        </w:rPr>
        <w:t>pies nie zachowuje się agresywnie i nie zakłóca spokoju</w:t>
      </w:r>
      <w:r w:rsidR="005B2789" w:rsidRPr="00ED5D4A">
        <w:rPr>
          <w:rFonts w:cs="Arial"/>
          <w:szCs w:val="24"/>
        </w:rPr>
        <w:t>,</w:t>
      </w:r>
    </w:p>
    <w:p w14:paraId="428FAA41" w14:textId="77777777" w:rsidR="0013183E" w:rsidRPr="00ED5D4A" w:rsidRDefault="0013183E" w:rsidP="00C01475">
      <w:pPr>
        <w:widowControl w:val="0"/>
        <w:numPr>
          <w:ilvl w:val="1"/>
          <w:numId w:val="24"/>
        </w:numPr>
        <w:tabs>
          <w:tab w:val="left" w:pos="1085"/>
        </w:tabs>
        <w:suppressAutoHyphens/>
        <w:autoSpaceDE w:val="0"/>
        <w:autoSpaceDN w:val="0"/>
        <w:adjustRightInd w:val="0"/>
        <w:jc w:val="left"/>
        <w:rPr>
          <w:rFonts w:cs="Arial"/>
          <w:szCs w:val="24"/>
        </w:rPr>
      </w:pPr>
      <w:r w:rsidRPr="00ED5D4A">
        <w:rPr>
          <w:rFonts w:cs="Arial"/>
          <w:szCs w:val="24"/>
        </w:rPr>
        <w:t xml:space="preserve">pies jest trzymany na smyczy i ma założony kaganiec, nie dotyczy psa przewodnika osoby niewidomej lub psa asystującego </w:t>
      </w:r>
      <w:r w:rsidR="007F3949" w:rsidRPr="00ED5D4A">
        <w:rPr>
          <w:rFonts w:cs="Arial"/>
          <w:szCs w:val="24"/>
        </w:rPr>
        <w:t xml:space="preserve">osoby </w:t>
      </w:r>
      <w:r w:rsidRPr="00ED5D4A">
        <w:rPr>
          <w:rFonts w:cs="Arial"/>
          <w:szCs w:val="24"/>
        </w:rPr>
        <w:t>niezdolnej do samodzielnej egzystencji</w:t>
      </w:r>
      <w:r w:rsidR="005B2789" w:rsidRPr="00ED5D4A">
        <w:rPr>
          <w:rFonts w:cs="Arial"/>
          <w:szCs w:val="24"/>
        </w:rPr>
        <w:t>,</w:t>
      </w:r>
    </w:p>
    <w:p w14:paraId="15E37EE7" w14:textId="31FEF221" w:rsidR="00666E4D" w:rsidRPr="00ED5D4A" w:rsidRDefault="00666E4D" w:rsidP="00C01475">
      <w:pPr>
        <w:widowControl w:val="0"/>
        <w:numPr>
          <w:ilvl w:val="1"/>
          <w:numId w:val="24"/>
        </w:numPr>
        <w:tabs>
          <w:tab w:val="left" w:pos="1085"/>
        </w:tabs>
        <w:suppressAutoHyphens/>
        <w:autoSpaceDE w:val="0"/>
        <w:autoSpaceDN w:val="0"/>
        <w:adjustRightInd w:val="0"/>
        <w:jc w:val="left"/>
        <w:rPr>
          <w:rFonts w:cs="Arial"/>
          <w:szCs w:val="24"/>
        </w:rPr>
      </w:pPr>
      <w:r w:rsidRPr="00ED5D4A">
        <w:rPr>
          <w:rFonts w:cs="Arial"/>
          <w:szCs w:val="24"/>
        </w:rPr>
        <w:t xml:space="preserve">podróżny </w:t>
      </w:r>
      <w:r w:rsidR="0013183E" w:rsidRPr="00ED5D4A">
        <w:rPr>
          <w:rFonts w:cs="Arial"/>
          <w:szCs w:val="24"/>
        </w:rPr>
        <w:t>posiada ważny bilet na przewóz psa</w:t>
      </w:r>
      <w:r w:rsidRPr="00ED5D4A">
        <w:rPr>
          <w:rFonts w:cs="Arial"/>
          <w:szCs w:val="24"/>
        </w:rPr>
        <w:t xml:space="preserve"> </w:t>
      </w:r>
      <w:r w:rsidR="00CD4149" w:rsidRPr="00ED5D4A">
        <w:rPr>
          <w:rFonts w:cs="Arial"/>
          <w:szCs w:val="24"/>
        </w:rPr>
        <w:t>(</w:t>
      </w:r>
      <w:r w:rsidRPr="00ED5D4A">
        <w:rPr>
          <w:rFonts w:cs="Arial"/>
          <w:szCs w:val="24"/>
        </w:rPr>
        <w:t>z wyjątkiem</w:t>
      </w:r>
      <w:r w:rsidR="00217199" w:rsidRPr="00ED5D4A">
        <w:rPr>
          <w:rFonts w:cs="Arial"/>
          <w:szCs w:val="24"/>
        </w:rPr>
        <w:t xml:space="preserve"> </w:t>
      </w:r>
      <w:r w:rsidRPr="00ED5D4A">
        <w:rPr>
          <w:rFonts w:cs="Arial"/>
          <w:szCs w:val="24"/>
        </w:rPr>
        <w:t>psa asystującego</w:t>
      </w:r>
      <w:r w:rsidR="00913EB9" w:rsidRPr="00ED5D4A">
        <w:rPr>
          <w:rFonts w:cs="Arial"/>
          <w:szCs w:val="24"/>
        </w:rPr>
        <w:t>, w tym psa przewodnika</w:t>
      </w:r>
      <w:r w:rsidR="00CD4149" w:rsidRPr="00ED5D4A">
        <w:rPr>
          <w:rFonts w:cs="Arial"/>
          <w:szCs w:val="24"/>
        </w:rPr>
        <w:t>)</w:t>
      </w:r>
      <w:r w:rsidRPr="00ED5D4A">
        <w:rPr>
          <w:rFonts w:cs="Arial"/>
          <w:szCs w:val="24"/>
        </w:rPr>
        <w:t xml:space="preserve">, spełniającego warunki </w:t>
      </w:r>
      <w:r w:rsidR="00FE1FF3" w:rsidRPr="00ED5D4A">
        <w:rPr>
          <w:rFonts w:cs="Arial"/>
          <w:szCs w:val="24"/>
        </w:rPr>
        <w:t>określone</w:t>
      </w:r>
      <w:r w:rsidRPr="00ED5D4A">
        <w:rPr>
          <w:rFonts w:cs="Arial"/>
          <w:szCs w:val="24"/>
        </w:rPr>
        <w:t xml:space="preserve"> w ust. 2, którego przewóz odbywa się bezpłatnie</w:t>
      </w:r>
      <w:r w:rsidR="005A01A6" w:rsidRPr="00ED5D4A">
        <w:rPr>
          <w:rFonts w:cs="Arial"/>
          <w:szCs w:val="24"/>
        </w:rPr>
        <w:t>,</w:t>
      </w:r>
    </w:p>
    <w:p w14:paraId="1C836957" w14:textId="1C9B9BE8" w:rsidR="0013183E" w:rsidRPr="00ED5D4A" w:rsidRDefault="00666E4D" w:rsidP="00C01475">
      <w:pPr>
        <w:widowControl w:val="0"/>
        <w:numPr>
          <w:ilvl w:val="1"/>
          <w:numId w:val="24"/>
        </w:numPr>
        <w:tabs>
          <w:tab w:val="left" w:pos="1085"/>
        </w:tabs>
        <w:suppressAutoHyphens/>
        <w:autoSpaceDE w:val="0"/>
        <w:autoSpaceDN w:val="0"/>
        <w:adjustRightInd w:val="0"/>
        <w:ind w:hanging="357"/>
        <w:jc w:val="left"/>
        <w:rPr>
          <w:rFonts w:cs="Arial"/>
          <w:szCs w:val="24"/>
        </w:rPr>
      </w:pPr>
      <w:r w:rsidRPr="00ED5D4A">
        <w:rPr>
          <w:rFonts w:cs="Arial"/>
          <w:szCs w:val="24"/>
        </w:rPr>
        <w:t xml:space="preserve">podróżny posiada </w:t>
      </w:r>
      <w:r w:rsidR="0013183E" w:rsidRPr="00ED5D4A">
        <w:rPr>
          <w:rFonts w:cs="Arial"/>
          <w:szCs w:val="24"/>
        </w:rPr>
        <w:t>aktualne zaświadczenie o szczepieniu psa przeciwko wściekliźnie</w:t>
      </w:r>
      <w:r w:rsidR="005B2789" w:rsidRPr="00ED5D4A">
        <w:rPr>
          <w:rFonts w:cs="Arial"/>
          <w:szCs w:val="24"/>
        </w:rPr>
        <w:t>,</w:t>
      </w:r>
    </w:p>
    <w:p w14:paraId="786CED64" w14:textId="77777777" w:rsidR="0013183E" w:rsidRPr="00ED5D4A" w:rsidRDefault="0013183E" w:rsidP="00C01475">
      <w:pPr>
        <w:widowControl w:val="0"/>
        <w:numPr>
          <w:ilvl w:val="1"/>
          <w:numId w:val="24"/>
        </w:numPr>
        <w:tabs>
          <w:tab w:val="left" w:pos="1085"/>
        </w:tabs>
        <w:suppressAutoHyphens/>
        <w:autoSpaceDE w:val="0"/>
        <w:autoSpaceDN w:val="0"/>
        <w:adjustRightInd w:val="0"/>
        <w:jc w:val="left"/>
        <w:rPr>
          <w:rFonts w:cs="Arial"/>
          <w:szCs w:val="24"/>
        </w:rPr>
      </w:pPr>
      <w:r w:rsidRPr="00ED5D4A">
        <w:rPr>
          <w:rFonts w:cs="Arial"/>
          <w:szCs w:val="24"/>
        </w:rPr>
        <w:t>pies nie zajmuje miejsca do siedzenia</w:t>
      </w:r>
      <w:r w:rsidR="005B2789" w:rsidRPr="00ED5D4A">
        <w:rPr>
          <w:rFonts w:cs="Arial"/>
          <w:szCs w:val="24"/>
        </w:rPr>
        <w:t>,</w:t>
      </w:r>
    </w:p>
    <w:p w14:paraId="05DC1DC7" w14:textId="3D6E47EF" w:rsidR="0013183E" w:rsidRPr="00ED5D4A" w:rsidRDefault="0013183E" w:rsidP="00C01475">
      <w:pPr>
        <w:widowControl w:val="0"/>
        <w:numPr>
          <w:ilvl w:val="1"/>
          <w:numId w:val="24"/>
        </w:numPr>
        <w:tabs>
          <w:tab w:val="left" w:pos="1085"/>
        </w:tabs>
        <w:suppressAutoHyphens/>
        <w:autoSpaceDE w:val="0"/>
        <w:autoSpaceDN w:val="0"/>
        <w:adjustRightInd w:val="0"/>
        <w:jc w:val="left"/>
        <w:rPr>
          <w:rFonts w:cs="Arial"/>
          <w:szCs w:val="24"/>
        </w:rPr>
      </w:pPr>
      <w:r w:rsidRPr="00ED5D4A">
        <w:rPr>
          <w:rFonts w:cs="Arial"/>
          <w:szCs w:val="24"/>
        </w:rPr>
        <w:t>podróżny dba o stan sanitarny miejsca, w którym przewozi psa.</w:t>
      </w:r>
      <w:r w:rsidR="00592DE9" w:rsidRPr="00ED5D4A">
        <w:rPr>
          <w:rFonts w:cs="Arial"/>
          <w:b/>
          <w:sz w:val="28"/>
          <w:lang w:eastAsia="pl-PL"/>
        </w:rPr>
        <w:t xml:space="preserve"> </w:t>
      </w:r>
    </w:p>
    <w:p w14:paraId="686F05ED" w14:textId="0583E160" w:rsidR="0013183E" w:rsidRPr="00ED5D4A" w:rsidRDefault="0013183E" w:rsidP="00C01475">
      <w:pPr>
        <w:numPr>
          <w:ilvl w:val="0"/>
          <w:numId w:val="23"/>
        </w:numPr>
        <w:tabs>
          <w:tab w:val="left" w:pos="680"/>
        </w:tabs>
        <w:jc w:val="left"/>
        <w:rPr>
          <w:rFonts w:cs="Arial"/>
          <w:szCs w:val="24"/>
        </w:rPr>
      </w:pPr>
      <w:r w:rsidRPr="00ED5D4A">
        <w:rPr>
          <w:rFonts w:cs="Arial"/>
          <w:szCs w:val="24"/>
        </w:rPr>
        <w:t>Przewóz zwierząt uzależniony jest od zgody podróżnych</w:t>
      </w:r>
      <w:r w:rsidR="00DF6C3D" w:rsidRPr="00ED5D4A">
        <w:rPr>
          <w:rFonts w:cs="Arial"/>
          <w:szCs w:val="24"/>
        </w:rPr>
        <w:t>.</w:t>
      </w:r>
      <w:r w:rsidR="003B353C" w:rsidRPr="00ED5D4A">
        <w:rPr>
          <w:rFonts w:cs="Arial"/>
          <w:szCs w:val="24"/>
        </w:rPr>
        <w:t xml:space="preserve"> </w:t>
      </w:r>
      <w:r w:rsidR="00C57960" w:rsidRPr="00ED5D4A">
        <w:rPr>
          <w:rFonts w:cs="Arial"/>
          <w:szCs w:val="24"/>
        </w:rPr>
        <w:t>Z</w:t>
      </w:r>
      <w:r w:rsidRPr="00ED5D4A">
        <w:rPr>
          <w:rFonts w:cs="Arial"/>
          <w:szCs w:val="24"/>
        </w:rPr>
        <w:t>goda podróżnych nie jest wymagana w przypadku przewozu:</w:t>
      </w:r>
    </w:p>
    <w:p w14:paraId="06433C81" w14:textId="77777777" w:rsidR="0013183E" w:rsidRPr="00ED5D4A" w:rsidRDefault="0013183E" w:rsidP="00C01475">
      <w:pPr>
        <w:widowControl w:val="0"/>
        <w:numPr>
          <w:ilvl w:val="1"/>
          <w:numId w:val="25"/>
        </w:numPr>
        <w:tabs>
          <w:tab w:val="left" w:pos="1080"/>
        </w:tabs>
        <w:suppressAutoHyphens/>
        <w:autoSpaceDE w:val="0"/>
        <w:autoSpaceDN w:val="0"/>
        <w:adjustRightInd w:val="0"/>
        <w:jc w:val="left"/>
        <w:rPr>
          <w:rFonts w:cs="Arial"/>
          <w:szCs w:val="24"/>
        </w:rPr>
      </w:pPr>
      <w:r w:rsidRPr="00ED5D4A">
        <w:rPr>
          <w:rFonts w:cs="Arial"/>
          <w:szCs w:val="24"/>
        </w:rPr>
        <w:t>zwierząt w przedziałach dla podróżnych z większym bagażem</w:t>
      </w:r>
      <w:r w:rsidR="005B2789" w:rsidRPr="00ED5D4A">
        <w:rPr>
          <w:rFonts w:cs="Arial"/>
          <w:szCs w:val="24"/>
        </w:rPr>
        <w:t>,</w:t>
      </w:r>
    </w:p>
    <w:p w14:paraId="5C74C773" w14:textId="77777777" w:rsidR="0013183E" w:rsidRPr="00ED5D4A" w:rsidRDefault="0013183E" w:rsidP="00C01475">
      <w:pPr>
        <w:widowControl w:val="0"/>
        <w:numPr>
          <w:ilvl w:val="1"/>
          <w:numId w:val="25"/>
        </w:numPr>
        <w:tabs>
          <w:tab w:val="left" w:pos="1085"/>
        </w:tabs>
        <w:suppressAutoHyphens/>
        <w:autoSpaceDE w:val="0"/>
        <w:autoSpaceDN w:val="0"/>
        <w:adjustRightInd w:val="0"/>
        <w:jc w:val="left"/>
        <w:rPr>
          <w:rFonts w:cs="Arial"/>
          <w:szCs w:val="24"/>
        </w:rPr>
      </w:pPr>
      <w:r w:rsidRPr="00ED5D4A">
        <w:rPr>
          <w:rFonts w:cs="Arial"/>
          <w:szCs w:val="24"/>
        </w:rPr>
        <w:t>psów będących przewodnikami</w:t>
      </w:r>
      <w:r w:rsidR="005B2789" w:rsidRPr="00ED5D4A">
        <w:rPr>
          <w:rFonts w:cs="Arial"/>
          <w:szCs w:val="24"/>
        </w:rPr>
        <w:t>,</w:t>
      </w:r>
    </w:p>
    <w:p w14:paraId="07147586" w14:textId="30CFAC90" w:rsidR="0013183E" w:rsidRPr="00ED5D4A" w:rsidRDefault="0013183E" w:rsidP="00C01475">
      <w:pPr>
        <w:widowControl w:val="0"/>
        <w:numPr>
          <w:ilvl w:val="1"/>
          <w:numId w:val="25"/>
        </w:numPr>
        <w:tabs>
          <w:tab w:val="left" w:pos="1085"/>
        </w:tabs>
        <w:suppressAutoHyphens/>
        <w:autoSpaceDE w:val="0"/>
        <w:autoSpaceDN w:val="0"/>
        <w:adjustRightInd w:val="0"/>
        <w:jc w:val="left"/>
        <w:rPr>
          <w:rFonts w:cs="Arial"/>
          <w:szCs w:val="24"/>
        </w:rPr>
      </w:pPr>
      <w:r w:rsidRPr="00ED5D4A">
        <w:rPr>
          <w:rFonts w:cs="Arial"/>
          <w:szCs w:val="24"/>
        </w:rPr>
        <w:t>psów będących asystentami osób</w:t>
      </w:r>
      <w:r w:rsidR="00495C37" w:rsidRPr="00ED5D4A">
        <w:rPr>
          <w:rFonts w:cs="Arial"/>
          <w:szCs w:val="24"/>
        </w:rPr>
        <w:t xml:space="preserve"> z niepełnosprawnością</w:t>
      </w:r>
      <w:r w:rsidR="005B2789" w:rsidRPr="00ED5D4A">
        <w:rPr>
          <w:rFonts w:cs="Arial"/>
          <w:szCs w:val="24"/>
        </w:rPr>
        <w:t>,</w:t>
      </w:r>
    </w:p>
    <w:p w14:paraId="36ED5AFD" w14:textId="7021C4CE" w:rsidR="0013183E" w:rsidRPr="00ED5D4A" w:rsidRDefault="0013183E" w:rsidP="00C01475">
      <w:pPr>
        <w:widowControl w:val="0"/>
        <w:numPr>
          <w:ilvl w:val="1"/>
          <w:numId w:val="25"/>
        </w:numPr>
        <w:tabs>
          <w:tab w:val="left" w:pos="1085"/>
        </w:tabs>
        <w:suppressAutoHyphens/>
        <w:autoSpaceDE w:val="0"/>
        <w:autoSpaceDN w:val="0"/>
        <w:adjustRightInd w:val="0"/>
        <w:jc w:val="left"/>
        <w:rPr>
          <w:rFonts w:cs="Arial"/>
          <w:szCs w:val="24"/>
        </w:rPr>
      </w:pPr>
      <w:r w:rsidRPr="00ED5D4A">
        <w:rPr>
          <w:rFonts w:cs="Arial"/>
          <w:szCs w:val="24"/>
        </w:rPr>
        <w:t xml:space="preserve">psów służbowych z </w:t>
      </w:r>
      <w:r w:rsidR="0034680D" w:rsidRPr="00ED5D4A">
        <w:rPr>
          <w:rFonts w:cs="Arial"/>
          <w:szCs w:val="24"/>
        </w:rPr>
        <w:t>opiekunami</w:t>
      </w:r>
      <w:r w:rsidRPr="00ED5D4A">
        <w:rPr>
          <w:rFonts w:cs="Arial"/>
          <w:szCs w:val="24"/>
        </w:rPr>
        <w:t>.</w:t>
      </w:r>
    </w:p>
    <w:p w14:paraId="4AC8766C" w14:textId="0BDBACE1" w:rsidR="0013183E" w:rsidRPr="00ED5D4A" w:rsidRDefault="0013183E" w:rsidP="00C01475">
      <w:pPr>
        <w:numPr>
          <w:ilvl w:val="0"/>
          <w:numId w:val="23"/>
        </w:numPr>
        <w:tabs>
          <w:tab w:val="left" w:pos="680"/>
        </w:tabs>
        <w:jc w:val="left"/>
        <w:rPr>
          <w:rFonts w:cs="Arial"/>
          <w:szCs w:val="24"/>
        </w:rPr>
      </w:pPr>
      <w:r w:rsidRPr="00ED5D4A">
        <w:rPr>
          <w:rFonts w:cs="Arial"/>
          <w:szCs w:val="24"/>
        </w:rPr>
        <w:t>Jeżeli</w:t>
      </w:r>
      <w:r w:rsidRPr="00ED5D4A">
        <w:rPr>
          <w:rFonts w:cs="Arial"/>
        </w:rPr>
        <w:t xml:space="preserve"> podróżni zgłoszą sprzeciw z powodu umieszczenia w przedziale zwierzęcia, z zastrzeżenie</w:t>
      </w:r>
      <w:r w:rsidR="007F3949" w:rsidRPr="00ED5D4A">
        <w:rPr>
          <w:rFonts w:cs="Arial"/>
        </w:rPr>
        <w:t>m</w:t>
      </w:r>
      <w:r w:rsidR="00562223" w:rsidRPr="00ED5D4A">
        <w:rPr>
          <w:rFonts w:cs="Arial"/>
        </w:rPr>
        <w:t xml:space="preserve"> ust. </w:t>
      </w:r>
      <w:r w:rsidR="005A6638" w:rsidRPr="00ED5D4A">
        <w:rPr>
          <w:rFonts w:cs="Arial"/>
        </w:rPr>
        <w:t>4</w:t>
      </w:r>
      <w:r w:rsidRPr="00ED5D4A">
        <w:rPr>
          <w:rFonts w:cs="Arial"/>
        </w:rPr>
        <w:t xml:space="preserve">, podróżny powinien zająć miejsce wskazane przez </w:t>
      </w:r>
      <w:r w:rsidR="00D006B1" w:rsidRPr="00ED5D4A">
        <w:rPr>
          <w:rFonts w:cs="Arial"/>
        </w:rPr>
        <w:t>drużyn</w:t>
      </w:r>
      <w:r w:rsidR="00515537" w:rsidRPr="00ED5D4A">
        <w:rPr>
          <w:rFonts w:cs="Arial"/>
        </w:rPr>
        <w:t>ę</w:t>
      </w:r>
      <w:r w:rsidR="00D006B1" w:rsidRPr="00ED5D4A">
        <w:rPr>
          <w:rFonts w:cs="Arial"/>
        </w:rPr>
        <w:t xml:space="preserve"> konduktorsk</w:t>
      </w:r>
      <w:r w:rsidR="00515537" w:rsidRPr="00ED5D4A">
        <w:rPr>
          <w:rFonts w:cs="Arial"/>
        </w:rPr>
        <w:t>ą</w:t>
      </w:r>
      <w:r w:rsidR="00E0031C" w:rsidRPr="00ED5D4A">
        <w:rPr>
          <w:rFonts w:cs="Arial"/>
        </w:rPr>
        <w:t xml:space="preserve">, </w:t>
      </w:r>
      <w:r w:rsidRPr="00ED5D4A">
        <w:rPr>
          <w:rFonts w:cs="Arial"/>
        </w:rPr>
        <w:t xml:space="preserve">a jeżeli jest to niemożliwe – podróżny jest zobowiązany opuścić pociąg na najbliższej stacji. </w:t>
      </w:r>
      <w:r w:rsidRPr="00ED5D4A">
        <w:rPr>
          <w:rFonts w:cs="Arial"/>
          <w:szCs w:val="24"/>
        </w:rPr>
        <w:t xml:space="preserve">W takim przypadku </w:t>
      </w:r>
      <w:r w:rsidR="00D006B1" w:rsidRPr="00ED5D4A">
        <w:rPr>
          <w:rFonts w:cs="Arial"/>
          <w:szCs w:val="24"/>
        </w:rPr>
        <w:t>drużyna konduktorska</w:t>
      </w:r>
      <w:r w:rsidRPr="00ED5D4A">
        <w:rPr>
          <w:rFonts w:cs="Arial"/>
          <w:szCs w:val="24"/>
        </w:rPr>
        <w:t xml:space="preserve"> dokonuje na bilecie na przejazd odpowiedniej adnotacji, na podstawie której podróżnemu przysługuje zwrot należności za częściowo niewykorzystany bilet na przejazd, bez potrącenia odstępnego.</w:t>
      </w:r>
    </w:p>
    <w:p w14:paraId="0773F743" w14:textId="213C1CB5" w:rsidR="0013183E" w:rsidRPr="00ED5D4A" w:rsidRDefault="0013183E" w:rsidP="00C01475">
      <w:pPr>
        <w:numPr>
          <w:ilvl w:val="0"/>
          <w:numId w:val="23"/>
        </w:numPr>
        <w:tabs>
          <w:tab w:val="left" w:pos="680"/>
        </w:tabs>
        <w:jc w:val="left"/>
        <w:rPr>
          <w:rFonts w:cs="Arial"/>
          <w:szCs w:val="24"/>
        </w:rPr>
      </w:pPr>
      <w:r w:rsidRPr="00ED5D4A">
        <w:rPr>
          <w:rFonts w:cs="Arial"/>
          <w:szCs w:val="24"/>
        </w:rPr>
        <w:t>Podróżnemu, który nie</w:t>
      </w:r>
      <w:r w:rsidR="00296192" w:rsidRPr="00ED5D4A">
        <w:rPr>
          <w:rFonts w:cs="Arial"/>
          <w:szCs w:val="24"/>
        </w:rPr>
        <w:t xml:space="preserve"> posiada</w:t>
      </w:r>
      <w:r w:rsidRPr="00ED5D4A">
        <w:rPr>
          <w:rFonts w:cs="Arial"/>
          <w:szCs w:val="24"/>
        </w:rPr>
        <w:t xml:space="preserve"> biletu na przewóz psa i nie zgłosił się do obsługi przed wejściem lub natychmiast po wejściu do pociągu w celu nabycia biletu </w:t>
      </w:r>
      <w:r w:rsidR="00244FAF" w:rsidRPr="00ED5D4A">
        <w:rPr>
          <w:rFonts w:cs="Arial"/>
          <w:szCs w:val="24"/>
        </w:rPr>
        <w:t>wystawia się</w:t>
      </w:r>
      <w:r w:rsidR="00EB546D" w:rsidRPr="00ED5D4A">
        <w:rPr>
          <w:rFonts w:cs="Arial"/>
          <w:szCs w:val="24"/>
        </w:rPr>
        <w:t xml:space="preserve"> </w:t>
      </w:r>
      <w:r w:rsidR="003141C5" w:rsidRPr="00ED5D4A">
        <w:rPr>
          <w:rFonts w:cs="Arial"/>
          <w:szCs w:val="24"/>
        </w:rPr>
        <w:t xml:space="preserve">bilet </w:t>
      </w:r>
      <w:r w:rsidR="00273CC7" w:rsidRPr="00ED5D4A">
        <w:rPr>
          <w:rFonts w:cs="Arial"/>
          <w:szCs w:val="24"/>
        </w:rPr>
        <w:t xml:space="preserve">na przewóz </w:t>
      </w:r>
      <w:r w:rsidR="00244FAF" w:rsidRPr="00ED5D4A">
        <w:rPr>
          <w:rFonts w:cs="Arial"/>
          <w:szCs w:val="24"/>
        </w:rPr>
        <w:t xml:space="preserve">z </w:t>
      </w:r>
      <w:r w:rsidR="00244FAF" w:rsidRPr="00ED5D4A">
        <w:rPr>
          <w:rFonts w:cs="Arial"/>
        </w:rPr>
        <w:t xml:space="preserve">opłatą </w:t>
      </w:r>
      <w:r w:rsidR="00215E31" w:rsidRPr="00ED5D4A">
        <w:rPr>
          <w:rFonts w:cs="Arial"/>
        </w:rPr>
        <w:t xml:space="preserve">taryfową </w:t>
      </w:r>
      <w:r w:rsidR="00244FAF" w:rsidRPr="00ED5D4A">
        <w:rPr>
          <w:rFonts w:cs="Arial"/>
        </w:rPr>
        <w:t xml:space="preserve">za przewóz określoną w </w:t>
      </w:r>
      <w:r w:rsidR="008838E7" w:rsidRPr="00ED5D4A">
        <w:rPr>
          <w:rFonts w:cs="Arial"/>
        </w:rPr>
        <w:t xml:space="preserve">Cenniku </w:t>
      </w:r>
      <w:r w:rsidRPr="00ED5D4A">
        <w:rPr>
          <w:rFonts w:cs="Arial"/>
          <w:szCs w:val="24"/>
        </w:rPr>
        <w:t>i opłat</w:t>
      </w:r>
      <w:r w:rsidR="00F33D8A" w:rsidRPr="00ED5D4A">
        <w:rPr>
          <w:rFonts w:cs="Arial"/>
          <w:szCs w:val="24"/>
        </w:rPr>
        <w:t>ą</w:t>
      </w:r>
      <w:r w:rsidRPr="00ED5D4A">
        <w:rPr>
          <w:rFonts w:cs="Arial"/>
          <w:szCs w:val="24"/>
        </w:rPr>
        <w:t xml:space="preserve"> dodatkową</w:t>
      </w:r>
      <w:r w:rsidR="002279E3" w:rsidRPr="00ED5D4A">
        <w:rPr>
          <w:rFonts w:cs="Arial"/>
          <w:szCs w:val="24"/>
        </w:rPr>
        <w:t>, o której mowa w § 2.</w:t>
      </w:r>
      <w:r w:rsidR="002432D6" w:rsidRPr="00ED5D4A">
        <w:rPr>
          <w:rFonts w:cs="Arial"/>
          <w:szCs w:val="24"/>
        </w:rPr>
        <w:t xml:space="preserve"> Z obowiązku </w:t>
      </w:r>
      <w:r w:rsidR="00C13CBE" w:rsidRPr="00ED5D4A">
        <w:rPr>
          <w:rFonts w:cs="Arial"/>
          <w:szCs w:val="24"/>
        </w:rPr>
        <w:t xml:space="preserve">natychmiastowego zgłoszenia się do obsługi pociągu </w:t>
      </w:r>
      <w:r w:rsidR="002432D6" w:rsidRPr="00ED5D4A">
        <w:rPr>
          <w:rFonts w:cs="Arial"/>
          <w:szCs w:val="24"/>
        </w:rPr>
        <w:t>zwolnione są</w:t>
      </w:r>
      <w:r w:rsidR="00D0516D" w:rsidRPr="00ED5D4A">
        <w:rPr>
          <w:rFonts w:cs="Arial"/>
          <w:szCs w:val="24"/>
        </w:rPr>
        <w:t xml:space="preserve"> osoby</w:t>
      </w:r>
      <w:r w:rsidRPr="00ED5D4A">
        <w:rPr>
          <w:rFonts w:cs="Arial"/>
          <w:szCs w:val="24"/>
        </w:rPr>
        <w:t xml:space="preserve">, o których mowa w </w:t>
      </w:r>
      <w:r w:rsidRPr="00ED5D4A">
        <w:rPr>
          <w:rFonts w:cs="Arial"/>
        </w:rPr>
        <w:t xml:space="preserve">§ </w:t>
      </w:r>
      <w:r w:rsidRPr="00ED5D4A">
        <w:rPr>
          <w:rFonts w:cs="Arial"/>
          <w:szCs w:val="24"/>
        </w:rPr>
        <w:t xml:space="preserve">8 ust. </w:t>
      </w:r>
      <w:r w:rsidR="00C57960" w:rsidRPr="00ED5D4A">
        <w:rPr>
          <w:rFonts w:cs="Arial"/>
          <w:szCs w:val="24"/>
        </w:rPr>
        <w:t>8</w:t>
      </w:r>
      <w:r w:rsidR="0046739D" w:rsidRPr="00ED5D4A">
        <w:rPr>
          <w:rFonts w:cs="Arial"/>
          <w:szCs w:val="24"/>
        </w:rPr>
        <w:t xml:space="preserve"> pkt 7-1</w:t>
      </w:r>
      <w:r w:rsidR="00571156" w:rsidRPr="00ED5D4A">
        <w:rPr>
          <w:rFonts w:cs="Arial"/>
          <w:szCs w:val="24"/>
        </w:rPr>
        <w:t>2</w:t>
      </w:r>
      <w:r w:rsidR="00C95548" w:rsidRPr="00ED5D4A">
        <w:rPr>
          <w:rFonts w:cs="Arial"/>
          <w:szCs w:val="24"/>
        </w:rPr>
        <w:t>, których odprawy dokonuje się w trakcie kontroli dokumentów przejazdowych.</w:t>
      </w:r>
      <w:r w:rsidR="00273CC7" w:rsidRPr="00ED5D4A">
        <w:rPr>
          <w:rFonts w:cs="Arial"/>
          <w:szCs w:val="24"/>
        </w:rPr>
        <w:t xml:space="preserve"> Jeżeli podróżny odmówi uregulowania należności wystawia się wezwanie do zapłaty.</w:t>
      </w:r>
    </w:p>
    <w:p w14:paraId="06E179A5" w14:textId="312383BA" w:rsidR="0013183E" w:rsidRPr="00ED5D4A" w:rsidRDefault="0013183E" w:rsidP="00C01475">
      <w:pPr>
        <w:numPr>
          <w:ilvl w:val="0"/>
          <w:numId w:val="49"/>
        </w:numPr>
        <w:tabs>
          <w:tab w:val="left" w:pos="680"/>
        </w:tabs>
        <w:jc w:val="left"/>
        <w:rPr>
          <w:rFonts w:cs="Arial"/>
          <w:szCs w:val="24"/>
        </w:rPr>
      </w:pPr>
      <w:r w:rsidRPr="00ED5D4A">
        <w:rPr>
          <w:rFonts w:cs="Arial"/>
          <w:szCs w:val="24"/>
        </w:rPr>
        <w:t>Jeżeli podróżny przewozi:</w:t>
      </w:r>
    </w:p>
    <w:p w14:paraId="13045A2E" w14:textId="50EA307C" w:rsidR="0013183E" w:rsidRPr="00ED5D4A" w:rsidRDefault="0013183E" w:rsidP="00C01475">
      <w:pPr>
        <w:widowControl w:val="0"/>
        <w:numPr>
          <w:ilvl w:val="1"/>
          <w:numId w:val="26"/>
        </w:numPr>
        <w:tabs>
          <w:tab w:val="left" w:pos="1085"/>
        </w:tabs>
        <w:suppressAutoHyphens/>
        <w:autoSpaceDE w:val="0"/>
        <w:autoSpaceDN w:val="0"/>
        <w:adjustRightInd w:val="0"/>
        <w:jc w:val="left"/>
        <w:rPr>
          <w:rFonts w:cs="Arial"/>
          <w:szCs w:val="24"/>
        </w:rPr>
      </w:pPr>
      <w:r w:rsidRPr="00ED5D4A">
        <w:rPr>
          <w:rFonts w:cs="Arial"/>
          <w:szCs w:val="24"/>
        </w:rPr>
        <w:t>bezpłatnie zwierzęta nie spełniające warunków określonych w ust. 1</w:t>
      </w:r>
      <w:r w:rsidR="005B2789" w:rsidRPr="00ED5D4A">
        <w:rPr>
          <w:rFonts w:cs="Arial"/>
          <w:szCs w:val="24"/>
        </w:rPr>
        <w:t>,</w:t>
      </w:r>
    </w:p>
    <w:p w14:paraId="290442C5" w14:textId="7CF0CDB6" w:rsidR="004F0EDF" w:rsidRPr="00ED5D4A" w:rsidRDefault="004F0EDF" w:rsidP="00C01475">
      <w:pPr>
        <w:widowControl w:val="0"/>
        <w:numPr>
          <w:ilvl w:val="1"/>
          <w:numId w:val="26"/>
        </w:numPr>
        <w:tabs>
          <w:tab w:val="left" w:pos="1085"/>
        </w:tabs>
        <w:suppressAutoHyphens/>
        <w:autoSpaceDE w:val="0"/>
        <w:autoSpaceDN w:val="0"/>
        <w:adjustRightInd w:val="0"/>
        <w:jc w:val="left"/>
        <w:rPr>
          <w:rFonts w:cs="Arial"/>
          <w:szCs w:val="24"/>
        </w:rPr>
      </w:pPr>
      <w:r w:rsidRPr="00ED5D4A">
        <w:rPr>
          <w:rFonts w:cs="Arial"/>
          <w:szCs w:val="24"/>
        </w:rPr>
        <w:t>zwierzęta nie spełniające warunków określonych w ust. 3,</w:t>
      </w:r>
    </w:p>
    <w:p w14:paraId="238251EA" w14:textId="42ECA3A5" w:rsidR="004F0EDF" w:rsidRPr="00ED5D4A" w:rsidRDefault="004F0EDF" w:rsidP="00C01475">
      <w:pPr>
        <w:widowControl w:val="0"/>
        <w:numPr>
          <w:ilvl w:val="1"/>
          <w:numId w:val="26"/>
        </w:numPr>
        <w:tabs>
          <w:tab w:val="left" w:pos="1085"/>
        </w:tabs>
        <w:suppressAutoHyphens/>
        <w:autoSpaceDE w:val="0"/>
        <w:autoSpaceDN w:val="0"/>
        <w:adjustRightInd w:val="0"/>
        <w:jc w:val="left"/>
        <w:rPr>
          <w:rFonts w:cs="Arial"/>
          <w:szCs w:val="24"/>
        </w:rPr>
      </w:pPr>
      <w:r w:rsidRPr="00ED5D4A">
        <w:rPr>
          <w:rFonts w:cs="Arial"/>
          <w:szCs w:val="24"/>
        </w:rPr>
        <w:t>więcej niż jednego psa,</w:t>
      </w:r>
    </w:p>
    <w:p w14:paraId="598D4962" w14:textId="073426AF" w:rsidR="0013183E" w:rsidRPr="00ED5D4A" w:rsidRDefault="0013183E" w:rsidP="00C01475">
      <w:pPr>
        <w:tabs>
          <w:tab w:val="left" w:pos="680"/>
        </w:tabs>
        <w:ind w:left="360"/>
        <w:jc w:val="left"/>
        <w:rPr>
          <w:rFonts w:cs="Arial"/>
          <w:szCs w:val="24"/>
        </w:rPr>
      </w:pPr>
      <w:r w:rsidRPr="00ED5D4A">
        <w:rPr>
          <w:rFonts w:cs="Arial"/>
          <w:szCs w:val="24"/>
        </w:rPr>
        <w:t xml:space="preserve">obowiązany jest oprócz </w:t>
      </w:r>
      <w:r w:rsidR="00244FAF" w:rsidRPr="00ED5D4A">
        <w:rPr>
          <w:rFonts w:cs="Arial"/>
        </w:rPr>
        <w:t xml:space="preserve">opłaty </w:t>
      </w:r>
      <w:r w:rsidR="005E04AF" w:rsidRPr="00ED5D4A">
        <w:rPr>
          <w:rFonts w:cs="Arial"/>
        </w:rPr>
        <w:t xml:space="preserve">taryfowej </w:t>
      </w:r>
      <w:r w:rsidR="00244FAF" w:rsidRPr="00ED5D4A">
        <w:rPr>
          <w:rFonts w:cs="Arial"/>
        </w:rPr>
        <w:t xml:space="preserve">za przewóz określonej w </w:t>
      </w:r>
      <w:r w:rsidR="008838E7" w:rsidRPr="00ED5D4A">
        <w:rPr>
          <w:rFonts w:cs="Arial"/>
        </w:rPr>
        <w:t xml:space="preserve">Cenniku </w:t>
      </w:r>
      <w:r w:rsidR="00244FAF" w:rsidRPr="00ED5D4A">
        <w:rPr>
          <w:rFonts w:cs="Arial"/>
          <w:szCs w:val="24"/>
        </w:rPr>
        <w:t xml:space="preserve">uiścić </w:t>
      </w:r>
      <w:r w:rsidRPr="00ED5D4A">
        <w:rPr>
          <w:rFonts w:cs="Arial"/>
          <w:szCs w:val="24"/>
        </w:rPr>
        <w:t>opłatę dodatkową</w:t>
      </w:r>
      <w:r w:rsidR="002279E3" w:rsidRPr="00ED5D4A">
        <w:rPr>
          <w:rFonts w:cs="Arial"/>
          <w:szCs w:val="24"/>
        </w:rPr>
        <w:t>, o której mowa w § 2.</w:t>
      </w:r>
      <w:r w:rsidRPr="00ED5D4A">
        <w:rPr>
          <w:rFonts w:cs="Arial"/>
          <w:szCs w:val="24"/>
        </w:rPr>
        <w:t xml:space="preserve"> W razie odmowy uregulowania należności </w:t>
      </w:r>
      <w:r w:rsidR="00D006B1" w:rsidRPr="00ED5D4A">
        <w:rPr>
          <w:rFonts w:cs="Arial"/>
          <w:szCs w:val="24"/>
        </w:rPr>
        <w:t>drużyna konduktorska</w:t>
      </w:r>
      <w:r w:rsidR="004F0EDF" w:rsidRPr="00ED5D4A">
        <w:rPr>
          <w:rFonts w:cs="Arial"/>
          <w:szCs w:val="24"/>
        </w:rPr>
        <w:t xml:space="preserve"> lub osoba do tego upoważniona</w:t>
      </w:r>
      <w:r w:rsidR="00091B62" w:rsidRPr="00ED5D4A">
        <w:rPr>
          <w:rFonts w:cs="Arial"/>
          <w:szCs w:val="24"/>
        </w:rPr>
        <w:t xml:space="preserve"> </w:t>
      </w:r>
      <w:r w:rsidRPr="00ED5D4A">
        <w:rPr>
          <w:rFonts w:cs="Arial"/>
          <w:szCs w:val="24"/>
        </w:rPr>
        <w:t xml:space="preserve">wystawia wezwanie. Na najbliższej stacji podróżnego usuwa się z pociągu wraz ze zwierzętami (psami). </w:t>
      </w:r>
      <w:r w:rsidR="00562223" w:rsidRPr="00ED5D4A">
        <w:rPr>
          <w:rFonts w:cs="Arial"/>
          <w:szCs w:val="24"/>
        </w:rPr>
        <w:t xml:space="preserve">W takim przypadku </w:t>
      </w:r>
      <w:r w:rsidR="00614F61" w:rsidRPr="00ED5D4A">
        <w:rPr>
          <w:rFonts w:cs="Arial"/>
          <w:szCs w:val="24"/>
        </w:rPr>
        <w:t>drużyna konduktorska</w:t>
      </w:r>
      <w:r w:rsidR="009E668A" w:rsidRPr="00ED5D4A">
        <w:rPr>
          <w:rFonts w:cs="Arial"/>
          <w:szCs w:val="24"/>
        </w:rPr>
        <w:t xml:space="preserve"> </w:t>
      </w:r>
      <w:r w:rsidRPr="00ED5D4A">
        <w:rPr>
          <w:rFonts w:cs="Arial"/>
          <w:szCs w:val="24"/>
        </w:rPr>
        <w:t>dokonuje na bilecie na przejazd odpowiedniej adnotacji, na podstawie której podróżnemu przysługuje zwrot należności za częściowo niewykorzystany bilet</w:t>
      </w:r>
      <w:r w:rsidR="00D17A64" w:rsidRPr="00ED5D4A">
        <w:rPr>
          <w:rFonts w:cs="Arial"/>
          <w:szCs w:val="24"/>
        </w:rPr>
        <w:t xml:space="preserve"> na przejazd</w:t>
      </w:r>
      <w:r w:rsidRPr="00ED5D4A">
        <w:rPr>
          <w:rFonts w:cs="Arial"/>
          <w:szCs w:val="24"/>
        </w:rPr>
        <w:t>, po potrąceniu odstępnego.</w:t>
      </w:r>
    </w:p>
    <w:p w14:paraId="1C452A77" w14:textId="6913C8D6" w:rsidR="008C10EA" w:rsidRPr="00ED5D4A" w:rsidRDefault="008C10EA" w:rsidP="00C01475">
      <w:pPr>
        <w:numPr>
          <w:ilvl w:val="0"/>
          <w:numId w:val="79"/>
        </w:numPr>
        <w:ind w:left="357" w:hanging="357"/>
        <w:jc w:val="left"/>
        <w:rPr>
          <w:rFonts w:cs="Arial"/>
          <w:szCs w:val="24"/>
        </w:rPr>
      </w:pPr>
      <w:r w:rsidRPr="00ED5D4A">
        <w:rPr>
          <w:rFonts w:cs="Arial"/>
          <w:szCs w:val="24"/>
        </w:rPr>
        <w:t>Przewóz zwierząt domowych, w tym psów w ramach oferty Wspólny Bilet odbywa się na warunkach określonych w ZW-WB.</w:t>
      </w:r>
    </w:p>
    <w:p w14:paraId="19E403B5" w14:textId="77777777" w:rsidR="0013183E" w:rsidRPr="00ED5D4A" w:rsidRDefault="0013183E" w:rsidP="00463C82">
      <w:pPr>
        <w:pStyle w:val="Nagwek1"/>
        <w:rPr>
          <w:rFonts w:cs="Arial"/>
          <w:strike/>
          <w:color w:val="auto"/>
          <w:lang w:val="pl-PL"/>
        </w:rPr>
      </w:pPr>
      <w:bookmarkStart w:id="119" w:name="_Toc292319871"/>
      <w:bookmarkStart w:id="120" w:name="_Toc301301577"/>
      <w:bookmarkStart w:id="121" w:name="_Toc214881045"/>
      <w:r w:rsidRPr="00ED5D4A">
        <w:rPr>
          <w:rFonts w:cs="Arial"/>
          <w:color w:val="auto"/>
          <w:lang w:val="pl-PL"/>
        </w:rPr>
        <w:t>Rozdział IV.</w:t>
      </w:r>
      <w:r w:rsidR="00541F6B" w:rsidRPr="00ED5D4A">
        <w:rPr>
          <w:rFonts w:cs="Arial"/>
          <w:color w:val="auto"/>
          <w:lang w:val="pl-PL"/>
        </w:rPr>
        <w:t xml:space="preserve"> Inne postanowienia</w:t>
      </w:r>
      <w:bookmarkEnd w:id="119"/>
      <w:bookmarkEnd w:id="120"/>
      <w:bookmarkEnd w:id="121"/>
    </w:p>
    <w:p w14:paraId="5B6EF7A4" w14:textId="370C96F4" w:rsidR="0013183E" w:rsidRPr="00ED5D4A" w:rsidRDefault="0013183E" w:rsidP="00463C82">
      <w:pPr>
        <w:pStyle w:val="Nagwek2"/>
        <w:rPr>
          <w:rFonts w:cs="Arial"/>
          <w:color w:val="auto"/>
          <w:lang w:val="pl-PL"/>
        </w:rPr>
      </w:pPr>
      <w:bookmarkStart w:id="122" w:name="_Toc292319872"/>
      <w:bookmarkStart w:id="123" w:name="_Toc301301578"/>
      <w:bookmarkStart w:id="124" w:name="_Hlk136352026"/>
      <w:bookmarkStart w:id="125" w:name="_Toc214881046"/>
      <w:r w:rsidRPr="00ED5D4A">
        <w:rPr>
          <w:rFonts w:cs="Arial"/>
          <w:color w:val="auto"/>
          <w:lang w:val="pl-PL"/>
        </w:rPr>
        <w:t xml:space="preserve">§ </w:t>
      </w:r>
      <w:r w:rsidR="00541F6B" w:rsidRPr="00ED5D4A">
        <w:rPr>
          <w:rFonts w:cs="Arial"/>
          <w:color w:val="auto"/>
          <w:lang w:val="pl-PL"/>
        </w:rPr>
        <w:t xml:space="preserve">22. </w:t>
      </w:r>
      <w:r w:rsidRPr="00ED5D4A">
        <w:rPr>
          <w:rFonts w:cs="Arial"/>
          <w:color w:val="auto"/>
          <w:lang w:val="pl-PL"/>
        </w:rPr>
        <w:t>Reklamacje</w:t>
      </w:r>
      <w:bookmarkEnd w:id="122"/>
      <w:bookmarkEnd w:id="123"/>
      <w:bookmarkEnd w:id="124"/>
      <w:bookmarkEnd w:id="125"/>
    </w:p>
    <w:p w14:paraId="4B1F33F5" w14:textId="7907E6FA" w:rsidR="00541F6B" w:rsidRPr="00ED5D4A" w:rsidRDefault="00541F6B" w:rsidP="00C27FE9">
      <w:pPr>
        <w:numPr>
          <w:ilvl w:val="0"/>
          <w:numId w:val="27"/>
        </w:numPr>
        <w:tabs>
          <w:tab w:val="left" w:pos="680"/>
        </w:tabs>
        <w:ind w:left="357" w:hanging="357"/>
        <w:jc w:val="left"/>
        <w:rPr>
          <w:rFonts w:cs="Arial"/>
          <w:szCs w:val="24"/>
        </w:rPr>
      </w:pPr>
      <w:bookmarkStart w:id="126" w:name="_Toc292319873"/>
      <w:bookmarkStart w:id="127" w:name="_Toc301301579"/>
      <w:r w:rsidRPr="00ED5D4A">
        <w:rPr>
          <w:rFonts w:cs="Arial"/>
          <w:szCs w:val="24"/>
        </w:rPr>
        <w:t>Reklamacje z tytułu świadczonych usług w zakresie przewozu osób, rzeczy i zwierząt przez KŚ są przyjmowane i rozpatrywane na zasadach określonych</w:t>
      </w:r>
      <w:r w:rsidR="00A873D1" w:rsidRPr="00ED5D4A">
        <w:rPr>
          <w:rFonts w:cs="Arial"/>
          <w:szCs w:val="24"/>
        </w:rPr>
        <w:t xml:space="preserve"> w</w:t>
      </w:r>
      <w:r w:rsidRPr="00ED5D4A">
        <w:rPr>
          <w:rFonts w:cs="Arial"/>
          <w:szCs w:val="24"/>
        </w:rPr>
        <w:t>:</w:t>
      </w:r>
    </w:p>
    <w:p w14:paraId="07190EA1" w14:textId="5C94F4C5" w:rsidR="00541F6B" w:rsidRPr="00ED5D4A" w:rsidRDefault="00541F6B" w:rsidP="00C27FE9">
      <w:pPr>
        <w:numPr>
          <w:ilvl w:val="0"/>
          <w:numId w:val="3"/>
        </w:numPr>
        <w:suppressAutoHyphens/>
        <w:ind w:left="714" w:hanging="357"/>
        <w:jc w:val="left"/>
        <w:rPr>
          <w:rFonts w:cs="Arial"/>
          <w:szCs w:val="24"/>
        </w:rPr>
      </w:pPr>
      <w:r w:rsidRPr="00ED5D4A">
        <w:rPr>
          <w:rFonts w:cs="Arial"/>
          <w:szCs w:val="24"/>
        </w:rPr>
        <w:t xml:space="preserve">Rozporządzeniu </w:t>
      </w:r>
      <w:r w:rsidR="00B9388F" w:rsidRPr="00ED5D4A">
        <w:rPr>
          <w:rFonts w:cs="Arial"/>
          <w:szCs w:val="24"/>
        </w:rPr>
        <w:t>2021/782/UE</w:t>
      </w:r>
      <w:r w:rsidRPr="00ED5D4A">
        <w:rPr>
          <w:rFonts w:cs="Arial"/>
          <w:szCs w:val="24"/>
        </w:rPr>
        <w:t>,</w:t>
      </w:r>
    </w:p>
    <w:p w14:paraId="6752FB0C" w14:textId="77777777" w:rsidR="00541F6B" w:rsidRPr="00ED5D4A" w:rsidRDefault="00541F6B" w:rsidP="00C27FE9">
      <w:pPr>
        <w:numPr>
          <w:ilvl w:val="0"/>
          <w:numId w:val="3"/>
        </w:numPr>
        <w:suppressAutoHyphens/>
        <w:jc w:val="left"/>
        <w:rPr>
          <w:rFonts w:cs="Arial"/>
          <w:szCs w:val="24"/>
        </w:rPr>
      </w:pPr>
      <w:r w:rsidRPr="00ED5D4A">
        <w:rPr>
          <w:rFonts w:cs="Arial"/>
          <w:szCs w:val="24"/>
        </w:rPr>
        <w:t xml:space="preserve">Ustawie z dnia 15 listopada 1984 r. </w:t>
      </w:r>
      <w:r w:rsidRPr="00ED5D4A">
        <w:rPr>
          <w:rFonts w:cs="Arial"/>
          <w:iCs/>
          <w:szCs w:val="24"/>
        </w:rPr>
        <w:t>Prawo przewozowe</w:t>
      </w:r>
      <w:r w:rsidRPr="00ED5D4A">
        <w:rPr>
          <w:rFonts w:cs="Arial"/>
          <w:szCs w:val="24"/>
        </w:rPr>
        <w:t>,</w:t>
      </w:r>
    </w:p>
    <w:p w14:paraId="7FACD313" w14:textId="77777777" w:rsidR="00C27FE9" w:rsidRPr="00ED5D4A" w:rsidRDefault="00541F6B" w:rsidP="00C27FE9">
      <w:pPr>
        <w:numPr>
          <w:ilvl w:val="0"/>
          <w:numId w:val="3"/>
        </w:numPr>
        <w:suppressAutoHyphens/>
        <w:jc w:val="left"/>
        <w:rPr>
          <w:rFonts w:cs="Arial"/>
          <w:szCs w:val="24"/>
        </w:rPr>
      </w:pPr>
      <w:r w:rsidRPr="00ED5D4A">
        <w:rPr>
          <w:rFonts w:cs="Arial"/>
          <w:szCs w:val="24"/>
        </w:rPr>
        <w:t>Rozporządzeniu Ministra Transportu i Budownictwa z dnia 24 lutego 2006 r.</w:t>
      </w:r>
      <w:r w:rsidR="00244FAF" w:rsidRPr="00ED5D4A">
        <w:rPr>
          <w:rFonts w:cs="Arial"/>
          <w:szCs w:val="24"/>
        </w:rPr>
        <w:t xml:space="preserve"> </w:t>
      </w:r>
      <w:r w:rsidRPr="00ED5D4A">
        <w:rPr>
          <w:rFonts w:cs="Arial"/>
          <w:iCs/>
          <w:szCs w:val="24"/>
        </w:rPr>
        <w:t xml:space="preserve">w sprawie </w:t>
      </w:r>
      <w:r w:rsidR="006F4E50" w:rsidRPr="00ED5D4A">
        <w:rPr>
          <w:rFonts w:cs="Arial"/>
          <w:iCs/>
          <w:szCs w:val="24"/>
        </w:rPr>
        <w:t xml:space="preserve">ustalania </w:t>
      </w:r>
      <w:r w:rsidRPr="00ED5D4A">
        <w:rPr>
          <w:rFonts w:cs="Arial"/>
          <w:iCs/>
          <w:szCs w:val="24"/>
        </w:rPr>
        <w:t>stanu przesyłek oraz postępowania reklamacyjnego</w:t>
      </w:r>
      <w:r w:rsidRPr="00ED5D4A">
        <w:rPr>
          <w:rFonts w:cs="Arial"/>
          <w:szCs w:val="24"/>
        </w:rPr>
        <w:t>.</w:t>
      </w:r>
    </w:p>
    <w:p w14:paraId="45A8E9E1" w14:textId="693669FF" w:rsidR="005C5D28" w:rsidRPr="00ED5D4A" w:rsidRDefault="007C16C0" w:rsidP="00C27FE9">
      <w:pPr>
        <w:pStyle w:val="Akapitzlist"/>
        <w:numPr>
          <w:ilvl w:val="0"/>
          <w:numId w:val="27"/>
        </w:numPr>
        <w:suppressAutoHyphens/>
        <w:spacing w:after="0"/>
        <w:ind w:left="357" w:hanging="357"/>
        <w:contextualSpacing w:val="0"/>
        <w:rPr>
          <w:rFonts w:ascii="Arial" w:hAnsi="Arial" w:cs="Arial"/>
          <w:sz w:val="24"/>
          <w:szCs w:val="24"/>
        </w:rPr>
      </w:pPr>
      <w:r w:rsidRPr="00ED5D4A">
        <w:rPr>
          <w:rFonts w:ascii="Arial" w:hAnsi="Arial" w:cs="Arial"/>
          <w:sz w:val="24"/>
          <w:szCs w:val="24"/>
        </w:rPr>
        <w:t>Uprawniony albo podróżny</w:t>
      </w:r>
      <w:r w:rsidR="00541F6B" w:rsidRPr="00ED5D4A">
        <w:rPr>
          <w:rFonts w:ascii="Arial" w:hAnsi="Arial" w:cs="Arial"/>
          <w:sz w:val="24"/>
          <w:szCs w:val="24"/>
        </w:rPr>
        <w:t xml:space="preserve"> może złożyć do KŚ</w:t>
      </w:r>
      <w:r w:rsidR="00C656F5" w:rsidRPr="00ED5D4A">
        <w:rPr>
          <w:rFonts w:ascii="Arial" w:hAnsi="Arial" w:cs="Arial"/>
          <w:sz w:val="24"/>
          <w:szCs w:val="24"/>
        </w:rPr>
        <w:t xml:space="preserve"> reklamację</w:t>
      </w:r>
      <w:r w:rsidR="0089701B" w:rsidRPr="00ED5D4A">
        <w:rPr>
          <w:rFonts w:ascii="Arial" w:hAnsi="Arial" w:cs="Arial"/>
          <w:sz w:val="24"/>
          <w:szCs w:val="24"/>
        </w:rPr>
        <w:t>:</w:t>
      </w:r>
    </w:p>
    <w:p w14:paraId="7C2133BA" w14:textId="25715EBE" w:rsidR="007E49FC" w:rsidRPr="00ED5D4A" w:rsidRDefault="00541F6B" w:rsidP="00C27FE9">
      <w:pPr>
        <w:pStyle w:val="Akapitzlist"/>
        <w:numPr>
          <w:ilvl w:val="0"/>
          <w:numId w:val="102"/>
        </w:numPr>
        <w:suppressAutoHyphens/>
        <w:spacing w:after="0"/>
        <w:ind w:left="714" w:hanging="357"/>
        <w:contextualSpacing w:val="0"/>
        <w:rPr>
          <w:rFonts w:ascii="Arial" w:hAnsi="Arial" w:cs="Arial"/>
          <w:sz w:val="24"/>
          <w:szCs w:val="28"/>
        </w:rPr>
      </w:pPr>
      <w:r w:rsidRPr="00ED5D4A">
        <w:rPr>
          <w:rFonts w:ascii="Arial" w:hAnsi="Arial" w:cs="Arial"/>
          <w:sz w:val="24"/>
          <w:szCs w:val="28"/>
        </w:rPr>
        <w:t>z tytułu niewykonania lub nienależytego wykonania umowy przewozu,</w:t>
      </w:r>
      <w:r w:rsidR="007C16C0" w:rsidRPr="00ED5D4A">
        <w:rPr>
          <w:rFonts w:ascii="Arial" w:hAnsi="Arial" w:cs="Arial"/>
          <w:b/>
          <w:sz w:val="24"/>
          <w:szCs w:val="28"/>
        </w:rPr>
        <w:t xml:space="preserve"> </w:t>
      </w:r>
    </w:p>
    <w:p w14:paraId="20CA625B" w14:textId="43CD07AE" w:rsidR="007E49FC" w:rsidRPr="00ED5D4A" w:rsidRDefault="00541F6B" w:rsidP="00C27FE9">
      <w:pPr>
        <w:pStyle w:val="Akapitzlist"/>
        <w:numPr>
          <w:ilvl w:val="0"/>
          <w:numId w:val="102"/>
        </w:numPr>
        <w:spacing w:after="0"/>
        <w:ind w:left="714" w:hanging="357"/>
        <w:contextualSpacing w:val="0"/>
        <w:rPr>
          <w:rFonts w:ascii="Arial" w:hAnsi="Arial" w:cs="Arial"/>
          <w:sz w:val="24"/>
          <w:szCs w:val="28"/>
        </w:rPr>
      </w:pPr>
      <w:r w:rsidRPr="00ED5D4A">
        <w:rPr>
          <w:rFonts w:ascii="Arial" w:hAnsi="Arial" w:cs="Arial"/>
          <w:sz w:val="24"/>
          <w:szCs w:val="28"/>
        </w:rPr>
        <w:t>z tytułu całkowitego lub częściowego niewykorzystania biletu (biletów),</w:t>
      </w:r>
    </w:p>
    <w:p w14:paraId="0F2BF33C" w14:textId="771D507D" w:rsidR="00541F6B" w:rsidRPr="00ED5D4A" w:rsidRDefault="00541F6B" w:rsidP="00C27FE9">
      <w:pPr>
        <w:pStyle w:val="Akapitzlist"/>
        <w:numPr>
          <w:ilvl w:val="0"/>
          <w:numId w:val="102"/>
        </w:numPr>
        <w:spacing w:after="0"/>
        <w:ind w:left="714" w:hanging="357"/>
        <w:contextualSpacing w:val="0"/>
        <w:rPr>
          <w:rFonts w:ascii="Arial" w:hAnsi="Arial" w:cs="Arial"/>
          <w:sz w:val="24"/>
          <w:szCs w:val="28"/>
        </w:rPr>
      </w:pPr>
      <w:r w:rsidRPr="00ED5D4A">
        <w:rPr>
          <w:rFonts w:ascii="Arial" w:hAnsi="Arial" w:cs="Arial"/>
          <w:sz w:val="24"/>
          <w:szCs w:val="28"/>
        </w:rPr>
        <w:t>gdy nie zgadza się z treścią wezwania</w:t>
      </w:r>
      <w:r w:rsidR="005C5D28" w:rsidRPr="00ED5D4A">
        <w:rPr>
          <w:rFonts w:ascii="Arial" w:hAnsi="Arial" w:cs="Arial"/>
          <w:sz w:val="24"/>
          <w:szCs w:val="28"/>
        </w:rPr>
        <w:t xml:space="preserve"> do zapłaty</w:t>
      </w:r>
      <w:r w:rsidRPr="00ED5D4A">
        <w:rPr>
          <w:rFonts w:ascii="Arial" w:hAnsi="Arial" w:cs="Arial"/>
          <w:sz w:val="24"/>
          <w:szCs w:val="28"/>
        </w:rPr>
        <w:t xml:space="preserve"> i może udowodnić, że posiadał ważny bilet lub dokument poświadczający uprawnienie do przejazdu </w:t>
      </w:r>
      <w:r w:rsidR="007C16C0" w:rsidRPr="00ED5D4A">
        <w:rPr>
          <w:rFonts w:ascii="Arial" w:hAnsi="Arial" w:cs="Arial"/>
          <w:sz w:val="24"/>
          <w:szCs w:val="28"/>
        </w:rPr>
        <w:t xml:space="preserve">bezpłatnego lub </w:t>
      </w:r>
      <w:r w:rsidRPr="00ED5D4A">
        <w:rPr>
          <w:rFonts w:ascii="Arial" w:hAnsi="Arial" w:cs="Arial"/>
          <w:sz w:val="24"/>
          <w:szCs w:val="28"/>
        </w:rPr>
        <w:t>ulgowego</w:t>
      </w:r>
      <w:r w:rsidR="007C16C0" w:rsidRPr="00ED5D4A">
        <w:rPr>
          <w:rFonts w:ascii="Arial" w:hAnsi="Arial" w:cs="Arial"/>
          <w:sz w:val="24"/>
          <w:szCs w:val="28"/>
        </w:rPr>
        <w:t>.</w:t>
      </w:r>
      <w:r w:rsidRPr="00ED5D4A">
        <w:rPr>
          <w:rFonts w:ascii="Arial" w:hAnsi="Arial" w:cs="Arial"/>
          <w:sz w:val="24"/>
          <w:szCs w:val="28"/>
        </w:rPr>
        <w:t xml:space="preserve"> </w:t>
      </w:r>
    </w:p>
    <w:p w14:paraId="241F04CA" w14:textId="70F19EC8" w:rsidR="00CE72E1" w:rsidRPr="00ED5D4A" w:rsidRDefault="00CE72E1" w:rsidP="00C27FE9">
      <w:pPr>
        <w:ind w:left="357" w:hanging="357"/>
        <w:jc w:val="left"/>
        <w:rPr>
          <w:rFonts w:cs="Arial"/>
          <w:szCs w:val="24"/>
        </w:rPr>
      </w:pPr>
      <w:r w:rsidRPr="00ED5D4A">
        <w:rPr>
          <w:rFonts w:cs="Arial"/>
          <w:szCs w:val="24"/>
        </w:rPr>
        <w:t>2a.</w:t>
      </w:r>
      <w:r w:rsidRPr="00ED5D4A">
        <w:rPr>
          <w:rFonts w:cs="Arial"/>
          <w:szCs w:val="24"/>
        </w:rPr>
        <w:tab/>
        <w:t xml:space="preserve">Reklamację w ramach oferty WB </w:t>
      </w:r>
      <w:r w:rsidR="00B24BDA" w:rsidRPr="00ED5D4A">
        <w:rPr>
          <w:rFonts w:cs="Arial"/>
          <w:szCs w:val="24"/>
        </w:rPr>
        <w:t>wnoszone są i rozpatrywane na zasadach określonych w ZW-WB.</w:t>
      </w:r>
    </w:p>
    <w:p w14:paraId="55077181" w14:textId="33A44A12" w:rsidR="00541F6B" w:rsidRPr="00ED5D4A" w:rsidRDefault="00541F6B" w:rsidP="00C27FE9">
      <w:pPr>
        <w:numPr>
          <w:ilvl w:val="0"/>
          <w:numId w:val="54"/>
        </w:numPr>
        <w:tabs>
          <w:tab w:val="left" w:pos="680"/>
        </w:tabs>
        <w:ind w:left="357" w:hanging="357"/>
        <w:jc w:val="left"/>
        <w:rPr>
          <w:rFonts w:cs="Arial"/>
          <w:strike/>
          <w:szCs w:val="24"/>
        </w:rPr>
      </w:pPr>
      <w:r w:rsidRPr="00ED5D4A">
        <w:rPr>
          <w:rFonts w:cs="Arial"/>
          <w:szCs w:val="24"/>
        </w:rPr>
        <w:t>Reklamacj</w:t>
      </w:r>
      <w:r w:rsidR="005901E9" w:rsidRPr="00ED5D4A">
        <w:rPr>
          <w:rFonts w:cs="Arial"/>
          <w:szCs w:val="24"/>
        </w:rPr>
        <w:t xml:space="preserve">a </w:t>
      </w:r>
      <w:r w:rsidR="007C16C0" w:rsidRPr="00ED5D4A">
        <w:rPr>
          <w:rFonts w:cs="Arial"/>
          <w:szCs w:val="24"/>
        </w:rPr>
        <w:t>może być złożona</w:t>
      </w:r>
      <w:r w:rsidRPr="00ED5D4A">
        <w:rPr>
          <w:rFonts w:cs="Arial"/>
          <w:szCs w:val="24"/>
        </w:rPr>
        <w:t xml:space="preserve"> w formie:</w:t>
      </w:r>
    </w:p>
    <w:p w14:paraId="199A3D94" w14:textId="006559B1" w:rsidR="00DA5DE3" w:rsidRPr="00ED5D4A" w:rsidRDefault="00DA5DE3" w:rsidP="00C27FE9">
      <w:pPr>
        <w:numPr>
          <w:ilvl w:val="1"/>
          <w:numId w:val="50"/>
        </w:numPr>
        <w:tabs>
          <w:tab w:val="left" w:pos="680"/>
        </w:tabs>
        <w:jc w:val="left"/>
        <w:rPr>
          <w:rFonts w:cs="Arial"/>
          <w:szCs w:val="24"/>
        </w:rPr>
      </w:pPr>
      <w:r w:rsidRPr="00ED5D4A">
        <w:rPr>
          <w:rFonts w:cs="Arial"/>
          <w:szCs w:val="24"/>
        </w:rPr>
        <w:t xml:space="preserve"> pisemnej:</w:t>
      </w:r>
    </w:p>
    <w:p w14:paraId="4D3916D4" w14:textId="4B2E98AB" w:rsidR="00DA5DE3" w:rsidRPr="00ED5D4A" w:rsidRDefault="00204FFC" w:rsidP="00C27FE9">
      <w:pPr>
        <w:pStyle w:val="Akapitzlist"/>
        <w:numPr>
          <w:ilvl w:val="2"/>
          <w:numId w:val="50"/>
        </w:numPr>
        <w:tabs>
          <w:tab w:val="left" w:pos="680"/>
        </w:tabs>
        <w:spacing w:after="0"/>
        <w:contextualSpacing w:val="0"/>
        <w:rPr>
          <w:rFonts w:ascii="Arial" w:hAnsi="Arial" w:cs="Arial"/>
          <w:szCs w:val="24"/>
        </w:rPr>
      </w:pPr>
      <w:r w:rsidRPr="00ED5D4A">
        <w:rPr>
          <w:rFonts w:ascii="Arial" w:hAnsi="Arial" w:cs="Arial"/>
          <w:sz w:val="24"/>
          <w:szCs w:val="24"/>
        </w:rPr>
        <w:t>w siedzibie</w:t>
      </w:r>
      <w:r w:rsidR="00DA5DE3" w:rsidRPr="00ED5D4A">
        <w:rPr>
          <w:rFonts w:ascii="Arial" w:hAnsi="Arial" w:cs="Arial"/>
          <w:sz w:val="24"/>
          <w:szCs w:val="24"/>
        </w:rPr>
        <w:t xml:space="preserve"> Spółki przy ul. Raciborskiej 58, 40-074 Katowice,</w:t>
      </w:r>
    </w:p>
    <w:p w14:paraId="222DA878" w14:textId="14D3C59C" w:rsidR="00DA5DE3" w:rsidRPr="00ED5D4A" w:rsidRDefault="00DA5DE3" w:rsidP="00C27FE9">
      <w:pPr>
        <w:pStyle w:val="Akapitzlist"/>
        <w:numPr>
          <w:ilvl w:val="2"/>
          <w:numId w:val="50"/>
        </w:numPr>
        <w:tabs>
          <w:tab w:val="left" w:pos="680"/>
        </w:tabs>
        <w:spacing w:after="0"/>
        <w:contextualSpacing w:val="0"/>
        <w:rPr>
          <w:rFonts w:ascii="Arial" w:hAnsi="Arial" w:cs="Arial"/>
          <w:szCs w:val="24"/>
        </w:rPr>
      </w:pPr>
      <w:r w:rsidRPr="00ED5D4A">
        <w:rPr>
          <w:rFonts w:ascii="Arial" w:hAnsi="Arial" w:cs="Arial"/>
          <w:sz w:val="24"/>
          <w:szCs w:val="24"/>
        </w:rPr>
        <w:t xml:space="preserve">w dowolnym punkcie odprawy </w:t>
      </w:r>
      <w:r w:rsidR="005C5D28" w:rsidRPr="00ED5D4A">
        <w:rPr>
          <w:rFonts w:ascii="Arial" w:hAnsi="Arial" w:cs="Arial"/>
          <w:sz w:val="24"/>
          <w:szCs w:val="24"/>
        </w:rPr>
        <w:t xml:space="preserve">prowadzącym sprzedaż biletów </w:t>
      </w:r>
      <w:r w:rsidR="009F449D" w:rsidRPr="00ED5D4A">
        <w:rPr>
          <w:rFonts w:ascii="Arial" w:hAnsi="Arial" w:cs="Arial"/>
          <w:sz w:val="24"/>
          <w:szCs w:val="24"/>
        </w:rPr>
        <w:t xml:space="preserve">KŚ </w:t>
      </w:r>
      <w:r w:rsidRPr="00ED5D4A">
        <w:rPr>
          <w:rFonts w:ascii="Arial" w:hAnsi="Arial" w:cs="Arial"/>
          <w:sz w:val="24"/>
          <w:szCs w:val="24"/>
        </w:rPr>
        <w:t>lub</w:t>
      </w:r>
    </w:p>
    <w:p w14:paraId="4CA4DB2F" w14:textId="2E0146D4" w:rsidR="006A17F3" w:rsidRPr="00ED5D4A" w:rsidRDefault="003D08E7" w:rsidP="4595E6B3">
      <w:pPr>
        <w:pStyle w:val="Akapitzlist"/>
        <w:numPr>
          <w:ilvl w:val="2"/>
          <w:numId w:val="50"/>
        </w:numPr>
        <w:tabs>
          <w:tab w:val="left" w:pos="680"/>
        </w:tabs>
        <w:spacing w:after="0"/>
        <w:rPr>
          <w:rFonts w:ascii="Arial" w:hAnsi="Arial" w:cs="Arial"/>
        </w:rPr>
      </w:pPr>
      <w:r w:rsidRPr="00ED5D4A">
        <w:rPr>
          <w:rFonts w:ascii="Arial" w:hAnsi="Arial" w:cs="Arial"/>
          <w:sz w:val="24"/>
          <w:szCs w:val="24"/>
        </w:rPr>
        <w:t xml:space="preserve">przesłana </w:t>
      </w:r>
      <w:r w:rsidR="00DA5DE3" w:rsidRPr="00ED5D4A">
        <w:rPr>
          <w:rFonts w:ascii="Arial" w:hAnsi="Arial" w:cs="Arial"/>
          <w:sz w:val="24"/>
          <w:szCs w:val="24"/>
        </w:rPr>
        <w:t>przesyłką pocztową za pośrednictwem operato</w:t>
      </w:r>
      <w:r w:rsidR="00A873D1" w:rsidRPr="00ED5D4A">
        <w:rPr>
          <w:rFonts w:ascii="Arial" w:hAnsi="Arial" w:cs="Arial"/>
          <w:sz w:val="24"/>
          <w:szCs w:val="24"/>
        </w:rPr>
        <w:t xml:space="preserve">ra pocztowego </w:t>
      </w:r>
      <w:r w:rsidR="006A17F3" w:rsidRPr="00ED5D4A">
        <w:rPr>
          <w:rFonts w:ascii="Arial" w:hAnsi="Arial" w:cs="Arial"/>
          <w:sz w:val="24"/>
          <w:szCs w:val="24"/>
        </w:rPr>
        <w:t>w rozumieniu ustawy z dnia 23 listopada 2012 r. – Prawo poczt</w:t>
      </w:r>
      <w:r w:rsidR="00A0164A" w:rsidRPr="00ED5D4A">
        <w:rPr>
          <w:rFonts w:ascii="Arial" w:hAnsi="Arial" w:cs="Arial"/>
          <w:sz w:val="24"/>
          <w:szCs w:val="24"/>
        </w:rPr>
        <w:t>owe  na adres:</w:t>
      </w:r>
    </w:p>
    <w:p w14:paraId="6B7980E0" w14:textId="6527BF6B" w:rsidR="00A0164A" w:rsidRPr="00ED5D4A" w:rsidRDefault="00A0164A" w:rsidP="00C27FE9">
      <w:pPr>
        <w:pStyle w:val="Akapitzlist"/>
        <w:tabs>
          <w:tab w:val="left" w:pos="680"/>
        </w:tabs>
        <w:spacing w:after="0"/>
        <w:ind w:left="1077"/>
        <w:contextualSpacing w:val="0"/>
        <w:rPr>
          <w:rFonts w:ascii="Arial" w:hAnsi="Arial" w:cs="Arial"/>
          <w:sz w:val="24"/>
          <w:szCs w:val="24"/>
        </w:rPr>
      </w:pPr>
      <w:r w:rsidRPr="00ED5D4A">
        <w:rPr>
          <w:rFonts w:ascii="Arial" w:hAnsi="Arial" w:cs="Arial"/>
          <w:sz w:val="24"/>
          <w:szCs w:val="24"/>
        </w:rPr>
        <w:t xml:space="preserve">Koleje Śląskie </w:t>
      </w:r>
      <w:r w:rsidR="001B0F03" w:rsidRPr="00ED5D4A">
        <w:rPr>
          <w:rFonts w:ascii="Arial" w:hAnsi="Arial" w:cs="Arial"/>
          <w:sz w:val="24"/>
          <w:szCs w:val="24"/>
        </w:rPr>
        <w:t>sp</w:t>
      </w:r>
      <w:r w:rsidRPr="00ED5D4A">
        <w:rPr>
          <w:rFonts w:ascii="Arial" w:hAnsi="Arial" w:cs="Arial"/>
          <w:sz w:val="24"/>
          <w:szCs w:val="24"/>
        </w:rPr>
        <w:t>. z o.o.</w:t>
      </w:r>
    </w:p>
    <w:p w14:paraId="2F51F34F" w14:textId="77777777" w:rsidR="00A0164A" w:rsidRPr="00ED5D4A" w:rsidRDefault="00A0164A" w:rsidP="00C27FE9">
      <w:pPr>
        <w:pStyle w:val="Akapitzlist"/>
        <w:tabs>
          <w:tab w:val="left" w:pos="680"/>
        </w:tabs>
        <w:spacing w:after="0"/>
        <w:ind w:left="1077"/>
        <w:contextualSpacing w:val="0"/>
        <w:rPr>
          <w:rFonts w:ascii="Arial" w:hAnsi="Arial" w:cs="Arial"/>
          <w:sz w:val="24"/>
          <w:szCs w:val="24"/>
        </w:rPr>
      </w:pPr>
      <w:r w:rsidRPr="00ED5D4A">
        <w:rPr>
          <w:rFonts w:ascii="Arial" w:hAnsi="Arial" w:cs="Arial"/>
          <w:sz w:val="24"/>
          <w:szCs w:val="24"/>
        </w:rPr>
        <w:t>ul. Raciborska 58</w:t>
      </w:r>
    </w:p>
    <w:p w14:paraId="75EFE0C2" w14:textId="77777777" w:rsidR="00A0164A" w:rsidRPr="00ED5D4A" w:rsidRDefault="00A0164A" w:rsidP="00C27FE9">
      <w:pPr>
        <w:pStyle w:val="Akapitzlist"/>
        <w:tabs>
          <w:tab w:val="left" w:pos="680"/>
        </w:tabs>
        <w:spacing w:after="0"/>
        <w:ind w:left="1077"/>
        <w:contextualSpacing w:val="0"/>
        <w:rPr>
          <w:rFonts w:ascii="Arial" w:hAnsi="Arial" w:cs="Arial"/>
          <w:szCs w:val="24"/>
        </w:rPr>
      </w:pPr>
      <w:r w:rsidRPr="00ED5D4A">
        <w:rPr>
          <w:rFonts w:ascii="Arial" w:hAnsi="Arial" w:cs="Arial"/>
          <w:sz w:val="24"/>
          <w:szCs w:val="24"/>
        </w:rPr>
        <w:t>40-074 Katowice</w:t>
      </w:r>
    </w:p>
    <w:p w14:paraId="0E8E6220" w14:textId="77777777" w:rsidR="007A578B" w:rsidRPr="00ED5D4A" w:rsidRDefault="007C6E30" w:rsidP="00C27FE9">
      <w:pPr>
        <w:pStyle w:val="Akapitzlist"/>
        <w:numPr>
          <w:ilvl w:val="1"/>
          <w:numId w:val="50"/>
        </w:numPr>
        <w:tabs>
          <w:tab w:val="left" w:pos="142"/>
        </w:tabs>
        <w:spacing w:after="0"/>
        <w:contextualSpacing w:val="0"/>
        <w:rPr>
          <w:rFonts w:ascii="Arial" w:hAnsi="Arial" w:cs="Arial"/>
          <w:sz w:val="24"/>
          <w:szCs w:val="24"/>
        </w:rPr>
      </w:pPr>
      <w:r w:rsidRPr="00ED5D4A">
        <w:rPr>
          <w:rFonts w:ascii="Arial" w:hAnsi="Arial" w:cs="Arial"/>
          <w:sz w:val="24"/>
          <w:szCs w:val="24"/>
        </w:rPr>
        <w:t>dokumentowej</w:t>
      </w:r>
      <w:r w:rsidR="007A578B" w:rsidRPr="00ED5D4A">
        <w:rPr>
          <w:rFonts w:ascii="Arial" w:hAnsi="Arial" w:cs="Arial"/>
          <w:sz w:val="24"/>
          <w:szCs w:val="24"/>
        </w:rPr>
        <w:t>:</w:t>
      </w:r>
    </w:p>
    <w:p w14:paraId="07570B9E" w14:textId="40E767E1" w:rsidR="007A578B" w:rsidRPr="00ED5D4A" w:rsidRDefault="007C6E30" w:rsidP="00C27FE9">
      <w:pPr>
        <w:pStyle w:val="Akapitzlist"/>
        <w:numPr>
          <w:ilvl w:val="2"/>
          <w:numId w:val="50"/>
        </w:numPr>
        <w:tabs>
          <w:tab w:val="left" w:pos="142"/>
        </w:tabs>
        <w:spacing w:after="0"/>
        <w:contextualSpacing w:val="0"/>
        <w:rPr>
          <w:rFonts w:ascii="Arial" w:hAnsi="Arial" w:cs="Arial"/>
          <w:sz w:val="24"/>
          <w:szCs w:val="24"/>
        </w:rPr>
      </w:pPr>
      <w:r w:rsidRPr="00ED5D4A">
        <w:rPr>
          <w:rFonts w:ascii="Arial" w:hAnsi="Arial" w:cs="Arial"/>
          <w:sz w:val="24"/>
          <w:szCs w:val="24"/>
        </w:rPr>
        <w:t xml:space="preserve">z wykorzystaniem formularza online zamieszczonego na stronie internetowej </w:t>
      </w:r>
      <w:r w:rsidR="009633B7" w:rsidRPr="00ED5D4A">
        <w:rPr>
          <w:rFonts w:ascii="Arial" w:hAnsi="Arial" w:cs="Arial"/>
          <w:sz w:val="24"/>
          <w:szCs w:val="24"/>
        </w:rPr>
        <w:t>www.kolejeslaskie.pl</w:t>
      </w:r>
      <w:r w:rsidRPr="00ED5D4A">
        <w:rPr>
          <w:rFonts w:ascii="Arial" w:hAnsi="Arial" w:cs="Arial"/>
          <w:sz w:val="24"/>
          <w:szCs w:val="24"/>
        </w:rPr>
        <w:t xml:space="preserve"> </w:t>
      </w:r>
      <w:r w:rsidR="007A578B" w:rsidRPr="00ED5D4A">
        <w:rPr>
          <w:rFonts w:ascii="Arial" w:hAnsi="Arial" w:cs="Arial"/>
          <w:sz w:val="24"/>
          <w:szCs w:val="24"/>
        </w:rPr>
        <w:t xml:space="preserve">lub </w:t>
      </w:r>
    </w:p>
    <w:p w14:paraId="4DB14D83" w14:textId="73CEC846" w:rsidR="00C23EEF" w:rsidRPr="00ED5D4A" w:rsidRDefault="00356106" w:rsidP="00C23EEF">
      <w:pPr>
        <w:pStyle w:val="Akapitzlist"/>
        <w:numPr>
          <w:ilvl w:val="2"/>
          <w:numId w:val="50"/>
        </w:numPr>
        <w:tabs>
          <w:tab w:val="left" w:pos="142"/>
        </w:tabs>
        <w:spacing w:after="0"/>
        <w:contextualSpacing w:val="0"/>
        <w:jc w:val="both"/>
        <w:rPr>
          <w:rFonts w:ascii="Arial" w:hAnsi="Arial" w:cs="Arial"/>
          <w:sz w:val="24"/>
          <w:szCs w:val="24"/>
        </w:rPr>
      </w:pPr>
      <w:r w:rsidRPr="00ED5D4A">
        <w:rPr>
          <w:rFonts w:ascii="Arial" w:hAnsi="Arial" w:cs="Arial"/>
          <w:sz w:val="24"/>
          <w:szCs w:val="24"/>
        </w:rPr>
        <w:t>przesyłana</w:t>
      </w:r>
      <w:r w:rsidR="007A578B" w:rsidRPr="00ED5D4A">
        <w:rPr>
          <w:rFonts w:ascii="Arial" w:hAnsi="Arial" w:cs="Arial"/>
          <w:sz w:val="24"/>
          <w:szCs w:val="24"/>
        </w:rPr>
        <w:t xml:space="preserve"> na adres </w:t>
      </w:r>
      <w:r w:rsidR="00935021" w:rsidRPr="00ED5D4A">
        <w:rPr>
          <w:rFonts w:ascii="Arial" w:hAnsi="Arial" w:cs="Arial"/>
          <w:sz w:val="24"/>
          <w:szCs w:val="24"/>
        </w:rPr>
        <w:t xml:space="preserve">poczty elektronicznej </w:t>
      </w:r>
      <w:r w:rsidR="00C23EEF" w:rsidRPr="00ED5D4A">
        <w:rPr>
          <w:rFonts w:ascii="Arial" w:hAnsi="Arial" w:cs="Arial"/>
          <w:sz w:val="24"/>
          <w:szCs w:val="24"/>
        </w:rPr>
        <w:t>skargi@kolejeslaskie.pl</w:t>
      </w:r>
      <w:r w:rsidR="005C5D28" w:rsidRPr="00ED5D4A">
        <w:rPr>
          <w:rFonts w:ascii="Arial" w:hAnsi="Arial" w:cs="Arial"/>
          <w:sz w:val="24"/>
          <w:szCs w:val="24"/>
        </w:rPr>
        <w:t>.</w:t>
      </w:r>
    </w:p>
    <w:p w14:paraId="690607D6" w14:textId="77777777" w:rsidR="00C23EEF" w:rsidRPr="00ED5D4A" w:rsidRDefault="005C5D28" w:rsidP="00074B70">
      <w:pPr>
        <w:pStyle w:val="Akapitzlist"/>
        <w:numPr>
          <w:ilvl w:val="0"/>
          <w:numId w:val="54"/>
        </w:numPr>
        <w:tabs>
          <w:tab w:val="left" w:pos="142"/>
        </w:tabs>
        <w:spacing w:after="0"/>
        <w:ind w:left="357" w:hanging="357"/>
        <w:contextualSpacing w:val="0"/>
        <w:rPr>
          <w:rFonts w:ascii="Arial" w:hAnsi="Arial" w:cs="Arial"/>
          <w:sz w:val="24"/>
          <w:szCs w:val="24"/>
        </w:rPr>
      </w:pPr>
      <w:r w:rsidRPr="00ED5D4A">
        <w:rPr>
          <w:rFonts w:ascii="Arial" w:hAnsi="Arial" w:cs="Arial"/>
          <w:sz w:val="24"/>
          <w:szCs w:val="24"/>
        </w:rPr>
        <w:t xml:space="preserve">Językiem roboczym </w:t>
      </w:r>
      <w:r w:rsidR="00327203" w:rsidRPr="00ED5D4A">
        <w:rPr>
          <w:rFonts w:ascii="Arial" w:hAnsi="Arial" w:cs="Arial"/>
          <w:sz w:val="24"/>
          <w:szCs w:val="24"/>
        </w:rPr>
        <w:t>w kontaktach pomiędzy podróżnymi i KŚ jest język polski.</w:t>
      </w:r>
    </w:p>
    <w:p w14:paraId="1D42A49D" w14:textId="7BA0F5E3" w:rsidR="00327203" w:rsidRPr="00ED5D4A" w:rsidRDefault="00356106" w:rsidP="00074B70">
      <w:pPr>
        <w:pStyle w:val="Akapitzlist"/>
        <w:numPr>
          <w:ilvl w:val="0"/>
          <w:numId w:val="54"/>
        </w:numPr>
        <w:tabs>
          <w:tab w:val="left" w:pos="142"/>
        </w:tabs>
        <w:spacing w:after="0"/>
        <w:ind w:left="357" w:hanging="357"/>
        <w:contextualSpacing w:val="0"/>
        <w:rPr>
          <w:rFonts w:ascii="Arial" w:hAnsi="Arial" w:cs="Arial"/>
          <w:sz w:val="28"/>
          <w:szCs w:val="28"/>
        </w:rPr>
      </w:pPr>
      <w:r w:rsidRPr="00ED5D4A">
        <w:rPr>
          <w:rFonts w:ascii="Arial" w:hAnsi="Arial" w:cs="Arial"/>
          <w:sz w:val="24"/>
          <w:szCs w:val="28"/>
        </w:rPr>
        <w:t>KŚ</w:t>
      </w:r>
      <w:r w:rsidR="00327203" w:rsidRPr="00ED5D4A">
        <w:rPr>
          <w:rFonts w:ascii="Arial" w:hAnsi="Arial" w:cs="Arial"/>
          <w:sz w:val="24"/>
          <w:szCs w:val="28"/>
        </w:rPr>
        <w:t xml:space="preserve"> potwierdza uprawnionemu albo podróżnemu wpływ reklamacji złożonej w formie, o której mowa w:</w:t>
      </w:r>
    </w:p>
    <w:p w14:paraId="20B1D482" w14:textId="77777777" w:rsidR="00327203" w:rsidRPr="00ED5D4A" w:rsidRDefault="00327203" w:rsidP="00C23EEF">
      <w:pPr>
        <w:numPr>
          <w:ilvl w:val="1"/>
          <w:numId w:val="54"/>
        </w:numPr>
        <w:tabs>
          <w:tab w:val="left" w:pos="142"/>
        </w:tabs>
        <w:ind w:left="714" w:hanging="357"/>
        <w:jc w:val="left"/>
        <w:rPr>
          <w:rFonts w:cs="Arial"/>
          <w:sz w:val="22"/>
          <w:szCs w:val="24"/>
          <w:lang w:eastAsia="pl-PL"/>
        </w:rPr>
      </w:pPr>
      <w:r w:rsidRPr="00ED5D4A">
        <w:rPr>
          <w:rFonts w:cs="Arial"/>
          <w:szCs w:val="24"/>
          <w:lang w:eastAsia="pl-PL"/>
        </w:rPr>
        <w:t>ust. 3 pkt 1 lit. a i b – niezwłocznie;</w:t>
      </w:r>
    </w:p>
    <w:p w14:paraId="61323EEA" w14:textId="77777777" w:rsidR="004F4CAB" w:rsidRPr="00ED5D4A" w:rsidRDefault="00327203" w:rsidP="00C23EEF">
      <w:pPr>
        <w:numPr>
          <w:ilvl w:val="1"/>
          <w:numId w:val="54"/>
        </w:numPr>
        <w:tabs>
          <w:tab w:val="left" w:pos="142"/>
        </w:tabs>
        <w:ind w:left="714" w:hanging="357"/>
        <w:jc w:val="left"/>
        <w:rPr>
          <w:rFonts w:cs="Arial"/>
          <w:sz w:val="22"/>
          <w:szCs w:val="24"/>
          <w:lang w:eastAsia="pl-PL"/>
        </w:rPr>
      </w:pPr>
      <w:r w:rsidRPr="00ED5D4A">
        <w:rPr>
          <w:rFonts w:cs="Arial"/>
          <w:szCs w:val="24"/>
          <w:lang w:eastAsia="pl-PL"/>
        </w:rPr>
        <w:t>ust. 3 pkt 2 – w terminie 7 dni od dnia wpływu.</w:t>
      </w:r>
    </w:p>
    <w:p w14:paraId="5FA47FFB" w14:textId="6489A10C" w:rsidR="00327203" w:rsidRPr="00ED5D4A" w:rsidRDefault="00327203" w:rsidP="00C23EEF">
      <w:pPr>
        <w:pStyle w:val="Akapitzlist"/>
        <w:numPr>
          <w:ilvl w:val="0"/>
          <w:numId w:val="86"/>
        </w:numPr>
        <w:tabs>
          <w:tab w:val="left" w:pos="680"/>
        </w:tabs>
        <w:spacing w:after="0"/>
        <w:contextualSpacing w:val="0"/>
        <w:rPr>
          <w:rFonts w:ascii="Arial" w:hAnsi="Arial" w:cs="Arial"/>
          <w:sz w:val="24"/>
          <w:szCs w:val="24"/>
          <w:lang w:eastAsia="en-US"/>
        </w:rPr>
      </w:pPr>
      <w:r w:rsidRPr="00ED5D4A">
        <w:rPr>
          <w:rFonts w:ascii="Arial" w:hAnsi="Arial" w:cs="Arial"/>
          <w:sz w:val="24"/>
          <w:szCs w:val="24"/>
          <w:lang w:eastAsia="en-US"/>
        </w:rPr>
        <w:t>Reklamacja powinna zawierać:</w:t>
      </w:r>
    </w:p>
    <w:p w14:paraId="44CEAC61" w14:textId="77777777" w:rsidR="00327203" w:rsidRPr="00ED5D4A" w:rsidRDefault="00327203" w:rsidP="00C23EEF">
      <w:pPr>
        <w:numPr>
          <w:ilvl w:val="1"/>
          <w:numId w:val="56"/>
        </w:numPr>
        <w:tabs>
          <w:tab w:val="clear" w:pos="1440"/>
        </w:tabs>
        <w:ind w:left="714" w:hanging="357"/>
        <w:jc w:val="left"/>
        <w:rPr>
          <w:rFonts w:cs="Arial"/>
          <w:szCs w:val="24"/>
        </w:rPr>
      </w:pPr>
      <w:r w:rsidRPr="00ED5D4A">
        <w:rPr>
          <w:rFonts w:cs="Arial"/>
          <w:szCs w:val="24"/>
        </w:rPr>
        <w:t>nazwę i adres siedziby przewoźnika,</w:t>
      </w:r>
    </w:p>
    <w:p w14:paraId="47B7EA2B" w14:textId="77777777" w:rsidR="00327203" w:rsidRPr="00ED5D4A" w:rsidRDefault="00327203" w:rsidP="00C23EEF">
      <w:pPr>
        <w:numPr>
          <w:ilvl w:val="1"/>
          <w:numId w:val="56"/>
        </w:numPr>
        <w:tabs>
          <w:tab w:val="clear" w:pos="1440"/>
        </w:tabs>
        <w:ind w:left="714" w:hanging="357"/>
        <w:jc w:val="left"/>
        <w:rPr>
          <w:rFonts w:cs="Arial"/>
          <w:szCs w:val="24"/>
        </w:rPr>
      </w:pPr>
      <w:r w:rsidRPr="00ED5D4A">
        <w:rPr>
          <w:rFonts w:cs="Arial"/>
          <w:szCs w:val="24"/>
        </w:rPr>
        <w:t>imię i nazwisko (nazwę) i adres zamieszkania (siedziby) uprawnionego albo podróżnego;</w:t>
      </w:r>
    </w:p>
    <w:p w14:paraId="759F40CB" w14:textId="14A5C1F6" w:rsidR="00327203" w:rsidRPr="00ED5D4A" w:rsidRDefault="00327203" w:rsidP="00C23EEF">
      <w:pPr>
        <w:numPr>
          <w:ilvl w:val="1"/>
          <w:numId w:val="56"/>
        </w:numPr>
        <w:tabs>
          <w:tab w:val="clear" w:pos="1440"/>
        </w:tabs>
        <w:ind w:left="714" w:hanging="357"/>
        <w:jc w:val="left"/>
        <w:rPr>
          <w:rFonts w:cs="Arial"/>
          <w:szCs w:val="24"/>
        </w:rPr>
      </w:pPr>
      <w:r w:rsidRPr="00ED5D4A">
        <w:rPr>
          <w:rFonts w:cs="Arial"/>
          <w:szCs w:val="24"/>
        </w:rPr>
        <w:t>załączoną kopię dokumentu dotyczącego zawarcia umowy przewozu, a w przypadku reklamacji dotyczącej sporządzonego wezwania do zapłaty, powinna zawierać serię i numer każdego z wystawionych wezwań,</w:t>
      </w:r>
    </w:p>
    <w:p w14:paraId="7985AF64" w14:textId="77777777" w:rsidR="00327203" w:rsidRPr="00ED5D4A" w:rsidRDefault="00327203" w:rsidP="00C23EEF">
      <w:pPr>
        <w:numPr>
          <w:ilvl w:val="1"/>
          <w:numId w:val="56"/>
        </w:numPr>
        <w:tabs>
          <w:tab w:val="clear" w:pos="1440"/>
        </w:tabs>
        <w:ind w:left="714" w:hanging="357"/>
        <w:jc w:val="left"/>
        <w:rPr>
          <w:rFonts w:cs="Arial"/>
          <w:sz w:val="22"/>
          <w:szCs w:val="24"/>
          <w:lang w:eastAsia="pl-PL"/>
        </w:rPr>
      </w:pPr>
      <w:r w:rsidRPr="00ED5D4A">
        <w:rPr>
          <w:rFonts w:cs="Arial"/>
          <w:szCs w:val="24"/>
          <w:lang w:eastAsia="pl-PL"/>
        </w:rPr>
        <w:t>uzasadnienie reklamacji,</w:t>
      </w:r>
    </w:p>
    <w:p w14:paraId="18A69514" w14:textId="77777777" w:rsidR="00327203" w:rsidRPr="00ED5D4A" w:rsidRDefault="00327203" w:rsidP="00C23EEF">
      <w:pPr>
        <w:numPr>
          <w:ilvl w:val="1"/>
          <w:numId w:val="56"/>
        </w:numPr>
        <w:tabs>
          <w:tab w:val="clear" w:pos="1440"/>
        </w:tabs>
        <w:ind w:left="714" w:hanging="357"/>
        <w:jc w:val="left"/>
        <w:rPr>
          <w:rFonts w:cs="Arial"/>
          <w:szCs w:val="24"/>
        </w:rPr>
      </w:pPr>
      <w:r w:rsidRPr="00ED5D4A">
        <w:rPr>
          <w:rFonts w:cs="Arial"/>
          <w:szCs w:val="24"/>
        </w:rPr>
        <w:t>kwotę roszczenia oddzielnie dla każdego dokumentu przewozowego,</w:t>
      </w:r>
    </w:p>
    <w:p w14:paraId="49B1DC95" w14:textId="360EA869" w:rsidR="00327203" w:rsidRPr="00ED5D4A" w:rsidRDefault="00327203" w:rsidP="00C23EEF">
      <w:pPr>
        <w:numPr>
          <w:ilvl w:val="1"/>
          <w:numId w:val="56"/>
        </w:numPr>
        <w:tabs>
          <w:tab w:val="clear" w:pos="1440"/>
        </w:tabs>
        <w:ind w:left="714" w:hanging="357"/>
        <w:jc w:val="left"/>
        <w:rPr>
          <w:rFonts w:cs="Arial"/>
          <w:sz w:val="22"/>
          <w:szCs w:val="24"/>
          <w:lang w:eastAsia="pl-PL"/>
        </w:rPr>
      </w:pPr>
      <w:r w:rsidRPr="00ED5D4A">
        <w:rPr>
          <w:rFonts w:cs="Arial"/>
          <w:szCs w:val="24"/>
        </w:rPr>
        <w:t>numer rachunku</w:t>
      </w:r>
      <w:r w:rsidRPr="00ED5D4A">
        <w:rPr>
          <w:rFonts w:cs="Arial"/>
          <w:szCs w:val="24"/>
          <w:lang w:eastAsia="pl-PL"/>
        </w:rPr>
        <w:t xml:space="preserve"> bankowego lub adres właściwy do wypłaty odszkodowania lub innej należności,</w:t>
      </w:r>
    </w:p>
    <w:p w14:paraId="4768226F" w14:textId="6B5FA284" w:rsidR="00327203" w:rsidRPr="00ED5D4A" w:rsidRDefault="00327203" w:rsidP="00C23EEF">
      <w:pPr>
        <w:numPr>
          <w:ilvl w:val="1"/>
          <w:numId w:val="56"/>
        </w:numPr>
        <w:tabs>
          <w:tab w:val="clear" w:pos="1440"/>
        </w:tabs>
        <w:ind w:left="714" w:hanging="357"/>
        <w:jc w:val="left"/>
        <w:rPr>
          <w:rFonts w:cs="Arial"/>
          <w:szCs w:val="24"/>
        </w:rPr>
      </w:pPr>
      <w:r w:rsidRPr="00ED5D4A">
        <w:rPr>
          <w:rFonts w:cs="Arial"/>
          <w:szCs w:val="24"/>
        </w:rPr>
        <w:t>podpis uprawnionego lub podróżnego - w przypadku reklamacji wnoszonej w formie pisemnej.</w:t>
      </w:r>
    </w:p>
    <w:p w14:paraId="00FDE228" w14:textId="16313A30" w:rsidR="00327203" w:rsidRPr="00ED5D4A" w:rsidRDefault="00327203" w:rsidP="00C23EEF">
      <w:pPr>
        <w:tabs>
          <w:tab w:val="left" w:pos="680"/>
        </w:tabs>
        <w:ind w:left="357"/>
        <w:jc w:val="left"/>
        <w:rPr>
          <w:rFonts w:cs="Arial"/>
          <w:szCs w:val="24"/>
        </w:rPr>
      </w:pPr>
      <w:r w:rsidRPr="00ED5D4A">
        <w:rPr>
          <w:rFonts w:cs="Arial"/>
          <w:szCs w:val="24"/>
        </w:rPr>
        <w:t>Do reklamacji mogą zostać załączone kopie innych dokumentów związanych z rodzajem i wysokością roszczenia, w tym poświadczających uprawnienie do bezpłatnych lub ulgowych przejazdów, z zastrzeżeniem ust. 7</w:t>
      </w:r>
      <w:r w:rsidR="002C2267" w:rsidRPr="00ED5D4A">
        <w:rPr>
          <w:rFonts w:cs="Arial"/>
          <w:szCs w:val="24"/>
        </w:rPr>
        <w:t xml:space="preserve"> i 8</w:t>
      </w:r>
      <w:r w:rsidRPr="00ED5D4A">
        <w:rPr>
          <w:rFonts w:cs="Arial"/>
          <w:szCs w:val="24"/>
        </w:rPr>
        <w:t xml:space="preserve">. </w:t>
      </w:r>
    </w:p>
    <w:p w14:paraId="26D9C63D" w14:textId="77777777" w:rsidR="00327203" w:rsidRPr="00ED5D4A" w:rsidRDefault="00327203" w:rsidP="00C23EEF">
      <w:pPr>
        <w:tabs>
          <w:tab w:val="left" w:pos="680"/>
        </w:tabs>
        <w:ind w:left="357"/>
        <w:jc w:val="left"/>
        <w:rPr>
          <w:rFonts w:cs="Arial"/>
          <w:szCs w:val="24"/>
        </w:rPr>
      </w:pPr>
      <w:r w:rsidRPr="00ED5D4A">
        <w:rPr>
          <w:rFonts w:cs="Arial"/>
          <w:szCs w:val="24"/>
        </w:rPr>
        <w:t>Do reklamacji składanej w formie dokumentowej załącza się dokumenty w postaci elektronicznej.</w:t>
      </w:r>
    </w:p>
    <w:p w14:paraId="0B96E45C" w14:textId="6ED16B27" w:rsidR="00327203" w:rsidRPr="00ED5D4A" w:rsidRDefault="00327203" w:rsidP="00C23EEF">
      <w:pPr>
        <w:pStyle w:val="Podtytu"/>
        <w:spacing w:line="276" w:lineRule="auto"/>
        <w:ind w:left="357"/>
        <w:jc w:val="left"/>
        <w:rPr>
          <w:rFonts w:eastAsia="Times New Roman" w:cs="Arial"/>
          <w:iCs w:val="0"/>
          <w:spacing w:val="0"/>
          <w:sz w:val="24"/>
          <w:lang w:eastAsia="pl-PL"/>
        </w:rPr>
      </w:pPr>
      <w:r w:rsidRPr="00ED5D4A">
        <w:rPr>
          <w:rFonts w:eastAsia="Times New Roman" w:cs="Arial"/>
          <w:iCs w:val="0"/>
          <w:spacing w:val="0"/>
          <w:sz w:val="24"/>
          <w:lang w:eastAsia="pl-PL"/>
        </w:rPr>
        <w:t xml:space="preserve">Do reklamacji dotyczących przypadku, gdy podróżny może udowodnić, że posiadał ważny dokument przewozu (bilet imienny) lub ważny dokument poświadczający jego uprawnienie do bezpłatnego lub ulgowego przejazdu należy dołączyć potwierdzone za zgodność z oryginałem kopie dokumentów poświadczających posiadanie w dniu przejazdu uprawnienia do bezpłatnego lub ulgowego przejazdu. Potwierdzenia za zgodność z oryginałem może dokonać np. wystawca </w:t>
      </w:r>
      <w:r w:rsidR="00204FFC" w:rsidRPr="00ED5D4A">
        <w:rPr>
          <w:rFonts w:eastAsia="Times New Roman" w:cs="Arial"/>
          <w:iCs w:val="0"/>
          <w:spacing w:val="0"/>
          <w:sz w:val="24"/>
          <w:lang w:eastAsia="pl-PL"/>
        </w:rPr>
        <w:t>dokumentu</w:t>
      </w:r>
      <w:r w:rsidRPr="00ED5D4A">
        <w:rPr>
          <w:rFonts w:eastAsia="Times New Roman" w:cs="Arial"/>
          <w:iCs w:val="0"/>
          <w:spacing w:val="0"/>
          <w:sz w:val="24"/>
          <w:lang w:eastAsia="pl-PL"/>
        </w:rPr>
        <w:t xml:space="preserve"> albo pracownik punktów wymienionych w ust. 3 pkt 1 lit. a i b.</w:t>
      </w:r>
    </w:p>
    <w:p w14:paraId="36C3665E" w14:textId="0EF440CC" w:rsidR="00FD0ADB" w:rsidRPr="00ED5D4A" w:rsidRDefault="00FD0ADB" w:rsidP="00C23EEF">
      <w:pPr>
        <w:pStyle w:val="Akapitzlist"/>
        <w:numPr>
          <w:ilvl w:val="0"/>
          <w:numId w:val="75"/>
        </w:numPr>
        <w:tabs>
          <w:tab w:val="clear" w:pos="720"/>
        </w:tabs>
        <w:spacing w:after="0"/>
        <w:ind w:left="357" w:hanging="357"/>
        <w:contextualSpacing w:val="0"/>
        <w:rPr>
          <w:rFonts w:ascii="Arial" w:hAnsi="Arial" w:cs="Arial"/>
          <w:sz w:val="24"/>
          <w:szCs w:val="24"/>
        </w:rPr>
      </w:pPr>
      <w:r w:rsidRPr="00ED5D4A">
        <w:rPr>
          <w:rFonts w:ascii="Arial" w:hAnsi="Arial" w:cs="Arial"/>
          <w:sz w:val="24"/>
          <w:szCs w:val="24"/>
        </w:rPr>
        <w:t>Do reklamacji dotyczących przypadku zwrotu należności za niepoświadczony niewykorzystany lub częściowo niewykorzystany bilet w formie papierowej, którego okres ważności jeszcze nie upłynął</w:t>
      </w:r>
      <w:r w:rsidR="00E8389C" w:rsidRPr="00ED5D4A">
        <w:rPr>
          <w:rFonts w:ascii="Arial" w:hAnsi="Arial" w:cs="Arial"/>
          <w:sz w:val="24"/>
          <w:szCs w:val="24"/>
        </w:rPr>
        <w:t>,</w:t>
      </w:r>
      <w:r w:rsidRPr="00ED5D4A">
        <w:rPr>
          <w:rFonts w:ascii="Arial" w:hAnsi="Arial" w:cs="Arial"/>
          <w:sz w:val="24"/>
          <w:szCs w:val="24"/>
        </w:rPr>
        <w:t xml:space="preserve"> należy dołączyć oryginał </w:t>
      </w:r>
      <w:r w:rsidR="002C2267" w:rsidRPr="00ED5D4A">
        <w:rPr>
          <w:rFonts w:ascii="Arial" w:hAnsi="Arial" w:cs="Arial"/>
          <w:sz w:val="24"/>
          <w:szCs w:val="24"/>
        </w:rPr>
        <w:t>tego biletu</w:t>
      </w:r>
      <w:r w:rsidRPr="00ED5D4A">
        <w:rPr>
          <w:rFonts w:ascii="Arial" w:hAnsi="Arial" w:cs="Arial"/>
          <w:sz w:val="24"/>
          <w:szCs w:val="24"/>
        </w:rPr>
        <w:t xml:space="preserve">. Bilet zostanie </w:t>
      </w:r>
      <w:r w:rsidR="002C2267" w:rsidRPr="00ED5D4A">
        <w:rPr>
          <w:rFonts w:ascii="Arial" w:hAnsi="Arial" w:cs="Arial"/>
          <w:sz w:val="24"/>
          <w:szCs w:val="24"/>
        </w:rPr>
        <w:t>opatrzony w manualn</w:t>
      </w:r>
      <w:r w:rsidR="00A873D1" w:rsidRPr="00ED5D4A">
        <w:rPr>
          <w:rFonts w:ascii="Arial" w:hAnsi="Arial" w:cs="Arial"/>
          <w:sz w:val="24"/>
          <w:szCs w:val="24"/>
        </w:rPr>
        <w:t>ą adnotację</w:t>
      </w:r>
      <w:r w:rsidR="002C2267" w:rsidRPr="00ED5D4A">
        <w:rPr>
          <w:rFonts w:ascii="Arial" w:hAnsi="Arial" w:cs="Arial"/>
          <w:sz w:val="24"/>
          <w:szCs w:val="24"/>
        </w:rPr>
        <w:t xml:space="preserve"> o jego unieważnieniu i </w:t>
      </w:r>
      <w:r w:rsidRPr="00ED5D4A">
        <w:rPr>
          <w:rFonts w:ascii="Arial" w:hAnsi="Arial" w:cs="Arial"/>
          <w:sz w:val="24"/>
          <w:szCs w:val="24"/>
        </w:rPr>
        <w:t>zwrócony</w:t>
      </w:r>
      <w:r w:rsidR="002C2267" w:rsidRPr="00ED5D4A">
        <w:rPr>
          <w:rFonts w:ascii="Arial" w:hAnsi="Arial" w:cs="Arial"/>
          <w:sz w:val="24"/>
          <w:szCs w:val="24"/>
        </w:rPr>
        <w:t xml:space="preserve"> wraz z odpowiedzią.</w:t>
      </w:r>
    </w:p>
    <w:p w14:paraId="013AE42E" w14:textId="09EAED7E" w:rsidR="00327203" w:rsidRPr="00ED5D4A" w:rsidRDefault="00327203" w:rsidP="00155B24">
      <w:pPr>
        <w:numPr>
          <w:ilvl w:val="0"/>
          <w:numId w:val="75"/>
        </w:numPr>
        <w:tabs>
          <w:tab w:val="clear" w:pos="720"/>
        </w:tabs>
        <w:ind w:left="357" w:hanging="357"/>
        <w:jc w:val="left"/>
        <w:rPr>
          <w:rFonts w:cs="Arial"/>
          <w:szCs w:val="24"/>
          <w:lang w:eastAsia="pl-PL"/>
        </w:rPr>
      </w:pPr>
      <w:r w:rsidRPr="00ED5D4A">
        <w:rPr>
          <w:rFonts w:cs="Arial"/>
          <w:szCs w:val="24"/>
          <w:lang w:eastAsia="pl-PL"/>
        </w:rPr>
        <w:t>Jeżeli jest to niezbędne do prawidłowego rozpatrzenia reklamacji, KŚ może, nie później niż w terminie 14 dni od dnia wpływu, wezwać uprawnionego albo podróżnego, w wyznaczonym terminie, nie krótszym niż 14 dni od dnia doręczenia wezwania, do przekazania oryginałów lub poświadczonych kopii dokumentów dotyczących zawarcia umowy przewozu lub innych dokumentów związanych z rodzajem i wysokością roszczenia, w tym poświadczających uprawnienie do bezpłatnych lub ulgowych przejazdów. Wezwanie zawiera pouczenie, że nieprzekazanie dokumentów w wyznaczonym terminie spowoduje pozostawienie reklamacji bez rozpoznania.</w:t>
      </w:r>
    </w:p>
    <w:p w14:paraId="4B50612C" w14:textId="3A3339BB" w:rsidR="00327203" w:rsidRPr="00ED5D4A" w:rsidRDefault="00327203" w:rsidP="00155B24">
      <w:pPr>
        <w:numPr>
          <w:ilvl w:val="0"/>
          <w:numId w:val="75"/>
        </w:numPr>
        <w:tabs>
          <w:tab w:val="clear" w:pos="720"/>
        </w:tabs>
        <w:ind w:left="426" w:hanging="426"/>
        <w:jc w:val="left"/>
        <w:rPr>
          <w:rFonts w:cs="Arial"/>
          <w:szCs w:val="24"/>
          <w:lang w:eastAsia="pl-PL"/>
        </w:rPr>
      </w:pPr>
      <w:r w:rsidRPr="00ED5D4A">
        <w:rPr>
          <w:rFonts w:cs="Arial"/>
          <w:szCs w:val="24"/>
          <w:lang w:eastAsia="pl-PL"/>
        </w:rPr>
        <w:t>Oryginały dokumentów, o których mowa w ust. 7</w:t>
      </w:r>
      <w:r w:rsidR="002C2267" w:rsidRPr="00ED5D4A">
        <w:rPr>
          <w:rFonts w:cs="Arial"/>
          <w:szCs w:val="24"/>
          <w:lang w:eastAsia="pl-PL"/>
        </w:rPr>
        <w:t xml:space="preserve"> i 8</w:t>
      </w:r>
      <w:r w:rsidRPr="00ED5D4A">
        <w:rPr>
          <w:rFonts w:cs="Arial"/>
          <w:szCs w:val="24"/>
          <w:lang w:eastAsia="pl-PL"/>
        </w:rPr>
        <w:t xml:space="preserve"> są zwracane uprawnionemu albo podróżnemu najpóźniej w dniu udzielenia odpowiedzi na reklamację przesyłką rejestrowaną w rozumieniu Prawa pocztowego.</w:t>
      </w:r>
    </w:p>
    <w:p w14:paraId="65ACB21F" w14:textId="0206F75B" w:rsidR="00327203" w:rsidRPr="00ED5D4A" w:rsidRDefault="00327203" w:rsidP="00155B24">
      <w:pPr>
        <w:numPr>
          <w:ilvl w:val="0"/>
          <w:numId w:val="75"/>
        </w:numPr>
        <w:tabs>
          <w:tab w:val="clear" w:pos="720"/>
        </w:tabs>
        <w:ind w:left="426" w:hanging="426"/>
        <w:jc w:val="left"/>
        <w:rPr>
          <w:rFonts w:cs="Arial"/>
          <w:szCs w:val="24"/>
          <w:lang w:eastAsia="pl-PL"/>
        </w:rPr>
      </w:pPr>
      <w:r w:rsidRPr="00ED5D4A">
        <w:rPr>
          <w:rFonts w:cs="Arial"/>
          <w:szCs w:val="24"/>
          <w:lang w:eastAsia="pl-PL"/>
        </w:rPr>
        <w:t xml:space="preserve">Jeżeli złożona reklamacja nie spełnia warunków, o których mowa w ust. 6, KŚ wzywa uprawnionego albo podróżnego nie później niż w okresie 14 dni od dnia wpływu, gdy jest to niezbędne do prawidłowego rozpatrzenia reklamacji, aby usunął braki w wyznaczonym terminie nie krótszym niż 14 dni od dnia doręczenia wezwania, z pouczeniem, że nieusunięcie braków w tym terminie spowoduje pozostawienie reklamacji lub wniosku bez rozpoznania. Termin, o którym mowa w ust. </w:t>
      </w:r>
      <w:r w:rsidR="001C21E9" w:rsidRPr="00ED5D4A">
        <w:rPr>
          <w:rFonts w:cs="Arial"/>
          <w:szCs w:val="24"/>
          <w:lang w:eastAsia="pl-PL"/>
        </w:rPr>
        <w:t>20</w:t>
      </w:r>
      <w:r w:rsidRPr="00ED5D4A">
        <w:rPr>
          <w:rFonts w:cs="Arial"/>
          <w:szCs w:val="24"/>
          <w:lang w:eastAsia="pl-PL"/>
        </w:rPr>
        <w:t>, biegnie od dnia otrzymania przez przewoźnika uzupełnionej reklamacji.</w:t>
      </w:r>
    </w:p>
    <w:p w14:paraId="2D3A2C19" w14:textId="11DADF17" w:rsidR="00327203" w:rsidRPr="00ED5D4A" w:rsidRDefault="00327203" w:rsidP="00155B24">
      <w:pPr>
        <w:numPr>
          <w:ilvl w:val="0"/>
          <w:numId w:val="75"/>
        </w:numPr>
        <w:tabs>
          <w:tab w:val="clear" w:pos="720"/>
        </w:tabs>
        <w:ind w:left="426" w:hanging="426"/>
        <w:jc w:val="left"/>
        <w:rPr>
          <w:rFonts w:cs="Arial"/>
          <w:szCs w:val="24"/>
          <w:lang w:eastAsia="pl-PL"/>
        </w:rPr>
      </w:pPr>
      <w:r w:rsidRPr="00ED5D4A">
        <w:rPr>
          <w:rFonts w:cs="Arial"/>
          <w:szCs w:val="24"/>
          <w:lang w:eastAsia="pl-PL"/>
        </w:rPr>
        <w:t>Doręczenia</w:t>
      </w:r>
      <w:r w:rsidR="002C2267" w:rsidRPr="00ED5D4A">
        <w:rPr>
          <w:rFonts w:cs="Arial"/>
          <w:szCs w:val="24"/>
          <w:lang w:eastAsia="pl-PL"/>
        </w:rPr>
        <w:t xml:space="preserve"> wezwań, o których mowa w ust. 8</w:t>
      </w:r>
      <w:r w:rsidR="00C943A8" w:rsidRPr="00ED5D4A">
        <w:rPr>
          <w:rFonts w:cs="Arial"/>
          <w:szCs w:val="24"/>
          <w:lang w:eastAsia="pl-PL"/>
        </w:rPr>
        <w:t xml:space="preserve"> i 10</w:t>
      </w:r>
      <w:r w:rsidRPr="00ED5D4A">
        <w:rPr>
          <w:rFonts w:cs="Arial"/>
          <w:szCs w:val="24"/>
          <w:lang w:eastAsia="pl-PL"/>
        </w:rPr>
        <w:t>, dokonuje się przesyłką rejestrowaną w rozumieniu Prawa pocztowego, za potwierdzeniem odbioru lub z wykorzystaniem środków komunikacji elektronicznej.</w:t>
      </w:r>
    </w:p>
    <w:p w14:paraId="2BBA96F2" w14:textId="14AD3B44" w:rsidR="00327203" w:rsidRPr="00ED5D4A" w:rsidRDefault="00327203" w:rsidP="000931E8">
      <w:pPr>
        <w:numPr>
          <w:ilvl w:val="0"/>
          <w:numId w:val="75"/>
        </w:numPr>
        <w:tabs>
          <w:tab w:val="clear" w:pos="720"/>
        </w:tabs>
        <w:ind w:left="357" w:hanging="357"/>
        <w:jc w:val="left"/>
        <w:rPr>
          <w:rFonts w:cs="Arial"/>
          <w:sz w:val="22"/>
          <w:szCs w:val="24"/>
          <w:lang w:eastAsia="pl-PL"/>
        </w:rPr>
      </w:pPr>
      <w:r w:rsidRPr="00ED5D4A">
        <w:rPr>
          <w:rFonts w:cs="Arial"/>
          <w:szCs w:val="24"/>
          <w:lang w:eastAsia="pl-PL"/>
        </w:rPr>
        <w:t>Jeżeli w trakcie rozpatrywania reklamacji uprawniony albo podróżny zmieni adres zamieszkania, siedziby, adres poczty elektronicznej lub innego środka komunikacji elektronicznej powinien o tym fakcie powiadomić KŚ. W przeciwnym razie dorę</w:t>
      </w:r>
      <w:r w:rsidR="00C943A8" w:rsidRPr="00ED5D4A">
        <w:rPr>
          <w:rFonts w:cs="Arial"/>
          <w:szCs w:val="24"/>
          <w:lang w:eastAsia="pl-PL"/>
        </w:rPr>
        <w:t>czenia, o których mowa w ust. 8 lub 10</w:t>
      </w:r>
      <w:r w:rsidRPr="00ED5D4A">
        <w:rPr>
          <w:rFonts w:cs="Arial"/>
          <w:szCs w:val="24"/>
          <w:lang w:eastAsia="pl-PL"/>
        </w:rPr>
        <w:t>, dokonane na dotychczasowy adres lub za pomocą środków komunikacji elektronicznej wykorzystanych do złożenia reklamacji uznaje się za skuteczne.</w:t>
      </w:r>
    </w:p>
    <w:p w14:paraId="617C59F1" w14:textId="0C4EC0B1" w:rsidR="00C6230A" w:rsidRPr="00ED5D4A" w:rsidRDefault="00327203" w:rsidP="000931E8">
      <w:pPr>
        <w:numPr>
          <w:ilvl w:val="0"/>
          <w:numId w:val="75"/>
        </w:numPr>
        <w:tabs>
          <w:tab w:val="clear" w:pos="720"/>
        </w:tabs>
        <w:ind w:left="357" w:hanging="357"/>
        <w:jc w:val="left"/>
        <w:rPr>
          <w:rFonts w:cs="Arial"/>
          <w:lang w:eastAsia="pl-PL"/>
        </w:rPr>
      </w:pPr>
      <w:r w:rsidRPr="00ED5D4A">
        <w:rPr>
          <w:rFonts w:cs="Arial"/>
          <w:szCs w:val="24"/>
          <w:lang w:eastAsia="pl-PL"/>
        </w:rPr>
        <w:t xml:space="preserve">Terminy, o których mowa w ust. </w:t>
      </w:r>
      <w:r w:rsidR="00C943A8" w:rsidRPr="00ED5D4A">
        <w:rPr>
          <w:rFonts w:cs="Arial"/>
          <w:szCs w:val="24"/>
          <w:lang w:eastAsia="pl-PL"/>
        </w:rPr>
        <w:t>8 i 10</w:t>
      </w:r>
      <w:r w:rsidRPr="00ED5D4A">
        <w:rPr>
          <w:rFonts w:cs="Arial"/>
          <w:szCs w:val="24"/>
          <w:lang w:eastAsia="pl-PL"/>
        </w:rPr>
        <w:t xml:space="preserve">, uważa się za zachowane, jeżeli przed ich upływem odpowiedź uprawnionego albo podróżnego na wezwanie została nadana przesyłką pocztową w rozumieniu Prawa pocztowego albo wysłana z wykorzystaniem środków komunikacji elektronicznej. </w:t>
      </w:r>
    </w:p>
    <w:p w14:paraId="44C6E138" w14:textId="00839E38" w:rsidR="00327203" w:rsidRPr="00ED5D4A" w:rsidRDefault="00327203" w:rsidP="000931E8">
      <w:pPr>
        <w:numPr>
          <w:ilvl w:val="0"/>
          <w:numId w:val="75"/>
        </w:numPr>
        <w:tabs>
          <w:tab w:val="clear" w:pos="720"/>
        </w:tabs>
        <w:ind w:left="357" w:hanging="357"/>
        <w:jc w:val="left"/>
        <w:rPr>
          <w:rFonts w:cs="Arial"/>
          <w:szCs w:val="24"/>
        </w:rPr>
      </w:pPr>
      <w:r w:rsidRPr="00ED5D4A">
        <w:rPr>
          <w:rFonts w:cs="Arial"/>
          <w:szCs w:val="24"/>
        </w:rPr>
        <w:t>Reklamacje, o których mowa w:</w:t>
      </w:r>
    </w:p>
    <w:p w14:paraId="1CBAF9B0" w14:textId="77777777" w:rsidR="00327203" w:rsidRPr="00ED5D4A" w:rsidRDefault="00327203" w:rsidP="00155B24">
      <w:pPr>
        <w:pStyle w:val="Akapitzlist"/>
        <w:numPr>
          <w:ilvl w:val="2"/>
          <w:numId w:val="54"/>
        </w:numPr>
        <w:spacing w:after="0"/>
        <w:ind w:left="714" w:hanging="357"/>
        <w:contextualSpacing w:val="0"/>
        <w:rPr>
          <w:rFonts w:ascii="Arial" w:hAnsi="Arial" w:cs="Arial"/>
          <w:sz w:val="24"/>
          <w:szCs w:val="24"/>
          <w:lang w:eastAsia="en-US"/>
        </w:rPr>
      </w:pPr>
      <w:r w:rsidRPr="00ED5D4A">
        <w:rPr>
          <w:rFonts w:ascii="Arial" w:hAnsi="Arial" w:cs="Arial"/>
          <w:sz w:val="24"/>
          <w:szCs w:val="24"/>
          <w:lang w:eastAsia="en-US"/>
        </w:rPr>
        <w:t xml:space="preserve">ust. 2 pkt 1 i 2 - składa się nie później niż w terminie roku od dnia, w którym zaistniało zdarzenie uzasadniające jej złożenie, </w:t>
      </w:r>
    </w:p>
    <w:p w14:paraId="72F97255" w14:textId="42FCFB8D" w:rsidR="00C6230A" w:rsidRPr="00ED5D4A" w:rsidRDefault="00327203" w:rsidP="00155B24">
      <w:pPr>
        <w:pStyle w:val="Akapitzlist"/>
        <w:numPr>
          <w:ilvl w:val="2"/>
          <w:numId w:val="54"/>
        </w:numPr>
        <w:spacing w:after="0"/>
        <w:ind w:left="714" w:hanging="357"/>
        <w:contextualSpacing w:val="0"/>
        <w:rPr>
          <w:rFonts w:ascii="Arial" w:hAnsi="Arial" w:cs="Arial"/>
          <w:sz w:val="24"/>
          <w:szCs w:val="24"/>
          <w:lang w:eastAsia="en-US"/>
        </w:rPr>
      </w:pPr>
      <w:r w:rsidRPr="00ED5D4A">
        <w:rPr>
          <w:rFonts w:ascii="Arial" w:hAnsi="Arial" w:cs="Arial"/>
          <w:sz w:val="24"/>
          <w:szCs w:val="24"/>
          <w:lang w:eastAsia="en-US"/>
        </w:rPr>
        <w:t>ust. 2 pkt 3 - składa się nie później niż w terminie 3 miesięcy od dnia otrzymania wezwania do zapłaty, z wyjątkiem reklamacji dotyczącej posiadania ważnego biletu lub dokumentu poświadczającego uprawnienie do przejazdu bezpłatnego lub ulgowego, które składa się nie później niż w terminie 7 dni od daty przejazdu.</w:t>
      </w:r>
    </w:p>
    <w:p w14:paraId="73CB1618" w14:textId="3652D6A9" w:rsidR="00C6230A" w:rsidRPr="00ED5D4A" w:rsidRDefault="00327203" w:rsidP="000931E8">
      <w:pPr>
        <w:ind w:left="357"/>
        <w:rPr>
          <w:rFonts w:cs="Arial"/>
        </w:rPr>
      </w:pPr>
      <w:r w:rsidRPr="00ED5D4A">
        <w:rPr>
          <w:rFonts w:cs="Arial"/>
          <w:szCs w:val="24"/>
        </w:rPr>
        <w:t>Reklamacje pozostawia się bez rozpoznania w przypadku zgłoszenia ich po upływie ww. terminów</w:t>
      </w:r>
      <w:r w:rsidR="00A873D1" w:rsidRPr="00ED5D4A">
        <w:rPr>
          <w:rFonts w:cs="Arial"/>
          <w:szCs w:val="24"/>
        </w:rPr>
        <w:t>.</w:t>
      </w:r>
      <w:r w:rsidRPr="00ED5D4A">
        <w:rPr>
          <w:rFonts w:cs="Arial"/>
          <w:szCs w:val="24"/>
        </w:rPr>
        <w:t xml:space="preserve"> </w:t>
      </w:r>
    </w:p>
    <w:p w14:paraId="271C5AD8" w14:textId="3038DB76" w:rsidR="00C6230A" w:rsidRPr="00ED5D4A" w:rsidRDefault="009247EB" w:rsidP="000931E8">
      <w:pPr>
        <w:pStyle w:val="Akapitzlist"/>
        <w:numPr>
          <w:ilvl w:val="0"/>
          <w:numId w:val="61"/>
        </w:numPr>
        <w:rPr>
          <w:rFonts w:ascii="Arial" w:hAnsi="Arial" w:cs="Arial"/>
        </w:rPr>
      </w:pPr>
      <w:r w:rsidRPr="00ED5D4A">
        <w:rPr>
          <w:rFonts w:ascii="Arial" w:hAnsi="Arial" w:cs="Arial"/>
          <w:szCs w:val="24"/>
        </w:rPr>
        <w:t>Roszczenia dochodzone na podstawie ustawy Prawo przewozowe lub przepisów wydanych w jej wykonaniu przedawniają się z upływem roku od dnia wykonania przewozu, a gdy przewóz nie został wykonany – od dnia, kiedy miał być wykonany.</w:t>
      </w:r>
    </w:p>
    <w:p w14:paraId="30DA75B1" w14:textId="1048008E" w:rsidR="00B9690F" w:rsidRPr="00ED5D4A" w:rsidRDefault="00B9690F" w:rsidP="000931E8">
      <w:pPr>
        <w:pStyle w:val="Akapitzlist"/>
        <w:numPr>
          <w:ilvl w:val="0"/>
          <w:numId w:val="61"/>
        </w:numPr>
        <w:tabs>
          <w:tab w:val="left" w:pos="680"/>
        </w:tabs>
        <w:spacing w:after="0"/>
        <w:ind w:left="357" w:hanging="357"/>
        <w:contextualSpacing w:val="0"/>
        <w:rPr>
          <w:rFonts w:ascii="Arial" w:hAnsi="Arial" w:cs="Arial"/>
          <w:sz w:val="24"/>
        </w:rPr>
      </w:pPr>
      <w:r w:rsidRPr="00ED5D4A">
        <w:rPr>
          <w:rFonts w:ascii="Arial" w:hAnsi="Arial" w:cs="Arial"/>
          <w:sz w:val="24"/>
          <w:szCs w:val="24"/>
        </w:rPr>
        <w:t>Za dzień złożenia reklamacji uważa się datę:</w:t>
      </w:r>
    </w:p>
    <w:p w14:paraId="47E1C976" w14:textId="42664B15" w:rsidR="00B9690F" w:rsidRPr="00ED5D4A" w:rsidRDefault="00B9690F" w:rsidP="00155B24">
      <w:pPr>
        <w:pStyle w:val="Akapitzlist"/>
        <w:numPr>
          <w:ilvl w:val="1"/>
          <w:numId w:val="62"/>
        </w:numPr>
        <w:spacing w:after="0"/>
        <w:contextualSpacing w:val="0"/>
        <w:rPr>
          <w:rFonts w:ascii="Arial" w:hAnsi="Arial" w:cs="Arial"/>
          <w:sz w:val="24"/>
          <w:szCs w:val="24"/>
          <w:lang w:eastAsia="en-US"/>
        </w:rPr>
      </w:pPr>
      <w:r w:rsidRPr="00ED5D4A">
        <w:rPr>
          <w:rFonts w:ascii="Arial" w:hAnsi="Arial" w:cs="Arial"/>
          <w:sz w:val="24"/>
          <w:szCs w:val="24"/>
          <w:lang w:eastAsia="en-US"/>
        </w:rPr>
        <w:t>stempla pocztowego na listach/przesyłkach doręczanych za pośrednictwem operatora pocztowego,</w:t>
      </w:r>
    </w:p>
    <w:p w14:paraId="3BFA9C9E" w14:textId="13B184A6" w:rsidR="00B9690F" w:rsidRPr="00ED5D4A" w:rsidRDefault="00B9690F" w:rsidP="00155B24">
      <w:pPr>
        <w:pStyle w:val="Akapitzlist"/>
        <w:numPr>
          <w:ilvl w:val="1"/>
          <w:numId w:val="62"/>
        </w:numPr>
        <w:spacing w:after="0"/>
        <w:contextualSpacing w:val="0"/>
        <w:rPr>
          <w:rFonts w:ascii="Arial" w:hAnsi="Arial" w:cs="Arial"/>
          <w:sz w:val="24"/>
          <w:szCs w:val="24"/>
          <w:lang w:eastAsia="en-US"/>
        </w:rPr>
      </w:pPr>
      <w:r w:rsidRPr="00ED5D4A">
        <w:rPr>
          <w:rFonts w:ascii="Arial" w:hAnsi="Arial" w:cs="Arial"/>
          <w:sz w:val="24"/>
          <w:szCs w:val="24"/>
          <w:lang w:eastAsia="en-US"/>
        </w:rPr>
        <w:t>przyjęcia listu/przesyłki przez kuriera,</w:t>
      </w:r>
    </w:p>
    <w:p w14:paraId="185730B1" w14:textId="42E11A83" w:rsidR="00B9690F" w:rsidRPr="00ED5D4A" w:rsidRDefault="00B9690F" w:rsidP="00155B24">
      <w:pPr>
        <w:pStyle w:val="Akapitzlist"/>
        <w:numPr>
          <w:ilvl w:val="1"/>
          <w:numId w:val="62"/>
        </w:numPr>
        <w:spacing w:after="0"/>
        <w:contextualSpacing w:val="0"/>
        <w:rPr>
          <w:rFonts w:ascii="Arial" w:hAnsi="Arial" w:cs="Arial"/>
          <w:sz w:val="24"/>
          <w:szCs w:val="24"/>
          <w:lang w:eastAsia="en-US"/>
        </w:rPr>
      </w:pPr>
      <w:r w:rsidRPr="00ED5D4A">
        <w:rPr>
          <w:rFonts w:ascii="Arial" w:hAnsi="Arial" w:cs="Arial"/>
          <w:sz w:val="24"/>
          <w:szCs w:val="24"/>
          <w:lang w:eastAsia="en-US"/>
        </w:rPr>
        <w:t xml:space="preserve">złożenia w </w:t>
      </w:r>
      <w:r w:rsidR="007A22EF" w:rsidRPr="00ED5D4A">
        <w:rPr>
          <w:rFonts w:ascii="Arial" w:hAnsi="Arial" w:cs="Arial"/>
          <w:sz w:val="24"/>
          <w:szCs w:val="24"/>
          <w:lang w:eastAsia="en-US"/>
        </w:rPr>
        <w:t>siedzibie Spółki</w:t>
      </w:r>
      <w:r w:rsidRPr="00ED5D4A">
        <w:rPr>
          <w:rFonts w:ascii="Arial" w:hAnsi="Arial" w:cs="Arial"/>
          <w:sz w:val="24"/>
          <w:szCs w:val="24"/>
          <w:lang w:eastAsia="en-US"/>
        </w:rPr>
        <w:t xml:space="preserve"> lub dowolnym punkcie odprawy prowadzącym sprzedaż biletów KŚ,</w:t>
      </w:r>
    </w:p>
    <w:p w14:paraId="00508F5E" w14:textId="052D4B7C" w:rsidR="00C6230A" w:rsidRPr="00ED5D4A" w:rsidRDefault="00B9690F" w:rsidP="400E587D">
      <w:pPr>
        <w:pStyle w:val="Akapitzlist"/>
        <w:numPr>
          <w:ilvl w:val="1"/>
          <w:numId w:val="63"/>
        </w:numPr>
        <w:spacing w:after="0"/>
        <w:rPr>
          <w:rFonts w:ascii="Arial" w:hAnsi="Arial" w:cs="Arial"/>
          <w:sz w:val="24"/>
          <w:szCs w:val="24"/>
          <w:lang w:eastAsia="en-US"/>
        </w:rPr>
      </w:pPr>
      <w:r w:rsidRPr="00ED5D4A">
        <w:rPr>
          <w:rFonts w:ascii="Arial" w:hAnsi="Arial" w:cs="Arial"/>
          <w:sz w:val="24"/>
          <w:szCs w:val="24"/>
          <w:lang w:eastAsia="en-US"/>
        </w:rPr>
        <w:t>wysłania w formie dokumentowej określonej w ust. 3 pkt 2.</w:t>
      </w:r>
    </w:p>
    <w:p w14:paraId="1948C07D" w14:textId="6E57CF4D" w:rsidR="00B9690F" w:rsidRPr="00ED5D4A" w:rsidRDefault="00B9690F" w:rsidP="000931E8">
      <w:pPr>
        <w:pStyle w:val="Akapitzlist"/>
        <w:numPr>
          <w:ilvl w:val="0"/>
          <w:numId w:val="65"/>
        </w:numPr>
        <w:spacing w:after="0"/>
        <w:ind w:left="357" w:hanging="357"/>
        <w:contextualSpacing w:val="0"/>
        <w:rPr>
          <w:rFonts w:ascii="Arial" w:hAnsi="Arial" w:cs="Arial"/>
          <w:sz w:val="24"/>
          <w:szCs w:val="24"/>
          <w:lang w:eastAsia="en-US"/>
        </w:rPr>
      </w:pPr>
      <w:r w:rsidRPr="00ED5D4A">
        <w:rPr>
          <w:rFonts w:ascii="Arial" w:hAnsi="Arial" w:cs="Arial"/>
          <w:sz w:val="24"/>
          <w:szCs w:val="24"/>
          <w:lang w:eastAsia="en-US"/>
        </w:rPr>
        <w:t>Za dzień przyjęcia reklamacji przez KŚ, uważa się datę wpływu reklamacji do siedziby KŚ lub punktu odprawy KŚ</w:t>
      </w:r>
      <w:r w:rsidR="00366E29" w:rsidRPr="00ED5D4A">
        <w:rPr>
          <w:rFonts w:ascii="Arial" w:hAnsi="Arial" w:cs="Arial"/>
          <w:sz w:val="24"/>
          <w:szCs w:val="24"/>
          <w:lang w:eastAsia="en-US"/>
        </w:rPr>
        <w:t>.</w:t>
      </w:r>
      <w:r w:rsidRPr="00ED5D4A">
        <w:rPr>
          <w:rFonts w:ascii="Arial" w:hAnsi="Arial" w:cs="Arial"/>
          <w:sz w:val="24"/>
          <w:szCs w:val="24"/>
          <w:lang w:eastAsia="en-US"/>
        </w:rPr>
        <w:t xml:space="preserve"> </w:t>
      </w:r>
    </w:p>
    <w:p w14:paraId="170D3CE6" w14:textId="3A15D5BC" w:rsidR="00B9690F" w:rsidRPr="00ED5D4A" w:rsidRDefault="00B9690F" w:rsidP="00155B24">
      <w:pPr>
        <w:pStyle w:val="Podtytu"/>
        <w:numPr>
          <w:ilvl w:val="0"/>
          <w:numId w:val="65"/>
        </w:numPr>
        <w:spacing w:line="276" w:lineRule="auto"/>
        <w:jc w:val="left"/>
        <w:rPr>
          <w:rFonts w:eastAsia="Times New Roman" w:cs="Arial"/>
          <w:iCs w:val="0"/>
          <w:spacing w:val="0"/>
          <w:sz w:val="24"/>
        </w:rPr>
      </w:pPr>
      <w:r w:rsidRPr="00ED5D4A">
        <w:rPr>
          <w:rFonts w:eastAsia="Times New Roman" w:cs="Arial"/>
          <w:iCs w:val="0"/>
          <w:spacing w:val="0"/>
          <w:sz w:val="24"/>
        </w:rPr>
        <w:t xml:space="preserve">Termin rozpatrzenia reklamacji liczy się od </w:t>
      </w:r>
      <w:r w:rsidR="00366E29" w:rsidRPr="00ED5D4A">
        <w:rPr>
          <w:rFonts w:eastAsia="Times New Roman" w:cs="Arial"/>
          <w:iCs w:val="0"/>
          <w:spacing w:val="0"/>
          <w:sz w:val="24"/>
        </w:rPr>
        <w:t>daty wpływu reklamacji do siedziby KŚ lub punktu odprawy KŚ</w:t>
      </w:r>
      <w:r w:rsidRPr="00ED5D4A">
        <w:rPr>
          <w:rFonts w:eastAsia="Times New Roman" w:cs="Arial"/>
          <w:iCs w:val="0"/>
          <w:spacing w:val="0"/>
          <w:sz w:val="24"/>
        </w:rPr>
        <w:t>.</w:t>
      </w:r>
    </w:p>
    <w:p w14:paraId="71E613F3" w14:textId="35B58786" w:rsidR="003A23E7" w:rsidRPr="00ED5D4A" w:rsidRDefault="00B9690F" w:rsidP="00155B24">
      <w:pPr>
        <w:pStyle w:val="Akapitzlist"/>
        <w:numPr>
          <w:ilvl w:val="0"/>
          <w:numId w:val="65"/>
        </w:numPr>
        <w:spacing w:after="0"/>
        <w:contextualSpacing w:val="0"/>
        <w:rPr>
          <w:rFonts w:ascii="Arial" w:hAnsi="Arial" w:cs="Arial"/>
          <w:sz w:val="24"/>
          <w:szCs w:val="24"/>
          <w:lang w:eastAsia="en-US"/>
        </w:rPr>
      </w:pPr>
      <w:r w:rsidRPr="00ED5D4A">
        <w:rPr>
          <w:rFonts w:ascii="Arial" w:hAnsi="Arial" w:cs="Arial"/>
          <w:sz w:val="24"/>
          <w:szCs w:val="24"/>
          <w:lang w:eastAsia="en-US"/>
        </w:rPr>
        <w:t>Jeżeli rozpatrzenie reklamacji nie należy do kompetencji KŚ, wówczas</w:t>
      </w:r>
      <w:r w:rsidR="003A23E7" w:rsidRPr="00ED5D4A">
        <w:rPr>
          <w:rFonts w:ascii="Arial" w:hAnsi="Arial" w:cs="Arial"/>
          <w:sz w:val="24"/>
          <w:szCs w:val="24"/>
          <w:lang w:eastAsia="en-US"/>
        </w:rPr>
        <w:t>:</w:t>
      </w:r>
      <w:r w:rsidRPr="00ED5D4A">
        <w:rPr>
          <w:rFonts w:ascii="Arial" w:hAnsi="Arial" w:cs="Arial"/>
          <w:sz w:val="24"/>
          <w:szCs w:val="24"/>
          <w:lang w:eastAsia="en-US"/>
        </w:rPr>
        <w:t xml:space="preserve"> </w:t>
      </w:r>
    </w:p>
    <w:p w14:paraId="22984DA9" w14:textId="77777777" w:rsidR="003A23E7" w:rsidRPr="00ED5D4A" w:rsidRDefault="003736BB" w:rsidP="00155B24">
      <w:pPr>
        <w:pStyle w:val="Akapitzlist"/>
        <w:numPr>
          <w:ilvl w:val="0"/>
          <w:numId w:val="55"/>
        </w:numPr>
        <w:spacing w:after="0"/>
        <w:ind w:left="851" w:hanging="425"/>
        <w:contextualSpacing w:val="0"/>
        <w:rPr>
          <w:rFonts w:ascii="Arial" w:hAnsi="Arial" w:cs="Arial"/>
          <w:sz w:val="24"/>
          <w:szCs w:val="24"/>
          <w:lang w:eastAsia="en-US"/>
        </w:rPr>
      </w:pPr>
      <w:r w:rsidRPr="00ED5D4A">
        <w:rPr>
          <w:rFonts w:ascii="Arial" w:hAnsi="Arial" w:cs="Arial"/>
          <w:sz w:val="24"/>
          <w:szCs w:val="24"/>
          <w:lang w:eastAsia="en-US"/>
        </w:rPr>
        <w:t>KŚ zwraca</w:t>
      </w:r>
      <w:r w:rsidR="003A23E7" w:rsidRPr="00ED5D4A">
        <w:rPr>
          <w:rFonts w:ascii="Arial" w:hAnsi="Arial" w:cs="Arial"/>
          <w:sz w:val="24"/>
          <w:szCs w:val="24"/>
          <w:lang w:eastAsia="en-US"/>
        </w:rPr>
        <w:t xml:space="preserve"> się do podróżnego o wyrażenie pisemnej zgody na przekazanie reklamacji do właściwego przewoźnika, </w:t>
      </w:r>
      <w:r w:rsidRPr="00ED5D4A">
        <w:rPr>
          <w:rFonts w:ascii="Arial" w:hAnsi="Arial" w:cs="Arial"/>
          <w:sz w:val="24"/>
          <w:szCs w:val="24"/>
          <w:lang w:eastAsia="en-US"/>
        </w:rPr>
        <w:t>po jej uzyskaniu</w:t>
      </w:r>
      <w:r w:rsidR="003A23E7" w:rsidRPr="00ED5D4A">
        <w:rPr>
          <w:rFonts w:ascii="Arial" w:hAnsi="Arial" w:cs="Arial"/>
          <w:sz w:val="24"/>
          <w:szCs w:val="24"/>
          <w:lang w:eastAsia="en-US"/>
        </w:rPr>
        <w:t xml:space="preserve"> jest ona niezwłocznie przekazywana z jednoczesnym powiadomieniem wnoszącego o przekazaniu sprawy, </w:t>
      </w:r>
    </w:p>
    <w:p w14:paraId="47E813F3" w14:textId="101CF15B" w:rsidR="00B9690F" w:rsidRPr="00ED5D4A" w:rsidRDefault="003A23E7" w:rsidP="00155B24">
      <w:pPr>
        <w:pStyle w:val="Akapitzlist"/>
        <w:numPr>
          <w:ilvl w:val="0"/>
          <w:numId w:val="55"/>
        </w:numPr>
        <w:spacing w:after="0"/>
        <w:ind w:left="851" w:hanging="425"/>
        <w:contextualSpacing w:val="0"/>
        <w:rPr>
          <w:rFonts w:ascii="Arial" w:hAnsi="Arial" w:cs="Arial"/>
          <w:sz w:val="24"/>
          <w:szCs w:val="24"/>
          <w:lang w:eastAsia="en-US"/>
        </w:rPr>
      </w:pPr>
      <w:r w:rsidRPr="00ED5D4A">
        <w:rPr>
          <w:rFonts w:ascii="Arial" w:hAnsi="Arial" w:cs="Arial"/>
          <w:sz w:val="24"/>
          <w:szCs w:val="24"/>
          <w:lang w:eastAsia="en-US"/>
        </w:rPr>
        <w:t>w przyp</w:t>
      </w:r>
      <w:r w:rsidR="003736BB" w:rsidRPr="00ED5D4A">
        <w:rPr>
          <w:rFonts w:ascii="Arial" w:hAnsi="Arial" w:cs="Arial"/>
          <w:sz w:val="24"/>
          <w:szCs w:val="24"/>
          <w:lang w:eastAsia="en-US"/>
        </w:rPr>
        <w:t>adku braku takiej zgody KŚ zwraca</w:t>
      </w:r>
      <w:r w:rsidRPr="00ED5D4A">
        <w:rPr>
          <w:rFonts w:ascii="Arial" w:hAnsi="Arial" w:cs="Arial"/>
          <w:sz w:val="24"/>
          <w:szCs w:val="24"/>
          <w:lang w:eastAsia="en-US"/>
        </w:rPr>
        <w:t xml:space="preserve"> reklamację </w:t>
      </w:r>
      <w:r w:rsidR="003736BB" w:rsidRPr="00ED5D4A">
        <w:rPr>
          <w:rFonts w:ascii="Arial" w:hAnsi="Arial" w:cs="Arial"/>
          <w:sz w:val="24"/>
          <w:szCs w:val="24"/>
          <w:lang w:eastAsia="en-US"/>
        </w:rPr>
        <w:t xml:space="preserve">podróżnemu </w:t>
      </w:r>
      <w:r w:rsidRPr="00ED5D4A">
        <w:rPr>
          <w:rFonts w:ascii="Arial" w:hAnsi="Arial" w:cs="Arial"/>
          <w:sz w:val="24"/>
          <w:szCs w:val="24"/>
          <w:lang w:eastAsia="en-US"/>
        </w:rPr>
        <w:t xml:space="preserve">z wyjaśnieniem </w:t>
      </w:r>
      <w:r w:rsidR="003736BB" w:rsidRPr="00ED5D4A">
        <w:rPr>
          <w:rFonts w:ascii="Arial" w:hAnsi="Arial" w:cs="Arial"/>
          <w:sz w:val="24"/>
          <w:szCs w:val="24"/>
          <w:lang w:eastAsia="en-US"/>
        </w:rPr>
        <w:t xml:space="preserve">przyczyny braku jej </w:t>
      </w:r>
      <w:r w:rsidRPr="00ED5D4A">
        <w:rPr>
          <w:rFonts w:ascii="Arial" w:hAnsi="Arial" w:cs="Arial"/>
          <w:sz w:val="24"/>
          <w:szCs w:val="24"/>
          <w:lang w:eastAsia="en-US"/>
        </w:rPr>
        <w:t>roz</w:t>
      </w:r>
      <w:r w:rsidR="00A873D1" w:rsidRPr="00ED5D4A">
        <w:rPr>
          <w:rFonts w:ascii="Arial" w:hAnsi="Arial" w:cs="Arial"/>
          <w:sz w:val="24"/>
          <w:szCs w:val="24"/>
          <w:lang w:eastAsia="en-US"/>
        </w:rPr>
        <w:t>poznania</w:t>
      </w:r>
      <w:r w:rsidR="00B9690F" w:rsidRPr="00ED5D4A">
        <w:rPr>
          <w:rFonts w:ascii="Arial" w:hAnsi="Arial" w:cs="Arial"/>
          <w:sz w:val="24"/>
          <w:szCs w:val="24"/>
          <w:lang w:eastAsia="en-US"/>
        </w:rPr>
        <w:t>.</w:t>
      </w:r>
    </w:p>
    <w:p w14:paraId="2D523D07" w14:textId="769E2A1C" w:rsidR="00653AEB" w:rsidRPr="00ED5D4A" w:rsidRDefault="00653AEB" w:rsidP="00155B24">
      <w:pPr>
        <w:numPr>
          <w:ilvl w:val="0"/>
          <w:numId w:val="65"/>
        </w:numPr>
        <w:jc w:val="left"/>
        <w:rPr>
          <w:rFonts w:cs="Arial"/>
          <w:szCs w:val="24"/>
        </w:rPr>
      </w:pPr>
      <w:r w:rsidRPr="00ED5D4A">
        <w:rPr>
          <w:rFonts w:cs="Arial"/>
          <w:szCs w:val="24"/>
        </w:rPr>
        <w:t xml:space="preserve">Odpowiedzi na reklamację udziela się w terminie 30 dni od dnia jej wpływu do KŚ. </w:t>
      </w:r>
    </w:p>
    <w:p w14:paraId="46FBF0A9" w14:textId="2758BD66" w:rsidR="00653AEB" w:rsidRPr="00ED5D4A" w:rsidRDefault="00653AEB" w:rsidP="00155B24">
      <w:pPr>
        <w:numPr>
          <w:ilvl w:val="0"/>
          <w:numId w:val="65"/>
        </w:numPr>
        <w:jc w:val="left"/>
        <w:rPr>
          <w:rFonts w:cs="Arial"/>
          <w:szCs w:val="24"/>
        </w:rPr>
      </w:pPr>
      <w:r w:rsidRPr="00ED5D4A">
        <w:rPr>
          <w:rFonts w:cs="Arial"/>
          <w:szCs w:val="24"/>
        </w:rPr>
        <w:t>Przez udzielenie odpowiedzi na reklamację należy rozumieć nadanie jej przesyłką pocztową albo wysłanie z wykorzystaniem środków komunikacji elektronicznej.</w:t>
      </w:r>
    </w:p>
    <w:p w14:paraId="4A4C694C" w14:textId="1266B4D2" w:rsidR="00653AEB" w:rsidRPr="00ED5D4A" w:rsidRDefault="00653AEB" w:rsidP="00155B24">
      <w:pPr>
        <w:numPr>
          <w:ilvl w:val="0"/>
          <w:numId w:val="65"/>
        </w:numPr>
        <w:tabs>
          <w:tab w:val="left" w:pos="142"/>
        </w:tabs>
        <w:jc w:val="left"/>
        <w:rPr>
          <w:rFonts w:cs="Arial"/>
          <w:szCs w:val="24"/>
          <w:lang w:eastAsia="pl-PL"/>
        </w:rPr>
      </w:pPr>
      <w:r w:rsidRPr="00ED5D4A">
        <w:rPr>
          <w:rFonts w:cs="Arial"/>
          <w:szCs w:val="24"/>
        </w:rPr>
        <w:t>Złożenie reklamacji w formie dokumentowej oznacza zgodę</w:t>
      </w:r>
      <w:r w:rsidR="005C4F60" w:rsidRPr="00ED5D4A">
        <w:rPr>
          <w:rFonts w:cs="Arial"/>
          <w:szCs w:val="24"/>
          <w:lang w:eastAsia="pl-PL"/>
        </w:rPr>
        <w:t xml:space="preserve"> uprawnionego </w:t>
      </w:r>
      <w:r w:rsidRPr="00ED5D4A">
        <w:rPr>
          <w:rFonts w:cs="Arial"/>
          <w:szCs w:val="24"/>
          <w:lang w:eastAsia="pl-PL"/>
        </w:rPr>
        <w:t>albo podróżnego na doręczenie przez KŚ:</w:t>
      </w:r>
    </w:p>
    <w:p w14:paraId="707063A5" w14:textId="77777777" w:rsidR="00653AEB" w:rsidRPr="00ED5D4A" w:rsidRDefault="00653AEB" w:rsidP="00155B24">
      <w:pPr>
        <w:numPr>
          <w:ilvl w:val="1"/>
          <w:numId w:val="65"/>
        </w:numPr>
        <w:tabs>
          <w:tab w:val="left" w:pos="142"/>
        </w:tabs>
        <w:jc w:val="left"/>
        <w:rPr>
          <w:rFonts w:cs="Arial"/>
          <w:szCs w:val="24"/>
          <w:lang w:eastAsia="pl-PL"/>
        </w:rPr>
      </w:pPr>
      <w:r w:rsidRPr="00ED5D4A">
        <w:rPr>
          <w:rFonts w:cs="Arial"/>
          <w:szCs w:val="24"/>
          <w:lang w:eastAsia="pl-PL"/>
        </w:rPr>
        <w:t>odpowiedzi na reklamację,</w:t>
      </w:r>
    </w:p>
    <w:p w14:paraId="22ABA562" w14:textId="77777777" w:rsidR="00653AEB" w:rsidRPr="00ED5D4A" w:rsidRDefault="00653AEB" w:rsidP="00155B24">
      <w:pPr>
        <w:numPr>
          <w:ilvl w:val="1"/>
          <w:numId w:val="65"/>
        </w:numPr>
        <w:tabs>
          <w:tab w:val="left" w:pos="142"/>
        </w:tabs>
        <w:jc w:val="left"/>
        <w:rPr>
          <w:rFonts w:cs="Arial"/>
          <w:szCs w:val="24"/>
          <w:lang w:eastAsia="pl-PL"/>
        </w:rPr>
      </w:pPr>
      <w:r w:rsidRPr="00ED5D4A">
        <w:rPr>
          <w:rFonts w:cs="Arial"/>
          <w:szCs w:val="24"/>
          <w:lang w:eastAsia="pl-PL"/>
        </w:rPr>
        <w:t>w</w:t>
      </w:r>
      <w:r w:rsidR="00C943A8" w:rsidRPr="00ED5D4A">
        <w:rPr>
          <w:rFonts w:cs="Arial"/>
          <w:szCs w:val="24"/>
          <w:lang w:eastAsia="pl-PL"/>
        </w:rPr>
        <w:t>ezwania, o którym mowa w ust. 8 i 10</w:t>
      </w:r>
    </w:p>
    <w:p w14:paraId="2DF45E92" w14:textId="687863F6" w:rsidR="00653AEB" w:rsidRPr="00ED5D4A" w:rsidRDefault="00653AEB" w:rsidP="00155B24">
      <w:pPr>
        <w:ind w:left="426"/>
        <w:jc w:val="left"/>
        <w:rPr>
          <w:rFonts w:cs="Arial"/>
          <w:szCs w:val="24"/>
        </w:rPr>
      </w:pPr>
      <w:r w:rsidRPr="00ED5D4A">
        <w:rPr>
          <w:rFonts w:cs="Arial"/>
          <w:szCs w:val="24"/>
        </w:rPr>
        <w:t>na adres poczty elektronicznej, z którego reklamacja została wysłana, albo z wykorzystaniem innego środka komunikacji elektronicznej użytego przez uprawnionego albo podróżnego do złożenia reklamacji, o ile w treści reklamacji nie umieszczono żądania udzielenia odpowiedzi lub doręczenia wezwań w formie pisemnej na wskazany adres zamieszkania lub siedziby.</w:t>
      </w:r>
    </w:p>
    <w:p w14:paraId="12DCC2D6" w14:textId="093389B3" w:rsidR="00653AEB" w:rsidRPr="00ED5D4A" w:rsidRDefault="00653AEB" w:rsidP="00155B24">
      <w:pPr>
        <w:numPr>
          <w:ilvl w:val="0"/>
          <w:numId w:val="65"/>
        </w:numPr>
        <w:tabs>
          <w:tab w:val="left" w:pos="680"/>
        </w:tabs>
        <w:jc w:val="left"/>
        <w:rPr>
          <w:rFonts w:cs="Arial"/>
          <w:szCs w:val="24"/>
        </w:rPr>
      </w:pPr>
      <w:r w:rsidRPr="00ED5D4A">
        <w:rPr>
          <w:rFonts w:cs="Arial"/>
          <w:szCs w:val="24"/>
        </w:rPr>
        <w:t>Nieudzielenie odpowiedzi na reklamację w wymaganym terminie skutkuje uwzględnieniem reklamacji.</w:t>
      </w:r>
    </w:p>
    <w:p w14:paraId="3A2B3D45" w14:textId="19364E5A" w:rsidR="004F4CAB" w:rsidRPr="00ED5D4A" w:rsidRDefault="004F4CAB" w:rsidP="00155B24">
      <w:pPr>
        <w:pStyle w:val="Podtytu"/>
        <w:numPr>
          <w:ilvl w:val="0"/>
          <w:numId w:val="65"/>
        </w:numPr>
        <w:spacing w:line="276" w:lineRule="auto"/>
        <w:jc w:val="left"/>
        <w:rPr>
          <w:rFonts w:eastAsia="Times New Roman" w:cs="Arial"/>
          <w:iCs w:val="0"/>
          <w:spacing w:val="0"/>
          <w:sz w:val="24"/>
        </w:rPr>
      </w:pPr>
      <w:r w:rsidRPr="00ED5D4A">
        <w:rPr>
          <w:rFonts w:eastAsia="Times New Roman" w:cs="Arial"/>
          <w:iCs w:val="0"/>
          <w:spacing w:val="0"/>
          <w:sz w:val="24"/>
        </w:rPr>
        <w:t>Odpowiedź na reklamację powinna zawierać:</w:t>
      </w:r>
    </w:p>
    <w:p w14:paraId="27DA5C61" w14:textId="77777777" w:rsidR="004F4CAB" w:rsidRPr="00ED5D4A" w:rsidRDefault="004F4CAB" w:rsidP="00155B24">
      <w:pPr>
        <w:pStyle w:val="Akapitzlist"/>
        <w:numPr>
          <w:ilvl w:val="1"/>
          <w:numId w:val="65"/>
        </w:numPr>
        <w:spacing w:after="0"/>
        <w:contextualSpacing w:val="0"/>
        <w:rPr>
          <w:rFonts w:ascii="Arial" w:hAnsi="Arial" w:cs="Arial"/>
          <w:sz w:val="24"/>
          <w:szCs w:val="24"/>
          <w:lang w:eastAsia="en-US"/>
        </w:rPr>
      </w:pPr>
      <w:r w:rsidRPr="00ED5D4A">
        <w:rPr>
          <w:rFonts w:ascii="Arial" w:hAnsi="Arial" w:cs="Arial"/>
          <w:sz w:val="24"/>
          <w:szCs w:val="24"/>
          <w:lang w:eastAsia="en-US"/>
        </w:rPr>
        <w:t>nazwę i siedzibę przewoźnika,</w:t>
      </w:r>
    </w:p>
    <w:p w14:paraId="7F16C6AF" w14:textId="77777777" w:rsidR="004F4CAB" w:rsidRPr="00ED5D4A" w:rsidRDefault="004F4CAB" w:rsidP="00155B24">
      <w:pPr>
        <w:pStyle w:val="Akapitzlist"/>
        <w:numPr>
          <w:ilvl w:val="1"/>
          <w:numId w:val="65"/>
        </w:numPr>
        <w:spacing w:after="0"/>
        <w:contextualSpacing w:val="0"/>
        <w:rPr>
          <w:rFonts w:ascii="Arial" w:hAnsi="Arial" w:cs="Arial"/>
          <w:sz w:val="24"/>
          <w:szCs w:val="24"/>
          <w:lang w:eastAsia="en-US"/>
        </w:rPr>
      </w:pPr>
      <w:r w:rsidRPr="00ED5D4A">
        <w:rPr>
          <w:rFonts w:ascii="Arial" w:hAnsi="Arial" w:cs="Arial"/>
          <w:sz w:val="24"/>
          <w:szCs w:val="24"/>
          <w:lang w:eastAsia="en-US"/>
        </w:rPr>
        <w:t>informację o uznaniu albo nieuznaniu reklamacji w całości albo w części,</w:t>
      </w:r>
    </w:p>
    <w:p w14:paraId="27D1126C" w14:textId="77777777" w:rsidR="004F4CAB" w:rsidRPr="00ED5D4A" w:rsidRDefault="004F4CAB" w:rsidP="00155B24">
      <w:pPr>
        <w:pStyle w:val="Akapitzlist"/>
        <w:numPr>
          <w:ilvl w:val="1"/>
          <w:numId w:val="65"/>
        </w:numPr>
        <w:spacing w:after="0"/>
        <w:contextualSpacing w:val="0"/>
        <w:rPr>
          <w:rFonts w:ascii="Arial" w:hAnsi="Arial" w:cs="Arial"/>
          <w:sz w:val="24"/>
          <w:szCs w:val="24"/>
          <w:lang w:eastAsia="en-US"/>
        </w:rPr>
      </w:pPr>
      <w:r w:rsidRPr="00ED5D4A">
        <w:rPr>
          <w:rFonts w:ascii="Arial" w:hAnsi="Arial" w:cs="Arial"/>
          <w:sz w:val="24"/>
          <w:szCs w:val="24"/>
          <w:lang w:eastAsia="en-US"/>
        </w:rPr>
        <w:t>uzasadnienie merytoryczne ze wskazaniem podstawy prawnej nieuznania reklamacji w całości albo w części,</w:t>
      </w:r>
    </w:p>
    <w:p w14:paraId="1ABC93FA" w14:textId="6D9FC595" w:rsidR="004F4CAB" w:rsidRPr="00ED5D4A" w:rsidRDefault="004F4CAB" w:rsidP="00155B24">
      <w:pPr>
        <w:pStyle w:val="Akapitzlist"/>
        <w:numPr>
          <w:ilvl w:val="1"/>
          <w:numId w:val="65"/>
        </w:numPr>
        <w:spacing w:after="0"/>
        <w:contextualSpacing w:val="0"/>
        <w:rPr>
          <w:rFonts w:ascii="Arial" w:hAnsi="Arial" w:cs="Arial"/>
          <w:sz w:val="24"/>
          <w:szCs w:val="24"/>
          <w:lang w:eastAsia="en-US"/>
        </w:rPr>
      </w:pPr>
      <w:r w:rsidRPr="00ED5D4A">
        <w:rPr>
          <w:rFonts w:ascii="Arial" w:hAnsi="Arial" w:cs="Arial"/>
          <w:sz w:val="24"/>
          <w:szCs w:val="24"/>
          <w:lang w:eastAsia="en-US"/>
        </w:rPr>
        <w:t>w przypadku przyznania odszkodowania – kwotę odszkodowania oraz informację o terminie i sposobie jego wypłaty,</w:t>
      </w:r>
    </w:p>
    <w:p w14:paraId="4F859006" w14:textId="256BD094" w:rsidR="004F4CAB" w:rsidRPr="00ED5D4A" w:rsidRDefault="004F4CAB" w:rsidP="00155B24">
      <w:pPr>
        <w:pStyle w:val="Akapitzlist"/>
        <w:numPr>
          <w:ilvl w:val="1"/>
          <w:numId w:val="65"/>
        </w:numPr>
        <w:spacing w:after="0"/>
        <w:contextualSpacing w:val="0"/>
        <w:rPr>
          <w:rFonts w:ascii="Arial" w:hAnsi="Arial" w:cs="Arial"/>
          <w:sz w:val="24"/>
          <w:szCs w:val="24"/>
          <w:lang w:eastAsia="en-US"/>
        </w:rPr>
      </w:pPr>
      <w:r w:rsidRPr="00ED5D4A">
        <w:rPr>
          <w:rFonts w:ascii="Arial" w:hAnsi="Arial" w:cs="Arial"/>
          <w:sz w:val="24"/>
          <w:szCs w:val="24"/>
          <w:lang w:eastAsia="en-US"/>
        </w:rPr>
        <w:t>w przypadku zwrotu należności – określenie wysokości kwoty oraz informację o terminie i sposobie jej wypłaty,</w:t>
      </w:r>
    </w:p>
    <w:p w14:paraId="51F3047B" w14:textId="77777777" w:rsidR="004F4CAB" w:rsidRPr="00ED5D4A" w:rsidRDefault="004F4CAB" w:rsidP="00155B24">
      <w:pPr>
        <w:pStyle w:val="Akapitzlist"/>
        <w:numPr>
          <w:ilvl w:val="1"/>
          <w:numId w:val="65"/>
        </w:numPr>
        <w:spacing w:after="0"/>
        <w:contextualSpacing w:val="0"/>
        <w:rPr>
          <w:rFonts w:ascii="Arial" w:hAnsi="Arial" w:cs="Arial"/>
          <w:sz w:val="24"/>
          <w:szCs w:val="24"/>
          <w:lang w:eastAsia="en-US"/>
        </w:rPr>
      </w:pPr>
      <w:r w:rsidRPr="00ED5D4A">
        <w:rPr>
          <w:rFonts w:ascii="Arial" w:hAnsi="Arial" w:cs="Arial"/>
          <w:sz w:val="24"/>
          <w:szCs w:val="24"/>
          <w:lang w:eastAsia="en-US"/>
        </w:rPr>
        <w:t>pouczenie o prawie odwołania do przewoźnika w przypadku nieuwzględnienia reklamacji w całości albo w części,</w:t>
      </w:r>
    </w:p>
    <w:p w14:paraId="72FFB567" w14:textId="77777777" w:rsidR="004F4CAB" w:rsidRPr="00ED5D4A" w:rsidRDefault="004F4CAB" w:rsidP="00155B24">
      <w:pPr>
        <w:pStyle w:val="Akapitzlist"/>
        <w:numPr>
          <w:ilvl w:val="1"/>
          <w:numId w:val="65"/>
        </w:numPr>
        <w:spacing w:after="0"/>
        <w:contextualSpacing w:val="0"/>
        <w:rPr>
          <w:rFonts w:ascii="Arial" w:hAnsi="Arial" w:cs="Arial"/>
          <w:sz w:val="24"/>
          <w:szCs w:val="24"/>
          <w:lang w:eastAsia="en-US"/>
        </w:rPr>
      </w:pPr>
      <w:r w:rsidRPr="00ED5D4A">
        <w:rPr>
          <w:rFonts w:ascii="Arial" w:hAnsi="Arial" w:cs="Arial"/>
          <w:sz w:val="24"/>
          <w:szCs w:val="24"/>
          <w:lang w:eastAsia="en-US"/>
        </w:rPr>
        <w:t>pouczenie o prawie odwołania do właściwego miejscowo sądu,</w:t>
      </w:r>
    </w:p>
    <w:p w14:paraId="56DF1EA3" w14:textId="342D8386" w:rsidR="004F4CAB" w:rsidRPr="00ED5D4A" w:rsidRDefault="004F4CAB" w:rsidP="00155B24">
      <w:pPr>
        <w:pStyle w:val="Akapitzlist"/>
        <w:numPr>
          <w:ilvl w:val="1"/>
          <w:numId w:val="65"/>
        </w:numPr>
        <w:spacing w:after="0"/>
        <w:contextualSpacing w:val="0"/>
        <w:rPr>
          <w:rFonts w:ascii="Arial" w:hAnsi="Arial" w:cs="Arial"/>
          <w:sz w:val="24"/>
          <w:szCs w:val="24"/>
          <w:lang w:eastAsia="en-US"/>
        </w:rPr>
      </w:pPr>
      <w:r w:rsidRPr="00ED5D4A">
        <w:rPr>
          <w:rFonts w:ascii="Arial" w:hAnsi="Arial" w:cs="Arial"/>
          <w:sz w:val="24"/>
          <w:szCs w:val="24"/>
          <w:lang w:eastAsia="en-US"/>
        </w:rPr>
        <w:t>podpis osoby upoważnionej – w przypadku odpowiedzi na reklamację udzielonej w formie pisemnej albo elektronicznej.</w:t>
      </w:r>
    </w:p>
    <w:p w14:paraId="48A7348C" w14:textId="511B89A4" w:rsidR="004F4CAB" w:rsidRPr="00ED5D4A" w:rsidRDefault="004F4CAB" w:rsidP="00155B24">
      <w:pPr>
        <w:numPr>
          <w:ilvl w:val="0"/>
          <w:numId w:val="65"/>
        </w:numPr>
        <w:tabs>
          <w:tab w:val="left" w:pos="680"/>
        </w:tabs>
        <w:jc w:val="left"/>
        <w:rPr>
          <w:rFonts w:cs="Arial"/>
          <w:szCs w:val="24"/>
        </w:rPr>
      </w:pPr>
      <w:r w:rsidRPr="00ED5D4A">
        <w:rPr>
          <w:rFonts w:cs="Arial"/>
          <w:szCs w:val="24"/>
        </w:rPr>
        <w:t>W przypadku złożenia odwołania przez podróżnego od nieuwzględnionej w całości lub części reklamacji, KŚ w terminie 14 dni od daty otrzymania odwołania, może zmienić rozstrzygnięcie, gdy dokonano błędnej oceny stanu faktycznego albo gdy zostały ujawnione nowe, istotne dla sprawy okoliczności, które nie były wcześniej znane.</w:t>
      </w:r>
    </w:p>
    <w:p w14:paraId="5197B6D3" w14:textId="287C29E1" w:rsidR="00541F6B" w:rsidRPr="00ED5D4A" w:rsidRDefault="00541F6B" w:rsidP="00155B24">
      <w:pPr>
        <w:pStyle w:val="Akapitzlist"/>
        <w:numPr>
          <w:ilvl w:val="0"/>
          <w:numId w:val="65"/>
        </w:numPr>
        <w:tabs>
          <w:tab w:val="left" w:pos="680"/>
        </w:tabs>
        <w:spacing w:after="0"/>
        <w:contextualSpacing w:val="0"/>
        <w:rPr>
          <w:rFonts w:ascii="Arial" w:hAnsi="Arial" w:cs="Arial"/>
          <w:sz w:val="24"/>
          <w:szCs w:val="24"/>
        </w:rPr>
      </w:pPr>
      <w:r w:rsidRPr="00ED5D4A">
        <w:rPr>
          <w:rFonts w:ascii="Arial" w:hAnsi="Arial" w:cs="Arial"/>
          <w:sz w:val="24"/>
          <w:szCs w:val="24"/>
        </w:rPr>
        <w:t>Przepisy dotyczące reklamacji z tytułu przewozu osób mają zastosowanie również do przewożonych pod nadzorem/opieką podróżnego rzeczy i zwierząt.</w:t>
      </w:r>
    </w:p>
    <w:p w14:paraId="444D9FEF" w14:textId="3E5F5349" w:rsidR="00DF1306" w:rsidRPr="00ED5D4A" w:rsidRDefault="00DF1306" w:rsidP="00155B24">
      <w:pPr>
        <w:numPr>
          <w:ilvl w:val="0"/>
          <w:numId w:val="65"/>
        </w:numPr>
        <w:tabs>
          <w:tab w:val="left" w:pos="680"/>
        </w:tabs>
        <w:jc w:val="left"/>
        <w:rPr>
          <w:rFonts w:cs="Arial"/>
          <w:szCs w:val="24"/>
        </w:rPr>
      </w:pPr>
      <w:r w:rsidRPr="00ED5D4A">
        <w:rPr>
          <w:rFonts w:cs="Arial"/>
          <w:szCs w:val="24"/>
        </w:rPr>
        <w:t>Podmiotem uprawnionym do pozasądowego rozwiązywania sporów w związku ze świadczonymi przez KŚ usługami jest Rzecznik Praw Pasażera Kolei</w:t>
      </w:r>
      <w:r w:rsidR="004E3942" w:rsidRPr="00ED5D4A">
        <w:rPr>
          <w:rFonts w:cs="Arial"/>
          <w:szCs w:val="24"/>
        </w:rPr>
        <w:t xml:space="preserve"> </w:t>
      </w:r>
      <w:r w:rsidRPr="00ED5D4A">
        <w:rPr>
          <w:rFonts w:cs="Arial"/>
          <w:szCs w:val="24"/>
        </w:rPr>
        <w:t xml:space="preserve">(szczegółowe informacje dostępne są na stronie internetowej Rzecznika Praw Pasażera Kolei </w:t>
      </w:r>
      <w:hyperlink r:id="rId17" w:history="1">
        <w:r w:rsidR="001B72B6" w:rsidRPr="00ED5D4A">
          <w:rPr>
            <w:rFonts w:cs="Arial"/>
          </w:rPr>
          <w:t>www.pasazer.gov.pl</w:t>
        </w:r>
      </w:hyperlink>
      <w:r w:rsidRPr="00ED5D4A">
        <w:rPr>
          <w:rFonts w:cs="Arial"/>
          <w:szCs w:val="24"/>
        </w:rPr>
        <w:t xml:space="preserve">). </w:t>
      </w:r>
    </w:p>
    <w:p w14:paraId="5C13F058" w14:textId="5288D22F" w:rsidR="001B72B6" w:rsidRPr="00ED5D4A" w:rsidRDefault="001B72B6" w:rsidP="00155B24">
      <w:pPr>
        <w:numPr>
          <w:ilvl w:val="0"/>
          <w:numId w:val="65"/>
        </w:numPr>
        <w:tabs>
          <w:tab w:val="left" w:pos="680"/>
        </w:tabs>
        <w:jc w:val="left"/>
        <w:rPr>
          <w:rFonts w:cs="Arial"/>
          <w:szCs w:val="24"/>
        </w:rPr>
      </w:pPr>
      <w:bookmarkStart w:id="128" w:name="_Hlk136352001"/>
      <w:r w:rsidRPr="00ED5D4A">
        <w:rPr>
          <w:rFonts w:cs="Arial"/>
          <w:szCs w:val="24"/>
        </w:rPr>
        <w:t xml:space="preserve">Zwrotu należności wynikających z Rozporządzenia </w:t>
      </w:r>
      <w:r w:rsidR="00E171EF" w:rsidRPr="00ED5D4A">
        <w:rPr>
          <w:rFonts w:cs="Arial"/>
          <w:szCs w:val="24"/>
        </w:rPr>
        <w:t xml:space="preserve">2021/782/UE </w:t>
      </w:r>
      <w:r w:rsidRPr="00ED5D4A">
        <w:rPr>
          <w:rFonts w:cs="Arial"/>
          <w:szCs w:val="24"/>
        </w:rPr>
        <w:t>dokonuje się w terminie 30 dni po otrzymaniu wniosku.</w:t>
      </w:r>
      <w:bookmarkEnd w:id="128"/>
    </w:p>
    <w:p w14:paraId="70FD6126" w14:textId="77777777" w:rsidR="00541F6B" w:rsidRPr="00ED5D4A" w:rsidRDefault="00541F6B" w:rsidP="00541F6B">
      <w:pPr>
        <w:pStyle w:val="Nagwek2"/>
        <w:rPr>
          <w:rFonts w:cs="Arial"/>
          <w:color w:val="auto"/>
          <w:lang w:val="pl-PL"/>
        </w:rPr>
      </w:pPr>
      <w:bookmarkStart w:id="129" w:name="_Toc214881047"/>
      <w:r w:rsidRPr="00ED5D4A">
        <w:rPr>
          <w:rFonts w:cs="Arial"/>
          <w:color w:val="auto"/>
          <w:lang w:val="pl-PL"/>
        </w:rPr>
        <w:t xml:space="preserve">§ </w:t>
      </w:r>
      <w:r w:rsidR="003F3D1D" w:rsidRPr="00ED5D4A">
        <w:rPr>
          <w:rFonts w:cs="Arial"/>
          <w:color w:val="auto"/>
          <w:lang w:val="pl-PL"/>
        </w:rPr>
        <w:t xml:space="preserve">23. </w:t>
      </w:r>
      <w:r w:rsidRPr="00ED5D4A">
        <w:rPr>
          <w:rFonts w:cs="Arial"/>
          <w:color w:val="auto"/>
          <w:lang w:val="pl-PL"/>
        </w:rPr>
        <w:t>Postępowanie w sytuacjach spornych oraz zasady rozpatrywania skarg i wniosków</w:t>
      </w:r>
      <w:bookmarkEnd w:id="129"/>
    </w:p>
    <w:p w14:paraId="4384DA07" w14:textId="77777777" w:rsidR="00541F6B" w:rsidRPr="00ED5D4A" w:rsidRDefault="00541F6B" w:rsidP="00155B24">
      <w:pPr>
        <w:numPr>
          <w:ilvl w:val="0"/>
          <w:numId w:val="76"/>
        </w:numPr>
        <w:tabs>
          <w:tab w:val="left" w:pos="680"/>
        </w:tabs>
        <w:jc w:val="left"/>
        <w:rPr>
          <w:rFonts w:cs="Arial"/>
          <w:szCs w:val="24"/>
        </w:rPr>
      </w:pPr>
      <w:r w:rsidRPr="00ED5D4A">
        <w:rPr>
          <w:rFonts w:cs="Arial"/>
          <w:szCs w:val="24"/>
        </w:rPr>
        <w:t>Spory powstałe pomiędzy:</w:t>
      </w:r>
    </w:p>
    <w:p w14:paraId="5AAD15AF" w14:textId="77777777" w:rsidR="00541F6B" w:rsidRPr="00ED5D4A" w:rsidRDefault="00541F6B" w:rsidP="00155B24">
      <w:pPr>
        <w:numPr>
          <w:ilvl w:val="1"/>
          <w:numId w:val="76"/>
        </w:numPr>
        <w:tabs>
          <w:tab w:val="left" w:pos="680"/>
        </w:tabs>
        <w:jc w:val="left"/>
        <w:rPr>
          <w:rFonts w:cs="Arial"/>
          <w:szCs w:val="24"/>
        </w:rPr>
      </w:pPr>
      <w:r w:rsidRPr="00ED5D4A">
        <w:rPr>
          <w:rFonts w:cs="Arial"/>
          <w:szCs w:val="24"/>
        </w:rPr>
        <w:t>podróżnym, a personelem KŚ (lub podmiotami działającymi na rzecz i w imieniu KŚ) rozstrzyga:</w:t>
      </w:r>
    </w:p>
    <w:p w14:paraId="3D25BDEE" w14:textId="6A0AFA59" w:rsidR="00541F6B" w:rsidRPr="00ED5D4A" w:rsidRDefault="00541F6B" w:rsidP="00155B24">
      <w:pPr>
        <w:numPr>
          <w:ilvl w:val="2"/>
          <w:numId w:val="76"/>
        </w:numPr>
        <w:tabs>
          <w:tab w:val="left" w:pos="680"/>
        </w:tabs>
        <w:jc w:val="left"/>
        <w:rPr>
          <w:rFonts w:cs="Arial"/>
          <w:szCs w:val="24"/>
        </w:rPr>
      </w:pPr>
      <w:r w:rsidRPr="00ED5D4A">
        <w:rPr>
          <w:rFonts w:cs="Arial"/>
          <w:szCs w:val="24"/>
        </w:rPr>
        <w:t>w punkcie odprawy – pracownik sprawujący bezpośredni nadzór nad pracą tej placówki,</w:t>
      </w:r>
    </w:p>
    <w:p w14:paraId="6BF427C1" w14:textId="65F4459D" w:rsidR="00541F6B" w:rsidRPr="00ED5D4A" w:rsidRDefault="00541F6B" w:rsidP="00155B24">
      <w:pPr>
        <w:numPr>
          <w:ilvl w:val="2"/>
          <w:numId w:val="76"/>
        </w:numPr>
        <w:tabs>
          <w:tab w:val="left" w:pos="680"/>
        </w:tabs>
        <w:jc w:val="left"/>
        <w:rPr>
          <w:rFonts w:cs="Arial"/>
          <w:szCs w:val="24"/>
        </w:rPr>
      </w:pPr>
      <w:r w:rsidRPr="00ED5D4A">
        <w:rPr>
          <w:rFonts w:cs="Arial"/>
          <w:szCs w:val="24"/>
        </w:rPr>
        <w:t>w pociągu – kierownik pociągu lub pracownik sprawujący bezpośredni nadzór nad jego pracą,</w:t>
      </w:r>
    </w:p>
    <w:p w14:paraId="10A5FE38" w14:textId="4F980354" w:rsidR="00541F6B" w:rsidRPr="00ED5D4A" w:rsidRDefault="00541F6B" w:rsidP="00155B24">
      <w:pPr>
        <w:numPr>
          <w:ilvl w:val="1"/>
          <w:numId w:val="76"/>
        </w:numPr>
        <w:tabs>
          <w:tab w:val="left" w:pos="680"/>
        </w:tabs>
        <w:jc w:val="left"/>
        <w:rPr>
          <w:rFonts w:cs="Arial"/>
          <w:szCs w:val="24"/>
        </w:rPr>
      </w:pPr>
      <w:r w:rsidRPr="00ED5D4A">
        <w:rPr>
          <w:rFonts w:cs="Arial"/>
          <w:szCs w:val="24"/>
        </w:rPr>
        <w:t xml:space="preserve">podróżnymi w pociągu – rozstrzyga </w:t>
      </w:r>
      <w:r w:rsidR="00FF3D70" w:rsidRPr="00ED5D4A">
        <w:rPr>
          <w:rFonts w:cs="Arial"/>
          <w:szCs w:val="24"/>
        </w:rPr>
        <w:t xml:space="preserve">kierownik pociągu bądź w jego zastępstwie inna osoba należąca do </w:t>
      </w:r>
      <w:r w:rsidR="00614F61" w:rsidRPr="00ED5D4A">
        <w:rPr>
          <w:rFonts w:cs="Arial"/>
          <w:szCs w:val="24"/>
        </w:rPr>
        <w:t>drużyny konduktorskiej</w:t>
      </w:r>
      <w:r w:rsidRPr="00ED5D4A">
        <w:rPr>
          <w:rFonts w:cs="Arial"/>
          <w:szCs w:val="24"/>
        </w:rPr>
        <w:t>.</w:t>
      </w:r>
    </w:p>
    <w:p w14:paraId="4B165B6C" w14:textId="77777777" w:rsidR="00541F6B" w:rsidRPr="00ED5D4A" w:rsidRDefault="00541F6B" w:rsidP="00155B24">
      <w:pPr>
        <w:tabs>
          <w:tab w:val="left" w:pos="720"/>
        </w:tabs>
        <w:suppressAutoHyphens/>
        <w:ind w:left="360"/>
        <w:jc w:val="left"/>
        <w:rPr>
          <w:rFonts w:cs="Arial"/>
          <w:szCs w:val="24"/>
        </w:rPr>
      </w:pPr>
      <w:r w:rsidRPr="00ED5D4A">
        <w:rPr>
          <w:rFonts w:cs="Arial"/>
          <w:szCs w:val="24"/>
        </w:rPr>
        <w:t>W przypadku braku możliwości rozstrzygnięcia sporu przez osoby wskazane powyżej, podróżny może złożyć skargę na zasadach określonych w ust. 2.</w:t>
      </w:r>
    </w:p>
    <w:p w14:paraId="33BE171A" w14:textId="42331893" w:rsidR="00541F6B" w:rsidRPr="00ED5D4A" w:rsidRDefault="00541F6B" w:rsidP="00155B24">
      <w:pPr>
        <w:numPr>
          <w:ilvl w:val="0"/>
          <w:numId w:val="76"/>
        </w:numPr>
        <w:tabs>
          <w:tab w:val="left" w:pos="680"/>
        </w:tabs>
        <w:jc w:val="left"/>
        <w:rPr>
          <w:rFonts w:cs="Arial"/>
          <w:szCs w:val="24"/>
        </w:rPr>
      </w:pPr>
      <w:bookmarkStart w:id="130" w:name="_Hlk136352107"/>
      <w:r w:rsidRPr="00ED5D4A">
        <w:rPr>
          <w:rFonts w:cs="Arial"/>
          <w:szCs w:val="24"/>
        </w:rPr>
        <w:t xml:space="preserve">Wszelkie skargi/wnioski dotyczące jakości świadczonych usług przez KŚ oraz przestrzegania praw i obowiązków pasażerów wynikających z Rozporządzenia </w:t>
      </w:r>
      <w:r w:rsidR="00B9388F" w:rsidRPr="00ED5D4A">
        <w:rPr>
          <w:rFonts w:cs="Arial"/>
          <w:szCs w:val="24"/>
        </w:rPr>
        <w:t>2021/782/UE</w:t>
      </w:r>
      <w:r w:rsidR="00CC3F47" w:rsidRPr="00ED5D4A">
        <w:rPr>
          <w:rFonts w:cs="Arial"/>
          <w:szCs w:val="24"/>
        </w:rPr>
        <w:t xml:space="preserve"> (art. 28) </w:t>
      </w:r>
      <w:r w:rsidRPr="00ED5D4A">
        <w:rPr>
          <w:rFonts w:cs="Arial"/>
          <w:szCs w:val="24"/>
        </w:rPr>
        <w:t xml:space="preserve">lub kierowane pod adresem danego pracownika, nie związane z roszczeniami finansowymi, podróżny może składać </w:t>
      </w:r>
      <w:r w:rsidR="00CC3F47" w:rsidRPr="00ED5D4A">
        <w:rPr>
          <w:rFonts w:cs="Arial"/>
          <w:szCs w:val="24"/>
        </w:rPr>
        <w:t>do 3 miesięcy od dnia zdarzenia, którego ono dotyczy</w:t>
      </w:r>
      <w:bookmarkEnd w:id="130"/>
      <w:r w:rsidR="00CC3F47" w:rsidRPr="00ED5D4A">
        <w:rPr>
          <w:rFonts w:cs="Arial"/>
          <w:szCs w:val="24"/>
        </w:rPr>
        <w:t xml:space="preserve"> </w:t>
      </w:r>
      <w:r w:rsidRPr="00ED5D4A">
        <w:rPr>
          <w:rFonts w:cs="Arial"/>
          <w:szCs w:val="24"/>
        </w:rPr>
        <w:t>w formie pisemnej:</w:t>
      </w:r>
    </w:p>
    <w:p w14:paraId="1E890442" w14:textId="411D7979" w:rsidR="00541F6B" w:rsidRPr="00ED5D4A" w:rsidRDefault="00541F6B" w:rsidP="00155B24">
      <w:pPr>
        <w:numPr>
          <w:ilvl w:val="1"/>
          <w:numId w:val="76"/>
        </w:numPr>
        <w:tabs>
          <w:tab w:val="left" w:pos="680"/>
        </w:tabs>
        <w:jc w:val="left"/>
        <w:rPr>
          <w:rFonts w:cs="Arial"/>
          <w:szCs w:val="24"/>
        </w:rPr>
      </w:pPr>
      <w:r w:rsidRPr="00ED5D4A">
        <w:rPr>
          <w:rFonts w:cs="Arial"/>
          <w:szCs w:val="24"/>
        </w:rPr>
        <w:t>osobiście lub korespondencyjnie na adres:</w:t>
      </w:r>
    </w:p>
    <w:p w14:paraId="09751A38" w14:textId="15C47D2B" w:rsidR="00541F6B" w:rsidRPr="00ED5D4A" w:rsidRDefault="00541F6B" w:rsidP="00155B24">
      <w:pPr>
        <w:suppressAutoHyphens/>
        <w:ind w:left="709"/>
        <w:jc w:val="left"/>
        <w:rPr>
          <w:rFonts w:cs="Arial"/>
          <w:szCs w:val="24"/>
        </w:rPr>
      </w:pPr>
      <w:r w:rsidRPr="00ED5D4A">
        <w:rPr>
          <w:rFonts w:cs="Arial"/>
          <w:szCs w:val="24"/>
        </w:rPr>
        <w:t xml:space="preserve">Koleje Śląskie </w:t>
      </w:r>
      <w:r w:rsidR="001B0F03" w:rsidRPr="00ED5D4A">
        <w:rPr>
          <w:rFonts w:cs="Arial"/>
          <w:szCs w:val="24"/>
        </w:rPr>
        <w:t>sp</w:t>
      </w:r>
      <w:r w:rsidRPr="00ED5D4A">
        <w:rPr>
          <w:rFonts w:cs="Arial"/>
          <w:szCs w:val="24"/>
        </w:rPr>
        <w:t>. z o.o.</w:t>
      </w:r>
    </w:p>
    <w:p w14:paraId="6C7B7955" w14:textId="77777777" w:rsidR="00541F6B" w:rsidRPr="00ED5D4A" w:rsidRDefault="00541F6B" w:rsidP="00155B24">
      <w:pPr>
        <w:suppressAutoHyphens/>
        <w:ind w:left="709"/>
        <w:jc w:val="left"/>
        <w:rPr>
          <w:rFonts w:cs="Arial"/>
          <w:szCs w:val="24"/>
        </w:rPr>
      </w:pPr>
      <w:r w:rsidRPr="00ED5D4A">
        <w:rPr>
          <w:rFonts w:cs="Arial"/>
          <w:szCs w:val="24"/>
        </w:rPr>
        <w:t xml:space="preserve">ul. </w:t>
      </w:r>
      <w:r w:rsidR="009F0EBC" w:rsidRPr="00ED5D4A">
        <w:rPr>
          <w:rFonts w:cs="Arial"/>
          <w:szCs w:val="24"/>
        </w:rPr>
        <w:t>Raciborska 58</w:t>
      </w:r>
    </w:p>
    <w:p w14:paraId="57EAAB69" w14:textId="22C9E39C" w:rsidR="00541F6B" w:rsidRPr="00ED5D4A" w:rsidRDefault="009F0EBC" w:rsidP="00155B24">
      <w:pPr>
        <w:suppressAutoHyphens/>
        <w:ind w:left="709"/>
        <w:jc w:val="left"/>
        <w:rPr>
          <w:rFonts w:cs="Arial"/>
          <w:szCs w:val="24"/>
        </w:rPr>
      </w:pPr>
      <w:r w:rsidRPr="00ED5D4A">
        <w:rPr>
          <w:rFonts w:cs="Arial"/>
          <w:szCs w:val="24"/>
        </w:rPr>
        <w:t xml:space="preserve">40-074 </w:t>
      </w:r>
      <w:r w:rsidR="00541F6B" w:rsidRPr="00ED5D4A">
        <w:rPr>
          <w:rFonts w:cs="Arial"/>
          <w:szCs w:val="24"/>
        </w:rPr>
        <w:t>Katowice,</w:t>
      </w:r>
    </w:p>
    <w:p w14:paraId="60BECCF5" w14:textId="06E22B8B" w:rsidR="00541F6B" w:rsidRPr="00ED5D4A" w:rsidRDefault="00541F6B" w:rsidP="00155B24">
      <w:pPr>
        <w:numPr>
          <w:ilvl w:val="1"/>
          <w:numId w:val="76"/>
        </w:numPr>
        <w:tabs>
          <w:tab w:val="left" w:pos="680"/>
        </w:tabs>
        <w:jc w:val="left"/>
        <w:rPr>
          <w:rFonts w:cs="Arial"/>
          <w:szCs w:val="24"/>
        </w:rPr>
      </w:pPr>
      <w:r w:rsidRPr="00ED5D4A">
        <w:rPr>
          <w:rFonts w:cs="Arial"/>
          <w:szCs w:val="24"/>
        </w:rPr>
        <w:t>poprzez pocztę elektroniczną na adres:</w:t>
      </w:r>
      <w:r w:rsidR="009633B7" w:rsidRPr="00ED5D4A">
        <w:rPr>
          <w:rFonts w:cs="Arial"/>
          <w:szCs w:val="24"/>
        </w:rPr>
        <w:t xml:space="preserve"> skargi@kolejeslaskie.pl,</w:t>
      </w:r>
      <w:r w:rsidRPr="00ED5D4A">
        <w:rPr>
          <w:rFonts w:cs="Arial"/>
          <w:szCs w:val="24"/>
        </w:rPr>
        <w:t xml:space="preserve"> </w:t>
      </w:r>
    </w:p>
    <w:p w14:paraId="12C9CFD6" w14:textId="300B9138" w:rsidR="00541F6B" w:rsidRPr="00ED5D4A" w:rsidRDefault="00541F6B" w:rsidP="00155B24">
      <w:pPr>
        <w:numPr>
          <w:ilvl w:val="1"/>
          <w:numId w:val="76"/>
        </w:numPr>
        <w:tabs>
          <w:tab w:val="left" w:pos="680"/>
        </w:tabs>
        <w:jc w:val="left"/>
        <w:rPr>
          <w:rFonts w:cs="Arial"/>
          <w:szCs w:val="24"/>
        </w:rPr>
      </w:pPr>
      <w:r w:rsidRPr="00ED5D4A">
        <w:rPr>
          <w:rFonts w:cs="Arial"/>
          <w:szCs w:val="24"/>
        </w:rPr>
        <w:t xml:space="preserve">przy pomocy formularza online zamieszczonego na stronie internetowej </w:t>
      </w:r>
      <w:hyperlink r:id="rId18" w:history="1">
        <w:r w:rsidR="00BD0AAC" w:rsidRPr="00ED5D4A">
          <w:rPr>
            <w:rStyle w:val="Hipercze"/>
            <w:rFonts w:cs="Arial"/>
            <w:color w:val="auto"/>
          </w:rPr>
          <w:t>www.kolejeslaskie.pl</w:t>
        </w:r>
      </w:hyperlink>
      <w:r w:rsidR="00BD0AAC" w:rsidRPr="00ED5D4A">
        <w:rPr>
          <w:rFonts w:cs="Arial"/>
        </w:rPr>
        <w:t>,</w:t>
      </w:r>
    </w:p>
    <w:p w14:paraId="63370FBE" w14:textId="77777777" w:rsidR="000741E2" w:rsidRPr="00ED5D4A" w:rsidRDefault="00541F6B" w:rsidP="00155B24">
      <w:pPr>
        <w:numPr>
          <w:ilvl w:val="1"/>
          <w:numId w:val="76"/>
        </w:numPr>
        <w:tabs>
          <w:tab w:val="left" w:pos="680"/>
        </w:tabs>
        <w:jc w:val="left"/>
        <w:rPr>
          <w:rFonts w:cs="Arial"/>
          <w:szCs w:val="24"/>
        </w:rPr>
      </w:pPr>
      <w:r w:rsidRPr="00ED5D4A">
        <w:rPr>
          <w:rFonts w:cs="Arial"/>
          <w:szCs w:val="24"/>
        </w:rPr>
        <w:t>w punkcie odprawy KŚ.</w:t>
      </w:r>
    </w:p>
    <w:p w14:paraId="5263E568" w14:textId="77777777" w:rsidR="00973524" w:rsidRPr="00ED5D4A" w:rsidRDefault="00973524" w:rsidP="00155B24">
      <w:pPr>
        <w:numPr>
          <w:ilvl w:val="0"/>
          <w:numId w:val="76"/>
        </w:numPr>
        <w:tabs>
          <w:tab w:val="left" w:pos="680"/>
        </w:tabs>
        <w:jc w:val="left"/>
        <w:rPr>
          <w:rFonts w:cs="Arial"/>
          <w:szCs w:val="24"/>
        </w:rPr>
      </w:pPr>
      <w:r w:rsidRPr="00ED5D4A">
        <w:rPr>
          <w:rFonts w:cs="Arial"/>
          <w:szCs w:val="24"/>
        </w:rPr>
        <w:t>Za dzień złożenia skargi/wniosku uważa się datę:</w:t>
      </w:r>
    </w:p>
    <w:p w14:paraId="5D64AA82" w14:textId="77777777" w:rsidR="00973524" w:rsidRPr="00ED5D4A" w:rsidRDefault="00973524" w:rsidP="00155B24">
      <w:pPr>
        <w:numPr>
          <w:ilvl w:val="1"/>
          <w:numId w:val="76"/>
        </w:numPr>
        <w:tabs>
          <w:tab w:val="left" w:pos="680"/>
        </w:tabs>
        <w:jc w:val="left"/>
        <w:rPr>
          <w:rFonts w:cs="Arial"/>
          <w:szCs w:val="24"/>
        </w:rPr>
      </w:pPr>
      <w:r w:rsidRPr="00ED5D4A">
        <w:rPr>
          <w:rFonts w:cs="Arial"/>
          <w:szCs w:val="24"/>
        </w:rPr>
        <w:t>stempla pocztowego na listach/przesyłkach doręczonych pocztą,</w:t>
      </w:r>
    </w:p>
    <w:p w14:paraId="79EE345C" w14:textId="77777777" w:rsidR="00973524" w:rsidRPr="00ED5D4A" w:rsidRDefault="00973524" w:rsidP="00155B24">
      <w:pPr>
        <w:numPr>
          <w:ilvl w:val="1"/>
          <w:numId w:val="76"/>
        </w:numPr>
        <w:tabs>
          <w:tab w:val="left" w:pos="680"/>
        </w:tabs>
        <w:jc w:val="left"/>
        <w:rPr>
          <w:rFonts w:cs="Arial"/>
          <w:szCs w:val="24"/>
        </w:rPr>
      </w:pPr>
      <w:r w:rsidRPr="00ED5D4A">
        <w:rPr>
          <w:rFonts w:cs="Arial"/>
          <w:szCs w:val="24"/>
        </w:rPr>
        <w:t>przyjęcia listu/przesyłki przez kuriera,</w:t>
      </w:r>
    </w:p>
    <w:p w14:paraId="425BA648" w14:textId="09C984B5" w:rsidR="00664E14" w:rsidRPr="00ED5D4A" w:rsidRDefault="00973524" w:rsidP="00155B24">
      <w:pPr>
        <w:numPr>
          <w:ilvl w:val="1"/>
          <w:numId w:val="76"/>
        </w:numPr>
        <w:tabs>
          <w:tab w:val="left" w:pos="680"/>
        </w:tabs>
        <w:jc w:val="left"/>
        <w:rPr>
          <w:rFonts w:cs="Arial"/>
          <w:szCs w:val="24"/>
        </w:rPr>
      </w:pPr>
      <w:r w:rsidRPr="00ED5D4A">
        <w:rPr>
          <w:rFonts w:cs="Arial"/>
          <w:szCs w:val="24"/>
        </w:rPr>
        <w:t>złożenia bezpośrednio w KŚ lub w dowolnym punkcie odprawy prowadzącym sprzedaż biletów na pociągi KŚ.</w:t>
      </w:r>
    </w:p>
    <w:p w14:paraId="5106F18C" w14:textId="3F8D6ABB" w:rsidR="007C2F32" w:rsidRPr="00ED5D4A" w:rsidRDefault="007C2F32" w:rsidP="00155B24">
      <w:pPr>
        <w:numPr>
          <w:ilvl w:val="0"/>
          <w:numId w:val="76"/>
        </w:numPr>
        <w:tabs>
          <w:tab w:val="left" w:pos="680"/>
        </w:tabs>
        <w:jc w:val="left"/>
        <w:rPr>
          <w:rFonts w:cs="Arial"/>
          <w:szCs w:val="24"/>
        </w:rPr>
      </w:pPr>
      <w:r w:rsidRPr="00ED5D4A">
        <w:rPr>
          <w:rFonts w:cs="Arial"/>
          <w:szCs w:val="24"/>
        </w:rPr>
        <w:t xml:space="preserve">Za dzień przyjęcia skargi/wniosku przez przewoźnika, od którego liczony jest termin na udzielenie odpowiedzi, uważa się datę wpływu </w:t>
      </w:r>
      <w:r w:rsidR="00EE48B4" w:rsidRPr="00ED5D4A">
        <w:rPr>
          <w:rFonts w:cs="Arial"/>
          <w:szCs w:val="24"/>
        </w:rPr>
        <w:t>skargi</w:t>
      </w:r>
      <w:r w:rsidR="00040DC6" w:rsidRPr="00ED5D4A">
        <w:rPr>
          <w:rFonts w:cs="Arial"/>
          <w:szCs w:val="24"/>
        </w:rPr>
        <w:t>/wniosku</w:t>
      </w:r>
      <w:r w:rsidR="00EE48B4" w:rsidRPr="00ED5D4A">
        <w:rPr>
          <w:rFonts w:cs="Arial"/>
          <w:szCs w:val="24"/>
        </w:rPr>
        <w:t xml:space="preserve"> </w:t>
      </w:r>
      <w:r w:rsidRPr="00ED5D4A">
        <w:rPr>
          <w:rFonts w:cs="Arial"/>
          <w:szCs w:val="24"/>
        </w:rPr>
        <w:t>do siedziby KŚ, punktu odprawy KŚ lub przekazania osobie upoważnionej przez KŚ.</w:t>
      </w:r>
    </w:p>
    <w:p w14:paraId="126D5616" w14:textId="51856CC4" w:rsidR="004039A1" w:rsidRPr="00ED5D4A" w:rsidRDefault="00541F6B" w:rsidP="00155B24">
      <w:pPr>
        <w:numPr>
          <w:ilvl w:val="0"/>
          <w:numId w:val="76"/>
        </w:numPr>
        <w:tabs>
          <w:tab w:val="left" w:pos="680"/>
        </w:tabs>
        <w:jc w:val="left"/>
        <w:rPr>
          <w:rFonts w:cs="Arial"/>
          <w:strike/>
          <w:szCs w:val="24"/>
        </w:rPr>
      </w:pPr>
      <w:r w:rsidRPr="00ED5D4A">
        <w:rPr>
          <w:rFonts w:cs="Arial"/>
          <w:szCs w:val="24"/>
        </w:rPr>
        <w:t xml:space="preserve">Nie później niż w terminie 1 miesiąca od dnia wniesienia skargi/wniosku, KŚ udziela wnoszącemu odpowiedzi lub też – w usprawiedliwionych przypadkach – informuje go o terminie, </w:t>
      </w:r>
      <w:r w:rsidR="00FF3D70" w:rsidRPr="00ED5D4A">
        <w:rPr>
          <w:rFonts w:cs="Arial"/>
          <w:szCs w:val="24"/>
        </w:rPr>
        <w:t xml:space="preserve">nie dłuższym </w:t>
      </w:r>
      <w:r w:rsidRPr="00ED5D4A">
        <w:rPr>
          <w:rFonts w:cs="Arial"/>
          <w:szCs w:val="24"/>
        </w:rPr>
        <w:t>niż trzy miesiące od daty złożenia skargi</w:t>
      </w:r>
      <w:r w:rsidR="004039A1" w:rsidRPr="00ED5D4A">
        <w:rPr>
          <w:rFonts w:cs="Arial"/>
          <w:szCs w:val="24"/>
        </w:rPr>
        <w:t>/wniosku</w:t>
      </w:r>
      <w:r w:rsidRPr="00ED5D4A">
        <w:rPr>
          <w:rFonts w:cs="Arial"/>
          <w:szCs w:val="24"/>
        </w:rPr>
        <w:t>, w jakim może on spodziewać się odpowiedzi. Odpowiedź na skargę/wniosek przekazywana jest za pomocą poczty elektronicznej lub na adres pocztowy ws</w:t>
      </w:r>
      <w:r w:rsidR="003736BB" w:rsidRPr="00ED5D4A">
        <w:rPr>
          <w:rFonts w:cs="Arial"/>
          <w:szCs w:val="24"/>
        </w:rPr>
        <w:t>kazany w treści skargi/wniosku.</w:t>
      </w:r>
    </w:p>
    <w:p w14:paraId="078C55C0" w14:textId="0BEB2BE7" w:rsidR="00BA4782" w:rsidRPr="00ED5D4A" w:rsidRDefault="00BA4782" w:rsidP="00155B24">
      <w:pPr>
        <w:numPr>
          <w:ilvl w:val="0"/>
          <w:numId w:val="76"/>
        </w:numPr>
        <w:tabs>
          <w:tab w:val="left" w:pos="680"/>
        </w:tabs>
        <w:jc w:val="left"/>
        <w:rPr>
          <w:rFonts w:cs="Arial"/>
          <w:strike/>
          <w:szCs w:val="24"/>
        </w:rPr>
      </w:pPr>
      <w:r w:rsidRPr="00ED5D4A">
        <w:rPr>
          <w:rFonts w:cs="Arial"/>
          <w:szCs w:val="24"/>
        </w:rPr>
        <w:t>Jeżeli skarga/wniosek dotyczy kilku spraw podlegających rozpatrzeniu przez różne podmioty, bądź też ich rozpatrzenie nie należy do kompetencji KŚ:</w:t>
      </w:r>
    </w:p>
    <w:p w14:paraId="2DC24C5E" w14:textId="2F445317" w:rsidR="00BA4782" w:rsidRPr="00ED5D4A" w:rsidRDefault="00BA4782" w:rsidP="00155B24">
      <w:pPr>
        <w:pStyle w:val="Akapitzlist"/>
        <w:numPr>
          <w:ilvl w:val="2"/>
          <w:numId w:val="76"/>
        </w:numPr>
        <w:spacing w:after="0"/>
        <w:ind w:left="709" w:hanging="357"/>
        <w:contextualSpacing w:val="0"/>
        <w:rPr>
          <w:rFonts w:ascii="Arial" w:hAnsi="Arial" w:cs="Arial"/>
          <w:sz w:val="24"/>
          <w:szCs w:val="24"/>
          <w:lang w:eastAsia="en-US"/>
        </w:rPr>
      </w:pPr>
      <w:r w:rsidRPr="00ED5D4A">
        <w:rPr>
          <w:rFonts w:ascii="Arial" w:hAnsi="Arial" w:cs="Arial"/>
          <w:sz w:val="24"/>
          <w:szCs w:val="24"/>
          <w:lang w:eastAsia="en-US"/>
        </w:rPr>
        <w:t>KŚ zwraca się do podróżnego o wyrażenie pisemnej zgody na przekazanie skargi/wniosku do właściwego podmiotu, po jej uzyskaniu jest ona niezwłocznie, nie później niż w terminie 7 dni przekazywana z jednoczesnym powiadomieniem wnoszącego o przekazaniu sprawy,</w:t>
      </w:r>
    </w:p>
    <w:p w14:paraId="11F86CAC" w14:textId="6B3453F2" w:rsidR="00BA4782" w:rsidRPr="00ED5D4A" w:rsidRDefault="00BA4782" w:rsidP="00155B24">
      <w:pPr>
        <w:pStyle w:val="Akapitzlist"/>
        <w:numPr>
          <w:ilvl w:val="2"/>
          <w:numId w:val="76"/>
        </w:numPr>
        <w:spacing w:after="0"/>
        <w:ind w:left="709" w:hanging="357"/>
        <w:contextualSpacing w:val="0"/>
        <w:rPr>
          <w:rFonts w:ascii="Arial" w:hAnsi="Arial" w:cs="Arial"/>
          <w:sz w:val="24"/>
          <w:szCs w:val="24"/>
          <w:lang w:eastAsia="en-US"/>
        </w:rPr>
      </w:pPr>
      <w:r w:rsidRPr="00ED5D4A">
        <w:rPr>
          <w:rFonts w:ascii="Arial" w:hAnsi="Arial" w:cs="Arial"/>
          <w:sz w:val="24"/>
          <w:szCs w:val="24"/>
          <w:lang w:eastAsia="en-US"/>
        </w:rPr>
        <w:t>w przypadku braku takiej zgody KŚ zwraca skargę/wniosek podróżnemu z wyjaśnieniem przyczyny braku jej rozpoznania.</w:t>
      </w:r>
    </w:p>
    <w:p w14:paraId="026DB0A5" w14:textId="57FFE84D" w:rsidR="00541F6B" w:rsidRPr="00ED5D4A" w:rsidRDefault="00541F6B" w:rsidP="00155B24">
      <w:pPr>
        <w:numPr>
          <w:ilvl w:val="0"/>
          <w:numId w:val="76"/>
        </w:numPr>
        <w:tabs>
          <w:tab w:val="left" w:pos="680"/>
        </w:tabs>
        <w:jc w:val="left"/>
        <w:rPr>
          <w:rFonts w:cs="Arial"/>
          <w:szCs w:val="24"/>
        </w:rPr>
      </w:pPr>
      <w:r w:rsidRPr="00ED5D4A">
        <w:rPr>
          <w:rFonts w:cs="Arial"/>
          <w:szCs w:val="24"/>
        </w:rPr>
        <w:t xml:space="preserve">KŚ nie udziela odpowiedzi, jeśli skarga/wniosek, nie zawiera imienia i nazwiska (nazwy) wnoszącego </w:t>
      </w:r>
      <w:r w:rsidR="004E103F" w:rsidRPr="00ED5D4A">
        <w:rPr>
          <w:rFonts w:cs="Arial"/>
          <w:szCs w:val="24"/>
        </w:rPr>
        <w:t xml:space="preserve">lub </w:t>
      </w:r>
      <w:r w:rsidRPr="00ED5D4A">
        <w:rPr>
          <w:rFonts w:cs="Arial"/>
          <w:szCs w:val="24"/>
        </w:rPr>
        <w:t xml:space="preserve">jego pełnego adresu </w:t>
      </w:r>
      <w:r w:rsidR="00CB5151" w:rsidRPr="00ED5D4A">
        <w:rPr>
          <w:rFonts w:cs="Arial"/>
          <w:szCs w:val="24"/>
        </w:rPr>
        <w:t>do korespondencji</w:t>
      </w:r>
      <w:r w:rsidRPr="00ED5D4A">
        <w:rPr>
          <w:rFonts w:cs="Arial"/>
          <w:szCs w:val="24"/>
        </w:rPr>
        <w:t>.</w:t>
      </w:r>
    </w:p>
    <w:p w14:paraId="451E5939" w14:textId="77777777" w:rsidR="0013183E" w:rsidRPr="00ED5D4A" w:rsidRDefault="0013183E" w:rsidP="00392A33">
      <w:pPr>
        <w:pStyle w:val="Nagwek2"/>
        <w:rPr>
          <w:rFonts w:cs="Arial"/>
          <w:color w:val="auto"/>
          <w:lang w:val="pl-PL"/>
        </w:rPr>
      </w:pPr>
      <w:bookmarkStart w:id="131" w:name="_Toc214881048"/>
      <w:r w:rsidRPr="00ED5D4A">
        <w:rPr>
          <w:rFonts w:cs="Arial"/>
          <w:color w:val="auto"/>
          <w:lang w:val="pl-PL"/>
        </w:rPr>
        <w:t xml:space="preserve">§ </w:t>
      </w:r>
      <w:r w:rsidR="003F3D1D" w:rsidRPr="00ED5D4A">
        <w:rPr>
          <w:rFonts w:cs="Arial"/>
          <w:color w:val="auto"/>
          <w:lang w:val="pl-PL"/>
        </w:rPr>
        <w:t xml:space="preserve">24. </w:t>
      </w:r>
      <w:r w:rsidRPr="00ED5D4A">
        <w:rPr>
          <w:rFonts w:cs="Arial"/>
          <w:color w:val="auto"/>
          <w:lang w:val="pl-PL"/>
        </w:rPr>
        <w:t>Rzeczy znalezione</w:t>
      </w:r>
      <w:bookmarkEnd w:id="126"/>
      <w:bookmarkEnd w:id="127"/>
      <w:bookmarkEnd w:id="131"/>
    </w:p>
    <w:p w14:paraId="3851AACA" w14:textId="06AA6CCE" w:rsidR="00464B07" w:rsidRPr="00ED5D4A" w:rsidRDefault="003F3D1D" w:rsidP="00155B24">
      <w:pPr>
        <w:numPr>
          <w:ilvl w:val="6"/>
          <w:numId w:val="28"/>
        </w:numPr>
        <w:tabs>
          <w:tab w:val="clear" w:pos="2520"/>
          <w:tab w:val="left" w:pos="426"/>
        </w:tabs>
        <w:ind w:left="426"/>
        <w:jc w:val="left"/>
        <w:rPr>
          <w:rFonts w:cs="Arial"/>
          <w:szCs w:val="24"/>
        </w:rPr>
      </w:pPr>
      <w:r w:rsidRPr="00ED5D4A">
        <w:rPr>
          <w:rFonts w:cs="Arial"/>
          <w:szCs w:val="24"/>
        </w:rPr>
        <w:t xml:space="preserve">Rzeczy znalezione w pociągu lub w pomieszczeniu KŚ, </w:t>
      </w:r>
      <w:r w:rsidR="006845A7" w:rsidRPr="00ED5D4A">
        <w:rPr>
          <w:rFonts w:cs="Arial"/>
          <w:szCs w:val="24"/>
        </w:rPr>
        <w:t>pracownik KŚ</w:t>
      </w:r>
      <w:r w:rsidRPr="00ED5D4A">
        <w:rPr>
          <w:rFonts w:cs="Arial"/>
          <w:szCs w:val="24"/>
        </w:rPr>
        <w:t xml:space="preserve"> przyjmuje od znalazcy za pokwitowaniem</w:t>
      </w:r>
      <w:r w:rsidR="006845A7" w:rsidRPr="00ED5D4A">
        <w:rPr>
          <w:rFonts w:cs="Arial"/>
          <w:szCs w:val="24"/>
        </w:rPr>
        <w:t xml:space="preserve"> przyjęcia/przekazania rzeczy znalezionej</w:t>
      </w:r>
      <w:r w:rsidRPr="00ED5D4A">
        <w:rPr>
          <w:rFonts w:cs="Arial"/>
          <w:szCs w:val="24"/>
        </w:rPr>
        <w:t>.</w:t>
      </w:r>
    </w:p>
    <w:p w14:paraId="3011D203" w14:textId="531CC6E5" w:rsidR="00464B07" w:rsidRPr="00ED5D4A" w:rsidRDefault="00464B07" w:rsidP="00155B24">
      <w:pPr>
        <w:numPr>
          <w:ilvl w:val="6"/>
          <w:numId w:val="28"/>
        </w:numPr>
        <w:tabs>
          <w:tab w:val="clear" w:pos="2520"/>
        </w:tabs>
        <w:ind w:left="425" w:hanging="357"/>
        <w:jc w:val="left"/>
        <w:rPr>
          <w:rFonts w:eastAsia="Calibri" w:cs="Arial"/>
          <w:szCs w:val="24"/>
        </w:rPr>
      </w:pPr>
      <w:r w:rsidRPr="00ED5D4A">
        <w:rPr>
          <w:rFonts w:eastAsia="Calibri" w:cs="Arial"/>
          <w:szCs w:val="24"/>
        </w:rPr>
        <w:t xml:space="preserve">Pracownik KŚ przyjmujący rzecz znalezioną jest obowiązany do jej </w:t>
      </w:r>
      <w:r w:rsidR="00444FAC" w:rsidRPr="00ED5D4A">
        <w:rPr>
          <w:rFonts w:eastAsia="Calibri" w:cs="Arial"/>
          <w:szCs w:val="24"/>
        </w:rPr>
        <w:t>sprawdzenia</w:t>
      </w:r>
      <w:r w:rsidRPr="00ED5D4A">
        <w:rPr>
          <w:rFonts w:eastAsia="Calibri" w:cs="Arial"/>
          <w:szCs w:val="24"/>
        </w:rPr>
        <w:t xml:space="preserve"> w obecności znalazcy lub świadka/świadków.</w:t>
      </w:r>
    </w:p>
    <w:p w14:paraId="7BD67FD2" w14:textId="77777777" w:rsidR="006845A7" w:rsidRPr="00ED5D4A" w:rsidRDefault="006845A7" w:rsidP="00155B24">
      <w:pPr>
        <w:numPr>
          <w:ilvl w:val="6"/>
          <w:numId w:val="28"/>
        </w:numPr>
        <w:tabs>
          <w:tab w:val="clear" w:pos="2520"/>
        </w:tabs>
        <w:ind w:left="426"/>
        <w:jc w:val="left"/>
        <w:rPr>
          <w:rFonts w:eastAsia="Calibri" w:cs="Arial"/>
          <w:szCs w:val="24"/>
        </w:rPr>
      </w:pPr>
      <w:r w:rsidRPr="00ED5D4A">
        <w:rPr>
          <w:rFonts w:eastAsia="Calibri" w:cs="Arial"/>
          <w:szCs w:val="24"/>
        </w:rPr>
        <w:t xml:space="preserve">Pracownik przyjmujący rzecz od znalazcy informuje go o </w:t>
      </w:r>
      <w:r w:rsidRPr="00ED5D4A">
        <w:rPr>
          <w:rFonts w:eastAsia="Calibri" w:cs="Arial"/>
        </w:rPr>
        <w:t>możliwości</w:t>
      </w:r>
      <w:r w:rsidRPr="00ED5D4A">
        <w:rPr>
          <w:rFonts w:eastAsia="Calibri" w:cs="Arial"/>
          <w:szCs w:val="24"/>
        </w:rPr>
        <w:t xml:space="preserve"> zadeklarowania żądania znaleźnego od osoby uprawnionej do odbioru rzeczy znalezionej na druku pok</w:t>
      </w:r>
      <w:r w:rsidR="00946035" w:rsidRPr="00ED5D4A">
        <w:rPr>
          <w:rFonts w:eastAsia="Calibri" w:cs="Arial"/>
          <w:szCs w:val="24"/>
        </w:rPr>
        <w:t xml:space="preserve">witowania przyjęcia/przekazania </w:t>
      </w:r>
      <w:r w:rsidRPr="00ED5D4A">
        <w:rPr>
          <w:rFonts w:eastAsia="Calibri" w:cs="Arial"/>
          <w:szCs w:val="24"/>
        </w:rPr>
        <w:t>rzeczy znalezionej.</w:t>
      </w:r>
    </w:p>
    <w:p w14:paraId="6EF2908D" w14:textId="77777777" w:rsidR="00464B07" w:rsidRPr="00ED5D4A" w:rsidRDefault="00464B07" w:rsidP="00155B24">
      <w:pPr>
        <w:numPr>
          <w:ilvl w:val="6"/>
          <w:numId w:val="28"/>
        </w:numPr>
        <w:tabs>
          <w:tab w:val="clear" w:pos="2520"/>
        </w:tabs>
        <w:ind w:left="426"/>
        <w:jc w:val="left"/>
        <w:rPr>
          <w:rFonts w:eastAsia="Calibri" w:cs="Arial"/>
          <w:szCs w:val="24"/>
        </w:rPr>
      </w:pPr>
      <w:r w:rsidRPr="00ED5D4A">
        <w:rPr>
          <w:rFonts w:eastAsia="Calibri" w:cs="Arial"/>
          <w:szCs w:val="24"/>
        </w:rPr>
        <w:t>Druk pokwitowania przyjęcia/przekazania rzeczy zawiera:</w:t>
      </w:r>
    </w:p>
    <w:p w14:paraId="6AA05566" w14:textId="3C8F2F5B" w:rsidR="00464B07" w:rsidRPr="00ED5D4A" w:rsidRDefault="00464B07" w:rsidP="00155B24">
      <w:pPr>
        <w:numPr>
          <w:ilvl w:val="0"/>
          <w:numId w:val="46"/>
        </w:numPr>
        <w:ind w:left="851" w:hanging="425"/>
        <w:jc w:val="left"/>
        <w:rPr>
          <w:rFonts w:eastAsia="Calibri" w:cs="Arial"/>
          <w:szCs w:val="24"/>
        </w:rPr>
      </w:pPr>
      <w:r w:rsidRPr="00ED5D4A">
        <w:rPr>
          <w:rFonts w:eastAsia="Calibri" w:cs="Arial"/>
          <w:szCs w:val="24"/>
        </w:rPr>
        <w:t>datę przekazania rzeczy,</w:t>
      </w:r>
    </w:p>
    <w:p w14:paraId="23F924B7" w14:textId="6C55AA19" w:rsidR="00464B07" w:rsidRPr="00ED5D4A" w:rsidRDefault="00464B07" w:rsidP="00155B24">
      <w:pPr>
        <w:numPr>
          <w:ilvl w:val="0"/>
          <w:numId w:val="46"/>
        </w:numPr>
        <w:ind w:left="851" w:hanging="425"/>
        <w:jc w:val="left"/>
        <w:rPr>
          <w:rFonts w:eastAsia="Calibri" w:cs="Arial"/>
          <w:szCs w:val="24"/>
        </w:rPr>
      </w:pPr>
      <w:r w:rsidRPr="00ED5D4A">
        <w:rPr>
          <w:rFonts w:eastAsia="Calibri" w:cs="Arial"/>
          <w:szCs w:val="24"/>
        </w:rPr>
        <w:t>dane znalazcy i świadków (imię, nazwisko, dane kontaktowe – adres, nr tel.),</w:t>
      </w:r>
    </w:p>
    <w:p w14:paraId="28024138" w14:textId="1207118A" w:rsidR="00464B07" w:rsidRPr="00ED5D4A" w:rsidRDefault="00464B07" w:rsidP="00155B24">
      <w:pPr>
        <w:numPr>
          <w:ilvl w:val="0"/>
          <w:numId w:val="46"/>
        </w:numPr>
        <w:ind w:left="851" w:hanging="425"/>
        <w:jc w:val="left"/>
        <w:rPr>
          <w:rFonts w:eastAsia="Calibri" w:cs="Arial"/>
          <w:szCs w:val="24"/>
        </w:rPr>
      </w:pPr>
      <w:r w:rsidRPr="00ED5D4A">
        <w:rPr>
          <w:rFonts w:eastAsia="Calibri" w:cs="Arial"/>
          <w:szCs w:val="24"/>
        </w:rPr>
        <w:t>opis rzeczy, w tym również opis zawartości rzeczy znalezionej typu torba (nazwa, ilość, kolor, materiał, marka, cechy charakterystyczne),</w:t>
      </w:r>
    </w:p>
    <w:p w14:paraId="798CD8C8" w14:textId="5FA2919C" w:rsidR="00464B07" w:rsidRPr="00ED5D4A" w:rsidRDefault="00464B07" w:rsidP="00155B24">
      <w:pPr>
        <w:numPr>
          <w:ilvl w:val="0"/>
          <w:numId w:val="46"/>
        </w:numPr>
        <w:ind w:left="851" w:hanging="425"/>
        <w:jc w:val="left"/>
        <w:rPr>
          <w:rFonts w:eastAsia="Calibri" w:cs="Arial"/>
          <w:szCs w:val="24"/>
        </w:rPr>
      </w:pPr>
      <w:r w:rsidRPr="00ED5D4A">
        <w:rPr>
          <w:rFonts w:eastAsia="Calibri" w:cs="Arial"/>
          <w:szCs w:val="24"/>
        </w:rPr>
        <w:t>data, miejsce znalezienia rzeczy (nr i relacja pociągu, lokalizacja pomieszczenia),</w:t>
      </w:r>
    </w:p>
    <w:p w14:paraId="2B656FE3" w14:textId="77777777" w:rsidR="00464B07" w:rsidRPr="00ED5D4A" w:rsidRDefault="00464B07" w:rsidP="00155B24">
      <w:pPr>
        <w:numPr>
          <w:ilvl w:val="0"/>
          <w:numId w:val="46"/>
        </w:numPr>
        <w:ind w:left="851" w:hanging="425"/>
        <w:jc w:val="left"/>
        <w:rPr>
          <w:rFonts w:eastAsia="Calibri" w:cs="Arial"/>
          <w:szCs w:val="24"/>
        </w:rPr>
      </w:pPr>
      <w:r w:rsidRPr="00ED5D4A">
        <w:rPr>
          <w:rFonts w:eastAsia="Calibri" w:cs="Arial"/>
          <w:szCs w:val="24"/>
        </w:rPr>
        <w:t>oświadczenie o żądaniu znaleźnego przez znalazcę,</w:t>
      </w:r>
    </w:p>
    <w:p w14:paraId="6D821B6C" w14:textId="77777777" w:rsidR="00464B07" w:rsidRPr="00ED5D4A" w:rsidRDefault="00464B07" w:rsidP="00155B24">
      <w:pPr>
        <w:numPr>
          <w:ilvl w:val="0"/>
          <w:numId w:val="46"/>
        </w:numPr>
        <w:ind w:left="851" w:hanging="425"/>
        <w:jc w:val="left"/>
        <w:rPr>
          <w:rFonts w:eastAsia="Calibri" w:cs="Arial"/>
          <w:szCs w:val="24"/>
        </w:rPr>
      </w:pPr>
      <w:r w:rsidRPr="00ED5D4A">
        <w:rPr>
          <w:rFonts w:eastAsia="Calibri" w:cs="Arial"/>
          <w:szCs w:val="24"/>
        </w:rPr>
        <w:t>podpis znalazcy, świadków, obsługi pociągu wystawiającej pokwitowanie.</w:t>
      </w:r>
    </w:p>
    <w:p w14:paraId="3362F4C6" w14:textId="77777777" w:rsidR="00A02FF0" w:rsidRPr="00ED5D4A" w:rsidRDefault="00A02FF0" w:rsidP="00155B24">
      <w:pPr>
        <w:numPr>
          <w:ilvl w:val="6"/>
          <w:numId w:val="28"/>
        </w:numPr>
        <w:tabs>
          <w:tab w:val="clear" w:pos="2520"/>
        </w:tabs>
        <w:ind w:left="426"/>
        <w:jc w:val="left"/>
        <w:rPr>
          <w:rFonts w:eastAsia="Calibri" w:cs="Arial"/>
          <w:szCs w:val="24"/>
        </w:rPr>
      </w:pPr>
      <w:r w:rsidRPr="00ED5D4A">
        <w:rPr>
          <w:rFonts w:eastAsia="Calibri" w:cs="Arial"/>
          <w:szCs w:val="24"/>
        </w:rPr>
        <w:t>W</w:t>
      </w:r>
      <w:r w:rsidR="00464B07" w:rsidRPr="00ED5D4A">
        <w:rPr>
          <w:rFonts w:eastAsia="Calibri" w:cs="Arial"/>
          <w:szCs w:val="24"/>
        </w:rPr>
        <w:t xml:space="preserve"> przypadku, gdy możliwe jest ustalenie osoby uprawnionej do odbioru rzeczy znalezionej, pracownik punktu rzeczy znalezionych osobę tę niezwłocznie zawiadamia o znalezieniu rzeczy i wzywa do jej odbioru, podając miejsce odbioru i termin.</w:t>
      </w:r>
    </w:p>
    <w:p w14:paraId="76551130" w14:textId="51702936" w:rsidR="00464B07" w:rsidRPr="00ED5D4A" w:rsidRDefault="00464B07" w:rsidP="00155B24">
      <w:pPr>
        <w:numPr>
          <w:ilvl w:val="6"/>
          <w:numId w:val="28"/>
        </w:numPr>
        <w:tabs>
          <w:tab w:val="clear" w:pos="2520"/>
        </w:tabs>
        <w:ind w:left="426"/>
        <w:jc w:val="left"/>
        <w:rPr>
          <w:rFonts w:eastAsia="Calibri" w:cs="Arial"/>
        </w:rPr>
      </w:pPr>
      <w:r w:rsidRPr="00ED5D4A">
        <w:rPr>
          <w:rFonts w:eastAsia="Calibri" w:cs="Arial"/>
          <w:szCs w:val="24"/>
        </w:rPr>
        <w:t xml:space="preserve">Osoba uprawniona zgłaszając się po odbiór rzeczy powinna wskazać m.in. datę, numer pociągu lub relację, lokalizację pomieszczenia, w którym rzecz zostawiła, rodzaj rzeczy zgubionej i jej opis lub cechy charakterystyczne </w:t>
      </w:r>
      <w:r w:rsidRPr="00ED5D4A">
        <w:rPr>
          <w:rFonts w:eastAsia="Calibri" w:cs="Arial"/>
        </w:rPr>
        <w:t xml:space="preserve">albo dokumenty potwierdzające </w:t>
      </w:r>
      <w:r w:rsidR="00E8389C" w:rsidRPr="00ED5D4A">
        <w:rPr>
          <w:rFonts w:eastAsia="Calibri" w:cs="Arial"/>
        </w:rPr>
        <w:t>tytuł do</w:t>
      </w:r>
      <w:r w:rsidRPr="00ED5D4A">
        <w:rPr>
          <w:rFonts w:eastAsia="Calibri" w:cs="Arial"/>
        </w:rPr>
        <w:t xml:space="preserve"> rzeczy (dowód zakupu rzeczy, własne oznaczenia, nr seryjny, zdjęcia itp.).</w:t>
      </w:r>
    </w:p>
    <w:p w14:paraId="388166A8" w14:textId="3438A683" w:rsidR="00464B07" w:rsidRPr="00ED5D4A" w:rsidRDefault="00464B07" w:rsidP="00155B24">
      <w:pPr>
        <w:pStyle w:val="Akapitzlist"/>
        <w:numPr>
          <w:ilvl w:val="0"/>
          <w:numId w:val="77"/>
        </w:numPr>
        <w:spacing w:after="0"/>
        <w:ind w:left="426"/>
        <w:contextualSpacing w:val="0"/>
        <w:rPr>
          <w:rFonts w:ascii="Arial" w:eastAsia="Calibri" w:hAnsi="Arial" w:cs="Arial"/>
          <w:sz w:val="24"/>
          <w:szCs w:val="24"/>
          <w:lang w:eastAsia="en-US"/>
        </w:rPr>
      </w:pPr>
      <w:r w:rsidRPr="00ED5D4A">
        <w:rPr>
          <w:rFonts w:ascii="Arial" w:eastAsia="Calibri" w:hAnsi="Arial" w:cs="Arial"/>
          <w:sz w:val="24"/>
          <w:szCs w:val="24"/>
          <w:lang w:eastAsia="en-US"/>
        </w:rPr>
        <w:t xml:space="preserve">Odbiór rzeczy znalezionej przez osobę uprawnioną jest możliwy do czasu jej </w:t>
      </w:r>
      <w:r w:rsidR="005C4F60" w:rsidRPr="00ED5D4A">
        <w:rPr>
          <w:rFonts w:ascii="Arial" w:eastAsia="Calibri" w:hAnsi="Arial" w:cs="Arial"/>
          <w:sz w:val="24"/>
          <w:szCs w:val="24"/>
          <w:lang w:eastAsia="en-US"/>
        </w:rPr>
        <w:t>p</w:t>
      </w:r>
      <w:r w:rsidRPr="00ED5D4A">
        <w:rPr>
          <w:rFonts w:ascii="Arial" w:eastAsia="Calibri" w:hAnsi="Arial" w:cs="Arial"/>
          <w:sz w:val="24"/>
          <w:szCs w:val="24"/>
          <w:lang w:eastAsia="en-US"/>
        </w:rPr>
        <w:t xml:space="preserve">rzekazania do </w:t>
      </w:r>
      <w:r w:rsidR="00A02FF0" w:rsidRPr="00ED5D4A">
        <w:rPr>
          <w:rFonts w:ascii="Arial" w:eastAsia="Calibri" w:hAnsi="Arial" w:cs="Arial"/>
          <w:sz w:val="24"/>
          <w:szCs w:val="24"/>
          <w:lang w:eastAsia="en-US"/>
        </w:rPr>
        <w:t>właściwego starosty,</w:t>
      </w:r>
      <w:r w:rsidR="006845A7" w:rsidRPr="00ED5D4A">
        <w:rPr>
          <w:rFonts w:ascii="Arial" w:eastAsia="Calibri" w:hAnsi="Arial" w:cs="Arial"/>
          <w:sz w:val="24"/>
          <w:szCs w:val="24"/>
          <w:lang w:eastAsia="en-US"/>
        </w:rPr>
        <w:t xml:space="preserve"> </w:t>
      </w:r>
      <w:r w:rsidRPr="00ED5D4A">
        <w:rPr>
          <w:rFonts w:ascii="Arial" w:eastAsia="Calibri" w:hAnsi="Arial" w:cs="Arial"/>
          <w:sz w:val="24"/>
          <w:szCs w:val="24"/>
          <w:lang w:eastAsia="en-US"/>
        </w:rPr>
        <w:t xml:space="preserve">a w przypadku odmowy jej przyjęcia przez </w:t>
      </w:r>
      <w:r w:rsidR="00A02FF0" w:rsidRPr="00ED5D4A">
        <w:rPr>
          <w:rFonts w:ascii="Arial" w:eastAsia="Calibri" w:hAnsi="Arial" w:cs="Arial"/>
          <w:sz w:val="24"/>
          <w:szCs w:val="24"/>
          <w:lang w:eastAsia="en-US"/>
        </w:rPr>
        <w:t>starostę</w:t>
      </w:r>
      <w:r w:rsidRPr="00ED5D4A">
        <w:rPr>
          <w:rFonts w:ascii="Arial" w:eastAsia="Calibri" w:hAnsi="Arial" w:cs="Arial"/>
          <w:sz w:val="24"/>
          <w:szCs w:val="24"/>
          <w:lang w:eastAsia="en-US"/>
        </w:rPr>
        <w:t>, do czasu jej likwidacji.</w:t>
      </w:r>
    </w:p>
    <w:p w14:paraId="574C1D90" w14:textId="7C58BF16" w:rsidR="00A02FF0" w:rsidRPr="00ED5D4A" w:rsidRDefault="00464B07" w:rsidP="00155B24">
      <w:pPr>
        <w:numPr>
          <w:ilvl w:val="0"/>
          <w:numId w:val="77"/>
        </w:numPr>
        <w:ind w:left="426"/>
        <w:jc w:val="left"/>
        <w:rPr>
          <w:rFonts w:eastAsia="Calibri" w:cs="Arial"/>
          <w:szCs w:val="24"/>
        </w:rPr>
      </w:pPr>
      <w:r w:rsidRPr="00ED5D4A">
        <w:rPr>
          <w:rFonts w:eastAsia="Calibri" w:cs="Arial"/>
          <w:szCs w:val="24"/>
        </w:rPr>
        <w:t>Rzeczy znalezione wydaje się osobom uprawnionym nieodpłatnie, za protokołem wydania, który zawiera: dane osobowe odbiorcy, nr dokumentu tożsamości, datę wydania, opis rzeczy, informacje o znaleźnym, podpis odbiorcy oraz prac</w:t>
      </w:r>
      <w:r w:rsidR="00A449EE" w:rsidRPr="00ED5D4A">
        <w:rPr>
          <w:rFonts w:eastAsia="Calibri" w:cs="Arial"/>
          <w:szCs w:val="24"/>
        </w:rPr>
        <w:t>ownika KŚ przekazującego rzecz.</w:t>
      </w:r>
    </w:p>
    <w:p w14:paraId="1E16F1AF" w14:textId="04705E5C" w:rsidR="00464B07" w:rsidRPr="00ED5D4A" w:rsidRDefault="00464B07" w:rsidP="00155B24">
      <w:pPr>
        <w:numPr>
          <w:ilvl w:val="0"/>
          <w:numId w:val="77"/>
        </w:numPr>
        <w:ind w:left="426"/>
        <w:jc w:val="left"/>
        <w:rPr>
          <w:rFonts w:eastAsia="Calibri" w:cs="Arial"/>
        </w:rPr>
      </w:pPr>
      <w:r w:rsidRPr="00ED5D4A">
        <w:rPr>
          <w:rFonts w:eastAsia="Calibri" w:cs="Arial"/>
        </w:rPr>
        <w:t xml:space="preserve">Znaleziony dowód osobisty, paszport lub inne dokumenty są niezwłocznie przekazywane przez </w:t>
      </w:r>
      <w:r w:rsidR="00A02FF0" w:rsidRPr="00ED5D4A">
        <w:rPr>
          <w:rFonts w:eastAsia="Calibri" w:cs="Arial"/>
        </w:rPr>
        <w:t>KŚ</w:t>
      </w:r>
      <w:r w:rsidRPr="00ED5D4A">
        <w:rPr>
          <w:rFonts w:eastAsia="Calibri" w:cs="Arial"/>
        </w:rPr>
        <w:t xml:space="preserve"> do </w:t>
      </w:r>
      <w:r w:rsidR="00A02FF0" w:rsidRPr="00ED5D4A">
        <w:rPr>
          <w:rFonts w:eastAsia="Calibri" w:cs="Arial"/>
        </w:rPr>
        <w:t>najbliższej jednostki organizacyjnej Policji</w:t>
      </w:r>
      <w:r w:rsidR="00A449EE" w:rsidRPr="00ED5D4A">
        <w:rPr>
          <w:rFonts w:eastAsia="Calibri" w:cs="Arial"/>
        </w:rPr>
        <w:t>.</w:t>
      </w:r>
    </w:p>
    <w:p w14:paraId="71428E47" w14:textId="015DD555" w:rsidR="00464B07" w:rsidRPr="00ED5D4A" w:rsidRDefault="00464B07" w:rsidP="00155B24">
      <w:pPr>
        <w:numPr>
          <w:ilvl w:val="0"/>
          <w:numId w:val="77"/>
        </w:numPr>
        <w:ind w:left="426"/>
        <w:jc w:val="left"/>
        <w:rPr>
          <w:rFonts w:eastAsia="Calibri" w:cs="Arial"/>
          <w:szCs w:val="24"/>
        </w:rPr>
      </w:pPr>
      <w:r w:rsidRPr="00ED5D4A">
        <w:rPr>
          <w:rFonts w:eastAsia="Calibri" w:cs="Arial"/>
          <w:szCs w:val="24"/>
        </w:rPr>
        <w:t xml:space="preserve">W przypadku znalezienia pieniędzy, papierów wartościowych, kosztowności, rzeczy o wartości historycznej, naukowej lub artystycznej, a także rzeczy, których cechy zewnętrzne lub umieszczone na nich znaki szczególne wskazują, że stanowią one sprzęt lub ekwipunek wojskowy, a także w przypadku znalezienia dokumentu wojskowego, a w szczególności legitymacji, książeczki lub zaświadczenia wojskowego </w:t>
      </w:r>
      <w:r w:rsidR="00A02FF0" w:rsidRPr="00ED5D4A">
        <w:rPr>
          <w:rFonts w:eastAsia="Calibri" w:cs="Arial"/>
          <w:szCs w:val="24"/>
        </w:rPr>
        <w:t xml:space="preserve">albo karty powołania, </w:t>
      </w:r>
      <w:r w:rsidRPr="00ED5D4A">
        <w:rPr>
          <w:rFonts w:eastAsia="Calibri" w:cs="Arial"/>
          <w:szCs w:val="24"/>
        </w:rPr>
        <w:t xml:space="preserve">KŚ przekazuje je niezwłocznie do </w:t>
      </w:r>
      <w:r w:rsidR="00A02FF0" w:rsidRPr="00ED5D4A">
        <w:rPr>
          <w:rFonts w:eastAsia="Calibri" w:cs="Arial"/>
          <w:szCs w:val="24"/>
        </w:rPr>
        <w:t>właściwego starosty.</w:t>
      </w:r>
    </w:p>
    <w:p w14:paraId="2159337B" w14:textId="1DDF4D26" w:rsidR="00464B07" w:rsidRPr="00ED5D4A" w:rsidRDefault="00464B07" w:rsidP="4176A968">
      <w:pPr>
        <w:numPr>
          <w:ilvl w:val="0"/>
          <w:numId w:val="77"/>
        </w:numPr>
        <w:ind w:left="426"/>
        <w:jc w:val="left"/>
        <w:rPr>
          <w:rFonts w:eastAsia="Calibri" w:cs="Arial"/>
        </w:rPr>
      </w:pPr>
      <w:r w:rsidRPr="00ED5D4A">
        <w:rPr>
          <w:rFonts w:eastAsia="Calibri" w:cs="Arial"/>
        </w:rPr>
        <w:t xml:space="preserve">Raz w tygodniu - po upływie co najmniej 3 dni od znalezienia – rzeczy, które nie podlegają niezwłocznemu przekazaniu, są przekazywane </w:t>
      </w:r>
      <w:r w:rsidR="00A02FF0" w:rsidRPr="00ED5D4A">
        <w:rPr>
          <w:rFonts w:eastAsia="Calibri" w:cs="Arial"/>
        </w:rPr>
        <w:t>przez KŚ do właściwego starosty.</w:t>
      </w:r>
    </w:p>
    <w:p w14:paraId="7618A88F" w14:textId="7FEACA73" w:rsidR="00CC2ECE" w:rsidRPr="00ED5D4A" w:rsidRDefault="00464B07" w:rsidP="00155B24">
      <w:pPr>
        <w:numPr>
          <w:ilvl w:val="0"/>
          <w:numId w:val="77"/>
        </w:numPr>
        <w:ind w:left="426"/>
        <w:jc w:val="left"/>
        <w:rPr>
          <w:rFonts w:eastAsia="Calibri" w:cs="Arial"/>
          <w:szCs w:val="24"/>
        </w:rPr>
      </w:pPr>
      <w:r w:rsidRPr="00ED5D4A">
        <w:rPr>
          <w:rFonts w:eastAsia="Calibri" w:cs="Arial"/>
          <w:szCs w:val="24"/>
        </w:rPr>
        <w:t xml:space="preserve">Rzeczy, których nie </w:t>
      </w:r>
      <w:r w:rsidR="00CC2ECE" w:rsidRPr="00ED5D4A">
        <w:rPr>
          <w:rFonts w:eastAsia="Calibri" w:cs="Arial"/>
          <w:szCs w:val="24"/>
        </w:rPr>
        <w:t>przyjął właściwy starosta</w:t>
      </w:r>
      <w:r w:rsidRPr="00ED5D4A">
        <w:rPr>
          <w:rFonts w:eastAsia="Calibri" w:cs="Arial"/>
          <w:szCs w:val="24"/>
        </w:rPr>
        <w:t xml:space="preserve"> są komisyjnie likwidowane po upływie 30 dni od dnia za</w:t>
      </w:r>
      <w:r w:rsidR="008E7DE7" w:rsidRPr="00ED5D4A">
        <w:rPr>
          <w:rFonts w:eastAsia="Calibri" w:cs="Arial"/>
          <w:szCs w:val="24"/>
        </w:rPr>
        <w:t>rejestrowania ich przyjęcia do punktu rzeczy z</w:t>
      </w:r>
      <w:r w:rsidRPr="00ED5D4A">
        <w:rPr>
          <w:rFonts w:eastAsia="Calibri" w:cs="Arial"/>
          <w:szCs w:val="24"/>
        </w:rPr>
        <w:t>nalezionych KŚ</w:t>
      </w:r>
      <w:r w:rsidR="00CC2ECE" w:rsidRPr="00ED5D4A">
        <w:rPr>
          <w:rFonts w:eastAsia="Calibri" w:cs="Arial"/>
          <w:szCs w:val="24"/>
        </w:rPr>
        <w:t>.</w:t>
      </w:r>
    </w:p>
    <w:p w14:paraId="2B075C9A" w14:textId="4DF5C404" w:rsidR="00464B07" w:rsidRPr="00ED5D4A" w:rsidRDefault="00464B07" w:rsidP="00155B24">
      <w:pPr>
        <w:numPr>
          <w:ilvl w:val="0"/>
          <w:numId w:val="77"/>
        </w:numPr>
        <w:ind w:left="426"/>
        <w:jc w:val="left"/>
        <w:rPr>
          <w:rFonts w:eastAsia="Calibri" w:cs="Arial"/>
          <w:szCs w:val="24"/>
        </w:rPr>
      </w:pPr>
      <w:r w:rsidRPr="00ED5D4A">
        <w:rPr>
          <w:rFonts w:eastAsia="Calibri" w:cs="Arial"/>
          <w:szCs w:val="24"/>
        </w:rPr>
        <w:t>Wyżej przedstawione zasady postępowania z rzeczami znalezionymi nie mają zastosowania w przypadku:</w:t>
      </w:r>
    </w:p>
    <w:p w14:paraId="54785417" w14:textId="77777777" w:rsidR="00464B07" w:rsidRPr="00ED5D4A" w:rsidRDefault="00464B07" w:rsidP="00155B24">
      <w:pPr>
        <w:pStyle w:val="Akapitzlist"/>
        <w:numPr>
          <w:ilvl w:val="2"/>
          <w:numId w:val="76"/>
        </w:numPr>
        <w:tabs>
          <w:tab w:val="clear" w:pos="1080"/>
        </w:tabs>
        <w:ind w:left="851" w:hanging="425"/>
        <w:rPr>
          <w:rFonts w:ascii="Arial" w:eastAsia="Calibri" w:hAnsi="Arial" w:cs="Arial"/>
          <w:sz w:val="24"/>
          <w:szCs w:val="24"/>
          <w:lang w:eastAsia="en-US"/>
        </w:rPr>
      </w:pPr>
      <w:r w:rsidRPr="00ED5D4A">
        <w:rPr>
          <w:rFonts w:ascii="Arial" w:eastAsia="Calibri" w:hAnsi="Arial" w:cs="Arial"/>
          <w:sz w:val="24"/>
          <w:szCs w:val="24"/>
          <w:lang w:eastAsia="en-US"/>
        </w:rPr>
        <w:t>gdy istnieje uzasadnione podejrzenie, że rzecz (jej wygląd, umiejscowienie) stwarza bezpośrednie zagrożenie dla życia lub zdrowia</w:t>
      </w:r>
      <w:r w:rsidR="00CC2ECE" w:rsidRPr="00ED5D4A">
        <w:rPr>
          <w:rFonts w:ascii="Arial" w:eastAsia="Calibri" w:hAnsi="Arial" w:cs="Arial"/>
          <w:sz w:val="24"/>
          <w:szCs w:val="24"/>
          <w:lang w:eastAsia="en-US"/>
        </w:rPr>
        <w:t>,</w:t>
      </w:r>
      <w:r w:rsidRPr="00ED5D4A">
        <w:rPr>
          <w:rFonts w:ascii="Arial" w:eastAsia="Calibri" w:hAnsi="Arial" w:cs="Arial"/>
          <w:sz w:val="24"/>
          <w:szCs w:val="24"/>
          <w:lang w:eastAsia="en-US"/>
        </w:rPr>
        <w:t xml:space="preserve"> </w:t>
      </w:r>
    </w:p>
    <w:p w14:paraId="273ECF86" w14:textId="77777777" w:rsidR="00464B07" w:rsidRPr="00ED5D4A" w:rsidRDefault="00CC2ECE" w:rsidP="00155B24">
      <w:pPr>
        <w:pStyle w:val="Akapitzlist"/>
        <w:numPr>
          <w:ilvl w:val="2"/>
          <w:numId w:val="76"/>
        </w:numPr>
        <w:tabs>
          <w:tab w:val="clear" w:pos="1080"/>
          <w:tab w:val="num" w:pos="851"/>
        </w:tabs>
        <w:spacing w:after="0"/>
        <w:ind w:left="1077" w:hanging="652"/>
        <w:contextualSpacing w:val="0"/>
        <w:rPr>
          <w:rFonts w:ascii="Arial" w:eastAsia="Calibri" w:hAnsi="Arial" w:cs="Arial"/>
          <w:sz w:val="24"/>
          <w:szCs w:val="24"/>
          <w:lang w:eastAsia="en-US"/>
        </w:rPr>
      </w:pPr>
      <w:r w:rsidRPr="00ED5D4A">
        <w:rPr>
          <w:rFonts w:ascii="Arial" w:eastAsia="Calibri" w:hAnsi="Arial" w:cs="Arial"/>
          <w:sz w:val="24"/>
          <w:szCs w:val="24"/>
          <w:lang w:eastAsia="en-US"/>
        </w:rPr>
        <w:t>znalezienia zwierząt.</w:t>
      </w:r>
    </w:p>
    <w:p w14:paraId="2FAC0100" w14:textId="77777777" w:rsidR="00464B07" w:rsidRPr="00ED5D4A" w:rsidRDefault="00464B07" w:rsidP="00155B24">
      <w:pPr>
        <w:numPr>
          <w:ilvl w:val="0"/>
          <w:numId w:val="78"/>
        </w:numPr>
        <w:tabs>
          <w:tab w:val="clear" w:pos="360"/>
          <w:tab w:val="num" w:pos="426"/>
        </w:tabs>
        <w:jc w:val="left"/>
        <w:rPr>
          <w:rFonts w:eastAsia="Calibri" w:cs="Arial"/>
          <w:szCs w:val="24"/>
        </w:rPr>
      </w:pPr>
      <w:r w:rsidRPr="00ED5D4A">
        <w:rPr>
          <w:rFonts w:eastAsia="Calibri" w:cs="Arial"/>
          <w:szCs w:val="24"/>
        </w:rPr>
        <w:t>Nie przyjmuje się rzeczy:</w:t>
      </w:r>
    </w:p>
    <w:p w14:paraId="74AF351D" w14:textId="754EF2AA" w:rsidR="00464B07" w:rsidRPr="00ED5D4A" w:rsidRDefault="00464B07" w:rsidP="00155B24">
      <w:pPr>
        <w:pStyle w:val="Akapitzlist"/>
        <w:numPr>
          <w:ilvl w:val="2"/>
          <w:numId w:val="78"/>
        </w:numPr>
        <w:tabs>
          <w:tab w:val="clear" w:pos="1080"/>
          <w:tab w:val="num" w:pos="851"/>
        </w:tabs>
        <w:ind w:left="851" w:hanging="425"/>
        <w:rPr>
          <w:rFonts w:ascii="Arial" w:eastAsia="Calibri" w:hAnsi="Arial" w:cs="Arial"/>
          <w:sz w:val="24"/>
          <w:szCs w:val="24"/>
        </w:rPr>
      </w:pPr>
      <w:r w:rsidRPr="00ED5D4A">
        <w:rPr>
          <w:rFonts w:ascii="Arial" w:eastAsia="Calibri" w:hAnsi="Arial" w:cs="Arial"/>
          <w:sz w:val="24"/>
          <w:szCs w:val="24"/>
        </w:rPr>
        <w:t>porzuconych, co do których nie ma wątpliwości, że zostały pozostawione z zamiarem wyzbycia się ich własności,</w:t>
      </w:r>
    </w:p>
    <w:p w14:paraId="00958AC2" w14:textId="77777777" w:rsidR="005C7F6F" w:rsidRPr="00ED5D4A" w:rsidRDefault="00464B07" w:rsidP="00155B24">
      <w:pPr>
        <w:pStyle w:val="Akapitzlist"/>
        <w:numPr>
          <w:ilvl w:val="2"/>
          <w:numId w:val="78"/>
        </w:numPr>
        <w:tabs>
          <w:tab w:val="clear" w:pos="1080"/>
          <w:tab w:val="num" w:pos="851"/>
        </w:tabs>
        <w:ind w:left="851" w:hanging="425"/>
        <w:rPr>
          <w:rFonts w:ascii="Arial" w:eastAsia="Calibri" w:hAnsi="Arial" w:cs="Arial"/>
          <w:sz w:val="24"/>
          <w:szCs w:val="24"/>
        </w:rPr>
      </w:pPr>
      <w:r w:rsidRPr="00ED5D4A">
        <w:rPr>
          <w:rFonts w:ascii="Arial" w:eastAsia="Calibri" w:hAnsi="Arial" w:cs="Arial"/>
          <w:sz w:val="24"/>
          <w:szCs w:val="24"/>
        </w:rPr>
        <w:t>które nie przedstawiają żadnej wart</w:t>
      </w:r>
      <w:r w:rsidR="005C7F6F" w:rsidRPr="00ED5D4A">
        <w:rPr>
          <w:rFonts w:ascii="Arial" w:eastAsia="Calibri" w:hAnsi="Arial" w:cs="Arial"/>
          <w:sz w:val="24"/>
          <w:szCs w:val="24"/>
        </w:rPr>
        <w:t>ości z uwagi na stopień zużycia,</w:t>
      </w:r>
    </w:p>
    <w:p w14:paraId="03F8D347" w14:textId="77777777" w:rsidR="00464B07" w:rsidRPr="00ED5D4A" w:rsidRDefault="00464B07" w:rsidP="00155B24">
      <w:pPr>
        <w:pStyle w:val="Akapitzlist"/>
        <w:numPr>
          <w:ilvl w:val="2"/>
          <w:numId w:val="78"/>
        </w:numPr>
        <w:tabs>
          <w:tab w:val="clear" w:pos="1080"/>
          <w:tab w:val="num" w:pos="851"/>
        </w:tabs>
        <w:spacing w:after="0"/>
        <w:ind w:left="851" w:hanging="425"/>
        <w:rPr>
          <w:rFonts w:ascii="Arial" w:eastAsia="Calibri" w:hAnsi="Arial" w:cs="Arial"/>
          <w:sz w:val="24"/>
          <w:szCs w:val="24"/>
        </w:rPr>
      </w:pPr>
      <w:r w:rsidRPr="00ED5D4A">
        <w:rPr>
          <w:rFonts w:ascii="Arial" w:eastAsia="Calibri" w:hAnsi="Arial" w:cs="Arial"/>
          <w:sz w:val="24"/>
          <w:szCs w:val="24"/>
        </w:rPr>
        <w:t>których przechowywanie nie jest możliwe (np. szybko psująca się żywność).</w:t>
      </w:r>
    </w:p>
    <w:p w14:paraId="7BCDF101" w14:textId="24AA3000" w:rsidR="00ED5D4A" w:rsidRDefault="00CC2ECE" w:rsidP="00155B24">
      <w:pPr>
        <w:numPr>
          <w:ilvl w:val="0"/>
          <w:numId w:val="78"/>
        </w:numPr>
        <w:ind w:left="426"/>
        <w:jc w:val="left"/>
        <w:rPr>
          <w:rFonts w:eastAsia="Calibri" w:cs="Arial"/>
          <w:szCs w:val="24"/>
        </w:rPr>
      </w:pPr>
      <w:r w:rsidRPr="00ED5D4A">
        <w:rPr>
          <w:rFonts w:eastAsia="Calibri" w:cs="Arial"/>
          <w:szCs w:val="24"/>
        </w:rPr>
        <w:t xml:space="preserve">Informacje o </w:t>
      </w:r>
      <w:r w:rsidR="008E7DE7" w:rsidRPr="00ED5D4A">
        <w:rPr>
          <w:rFonts w:eastAsia="Calibri" w:cs="Arial"/>
          <w:szCs w:val="24"/>
        </w:rPr>
        <w:t>punkcie rzeczy znalezionych, terminie i godzinach jego otwarcia oraz numer</w:t>
      </w:r>
      <w:r w:rsidR="00E0031C" w:rsidRPr="00ED5D4A">
        <w:rPr>
          <w:rFonts w:eastAsia="Calibri" w:cs="Arial"/>
          <w:szCs w:val="24"/>
        </w:rPr>
        <w:t>ze</w:t>
      </w:r>
      <w:r w:rsidR="0046118E" w:rsidRPr="00ED5D4A">
        <w:rPr>
          <w:rFonts w:eastAsia="Calibri" w:cs="Arial"/>
          <w:szCs w:val="24"/>
        </w:rPr>
        <w:t xml:space="preserve"> telefonu </w:t>
      </w:r>
      <w:r w:rsidR="00E0031C" w:rsidRPr="00ED5D4A">
        <w:rPr>
          <w:rFonts w:eastAsia="Calibri" w:cs="Arial"/>
          <w:szCs w:val="24"/>
        </w:rPr>
        <w:t xml:space="preserve">oraz wykaz rzeczy znalezionych w pociągach KŚ </w:t>
      </w:r>
      <w:r w:rsidR="0046118E" w:rsidRPr="00ED5D4A">
        <w:rPr>
          <w:rFonts w:eastAsia="Calibri" w:cs="Arial"/>
          <w:szCs w:val="24"/>
        </w:rPr>
        <w:t xml:space="preserve">zamieszczone </w:t>
      </w:r>
      <w:r w:rsidR="007E0B91" w:rsidRPr="00ED5D4A">
        <w:rPr>
          <w:rFonts w:eastAsia="Calibri" w:cs="Arial"/>
          <w:szCs w:val="24"/>
        </w:rPr>
        <w:t>są</w:t>
      </w:r>
      <w:r w:rsidR="008E7DE7" w:rsidRPr="00ED5D4A">
        <w:rPr>
          <w:rFonts w:eastAsia="Calibri" w:cs="Arial"/>
          <w:szCs w:val="24"/>
        </w:rPr>
        <w:t xml:space="preserve"> na stronie internetowej KŚ.</w:t>
      </w:r>
    </w:p>
    <w:p w14:paraId="30002CC5" w14:textId="77777777" w:rsidR="00ED5D4A" w:rsidRDefault="00ED5D4A">
      <w:pPr>
        <w:spacing w:line="240" w:lineRule="auto"/>
        <w:jc w:val="left"/>
        <w:rPr>
          <w:rFonts w:eastAsia="Calibri" w:cs="Arial"/>
          <w:szCs w:val="24"/>
        </w:rPr>
      </w:pPr>
      <w:r>
        <w:rPr>
          <w:rFonts w:eastAsia="Calibri" w:cs="Arial"/>
          <w:szCs w:val="24"/>
        </w:rPr>
        <w:br w:type="page"/>
      </w:r>
    </w:p>
    <w:p w14:paraId="26A3B121" w14:textId="77777777" w:rsidR="0013183E" w:rsidRPr="00ED5D4A" w:rsidRDefault="0013183E" w:rsidP="00463C82">
      <w:pPr>
        <w:pStyle w:val="Nagwek2"/>
        <w:rPr>
          <w:rFonts w:cs="Arial"/>
          <w:color w:val="auto"/>
          <w:lang w:val="pl-PL"/>
        </w:rPr>
      </w:pPr>
      <w:bookmarkStart w:id="132" w:name="_Toc292319874"/>
      <w:bookmarkStart w:id="133" w:name="_Toc301301580"/>
      <w:bookmarkStart w:id="134" w:name="_Toc214881049"/>
      <w:r w:rsidRPr="00ED5D4A">
        <w:rPr>
          <w:rFonts w:cs="Arial"/>
          <w:color w:val="auto"/>
          <w:lang w:val="pl-PL"/>
        </w:rPr>
        <w:t xml:space="preserve">§ </w:t>
      </w:r>
      <w:r w:rsidR="003F3D1D" w:rsidRPr="00ED5D4A">
        <w:rPr>
          <w:rFonts w:cs="Arial"/>
          <w:color w:val="auto"/>
          <w:lang w:val="pl-PL"/>
        </w:rPr>
        <w:t>25</w:t>
      </w:r>
      <w:r w:rsidR="00FE35D3" w:rsidRPr="00ED5D4A">
        <w:rPr>
          <w:rFonts w:cs="Arial"/>
          <w:color w:val="auto"/>
          <w:lang w:val="pl-PL"/>
        </w:rPr>
        <w:t xml:space="preserve">. </w:t>
      </w:r>
      <w:r w:rsidRPr="00ED5D4A">
        <w:rPr>
          <w:rFonts w:cs="Arial"/>
          <w:color w:val="auto"/>
          <w:lang w:val="pl-PL"/>
        </w:rPr>
        <w:t>Postanowienia końcowe</w:t>
      </w:r>
      <w:bookmarkEnd w:id="132"/>
      <w:bookmarkEnd w:id="133"/>
      <w:bookmarkEnd w:id="134"/>
    </w:p>
    <w:p w14:paraId="70CEF9A8" w14:textId="0EEEAE9D" w:rsidR="0013183E" w:rsidRPr="00ED5D4A" w:rsidRDefault="0013183E">
      <w:pPr>
        <w:pStyle w:val="Akapitzlist"/>
        <w:numPr>
          <w:ilvl w:val="0"/>
          <w:numId w:val="83"/>
        </w:numPr>
        <w:tabs>
          <w:tab w:val="left" w:pos="680"/>
        </w:tabs>
        <w:jc w:val="both"/>
        <w:rPr>
          <w:rFonts w:ascii="Arial" w:hAnsi="Arial" w:cs="Arial"/>
          <w:sz w:val="24"/>
          <w:szCs w:val="24"/>
        </w:rPr>
      </w:pPr>
      <w:bookmarkStart w:id="135" w:name="_Hlk136352164"/>
      <w:r w:rsidRPr="00ED5D4A">
        <w:rPr>
          <w:rFonts w:ascii="Arial" w:hAnsi="Arial" w:cs="Arial"/>
          <w:sz w:val="24"/>
          <w:szCs w:val="24"/>
        </w:rPr>
        <w:t>W sprawach nieuregulowanych w niniejszym Regulaminie zastosowanie mają przepisy:</w:t>
      </w:r>
    </w:p>
    <w:p w14:paraId="3BB08807" w14:textId="5D45584D" w:rsidR="00445FD7" w:rsidRPr="00ED5D4A" w:rsidRDefault="0013183E">
      <w:pPr>
        <w:pStyle w:val="Akapitzlist"/>
        <w:numPr>
          <w:ilvl w:val="0"/>
          <w:numId w:val="82"/>
        </w:numPr>
        <w:ind w:left="1071" w:hanging="357"/>
        <w:rPr>
          <w:rFonts w:ascii="Arial" w:hAnsi="Arial" w:cs="Arial"/>
          <w:sz w:val="24"/>
          <w:szCs w:val="24"/>
        </w:rPr>
      </w:pPr>
      <w:bookmarkStart w:id="136" w:name="_Hlk135381193"/>
      <w:r w:rsidRPr="00ED5D4A">
        <w:rPr>
          <w:rFonts w:ascii="Arial" w:hAnsi="Arial" w:cs="Arial"/>
          <w:sz w:val="24"/>
          <w:szCs w:val="24"/>
        </w:rPr>
        <w:t xml:space="preserve">art. 4, art. 5, </w:t>
      </w:r>
      <w:r w:rsidR="002E434B" w:rsidRPr="00ED5D4A">
        <w:rPr>
          <w:rFonts w:ascii="Arial" w:hAnsi="Arial" w:cs="Arial"/>
          <w:sz w:val="24"/>
          <w:szCs w:val="24"/>
        </w:rPr>
        <w:t xml:space="preserve">art. 6, art. 7, </w:t>
      </w:r>
      <w:r w:rsidRPr="00ED5D4A">
        <w:rPr>
          <w:rFonts w:ascii="Arial" w:hAnsi="Arial" w:cs="Arial"/>
          <w:sz w:val="24"/>
          <w:szCs w:val="24"/>
        </w:rPr>
        <w:t xml:space="preserve">art. 8, art. 9, </w:t>
      </w:r>
      <w:r w:rsidR="002E434B" w:rsidRPr="00ED5D4A">
        <w:rPr>
          <w:rFonts w:ascii="Arial" w:hAnsi="Arial" w:cs="Arial"/>
          <w:sz w:val="24"/>
          <w:szCs w:val="24"/>
        </w:rPr>
        <w:t xml:space="preserve">art. 10, </w:t>
      </w:r>
      <w:r w:rsidRPr="00ED5D4A">
        <w:rPr>
          <w:rFonts w:ascii="Arial" w:hAnsi="Arial" w:cs="Arial"/>
          <w:sz w:val="24"/>
          <w:szCs w:val="24"/>
        </w:rPr>
        <w:t xml:space="preserve">art. 11, art. 12, </w:t>
      </w:r>
      <w:r w:rsidR="002E434B" w:rsidRPr="00ED5D4A">
        <w:rPr>
          <w:rFonts w:ascii="Arial" w:hAnsi="Arial" w:cs="Arial"/>
          <w:sz w:val="24"/>
          <w:szCs w:val="24"/>
        </w:rPr>
        <w:t xml:space="preserve">art. 13, art. 14, </w:t>
      </w:r>
      <w:r w:rsidRPr="00ED5D4A">
        <w:rPr>
          <w:rFonts w:ascii="Arial" w:hAnsi="Arial" w:cs="Arial"/>
          <w:sz w:val="24"/>
          <w:szCs w:val="24"/>
        </w:rPr>
        <w:t xml:space="preserve">art. 16, art. </w:t>
      </w:r>
      <w:r w:rsidR="002E434B" w:rsidRPr="00ED5D4A">
        <w:rPr>
          <w:rFonts w:ascii="Arial" w:hAnsi="Arial" w:cs="Arial"/>
          <w:sz w:val="24"/>
          <w:szCs w:val="24"/>
        </w:rPr>
        <w:t>18</w:t>
      </w:r>
      <w:r w:rsidRPr="00ED5D4A">
        <w:rPr>
          <w:rFonts w:ascii="Arial" w:hAnsi="Arial" w:cs="Arial"/>
          <w:sz w:val="24"/>
          <w:szCs w:val="24"/>
        </w:rPr>
        <w:t>, art. 20 ust. 1, art. 21</w:t>
      </w:r>
      <w:r w:rsidR="002E434B" w:rsidRPr="00ED5D4A">
        <w:rPr>
          <w:rFonts w:ascii="Arial" w:hAnsi="Arial" w:cs="Arial"/>
          <w:sz w:val="24"/>
          <w:szCs w:val="24"/>
        </w:rPr>
        <w:t>, art. 22, art. 23, art. 24, art. 25, art. 26, art. 27, art. 28, art. 29, art. 30, art. 31</w:t>
      </w:r>
      <w:r w:rsidRPr="00ED5D4A">
        <w:rPr>
          <w:rFonts w:ascii="Arial" w:hAnsi="Arial" w:cs="Arial"/>
          <w:sz w:val="24"/>
          <w:szCs w:val="24"/>
        </w:rPr>
        <w:t xml:space="preserve"> Rozporządzenia</w:t>
      </w:r>
      <w:r w:rsidR="00A02DD8" w:rsidRPr="00ED5D4A">
        <w:rPr>
          <w:rFonts w:ascii="Arial" w:hAnsi="Arial" w:cs="Arial"/>
          <w:sz w:val="24"/>
          <w:szCs w:val="24"/>
        </w:rPr>
        <w:t xml:space="preserve"> </w:t>
      </w:r>
      <w:r w:rsidR="00B9388F" w:rsidRPr="00ED5D4A">
        <w:rPr>
          <w:rFonts w:ascii="Arial" w:hAnsi="Arial" w:cs="Arial"/>
          <w:sz w:val="24"/>
          <w:szCs w:val="24"/>
        </w:rPr>
        <w:t>2021/782/UE</w:t>
      </w:r>
      <w:r w:rsidRPr="00ED5D4A">
        <w:rPr>
          <w:rFonts w:ascii="Arial" w:hAnsi="Arial" w:cs="Arial"/>
          <w:sz w:val="24"/>
          <w:szCs w:val="24"/>
        </w:rPr>
        <w:t xml:space="preserve"> – do regionalnych kolejowych przewozów osób</w:t>
      </w:r>
      <w:r w:rsidR="00445FD7" w:rsidRPr="00ED5D4A">
        <w:rPr>
          <w:rFonts w:ascii="Arial" w:hAnsi="Arial" w:cs="Arial"/>
          <w:sz w:val="24"/>
          <w:szCs w:val="24"/>
        </w:rPr>
        <w:t>, z tym, że:</w:t>
      </w:r>
    </w:p>
    <w:p w14:paraId="4A89AC9D" w14:textId="5D309FC5" w:rsidR="00445FD7" w:rsidRPr="00ED5D4A" w:rsidRDefault="00D308EC">
      <w:pPr>
        <w:pStyle w:val="Akapitzlist"/>
        <w:numPr>
          <w:ilvl w:val="1"/>
          <w:numId w:val="82"/>
        </w:numPr>
        <w:ind w:left="1560" w:hanging="426"/>
        <w:rPr>
          <w:rFonts w:ascii="Arial" w:hAnsi="Arial" w:cs="Arial"/>
          <w:sz w:val="24"/>
          <w:szCs w:val="24"/>
        </w:rPr>
      </w:pPr>
      <w:r w:rsidRPr="00ED5D4A">
        <w:rPr>
          <w:rFonts w:ascii="Arial" w:hAnsi="Arial" w:cs="Arial"/>
          <w:sz w:val="24"/>
          <w:szCs w:val="24"/>
        </w:rPr>
        <w:t>a</w:t>
      </w:r>
      <w:r w:rsidR="00445FD7" w:rsidRPr="00ED5D4A">
        <w:rPr>
          <w:rFonts w:ascii="Arial" w:hAnsi="Arial" w:cs="Arial"/>
          <w:sz w:val="24"/>
          <w:szCs w:val="24"/>
        </w:rPr>
        <w:t xml:space="preserve">rt. 6 ust. 4 </w:t>
      </w:r>
      <w:r w:rsidR="009F4AC9" w:rsidRPr="00ED5D4A">
        <w:rPr>
          <w:rFonts w:ascii="Arial" w:hAnsi="Arial" w:cs="Arial"/>
          <w:sz w:val="24"/>
          <w:szCs w:val="24"/>
        </w:rPr>
        <w:t>stosuje</w:t>
      </w:r>
      <w:r w:rsidR="00445FD7" w:rsidRPr="00ED5D4A">
        <w:rPr>
          <w:rFonts w:ascii="Arial" w:hAnsi="Arial" w:cs="Arial"/>
          <w:sz w:val="24"/>
          <w:szCs w:val="24"/>
        </w:rPr>
        <w:t xml:space="preserve"> się od dnia 7 czerwca 2025 r.</w:t>
      </w:r>
      <w:r w:rsidRPr="00ED5D4A">
        <w:rPr>
          <w:rFonts w:ascii="Arial" w:hAnsi="Arial" w:cs="Arial"/>
          <w:sz w:val="24"/>
          <w:szCs w:val="24"/>
        </w:rPr>
        <w:t>,</w:t>
      </w:r>
    </w:p>
    <w:p w14:paraId="61356233" w14:textId="2D6E28DA" w:rsidR="00445FD7" w:rsidRPr="00ED5D4A" w:rsidRDefault="00D308EC">
      <w:pPr>
        <w:pStyle w:val="Akapitzlist"/>
        <w:numPr>
          <w:ilvl w:val="1"/>
          <w:numId w:val="82"/>
        </w:numPr>
        <w:ind w:left="1560" w:hanging="426"/>
        <w:rPr>
          <w:rFonts w:ascii="Arial" w:hAnsi="Arial" w:cs="Arial"/>
          <w:sz w:val="24"/>
          <w:szCs w:val="24"/>
        </w:rPr>
      </w:pPr>
      <w:r w:rsidRPr="00ED5D4A">
        <w:rPr>
          <w:rFonts w:ascii="Arial" w:hAnsi="Arial" w:cs="Arial"/>
          <w:sz w:val="24"/>
          <w:szCs w:val="24"/>
        </w:rPr>
        <w:t>a</w:t>
      </w:r>
      <w:r w:rsidR="00445FD7" w:rsidRPr="00ED5D4A">
        <w:rPr>
          <w:rFonts w:ascii="Arial" w:hAnsi="Arial" w:cs="Arial"/>
          <w:sz w:val="24"/>
          <w:szCs w:val="24"/>
        </w:rPr>
        <w:t>rt. 9 ust. 2 i 3 stosuje się od dnia 10 grudnia 2028 r.</w:t>
      </w:r>
      <w:r w:rsidRPr="00ED5D4A">
        <w:rPr>
          <w:rFonts w:ascii="Arial" w:hAnsi="Arial" w:cs="Arial"/>
          <w:sz w:val="24"/>
          <w:szCs w:val="24"/>
        </w:rPr>
        <w:t>,</w:t>
      </w:r>
    </w:p>
    <w:p w14:paraId="1D3735FA" w14:textId="7621F654" w:rsidR="00445FD7" w:rsidRPr="00ED5D4A" w:rsidRDefault="00445FD7">
      <w:pPr>
        <w:pStyle w:val="Akapitzlist"/>
        <w:numPr>
          <w:ilvl w:val="1"/>
          <w:numId w:val="82"/>
        </w:numPr>
        <w:ind w:left="1560" w:hanging="426"/>
        <w:rPr>
          <w:rFonts w:ascii="Arial" w:hAnsi="Arial" w:cs="Arial"/>
          <w:sz w:val="24"/>
          <w:szCs w:val="24"/>
        </w:rPr>
      </w:pPr>
      <w:r w:rsidRPr="00ED5D4A">
        <w:rPr>
          <w:rFonts w:ascii="Arial" w:hAnsi="Arial" w:cs="Arial"/>
          <w:sz w:val="24"/>
          <w:szCs w:val="24"/>
        </w:rPr>
        <w:t>art. 10 stosuje się od dnia 7 czerwca 2030 r.</w:t>
      </w:r>
      <w:r w:rsidR="00D308EC" w:rsidRPr="00ED5D4A">
        <w:rPr>
          <w:rFonts w:ascii="Arial" w:hAnsi="Arial" w:cs="Arial"/>
          <w:sz w:val="24"/>
          <w:szCs w:val="24"/>
        </w:rPr>
        <w:t>,</w:t>
      </w:r>
    </w:p>
    <w:p w14:paraId="4F4C847D" w14:textId="72615F31" w:rsidR="0013183E" w:rsidRPr="00ED5D4A" w:rsidRDefault="00445FD7">
      <w:pPr>
        <w:pStyle w:val="Akapitzlist"/>
        <w:numPr>
          <w:ilvl w:val="1"/>
          <w:numId w:val="82"/>
        </w:numPr>
        <w:ind w:left="1560" w:hanging="426"/>
        <w:rPr>
          <w:rFonts w:ascii="Arial" w:hAnsi="Arial" w:cs="Arial"/>
          <w:sz w:val="24"/>
          <w:szCs w:val="24"/>
        </w:rPr>
      </w:pPr>
      <w:r w:rsidRPr="00ED5D4A">
        <w:rPr>
          <w:rFonts w:ascii="Arial" w:hAnsi="Arial" w:cs="Arial"/>
          <w:sz w:val="24"/>
          <w:szCs w:val="24"/>
        </w:rPr>
        <w:t xml:space="preserve">art. 18 ust. 3 </w:t>
      </w:r>
      <w:r w:rsidR="009F4AC9" w:rsidRPr="00ED5D4A">
        <w:rPr>
          <w:rFonts w:ascii="Arial" w:hAnsi="Arial" w:cs="Arial"/>
          <w:sz w:val="24"/>
          <w:szCs w:val="24"/>
        </w:rPr>
        <w:t>stosuje</w:t>
      </w:r>
      <w:r w:rsidRPr="00ED5D4A">
        <w:rPr>
          <w:rFonts w:ascii="Arial" w:hAnsi="Arial" w:cs="Arial"/>
          <w:sz w:val="24"/>
          <w:szCs w:val="24"/>
        </w:rPr>
        <w:t xml:space="preserve"> się od dnia 7 czerwca 2028 r.</w:t>
      </w:r>
      <w:bookmarkEnd w:id="135"/>
    </w:p>
    <w:bookmarkEnd w:id="136"/>
    <w:p w14:paraId="45837CF6" w14:textId="2CF8FEFC" w:rsidR="0013183E" w:rsidRPr="00ED5D4A" w:rsidRDefault="00385160">
      <w:pPr>
        <w:pStyle w:val="Akapitzlist"/>
        <w:numPr>
          <w:ilvl w:val="0"/>
          <w:numId w:val="82"/>
        </w:numPr>
        <w:ind w:left="1071" w:hanging="357"/>
        <w:rPr>
          <w:rFonts w:ascii="Arial" w:hAnsi="Arial" w:cs="Arial"/>
          <w:sz w:val="24"/>
          <w:szCs w:val="24"/>
        </w:rPr>
      </w:pPr>
      <w:r w:rsidRPr="00ED5D4A">
        <w:rPr>
          <w:rFonts w:ascii="Arial" w:hAnsi="Arial" w:cs="Arial"/>
          <w:sz w:val="24"/>
          <w:szCs w:val="24"/>
        </w:rPr>
        <w:t>U</w:t>
      </w:r>
      <w:r w:rsidR="0013183E" w:rsidRPr="00ED5D4A">
        <w:rPr>
          <w:rFonts w:ascii="Arial" w:hAnsi="Arial" w:cs="Arial"/>
          <w:sz w:val="24"/>
          <w:szCs w:val="24"/>
        </w:rPr>
        <w:t xml:space="preserve">stawy z dnia 15 listopada 1984 r. </w:t>
      </w:r>
      <w:r w:rsidR="0013183E" w:rsidRPr="00ED5D4A">
        <w:rPr>
          <w:rFonts w:ascii="Arial" w:hAnsi="Arial" w:cs="Arial"/>
          <w:iCs/>
          <w:sz w:val="24"/>
          <w:szCs w:val="24"/>
        </w:rPr>
        <w:t>Prawo przewozowe</w:t>
      </w:r>
      <w:r w:rsidR="001C5623" w:rsidRPr="00ED5D4A">
        <w:rPr>
          <w:rFonts w:ascii="Arial" w:hAnsi="Arial" w:cs="Arial"/>
          <w:sz w:val="24"/>
          <w:szCs w:val="24"/>
        </w:rPr>
        <w:t>,</w:t>
      </w:r>
    </w:p>
    <w:p w14:paraId="605DC321" w14:textId="0FF4E73C" w:rsidR="0013183E" w:rsidRPr="00ED5D4A" w:rsidRDefault="00385160" w:rsidP="00BD78F7">
      <w:pPr>
        <w:pStyle w:val="Akapitzlist"/>
        <w:numPr>
          <w:ilvl w:val="0"/>
          <w:numId w:val="82"/>
        </w:numPr>
        <w:spacing w:after="0"/>
        <w:ind w:left="1071" w:hanging="357"/>
        <w:rPr>
          <w:rFonts w:ascii="Arial" w:hAnsi="Arial" w:cs="Arial"/>
          <w:sz w:val="24"/>
          <w:szCs w:val="24"/>
        </w:rPr>
      </w:pPr>
      <w:r w:rsidRPr="00ED5D4A">
        <w:rPr>
          <w:rFonts w:ascii="Arial" w:hAnsi="Arial" w:cs="Arial"/>
          <w:sz w:val="24"/>
          <w:szCs w:val="24"/>
        </w:rPr>
        <w:t>U</w:t>
      </w:r>
      <w:r w:rsidR="0013183E" w:rsidRPr="00ED5D4A">
        <w:rPr>
          <w:rFonts w:ascii="Arial" w:hAnsi="Arial" w:cs="Arial"/>
          <w:sz w:val="24"/>
          <w:szCs w:val="24"/>
        </w:rPr>
        <w:t>stawy z dnia 16 grudnia 2010 r. o publicznym transporcie zbiorowym</w:t>
      </w:r>
      <w:r w:rsidR="0013183E" w:rsidRPr="00ED5D4A">
        <w:rPr>
          <w:rFonts w:ascii="Arial" w:hAnsi="Arial" w:cs="Arial"/>
          <w:i/>
          <w:sz w:val="24"/>
          <w:szCs w:val="24"/>
        </w:rPr>
        <w:t xml:space="preserve"> </w:t>
      </w:r>
      <w:r w:rsidR="004F0EDF" w:rsidRPr="00ED5D4A">
        <w:rPr>
          <w:rFonts w:ascii="Arial" w:hAnsi="Arial" w:cs="Arial"/>
          <w:sz w:val="24"/>
          <w:szCs w:val="24"/>
        </w:rPr>
        <w:t>,</w:t>
      </w:r>
    </w:p>
    <w:p w14:paraId="0813BA0F" w14:textId="1C8DFBEB" w:rsidR="004039A1" w:rsidRPr="00ED5D4A" w:rsidRDefault="004039A1" w:rsidP="00BD78F7">
      <w:pPr>
        <w:numPr>
          <w:ilvl w:val="0"/>
          <w:numId w:val="82"/>
        </w:numPr>
        <w:ind w:left="1071" w:hanging="357"/>
        <w:contextualSpacing/>
        <w:jc w:val="left"/>
        <w:rPr>
          <w:rFonts w:cs="Arial"/>
          <w:szCs w:val="24"/>
        </w:rPr>
      </w:pPr>
      <w:r w:rsidRPr="00ED5D4A">
        <w:rPr>
          <w:rFonts w:cs="Arial"/>
          <w:szCs w:val="24"/>
        </w:rPr>
        <w:t xml:space="preserve">Rozporządzenia Ministra Infrastruktury z dnia </w:t>
      </w:r>
      <w:r w:rsidR="00AA1CDA" w:rsidRPr="00ED5D4A">
        <w:rPr>
          <w:rFonts w:cs="Arial"/>
          <w:szCs w:val="24"/>
        </w:rPr>
        <w:t>6 kwietnia 2021</w:t>
      </w:r>
      <w:r w:rsidRPr="00ED5D4A">
        <w:rPr>
          <w:rFonts w:cs="Arial"/>
          <w:szCs w:val="24"/>
        </w:rPr>
        <w:t xml:space="preserve"> r. w sprawie przepisów porządkowych obowiązujących na obszarze kolejowym, w pociągach i innych pojazdach kolejowych</w:t>
      </w:r>
      <w:r w:rsidR="00B805FD" w:rsidRPr="00ED5D4A">
        <w:rPr>
          <w:rFonts w:cs="Arial"/>
          <w:szCs w:val="24"/>
        </w:rPr>
        <w:t xml:space="preserve"> </w:t>
      </w:r>
      <w:r w:rsidR="00AA1CDA" w:rsidRPr="00ED5D4A">
        <w:rPr>
          <w:rFonts w:cs="Arial"/>
          <w:szCs w:val="24"/>
        </w:rPr>
        <w:t>oraz w pomieszczeniach przeznaczonych do obsługi podróżnych korzystających z transportu kolejowego na dworcach kolejowych</w:t>
      </w:r>
      <w:r w:rsidR="00B805FD" w:rsidRPr="00ED5D4A">
        <w:rPr>
          <w:rFonts w:cs="Arial"/>
          <w:szCs w:val="24"/>
        </w:rPr>
        <w:t>,</w:t>
      </w:r>
      <w:r w:rsidRPr="00ED5D4A">
        <w:rPr>
          <w:rFonts w:cs="Arial"/>
          <w:szCs w:val="24"/>
        </w:rPr>
        <w:t xml:space="preserve"> </w:t>
      </w:r>
    </w:p>
    <w:p w14:paraId="048DC3BD" w14:textId="60C742AC" w:rsidR="000C271E" w:rsidRPr="00ED5D4A" w:rsidRDefault="002A0C3C" w:rsidP="00BD78F7">
      <w:pPr>
        <w:pStyle w:val="Akapitzlist"/>
        <w:numPr>
          <w:ilvl w:val="0"/>
          <w:numId w:val="82"/>
        </w:numPr>
        <w:spacing w:after="0"/>
        <w:ind w:left="1071" w:hanging="357"/>
        <w:rPr>
          <w:rFonts w:ascii="Arial" w:hAnsi="Arial" w:cs="Arial"/>
          <w:sz w:val="24"/>
          <w:szCs w:val="24"/>
          <w:lang w:eastAsia="en-US"/>
        </w:rPr>
      </w:pPr>
      <w:r w:rsidRPr="00ED5D4A">
        <w:rPr>
          <w:rFonts w:ascii="Arial" w:hAnsi="Arial" w:cs="Arial"/>
          <w:sz w:val="24"/>
          <w:szCs w:val="24"/>
          <w:lang w:eastAsia="en-US"/>
        </w:rPr>
        <w:t>Rozporządzenia Ministra Transportu i Budownictwa z dnia 24 lutego 2</w:t>
      </w:r>
      <w:r w:rsidR="00A873D1" w:rsidRPr="00ED5D4A">
        <w:rPr>
          <w:rFonts w:ascii="Arial" w:hAnsi="Arial" w:cs="Arial"/>
          <w:sz w:val="24"/>
          <w:szCs w:val="24"/>
          <w:lang w:eastAsia="en-US"/>
        </w:rPr>
        <w:t>006 r. w sprawie ustalania stan</w:t>
      </w:r>
      <w:r w:rsidRPr="00ED5D4A">
        <w:rPr>
          <w:rFonts w:ascii="Arial" w:hAnsi="Arial" w:cs="Arial"/>
          <w:sz w:val="24"/>
          <w:szCs w:val="24"/>
          <w:lang w:eastAsia="en-US"/>
        </w:rPr>
        <w:t>u przesyłek oraz postępowania reklamacyjnego,</w:t>
      </w:r>
    </w:p>
    <w:p w14:paraId="4C549FDE" w14:textId="29B0A03D" w:rsidR="00DC4717" w:rsidRPr="00ED5D4A" w:rsidRDefault="00F009E4" w:rsidP="00BD78F7">
      <w:pPr>
        <w:numPr>
          <w:ilvl w:val="0"/>
          <w:numId w:val="82"/>
        </w:numPr>
        <w:ind w:left="1071" w:hanging="357"/>
        <w:contextualSpacing/>
        <w:jc w:val="left"/>
        <w:rPr>
          <w:rFonts w:cs="Arial"/>
          <w:szCs w:val="24"/>
        </w:rPr>
      </w:pPr>
      <w:r w:rsidRPr="00ED5D4A">
        <w:rPr>
          <w:rFonts w:cs="Arial"/>
          <w:szCs w:val="24"/>
        </w:rPr>
        <w:t xml:space="preserve">Ministra Infrastruktury z dnia 20 stycznia 2005 r. w sprawie sposobu ustalania wysokości opłat dodatkowych z tytułu </w:t>
      </w:r>
      <w:r w:rsidR="004D246B" w:rsidRPr="00ED5D4A">
        <w:rPr>
          <w:rFonts w:cs="Arial"/>
          <w:szCs w:val="24"/>
        </w:rPr>
        <w:t>przewozu</w:t>
      </w:r>
      <w:r w:rsidRPr="00ED5D4A">
        <w:rPr>
          <w:rFonts w:cs="Arial"/>
          <w:szCs w:val="24"/>
        </w:rPr>
        <w:t xml:space="preserve"> osób, zabranych ze sobą do przewozu rzeczy i zwierząt oraz wysokości opłaty manipulacyjnej</w:t>
      </w:r>
      <w:r w:rsidR="00B805FD" w:rsidRPr="00ED5D4A">
        <w:rPr>
          <w:rFonts w:cs="Arial"/>
          <w:szCs w:val="24"/>
        </w:rPr>
        <w:t>,</w:t>
      </w:r>
    </w:p>
    <w:p w14:paraId="488E037D" w14:textId="1830C2E3" w:rsidR="00DC4717" w:rsidRPr="00ED5D4A" w:rsidRDefault="003E4E4D" w:rsidP="00BD78F7">
      <w:pPr>
        <w:numPr>
          <w:ilvl w:val="0"/>
          <w:numId w:val="82"/>
        </w:numPr>
        <w:ind w:left="1071" w:hanging="357"/>
        <w:contextualSpacing/>
        <w:jc w:val="left"/>
        <w:rPr>
          <w:rFonts w:cs="Arial"/>
          <w:szCs w:val="24"/>
        </w:rPr>
      </w:pPr>
      <w:r w:rsidRPr="00ED5D4A">
        <w:rPr>
          <w:rFonts w:cs="Arial"/>
          <w:szCs w:val="24"/>
        </w:rPr>
        <w:t>Ustawa z dnia 23 kwietnia 1964</w:t>
      </w:r>
      <w:r w:rsidR="00DB3241" w:rsidRPr="00ED5D4A">
        <w:rPr>
          <w:rFonts w:cs="Arial"/>
          <w:szCs w:val="24"/>
        </w:rPr>
        <w:t xml:space="preserve"> </w:t>
      </w:r>
      <w:r w:rsidRPr="00ED5D4A">
        <w:rPr>
          <w:rFonts w:cs="Arial"/>
          <w:szCs w:val="24"/>
        </w:rPr>
        <w:t>r. Kodeks cywilny.</w:t>
      </w:r>
    </w:p>
    <w:p w14:paraId="3D4563F7" w14:textId="21B12E59" w:rsidR="00BD7601" w:rsidRPr="00ED5D4A" w:rsidRDefault="00AC01CB" w:rsidP="00BD78F7">
      <w:pPr>
        <w:pStyle w:val="Akapitzlist"/>
        <w:numPr>
          <w:ilvl w:val="0"/>
          <w:numId w:val="83"/>
        </w:numPr>
        <w:rPr>
          <w:rFonts w:ascii="Arial" w:hAnsi="Arial" w:cs="Arial"/>
          <w:sz w:val="24"/>
          <w:szCs w:val="24"/>
        </w:rPr>
      </w:pPr>
      <w:r w:rsidRPr="00ED5D4A">
        <w:rPr>
          <w:rFonts w:ascii="Arial" w:hAnsi="Arial" w:cs="Arial"/>
          <w:sz w:val="24"/>
          <w:szCs w:val="24"/>
        </w:rPr>
        <w:t xml:space="preserve">Indeks wzorów druków stosowanych przez Koleje Śląskie </w:t>
      </w:r>
      <w:r w:rsidR="00922173" w:rsidRPr="00ED5D4A">
        <w:rPr>
          <w:rFonts w:ascii="Arial" w:hAnsi="Arial" w:cs="Arial"/>
          <w:sz w:val="24"/>
          <w:szCs w:val="24"/>
        </w:rPr>
        <w:t>sp</w:t>
      </w:r>
      <w:r w:rsidRPr="00ED5D4A">
        <w:rPr>
          <w:rFonts w:ascii="Arial" w:hAnsi="Arial" w:cs="Arial"/>
          <w:sz w:val="24"/>
          <w:szCs w:val="24"/>
        </w:rPr>
        <w:t xml:space="preserve">. z o.o. znajduje się na stronie </w:t>
      </w:r>
      <w:hyperlink r:id="rId19" w:history="1">
        <w:r w:rsidR="00BD0AAC" w:rsidRPr="00ED5D4A">
          <w:rPr>
            <w:rStyle w:val="Hipercze"/>
            <w:rFonts w:ascii="Arial" w:hAnsi="Arial" w:cs="Arial"/>
            <w:color w:val="auto"/>
            <w:sz w:val="24"/>
            <w:szCs w:val="24"/>
          </w:rPr>
          <w:t>www.kolejeslaskie.pl</w:t>
        </w:r>
      </w:hyperlink>
      <w:r w:rsidR="00BD0AAC" w:rsidRPr="00ED5D4A">
        <w:rPr>
          <w:rFonts w:ascii="Arial" w:hAnsi="Arial" w:cs="Arial"/>
          <w:sz w:val="24"/>
          <w:szCs w:val="24"/>
        </w:rPr>
        <w:t xml:space="preserve">. </w:t>
      </w:r>
    </w:p>
    <w:p w14:paraId="39CE2252" w14:textId="666ED558" w:rsidR="00022443" w:rsidRPr="00ED5D4A" w:rsidRDefault="00AC01CB" w:rsidP="00BD78F7">
      <w:pPr>
        <w:pStyle w:val="Akapitzlist"/>
        <w:numPr>
          <w:ilvl w:val="0"/>
          <w:numId w:val="83"/>
        </w:numPr>
        <w:rPr>
          <w:rFonts w:ascii="Arial" w:hAnsi="Arial" w:cs="Arial"/>
          <w:sz w:val="24"/>
          <w:szCs w:val="24"/>
        </w:rPr>
      </w:pPr>
      <w:r w:rsidRPr="00ED5D4A">
        <w:rPr>
          <w:rFonts w:ascii="Arial" w:hAnsi="Arial" w:cs="Arial"/>
          <w:sz w:val="24"/>
          <w:szCs w:val="24"/>
        </w:rPr>
        <w:t>Regulamin przewozu i obsługi osób ze szczególnymi potrzebami, w tym osób z niepełnosprawnościami znajduje się na stronie</w:t>
      </w:r>
      <w:r w:rsidR="008718BD" w:rsidRPr="00ED5D4A">
        <w:rPr>
          <w:rFonts w:ascii="Arial" w:hAnsi="Arial" w:cs="Arial"/>
          <w:sz w:val="24"/>
          <w:szCs w:val="24"/>
        </w:rPr>
        <w:t xml:space="preserve"> </w:t>
      </w:r>
      <w:hyperlink r:id="rId20" w:history="1">
        <w:r w:rsidR="00BD0AAC" w:rsidRPr="00ED5D4A">
          <w:rPr>
            <w:rStyle w:val="Hipercze"/>
            <w:rFonts w:ascii="Arial" w:hAnsi="Arial" w:cs="Arial"/>
            <w:color w:val="auto"/>
            <w:sz w:val="24"/>
            <w:szCs w:val="24"/>
          </w:rPr>
          <w:t>www.kolejeslaskie.pl</w:t>
        </w:r>
      </w:hyperlink>
      <w:r w:rsidR="00BD0AAC" w:rsidRPr="00ED5D4A">
        <w:rPr>
          <w:rFonts w:ascii="Arial" w:hAnsi="Arial" w:cs="Arial"/>
          <w:sz w:val="24"/>
          <w:szCs w:val="24"/>
        </w:rPr>
        <w:t xml:space="preserve">. </w:t>
      </w:r>
    </w:p>
    <w:sectPr w:rsidR="00022443" w:rsidRPr="00ED5D4A" w:rsidSect="00FB4C75">
      <w:headerReference w:type="default" r:id="rId21"/>
      <w:footerReference w:type="even" r:id="rId22"/>
      <w:footerReference w:type="default" r:id="rId23"/>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97DF3" w14:textId="77777777" w:rsidR="00913784" w:rsidRPr="00C6230A" w:rsidRDefault="00913784">
      <w:pPr>
        <w:spacing w:line="240" w:lineRule="auto"/>
      </w:pPr>
      <w:r w:rsidRPr="00C6230A">
        <w:separator/>
      </w:r>
    </w:p>
  </w:endnote>
  <w:endnote w:type="continuationSeparator" w:id="0">
    <w:p w14:paraId="697E0530" w14:textId="77777777" w:rsidR="00913784" w:rsidRPr="00C6230A" w:rsidRDefault="00913784">
      <w:pPr>
        <w:spacing w:line="240" w:lineRule="auto"/>
      </w:pPr>
      <w:r w:rsidRPr="00C6230A">
        <w:continuationSeparator/>
      </w:r>
    </w:p>
  </w:endnote>
  <w:endnote w:type="continuationNotice" w:id="1">
    <w:p w14:paraId="06929FB7" w14:textId="77777777" w:rsidR="00913784" w:rsidRPr="00C6230A" w:rsidRDefault="009137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W1)">
    <w:altName w:val="Times New Roman"/>
    <w:charset w:val="00"/>
    <w:family w:val="auto"/>
    <w:pitch w:val="variable"/>
    <w:sig w:usb0="E00002FF" w:usb1="5000205A"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20New#20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F6ECA" w14:textId="77777777" w:rsidR="0047574E" w:rsidRPr="000931E8" w:rsidRDefault="0047574E" w:rsidP="00D00CDD">
    <w:pPr>
      <w:pStyle w:val="Stopka"/>
      <w:framePr w:wrap="around" w:vAnchor="text" w:hAnchor="margin" w:xAlign="right" w:y="1"/>
      <w:rPr>
        <w:rStyle w:val="Numerstrony"/>
        <w:lang w:val="pl-PL"/>
      </w:rPr>
    </w:pPr>
    <w:r w:rsidRPr="000931E8">
      <w:rPr>
        <w:rStyle w:val="Numerstrony"/>
        <w:lang w:val="pl-PL"/>
      </w:rPr>
      <w:fldChar w:fldCharType="begin"/>
    </w:r>
    <w:r w:rsidRPr="000931E8">
      <w:rPr>
        <w:rStyle w:val="Numerstrony"/>
        <w:lang w:val="pl-PL"/>
      </w:rPr>
      <w:instrText xml:space="preserve">PAGE  </w:instrText>
    </w:r>
    <w:r w:rsidRPr="000931E8">
      <w:rPr>
        <w:rStyle w:val="Numerstrony"/>
        <w:lang w:val="pl-PL"/>
      </w:rPr>
      <w:fldChar w:fldCharType="end"/>
    </w:r>
  </w:p>
  <w:p w14:paraId="7EE9EEB5" w14:textId="77777777" w:rsidR="0047574E" w:rsidRPr="000931E8" w:rsidRDefault="0047574E" w:rsidP="00D00CDD">
    <w:pPr>
      <w:pStyle w:val="Stopka"/>
      <w:ind w:right="360"/>
      <w:rPr>
        <w:lang w:val="pl-P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0AFD3" w14:textId="09440B09" w:rsidR="0047574E" w:rsidRPr="000931E8" w:rsidRDefault="0047574E" w:rsidP="00D00CDD">
    <w:pPr>
      <w:pStyle w:val="Stopka"/>
      <w:framePr w:w="450" w:wrap="around" w:vAnchor="text" w:hAnchor="page" w:x="10315" w:y="5"/>
      <w:jc w:val="center"/>
      <w:rPr>
        <w:rStyle w:val="Numerstrony"/>
        <w:b/>
        <w:lang w:val="pl-PL"/>
      </w:rPr>
    </w:pPr>
    <w:r w:rsidRPr="000931E8">
      <w:rPr>
        <w:rStyle w:val="Numerstrony"/>
        <w:b/>
        <w:lang w:val="pl-PL"/>
      </w:rPr>
      <w:fldChar w:fldCharType="begin"/>
    </w:r>
    <w:r w:rsidRPr="000931E8">
      <w:rPr>
        <w:rStyle w:val="Numerstrony"/>
        <w:b/>
        <w:lang w:val="pl-PL"/>
      </w:rPr>
      <w:instrText xml:space="preserve">PAGE  </w:instrText>
    </w:r>
    <w:r w:rsidRPr="000931E8">
      <w:rPr>
        <w:rStyle w:val="Numerstrony"/>
        <w:b/>
        <w:lang w:val="pl-PL"/>
      </w:rPr>
      <w:fldChar w:fldCharType="separate"/>
    </w:r>
    <w:r w:rsidR="003A7D26">
      <w:rPr>
        <w:rStyle w:val="Numerstrony"/>
        <w:b/>
        <w:noProof/>
        <w:lang w:val="pl-PL"/>
      </w:rPr>
      <w:t>26</w:t>
    </w:r>
    <w:r w:rsidRPr="000931E8">
      <w:rPr>
        <w:rStyle w:val="Numerstrony"/>
        <w:b/>
        <w:lang w:val="pl-PL"/>
      </w:rPr>
      <w:fldChar w:fldCharType="end"/>
    </w:r>
  </w:p>
  <w:p w14:paraId="3C162591" w14:textId="77777777" w:rsidR="0047574E" w:rsidRPr="00C6230A" w:rsidRDefault="0047574E" w:rsidP="00F14FFA">
    <w:pPr>
      <w:pBdr>
        <w:top w:val="double" w:sz="4" w:space="1" w:color="auto"/>
      </w:pBd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9D132" w14:textId="77777777" w:rsidR="00913784" w:rsidRPr="00C6230A" w:rsidRDefault="00913784">
      <w:pPr>
        <w:spacing w:line="240" w:lineRule="auto"/>
      </w:pPr>
      <w:r w:rsidRPr="00C6230A">
        <w:separator/>
      </w:r>
    </w:p>
  </w:footnote>
  <w:footnote w:type="continuationSeparator" w:id="0">
    <w:p w14:paraId="62B5817B" w14:textId="77777777" w:rsidR="00913784" w:rsidRPr="00C6230A" w:rsidRDefault="00913784">
      <w:pPr>
        <w:spacing w:line="240" w:lineRule="auto"/>
      </w:pPr>
      <w:r w:rsidRPr="00C6230A">
        <w:continuationSeparator/>
      </w:r>
    </w:p>
  </w:footnote>
  <w:footnote w:type="continuationNotice" w:id="1">
    <w:p w14:paraId="5C125EA6" w14:textId="77777777" w:rsidR="00913784" w:rsidRPr="00C6230A" w:rsidRDefault="009137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45DD4" w14:textId="77777777" w:rsidR="002E3A4A" w:rsidRPr="000931E8" w:rsidRDefault="002E3A4A">
    <w:pPr>
      <w:pStyle w:val="Nagwek"/>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D7A049C"/>
    <w:name w:val="WW8Num1"/>
    <w:lvl w:ilvl="0">
      <w:start w:val="1"/>
      <w:numFmt w:val="decimal"/>
      <w:lvlText w:val="%1."/>
      <w:lvlJc w:val="left"/>
      <w:pPr>
        <w:tabs>
          <w:tab w:val="num" w:pos="218"/>
        </w:tabs>
        <w:ind w:left="218" w:hanging="360"/>
      </w:pPr>
      <w:rPr>
        <w:rFonts w:cs="Times New Roman"/>
        <w:sz w:val="24"/>
        <w:szCs w:val="24"/>
      </w:rPr>
    </w:lvl>
    <w:lvl w:ilvl="1">
      <w:start w:val="1"/>
      <w:numFmt w:val="decimal"/>
      <w:lvlText w:val="%2)"/>
      <w:lvlJc w:val="left"/>
      <w:pPr>
        <w:tabs>
          <w:tab w:val="num" w:pos="502"/>
        </w:tabs>
        <w:ind w:left="502" w:hanging="360"/>
      </w:pPr>
      <w:rPr>
        <w:rFonts w:cs="Times New Roman"/>
        <w:sz w:val="24"/>
        <w:szCs w:val="24"/>
      </w:rPr>
    </w:lvl>
    <w:lvl w:ilvl="2">
      <w:start w:val="1"/>
      <w:numFmt w:val="lowerLetter"/>
      <w:lvlText w:val="%3)"/>
      <w:lvlJc w:val="left"/>
      <w:pPr>
        <w:tabs>
          <w:tab w:val="num" w:pos="938"/>
        </w:tabs>
        <w:ind w:left="938" w:hanging="360"/>
      </w:pPr>
      <w:rPr>
        <w:rFonts w:cs="Times New Roman"/>
        <w:sz w:val="24"/>
        <w:szCs w:val="24"/>
      </w:rPr>
    </w:lvl>
    <w:lvl w:ilvl="3">
      <w:start w:val="1"/>
      <w:numFmt w:val="bullet"/>
      <w:lvlText w:val=""/>
      <w:lvlJc w:val="left"/>
      <w:pPr>
        <w:tabs>
          <w:tab w:val="num" w:pos="1298"/>
        </w:tabs>
        <w:ind w:left="1298" w:hanging="360"/>
      </w:pPr>
      <w:rPr>
        <w:rFonts w:ascii="Symbol" w:hAnsi="Symbol"/>
        <w:color w:val="000000"/>
      </w:rPr>
    </w:lvl>
    <w:lvl w:ilvl="4">
      <w:start w:val="1"/>
      <w:numFmt w:val="lowerLetter"/>
      <w:lvlText w:val="(%5)"/>
      <w:lvlJc w:val="left"/>
      <w:pPr>
        <w:tabs>
          <w:tab w:val="num" w:pos="1658"/>
        </w:tabs>
        <w:ind w:left="1658" w:hanging="360"/>
      </w:pPr>
      <w:rPr>
        <w:rFonts w:cs="Times New Roman"/>
      </w:rPr>
    </w:lvl>
    <w:lvl w:ilvl="5">
      <w:start w:val="1"/>
      <w:numFmt w:val="lowerRoman"/>
      <w:lvlText w:val="(%6)"/>
      <w:lvlJc w:val="left"/>
      <w:pPr>
        <w:tabs>
          <w:tab w:val="num" w:pos="2018"/>
        </w:tabs>
        <w:ind w:left="2018" w:hanging="360"/>
      </w:pPr>
      <w:rPr>
        <w:rFonts w:cs="Times New Roman"/>
      </w:rPr>
    </w:lvl>
    <w:lvl w:ilvl="6">
      <w:start w:val="1"/>
      <w:numFmt w:val="decimal"/>
      <w:lvlText w:val="%7."/>
      <w:lvlJc w:val="left"/>
      <w:pPr>
        <w:tabs>
          <w:tab w:val="num" w:pos="2378"/>
        </w:tabs>
        <w:ind w:left="2378" w:hanging="360"/>
      </w:pPr>
      <w:rPr>
        <w:rFonts w:cs="Times New Roman"/>
      </w:rPr>
    </w:lvl>
    <w:lvl w:ilvl="7">
      <w:start w:val="1"/>
      <w:numFmt w:val="lowerLetter"/>
      <w:lvlText w:val="%8."/>
      <w:lvlJc w:val="left"/>
      <w:pPr>
        <w:tabs>
          <w:tab w:val="num" w:pos="2738"/>
        </w:tabs>
        <w:ind w:left="2738" w:hanging="360"/>
      </w:pPr>
      <w:rPr>
        <w:rFonts w:cs="Times New Roman"/>
      </w:rPr>
    </w:lvl>
    <w:lvl w:ilvl="8">
      <w:start w:val="1"/>
      <w:numFmt w:val="lowerRoman"/>
      <w:lvlText w:val="%9."/>
      <w:lvlJc w:val="left"/>
      <w:pPr>
        <w:tabs>
          <w:tab w:val="num" w:pos="3098"/>
        </w:tabs>
        <w:ind w:left="3098" w:hanging="360"/>
      </w:pPr>
      <w:rPr>
        <w:rFonts w:cs="Times New Roman"/>
      </w:rPr>
    </w:lvl>
  </w:abstractNum>
  <w:abstractNum w:abstractNumId="1" w15:restartNumberingAfterBreak="0">
    <w:nsid w:val="00000002"/>
    <w:multiLevelType w:val="multilevel"/>
    <w:tmpl w:val="0B122E10"/>
    <w:name w:val="WW8Num2"/>
    <w:lvl w:ilvl="0">
      <w:start w:val="1"/>
      <w:numFmt w:val="decimal"/>
      <w:lvlText w:val="%1."/>
      <w:lvlJc w:val="left"/>
      <w:pPr>
        <w:tabs>
          <w:tab w:val="num" w:pos="360"/>
        </w:tabs>
        <w:ind w:left="360" w:hanging="360"/>
      </w:pPr>
      <w:rPr>
        <w:rFonts w:cs="Times New Roman"/>
        <w:color w:val="000000"/>
        <w:sz w:val="24"/>
        <w:szCs w:val="24"/>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color w:val="000000"/>
        <w:sz w:val="22"/>
        <w:szCs w:val="22"/>
      </w:rPr>
    </w:lvl>
    <w:lvl w:ilvl="3">
      <w:start w:val="1"/>
      <w:numFmt w:val="bullet"/>
      <w:lvlText w:val="−"/>
      <w:lvlJc w:val="left"/>
      <w:pPr>
        <w:tabs>
          <w:tab w:val="num" w:pos="1440"/>
        </w:tabs>
        <w:ind w:left="1440" w:hanging="360"/>
      </w:pPr>
      <w:rPr>
        <w:rFonts w:ascii="Times New Roman" w:hAnsi="Times New Roman"/>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0000005"/>
    <w:multiLevelType w:val="multilevel"/>
    <w:tmpl w:val="4A0ADFD0"/>
    <w:name w:val="WW8Num5"/>
    <w:lvl w:ilvl="0">
      <w:start w:val="1"/>
      <w:numFmt w:val="decimal"/>
      <w:lvlText w:val="%1."/>
      <w:lvlJc w:val="left"/>
      <w:pPr>
        <w:tabs>
          <w:tab w:val="num" w:pos="360"/>
        </w:tabs>
        <w:ind w:left="360" w:hanging="360"/>
      </w:pPr>
      <w:rPr>
        <w:rFonts w:cs="Times New Roman"/>
        <w:sz w:val="22"/>
        <w:szCs w:val="22"/>
      </w:rPr>
    </w:lvl>
    <w:lvl w:ilvl="1">
      <w:start w:val="1"/>
      <w:numFmt w:val="decimal"/>
      <w:lvlText w:val="%2)"/>
      <w:lvlJc w:val="left"/>
      <w:pPr>
        <w:tabs>
          <w:tab w:val="num" w:pos="720"/>
        </w:tabs>
        <w:ind w:left="720" w:hanging="360"/>
      </w:pPr>
      <w:rPr>
        <w:rFonts w:cs="Times New Roman"/>
        <w:sz w:val="22"/>
        <w:szCs w:val="22"/>
      </w:rPr>
    </w:lvl>
    <w:lvl w:ilvl="2">
      <w:start w:val="1"/>
      <w:numFmt w:val="lowerLetter"/>
      <w:lvlText w:val="%3)"/>
      <w:lvlJc w:val="left"/>
      <w:pPr>
        <w:tabs>
          <w:tab w:val="num" w:pos="1080"/>
        </w:tabs>
        <w:ind w:left="1080" w:hanging="360"/>
      </w:pPr>
      <w:rPr>
        <w:rFonts w:cs="Times New Roman"/>
        <w:sz w:val="22"/>
        <w:szCs w:val="22"/>
      </w:rPr>
    </w:lvl>
    <w:lvl w:ilvl="3">
      <w:start w:val="1"/>
      <w:numFmt w:val="bullet"/>
      <w:lvlText w:val=""/>
      <w:lvlJc w:val="left"/>
      <w:pPr>
        <w:tabs>
          <w:tab w:val="num" w:pos="1440"/>
        </w:tabs>
        <w:ind w:left="1440" w:hanging="360"/>
      </w:pPr>
      <w:rPr>
        <w:rFonts w:ascii="Symbol" w:hAnsi="Symbol"/>
        <w:color w:val="000000"/>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0000008"/>
    <w:multiLevelType w:val="multilevel"/>
    <w:tmpl w:val="E3000EE2"/>
    <w:lvl w:ilvl="0">
      <w:start w:val="1"/>
      <w:numFmt w:val="decimal"/>
      <w:lvlText w:val="%1."/>
      <w:lvlJc w:val="left"/>
      <w:pPr>
        <w:tabs>
          <w:tab w:val="num" w:pos="360"/>
        </w:tabs>
        <w:ind w:left="360" w:hanging="360"/>
      </w:pPr>
      <w:rPr>
        <w:rFonts w:cs="Times New Roman"/>
        <w:i w:val="0"/>
        <w:color w:val="auto"/>
        <w:sz w:val="24"/>
        <w:szCs w:val="24"/>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sz w:val="22"/>
        <w:szCs w:val="22"/>
      </w:rPr>
    </w:lvl>
    <w:lvl w:ilvl="3">
      <w:start w:val="1"/>
      <w:numFmt w:val="bullet"/>
      <w:lvlText w:val="−"/>
      <w:lvlJc w:val="left"/>
      <w:pPr>
        <w:tabs>
          <w:tab w:val="num" w:pos="1440"/>
        </w:tabs>
        <w:ind w:left="1440" w:hanging="360"/>
      </w:pPr>
      <w:rPr>
        <w:rFonts w:ascii="Times New Roman" w:hAnsi="Times New Roman"/>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A"/>
    <w:multiLevelType w:val="multilevel"/>
    <w:tmpl w:val="6C4CF76C"/>
    <w:name w:val="WW8Num10"/>
    <w:lvl w:ilvl="0">
      <w:start w:val="1"/>
      <w:numFmt w:val="decimal"/>
      <w:lvlText w:val="%1."/>
      <w:lvlJc w:val="left"/>
      <w:pPr>
        <w:tabs>
          <w:tab w:val="num" w:pos="360"/>
        </w:tabs>
        <w:ind w:left="360" w:hanging="360"/>
      </w:pPr>
      <w:rPr>
        <w:rFonts w:cs="Times New Roman"/>
        <w:color w:val="000000"/>
        <w:sz w:val="24"/>
        <w:szCs w:val="24"/>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color w:val="000000"/>
        <w:sz w:val="22"/>
        <w:szCs w:val="22"/>
      </w:rPr>
    </w:lvl>
    <w:lvl w:ilvl="3">
      <w:start w:val="1"/>
      <w:numFmt w:val="bullet"/>
      <w:lvlText w:val="−"/>
      <w:lvlJc w:val="left"/>
      <w:pPr>
        <w:tabs>
          <w:tab w:val="num" w:pos="1440"/>
        </w:tabs>
        <w:ind w:left="1440" w:hanging="360"/>
      </w:pPr>
      <w:rPr>
        <w:rFonts w:ascii="Times New Roman" w:hAnsi="Times New Roman"/>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0E"/>
    <w:multiLevelType w:val="multilevel"/>
    <w:tmpl w:val="06CC38D2"/>
    <w:name w:val="WW8Num14"/>
    <w:lvl w:ilvl="0">
      <w:start w:val="1"/>
      <w:numFmt w:val="decimal"/>
      <w:lvlText w:val="%1."/>
      <w:lvlJc w:val="left"/>
      <w:pPr>
        <w:tabs>
          <w:tab w:val="num" w:pos="360"/>
        </w:tabs>
        <w:ind w:left="360" w:hanging="360"/>
      </w:pPr>
      <w:rPr>
        <w:rFonts w:ascii="Arial" w:hAnsi="Arial" w:cs="Arial" w:hint="default"/>
        <w:b w:val="0"/>
        <w:i w:val="0"/>
        <w:color w:val="auto"/>
        <w:sz w:val="24"/>
        <w:szCs w:val="24"/>
      </w:rPr>
    </w:lvl>
    <w:lvl w:ilvl="1">
      <w:start w:val="1"/>
      <w:numFmt w:val="decimal"/>
      <w:lvlText w:val="%2)"/>
      <w:lvlJc w:val="left"/>
      <w:pPr>
        <w:tabs>
          <w:tab w:val="num" w:pos="720"/>
        </w:tabs>
        <w:ind w:left="720" w:hanging="360"/>
      </w:pPr>
      <w:rPr>
        <w:rFonts w:ascii="Arial" w:hAnsi="Arial" w:cs="Arial" w:hint="default"/>
        <w:b w:val="0"/>
        <w:i w:val="0"/>
        <w:color w:val="auto"/>
        <w:sz w:val="24"/>
        <w:szCs w:val="24"/>
      </w:rPr>
    </w:lvl>
    <w:lvl w:ilvl="2">
      <w:start w:val="1"/>
      <w:numFmt w:val="lowerLetter"/>
      <w:lvlText w:val="%3)"/>
      <w:lvlJc w:val="left"/>
      <w:pPr>
        <w:tabs>
          <w:tab w:val="num" w:pos="1080"/>
        </w:tabs>
        <w:ind w:left="1080" w:hanging="360"/>
      </w:pPr>
      <w:rPr>
        <w:rFonts w:cs="Times New Roman"/>
        <w:i w:val="0"/>
        <w:sz w:val="24"/>
        <w:szCs w:val="24"/>
      </w:rPr>
    </w:lvl>
    <w:lvl w:ilvl="3">
      <w:start w:val="1"/>
      <w:numFmt w:val="bullet"/>
      <w:lvlText w:val=""/>
      <w:lvlJc w:val="left"/>
      <w:pPr>
        <w:tabs>
          <w:tab w:val="num" w:pos="1440"/>
        </w:tabs>
        <w:ind w:left="1440" w:hanging="360"/>
      </w:pPr>
      <w:rPr>
        <w:rFonts w:ascii="Symbol" w:hAnsi="Symbol"/>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11"/>
    <w:multiLevelType w:val="multilevel"/>
    <w:tmpl w:val="B2585D62"/>
    <w:name w:val="WW8Num17"/>
    <w:lvl w:ilvl="0">
      <w:start w:val="3"/>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sz w:val="22"/>
        <w:szCs w:val="22"/>
      </w:rPr>
    </w:lvl>
    <w:lvl w:ilvl="3">
      <w:start w:val="1"/>
      <w:numFmt w:val="bullet"/>
      <w:lvlText w:val="−"/>
      <w:lvlJc w:val="left"/>
      <w:pPr>
        <w:tabs>
          <w:tab w:val="num" w:pos="1440"/>
        </w:tabs>
        <w:ind w:left="1440" w:hanging="360"/>
      </w:pPr>
      <w:rPr>
        <w:rFonts w:ascii="Times New Roman" w:hAnsi="Times New Roman"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00000012"/>
    <w:multiLevelType w:val="multilevel"/>
    <w:tmpl w:val="C63445BE"/>
    <w:name w:val="WW8Num18"/>
    <w:lvl w:ilvl="0">
      <w:start w:val="1"/>
      <w:numFmt w:val="decimal"/>
      <w:lvlText w:val="%1."/>
      <w:lvlJc w:val="left"/>
      <w:pPr>
        <w:tabs>
          <w:tab w:val="num" w:pos="360"/>
        </w:tabs>
        <w:ind w:left="360" w:hanging="360"/>
      </w:pPr>
      <w:rPr>
        <w:rFonts w:ascii="Arial" w:hAnsi="Arial" w:cs="Arial" w:hint="default"/>
        <w:b w:val="0"/>
        <w:i w:val="0"/>
        <w:color w:val="auto"/>
        <w:sz w:val="24"/>
        <w:szCs w:val="24"/>
      </w:rPr>
    </w:lvl>
    <w:lvl w:ilvl="1">
      <w:start w:val="1"/>
      <w:numFmt w:val="decimal"/>
      <w:lvlText w:val="%2)"/>
      <w:lvlJc w:val="left"/>
      <w:pPr>
        <w:tabs>
          <w:tab w:val="num" w:pos="720"/>
        </w:tabs>
        <w:ind w:left="720" w:hanging="360"/>
      </w:pPr>
      <w:rPr>
        <w:rFonts w:ascii="Arial" w:hAnsi="Arial" w:cs="Arial" w:hint="default"/>
        <w:b w:val="0"/>
        <w:i w:val="0"/>
        <w:sz w:val="24"/>
        <w:szCs w:val="24"/>
      </w:rPr>
    </w:lvl>
    <w:lvl w:ilvl="2">
      <w:start w:val="1"/>
      <w:numFmt w:val="lowerLetter"/>
      <w:lvlText w:val="%3)"/>
      <w:lvlJc w:val="left"/>
      <w:pPr>
        <w:tabs>
          <w:tab w:val="num" w:pos="1083"/>
        </w:tabs>
        <w:ind w:left="1083" w:hanging="363"/>
      </w:pPr>
      <w:rPr>
        <w:rFonts w:ascii="Times New Roman" w:hAnsi="Times New Roman" w:cs="Times New Roman"/>
        <w:b w:val="0"/>
        <w:i w:val="0"/>
        <w:color w:val="auto"/>
        <w:sz w:val="22"/>
        <w:szCs w:val="22"/>
      </w:rPr>
    </w:lvl>
    <w:lvl w:ilvl="3">
      <w:start w:val="1"/>
      <w:numFmt w:val="bullet"/>
      <w:lvlText w:val="−"/>
      <w:lvlJc w:val="left"/>
      <w:pPr>
        <w:tabs>
          <w:tab w:val="num" w:pos="1418"/>
        </w:tabs>
        <w:ind w:left="1418" w:hanging="341"/>
      </w:pPr>
      <w:rPr>
        <w:rFonts w:ascii="Times New Roman" w:hAnsi="Times New Roman"/>
        <w:color w:val="auto"/>
      </w:rPr>
    </w:lvl>
    <w:lvl w:ilvl="4">
      <w:start w:val="1"/>
      <w:numFmt w:val="lowerLetter"/>
      <w:lvlText w:val="%5."/>
      <w:lvlJc w:val="left"/>
      <w:pPr>
        <w:tabs>
          <w:tab w:val="num" w:pos="3240"/>
        </w:tabs>
        <w:ind w:left="3240" w:hanging="360"/>
      </w:pPr>
      <w:rPr>
        <w:rFonts w:cs="Times New Roman"/>
      </w:rPr>
    </w:lvl>
    <w:lvl w:ilvl="5">
      <w:numFmt w:val="none"/>
      <w:suff w:val="nothing"/>
      <w:lvlText w:val=""/>
      <w:lvlJc w:val="left"/>
      <w:pPr>
        <w:tabs>
          <w:tab w:val="num" w:pos="0"/>
        </w:tabs>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15:restartNumberingAfterBreak="0">
    <w:nsid w:val="00000017"/>
    <w:multiLevelType w:val="multilevel"/>
    <w:tmpl w:val="64360C5A"/>
    <w:name w:val="WW8Num23"/>
    <w:lvl w:ilvl="0">
      <w:start w:val="2"/>
      <w:numFmt w:val="decimal"/>
      <w:lvlText w:val="%1."/>
      <w:lvlJc w:val="left"/>
      <w:pPr>
        <w:tabs>
          <w:tab w:val="num" w:pos="360"/>
        </w:tabs>
        <w:ind w:left="360" w:hanging="360"/>
      </w:pPr>
      <w:rPr>
        <w:rFonts w:cs="Times New Roman"/>
        <w:color w:val="auto"/>
        <w:sz w:val="22"/>
        <w:szCs w:val="22"/>
      </w:rPr>
    </w:lvl>
    <w:lvl w:ilvl="1">
      <w:start w:val="1"/>
      <w:numFmt w:val="decimal"/>
      <w:lvlText w:val="%2)"/>
      <w:lvlJc w:val="left"/>
      <w:pPr>
        <w:tabs>
          <w:tab w:val="num" w:pos="680"/>
        </w:tabs>
        <w:ind w:left="680" w:hanging="320"/>
      </w:pPr>
      <w:rPr>
        <w:rFonts w:ascii="Arial" w:hAnsi="Arial" w:cs="Arial" w:hint="default"/>
        <w:b w:val="0"/>
        <w:i w:val="0"/>
        <w:sz w:val="24"/>
        <w:szCs w:val="24"/>
      </w:rPr>
    </w:lvl>
    <w:lvl w:ilvl="2">
      <w:start w:val="1"/>
      <w:numFmt w:val="lowerLetter"/>
      <w:lvlText w:val="%3)"/>
      <w:lvlJc w:val="left"/>
      <w:pPr>
        <w:tabs>
          <w:tab w:val="num" w:pos="1080"/>
        </w:tabs>
        <w:ind w:left="1080" w:hanging="360"/>
      </w:pPr>
      <w:rPr>
        <w:rFonts w:cs="Times New Roman"/>
        <w:color w:val="auto"/>
        <w:sz w:val="24"/>
        <w:szCs w:val="24"/>
      </w:rPr>
    </w:lvl>
    <w:lvl w:ilvl="3">
      <w:start w:val="1"/>
      <w:numFmt w:val="bullet"/>
      <w:lvlText w:val=""/>
      <w:lvlJc w:val="left"/>
      <w:pPr>
        <w:tabs>
          <w:tab w:val="num" w:pos="1440"/>
        </w:tabs>
        <w:ind w:left="1440" w:hanging="360"/>
      </w:pPr>
      <w:rPr>
        <w:rFonts w:ascii="Symbol" w:hAnsi="Symbol"/>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0000001A"/>
    <w:multiLevelType w:val="multilevel"/>
    <w:tmpl w:val="13B8CDF2"/>
    <w:name w:val="WW8Num26"/>
    <w:lvl w:ilvl="0">
      <w:start w:val="1"/>
      <w:numFmt w:val="decimal"/>
      <w:lvlText w:val="%1."/>
      <w:lvlJc w:val="left"/>
      <w:pPr>
        <w:tabs>
          <w:tab w:val="num" w:pos="360"/>
        </w:tabs>
        <w:ind w:left="360" w:hanging="360"/>
      </w:pPr>
      <w:rPr>
        <w:rFonts w:cs="Times New Roman"/>
        <w:color w:val="auto"/>
        <w:sz w:val="24"/>
        <w:szCs w:val="24"/>
      </w:rPr>
    </w:lvl>
    <w:lvl w:ilvl="1">
      <w:start w:val="2"/>
      <w:numFmt w:val="decimal"/>
      <w:lvlText w:val="%2)"/>
      <w:lvlJc w:val="left"/>
      <w:pPr>
        <w:tabs>
          <w:tab w:val="num" w:pos="680"/>
        </w:tabs>
        <w:ind w:left="680" w:hanging="320"/>
      </w:pPr>
      <w:rPr>
        <w:rFonts w:cs="Times New Roman"/>
        <w:color w:val="000000"/>
      </w:rPr>
    </w:lvl>
    <w:lvl w:ilvl="2">
      <w:start w:val="1"/>
      <w:numFmt w:val="lowerLetter"/>
      <w:lvlText w:val="%3)"/>
      <w:lvlJc w:val="left"/>
      <w:pPr>
        <w:tabs>
          <w:tab w:val="num" w:pos="1080"/>
        </w:tabs>
        <w:ind w:left="1080" w:hanging="360"/>
      </w:pPr>
      <w:rPr>
        <w:rFonts w:cs="Times New Roman"/>
        <w:color w:val="auto"/>
        <w:sz w:val="22"/>
        <w:szCs w:val="22"/>
      </w:rPr>
    </w:lvl>
    <w:lvl w:ilvl="3">
      <w:start w:val="1"/>
      <w:numFmt w:val="bullet"/>
      <w:lvlText w:val=""/>
      <w:lvlJc w:val="left"/>
      <w:pPr>
        <w:tabs>
          <w:tab w:val="num" w:pos="1440"/>
        </w:tabs>
        <w:ind w:left="1440" w:hanging="360"/>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0000001C"/>
    <w:multiLevelType w:val="multilevel"/>
    <w:tmpl w:val="0000001C"/>
    <w:name w:val="WW8Num2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Times New Roman" w:hAnsi="Times New Roman"/>
        <w:sz w:val="22"/>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00000025"/>
    <w:multiLevelType w:val="multilevel"/>
    <w:tmpl w:val="6BC4C94A"/>
    <w:lvl w:ilvl="0">
      <w:start w:val="1"/>
      <w:numFmt w:val="decimal"/>
      <w:lvlText w:val="%1."/>
      <w:lvlJc w:val="left"/>
      <w:pPr>
        <w:tabs>
          <w:tab w:val="num" w:pos="360"/>
        </w:tabs>
        <w:ind w:left="360" w:hanging="360"/>
      </w:pPr>
      <w:rPr>
        <w:rFonts w:ascii="Arial" w:hAnsi="Arial" w:cs="Arial" w:hint="default"/>
        <w:b w:val="0"/>
        <w:i w:val="0"/>
        <w:color w:val="auto"/>
        <w:sz w:val="24"/>
        <w:szCs w:val="24"/>
      </w:rPr>
    </w:lvl>
    <w:lvl w:ilvl="1">
      <w:start w:val="1"/>
      <w:numFmt w:val="decimal"/>
      <w:lvlText w:val="%2)"/>
      <w:lvlJc w:val="left"/>
      <w:pPr>
        <w:tabs>
          <w:tab w:val="num" w:pos="680"/>
        </w:tabs>
        <w:ind w:left="680" w:hanging="340"/>
      </w:pPr>
      <w:rPr>
        <w:rFonts w:ascii="Arial" w:hAnsi="Arial" w:cs="Arial" w:hint="default"/>
        <w:b w:val="0"/>
        <w:i w:val="0"/>
        <w:color w:val="auto"/>
        <w:sz w:val="24"/>
        <w:szCs w:val="24"/>
      </w:rPr>
    </w:lvl>
    <w:lvl w:ilvl="2">
      <w:start w:val="1"/>
      <w:numFmt w:val="lowerLetter"/>
      <w:lvlText w:val="%3)"/>
      <w:lvlJc w:val="left"/>
      <w:pPr>
        <w:tabs>
          <w:tab w:val="num" w:pos="1021"/>
        </w:tabs>
        <w:ind w:left="1021" w:hanging="341"/>
      </w:pPr>
      <w:rPr>
        <w:rFonts w:cs="Times New Roman"/>
        <w:strike/>
        <w:sz w:val="22"/>
        <w:szCs w:val="22"/>
      </w:rPr>
    </w:lvl>
    <w:lvl w:ilvl="3">
      <w:start w:val="1"/>
      <w:numFmt w:val="bullet"/>
      <w:lvlText w:val="−"/>
      <w:lvlJc w:val="left"/>
      <w:pPr>
        <w:tabs>
          <w:tab w:val="num" w:pos="2520"/>
        </w:tabs>
        <w:ind w:left="2520" w:hanging="360"/>
      </w:pPr>
      <w:rPr>
        <w:rFonts w:ascii="Times New Roman" w:hAnsi="Times New Roman"/>
        <w:color w:val="auto"/>
        <w:sz w:val="22"/>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00000027"/>
    <w:multiLevelType w:val="singleLevel"/>
    <w:tmpl w:val="00000027"/>
    <w:name w:val="WW8Num44"/>
    <w:lvl w:ilvl="0">
      <w:start w:val="1"/>
      <w:numFmt w:val="decimal"/>
      <w:lvlText w:val="%1."/>
      <w:lvlJc w:val="left"/>
      <w:pPr>
        <w:tabs>
          <w:tab w:val="num" w:pos="360"/>
        </w:tabs>
        <w:ind w:left="360" w:hanging="360"/>
      </w:pPr>
      <w:rPr>
        <w:rFonts w:cs="Times New Roman"/>
      </w:rPr>
    </w:lvl>
  </w:abstractNum>
  <w:abstractNum w:abstractNumId="13" w15:restartNumberingAfterBreak="0">
    <w:nsid w:val="0000003D"/>
    <w:multiLevelType w:val="multilevel"/>
    <w:tmpl w:val="0000003D"/>
    <w:name w:val="WW8Num9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Times New Roman" w:hAnsi="Times New Roman"/>
        <w:color w:val="000000"/>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0000005F"/>
    <w:multiLevelType w:val="singleLevel"/>
    <w:tmpl w:val="29D4216A"/>
    <w:name w:val="WW8Num97"/>
    <w:lvl w:ilvl="0">
      <w:start w:val="1"/>
      <w:numFmt w:val="decimal"/>
      <w:lvlText w:val="%1)"/>
      <w:lvlJc w:val="left"/>
      <w:pPr>
        <w:tabs>
          <w:tab w:val="num" w:pos="737"/>
        </w:tabs>
        <w:ind w:left="737" w:hanging="380"/>
      </w:pPr>
      <w:rPr>
        <w:rFonts w:cs="Times New Roman"/>
        <w:color w:val="auto"/>
      </w:rPr>
    </w:lvl>
  </w:abstractNum>
  <w:abstractNum w:abstractNumId="15" w15:restartNumberingAfterBreak="0">
    <w:nsid w:val="00000078"/>
    <w:multiLevelType w:val="singleLevel"/>
    <w:tmpl w:val="A5C87C86"/>
    <w:name w:val="WW8Num122"/>
    <w:lvl w:ilvl="0">
      <w:start w:val="1"/>
      <w:numFmt w:val="decimal"/>
      <w:lvlText w:val="%1."/>
      <w:lvlJc w:val="left"/>
      <w:pPr>
        <w:tabs>
          <w:tab w:val="num" w:pos="357"/>
        </w:tabs>
        <w:ind w:left="357" w:hanging="357"/>
      </w:pPr>
      <w:rPr>
        <w:rFonts w:cs="Times New Roman"/>
        <w:color w:val="auto"/>
      </w:rPr>
    </w:lvl>
  </w:abstractNum>
  <w:abstractNum w:abstractNumId="16" w15:restartNumberingAfterBreak="0">
    <w:nsid w:val="0000007E"/>
    <w:multiLevelType w:val="multilevel"/>
    <w:tmpl w:val="0000007E"/>
    <w:name w:val="WW8Num128"/>
    <w:lvl w:ilvl="0">
      <w:start w:val="1"/>
      <w:numFmt w:val="decimal"/>
      <w:lvlText w:val="%1."/>
      <w:lvlJc w:val="left"/>
      <w:pPr>
        <w:tabs>
          <w:tab w:val="num" w:pos="357"/>
        </w:tabs>
        <w:ind w:left="357" w:hanging="357"/>
      </w:pPr>
      <w:rPr>
        <w:rFonts w:cs="Times New Roman"/>
        <w:b w:val="0"/>
        <w:bCs w:val="0"/>
        <w:i w:val="0"/>
        <w:iCs w:val="0"/>
        <w:sz w:val="22"/>
        <w:szCs w:val="22"/>
      </w:rPr>
    </w:lvl>
    <w:lvl w:ilvl="1">
      <w:start w:val="1"/>
      <w:numFmt w:val="decimal"/>
      <w:lvlText w:val="%2)"/>
      <w:lvlJc w:val="left"/>
      <w:pPr>
        <w:tabs>
          <w:tab w:val="num" w:pos="737"/>
        </w:tabs>
        <w:ind w:left="737" w:hanging="377"/>
      </w:pPr>
      <w:rPr>
        <w:rFonts w:ascii="Times New (W1)" w:hAnsi="Times New (W1)" w:cs="Times New (W1)"/>
        <w:b w:val="0"/>
        <w:bCs w:val="0"/>
        <w:i w:val="0"/>
        <w:iCs w:val="0"/>
        <w:color w:val="000000"/>
        <w:sz w:val="22"/>
        <w:szCs w:val="22"/>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018162D9"/>
    <w:multiLevelType w:val="hybridMultilevel"/>
    <w:tmpl w:val="D03080E2"/>
    <w:lvl w:ilvl="0" w:tplc="1FC8909A">
      <w:start w:val="1"/>
      <w:numFmt w:val="upperLetter"/>
      <w:pStyle w:val="Nagwek3"/>
      <w:lvlText w:val="%1."/>
      <w:lvlJc w:val="left"/>
      <w:pPr>
        <w:ind w:left="720" w:hanging="360"/>
      </w:pPr>
      <w:rPr>
        <w:rFonts w:cs="Times New Roman" w:hint="default"/>
        <w:i w:val="0"/>
        <w:sz w:val="24"/>
        <w:u w:color="FFFFFF"/>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02576291"/>
    <w:multiLevelType w:val="multilevel"/>
    <w:tmpl w:val="E2E40B0E"/>
    <w:lvl w:ilvl="0">
      <w:start w:val="1"/>
      <w:numFmt w:val="decimal"/>
      <w:lvlText w:val="%1."/>
      <w:lvlJc w:val="left"/>
      <w:pPr>
        <w:tabs>
          <w:tab w:val="num" w:pos="360"/>
        </w:tabs>
        <w:ind w:left="360" w:hanging="360"/>
      </w:pPr>
      <w:rPr>
        <w:rFonts w:ascii="Arial" w:hAnsi="Arial" w:cs="Arial" w:hint="default"/>
        <w:strike w:val="0"/>
        <w:sz w:val="24"/>
        <w:szCs w:val="24"/>
      </w:rPr>
    </w:lvl>
    <w:lvl w:ilvl="1">
      <w:start w:val="1"/>
      <w:numFmt w:val="decimal"/>
      <w:lvlText w:val="%2)"/>
      <w:lvlJc w:val="left"/>
      <w:pPr>
        <w:tabs>
          <w:tab w:val="num" w:pos="720"/>
        </w:tabs>
        <w:ind w:left="720" w:hanging="360"/>
      </w:pPr>
    </w:lvl>
    <w:lvl w:ilvl="2">
      <w:start w:val="1"/>
      <w:numFmt w:val="lowerLetter"/>
      <w:lvlText w:val="%3)"/>
      <w:lvlJc w:val="left"/>
      <w:pPr>
        <w:tabs>
          <w:tab w:val="num" w:pos="1070"/>
        </w:tabs>
        <w:ind w:left="1070" w:hanging="360"/>
      </w:pPr>
      <w:rPr>
        <w:rFonts w:ascii="Arial" w:eastAsia="Times New Roman" w:hAnsi="Arial" w:cs="Arial"/>
        <w:strike w:val="0"/>
        <w:color w:val="auto"/>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032A1E9A"/>
    <w:multiLevelType w:val="multilevel"/>
    <w:tmpl w:val="2164602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strike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03ED3EA2"/>
    <w:multiLevelType w:val="multilevel"/>
    <w:tmpl w:val="D346CE12"/>
    <w:name w:val="WW8Num282"/>
    <w:lvl w:ilvl="0">
      <w:start w:val="3"/>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Times New Roman" w:hAnsi="Times New Roman" w:hint="default"/>
        <w:color w:val="auto"/>
        <w:sz w:val="22"/>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057D3EFD"/>
    <w:multiLevelType w:val="hybridMultilevel"/>
    <w:tmpl w:val="6B6A5C94"/>
    <w:lvl w:ilvl="0" w:tplc="EB7474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9315E2B"/>
    <w:multiLevelType w:val="hybridMultilevel"/>
    <w:tmpl w:val="3C9CBA7A"/>
    <w:lvl w:ilvl="0" w:tplc="04150011">
      <w:start w:val="1"/>
      <w:numFmt w:val="decimal"/>
      <w:lvlText w:val="%1)"/>
      <w:lvlJc w:val="left"/>
      <w:pPr>
        <w:ind w:left="1080" w:hanging="360"/>
      </w:pPr>
      <w:rPr>
        <w:rFonts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09CA413C"/>
    <w:multiLevelType w:val="hybridMultilevel"/>
    <w:tmpl w:val="D45C4E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0A114D47"/>
    <w:multiLevelType w:val="multilevel"/>
    <w:tmpl w:val="555282CA"/>
    <w:name w:val="WW8Num12822"/>
    <w:lvl w:ilvl="0">
      <w:start w:val="9"/>
      <w:numFmt w:val="decimal"/>
      <w:lvlText w:val="%1."/>
      <w:lvlJc w:val="left"/>
      <w:pPr>
        <w:tabs>
          <w:tab w:val="num" w:pos="357"/>
        </w:tabs>
        <w:ind w:left="357" w:hanging="357"/>
      </w:pPr>
      <w:rPr>
        <w:rFonts w:cs="Times New Roman"/>
        <w:b w:val="0"/>
        <w:bCs w:val="0"/>
        <w:i w:val="0"/>
        <w:iCs w:val="0"/>
        <w:sz w:val="22"/>
        <w:szCs w:val="22"/>
      </w:rPr>
    </w:lvl>
    <w:lvl w:ilvl="1">
      <w:start w:val="1"/>
      <w:numFmt w:val="decimal"/>
      <w:lvlText w:val="%2)"/>
      <w:lvlJc w:val="left"/>
      <w:pPr>
        <w:tabs>
          <w:tab w:val="num" w:pos="737"/>
        </w:tabs>
        <w:ind w:left="737" w:hanging="377"/>
      </w:pPr>
      <w:rPr>
        <w:rFonts w:ascii="Times New (W1)" w:hAnsi="Times New (W1)" w:cs="Times New (W1)" w:hint="default"/>
        <w:b w:val="0"/>
        <w:bCs w:val="0"/>
        <w:i w:val="0"/>
        <w:iCs w:val="0"/>
        <w:sz w:val="22"/>
        <w:szCs w:val="22"/>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0B5C0C16"/>
    <w:multiLevelType w:val="multilevel"/>
    <w:tmpl w:val="2220A728"/>
    <w:name w:val="WW8Num22"/>
    <w:lvl w:ilvl="0">
      <w:start w:val="1"/>
      <w:numFmt w:val="decimal"/>
      <w:lvlText w:val="%1."/>
      <w:lvlJc w:val="left"/>
      <w:pPr>
        <w:tabs>
          <w:tab w:val="num" w:pos="360"/>
        </w:tabs>
        <w:ind w:left="360" w:hanging="360"/>
      </w:pPr>
      <w:rPr>
        <w:rFonts w:cs="Times New Roman" w:hint="default"/>
        <w:color w:val="000000"/>
        <w:sz w:val="24"/>
        <w:szCs w:val="24"/>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color w:val="000000"/>
        <w:sz w:val="22"/>
        <w:szCs w:val="22"/>
      </w:rPr>
    </w:lvl>
    <w:lvl w:ilvl="3">
      <w:start w:val="1"/>
      <w:numFmt w:val="bullet"/>
      <w:lvlText w:val="−"/>
      <w:lvlJc w:val="left"/>
      <w:pPr>
        <w:tabs>
          <w:tab w:val="num" w:pos="1440"/>
        </w:tabs>
        <w:ind w:left="1440" w:hanging="360"/>
      </w:pPr>
      <w:rPr>
        <w:rFonts w:ascii="Times New Roman" w:hAnsi="Times New Roman"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0BAF7C31"/>
    <w:multiLevelType w:val="hybridMultilevel"/>
    <w:tmpl w:val="FD6258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D7B58D2"/>
    <w:multiLevelType w:val="multilevel"/>
    <w:tmpl w:val="7704629E"/>
    <w:name w:val="WW8Num1282"/>
    <w:lvl w:ilvl="0">
      <w:start w:val="3"/>
      <w:numFmt w:val="decimal"/>
      <w:lvlText w:val="%1."/>
      <w:lvlJc w:val="left"/>
      <w:pPr>
        <w:tabs>
          <w:tab w:val="num" w:pos="357"/>
        </w:tabs>
        <w:ind w:left="357" w:hanging="357"/>
      </w:pPr>
      <w:rPr>
        <w:rFonts w:cs="Times New Roman"/>
        <w:b w:val="0"/>
        <w:bCs w:val="0"/>
        <w:i w:val="0"/>
        <w:iCs w:val="0"/>
        <w:sz w:val="22"/>
        <w:szCs w:val="22"/>
      </w:rPr>
    </w:lvl>
    <w:lvl w:ilvl="1">
      <w:start w:val="1"/>
      <w:numFmt w:val="decimal"/>
      <w:lvlText w:val="%2)"/>
      <w:lvlJc w:val="left"/>
      <w:pPr>
        <w:tabs>
          <w:tab w:val="num" w:pos="737"/>
        </w:tabs>
        <w:ind w:left="737" w:hanging="377"/>
      </w:pPr>
      <w:rPr>
        <w:rFonts w:ascii="Arial" w:hAnsi="Arial" w:cs="Arial" w:hint="default"/>
        <w:b w:val="0"/>
        <w:bCs w:val="0"/>
        <w:i w:val="0"/>
        <w:iCs w:val="0"/>
        <w:color w:val="auto"/>
        <w:sz w:val="22"/>
        <w:szCs w:val="22"/>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0DAB05CC"/>
    <w:multiLevelType w:val="multilevel"/>
    <w:tmpl w:val="C5747CF8"/>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0E631CCE"/>
    <w:multiLevelType w:val="multilevel"/>
    <w:tmpl w:val="96A01FAE"/>
    <w:lvl w:ilvl="0">
      <w:start w:val="3"/>
      <w:numFmt w:val="decimal"/>
      <w:lvlText w:val="%1."/>
      <w:lvlJc w:val="left"/>
      <w:pPr>
        <w:tabs>
          <w:tab w:val="num" w:pos="360"/>
        </w:tabs>
        <w:ind w:left="360" w:hanging="360"/>
      </w:pPr>
      <w:rPr>
        <w:rFonts w:hint="default"/>
        <w:strike w:val="0"/>
      </w:rPr>
    </w:lvl>
    <w:lvl w:ilvl="1">
      <w:start w:val="1"/>
      <w:numFmt w:val="decimal"/>
      <w:lvlText w:val="%2)"/>
      <w:lvlJc w:val="left"/>
      <w:pPr>
        <w:tabs>
          <w:tab w:val="num" w:pos="720"/>
        </w:tabs>
        <w:ind w:left="720" w:hanging="360"/>
      </w:pPr>
      <w:rPr>
        <w:rFonts w:ascii="Arial" w:eastAsia="Times New Roman" w:hAnsi="Arial" w:cs="Arial" w:hint="default"/>
        <w:strike w:val="0"/>
        <w:sz w:val="24"/>
        <w:szCs w:val="24"/>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0F0434EF"/>
    <w:multiLevelType w:val="hybridMultilevel"/>
    <w:tmpl w:val="3FC4C70C"/>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0F4E5225"/>
    <w:multiLevelType w:val="multilevel"/>
    <w:tmpl w:val="4FCCA6A8"/>
    <w:lvl w:ilvl="0">
      <w:start w:val="14"/>
      <w:numFmt w:val="decimal"/>
      <w:lvlText w:val="%1."/>
      <w:lvlJc w:val="left"/>
      <w:pPr>
        <w:tabs>
          <w:tab w:val="num" w:pos="360"/>
        </w:tabs>
        <w:ind w:left="360" w:hanging="360"/>
      </w:pPr>
      <w:rPr>
        <w:rFonts w:hint="default"/>
        <w:strike w:val="0"/>
      </w:rPr>
    </w:lvl>
    <w:lvl w:ilvl="1">
      <w:start w:val="1"/>
      <w:numFmt w:val="decimal"/>
      <w:lvlText w:val="%2)"/>
      <w:lvlJc w:val="left"/>
      <w:pPr>
        <w:tabs>
          <w:tab w:val="num" w:pos="720"/>
        </w:tabs>
        <w:ind w:left="720" w:hanging="360"/>
      </w:pPr>
      <w:rPr>
        <w:rFonts w:hint="default"/>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0F6B26A5"/>
    <w:multiLevelType w:val="multilevel"/>
    <w:tmpl w:val="DD6E4254"/>
    <w:lvl w:ilvl="0">
      <w:start w:val="8"/>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103F79FB"/>
    <w:multiLevelType w:val="multilevel"/>
    <w:tmpl w:val="2688B9CA"/>
    <w:lvl w:ilvl="0">
      <w:start w:val="11"/>
      <w:numFmt w:val="decimal"/>
      <w:lvlText w:val="%1)"/>
      <w:lvlJc w:val="left"/>
      <w:pPr>
        <w:tabs>
          <w:tab w:val="num" w:pos="360"/>
        </w:tabs>
        <w:ind w:left="360" w:hanging="360"/>
      </w:pPr>
      <w:rPr>
        <w:rFonts w:cs="Times New Roman" w:hint="default"/>
        <w:b w:val="0"/>
        <w:i w:val="0"/>
        <w:strike w:val="0"/>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Arial" w:eastAsia="Times New Roman" w:hAnsi="Arial" w:cs="Times New Roman" w:hint="default"/>
        <w:strike w:val="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3530F36"/>
    <w:multiLevelType w:val="hybridMultilevel"/>
    <w:tmpl w:val="381AA382"/>
    <w:lvl w:ilvl="0" w:tplc="04150001">
      <w:start w:val="1"/>
      <w:numFmt w:val="bullet"/>
      <w:lvlText w:val=""/>
      <w:lvlJc w:val="left"/>
      <w:pPr>
        <w:ind w:left="1875" w:hanging="360"/>
      </w:pPr>
      <w:rPr>
        <w:rFonts w:ascii="Symbol" w:hAnsi="Symbol" w:hint="default"/>
      </w:rPr>
    </w:lvl>
    <w:lvl w:ilvl="1" w:tplc="04150003" w:tentative="1">
      <w:start w:val="1"/>
      <w:numFmt w:val="bullet"/>
      <w:lvlText w:val="o"/>
      <w:lvlJc w:val="left"/>
      <w:pPr>
        <w:ind w:left="2595" w:hanging="360"/>
      </w:pPr>
      <w:rPr>
        <w:rFonts w:ascii="Courier New" w:hAnsi="Courier New" w:cs="Courier New" w:hint="default"/>
      </w:rPr>
    </w:lvl>
    <w:lvl w:ilvl="2" w:tplc="04150005" w:tentative="1">
      <w:start w:val="1"/>
      <w:numFmt w:val="bullet"/>
      <w:lvlText w:val=""/>
      <w:lvlJc w:val="left"/>
      <w:pPr>
        <w:ind w:left="3315" w:hanging="360"/>
      </w:pPr>
      <w:rPr>
        <w:rFonts w:ascii="Wingdings" w:hAnsi="Wingdings" w:hint="default"/>
      </w:rPr>
    </w:lvl>
    <w:lvl w:ilvl="3" w:tplc="04150001" w:tentative="1">
      <w:start w:val="1"/>
      <w:numFmt w:val="bullet"/>
      <w:lvlText w:val=""/>
      <w:lvlJc w:val="left"/>
      <w:pPr>
        <w:ind w:left="4035" w:hanging="360"/>
      </w:pPr>
      <w:rPr>
        <w:rFonts w:ascii="Symbol" w:hAnsi="Symbol" w:hint="default"/>
      </w:rPr>
    </w:lvl>
    <w:lvl w:ilvl="4" w:tplc="04150003" w:tentative="1">
      <w:start w:val="1"/>
      <w:numFmt w:val="bullet"/>
      <w:lvlText w:val="o"/>
      <w:lvlJc w:val="left"/>
      <w:pPr>
        <w:ind w:left="4755" w:hanging="360"/>
      </w:pPr>
      <w:rPr>
        <w:rFonts w:ascii="Courier New" w:hAnsi="Courier New" w:cs="Courier New" w:hint="default"/>
      </w:rPr>
    </w:lvl>
    <w:lvl w:ilvl="5" w:tplc="04150005" w:tentative="1">
      <w:start w:val="1"/>
      <w:numFmt w:val="bullet"/>
      <w:lvlText w:val=""/>
      <w:lvlJc w:val="left"/>
      <w:pPr>
        <w:ind w:left="5475" w:hanging="360"/>
      </w:pPr>
      <w:rPr>
        <w:rFonts w:ascii="Wingdings" w:hAnsi="Wingdings" w:hint="default"/>
      </w:rPr>
    </w:lvl>
    <w:lvl w:ilvl="6" w:tplc="04150001" w:tentative="1">
      <w:start w:val="1"/>
      <w:numFmt w:val="bullet"/>
      <w:lvlText w:val=""/>
      <w:lvlJc w:val="left"/>
      <w:pPr>
        <w:ind w:left="6195" w:hanging="360"/>
      </w:pPr>
      <w:rPr>
        <w:rFonts w:ascii="Symbol" w:hAnsi="Symbol" w:hint="default"/>
      </w:rPr>
    </w:lvl>
    <w:lvl w:ilvl="7" w:tplc="04150003" w:tentative="1">
      <w:start w:val="1"/>
      <w:numFmt w:val="bullet"/>
      <w:lvlText w:val="o"/>
      <w:lvlJc w:val="left"/>
      <w:pPr>
        <w:ind w:left="6915" w:hanging="360"/>
      </w:pPr>
      <w:rPr>
        <w:rFonts w:ascii="Courier New" w:hAnsi="Courier New" w:cs="Courier New" w:hint="default"/>
      </w:rPr>
    </w:lvl>
    <w:lvl w:ilvl="8" w:tplc="04150005" w:tentative="1">
      <w:start w:val="1"/>
      <w:numFmt w:val="bullet"/>
      <w:lvlText w:val=""/>
      <w:lvlJc w:val="left"/>
      <w:pPr>
        <w:ind w:left="7635" w:hanging="360"/>
      </w:pPr>
      <w:rPr>
        <w:rFonts w:ascii="Wingdings" w:hAnsi="Wingdings" w:hint="default"/>
      </w:rPr>
    </w:lvl>
  </w:abstractNum>
  <w:abstractNum w:abstractNumId="35" w15:restartNumberingAfterBreak="0">
    <w:nsid w:val="13776B41"/>
    <w:multiLevelType w:val="hybridMultilevel"/>
    <w:tmpl w:val="B79ED660"/>
    <w:lvl w:ilvl="0" w:tplc="FFFFFFFF">
      <w:start w:val="1"/>
      <w:numFmt w:val="decimal"/>
      <w:lvlText w:val="%1."/>
      <w:lvlJc w:val="left"/>
      <w:pPr>
        <w:ind w:left="360" w:hanging="360"/>
      </w:pPr>
    </w:lvl>
    <w:lvl w:ilvl="1" w:tplc="981E24A4">
      <w:start w:val="1"/>
      <w:numFmt w:val="decimal"/>
      <w:lvlText w:val="%2)"/>
      <w:lvlJc w:val="left"/>
      <w:pPr>
        <w:ind w:left="1080" w:hanging="360"/>
      </w:pPr>
      <w:rPr>
        <w:rFonts w:ascii="Arial" w:eastAsia="Times New Roman" w:hAnsi="Arial" w:cs="Arial"/>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146F0A5F"/>
    <w:multiLevelType w:val="multilevel"/>
    <w:tmpl w:val="F01612DE"/>
    <w:lvl w:ilvl="0">
      <w:start w:val="1"/>
      <w:numFmt w:val="decimal"/>
      <w:lvlText w:val="%1."/>
      <w:lvlJc w:val="left"/>
      <w:pPr>
        <w:tabs>
          <w:tab w:val="num" w:pos="360"/>
        </w:tabs>
        <w:ind w:left="360" w:hanging="360"/>
      </w:pPr>
      <w:rPr>
        <w:rFonts w:hint="default"/>
        <w:strike w:val="0"/>
      </w:rPr>
    </w:lvl>
    <w:lvl w:ilvl="1">
      <w:start w:val="1"/>
      <w:numFmt w:val="decimal"/>
      <w:lvlText w:val="%2)"/>
      <w:lvlJc w:val="left"/>
      <w:pPr>
        <w:tabs>
          <w:tab w:val="num" w:pos="720"/>
        </w:tabs>
        <w:ind w:left="720" w:hanging="360"/>
      </w:pPr>
      <w:rPr>
        <w:rFonts w:hint="default"/>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4814DD6"/>
    <w:multiLevelType w:val="hybridMultilevel"/>
    <w:tmpl w:val="F4723B2C"/>
    <w:lvl w:ilvl="0" w:tplc="04150011">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181A4A5A"/>
    <w:multiLevelType w:val="multilevel"/>
    <w:tmpl w:val="DB96B774"/>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19D53E51"/>
    <w:multiLevelType w:val="hybridMultilevel"/>
    <w:tmpl w:val="BFF00444"/>
    <w:name w:val="WW8Num2322"/>
    <w:lvl w:ilvl="0" w:tplc="04150011">
      <w:start w:val="1"/>
      <w:numFmt w:val="decimal"/>
      <w:lvlText w:val="%1)"/>
      <w:lvlJc w:val="left"/>
      <w:pPr>
        <w:ind w:left="772" w:hanging="360"/>
      </w:pPr>
      <w:rPr>
        <w:rFonts w:cs="Times New Roman"/>
      </w:rPr>
    </w:lvl>
    <w:lvl w:ilvl="1" w:tplc="04150019" w:tentative="1">
      <w:start w:val="1"/>
      <w:numFmt w:val="lowerLetter"/>
      <w:lvlText w:val="%2."/>
      <w:lvlJc w:val="left"/>
      <w:pPr>
        <w:ind w:left="1492" w:hanging="360"/>
      </w:pPr>
      <w:rPr>
        <w:rFonts w:cs="Times New Roman"/>
      </w:rPr>
    </w:lvl>
    <w:lvl w:ilvl="2" w:tplc="0415001B" w:tentative="1">
      <w:start w:val="1"/>
      <w:numFmt w:val="lowerRoman"/>
      <w:lvlText w:val="%3."/>
      <w:lvlJc w:val="right"/>
      <w:pPr>
        <w:ind w:left="2212" w:hanging="180"/>
      </w:pPr>
      <w:rPr>
        <w:rFonts w:cs="Times New Roman"/>
      </w:rPr>
    </w:lvl>
    <w:lvl w:ilvl="3" w:tplc="0415000F" w:tentative="1">
      <w:start w:val="1"/>
      <w:numFmt w:val="decimal"/>
      <w:lvlText w:val="%4."/>
      <w:lvlJc w:val="left"/>
      <w:pPr>
        <w:ind w:left="2932" w:hanging="360"/>
      </w:pPr>
      <w:rPr>
        <w:rFonts w:cs="Times New Roman"/>
      </w:rPr>
    </w:lvl>
    <w:lvl w:ilvl="4" w:tplc="04150019" w:tentative="1">
      <w:start w:val="1"/>
      <w:numFmt w:val="lowerLetter"/>
      <w:lvlText w:val="%5."/>
      <w:lvlJc w:val="left"/>
      <w:pPr>
        <w:ind w:left="3652" w:hanging="360"/>
      </w:pPr>
      <w:rPr>
        <w:rFonts w:cs="Times New Roman"/>
      </w:rPr>
    </w:lvl>
    <w:lvl w:ilvl="5" w:tplc="0415001B" w:tentative="1">
      <w:start w:val="1"/>
      <w:numFmt w:val="lowerRoman"/>
      <w:lvlText w:val="%6."/>
      <w:lvlJc w:val="right"/>
      <w:pPr>
        <w:ind w:left="4372" w:hanging="180"/>
      </w:pPr>
      <w:rPr>
        <w:rFonts w:cs="Times New Roman"/>
      </w:rPr>
    </w:lvl>
    <w:lvl w:ilvl="6" w:tplc="0415000F" w:tentative="1">
      <w:start w:val="1"/>
      <w:numFmt w:val="decimal"/>
      <w:lvlText w:val="%7."/>
      <w:lvlJc w:val="left"/>
      <w:pPr>
        <w:ind w:left="5092" w:hanging="360"/>
      </w:pPr>
      <w:rPr>
        <w:rFonts w:cs="Times New Roman"/>
      </w:rPr>
    </w:lvl>
    <w:lvl w:ilvl="7" w:tplc="04150019" w:tentative="1">
      <w:start w:val="1"/>
      <w:numFmt w:val="lowerLetter"/>
      <w:lvlText w:val="%8."/>
      <w:lvlJc w:val="left"/>
      <w:pPr>
        <w:ind w:left="5812" w:hanging="360"/>
      </w:pPr>
      <w:rPr>
        <w:rFonts w:cs="Times New Roman"/>
      </w:rPr>
    </w:lvl>
    <w:lvl w:ilvl="8" w:tplc="0415001B" w:tentative="1">
      <w:start w:val="1"/>
      <w:numFmt w:val="lowerRoman"/>
      <w:lvlText w:val="%9."/>
      <w:lvlJc w:val="right"/>
      <w:pPr>
        <w:ind w:left="6532" w:hanging="180"/>
      </w:pPr>
      <w:rPr>
        <w:rFonts w:cs="Times New Roman"/>
      </w:rPr>
    </w:lvl>
  </w:abstractNum>
  <w:abstractNum w:abstractNumId="40" w15:restartNumberingAfterBreak="0">
    <w:nsid w:val="1AF6160D"/>
    <w:multiLevelType w:val="hybridMultilevel"/>
    <w:tmpl w:val="0EBCBA5A"/>
    <w:lvl w:ilvl="0" w:tplc="2F9E0F34">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BFC3F68"/>
    <w:multiLevelType w:val="multilevel"/>
    <w:tmpl w:val="C5747CF8"/>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1C5C1DD5"/>
    <w:multiLevelType w:val="multilevel"/>
    <w:tmpl w:val="F93C2878"/>
    <w:lvl w:ilvl="0">
      <w:start w:val="8"/>
      <w:numFmt w:val="decimal"/>
      <w:lvlText w:val="%1."/>
      <w:lvlJc w:val="left"/>
      <w:pPr>
        <w:tabs>
          <w:tab w:val="num" w:pos="502"/>
        </w:tabs>
        <w:ind w:left="502" w:hanging="360"/>
      </w:pPr>
      <w:rPr>
        <w:rFonts w:ascii="Arial" w:hAnsi="Arial" w:cs="Arial" w:hint="default"/>
        <w:strike w:val="0"/>
        <w:color w:val="auto"/>
        <w:sz w:val="24"/>
        <w:szCs w:val="24"/>
      </w:rPr>
    </w:lvl>
    <w:lvl w:ilvl="1">
      <w:start w:val="1"/>
      <w:numFmt w:val="decimal"/>
      <w:lvlText w:val="%2)"/>
      <w:lvlJc w:val="left"/>
      <w:pPr>
        <w:tabs>
          <w:tab w:val="num" w:pos="786"/>
        </w:tabs>
        <w:ind w:left="786" w:hanging="360"/>
      </w:pPr>
      <w:rPr>
        <w:rFonts w:hint="default"/>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1C843289"/>
    <w:multiLevelType w:val="hybridMultilevel"/>
    <w:tmpl w:val="FCE237DC"/>
    <w:name w:val="WW8Num17223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1CC44B65"/>
    <w:multiLevelType w:val="multilevel"/>
    <w:tmpl w:val="A61AC456"/>
    <w:lvl w:ilvl="0">
      <w:start w:val="7"/>
      <w:numFmt w:val="decimal"/>
      <w:lvlText w:val="%1."/>
      <w:lvlJc w:val="left"/>
      <w:pPr>
        <w:tabs>
          <w:tab w:val="num" w:pos="720"/>
        </w:tabs>
        <w:ind w:left="720" w:hanging="720"/>
      </w:pPr>
      <w:rPr>
        <w:rFonts w:ascii="Arial" w:hAnsi="Arial" w:cs="Arial" w:hint="default"/>
        <w:sz w:val="24"/>
        <w:szCs w:val="24"/>
      </w:rPr>
    </w:lvl>
    <w:lvl w:ilvl="1">
      <w:start w:val="1"/>
      <w:numFmt w:val="decimal"/>
      <w:lvlText w:val="%2)"/>
      <w:lvlJc w:val="left"/>
      <w:pPr>
        <w:tabs>
          <w:tab w:val="num" w:pos="1440"/>
        </w:tabs>
        <w:ind w:left="1440" w:hanging="720"/>
      </w:pPr>
      <w:rPr>
        <w:rFonts w:ascii="Arial" w:hAnsi="Arial" w:cs="Arial" w:hint="default"/>
        <w:sz w:val="24"/>
        <w:szCs w:val="24"/>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5" w15:restartNumberingAfterBreak="0">
    <w:nsid w:val="21922071"/>
    <w:multiLevelType w:val="multilevel"/>
    <w:tmpl w:val="47142818"/>
    <w:name w:val="WW8Num542222"/>
    <w:lvl w:ilvl="0">
      <w:start w:val="1"/>
      <w:numFmt w:val="decimal"/>
      <w:lvlText w:val="%1."/>
      <w:lvlJc w:val="left"/>
      <w:pPr>
        <w:tabs>
          <w:tab w:val="num" w:pos="340"/>
        </w:tabs>
        <w:ind w:left="340" w:hanging="340"/>
      </w:pPr>
      <w:rPr>
        <w:rFonts w:ascii="Arial" w:hAnsi="Arial" w:cs="Arial" w:hint="default"/>
        <w:b w:val="0"/>
        <w:bCs w:val="0"/>
        <w:i w:val="0"/>
        <w:iCs w:val="0"/>
        <w:color w:val="auto"/>
        <w:sz w:val="22"/>
        <w:szCs w:val="22"/>
      </w:rPr>
    </w:lvl>
    <w:lvl w:ilvl="1">
      <w:start w:val="1"/>
      <w:numFmt w:val="decimal"/>
      <w:lvlText w:val="%2)"/>
      <w:lvlJc w:val="left"/>
      <w:pPr>
        <w:tabs>
          <w:tab w:val="num" w:pos="680"/>
        </w:tabs>
        <w:ind w:left="680" w:hanging="340"/>
      </w:pPr>
      <w:rPr>
        <w:rFonts w:ascii="Arial" w:hAnsi="Arial" w:cs="Arial" w:hint="default"/>
        <w:b w:val="0"/>
        <w:bCs w:val="0"/>
        <w:i w:val="0"/>
        <w:iCs w:val="0"/>
        <w:strike w:val="0"/>
        <w:dstrike w:val="0"/>
        <w:sz w:val="22"/>
        <w:szCs w:val="22"/>
        <w:u w:val="none"/>
        <w:effect w:val="none"/>
      </w:rPr>
    </w:lvl>
    <w:lvl w:ilvl="2">
      <w:start w:val="1"/>
      <w:numFmt w:val="lowerLetter"/>
      <w:lvlText w:val="%3)"/>
      <w:lvlJc w:val="left"/>
      <w:pPr>
        <w:tabs>
          <w:tab w:val="num" w:pos="1021"/>
        </w:tabs>
        <w:ind w:left="1021" w:hanging="341"/>
      </w:pPr>
      <w:rPr>
        <w:rFonts w:ascii="Times New Roman" w:hAnsi="Times New Roman" w:cs="Times New Roman" w:hint="default"/>
        <w:b w:val="0"/>
        <w:bCs w:val="0"/>
        <w:i w:val="0"/>
        <w:iCs w:val="0"/>
        <w:sz w:val="22"/>
        <w:szCs w:val="22"/>
      </w:rPr>
    </w:lvl>
    <w:lvl w:ilvl="3">
      <w:start w:val="1"/>
      <w:numFmt w:val="bullet"/>
      <w:lvlText w:val=""/>
      <w:lvlJc w:val="left"/>
      <w:pPr>
        <w:tabs>
          <w:tab w:val="num" w:pos="1361"/>
        </w:tabs>
        <w:ind w:left="1361" w:hanging="340"/>
      </w:pPr>
      <w:rPr>
        <w:rFonts w:ascii="Symbol" w:hAnsi="Symbol" w:hint="default"/>
        <w:color w:val="000000"/>
        <w:sz w:val="22"/>
      </w:rPr>
    </w:lvl>
    <w:lvl w:ilvl="4">
      <w:start w:val="1"/>
      <w:numFmt w:val="bullet"/>
      <w:lvlText w:val=""/>
      <w:lvlJc w:val="left"/>
      <w:pPr>
        <w:tabs>
          <w:tab w:val="num" w:pos="1701"/>
        </w:tabs>
        <w:ind w:left="1701" w:hanging="340"/>
      </w:pPr>
      <w:rPr>
        <w:rFonts w:ascii="Symbol" w:hAnsi="Symbol" w:hint="default"/>
        <w:b w:val="0"/>
        <w:i w:val="0"/>
        <w:color w:val="000000"/>
        <w:sz w:val="22"/>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2251489E"/>
    <w:multiLevelType w:val="hybridMultilevel"/>
    <w:tmpl w:val="488ED9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2307776D"/>
    <w:multiLevelType w:val="hybridMultilevel"/>
    <w:tmpl w:val="D87211C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237C08FC"/>
    <w:multiLevelType w:val="hybridMultilevel"/>
    <w:tmpl w:val="C33C4F0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9" w15:restartNumberingAfterBreak="0">
    <w:nsid w:val="238F6824"/>
    <w:multiLevelType w:val="multilevel"/>
    <w:tmpl w:val="FC1A00B6"/>
    <w:lvl w:ilvl="0">
      <w:start w:val="14"/>
      <w:numFmt w:val="decimal"/>
      <w:lvlText w:val="%1."/>
      <w:lvlJc w:val="left"/>
      <w:pPr>
        <w:tabs>
          <w:tab w:val="num" w:pos="360"/>
        </w:tabs>
        <w:ind w:left="360" w:hanging="360"/>
      </w:pPr>
      <w:rPr>
        <w:rFonts w:hint="default"/>
        <w:strike w:val="0"/>
      </w:rPr>
    </w:lvl>
    <w:lvl w:ilvl="1">
      <w:start w:val="1"/>
      <w:numFmt w:val="decimal"/>
      <w:lvlText w:val="%2)"/>
      <w:lvlJc w:val="left"/>
      <w:pPr>
        <w:tabs>
          <w:tab w:val="num" w:pos="720"/>
        </w:tabs>
        <w:ind w:left="720" w:hanging="360"/>
      </w:pPr>
      <w:rPr>
        <w:rFonts w:ascii="Arial" w:hAnsi="Arial" w:cs="Arial" w:hint="default"/>
        <w:sz w:val="24"/>
        <w:szCs w:val="24"/>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27B20E0A"/>
    <w:multiLevelType w:val="hybridMultilevel"/>
    <w:tmpl w:val="7A7EC6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7B629CE"/>
    <w:multiLevelType w:val="multilevel"/>
    <w:tmpl w:val="8FF893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Arial" w:hAnsi="Arial" w:cs="Arial" w:hint="default"/>
        <w:sz w:val="24"/>
        <w:szCs w:val="24"/>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2919573E"/>
    <w:multiLevelType w:val="hybridMultilevel"/>
    <w:tmpl w:val="4BA2D2FA"/>
    <w:lvl w:ilvl="0" w:tplc="3E06ECB0">
      <w:start w:val="1"/>
      <w:numFmt w:val="decimal"/>
      <w:lvlText w:val="%1."/>
      <w:lvlJc w:val="left"/>
      <w:pPr>
        <w:ind w:left="360" w:hanging="360"/>
      </w:pPr>
      <w:rPr>
        <w:rFonts w:ascii="Arial" w:hAnsi="Arial" w:cs="Arial"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29FE38D6"/>
    <w:multiLevelType w:val="multilevel"/>
    <w:tmpl w:val="02BAE21E"/>
    <w:name w:val="WW8Num53"/>
    <w:lvl w:ilvl="0">
      <w:start w:val="1"/>
      <w:numFmt w:val="decimal"/>
      <w:lvlText w:val="%1)"/>
      <w:lvlJc w:val="left"/>
      <w:pPr>
        <w:tabs>
          <w:tab w:val="num" w:pos="360"/>
        </w:tabs>
        <w:ind w:left="360" w:hanging="360"/>
      </w:pPr>
      <w:rPr>
        <w:rFonts w:ascii="Arial" w:hAnsi="Arial" w:cs="Arial" w:hint="default"/>
        <w:b w:val="0"/>
        <w:bCs w:val="0"/>
        <w:i w:val="0"/>
        <w:iCs w:val="0"/>
        <w:sz w:val="22"/>
        <w:szCs w:val="22"/>
      </w:rPr>
    </w:lvl>
    <w:lvl w:ilvl="1">
      <w:start w:val="1"/>
      <w:numFmt w:val="lowerLetter"/>
      <w:lvlText w:val="%2)"/>
      <w:lvlJc w:val="left"/>
      <w:pPr>
        <w:tabs>
          <w:tab w:val="num" w:pos="720"/>
        </w:tabs>
        <w:ind w:left="720" w:hanging="360"/>
      </w:pPr>
      <w:rPr>
        <w:rFonts w:ascii="Times New Roman" w:hAnsi="Times New Roman" w:cs="Times New Roman" w:hint="default"/>
        <w:b w:val="0"/>
        <w:bCs w:val="0"/>
        <w:i w:val="0"/>
        <w:iCs w:val="0"/>
        <w:sz w:val="22"/>
        <w:szCs w:val="22"/>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15:restartNumberingAfterBreak="0">
    <w:nsid w:val="2A6063C1"/>
    <w:multiLevelType w:val="multilevel"/>
    <w:tmpl w:val="E4E25FCE"/>
    <w:lvl w:ilvl="0">
      <w:start w:val="1"/>
      <w:numFmt w:val="decimal"/>
      <w:lvlText w:val="%1."/>
      <w:lvlJc w:val="left"/>
      <w:pPr>
        <w:tabs>
          <w:tab w:val="num" w:pos="502"/>
        </w:tabs>
        <w:ind w:left="502" w:hanging="360"/>
      </w:pPr>
      <w:rPr>
        <w:rFonts w:ascii="Arial" w:hAnsi="Arial" w:cs="Arial" w:hint="default"/>
        <w:b w:val="0"/>
        <w:i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2C1E47EB"/>
    <w:multiLevelType w:val="multilevel"/>
    <w:tmpl w:val="8CA0547A"/>
    <w:lvl w:ilvl="0">
      <w:start w:val="11"/>
      <w:numFmt w:val="decimal"/>
      <w:lvlText w:val="%1)"/>
      <w:lvlJc w:val="left"/>
      <w:pPr>
        <w:tabs>
          <w:tab w:val="num" w:pos="360"/>
        </w:tabs>
        <w:ind w:left="360" w:hanging="360"/>
      </w:pPr>
      <w:rPr>
        <w:rFonts w:cs="Times New Roman" w:hint="default"/>
        <w:b w:val="0"/>
        <w:i w:val="0"/>
        <w:strike w:val="0"/>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Arial" w:eastAsia="Times New Roman" w:hAnsi="Arial" w:cs="Times New Roman" w:hint="default"/>
        <w:strike w:val="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2C27061E"/>
    <w:multiLevelType w:val="multilevel"/>
    <w:tmpl w:val="F5846F84"/>
    <w:lvl w:ilvl="0">
      <w:start w:val="1"/>
      <w:numFmt w:val="decimal"/>
      <w:lvlText w:val="%1."/>
      <w:lvlJc w:val="left"/>
      <w:pPr>
        <w:tabs>
          <w:tab w:val="num" w:pos="360"/>
        </w:tabs>
        <w:ind w:left="360" w:hanging="360"/>
      </w:pPr>
      <w:rPr>
        <w:rFonts w:hint="default"/>
        <w:strike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2DCC228A"/>
    <w:multiLevelType w:val="multilevel"/>
    <w:tmpl w:val="DBBA30C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strike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2DDE4C90"/>
    <w:multiLevelType w:val="multilevel"/>
    <w:tmpl w:val="AE30EADC"/>
    <w:lvl w:ilvl="0">
      <w:start w:val="17"/>
      <w:numFmt w:val="decimal"/>
      <w:lvlText w:val="%1."/>
      <w:lvlJc w:val="left"/>
      <w:pPr>
        <w:tabs>
          <w:tab w:val="num" w:pos="360"/>
        </w:tabs>
        <w:ind w:left="360" w:hanging="360"/>
      </w:pPr>
      <w:rPr>
        <w:rFonts w:ascii="Arial" w:hAnsi="Arial" w:cs="Arial" w:hint="default"/>
        <w:strike w:val="0"/>
        <w:sz w:val="24"/>
        <w:szCs w:val="24"/>
      </w:rPr>
    </w:lvl>
    <w:lvl w:ilvl="1">
      <w:start w:val="1"/>
      <w:numFmt w:val="decimal"/>
      <w:lvlText w:val="%2)"/>
      <w:lvlJc w:val="left"/>
      <w:pPr>
        <w:tabs>
          <w:tab w:val="num" w:pos="720"/>
        </w:tabs>
        <w:ind w:left="720" w:hanging="360"/>
      </w:pPr>
      <w:rPr>
        <w:rFonts w:ascii="Arial" w:hAnsi="Arial" w:cs="Arial" w:hint="default"/>
        <w:sz w:val="24"/>
        <w:szCs w:val="24"/>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2E301881"/>
    <w:multiLevelType w:val="multilevel"/>
    <w:tmpl w:val="7CB6E0B0"/>
    <w:lvl w:ilvl="0">
      <w:start w:val="1"/>
      <w:numFmt w:val="decimal"/>
      <w:lvlText w:val="%1."/>
      <w:lvlJc w:val="left"/>
      <w:pPr>
        <w:tabs>
          <w:tab w:val="num" w:pos="360"/>
        </w:tabs>
        <w:ind w:left="360" w:hanging="360"/>
      </w:pPr>
      <w:rPr>
        <w:rFonts w:ascii="Arial" w:hAnsi="Arial" w:cs="Arial" w:hint="default"/>
        <w:b w:val="0"/>
        <w:i w:val="0"/>
        <w:color w:val="auto"/>
        <w:sz w:val="24"/>
        <w:szCs w:val="24"/>
      </w:rPr>
    </w:lvl>
    <w:lvl w:ilvl="1">
      <w:start w:val="1"/>
      <w:numFmt w:val="decimal"/>
      <w:lvlText w:val="%2)"/>
      <w:lvlJc w:val="left"/>
      <w:pPr>
        <w:tabs>
          <w:tab w:val="num" w:pos="680"/>
        </w:tabs>
        <w:ind w:left="680" w:hanging="340"/>
      </w:pPr>
      <w:rPr>
        <w:rFonts w:ascii="Arial" w:hAnsi="Arial" w:cs="Arial" w:hint="default"/>
        <w:b w:val="0"/>
        <w:i w:val="0"/>
        <w:color w:val="auto"/>
        <w:sz w:val="22"/>
        <w:szCs w:val="22"/>
      </w:rPr>
    </w:lvl>
    <w:lvl w:ilvl="2">
      <w:start w:val="1"/>
      <w:numFmt w:val="lowerLetter"/>
      <w:lvlText w:val="%3)"/>
      <w:lvlJc w:val="left"/>
      <w:pPr>
        <w:tabs>
          <w:tab w:val="num" w:pos="1021"/>
        </w:tabs>
        <w:ind w:left="1021" w:hanging="341"/>
      </w:pPr>
      <w:rPr>
        <w:rFonts w:cs="Times New Roman"/>
        <w:sz w:val="22"/>
        <w:szCs w:val="22"/>
      </w:rPr>
    </w:lvl>
    <w:lvl w:ilvl="3">
      <w:start w:val="1"/>
      <w:numFmt w:val="bullet"/>
      <w:lvlText w:val="−"/>
      <w:lvlJc w:val="left"/>
      <w:pPr>
        <w:tabs>
          <w:tab w:val="num" w:pos="2520"/>
        </w:tabs>
        <w:ind w:left="2520" w:hanging="360"/>
      </w:pPr>
      <w:rPr>
        <w:rFonts w:ascii="Times New Roman" w:hAnsi="Times New Roman"/>
        <w:color w:val="auto"/>
        <w:sz w:val="22"/>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0" w15:restartNumberingAfterBreak="0">
    <w:nsid w:val="2FBB5C4D"/>
    <w:multiLevelType w:val="multilevel"/>
    <w:tmpl w:val="6A500D84"/>
    <w:lvl w:ilvl="0">
      <w:start w:val="1"/>
      <w:numFmt w:val="decimal"/>
      <w:lvlText w:val="%1."/>
      <w:lvlJc w:val="left"/>
      <w:pPr>
        <w:tabs>
          <w:tab w:val="num" w:pos="360"/>
        </w:tabs>
        <w:ind w:left="360" w:hanging="360"/>
      </w:pPr>
      <w:rPr>
        <w:rFonts w:hint="default"/>
        <w:strike w:val="0"/>
      </w:rPr>
    </w:lvl>
    <w:lvl w:ilvl="1">
      <w:start w:val="1"/>
      <w:numFmt w:val="decimal"/>
      <w:lvlText w:val="%2)"/>
      <w:lvlJc w:val="left"/>
      <w:pPr>
        <w:tabs>
          <w:tab w:val="num" w:pos="720"/>
        </w:tabs>
        <w:ind w:left="720" w:hanging="360"/>
      </w:pPr>
      <w:rPr>
        <w:rFonts w:hint="default"/>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30E33ABB"/>
    <w:multiLevelType w:val="multilevel"/>
    <w:tmpl w:val="A424A6A4"/>
    <w:name w:val="WW8Num423332"/>
    <w:lvl w:ilvl="0">
      <w:start w:val="7"/>
      <w:numFmt w:val="decimal"/>
      <w:lvlText w:val="%1)"/>
      <w:lvlJc w:val="left"/>
      <w:pPr>
        <w:tabs>
          <w:tab w:val="num" w:pos="360"/>
        </w:tabs>
        <w:ind w:left="360" w:hanging="360"/>
      </w:pPr>
      <w:rPr>
        <w:rFonts w:ascii="Times New Roman" w:hAnsi="Times New Roman" w:cs="Times New Roman" w:hint="default"/>
        <w:b w:val="0"/>
        <w:bCs w:val="0"/>
        <w:i w:val="0"/>
        <w:iCs w:val="0"/>
        <w:sz w:val="22"/>
        <w:szCs w:val="22"/>
      </w:rPr>
    </w:lvl>
    <w:lvl w:ilvl="1">
      <w:start w:val="1"/>
      <w:numFmt w:val="lowerLetter"/>
      <w:lvlText w:val="%2)"/>
      <w:lvlJc w:val="left"/>
      <w:pPr>
        <w:tabs>
          <w:tab w:val="num" w:pos="680"/>
        </w:tabs>
        <w:ind w:left="680" w:hanging="323"/>
      </w:pPr>
      <w:rPr>
        <w:rFonts w:ascii="Times New Roman" w:hAnsi="Times New Roman" w:cs="Times New Roman" w:hint="default"/>
        <w:b w:val="0"/>
        <w:bCs w:val="0"/>
        <w:i w:val="0"/>
        <w:iCs w:val="0"/>
        <w:sz w:val="22"/>
        <w:szCs w:val="22"/>
      </w:rPr>
    </w:lvl>
    <w:lvl w:ilvl="2">
      <w:start w:val="1"/>
      <w:numFmt w:val="bullet"/>
      <w:lvlText w:val="−"/>
      <w:lvlJc w:val="left"/>
      <w:pPr>
        <w:tabs>
          <w:tab w:val="num" w:pos="1021"/>
        </w:tabs>
        <w:ind w:left="1021" w:hanging="341"/>
      </w:pPr>
      <w:rPr>
        <w:rFonts w:ascii="Times New Roman" w:hAnsi="Times New Roman" w:hint="default"/>
        <w:color w:val="auto"/>
        <w:sz w:val="22"/>
      </w:rPr>
    </w:lvl>
    <w:lvl w:ilvl="3">
      <w:start w:val="1"/>
      <w:numFmt w:val="bullet"/>
      <w:lvlText w:val="−"/>
      <w:lvlJc w:val="left"/>
      <w:pPr>
        <w:tabs>
          <w:tab w:val="num" w:pos="1440"/>
        </w:tabs>
        <w:ind w:left="1440" w:hanging="419"/>
      </w:pPr>
      <w:rPr>
        <w:rFonts w:ascii="Times New Roman" w:hAnsi="Times New Roman"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4"/>
      <w:numFmt w:val="decimal"/>
      <w:lvlText w:val="%7."/>
      <w:lvlJc w:val="left"/>
      <w:pPr>
        <w:tabs>
          <w:tab w:val="num" w:pos="2520"/>
        </w:tabs>
        <w:ind w:left="2520" w:hanging="252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2" w15:restartNumberingAfterBreak="0">
    <w:nsid w:val="329542F8"/>
    <w:multiLevelType w:val="multilevel"/>
    <w:tmpl w:val="35A204E0"/>
    <w:name w:val="WW8Num4222"/>
    <w:lvl w:ilvl="0">
      <w:start w:val="3"/>
      <w:numFmt w:val="decimal"/>
      <w:lvlText w:val="%1)"/>
      <w:lvlJc w:val="left"/>
      <w:pPr>
        <w:tabs>
          <w:tab w:val="num" w:pos="360"/>
        </w:tabs>
        <w:ind w:left="360" w:hanging="360"/>
      </w:pPr>
      <w:rPr>
        <w:rFonts w:ascii="Arial" w:hAnsi="Arial" w:cs="Arial" w:hint="default"/>
        <w:b w:val="0"/>
        <w:bCs w:val="0"/>
        <w:i w:val="0"/>
        <w:iCs w:val="0"/>
        <w:sz w:val="22"/>
        <w:szCs w:val="22"/>
      </w:rPr>
    </w:lvl>
    <w:lvl w:ilvl="1">
      <w:start w:val="1"/>
      <w:numFmt w:val="lowerLetter"/>
      <w:lvlText w:val="%2)"/>
      <w:lvlJc w:val="left"/>
      <w:pPr>
        <w:tabs>
          <w:tab w:val="num" w:pos="661"/>
        </w:tabs>
        <w:ind w:left="661" w:hanging="341"/>
      </w:pPr>
      <w:rPr>
        <w:rFonts w:ascii="Times New Roman" w:hAnsi="Times New Roman" w:cs="Times New Roman" w:hint="default"/>
        <w:b w:val="0"/>
        <w:bCs w:val="0"/>
        <w:i w:val="0"/>
        <w:iCs w:val="0"/>
        <w:sz w:val="22"/>
        <w:szCs w:val="22"/>
      </w:rPr>
    </w:lvl>
    <w:lvl w:ilvl="2">
      <w:start w:val="2"/>
      <w:numFmt w:val="bullet"/>
      <w:lvlText w:val="−"/>
      <w:lvlJc w:val="left"/>
      <w:pPr>
        <w:tabs>
          <w:tab w:val="num" w:pos="1800"/>
        </w:tabs>
        <w:ind w:left="1800" w:hanging="180"/>
      </w:pPr>
      <w:rPr>
        <w:rFonts w:ascii="Times New Roman" w:hAnsi="Times New Roman" w:hint="default"/>
        <w:color w:val="auto"/>
      </w:rPr>
    </w:lvl>
    <w:lvl w:ilvl="3">
      <w:start w:val="3"/>
      <w:numFmt w:val="decimal"/>
      <w:lvlText w:val="%4."/>
      <w:lvlJc w:val="left"/>
      <w:pPr>
        <w:tabs>
          <w:tab w:val="num" w:pos="4860"/>
        </w:tabs>
        <w:ind w:left="486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3" w15:restartNumberingAfterBreak="0">
    <w:nsid w:val="331C05F1"/>
    <w:multiLevelType w:val="multilevel"/>
    <w:tmpl w:val="E964287E"/>
    <w:lvl w:ilvl="0">
      <w:start w:val="1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33852C91"/>
    <w:multiLevelType w:val="multilevel"/>
    <w:tmpl w:val="E77C18AE"/>
    <w:lvl w:ilvl="0">
      <w:start w:val="3"/>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ascii="Arial" w:eastAsia="Times New Roman" w:hAnsi="Arial" w:cs="Arial"/>
        <w:b w:val="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33DC3663"/>
    <w:multiLevelType w:val="multilevel"/>
    <w:tmpl w:val="E8F001CC"/>
    <w:lvl w:ilvl="0">
      <w:start w:val="1"/>
      <w:numFmt w:val="decimal"/>
      <w:lvlText w:val="%1."/>
      <w:lvlJc w:val="left"/>
      <w:pPr>
        <w:tabs>
          <w:tab w:val="num" w:pos="360"/>
        </w:tabs>
        <w:ind w:left="360" w:hanging="360"/>
      </w:pPr>
      <w:rPr>
        <w:rFonts w:ascii="Arial" w:hAnsi="Arial" w:cs="Arial" w:hint="default"/>
        <w:b w:val="0"/>
        <w:i w:val="0"/>
        <w:color w:val="auto"/>
        <w:sz w:val="24"/>
        <w:szCs w:val="24"/>
      </w:rPr>
    </w:lvl>
    <w:lvl w:ilvl="1">
      <w:start w:val="1"/>
      <w:numFmt w:val="decimal"/>
      <w:lvlText w:val="%2)"/>
      <w:lvlJc w:val="left"/>
      <w:pPr>
        <w:tabs>
          <w:tab w:val="num" w:pos="680"/>
        </w:tabs>
        <w:ind w:left="680" w:hanging="340"/>
      </w:pPr>
      <w:rPr>
        <w:rFonts w:ascii="Arial" w:hAnsi="Arial" w:cs="Arial" w:hint="default"/>
        <w:b w:val="0"/>
        <w:i w:val="0"/>
        <w:color w:val="auto"/>
        <w:sz w:val="24"/>
        <w:szCs w:val="24"/>
      </w:rPr>
    </w:lvl>
    <w:lvl w:ilvl="2">
      <w:start w:val="1"/>
      <w:numFmt w:val="lowerLetter"/>
      <w:lvlText w:val="%3)"/>
      <w:lvlJc w:val="left"/>
      <w:pPr>
        <w:tabs>
          <w:tab w:val="num" w:pos="1021"/>
        </w:tabs>
        <w:ind w:left="1021" w:hanging="341"/>
      </w:pPr>
      <w:rPr>
        <w:rFonts w:cs="Times New Roman"/>
        <w:sz w:val="22"/>
        <w:szCs w:val="22"/>
      </w:rPr>
    </w:lvl>
    <w:lvl w:ilvl="3">
      <w:start w:val="1"/>
      <w:numFmt w:val="bullet"/>
      <w:lvlText w:val="−"/>
      <w:lvlJc w:val="left"/>
      <w:pPr>
        <w:tabs>
          <w:tab w:val="num" w:pos="2520"/>
        </w:tabs>
        <w:ind w:left="2520" w:hanging="360"/>
      </w:pPr>
      <w:rPr>
        <w:rFonts w:ascii="Times New Roman" w:hAnsi="Times New Roman"/>
        <w:color w:val="auto"/>
        <w:sz w:val="22"/>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6" w15:restartNumberingAfterBreak="0">
    <w:nsid w:val="34962C58"/>
    <w:multiLevelType w:val="multilevel"/>
    <w:tmpl w:val="6A0814E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34B83D8A"/>
    <w:multiLevelType w:val="hybridMultilevel"/>
    <w:tmpl w:val="EA127D1C"/>
    <w:lvl w:ilvl="0" w:tplc="2D42BC98">
      <w:start w:val="1"/>
      <w:numFmt w:val="decimal"/>
      <w:lvlText w:val="%1)"/>
      <w:lvlJc w:val="left"/>
      <w:pPr>
        <w:ind w:left="9433" w:hanging="360"/>
      </w:pPr>
      <w:rPr>
        <w:rFonts w:ascii="Arial" w:hAnsi="Arial" w:cs="Arial" w:hint="default"/>
        <w:b w:val="0"/>
        <w:strike w:val="0"/>
        <w:dstrike w:val="0"/>
        <w:sz w:val="22"/>
        <w:szCs w:val="22"/>
        <w:u w:val="none"/>
        <w:effect w:val="none"/>
      </w:rPr>
    </w:lvl>
    <w:lvl w:ilvl="1" w:tplc="04150019">
      <w:start w:val="1"/>
      <w:numFmt w:val="lowerLetter"/>
      <w:lvlText w:val="%2."/>
      <w:lvlJc w:val="left"/>
      <w:pPr>
        <w:ind w:left="10153" w:hanging="360"/>
      </w:pPr>
    </w:lvl>
    <w:lvl w:ilvl="2" w:tplc="0415001B" w:tentative="1">
      <w:start w:val="1"/>
      <w:numFmt w:val="lowerRoman"/>
      <w:lvlText w:val="%3."/>
      <w:lvlJc w:val="right"/>
      <w:pPr>
        <w:ind w:left="10873" w:hanging="180"/>
      </w:pPr>
    </w:lvl>
    <w:lvl w:ilvl="3" w:tplc="0415000F" w:tentative="1">
      <w:start w:val="1"/>
      <w:numFmt w:val="decimal"/>
      <w:lvlText w:val="%4."/>
      <w:lvlJc w:val="left"/>
      <w:pPr>
        <w:ind w:left="11593" w:hanging="360"/>
      </w:pPr>
    </w:lvl>
    <w:lvl w:ilvl="4" w:tplc="04150019" w:tentative="1">
      <w:start w:val="1"/>
      <w:numFmt w:val="lowerLetter"/>
      <w:lvlText w:val="%5."/>
      <w:lvlJc w:val="left"/>
      <w:pPr>
        <w:ind w:left="12313" w:hanging="360"/>
      </w:pPr>
    </w:lvl>
    <w:lvl w:ilvl="5" w:tplc="0415001B" w:tentative="1">
      <w:start w:val="1"/>
      <w:numFmt w:val="lowerRoman"/>
      <w:lvlText w:val="%6."/>
      <w:lvlJc w:val="right"/>
      <w:pPr>
        <w:ind w:left="13033" w:hanging="180"/>
      </w:pPr>
    </w:lvl>
    <w:lvl w:ilvl="6" w:tplc="0415000F" w:tentative="1">
      <w:start w:val="1"/>
      <w:numFmt w:val="decimal"/>
      <w:lvlText w:val="%7."/>
      <w:lvlJc w:val="left"/>
      <w:pPr>
        <w:ind w:left="13753" w:hanging="360"/>
      </w:pPr>
    </w:lvl>
    <w:lvl w:ilvl="7" w:tplc="04150019" w:tentative="1">
      <w:start w:val="1"/>
      <w:numFmt w:val="lowerLetter"/>
      <w:lvlText w:val="%8."/>
      <w:lvlJc w:val="left"/>
      <w:pPr>
        <w:ind w:left="14473" w:hanging="360"/>
      </w:pPr>
    </w:lvl>
    <w:lvl w:ilvl="8" w:tplc="0415001B" w:tentative="1">
      <w:start w:val="1"/>
      <w:numFmt w:val="lowerRoman"/>
      <w:lvlText w:val="%9."/>
      <w:lvlJc w:val="right"/>
      <w:pPr>
        <w:ind w:left="15193" w:hanging="180"/>
      </w:pPr>
    </w:lvl>
  </w:abstractNum>
  <w:abstractNum w:abstractNumId="68" w15:restartNumberingAfterBreak="0">
    <w:nsid w:val="34FA074C"/>
    <w:multiLevelType w:val="multilevel"/>
    <w:tmpl w:val="A3DCBC9E"/>
    <w:lvl w:ilvl="0">
      <w:start w:val="15"/>
      <w:numFmt w:val="decimal"/>
      <w:lvlText w:val="%1."/>
      <w:lvlJc w:val="left"/>
      <w:pPr>
        <w:tabs>
          <w:tab w:val="num" w:pos="360"/>
        </w:tabs>
        <w:ind w:left="360" w:hanging="360"/>
      </w:pPr>
      <w:rPr>
        <w:rFonts w:ascii="Arial" w:hAnsi="Arial" w:cs="Arial" w:hint="default"/>
        <w:strike w:val="0"/>
        <w:sz w:val="24"/>
        <w:szCs w:val="24"/>
      </w:rPr>
    </w:lvl>
    <w:lvl w:ilvl="1">
      <w:start w:val="1"/>
      <w:numFmt w:val="decimal"/>
      <w:lvlText w:val="%2)"/>
      <w:lvlJc w:val="left"/>
      <w:pPr>
        <w:tabs>
          <w:tab w:val="num" w:pos="720"/>
        </w:tabs>
        <w:ind w:left="720" w:hanging="360"/>
      </w:pPr>
      <w:rPr>
        <w:rFonts w:ascii="Arial" w:hAnsi="Arial" w:cs="Arial" w:hint="default"/>
        <w:sz w:val="24"/>
        <w:szCs w:val="24"/>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365D4C69"/>
    <w:multiLevelType w:val="multilevel"/>
    <w:tmpl w:val="26D2AB22"/>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color w:val="auto"/>
      </w:rPr>
    </w:lvl>
    <w:lvl w:ilvl="2">
      <w:start w:val="1"/>
      <w:numFmt w:val="lowerLetter"/>
      <w:lvlText w:val="%3)"/>
      <w:lvlJc w:val="left"/>
      <w:pPr>
        <w:tabs>
          <w:tab w:val="num" w:pos="1080"/>
        </w:tabs>
        <w:ind w:left="1080" w:hanging="360"/>
      </w:pPr>
      <w:rPr>
        <w:rFonts w:hint="default"/>
        <w:strike w:val="0"/>
        <w:color w:val="auto"/>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3A3F4EF0"/>
    <w:multiLevelType w:val="multilevel"/>
    <w:tmpl w:val="BD248B66"/>
    <w:lvl w:ilvl="0">
      <w:start w:val="8"/>
      <w:numFmt w:val="decimal"/>
      <w:lvlText w:val="%1."/>
      <w:lvlJc w:val="left"/>
      <w:pPr>
        <w:tabs>
          <w:tab w:val="num" w:pos="720"/>
        </w:tabs>
        <w:ind w:left="720" w:hanging="360"/>
      </w:pPr>
      <w:rPr>
        <w:rFonts w:ascii="Arial" w:eastAsia="Times New Roman" w:hAnsi="Arial" w:cs="Arial" w:hint="default"/>
        <w:color w:val="auto"/>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E0B7E7F"/>
    <w:multiLevelType w:val="hybridMultilevel"/>
    <w:tmpl w:val="552A9A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EED3BC2"/>
    <w:multiLevelType w:val="multilevel"/>
    <w:tmpl w:val="32DA4AFE"/>
    <w:lvl w:ilvl="0">
      <w:start w:val="1"/>
      <w:numFmt w:val="decimal"/>
      <w:lvlText w:val="%1."/>
      <w:lvlJc w:val="left"/>
      <w:pPr>
        <w:tabs>
          <w:tab w:val="num" w:pos="360"/>
        </w:tabs>
        <w:ind w:left="360" w:hanging="360"/>
      </w:pPr>
      <w:rPr>
        <w:rFonts w:cs="Times New Roman" w:hint="default"/>
        <w:i w:val="0"/>
        <w:strike w:val="0"/>
        <w:color w:val="auto"/>
        <w:sz w:val="24"/>
        <w:szCs w:val="24"/>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ascii="Arial" w:eastAsia="Times New Roman" w:hAnsi="Arial" w:cs="Arial" w:hint="default"/>
        <w:strike w:val="0"/>
        <w:color w:val="FF0000"/>
        <w:sz w:val="24"/>
        <w:szCs w:val="24"/>
      </w:rPr>
    </w:lvl>
    <w:lvl w:ilvl="3">
      <w:start w:val="1"/>
      <w:numFmt w:val="bullet"/>
      <w:lvlText w:val="−"/>
      <w:lvlJc w:val="left"/>
      <w:pPr>
        <w:tabs>
          <w:tab w:val="num" w:pos="1440"/>
        </w:tabs>
        <w:ind w:left="1440" w:hanging="360"/>
      </w:pPr>
      <w:rPr>
        <w:rFonts w:ascii="Times New Roman" w:hAnsi="Times New Roman"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3" w15:restartNumberingAfterBreak="0">
    <w:nsid w:val="3F4D39E5"/>
    <w:multiLevelType w:val="multilevel"/>
    <w:tmpl w:val="00000002"/>
    <w:lvl w:ilvl="0">
      <w:start w:val="1"/>
      <w:numFmt w:val="decimal"/>
      <w:lvlText w:val="%1."/>
      <w:lvlJc w:val="left"/>
      <w:pPr>
        <w:tabs>
          <w:tab w:val="num" w:pos="360"/>
        </w:tabs>
        <w:ind w:left="360" w:hanging="360"/>
      </w:pPr>
      <w:rPr>
        <w:rFonts w:cs="Times New Roman"/>
        <w:color w:val="000000"/>
        <w:sz w:val="22"/>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color w:val="000000"/>
        <w:sz w:val="22"/>
      </w:rPr>
    </w:lvl>
    <w:lvl w:ilvl="3">
      <w:start w:val="1"/>
      <w:numFmt w:val="bullet"/>
      <w:lvlText w:val="−"/>
      <w:lvlJc w:val="left"/>
      <w:pPr>
        <w:tabs>
          <w:tab w:val="num" w:pos="1440"/>
        </w:tabs>
        <w:ind w:left="1440" w:hanging="360"/>
      </w:pPr>
      <w:rPr>
        <w:rFonts w:ascii="Times New Roman" w:hAnsi="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4" w15:restartNumberingAfterBreak="0">
    <w:nsid w:val="3F584966"/>
    <w:multiLevelType w:val="multilevel"/>
    <w:tmpl w:val="80F6D644"/>
    <w:lvl w:ilvl="0">
      <w:start w:val="1"/>
      <w:numFmt w:val="decimal"/>
      <w:lvlText w:val="%1."/>
      <w:lvlJc w:val="left"/>
      <w:pPr>
        <w:tabs>
          <w:tab w:val="num" w:pos="360"/>
        </w:tabs>
        <w:ind w:left="360" w:hanging="360"/>
      </w:pPr>
      <w:rPr>
        <w:rFonts w:hint="default"/>
        <w:strike w:val="0"/>
      </w:rPr>
    </w:lvl>
    <w:lvl w:ilvl="1">
      <w:start w:val="1"/>
      <w:numFmt w:val="decimal"/>
      <w:lvlText w:val="%2)"/>
      <w:lvlJc w:val="left"/>
      <w:pPr>
        <w:tabs>
          <w:tab w:val="num" w:pos="720"/>
        </w:tabs>
        <w:ind w:left="720" w:hanging="360"/>
      </w:pPr>
      <w:rPr>
        <w:rFonts w:ascii="Arial" w:eastAsia="Times New Roman" w:hAnsi="Arial" w:cs="Times New Roman"/>
        <w:strike w:val="0"/>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3FD754B5"/>
    <w:multiLevelType w:val="multilevel"/>
    <w:tmpl w:val="1E2E55FA"/>
    <w:name w:val="WW8Num92232"/>
    <w:lvl w:ilvl="0">
      <w:start w:val="1"/>
      <w:numFmt w:val="decimal"/>
      <w:lvlText w:val="%1."/>
      <w:lvlJc w:val="left"/>
      <w:pPr>
        <w:tabs>
          <w:tab w:val="num" w:pos="720"/>
        </w:tabs>
        <w:ind w:left="720" w:hanging="363"/>
      </w:pPr>
      <w:rPr>
        <w:rFonts w:cs="Times New Roman"/>
      </w:rPr>
    </w:lvl>
    <w:lvl w:ilvl="1">
      <w:start w:val="1"/>
      <w:numFmt w:val="decimal"/>
      <w:lvlText w:val="%2)"/>
      <w:lvlJc w:val="left"/>
      <w:pPr>
        <w:tabs>
          <w:tab w:val="num" w:pos="720"/>
        </w:tabs>
        <w:ind w:left="720" w:hanging="363"/>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Times New Roman" w:hAnsi="Times New Roman"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6" w15:restartNumberingAfterBreak="0">
    <w:nsid w:val="41BE66D4"/>
    <w:multiLevelType w:val="multilevel"/>
    <w:tmpl w:val="A062535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41C01A59"/>
    <w:multiLevelType w:val="multilevel"/>
    <w:tmpl w:val="99E203D4"/>
    <w:lvl w:ilvl="0">
      <w:start w:val="1"/>
      <w:numFmt w:val="decimal"/>
      <w:lvlText w:val="%1."/>
      <w:lvlJc w:val="left"/>
      <w:pPr>
        <w:tabs>
          <w:tab w:val="num" w:pos="360"/>
        </w:tabs>
        <w:ind w:left="360" w:hanging="360"/>
      </w:pPr>
      <w:rPr>
        <w:rFonts w:hint="default"/>
        <w:strike w:val="0"/>
      </w:rPr>
    </w:lvl>
    <w:lvl w:ilvl="1">
      <w:start w:val="1"/>
      <w:numFmt w:val="decimal"/>
      <w:lvlText w:val="%2)"/>
      <w:lvlJc w:val="left"/>
      <w:pPr>
        <w:tabs>
          <w:tab w:val="num" w:pos="720"/>
        </w:tabs>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41C73EC5"/>
    <w:multiLevelType w:val="multilevel"/>
    <w:tmpl w:val="5B065FD4"/>
    <w:lvl w:ilvl="0">
      <w:start w:val="1"/>
      <w:numFmt w:val="decimal"/>
      <w:lvlText w:val="%1."/>
      <w:lvlJc w:val="left"/>
      <w:pPr>
        <w:tabs>
          <w:tab w:val="num" w:pos="360"/>
        </w:tabs>
        <w:ind w:left="360" w:hanging="360"/>
      </w:pPr>
      <w:rPr>
        <w:rFonts w:cs="Times New Roman"/>
        <w:color w:val="000000"/>
        <w:sz w:val="22"/>
      </w:rPr>
    </w:lvl>
    <w:lvl w:ilvl="1">
      <w:start w:val="1"/>
      <w:numFmt w:val="decimal"/>
      <w:lvlText w:val="%2)"/>
      <w:lvlJc w:val="left"/>
      <w:pPr>
        <w:tabs>
          <w:tab w:val="num" w:pos="720"/>
        </w:tabs>
        <w:ind w:left="720" w:hanging="360"/>
      </w:pPr>
      <w:rPr>
        <w:rFonts w:cs="Times New Roman"/>
        <w:color w:val="auto"/>
      </w:rPr>
    </w:lvl>
    <w:lvl w:ilvl="2">
      <w:start w:val="1"/>
      <w:numFmt w:val="lowerLetter"/>
      <w:lvlText w:val="%3)"/>
      <w:lvlJc w:val="left"/>
      <w:pPr>
        <w:tabs>
          <w:tab w:val="num" w:pos="1080"/>
        </w:tabs>
        <w:ind w:left="1080" w:hanging="360"/>
      </w:pPr>
      <w:rPr>
        <w:rFonts w:cs="Times New Roman"/>
        <w:color w:val="000000"/>
        <w:sz w:val="22"/>
      </w:rPr>
    </w:lvl>
    <w:lvl w:ilvl="3">
      <w:start w:val="1"/>
      <w:numFmt w:val="bullet"/>
      <w:lvlText w:val="−"/>
      <w:lvlJc w:val="left"/>
      <w:pPr>
        <w:tabs>
          <w:tab w:val="num" w:pos="1440"/>
        </w:tabs>
        <w:ind w:left="1440" w:hanging="360"/>
      </w:pPr>
      <w:rPr>
        <w:rFonts w:ascii="Times New Roman" w:hAnsi="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9" w15:restartNumberingAfterBreak="0">
    <w:nsid w:val="420E5F12"/>
    <w:multiLevelType w:val="hybridMultilevel"/>
    <w:tmpl w:val="DAB275F0"/>
    <w:lvl w:ilvl="0" w:tplc="8D78B0A2">
      <w:start w:val="1"/>
      <w:numFmt w:val="decimal"/>
      <w:lvlText w:val="%1)"/>
      <w:lvlJc w:val="left"/>
      <w:pPr>
        <w:ind w:left="720" w:hanging="360"/>
      </w:pPr>
      <w:rPr>
        <w:rFonts w:ascii="Arial" w:eastAsia="SimSun" w:hAnsi="Arial" w:cs="Mang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212721A"/>
    <w:multiLevelType w:val="multilevel"/>
    <w:tmpl w:val="25A0C592"/>
    <w:lvl w:ilvl="0">
      <w:start w:val="1"/>
      <w:numFmt w:val="decimal"/>
      <w:lvlText w:val="%1."/>
      <w:lvlJc w:val="left"/>
      <w:pPr>
        <w:tabs>
          <w:tab w:val="num" w:pos="360"/>
        </w:tabs>
        <w:ind w:left="360" w:hanging="360"/>
      </w:pPr>
      <w:rPr>
        <w:rFonts w:hint="default"/>
        <w:strike w:val="0"/>
      </w:rPr>
    </w:lvl>
    <w:lvl w:ilvl="1">
      <w:start w:val="1"/>
      <w:numFmt w:val="decimal"/>
      <w:lvlText w:val="%2)"/>
      <w:lvlJc w:val="left"/>
      <w:pPr>
        <w:tabs>
          <w:tab w:val="num" w:pos="720"/>
        </w:tabs>
        <w:ind w:left="720" w:hanging="360"/>
      </w:pPr>
      <w:rPr>
        <w:rFonts w:ascii="Arial" w:eastAsia="Times New Roman" w:hAnsi="Arial" w:cs="Arial"/>
      </w:rPr>
    </w:lvl>
    <w:lvl w:ilvl="2">
      <w:start w:val="1"/>
      <w:numFmt w:val="decimal"/>
      <w:lvlText w:val="%3)"/>
      <w:lvlJc w:val="left"/>
      <w:pPr>
        <w:tabs>
          <w:tab w:val="num" w:pos="1080"/>
        </w:tabs>
        <w:ind w:left="1080" w:hanging="360"/>
      </w:pPr>
      <w:rPr>
        <w:rFonts w:hint="default"/>
        <w:color w:val="FF000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43E442F9"/>
    <w:multiLevelType w:val="multilevel"/>
    <w:tmpl w:val="6A0814E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451A342F"/>
    <w:multiLevelType w:val="multilevel"/>
    <w:tmpl w:val="59D0FA46"/>
    <w:lvl w:ilvl="0">
      <w:start w:val="1"/>
      <w:numFmt w:val="decimal"/>
      <w:lvlText w:val="%1."/>
      <w:lvlJc w:val="left"/>
      <w:pPr>
        <w:tabs>
          <w:tab w:val="num" w:pos="360"/>
        </w:tabs>
        <w:ind w:left="360" w:hanging="360"/>
      </w:pPr>
      <w:rPr>
        <w:rFonts w:ascii="Arial" w:hAnsi="Arial" w:cs="Arial" w:hint="default"/>
        <w:strike w:val="0"/>
        <w:sz w:val="24"/>
        <w:szCs w:val="24"/>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4A2C4F73"/>
    <w:multiLevelType w:val="multilevel"/>
    <w:tmpl w:val="6A0814E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4B413185"/>
    <w:multiLevelType w:val="multilevel"/>
    <w:tmpl w:val="D370E970"/>
    <w:name w:val="WW8Num42333"/>
    <w:lvl w:ilvl="0">
      <w:start w:val="1"/>
      <w:numFmt w:val="decimal"/>
      <w:lvlText w:val="%1)"/>
      <w:lvlJc w:val="left"/>
      <w:pPr>
        <w:tabs>
          <w:tab w:val="num" w:pos="360"/>
        </w:tabs>
        <w:ind w:left="360" w:hanging="360"/>
      </w:pPr>
      <w:rPr>
        <w:rFonts w:ascii="Arial" w:hAnsi="Arial" w:cs="Arial" w:hint="default"/>
        <w:b w:val="0"/>
        <w:bCs w:val="0"/>
        <w:i w:val="0"/>
        <w:iCs w:val="0"/>
        <w:sz w:val="22"/>
        <w:szCs w:val="22"/>
      </w:rPr>
    </w:lvl>
    <w:lvl w:ilvl="1">
      <w:start w:val="1"/>
      <w:numFmt w:val="lowerLetter"/>
      <w:lvlText w:val="%2)"/>
      <w:lvlJc w:val="left"/>
      <w:pPr>
        <w:tabs>
          <w:tab w:val="num" w:pos="680"/>
        </w:tabs>
        <w:ind w:left="680" w:hanging="323"/>
      </w:pPr>
      <w:rPr>
        <w:rFonts w:ascii="Times New Roman" w:hAnsi="Times New Roman" w:cs="Times New Roman" w:hint="default"/>
        <w:b w:val="0"/>
        <w:bCs w:val="0"/>
        <w:i w:val="0"/>
        <w:iCs w:val="0"/>
        <w:sz w:val="22"/>
        <w:szCs w:val="22"/>
      </w:rPr>
    </w:lvl>
    <w:lvl w:ilvl="2">
      <w:start w:val="1"/>
      <w:numFmt w:val="bullet"/>
      <w:lvlText w:val="−"/>
      <w:lvlJc w:val="left"/>
      <w:pPr>
        <w:tabs>
          <w:tab w:val="num" w:pos="1021"/>
        </w:tabs>
        <w:ind w:left="1021" w:hanging="341"/>
      </w:pPr>
      <w:rPr>
        <w:rFonts w:ascii="Times New Roman" w:hAnsi="Times New Roman" w:hint="default"/>
        <w:color w:val="auto"/>
        <w:sz w:val="22"/>
      </w:rPr>
    </w:lvl>
    <w:lvl w:ilvl="3">
      <w:start w:val="1"/>
      <w:numFmt w:val="bullet"/>
      <w:lvlText w:val="−"/>
      <w:lvlJc w:val="left"/>
      <w:pPr>
        <w:tabs>
          <w:tab w:val="num" w:pos="1440"/>
        </w:tabs>
        <w:ind w:left="1440" w:hanging="419"/>
      </w:pPr>
      <w:rPr>
        <w:rFonts w:ascii="Times New Roman" w:hAnsi="Times New Roman"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252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5" w15:restartNumberingAfterBreak="0">
    <w:nsid w:val="4B76257C"/>
    <w:multiLevelType w:val="multilevel"/>
    <w:tmpl w:val="E274FA44"/>
    <w:lvl w:ilvl="0">
      <w:start w:val="1"/>
      <w:numFmt w:val="decimal"/>
      <w:lvlText w:val="%1."/>
      <w:lvlJc w:val="left"/>
      <w:pPr>
        <w:tabs>
          <w:tab w:val="num" w:pos="360"/>
        </w:tabs>
        <w:ind w:left="360" w:hanging="360"/>
      </w:pPr>
      <w:rPr>
        <w:rFonts w:cs="Times New Roman"/>
        <w:color w:val="000000"/>
        <w:sz w:val="22"/>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ascii="Arial" w:hAnsi="Arial" w:cs="Arial" w:hint="default"/>
        <w:color w:val="000000"/>
        <w:sz w:val="24"/>
        <w:szCs w:val="24"/>
      </w:rPr>
    </w:lvl>
    <w:lvl w:ilvl="3">
      <w:start w:val="1"/>
      <w:numFmt w:val="bullet"/>
      <w:lvlText w:val="−"/>
      <w:lvlJc w:val="left"/>
      <w:pPr>
        <w:tabs>
          <w:tab w:val="num" w:pos="1440"/>
        </w:tabs>
        <w:ind w:left="1440" w:hanging="360"/>
      </w:pPr>
      <w:rPr>
        <w:rFonts w:ascii="Times New Roman" w:hAnsi="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6" w15:restartNumberingAfterBreak="0">
    <w:nsid w:val="4C2208BE"/>
    <w:multiLevelType w:val="multilevel"/>
    <w:tmpl w:val="1D06C3D0"/>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4CCD2B95"/>
    <w:multiLevelType w:val="multilevel"/>
    <w:tmpl w:val="61824BD6"/>
    <w:lvl w:ilvl="0">
      <w:start w:val="3"/>
      <w:numFmt w:val="decimal"/>
      <w:lvlText w:val="%1."/>
      <w:lvlJc w:val="left"/>
      <w:pPr>
        <w:tabs>
          <w:tab w:val="num" w:pos="360"/>
        </w:tabs>
        <w:ind w:left="360" w:hanging="360"/>
      </w:pPr>
      <w:rPr>
        <w:rFonts w:hint="default"/>
        <w:strike w:val="0"/>
      </w:rPr>
    </w:lvl>
    <w:lvl w:ilvl="1">
      <w:start w:val="1"/>
      <w:numFmt w:val="decimal"/>
      <w:lvlText w:val="%2)"/>
      <w:lvlJc w:val="left"/>
      <w:pPr>
        <w:tabs>
          <w:tab w:val="num" w:pos="720"/>
        </w:tabs>
        <w:ind w:left="720" w:hanging="360"/>
      </w:pPr>
      <w:rPr>
        <w:rFonts w:ascii="Arial" w:eastAsia="Times New Roman" w:hAnsi="Arial" w:cs="Times New Roman" w:hint="default"/>
        <w:strike w:val="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4D56320E"/>
    <w:multiLevelType w:val="multilevel"/>
    <w:tmpl w:val="DC4831BA"/>
    <w:lvl w:ilvl="0">
      <w:start w:val="3"/>
      <w:numFmt w:val="decimal"/>
      <w:lvlText w:val="%1."/>
      <w:lvlJc w:val="left"/>
      <w:pPr>
        <w:tabs>
          <w:tab w:val="num" w:pos="360"/>
        </w:tabs>
        <w:ind w:left="360" w:hanging="360"/>
      </w:pPr>
      <w:rPr>
        <w:rFonts w:ascii="Arial" w:hAnsi="Arial" w:cs="Arial" w:hint="default"/>
        <w:strike w:val="0"/>
        <w:sz w:val="24"/>
        <w:szCs w:val="24"/>
      </w:rPr>
    </w:lvl>
    <w:lvl w:ilvl="1">
      <w:start w:val="1"/>
      <w:numFmt w:val="decimal"/>
      <w:lvlText w:val="%2)"/>
      <w:lvlJc w:val="left"/>
      <w:pPr>
        <w:tabs>
          <w:tab w:val="num" w:pos="720"/>
        </w:tabs>
        <w:ind w:left="720" w:hanging="360"/>
      </w:pPr>
      <w:rPr>
        <w:rFonts w:ascii="Arial" w:hAnsi="Arial" w:cs="Arial" w:hint="default"/>
        <w:sz w:val="24"/>
        <w:szCs w:val="24"/>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4DDB050A"/>
    <w:multiLevelType w:val="hybridMultilevel"/>
    <w:tmpl w:val="40FA1FA8"/>
    <w:lvl w:ilvl="0" w:tplc="1BA4C8FC">
      <w:start w:val="1"/>
      <w:numFmt w:val="decimal"/>
      <w:lvlText w:val="%1)"/>
      <w:lvlJc w:val="left"/>
      <w:pPr>
        <w:ind w:left="1080" w:hanging="360"/>
      </w:pPr>
      <w:rPr>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4E8E6DCE"/>
    <w:multiLevelType w:val="multilevel"/>
    <w:tmpl w:val="6DA859FE"/>
    <w:name w:val="WW8Num1222"/>
    <w:lvl w:ilvl="0">
      <w:start w:val="2"/>
      <w:numFmt w:val="decimal"/>
      <w:lvlText w:val="%1."/>
      <w:lvlJc w:val="left"/>
      <w:pPr>
        <w:tabs>
          <w:tab w:val="num" w:pos="357"/>
        </w:tabs>
        <w:ind w:left="357" w:hanging="35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1" w15:restartNumberingAfterBreak="0">
    <w:nsid w:val="4EA42AC6"/>
    <w:multiLevelType w:val="multilevel"/>
    <w:tmpl w:val="DD6E4254"/>
    <w:lvl w:ilvl="0">
      <w:start w:val="8"/>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4F3A2A6D"/>
    <w:multiLevelType w:val="hybridMultilevel"/>
    <w:tmpl w:val="8026CC10"/>
    <w:lvl w:ilvl="0" w:tplc="260C2060">
      <w:start w:val="1"/>
      <w:numFmt w:val="decimal"/>
      <w:lvlText w:val="%1)"/>
      <w:lvlJc w:val="left"/>
      <w:pPr>
        <w:ind w:left="1004" w:hanging="360"/>
      </w:pPr>
      <w:rPr>
        <w:rFonts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3" w15:restartNumberingAfterBreak="0">
    <w:nsid w:val="51932B1B"/>
    <w:multiLevelType w:val="multilevel"/>
    <w:tmpl w:val="2F682404"/>
    <w:lvl w:ilvl="0">
      <w:start w:val="15"/>
      <w:numFmt w:val="decimal"/>
      <w:lvlText w:val="%1."/>
      <w:lvlJc w:val="left"/>
      <w:pPr>
        <w:tabs>
          <w:tab w:val="num" w:pos="360"/>
        </w:tabs>
        <w:ind w:left="360" w:hanging="360"/>
      </w:pPr>
      <w:rPr>
        <w:rFonts w:hint="default"/>
        <w:strike w:val="0"/>
        <w:color w:val="auto"/>
      </w:rPr>
    </w:lvl>
    <w:lvl w:ilvl="1">
      <w:start w:val="2"/>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53426065"/>
    <w:multiLevelType w:val="hybridMultilevel"/>
    <w:tmpl w:val="F68010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53C57C00"/>
    <w:multiLevelType w:val="hybridMultilevel"/>
    <w:tmpl w:val="33DCE3BC"/>
    <w:name w:val="WW8Num923"/>
    <w:lvl w:ilvl="0" w:tplc="278696C8">
      <w:start w:val="1"/>
      <w:numFmt w:val="lowerLetter"/>
      <w:lvlText w:val="%1)"/>
      <w:lvlJc w:val="left"/>
      <w:pPr>
        <w:tabs>
          <w:tab w:val="num" w:pos="720"/>
        </w:tabs>
        <w:ind w:left="720" w:hanging="360"/>
      </w:pPr>
      <w:rPr>
        <w:rFonts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6" w15:restartNumberingAfterBreak="0">
    <w:nsid w:val="54D35A22"/>
    <w:multiLevelType w:val="multilevel"/>
    <w:tmpl w:val="F0405012"/>
    <w:lvl w:ilvl="0">
      <w:start w:val="1"/>
      <w:numFmt w:val="decimal"/>
      <w:lvlText w:val="%1."/>
      <w:lvlJc w:val="left"/>
      <w:pPr>
        <w:tabs>
          <w:tab w:val="num" w:pos="720"/>
        </w:tabs>
        <w:ind w:left="720" w:hanging="360"/>
      </w:pPr>
      <w:rPr>
        <w:rFonts w:ascii="Arial" w:eastAsia="Times New Roman" w:hAnsi="Arial" w:cs="Arial" w:hint="default"/>
        <w:color w:val="auto"/>
        <w:sz w:val="24"/>
        <w:szCs w:val="24"/>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70067F1"/>
    <w:multiLevelType w:val="multilevel"/>
    <w:tmpl w:val="BF70E7BC"/>
    <w:lvl w:ilvl="0">
      <w:start w:val="7"/>
      <w:numFmt w:val="decimal"/>
      <w:lvlText w:val="%1."/>
      <w:lvlJc w:val="left"/>
      <w:pPr>
        <w:tabs>
          <w:tab w:val="num" w:pos="360"/>
        </w:tabs>
        <w:ind w:left="360" w:hanging="360"/>
      </w:pPr>
      <w:rPr>
        <w:rFonts w:ascii="Arial" w:eastAsia="Times New Roman" w:hAnsi="Arial" w:cs="Arial" w:hint="default"/>
        <w:color w:val="FF0000"/>
      </w:rPr>
    </w:lvl>
    <w:lvl w:ilvl="1">
      <w:start w:val="1"/>
      <w:numFmt w:val="decimal"/>
      <w:lvlText w:val="%2)"/>
      <w:lvlJc w:val="left"/>
      <w:pPr>
        <w:tabs>
          <w:tab w:val="num" w:pos="720"/>
        </w:tabs>
        <w:ind w:left="720" w:hanging="360"/>
      </w:pPr>
      <w:rPr>
        <w:rFonts w:hint="default"/>
        <w:strike w:val="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57966C40"/>
    <w:multiLevelType w:val="multilevel"/>
    <w:tmpl w:val="3BFA61DC"/>
    <w:lvl w:ilvl="0">
      <w:start w:val="8"/>
      <w:numFmt w:val="decimal"/>
      <w:lvlText w:val="%1."/>
      <w:lvlJc w:val="left"/>
      <w:pPr>
        <w:tabs>
          <w:tab w:val="num" w:pos="360"/>
        </w:tabs>
        <w:ind w:left="360" w:hanging="360"/>
      </w:pPr>
      <w:rPr>
        <w:rFonts w:hint="default"/>
        <w:color w:val="auto"/>
      </w:rPr>
    </w:lvl>
    <w:lvl w:ilvl="1">
      <w:start w:val="4"/>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59630717"/>
    <w:multiLevelType w:val="multilevel"/>
    <w:tmpl w:val="2692159C"/>
    <w:name w:val="WW8Num422"/>
    <w:lvl w:ilvl="0">
      <w:start w:val="1"/>
      <w:numFmt w:val="decimal"/>
      <w:lvlText w:val="%1)"/>
      <w:lvlJc w:val="left"/>
      <w:pPr>
        <w:tabs>
          <w:tab w:val="num" w:pos="360"/>
        </w:tabs>
        <w:ind w:left="360" w:hanging="360"/>
      </w:pPr>
      <w:rPr>
        <w:rFonts w:ascii="Arial" w:hAnsi="Arial" w:cs="Arial" w:hint="default"/>
        <w:b w:val="0"/>
        <w:bCs w:val="0"/>
        <w:i w:val="0"/>
        <w:iCs w:val="0"/>
        <w:sz w:val="22"/>
        <w:szCs w:val="22"/>
      </w:rPr>
    </w:lvl>
    <w:lvl w:ilvl="1">
      <w:start w:val="1"/>
      <w:numFmt w:val="lowerLetter"/>
      <w:lvlText w:val="%2)"/>
      <w:lvlJc w:val="left"/>
      <w:pPr>
        <w:tabs>
          <w:tab w:val="num" w:pos="661"/>
        </w:tabs>
        <w:ind w:left="661" w:hanging="341"/>
      </w:pPr>
      <w:rPr>
        <w:rFonts w:ascii="Times New Roman" w:hAnsi="Times New Roman" w:cs="Times New Roman" w:hint="default"/>
        <w:b w:val="0"/>
        <w:bCs w:val="0"/>
        <w:i w:val="0"/>
        <w:iCs w:val="0"/>
        <w:sz w:val="22"/>
        <w:szCs w:val="22"/>
      </w:rPr>
    </w:lvl>
    <w:lvl w:ilvl="2">
      <w:start w:val="2"/>
      <w:numFmt w:val="bullet"/>
      <w:lvlText w:val="−"/>
      <w:lvlJc w:val="left"/>
      <w:pPr>
        <w:tabs>
          <w:tab w:val="num" w:pos="1800"/>
        </w:tabs>
        <w:ind w:left="1800" w:hanging="180"/>
      </w:pPr>
      <w:rPr>
        <w:rFonts w:ascii="Times New Roman" w:hAnsi="Times New Roman" w:hint="default"/>
        <w:color w:val="auto"/>
      </w:rPr>
    </w:lvl>
    <w:lvl w:ilvl="3">
      <w:start w:val="3"/>
      <w:numFmt w:val="decimal"/>
      <w:lvlText w:val="%4."/>
      <w:lvlJc w:val="left"/>
      <w:pPr>
        <w:tabs>
          <w:tab w:val="num" w:pos="4860"/>
        </w:tabs>
        <w:ind w:left="486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00" w15:restartNumberingAfterBreak="0">
    <w:nsid w:val="597934BA"/>
    <w:multiLevelType w:val="hybridMultilevel"/>
    <w:tmpl w:val="FD6258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AFD70C6"/>
    <w:multiLevelType w:val="multilevel"/>
    <w:tmpl w:val="CF625E0A"/>
    <w:lvl w:ilvl="0">
      <w:start w:val="3"/>
      <w:numFmt w:val="decimal"/>
      <w:lvlText w:val="%1."/>
      <w:lvlJc w:val="left"/>
      <w:pPr>
        <w:tabs>
          <w:tab w:val="num" w:pos="360"/>
        </w:tabs>
        <w:ind w:left="360" w:hanging="360"/>
      </w:pPr>
      <w:rPr>
        <w:rFonts w:hint="default"/>
        <w:strike w:val="0"/>
      </w:rPr>
    </w:lvl>
    <w:lvl w:ilvl="1">
      <w:start w:val="4"/>
      <w:numFmt w:val="decimal"/>
      <w:lvlText w:val="%2)"/>
      <w:lvlJc w:val="left"/>
      <w:pPr>
        <w:tabs>
          <w:tab w:val="num" w:pos="720"/>
        </w:tabs>
        <w:ind w:left="720" w:hanging="360"/>
      </w:pPr>
      <w:rPr>
        <w:rFonts w:ascii="Arial" w:hAnsi="Arial" w:cs="Arial" w:hint="default"/>
        <w:sz w:val="24"/>
        <w:szCs w:val="24"/>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5B3413C4"/>
    <w:multiLevelType w:val="multilevel"/>
    <w:tmpl w:val="5BA65292"/>
    <w:lvl w:ilvl="0">
      <w:start w:val="1"/>
      <w:numFmt w:val="decimal"/>
      <w:lvlText w:val="%1."/>
      <w:lvlJc w:val="left"/>
      <w:pPr>
        <w:tabs>
          <w:tab w:val="num" w:pos="360"/>
        </w:tabs>
        <w:ind w:left="360" w:hanging="360"/>
      </w:pPr>
      <w:rPr>
        <w:rFonts w:hint="default"/>
        <w:strike w:val="0"/>
      </w:rPr>
    </w:lvl>
    <w:lvl w:ilvl="1">
      <w:start w:val="4"/>
      <w:numFmt w:val="decimal"/>
      <w:lvlText w:val="%2)"/>
      <w:lvlJc w:val="left"/>
      <w:pPr>
        <w:tabs>
          <w:tab w:val="num" w:pos="720"/>
        </w:tabs>
        <w:ind w:left="720" w:hanging="360"/>
      </w:pPr>
      <w:rPr>
        <w:rFonts w:ascii="Arial" w:eastAsia="Times New Roman" w:hAnsi="Arial" w:cs="Times New Roman" w:hint="default"/>
        <w:strike w:val="0"/>
        <w:color w:val="auto"/>
      </w:rPr>
    </w:lvl>
    <w:lvl w:ilvl="2">
      <w:start w:val="1"/>
      <w:numFmt w:val="lowerLetter"/>
      <w:lvlText w:val="%3)"/>
      <w:lvlJc w:val="left"/>
      <w:pPr>
        <w:tabs>
          <w:tab w:val="num" w:pos="1070"/>
        </w:tabs>
        <w:ind w:left="1070" w:hanging="360"/>
      </w:pPr>
      <w:rPr>
        <w:rFonts w:hint="default"/>
        <w:strike w:val="0"/>
        <w:color w:val="auto"/>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5B435F89"/>
    <w:multiLevelType w:val="multilevel"/>
    <w:tmpl w:val="D3FE69E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5C200A44"/>
    <w:multiLevelType w:val="multilevel"/>
    <w:tmpl w:val="01521450"/>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3"/>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5C6E4479"/>
    <w:multiLevelType w:val="hybridMultilevel"/>
    <w:tmpl w:val="11F071B6"/>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6" w15:restartNumberingAfterBreak="0">
    <w:nsid w:val="5C8409F5"/>
    <w:multiLevelType w:val="multilevel"/>
    <w:tmpl w:val="8D4640F2"/>
    <w:lvl w:ilvl="0">
      <w:start w:val="1"/>
      <w:numFmt w:val="decimal"/>
      <w:lvlText w:val="%1."/>
      <w:lvlJc w:val="left"/>
      <w:pPr>
        <w:tabs>
          <w:tab w:val="num" w:pos="360"/>
        </w:tabs>
        <w:ind w:left="360" w:hanging="360"/>
      </w:pPr>
      <w:rPr>
        <w:rFonts w:hint="default"/>
        <w:strike w:val="0"/>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hint="default"/>
        <w:strike w:val="0"/>
      </w:rPr>
    </w:lvl>
    <w:lvl w:ilvl="2">
      <w:start w:val="1"/>
      <w:numFmt w:val="lowerLetter"/>
      <w:lvlText w:val="%3)"/>
      <w:lvlJc w:val="left"/>
      <w:pPr>
        <w:tabs>
          <w:tab w:val="num" w:pos="1080"/>
        </w:tabs>
        <w:ind w:left="1080" w:hanging="360"/>
      </w:pPr>
      <w:rPr>
        <w:rFonts w:hint="default"/>
        <w:strike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5CA15540"/>
    <w:multiLevelType w:val="multilevel"/>
    <w:tmpl w:val="9650237A"/>
    <w:lvl w:ilvl="0">
      <w:start w:val="1"/>
      <w:numFmt w:val="decimal"/>
      <w:lvlText w:val="%1."/>
      <w:lvlJc w:val="right"/>
      <w:pPr>
        <w:tabs>
          <w:tab w:val="num" w:pos="360"/>
        </w:tabs>
        <w:ind w:left="360" w:hanging="360"/>
      </w:pPr>
      <w:rPr>
        <w:rFonts w:hint="default"/>
        <w:b w:val="0"/>
        <w:strike w:val="0"/>
        <w:color w:val="auto"/>
        <w:sz w:val="24"/>
        <w:szCs w:val="24"/>
      </w:rPr>
    </w:lvl>
    <w:lvl w:ilvl="1">
      <w:start w:val="1"/>
      <w:numFmt w:val="decimal"/>
      <w:lvlText w:val="%2)"/>
      <w:lvlJc w:val="left"/>
      <w:pPr>
        <w:tabs>
          <w:tab w:val="num" w:pos="720"/>
        </w:tabs>
        <w:ind w:left="720" w:hanging="360"/>
      </w:pPr>
      <w:rPr>
        <w:rFonts w:ascii="Arial" w:hAnsi="Arial" w:cs="Arial" w:hint="default"/>
        <w:sz w:val="24"/>
        <w:szCs w:val="24"/>
      </w:rPr>
    </w:lvl>
    <w:lvl w:ilvl="2">
      <w:start w:val="1"/>
      <w:numFmt w:val="lowerLetter"/>
      <w:lvlText w:val="%3)"/>
      <w:lvlJc w:val="left"/>
      <w:pPr>
        <w:tabs>
          <w:tab w:val="num" w:pos="1080"/>
        </w:tabs>
        <w:ind w:left="1080" w:hanging="360"/>
      </w:pPr>
      <w:rPr>
        <w:rFonts w:ascii="Arial" w:hAnsi="Arial" w:cs="Arial"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5CC8298C"/>
    <w:multiLevelType w:val="multilevel"/>
    <w:tmpl w:val="2D12715E"/>
    <w:lvl w:ilvl="0">
      <w:start w:val="1"/>
      <w:numFmt w:val="decimal"/>
      <w:lvlText w:val="%1."/>
      <w:lvlJc w:val="left"/>
      <w:pPr>
        <w:tabs>
          <w:tab w:val="num" w:pos="360"/>
        </w:tabs>
        <w:ind w:left="360" w:hanging="360"/>
      </w:pPr>
      <w:rPr>
        <w:rFonts w:hint="default"/>
        <w:strike w:val="0"/>
      </w:rPr>
    </w:lvl>
    <w:lvl w:ilvl="1">
      <w:start w:val="4"/>
      <w:numFmt w:val="decimal"/>
      <w:lvlText w:val="%2)"/>
      <w:lvlJc w:val="left"/>
      <w:pPr>
        <w:tabs>
          <w:tab w:val="num" w:pos="786"/>
        </w:tabs>
        <w:ind w:left="786" w:hanging="360"/>
      </w:pPr>
      <w:rPr>
        <w:rFonts w:ascii="Arial" w:eastAsia="Times New Roman" w:hAnsi="Arial" w:cs="Times New Roman" w:hint="default"/>
        <w:strike w:val="0"/>
        <w:color w:val="auto"/>
      </w:rPr>
    </w:lvl>
    <w:lvl w:ilvl="2">
      <w:start w:val="1"/>
      <w:numFmt w:val="lowerLetter"/>
      <w:lvlText w:val="%3)"/>
      <w:lvlJc w:val="left"/>
      <w:pPr>
        <w:tabs>
          <w:tab w:val="num" w:pos="1070"/>
        </w:tabs>
        <w:ind w:left="1070" w:hanging="360"/>
      </w:pPr>
      <w:rPr>
        <w:rFonts w:hint="default"/>
        <w:strike w:val="0"/>
        <w:color w:val="auto"/>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5DD3381F"/>
    <w:multiLevelType w:val="hybridMultilevel"/>
    <w:tmpl w:val="8B9674FC"/>
    <w:lvl w:ilvl="0" w:tplc="4E9E7418">
      <w:start w:val="2"/>
      <w:numFmt w:val="decimal"/>
      <w:lvlText w:val="%1)"/>
      <w:lvlJc w:val="left"/>
      <w:pPr>
        <w:ind w:left="644" w:hanging="360"/>
      </w:pPr>
      <w:rPr>
        <w:rFonts w:hint="default"/>
      </w:rPr>
    </w:lvl>
    <w:lvl w:ilvl="1" w:tplc="0CE4E8CE">
      <w:start w:val="1"/>
      <w:numFmt w:val="lowerLetter"/>
      <w:lvlText w:val="%2)"/>
      <w:lvlJc w:val="left"/>
      <w:pPr>
        <w:ind w:left="1364" w:hanging="360"/>
      </w:pPr>
      <w:rPr>
        <w:rFonts w:ascii="Arial" w:hAnsi="Arial" w:cs="Arial" w:hint="default"/>
        <w:b w:val="0"/>
        <w:strike w:val="0"/>
        <w:dstrike w:val="0"/>
        <w:sz w:val="22"/>
        <w:szCs w:val="22"/>
        <w:u w:val="none"/>
        <w:effect w:val="none"/>
      </w:r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0" w15:restartNumberingAfterBreak="0">
    <w:nsid w:val="5E385C88"/>
    <w:multiLevelType w:val="hybridMultilevel"/>
    <w:tmpl w:val="335A8E24"/>
    <w:lvl w:ilvl="0" w:tplc="2564C706">
      <w:start w:val="3"/>
      <w:numFmt w:val="decimal"/>
      <w:lvlText w:val="%1."/>
      <w:lvlJc w:val="left"/>
      <w:pPr>
        <w:ind w:left="1004"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EED66FC"/>
    <w:multiLevelType w:val="hybridMultilevel"/>
    <w:tmpl w:val="BE2874AE"/>
    <w:lvl w:ilvl="0" w:tplc="A17A2EC2">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1344922"/>
    <w:multiLevelType w:val="hybridMultilevel"/>
    <w:tmpl w:val="B67C21DA"/>
    <w:name w:val="WW8Num17223"/>
    <w:lvl w:ilvl="0" w:tplc="B11CF1CC">
      <w:start w:val="2"/>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3" w15:restartNumberingAfterBreak="0">
    <w:nsid w:val="614025A4"/>
    <w:multiLevelType w:val="multilevel"/>
    <w:tmpl w:val="6CCE97B0"/>
    <w:lvl w:ilvl="0">
      <w:start w:val="3"/>
      <w:numFmt w:val="decimal"/>
      <w:lvlText w:val="%1."/>
      <w:lvlJc w:val="left"/>
      <w:pPr>
        <w:tabs>
          <w:tab w:val="num" w:pos="360"/>
        </w:tabs>
        <w:ind w:left="360" w:hanging="360"/>
      </w:pPr>
      <w:rPr>
        <w:rFonts w:hint="default"/>
        <w:strike w:val="0"/>
      </w:rPr>
    </w:lvl>
    <w:lvl w:ilvl="1">
      <w:start w:val="1"/>
      <w:numFmt w:val="decimal"/>
      <w:lvlText w:val="%2)"/>
      <w:lvlJc w:val="left"/>
      <w:pPr>
        <w:tabs>
          <w:tab w:val="num" w:pos="720"/>
        </w:tabs>
        <w:ind w:left="720" w:hanging="360"/>
      </w:pPr>
      <w:rPr>
        <w:rFonts w:ascii="Arial" w:hAnsi="Arial" w:cs="Arial" w:hint="default"/>
        <w:sz w:val="24"/>
        <w:szCs w:val="24"/>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626E5CAD"/>
    <w:multiLevelType w:val="hybridMultilevel"/>
    <w:tmpl w:val="29AE4828"/>
    <w:name w:val="WW8Num23222"/>
    <w:lvl w:ilvl="0" w:tplc="0415000F">
      <w:start w:val="1"/>
      <w:numFmt w:val="decimal"/>
      <w:lvlText w:val="%1."/>
      <w:lvlJc w:val="left"/>
      <w:pPr>
        <w:ind w:left="927" w:hanging="360"/>
      </w:pPr>
      <w:rPr>
        <w:rFonts w:cs="Times New Roman" w:hint="default"/>
      </w:rPr>
    </w:lvl>
    <w:lvl w:ilvl="1" w:tplc="04150019" w:tentative="1">
      <w:start w:val="1"/>
      <w:numFmt w:val="lowerLetter"/>
      <w:lvlText w:val="%2."/>
      <w:lvlJc w:val="left"/>
      <w:pPr>
        <w:ind w:left="1595" w:hanging="360"/>
      </w:pPr>
      <w:rPr>
        <w:rFonts w:cs="Times New Roman"/>
      </w:rPr>
    </w:lvl>
    <w:lvl w:ilvl="2" w:tplc="0415001B" w:tentative="1">
      <w:start w:val="1"/>
      <w:numFmt w:val="lowerRoman"/>
      <w:lvlText w:val="%3."/>
      <w:lvlJc w:val="right"/>
      <w:pPr>
        <w:ind w:left="2315" w:hanging="180"/>
      </w:pPr>
      <w:rPr>
        <w:rFonts w:cs="Times New Roman"/>
      </w:rPr>
    </w:lvl>
    <w:lvl w:ilvl="3" w:tplc="0415000F" w:tentative="1">
      <w:start w:val="1"/>
      <w:numFmt w:val="decimal"/>
      <w:lvlText w:val="%4."/>
      <w:lvlJc w:val="left"/>
      <w:pPr>
        <w:ind w:left="3035" w:hanging="360"/>
      </w:pPr>
      <w:rPr>
        <w:rFonts w:cs="Times New Roman"/>
      </w:rPr>
    </w:lvl>
    <w:lvl w:ilvl="4" w:tplc="04150019" w:tentative="1">
      <w:start w:val="1"/>
      <w:numFmt w:val="lowerLetter"/>
      <w:lvlText w:val="%5."/>
      <w:lvlJc w:val="left"/>
      <w:pPr>
        <w:ind w:left="3755" w:hanging="360"/>
      </w:pPr>
      <w:rPr>
        <w:rFonts w:cs="Times New Roman"/>
      </w:rPr>
    </w:lvl>
    <w:lvl w:ilvl="5" w:tplc="0415001B" w:tentative="1">
      <w:start w:val="1"/>
      <w:numFmt w:val="lowerRoman"/>
      <w:lvlText w:val="%6."/>
      <w:lvlJc w:val="right"/>
      <w:pPr>
        <w:ind w:left="4475" w:hanging="180"/>
      </w:pPr>
      <w:rPr>
        <w:rFonts w:cs="Times New Roman"/>
      </w:rPr>
    </w:lvl>
    <w:lvl w:ilvl="6" w:tplc="0415000F" w:tentative="1">
      <w:start w:val="1"/>
      <w:numFmt w:val="decimal"/>
      <w:lvlText w:val="%7."/>
      <w:lvlJc w:val="left"/>
      <w:pPr>
        <w:ind w:left="5195" w:hanging="360"/>
      </w:pPr>
      <w:rPr>
        <w:rFonts w:cs="Times New Roman"/>
      </w:rPr>
    </w:lvl>
    <w:lvl w:ilvl="7" w:tplc="04150019" w:tentative="1">
      <w:start w:val="1"/>
      <w:numFmt w:val="lowerLetter"/>
      <w:lvlText w:val="%8."/>
      <w:lvlJc w:val="left"/>
      <w:pPr>
        <w:ind w:left="5915" w:hanging="360"/>
      </w:pPr>
      <w:rPr>
        <w:rFonts w:cs="Times New Roman"/>
      </w:rPr>
    </w:lvl>
    <w:lvl w:ilvl="8" w:tplc="0415001B" w:tentative="1">
      <w:start w:val="1"/>
      <w:numFmt w:val="lowerRoman"/>
      <w:lvlText w:val="%9."/>
      <w:lvlJc w:val="right"/>
      <w:pPr>
        <w:ind w:left="6635" w:hanging="180"/>
      </w:pPr>
      <w:rPr>
        <w:rFonts w:cs="Times New Roman"/>
      </w:rPr>
    </w:lvl>
  </w:abstractNum>
  <w:abstractNum w:abstractNumId="115" w15:restartNumberingAfterBreak="0">
    <w:nsid w:val="636B4764"/>
    <w:multiLevelType w:val="multilevel"/>
    <w:tmpl w:val="F864D1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786"/>
        </w:tabs>
        <w:ind w:left="786" w:hanging="360"/>
      </w:pPr>
      <w:rPr>
        <w:rFonts w:ascii="Arial" w:eastAsia="Times New Roman" w:hAnsi="Arial" w:cs="Arial"/>
        <w:strike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646B23F4"/>
    <w:multiLevelType w:val="hybridMultilevel"/>
    <w:tmpl w:val="D414BFA8"/>
    <w:lvl w:ilvl="0" w:tplc="265842A6">
      <w:start w:val="1"/>
      <w:numFmt w:val="decimal"/>
      <w:lvlText w:val="%1)"/>
      <w:lvlJc w:val="left"/>
      <w:pPr>
        <w:ind w:left="720" w:hanging="360"/>
      </w:pPr>
      <w:rPr>
        <w:rFonts w:ascii="Arial" w:hAnsi="Arial" w:cs="Arial"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6A52533"/>
    <w:multiLevelType w:val="hybridMultilevel"/>
    <w:tmpl w:val="004EECF6"/>
    <w:lvl w:ilvl="0" w:tplc="44D89ABE">
      <w:start w:val="1"/>
      <w:numFmt w:val="decimal"/>
      <w:lvlText w:val="%1."/>
      <w:lvlJc w:val="left"/>
      <w:pPr>
        <w:ind w:left="1080" w:hanging="360"/>
      </w:pPr>
      <w:rPr>
        <w:b w:val="0"/>
        <w:bCs/>
        <w:strike w:val="0"/>
      </w:rPr>
    </w:lvl>
    <w:lvl w:ilvl="1" w:tplc="28C8FB9C">
      <w:start w:val="1"/>
      <w:numFmt w:val="decimal"/>
      <w:lvlText w:val="%2)"/>
      <w:lvlJc w:val="left"/>
      <w:pPr>
        <w:ind w:left="1800" w:hanging="360"/>
      </w:pPr>
      <w:rPr>
        <w:rFonts w:ascii="Arial" w:eastAsia="Times New Roman" w:hAnsi="Arial" w:cs="Arial"/>
        <w:b w:val="0"/>
        <w:bCs/>
        <w:strike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8" w15:restartNumberingAfterBreak="0">
    <w:nsid w:val="66C427B6"/>
    <w:multiLevelType w:val="multilevel"/>
    <w:tmpl w:val="4D702A08"/>
    <w:lvl w:ilvl="0">
      <w:start w:val="1"/>
      <w:numFmt w:val="decimal"/>
      <w:lvlText w:val="%1."/>
      <w:lvlJc w:val="left"/>
      <w:pPr>
        <w:tabs>
          <w:tab w:val="num" w:pos="360"/>
        </w:tabs>
        <w:ind w:left="360" w:hanging="360"/>
      </w:pPr>
      <w:rPr>
        <w:rFonts w:ascii="Arial" w:hAnsi="Arial" w:cs="Arial" w:hint="default"/>
        <w:strike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67B55200"/>
    <w:multiLevelType w:val="multilevel"/>
    <w:tmpl w:val="DC4AA24E"/>
    <w:lvl w:ilvl="0">
      <w:start w:val="11"/>
      <w:numFmt w:val="decimal"/>
      <w:lvlText w:val="%1)"/>
      <w:lvlJc w:val="left"/>
      <w:pPr>
        <w:tabs>
          <w:tab w:val="num" w:pos="360"/>
        </w:tabs>
        <w:ind w:left="360" w:hanging="360"/>
      </w:pPr>
      <w:rPr>
        <w:rFonts w:cs="Times New Roman" w:hint="default"/>
        <w:b w:val="0"/>
        <w:i w:val="0"/>
        <w:color w:val="auto"/>
      </w:rPr>
    </w:lvl>
    <w:lvl w:ilvl="1">
      <w:start w:val="8"/>
      <w:numFmt w:val="decimal"/>
      <w:lvlText w:val="%2)"/>
      <w:lvlJc w:val="left"/>
      <w:pPr>
        <w:tabs>
          <w:tab w:val="num" w:pos="720"/>
        </w:tabs>
        <w:ind w:left="720" w:hanging="360"/>
      </w:pPr>
      <w:rPr>
        <w:rFonts w:hint="default"/>
        <w:color w:val="auto"/>
        <w:sz w:val="24"/>
        <w:szCs w:val="24"/>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68BD6538"/>
    <w:multiLevelType w:val="multilevel"/>
    <w:tmpl w:val="FBF6A1EE"/>
    <w:lvl w:ilvl="0">
      <w:start w:val="17"/>
      <w:numFmt w:val="decimal"/>
      <w:lvlText w:val="%1."/>
      <w:lvlJc w:val="left"/>
      <w:pPr>
        <w:tabs>
          <w:tab w:val="num" w:pos="360"/>
        </w:tabs>
        <w:ind w:left="360" w:hanging="360"/>
      </w:pPr>
      <w:rPr>
        <w:rFonts w:hint="default"/>
        <w:strike w:val="0"/>
      </w:rPr>
    </w:lvl>
    <w:lvl w:ilvl="1">
      <w:start w:val="1"/>
      <w:numFmt w:val="decimal"/>
      <w:lvlText w:val="%2)"/>
      <w:lvlJc w:val="left"/>
      <w:pPr>
        <w:tabs>
          <w:tab w:val="num" w:pos="720"/>
        </w:tabs>
        <w:ind w:left="720" w:hanging="360"/>
      </w:pPr>
      <w:rPr>
        <w:rFonts w:ascii="Arial" w:hAnsi="Arial" w:cs="Arial" w:hint="default"/>
        <w:sz w:val="24"/>
        <w:szCs w:val="24"/>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1" w15:restartNumberingAfterBreak="0">
    <w:nsid w:val="69C751A5"/>
    <w:multiLevelType w:val="multilevel"/>
    <w:tmpl w:val="B790A4C2"/>
    <w:lvl w:ilvl="0">
      <w:start w:val="7"/>
      <w:numFmt w:val="decimal"/>
      <w:lvlText w:val="%1."/>
      <w:lvlJc w:val="left"/>
      <w:pPr>
        <w:tabs>
          <w:tab w:val="num" w:pos="360"/>
        </w:tabs>
        <w:ind w:left="360" w:hanging="360"/>
      </w:pPr>
      <w:rPr>
        <w:rFonts w:ascii="Arial" w:eastAsia="Times New Roman" w:hAnsi="Arial" w:cs="Arial" w:hint="default"/>
        <w:strike/>
        <w:color w:val="auto"/>
      </w:rPr>
    </w:lvl>
    <w:lvl w:ilvl="1">
      <w:start w:val="1"/>
      <w:numFmt w:val="decimal"/>
      <w:lvlText w:val="%2)"/>
      <w:lvlJc w:val="left"/>
      <w:pPr>
        <w:tabs>
          <w:tab w:val="num" w:pos="720"/>
        </w:tabs>
        <w:ind w:left="720" w:hanging="360"/>
      </w:pPr>
      <w:rPr>
        <w:rFonts w:hint="default"/>
        <w:strike w:val="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2" w15:restartNumberingAfterBreak="0">
    <w:nsid w:val="6A6612AD"/>
    <w:multiLevelType w:val="multilevel"/>
    <w:tmpl w:val="9E1AFCEC"/>
    <w:lvl w:ilvl="0">
      <w:start w:val="15"/>
      <w:numFmt w:val="decimal"/>
      <w:lvlText w:val="%1."/>
      <w:lvlJc w:val="left"/>
      <w:pPr>
        <w:tabs>
          <w:tab w:val="num" w:pos="360"/>
        </w:tabs>
        <w:ind w:left="360" w:hanging="360"/>
      </w:pPr>
      <w:rPr>
        <w:rFonts w:hint="default"/>
        <w:strike w:val="0"/>
      </w:rPr>
    </w:lvl>
    <w:lvl w:ilvl="1">
      <w:start w:val="1"/>
      <w:numFmt w:val="decimal"/>
      <w:lvlText w:val="%2)"/>
      <w:lvlJc w:val="left"/>
      <w:pPr>
        <w:tabs>
          <w:tab w:val="num" w:pos="720"/>
        </w:tabs>
        <w:ind w:left="720" w:hanging="360"/>
      </w:pPr>
      <w:rPr>
        <w:rFonts w:ascii="Arial" w:hAnsi="Arial" w:cs="Arial" w:hint="default"/>
        <w:sz w:val="24"/>
        <w:szCs w:val="24"/>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6CEA09DF"/>
    <w:multiLevelType w:val="multilevel"/>
    <w:tmpl w:val="6A0814E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4" w15:restartNumberingAfterBreak="0">
    <w:nsid w:val="6E9B0CEA"/>
    <w:multiLevelType w:val="hybridMultilevel"/>
    <w:tmpl w:val="BAF25740"/>
    <w:lvl w:ilvl="0" w:tplc="04150011">
      <w:start w:val="1"/>
      <w:numFmt w:val="decimal"/>
      <w:lvlText w:val="%1)"/>
      <w:lvlJc w:val="left"/>
      <w:pPr>
        <w:ind w:left="720" w:hanging="360"/>
      </w:pPr>
    </w:lvl>
    <w:lvl w:ilvl="1" w:tplc="04150017">
      <w:start w:val="1"/>
      <w:numFmt w:val="lowerLetter"/>
      <w:lvlText w:val="%2)"/>
      <w:lvlJc w:val="left"/>
      <w:pPr>
        <w:ind w:left="1077"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EEC157A"/>
    <w:multiLevelType w:val="hybridMultilevel"/>
    <w:tmpl w:val="27487390"/>
    <w:name w:val="WW8Num172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6" w15:restartNumberingAfterBreak="0">
    <w:nsid w:val="71C9033B"/>
    <w:multiLevelType w:val="multilevel"/>
    <w:tmpl w:val="5F407FB4"/>
    <w:lvl w:ilvl="0">
      <w:start w:val="1"/>
      <w:numFmt w:val="decimal"/>
      <w:lvlText w:val="%1."/>
      <w:lvlJc w:val="left"/>
      <w:pPr>
        <w:tabs>
          <w:tab w:val="num" w:pos="360"/>
        </w:tabs>
        <w:ind w:left="360" w:hanging="360"/>
      </w:pPr>
      <w:rPr>
        <w:rFonts w:hint="default"/>
        <w:strike w:val="0"/>
        <w:color w:val="auto"/>
        <w:sz w:val="24"/>
        <w:szCs w:val="24"/>
      </w:rPr>
    </w:lvl>
    <w:lvl w:ilvl="1">
      <w:start w:val="1"/>
      <w:numFmt w:val="decimal"/>
      <w:lvlText w:val="%2)"/>
      <w:lvlJc w:val="left"/>
      <w:pPr>
        <w:tabs>
          <w:tab w:val="num" w:pos="720"/>
        </w:tabs>
        <w:ind w:left="720" w:hanging="360"/>
      </w:pPr>
      <w:rPr>
        <w:rFonts w:hint="default"/>
        <w:color w:val="auto"/>
      </w:rPr>
    </w:lvl>
    <w:lvl w:ilvl="2">
      <w:start w:val="1"/>
      <w:numFmt w:val="decimal"/>
      <w:lvlText w:val="%3)"/>
      <w:lvlJc w:val="left"/>
      <w:pPr>
        <w:tabs>
          <w:tab w:val="num" w:pos="1080"/>
        </w:tabs>
        <w:ind w:left="1080" w:hanging="360"/>
      </w:pPr>
      <w:rPr>
        <w:rFonts w:ascii="Arial" w:eastAsia="Times New Roman" w:hAnsi="Arial" w:cs="Arial"/>
        <w:strike w:val="0"/>
        <w:color w:val="auto"/>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7" w15:restartNumberingAfterBreak="0">
    <w:nsid w:val="74F76991"/>
    <w:multiLevelType w:val="hybridMultilevel"/>
    <w:tmpl w:val="4D3A21D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8" w15:restartNumberingAfterBreak="0">
    <w:nsid w:val="7500524E"/>
    <w:multiLevelType w:val="multilevel"/>
    <w:tmpl w:val="D66A567E"/>
    <w:lvl w:ilvl="0">
      <w:start w:val="1"/>
      <w:numFmt w:val="decimal"/>
      <w:lvlText w:val="%1."/>
      <w:lvlJc w:val="left"/>
      <w:pPr>
        <w:tabs>
          <w:tab w:val="num" w:pos="360"/>
        </w:tabs>
        <w:ind w:left="360" w:hanging="360"/>
      </w:pPr>
      <w:rPr>
        <w:rFonts w:cs="Times New Roman" w:hint="default"/>
        <w:i w:val="0"/>
        <w:strike w:val="0"/>
        <w:color w:val="auto"/>
        <w:sz w:val="24"/>
        <w:szCs w:val="24"/>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ascii="Arial" w:eastAsia="Times New Roman" w:hAnsi="Arial" w:cs="Arial" w:hint="default"/>
        <w:strike w:val="0"/>
        <w:color w:val="auto"/>
        <w:sz w:val="24"/>
        <w:szCs w:val="24"/>
      </w:rPr>
    </w:lvl>
    <w:lvl w:ilvl="3">
      <w:start w:val="1"/>
      <w:numFmt w:val="bullet"/>
      <w:lvlText w:val="−"/>
      <w:lvlJc w:val="left"/>
      <w:pPr>
        <w:tabs>
          <w:tab w:val="num" w:pos="1440"/>
        </w:tabs>
        <w:ind w:left="1440" w:hanging="360"/>
      </w:pPr>
      <w:rPr>
        <w:rFonts w:ascii="Times New Roman" w:hAnsi="Times New Roman"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9" w15:restartNumberingAfterBreak="0">
    <w:nsid w:val="767C3FFB"/>
    <w:multiLevelType w:val="multilevel"/>
    <w:tmpl w:val="31EA46B8"/>
    <w:lvl w:ilvl="0">
      <w:start w:val="5"/>
      <w:numFmt w:val="decimal"/>
      <w:lvlText w:val="%1."/>
      <w:lvlJc w:val="left"/>
      <w:pPr>
        <w:tabs>
          <w:tab w:val="num" w:pos="360"/>
        </w:tabs>
        <w:ind w:left="360" w:hanging="360"/>
      </w:pPr>
      <w:rPr>
        <w:rFonts w:cs="Times New Roman" w:hint="default"/>
        <w:i w:val="0"/>
        <w:strike w:val="0"/>
        <w:color w:val="auto"/>
        <w:sz w:val="24"/>
        <w:szCs w:val="24"/>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Arial" w:eastAsia="Times New Roman" w:hAnsi="Arial" w:cs="Arial" w:hint="default"/>
        <w:strike w:val="0"/>
        <w:color w:val="auto"/>
        <w:sz w:val="24"/>
        <w:szCs w:val="24"/>
      </w:rPr>
    </w:lvl>
    <w:lvl w:ilvl="3">
      <w:start w:val="1"/>
      <w:numFmt w:val="bullet"/>
      <w:lvlText w:val="−"/>
      <w:lvlJc w:val="left"/>
      <w:pPr>
        <w:tabs>
          <w:tab w:val="num" w:pos="1440"/>
        </w:tabs>
        <w:ind w:left="1440" w:hanging="360"/>
      </w:pPr>
      <w:rPr>
        <w:rFonts w:ascii="Times New Roman" w:hAnsi="Times New Roman"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0" w15:restartNumberingAfterBreak="0">
    <w:nsid w:val="76E4573D"/>
    <w:multiLevelType w:val="multilevel"/>
    <w:tmpl w:val="1E4E062A"/>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color w:val="auto"/>
      </w:rPr>
    </w:lvl>
    <w:lvl w:ilvl="2">
      <w:start w:val="1"/>
      <w:numFmt w:val="lowerLetter"/>
      <w:lvlText w:val="%3)"/>
      <w:lvlJc w:val="left"/>
      <w:pPr>
        <w:tabs>
          <w:tab w:val="num" w:pos="1080"/>
        </w:tabs>
        <w:ind w:left="1080" w:hanging="360"/>
      </w:pPr>
      <w:rPr>
        <w:rFonts w:hint="default"/>
        <w:strike w:val="0"/>
        <w:color w:val="auto"/>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1" w15:restartNumberingAfterBreak="0">
    <w:nsid w:val="78E4026E"/>
    <w:multiLevelType w:val="multilevel"/>
    <w:tmpl w:val="91CA9BB6"/>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2" w15:restartNumberingAfterBreak="0">
    <w:nsid w:val="796034B6"/>
    <w:multiLevelType w:val="multilevel"/>
    <w:tmpl w:val="E3087048"/>
    <w:name w:val="WW8Num17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sz w:val="22"/>
        <w:szCs w:val="22"/>
      </w:rPr>
    </w:lvl>
    <w:lvl w:ilvl="3">
      <w:start w:val="1"/>
      <w:numFmt w:val="bullet"/>
      <w:lvlText w:val="−"/>
      <w:lvlJc w:val="left"/>
      <w:pPr>
        <w:tabs>
          <w:tab w:val="num" w:pos="1440"/>
        </w:tabs>
        <w:ind w:left="1440" w:hanging="360"/>
      </w:pPr>
      <w:rPr>
        <w:rFonts w:ascii="Times New Roman" w:hAnsi="Times New Roman"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3" w15:restartNumberingAfterBreak="0">
    <w:nsid w:val="7B274ACF"/>
    <w:multiLevelType w:val="multilevel"/>
    <w:tmpl w:val="3828E080"/>
    <w:name w:val="WW8Num232"/>
    <w:lvl w:ilvl="0">
      <w:start w:val="2"/>
      <w:numFmt w:val="decimal"/>
      <w:lvlText w:val="%1."/>
      <w:lvlJc w:val="left"/>
      <w:pPr>
        <w:tabs>
          <w:tab w:val="num" w:pos="360"/>
        </w:tabs>
        <w:ind w:left="360" w:hanging="360"/>
      </w:pPr>
      <w:rPr>
        <w:rFonts w:cs="Times New Roman" w:hint="default"/>
        <w:color w:val="auto"/>
        <w:sz w:val="24"/>
        <w:szCs w:val="24"/>
      </w:rPr>
    </w:lvl>
    <w:lvl w:ilvl="1">
      <w:start w:val="1"/>
      <w:numFmt w:val="decimal"/>
      <w:lvlText w:val="%2)"/>
      <w:lvlJc w:val="left"/>
      <w:pPr>
        <w:tabs>
          <w:tab w:val="num" w:pos="680"/>
        </w:tabs>
        <w:ind w:left="680" w:hanging="320"/>
      </w:pPr>
      <w:rPr>
        <w:rFonts w:ascii="Arial" w:hAnsi="Arial" w:cs="Arial" w:hint="default"/>
        <w:b w:val="0"/>
        <w:i w:val="0"/>
        <w:sz w:val="24"/>
        <w:szCs w:val="24"/>
      </w:rPr>
    </w:lvl>
    <w:lvl w:ilvl="2">
      <w:start w:val="1"/>
      <w:numFmt w:val="lowerLetter"/>
      <w:lvlText w:val="%3)"/>
      <w:lvlJc w:val="left"/>
      <w:pPr>
        <w:tabs>
          <w:tab w:val="num" w:pos="1080"/>
        </w:tabs>
        <w:ind w:left="1080" w:hanging="360"/>
      </w:pPr>
      <w:rPr>
        <w:rFonts w:cs="Times New Roman" w:hint="default"/>
        <w:color w:val="auto"/>
        <w:sz w:val="24"/>
        <w:szCs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4" w15:restartNumberingAfterBreak="0">
    <w:nsid w:val="7C701FAB"/>
    <w:multiLevelType w:val="multilevel"/>
    <w:tmpl w:val="0B1ECE92"/>
    <w:name w:val="WW8Num382"/>
    <w:lvl w:ilvl="0">
      <w:start w:val="1"/>
      <w:numFmt w:val="decimal"/>
      <w:lvlText w:val="%1."/>
      <w:lvlJc w:val="left"/>
      <w:pPr>
        <w:tabs>
          <w:tab w:val="num" w:pos="360"/>
        </w:tabs>
        <w:ind w:left="360" w:hanging="360"/>
      </w:pPr>
      <w:rPr>
        <w:rFonts w:ascii="Arial" w:hAnsi="Arial" w:cs="Arial" w:hint="default"/>
        <w:b w:val="0"/>
        <w:i w:val="0"/>
        <w:color w:val="auto"/>
        <w:sz w:val="24"/>
        <w:szCs w:val="24"/>
      </w:rPr>
    </w:lvl>
    <w:lvl w:ilvl="1">
      <w:start w:val="1"/>
      <w:numFmt w:val="decimal"/>
      <w:lvlText w:val="%2)"/>
      <w:lvlJc w:val="left"/>
      <w:pPr>
        <w:tabs>
          <w:tab w:val="num" w:pos="680"/>
        </w:tabs>
        <w:ind w:left="680" w:hanging="340"/>
      </w:pPr>
      <w:rPr>
        <w:rFonts w:ascii="Arial" w:hAnsi="Arial" w:cs="Arial" w:hint="default"/>
        <w:b w:val="0"/>
        <w:i w:val="0"/>
        <w:color w:val="auto"/>
        <w:sz w:val="22"/>
        <w:szCs w:val="22"/>
      </w:rPr>
    </w:lvl>
    <w:lvl w:ilvl="2">
      <w:start w:val="1"/>
      <w:numFmt w:val="lowerLetter"/>
      <w:lvlText w:val="%3)"/>
      <w:lvlJc w:val="left"/>
      <w:pPr>
        <w:tabs>
          <w:tab w:val="num" w:pos="1021"/>
        </w:tabs>
        <w:ind w:left="1021" w:hanging="341"/>
      </w:pPr>
      <w:rPr>
        <w:rFonts w:cs="Times New Roman" w:hint="default"/>
        <w:sz w:val="22"/>
        <w:szCs w:val="22"/>
      </w:rPr>
    </w:lvl>
    <w:lvl w:ilvl="3">
      <w:start w:val="1"/>
      <w:numFmt w:val="bullet"/>
      <w:lvlText w:val="−"/>
      <w:lvlJc w:val="left"/>
      <w:pPr>
        <w:tabs>
          <w:tab w:val="num" w:pos="2520"/>
        </w:tabs>
        <w:ind w:left="2520" w:hanging="360"/>
      </w:pPr>
      <w:rPr>
        <w:rFonts w:ascii="Times New Roman" w:hAnsi="Times New Roman" w:hint="default"/>
        <w:color w:val="auto"/>
        <w:sz w:val="22"/>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35" w15:restartNumberingAfterBreak="0">
    <w:nsid w:val="7EAB4650"/>
    <w:multiLevelType w:val="hybridMultilevel"/>
    <w:tmpl w:val="0342377A"/>
    <w:lvl w:ilvl="0" w:tplc="765E81E8">
      <w:start w:val="7"/>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F0B2858"/>
    <w:multiLevelType w:val="multilevel"/>
    <w:tmpl w:val="E7B80860"/>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7" w15:restartNumberingAfterBreak="0">
    <w:nsid w:val="7F4256DD"/>
    <w:multiLevelType w:val="multilevel"/>
    <w:tmpl w:val="AEE65BB4"/>
    <w:lvl w:ilvl="0">
      <w:start w:val="9"/>
      <w:numFmt w:val="decimal"/>
      <w:lvlText w:val="%1)"/>
      <w:lvlJc w:val="left"/>
      <w:pPr>
        <w:tabs>
          <w:tab w:val="num" w:pos="360"/>
        </w:tabs>
        <w:ind w:left="360" w:hanging="360"/>
      </w:pPr>
      <w:rPr>
        <w:rFonts w:cs="Times New Roman" w:hint="default"/>
        <w:b w:val="0"/>
        <w:i w:val="0"/>
        <w:color w:val="auto"/>
      </w:rPr>
    </w:lvl>
    <w:lvl w:ilvl="1">
      <w:start w:val="2"/>
      <w:numFmt w:val="decimal"/>
      <w:lvlText w:val="%2)"/>
      <w:lvlJc w:val="left"/>
      <w:pPr>
        <w:tabs>
          <w:tab w:val="num" w:pos="720"/>
        </w:tabs>
        <w:ind w:left="720" w:hanging="360"/>
      </w:pPr>
      <w:rPr>
        <w:rFonts w:hint="default"/>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8" w15:restartNumberingAfterBreak="0">
    <w:nsid w:val="7F577669"/>
    <w:multiLevelType w:val="multilevel"/>
    <w:tmpl w:val="BBB83434"/>
    <w:name w:val="WW8Num283"/>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color w:val="auto"/>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Times New Roman" w:hAnsi="Times New Roman" w:hint="default"/>
        <w:sz w:val="22"/>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1"/>
  </w:num>
  <w:num w:numId="2">
    <w:abstractNumId w:val="3"/>
  </w:num>
  <w:num w:numId="3">
    <w:abstractNumId w:val="37"/>
  </w:num>
  <w:num w:numId="4">
    <w:abstractNumId w:val="17"/>
  </w:num>
  <w:num w:numId="5">
    <w:abstractNumId w:val="76"/>
  </w:num>
  <w:num w:numId="6">
    <w:abstractNumId w:val="83"/>
  </w:num>
  <w:num w:numId="7">
    <w:abstractNumId w:val="38"/>
  </w:num>
  <w:num w:numId="8">
    <w:abstractNumId w:val="69"/>
  </w:num>
  <w:num w:numId="9">
    <w:abstractNumId w:val="80"/>
  </w:num>
  <w:num w:numId="10">
    <w:abstractNumId w:val="59"/>
  </w:num>
  <w:num w:numId="11">
    <w:abstractNumId w:val="65"/>
  </w:num>
  <w:num w:numId="12">
    <w:abstractNumId w:val="36"/>
  </w:num>
  <w:num w:numId="13">
    <w:abstractNumId w:val="74"/>
  </w:num>
  <w:num w:numId="14">
    <w:abstractNumId w:val="123"/>
  </w:num>
  <w:num w:numId="15">
    <w:abstractNumId w:val="41"/>
  </w:num>
  <w:num w:numId="16">
    <w:abstractNumId w:val="128"/>
  </w:num>
  <w:num w:numId="17">
    <w:abstractNumId w:val="118"/>
  </w:num>
  <w:num w:numId="18">
    <w:abstractNumId w:val="103"/>
  </w:num>
  <w:num w:numId="19">
    <w:abstractNumId w:val="82"/>
  </w:num>
  <w:num w:numId="20">
    <w:abstractNumId w:val="126"/>
  </w:num>
  <w:num w:numId="21">
    <w:abstractNumId w:val="106"/>
  </w:num>
  <w:num w:numId="22">
    <w:abstractNumId w:val="66"/>
  </w:num>
  <w:num w:numId="23">
    <w:abstractNumId w:val="81"/>
  </w:num>
  <w:num w:numId="24">
    <w:abstractNumId w:val="85"/>
  </w:num>
  <w:num w:numId="25">
    <w:abstractNumId w:val="73"/>
  </w:num>
  <w:num w:numId="26">
    <w:abstractNumId w:val="78"/>
  </w:num>
  <w:num w:numId="27">
    <w:abstractNumId w:val="56"/>
  </w:num>
  <w:num w:numId="28">
    <w:abstractNumId w:val="54"/>
  </w:num>
  <w:num w:numId="29">
    <w:abstractNumId w:val="64"/>
  </w:num>
  <w:num w:numId="30">
    <w:abstractNumId w:val="92"/>
  </w:num>
  <w:num w:numId="31">
    <w:abstractNumId w:val="115"/>
  </w:num>
  <w:num w:numId="32">
    <w:abstractNumId w:val="19"/>
  </w:num>
  <w:num w:numId="33">
    <w:abstractNumId w:val="33"/>
  </w:num>
  <w:num w:numId="34">
    <w:abstractNumId w:val="93"/>
  </w:num>
  <w:num w:numId="35">
    <w:abstractNumId w:val="87"/>
  </w:num>
  <w:num w:numId="36">
    <w:abstractNumId w:val="55"/>
  </w:num>
  <w:num w:numId="37">
    <w:abstractNumId w:val="18"/>
  </w:num>
  <w:num w:numId="38">
    <w:abstractNumId w:val="63"/>
  </w:num>
  <w:num w:numId="39">
    <w:abstractNumId w:val="91"/>
  </w:num>
  <w:num w:numId="40">
    <w:abstractNumId w:val="104"/>
  </w:num>
  <w:num w:numId="41">
    <w:abstractNumId w:val="42"/>
  </w:num>
  <w:num w:numId="42">
    <w:abstractNumId w:val="102"/>
  </w:num>
  <w:num w:numId="43">
    <w:abstractNumId w:val="67"/>
  </w:num>
  <w:num w:numId="44">
    <w:abstractNumId w:val="72"/>
  </w:num>
  <w:num w:numId="45">
    <w:abstractNumId w:val="121"/>
  </w:num>
  <w:num w:numId="46">
    <w:abstractNumId w:val="79"/>
  </w:num>
  <w:num w:numId="47">
    <w:abstractNumId w:val="96"/>
  </w:num>
  <w:num w:numId="48">
    <w:abstractNumId w:val="57"/>
  </w:num>
  <w:num w:numId="49">
    <w:abstractNumId w:val="136"/>
  </w:num>
  <w:num w:numId="50">
    <w:abstractNumId w:val="107"/>
  </w:num>
  <w:num w:numId="51">
    <w:abstractNumId w:val="137"/>
  </w:num>
  <w:num w:numId="52">
    <w:abstractNumId w:val="34"/>
  </w:num>
  <w:num w:numId="53">
    <w:abstractNumId w:val="89"/>
  </w:num>
  <w:num w:numId="54">
    <w:abstractNumId w:val="88"/>
  </w:num>
  <w:num w:numId="55">
    <w:abstractNumId w:val="105"/>
  </w:num>
  <w:num w:numId="56">
    <w:abstractNumId w:val="51"/>
  </w:num>
  <w:num w:numId="57">
    <w:abstractNumId w:val="109"/>
  </w:num>
  <w:num w:numId="58">
    <w:abstractNumId w:val="110"/>
  </w:num>
  <w:num w:numId="59">
    <w:abstractNumId w:val="49"/>
  </w:num>
  <w:num w:numId="60">
    <w:abstractNumId w:val="122"/>
  </w:num>
  <w:num w:numId="61">
    <w:abstractNumId w:val="68"/>
  </w:num>
  <w:num w:numId="62">
    <w:abstractNumId w:val="113"/>
  </w:num>
  <w:num w:numId="63">
    <w:abstractNumId w:val="101"/>
  </w:num>
  <w:num w:numId="64">
    <w:abstractNumId w:val="120"/>
  </w:num>
  <w:num w:numId="65">
    <w:abstractNumId w:val="58"/>
  </w:num>
  <w:num w:numId="66">
    <w:abstractNumId w:val="104"/>
    <w:lvlOverride w:ilvl="0">
      <w:lvl w:ilvl="0">
        <w:start w:val="3"/>
        <w:numFmt w:val="decimal"/>
        <w:lvlText w:val="%1."/>
        <w:lvlJc w:val="left"/>
        <w:pPr>
          <w:tabs>
            <w:tab w:val="num" w:pos="360"/>
          </w:tabs>
          <w:ind w:left="360" w:hanging="360"/>
        </w:pPr>
        <w:rPr>
          <w:rFonts w:hint="default"/>
        </w:rPr>
      </w:lvl>
    </w:lvlOverride>
    <w:lvlOverride w:ilvl="1">
      <w:lvl w:ilvl="1">
        <w:start w:val="1"/>
        <w:numFmt w:val="decimal"/>
        <w:lvlText w:val="%2)"/>
        <w:lvlJc w:val="left"/>
        <w:pPr>
          <w:tabs>
            <w:tab w:val="num" w:pos="720"/>
          </w:tabs>
          <w:ind w:left="720" w:hanging="360"/>
        </w:pPr>
        <w:rPr>
          <w:rFonts w:hint="default"/>
        </w:rPr>
      </w:lvl>
    </w:lvlOverride>
    <w:lvlOverride w:ilvl="2">
      <w:lvl w:ilvl="2">
        <w:start w:val="3"/>
        <w:numFmt w:val="lowerLetter"/>
        <w:lvlText w:val="%3)"/>
        <w:lvlJc w:val="left"/>
        <w:pPr>
          <w:tabs>
            <w:tab w:val="num" w:pos="1080"/>
          </w:tabs>
          <w:ind w:left="1080" w:hanging="360"/>
        </w:pPr>
        <w:rPr>
          <w:rFonts w:hint="default"/>
        </w:rPr>
      </w:lvl>
    </w:lvlOverride>
    <w:lvlOverride w:ilvl="3">
      <w:lvl w:ilvl="3">
        <w:start w:val="1"/>
        <w:numFmt w:val="bullet"/>
        <w:lvlText w:val=""/>
        <w:lvlJc w:val="left"/>
        <w:pPr>
          <w:tabs>
            <w:tab w:val="num" w:pos="1440"/>
          </w:tabs>
          <w:ind w:left="1440" w:hanging="360"/>
        </w:pPr>
        <w:rPr>
          <w:rFonts w:ascii="Symbol" w:hAnsi="Symbol"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67">
    <w:abstractNumId w:val="40"/>
  </w:num>
  <w:num w:numId="68">
    <w:abstractNumId w:val="130"/>
  </w:num>
  <w:num w:numId="69">
    <w:abstractNumId w:val="108"/>
  </w:num>
  <w:num w:numId="70">
    <w:abstractNumId w:val="129"/>
  </w:num>
  <w:num w:numId="71">
    <w:abstractNumId w:val="22"/>
  </w:num>
  <w:num w:numId="72">
    <w:abstractNumId w:val="97"/>
  </w:num>
  <w:num w:numId="73">
    <w:abstractNumId w:val="98"/>
  </w:num>
  <w:num w:numId="74">
    <w:abstractNumId w:val="86"/>
  </w:num>
  <w:num w:numId="75">
    <w:abstractNumId w:val="44"/>
  </w:num>
  <w:num w:numId="76">
    <w:abstractNumId w:val="60"/>
  </w:num>
  <w:num w:numId="77">
    <w:abstractNumId w:val="135"/>
  </w:num>
  <w:num w:numId="78">
    <w:abstractNumId w:val="31"/>
  </w:num>
  <w:num w:numId="79">
    <w:abstractNumId w:val="70"/>
  </w:num>
  <w:num w:numId="80">
    <w:abstractNumId w:val="30"/>
  </w:num>
  <w:num w:numId="81">
    <w:abstractNumId w:val="21"/>
  </w:num>
  <w:num w:numId="82">
    <w:abstractNumId w:val="124"/>
  </w:num>
  <w:num w:numId="83">
    <w:abstractNumId w:val="71"/>
  </w:num>
  <w:num w:numId="84">
    <w:abstractNumId w:val="119"/>
  </w:num>
  <w:num w:numId="85">
    <w:abstractNumId w:val="116"/>
  </w:num>
  <w:num w:numId="86">
    <w:abstractNumId w:val="131"/>
  </w:num>
  <w:num w:numId="87">
    <w:abstractNumId w:val="50"/>
  </w:num>
  <w:num w:numId="88">
    <w:abstractNumId w:val="77"/>
  </w:num>
  <w:num w:numId="89">
    <w:abstractNumId w:val="111"/>
  </w:num>
  <w:num w:numId="90">
    <w:abstractNumId w:val="29"/>
  </w:num>
  <w:num w:numId="91">
    <w:abstractNumId w:val="48"/>
  </w:num>
  <w:num w:numId="92">
    <w:abstractNumId w:val="52"/>
  </w:num>
  <w:num w:numId="93">
    <w:abstractNumId w:val="32"/>
  </w:num>
  <w:num w:numId="94">
    <w:abstractNumId w:val="117"/>
  </w:num>
  <w:num w:numId="95">
    <w:abstractNumId w:val="26"/>
  </w:num>
  <w:num w:numId="96">
    <w:abstractNumId w:val="47"/>
  </w:num>
  <w:num w:numId="97">
    <w:abstractNumId w:val="23"/>
  </w:num>
  <w:num w:numId="98">
    <w:abstractNumId w:val="94"/>
  </w:num>
  <w:num w:numId="99">
    <w:abstractNumId w:val="35"/>
  </w:num>
  <w:num w:numId="100">
    <w:abstractNumId w:val="28"/>
  </w:num>
  <w:num w:numId="101">
    <w:abstractNumId w:val="100"/>
  </w:num>
  <w:num w:numId="102">
    <w:abstractNumId w:val="127"/>
  </w:num>
  <w:num w:numId="103">
    <w:abstractNumId w:val="4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53A"/>
    <w:rsid w:val="000002C1"/>
    <w:rsid w:val="00000732"/>
    <w:rsid w:val="0000097B"/>
    <w:rsid w:val="00001D16"/>
    <w:rsid w:val="00001E78"/>
    <w:rsid w:val="0000282D"/>
    <w:rsid w:val="00002915"/>
    <w:rsid w:val="00004740"/>
    <w:rsid w:val="0000511E"/>
    <w:rsid w:val="0000546E"/>
    <w:rsid w:val="000056E8"/>
    <w:rsid w:val="00005CE7"/>
    <w:rsid w:val="00006166"/>
    <w:rsid w:val="000062ED"/>
    <w:rsid w:val="00007205"/>
    <w:rsid w:val="0000720E"/>
    <w:rsid w:val="00007418"/>
    <w:rsid w:val="00010810"/>
    <w:rsid w:val="00011351"/>
    <w:rsid w:val="00011385"/>
    <w:rsid w:val="00011A8B"/>
    <w:rsid w:val="00011BC5"/>
    <w:rsid w:val="00012320"/>
    <w:rsid w:val="00012963"/>
    <w:rsid w:val="00013701"/>
    <w:rsid w:val="00013A07"/>
    <w:rsid w:val="00013CE1"/>
    <w:rsid w:val="0001412F"/>
    <w:rsid w:val="0001436C"/>
    <w:rsid w:val="00014FDE"/>
    <w:rsid w:val="00015303"/>
    <w:rsid w:val="000160AD"/>
    <w:rsid w:val="000167EA"/>
    <w:rsid w:val="000169B2"/>
    <w:rsid w:val="00016EEE"/>
    <w:rsid w:val="000176AE"/>
    <w:rsid w:val="000204EE"/>
    <w:rsid w:val="00020755"/>
    <w:rsid w:val="00021B50"/>
    <w:rsid w:val="00021BD9"/>
    <w:rsid w:val="00022443"/>
    <w:rsid w:val="00022827"/>
    <w:rsid w:val="000235E5"/>
    <w:rsid w:val="000239E9"/>
    <w:rsid w:val="00023BD5"/>
    <w:rsid w:val="00024725"/>
    <w:rsid w:val="00025B38"/>
    <w:rsid w:val="00026F00"/>
    <w:rsid w:val="00027E8C"/>
    <w:rsid w:val="0003051A"/>
    <w:rsid w:val="00030525"/>
    <w:rsid w:val="0003139E"/>
    <w:rsid w:val="00031F61"/>
    <w:rsid w:val="00032243"/>
    <w:rsid w:val="00033C11"/>
    <w:rsid w:val="000346C1"/>
    <w:rsid w:val="00034D61"/>
    <w:rsid w:val="00034F5F"/>
    <w:rsid w:val="0003630C"/>
    <w:rsid w:val="00036E81"/>
    <w:rsid w:val="00036FE0"/>
    <w:rsid w:val="00037457"/>
    <w:rsid w:val="000375AA"/>
    <w:rsid w:val="00037708"/>
    <w:rsid w:val="00037716"/>
    <w:rsid w:val="00037EFE"/>
    <w:rsid w:val="00040DC6"/>
    <w:rsid w:val="00040F7E"/>
    <w:rsid w:val="0004163A"/>
    <w:rsid w:val="000417F2"/>
    <w:rsid w:val="000421E6"/>
    <w:rsid w:val="00042B80"/>
    <w:rsid w:val="000430D3"/>
    <w:rsid w:val="000433AC"/>
    <w:rsid w:val="0004351E"/>
    <w:rsid w:val="0004381B"/>
    <w:rsid w:val="000439A1"/>
    <w:rsid w:val="00043E93"/>
    <w:rsid w:val="00044B1A"/>
    <w:rsid w:val="00045736"/>
    <w:rsid w:val="00045855"/>
    <w:rsid w:val="00045FF5"/>
    <w:rsid w:val="00046140"/>
    <w:rsid w:val="000462A8"/>
    <w:rsid w:val="00046AFA"/>
    <w:rsid w:val="00047035"/>
    <w:rsid w:val="00047485"/>
    <w:rsid w:val="0004761C"/>
    <w:rsid w:val="00047983"/>
    <w:rsid w:val="00047DA3"/>
    <w:rsid w:val="00047E73"/>
    <w:rsid w:val="00050EF0"/>
    <w:rsid w:val="000514F2"/>
    <w:rsid w:val="00051719"/>
    <w:rsid w:val="00052B35"/>
    <w:rsid w:val="00052BAA"/>
    <w:rsid w:val="000530B3"/>
    <w:rsid w:val="00053211"/>
    <w:rsid w:val="00053E57"/>
    <w:rsid w:val="00053EBA"/>
    <w:rsid w:val="00054500"/>
    <w:rsid w:val="0005487B"/>
    <w:rsid w:val="00054B87"/>
    <w:rsid w:val="00054D6D"/>
    <w:rsid w:val="00055AF4"/>
    <w:rsid w:val="00055C03"/>
    <w:rsid w:val="00055EC5"/>
    <w:rsid w:val="0005721E"/>
    <w:rsid w:val="00057AAF"/>
    <w:rsid w:val="00060DAE"/>
    <w:rsid w:val="00061C13"/>
    <w:rsid w:val="00062044"/>
    <w:rsid w:val="000624C1"/>
    <w:rsid w:val="000627A0"/>
    <w:rsid w:val="00063305"/>
    <w:rsid w:val="00064251"/>
    <w:rsid w:val="000646CC"/>
    <w:rsid w:val="000647A7"/>
    <w:rsid w:val="0006497F"/>
    <w:rsid w:val="00065320"/>
    <w:rsid w:val="000657EA"/>
    <w:rsid w:val="00065910"/>
    <w:rsid w:val="00065FF8"/>
    <w:rsid w:val="00066052"/>
    <w:rsid w:val="00066555"/>
    <w:rsid w:val="00066A1D"/>
    <w:rsid w:val="00067493"/>
    <w:rsid w:val="0007070C"/>
    <w:rsid w:val="00070B98"/>
    <w:rsid w:val="00071D7A"/>
    <w:rsid w:val="00072ACF"/>
    <w:rsid w:val="00073926"/>
    <w:rsid w:val="000741E2"/>
    <w:rsid w:val="0007472C"/>
    <w:rsid w:val="00074B70"/>
    <w:rsid w:val="00074E89"/>
    <w:rsid w:val="00075BEA"/>
    <w:rsid w:val="00075EC2"/>
    <w:rsid w:val="0007748C"/>
    <w:rsid w:val="00080657"/>
    <w:rsid w:val="000809F3"/>
    <w:rsid w:val="000810F1"/>
    <w:rsid w:val="00081178"/>
    <w:rsid w:val="0008161E"/>
    <w:rsid w:val="00081740"/>
    <w:rsid w:val="000818AC"/>
    <w:rsid w:val="00081D4E"/>
    <w:rsid w:val="00082A66"/>
    <w:rsid w:val="00082E17"/>
    <w:rsid w:val="0008306F"/>
    <w:rsid w:val="00083804"/>
    <w:rsid w:val="00084030"/>
    <w:rsid w:val="0008403B"/>
    <w:rsid w:val="00084379"/>
    <w:rsid w:val="00085194"/>
    <w:rsid w:val="00086133"/>
    <w:rsid w:val="00086938"/>
    <w:rsid w:val="00086F46"/>
    <w:rsid w:val="000872DA"/>
    <w:rsid w:val="00087926"/>
    <w:rsid w:val="0008794A"/>
    <w:rsid w:val="000900DF"/>
    <w:rsid w:val="000901D2"/>
    <w:rsid w:val="0009073C"/>
    <w:rsid w:val="00090B9E"/>
    <w:rsid w:val="00091B62"/>
    <w:rsid w:val="00091C42"/>
    <w:rsid w:val="00091E1A"/>
    <w:rsid w:val="0009274D"/>
    <w:rsid w:val="00092CEA"/>
    <w:rsid w:val="000931E8"/>
    <w:rsid w:val="00093328"/>
    <w:rsid w:val="000939E1"/>
    <w:rsid w:val="00093A22"/>
    <w:rsid w:val="00094068"/>
    <w:rsid w:val="000948A2"/>
    <w:rsid w:val="000968E4"/>
    <w:rsid w:val="00096C6E"/>
    <w:rsid w:val="00097A6F"/>
    <w:rsid w:val="00097BFF"/>
    <w:rsid w:val="000A00D0"/>
    <w:rsid w:val="000A0552"/>
    <w:rsid w:val="000A07D4"/>
    <w:rsid w:val="000A07E2"/>
    <w:rsid w:val="000A140F"/>
    <w:rsid w:val="000A1D0E"/>
    <w:rsid w:val="000A2AA6"/>
    <w:rsid w:val="000A318B"/>
    <w:rsid w:val="000A3918"/>
    <w:rsid w:val="000A4BC6"/>
    <w:rsid w:val="000A4F8A"/>
    <w:rsid w:val="000A5A66"/>
    <w:rsid w:val="000A785A"/>
    <w:rsid w:val="000A7F05"/>
    <w:rsid w:val="000B03C3"/>
    <w:rsid w:val="000B1336"/>
    <w:rsid w:val="000B20BD"/>
    <w:rsid w:val="000B57AD"/>
    <w:rsid w:val="000B595F"/>
    <w:rsid w:val="000B7270"/>
    <w:rsid w:val="000B7760"/>
    <w:rsid w:val="000C0301"/>
    <w:rsid w:val="000C1317"/>
    <w:rsid w:val="000C141D"/>
    <w:rsid w:val="000C1D0C"/>
    <w:rsid w:val="000C271E"/>
    <w:rsid w:val="000C2B88"/>
    <w:rsid w:val="000C2C84"/>
    <w:rsid w:val="000C2F90"/>
    <w:rsid w:val="000C304E"/>
    <w:rsid w:val="000C3126"/>
    <w:rsid w:val="000C3507"/>
    <w:rsid w:val="000C3BA7"/>
    <w:rsid w:val="000C4270"/>
    <w:rsid w:val="000C486A"/>
    <w:rsid w:val="000C5DDA"/>
    <w:rsid w:val="000C5F09"/>
    <w:rsid w:val="000C5F1B"/>
    <w:rsid w:val="000C5F7F"/>
    <w:rsid w:val="000C6296"/>
    <w:rsid w:val="000C6383"/>
    <w:rsid w:val="000C7257"/>
    <w:rsid w:val="000D0C99"/>
    <w:rsid w:val="000D1111"/>
    <w:rsid w:val="000D1AC0"/>
    <w:rsid w:val="000D27D3"/>
    <w:rsid w:val="000D301C"/>
    <w:rsid w:val="000D3199"/>
    <w:rsid w:val="000D340D"/>
    <w:rsid w:val="000D3738"/>
    <w:rsid w:val="000D40A7"/>
    <w:rsid w:val="000D62CB"/>
    <w:rsid w:val="000D656D"/>
    <w:rsid w:val="000D674C"/>
    <w:rsid w:val="000D6AEF"/>
    <w:rsid w:val="000E0AC3"/>
    <w:rsid w:val="000E246D"/>
    <w:rsid w:val="000E267C"/>
    <w:rsid w:val="000E2A76"/>
    <w:rsid w:val="000E3232"/>
    <w:rsid w:val="000E3BB8"/>
    <w:rsid w:val="000E4A8F"/>
    <w:rsid w:val="000E4B8F"/>
    <w:rsid w:val="000E5161"/>
    <w:rsid w:val="000E6674"/>
    <w:rsid w:val="000E680D"/>
    <w:rsid w:val="000E6839"/>
    <w:rsid w:val="000E6CCA"/>
    <w:rsid w:val="000E7000"/>
    <w:rsid w:val="000E700E"/>
    <w:rsid w:val="000E7675"/>
    <w:rsid w:val="000E7B57"/>
    <w:rsid w:val="000E7CEA"/>
    <w:rsid w:val="000E7F93"/>
    <w:rsid w:val="000F0063"/>
    <w:rsid w:val="000F01BB"/>
    <w:rsid w:val="000F0378"/>
    <w:rsid w:val="000F045C"/>
    <w:rsid w:val="000F04D0"/>
    <w:rsid w:val="000F05C8"/>
    <w:rsid w:val="000F088E"/>
    <w:rsid w:val="000F1280"/>
    <w:rsid w:val="000F151C"/>
    <w:rsid w:val="000F19E8"/>
    <w:rsid w:val="000F1E06"/>
    <w:rsid w:val="000F2098"/>
    <w:rsid w:val="000F2807"/>
    <w:rsid w:val="000F2962"/>
    <w:rsid w:val="000F3D15"/>
    <w:rsid w:val="000F3FF4"/>
    <w:rsid w:val="000F4057"/>
    <w:rsid w:val="000F4120"/>
    <w:rsid w:val="000F41BD"/>
    <w:rsid w:val="000F4252"/>
    <w:rsid w:val="000F42DC"/>
    <w:rsid w:val="000F4473"/>
    <w:rsid w:val="000F4AF0"/>
    <w:rsid w:val="000F4F70"/>
    <w:rsid w:val="000F5326"/>
    <w:rsid w:val="000F56CD"/>
    <w:rsid w:val="000F67B7"/>
    <w:rsid w:val="000F687B"/>
    <w:rsid w:val="000F6AE4"/>
    <w:rsid w:val="000F7748"/>
    <w:rsid w:val="000F78E9"/>
    <w:rsid w:val="00100459"/>
    <w:rsid w:val="00100848"/>
    <w:rsid w:val="001008FF"/>
    <w:rsid w:val="00101691"/>
    <w:rsid w:val="0010173F"/>
    <w:rsid w:val="00101E9D"/>
    <w:rsid w:val="0010202B"/>
    <w:rsid w:val="001025D6"/>
    <w:rsid w:val="00104A28"/>
    <w:rsid w:val="00105624"/>
    <w:rsid w:val="00105A7D"/>
    <w:rsid w:val="001070F8"/>
    <w:rsid w:val="001072EF"/>
    <w:rsid w:val="00110BE8"/>
    <w:rsid w:val="00110FE7"/>
    <w:rsid w:val="0011113B"/>
    <w:rsid w:val="0011128F"/>
    <w:rsid w:val="00111544"/>
    <w:rsid w:val="001115C0"/>
    <w:rsid w:val="001115DC"/>
    <w:rsid w:val="00111BE2"/>
    <w:rsid w:val="00111CDA"/>
    <w:rsid w:val="0011254E"/>
    <w:rsid w:val="00112A56"/>
    <w:rsid w:val="00112EEA"/>
    <w:rsid w:val="00115252"/>
    <w:rsid w:val="00115486"/>
    <w:rsid w:val="0011556A"/>
    <w:rsid w:val="001158EF"/>
    <w:rsid w:val="00115AAA"/>
    <w:rsid w:val="00115ABE"/>
    <w:rsid w:val="001161DC"/>
    <w:rsid w:val="001162C6"/>
    <w:rsid w:val="00116DC2"/>
    <w:rsid w:val="00116E0F"/>
    <w:rsid w:val="00117109"/>
    <w:rsid w:val="00117BEB"/>
    <w:rsid w:val="001204D5"/>
    <w:rsid w:val="001209FA"/>
    <w:rsid w:val="00121305"/>
    <w:rsid w:val="00122FB9"/>
    <w:rsid w:val="00123D02"/>
    <w:rsid w:val="00123D64"/>
    <w:rsid w:val="00123F19"/>
    <w:rsid w:val="00124021"/>
    <w:rsid w:val="00124198"/>
    <w:rsid w:val="00124241"/>
    <w:rsid w:val="00125286"/>
    <w:rsid w:val="0012674E"/>
    <w:rsid w:val="00126F2F"/>
    <w:rsid w:val="00127420"/>
    <w:rsid w:val="00127FF4"/>
    <w:rsid w:val="001301A3"/>
    <w:rsid w:val="001307ED"/>
    <w:rsid w:val="00130C07"/>
    <w:rsid w:val="00131207"/>
    <w:rsid w:val="0013132C"/>
    <w:rsid w:val="00131741"/>
    <w:rsid w:val="0013183E"/>
    <w:rsid w:val="00131B96"/>
    <w:rsid w:val="00131CD3"/>
    <w:rsid w:val="001328F5"/>
    <w:rsid w:val="00132D41"/>
    <w:rsid w:val="00132FF0"/>
    <w:rsid w:val="00133D36"/>
    <w:rsid w:val="00133FBD"/>
    <w:rsid w:val="00134106"/>
    <w:rsid w:val="00134220"/>
    <w:rsid w:val="001360D0"/>
    <w:rsid w:val="0013610C"/>
    <w:rsid w:val="00136DF3"/>
    <w:rsid w:val="00136EDD"/>
    <w:rsid w:val="00137430"/>
    <w:rsid w:val="00137454"/>
    <w:rsid w:val="00137A41"/>
    <w:rsid w:val="001400B1"/>
    <w:rsid w:val="001401FA"/>
    <w:rsid w:val="00140B24"/>
    <w:rsid w:val="00140BE9"/>
    <w:rsid w:val="00141032"/>
    <w:rsid w:val="00142928"/>
    <w:rsid w:val="00142D84"/>
    <w:rsid w:val="00144E7B"/>
    <w:rsid w:val="0014604C"/>
    <w:rsid w:val="001461E7"/>
    <w:rsid w:val="0014675C"/>
    <w:rsid w:val="0014682C"/>
    <w:rsid w:val="001507A6"/>
    <w:rsid w:val="001508B5"/>
    <w:rsid w:val="00150F25"/>
    <w:rsid w:val="0015141A"/>
    <w:rsid w:val="00152389"/>
    <w:rsid w:val="00152772"/>
    <w:rsid w:val="00152D16"/>
    <w:rsid w:val="00152DA6"/>
    <w:rsid w:val="00153A13"/>
    <w:rsid w:val="00154AD6"/>
    <w:rsid w:val="00154F81"/>
    <w:rsid w:val="00155611"/>
    <w:rsid w:val="00155859"/>
    <w:rsid w:val="00155B24"/>
    <w:rsid w:val="001560C6"/>
    <w:rsid w:val="0015669E"/>
    <w:rsid w:val="001568CD"/>
    <w:rsid w:val="00156F28"/>
    <w:rsid w:val="001570E0"/>
    <w:rsid w:val="00160E61"/>
    <w:rsid w:val="0016178F"/>
    <w:rsid w:val="00161872"/>
    <w:rsid w:val="00161987"/>
    <w:rsid w:val="00161B46"/>
    <w:rsid w:val="00162C99"/>
    <w:rsid w:val="001631C6"/>
    <w:rsid w:val="00163670"/>
    <w:rsid w:val="00164B04"/>
    <w:rsid w:val="00164B53"/>
    <w:rsid w:val="00165E5E"/>
    <w:rsid w:val="00165F55"/>
    <w:rsid w:val="00166696"/>
    <w:rsid w:val="00166B40"/>
    <w:rsid w:val="001700F4"/>
    <w:rsid w:val="00170AF5"/>
    <w:rsid w:val="00170BF4"/>
    <w:rsid w:val="0017102D"/>
    <w:rsid w:val="00171239"/>
    <w:rsid w:val="00171EA5"/>
    <w:rsid w:val="00171EC6"/>
    <w:rsid w:val="00172B9E"/>
    <w:rsid w:val="00172F09"/>
    <w:rsid w:val="00174114"/>
    <w:rsid w:val="00175C98"/>
    <w:rsid w:val="001760BA"/>
    <w:rsid w:val="00176290"/>
    <w:rsid w:val="001762FA"/>
    <w:rsid w:val="001771F0"/>
    <w:rsid w:val="00177290"/>
    <w:rsid w:val="00177906"/>
    <w:rsid w:val="00177BB0"/>
    <w:rsid w:val="0018098A"/>
    <w:rsid w:val="0018152B"/>
    <w:rsid w:val="00181ABE"/>
    <w:rsid w:val="00181C37"/>
    <w:rsid w:val="00182379"/>
    <w:rsid w:val="0018304A"/>
    <w:rsid w:val="001833EE"/>
    <w:rsid w:val="001837B5"/>
    <w:rsid w:val="0018388E"/>
    <w:rsid w:val="001839FE"/>
    <w:rsid w:val="00184BF6"/>
    <w:rsid w:val="001852AC"/>
    <w:rsid w:val="00185EE4"/>
    <w:rsid w:val="001866DD"/>
    <w:rsid w:val="0018695C"/>
    <w:rsid w:val="00186B6A"/>
    <w:rsid w:val="00186BD2"/>
    <w:rsid w:val="00190055"/>
    <w:rsid w:val="00190FE0"/>
    <w:rsid w:val="00191BF2"/>
    <w:rsid w:val="00191EF8"/>
    <w:rsid w:val="00191F34"/>
    <w:rsid w:val="001930F4"/>
    <w:rsid w:val="0019320B"/>
    <w:rsid w:val="00193923"/>
    <w:rsid w:val="00193984"/>
    <w:rsid w:val="00193ECC"/>
    <w:rsid w:val="001949D8"/>
    <w:rsid w:val="00194DDB"/>
    <w:rsid w:val="001953CD"/>
    <w:rsid w:val="00195AAD"/>
    <w:rsid w:val="00196B44"/>
    <w:rsid w:val="0019723C"/>
    <w:rsid w:val="00197E41"/>
    <w:rsid w:val="001A01F3"/>
    <w:rsid w:val="001A139E"/>
    <w:rsid w:val="001A1666"/>
    <w:rsid w:val="001A1D2A"/>
    <w:rsid w:val="001A2006"/>
    <w:rsid w:val="001A36A5"/>
    <w:rsid w:val="001A41B2"/>
    <w:rsid w:val="001A4DC3"/>
    <w:rsid w:val="001A4FC3"/>
    <w:rsid w:val="001A55E6"/>
    <w:rsid w:val="001A5879"/>
    <w:rsid w:val="001A5B2E"/>
    <w:rsid w:val="001A5EB3"/>
    <w:rsid w:val="001A6A15"/>
    <w:rsid w:val="001A73CA"/>
    <w:rsid w:val="001A7B6C"/>
    <w:rsid w:val="001A7D3D"/>
    <w:rsid w:val="001A7D68"/>
    <w:rsid w:val="001B0F03"/>
    <w:rsid w:val="001B1282"/>
    <w:rsid w:val="001B1FA0"/>
    <w:rsid w:val="001B211E"/>
    <w:rsid w:val="001B2426"/>
    <w:rsid w:val="001B2791"/>
    <w:rsid w:val="001B350A"/>
    <w:rsid w:val="001B35F2"/>
    <w:rsid w:val="001B36DA"/>
    <w:rsid w:val="001B3969"/>
    <w:rsid w:val="001B417F"/>
    <w:rsid w:val="001B4262"/>
    <w:rsid w:val="001B4BB1"/>
    <w:rsid w:val="001B53BE"/>
    <w:rsid w:val="001B5695"/>
    <w:rsid w:val="001B602C"/>
    <w:rsid w:val="001B6574"/>
    <w:rsid w:val="001B6E4A"/>
    <w:rsid w:val="001B72B6"/>
    <w:rsid w:val="001C0011"/>
    <w:rsid w:val="001C0A0D"/>
    <w:rsid w:val="001C0A96"/>
    <w:rsid w:val="001C1404"/>
    <w:rsid w:val="001C1976"/>
    <w:rsid w:val="001C1A6F"/>
    <w:rsid w:val="001C21E9"/>
    <w:rsid w:val="001C2206"/>
    <w:rsid w:val="001C2A41"/>
    <w:rsid w:val="001C2D4C"/>
    <w:rsid w:val="001C2FDB"/>
    <w:rsid w:val="001C300B"/>
    <w:rsid w:val="001C4E13"/>
    <w:rsid w:val="001C5623"/>
    <w:rsid w:val="001C624B"/>
    <w:rsid w:val="001C6F28"/>
    <w:rsid w:val="001C7153"/>
    <w:rsid w:val="001C74F7"/>
    <w:rsid w:val="001C7A91"/>
    <w:rsid w:val="001D0398"/>
    <w:rsid w:val="001D1AE8"/>
    <w:rsid w:val="001D2BA6"/>
    <w:rsid w:val="001D3DAD"/>
    <w:rsid w:val="001D699C"/>
    <w:rsid w:val="001D6D82"/>
    <w:rsid w:val="001D6F8A"/>
    <w:rsid w:val="001D73BB"/>
    <w:rsid w:val="001D75AA"/>
    <w:rsid w:val="001E030D"/>
    <w:rsid w:val="001E0C98"/>
    <w:rsid w:val="001E2E96"/>
    <w:rsid w:val="001E2F9A"/>
    <w:rsid w:val="001E320F"/>
    <w:rsid w:val="001E36A0"/>
    <w:rsid w:val="001E3784"/>
    <w:rsid w:val="001E3FE3"/>
    <w:rsid w:val="001E4247"/>
    <w:rsid w:val="001E428C"/>
    <w:rsid w:val="001E4483"/>
    <w:rsid w:val="001E5033"/>
    <w:rsid w:val="001E530A"/>
    <w:rsid w:val="001E5ED1"/>
    <w:rsid w:val="001E68CA"/>
    <w:rsid w:val="001E6BB3"/>
    <w:rsid w:val="001E746E"/>
    <w:rsid w:val="001E74C6"/>
    <w:rsid w:val="001F146D"/>
    <w:rsid w:val="001F197F"/>
    <w:rsid w:val="001F2164"/>
    <w:rsid w:val="001F25BB"/>
    <w:rsid w:val="001F2FAD"/>
    <w:rsid w:val="001F3EB4"/>
    <w:rsid w:val="001F43B7"/>
    <w:rsid w:val="001F45F9"/>
    <w:rsid w:val="001F4BA4"/>
    <w:rsid w:val="001F5804"/>
    <w:rsid w:val="001F5D0F"/>
    <w:rsid w:val="001F7D19"/>
    <w:rsid w:val="00200C7E"/>
    <w:rsid w:val="00200EA0"/>
    <w:rsid w:val="002016EC"/>
    <w:rsid w:val="0020186F"/>
    <w:rsid w:val="00201BFE"/>
    <w:rsid w:val="0020226E"/>
    <w:rsid w:val="00202A74"/>
    <w:rsid w:val="00202B24"/>
    <w:rsid w:val="0020339B"/>
    <w:rsid w:val="0020434F"/>
    <w:rsid w:val="00204807"/>
    <w:rsid w:val="00204950"/>
    <w:rsid w:val="00204A13"/>
    <w:rsid w:val="00204B4C"/>
    <w:rsid w:val="00204FFC"/>
    <w:rsid w:val="002052A7"/>
    <w:rsid w:val="002068A0"/>
    <w:rsid w:val="00206AFB"/>
    <w:rsid w:val="00207101"/>
    <w:rsid w:val="00207249"/>
    <w:rsid w:val="00207CB5"/>
    <w:rsid w:val="002101B9"/>
    <w:rsid w:val="002101EC"/>
    <w:rsid w:val="00210E47"/>
    <w:rsid w:val="00211015"/>
    <w:rsid w:val="00211E29"/>
    <w:rsid w:val="0021278B"/>
    <w:rsid w:val="00212D59"/>
    <w:rsid w:val="002131A3"/>
    <w:rsid w:val="002133DC"/>
    <w:rsid w:val="00213EB7"/>
    <w:rsid w:val="002152AF"/>
    <w:rsid w:val="0021574B"/>
    <w:rsid w:val="00215E31"/>
    <w:rsid w:val="00216449"/>
    <w:rsid w:val="00216EE7"/>
    <w:rsid w:val="00217199"/>
    <w:rsid w:val="00217886"/>
    <w:rsid w:val="002202DB"/>
    <w:rsid w:val="002206CF"/>
    <w:rsid w:val="00221334"/>
    <w:rsid w:val="0022256E"/>
    <w:rsid w:val="00222683"/>
    <w:rsid w:val="00222DD7"/>
    <w:rsid w:val="00222E1D"/>
    <w:rsid w:val="0022375C"/>
    <w:rsid w:val="00223A08"/>
    <w:rsid w:val="00223A34"/>
    <w:rsid w:val="00225045"/>
    <w:rsid w:val="002252D5"/>
    <w:rsid w:val="002256D0"/>
    <w:rsid w:val="00225D4C"/>
    <w:rsid w:val="0022613A"/>
    <w:rsid w:val="002266B4"/>
    <w:rsid w:val="002275AA"/>
    <w:rsid w:val="002279E3"/>
    <w:rsid w:val="00231242"/>
    <w:rsid w:val="00231CC8"/>
    <w:rsid w:val="00232365"/>
    <w:rsid w:val="002324A3"/>
    <w:rsid w:val="002327CF"/>
    <w:rsid w:val="00232923"/>
    <w:rsid w:val="00233420"/>
    <w:rsid w:val="002334EE"/>
    <w:rsid w:val="0023412A"/>
    <w:rsid w:val="00234D2A"/>
    <w:rsid w:val="002355FA"/>
    <w:rsid w:val="002356DF"/>
    <w:rsid w:val="00236339"/>
    <w:rsid w:val="0023688C"/>
    <w:rsid w:val="00236A6E"/>
    <w:rsid w:val="00236B70"/>
    <w:rsid w:val="002372AE"/>
    <w:rsid w:val="00237F31"/>
    <w:rsid w:val="00240A9B"/>
    <w:rsid w:val="00240ACE"/>
    <w:rsid w:val="002415BF"/>
    <w:rsid w:val="0024197B"/>
    <w:rsid w:val="0024258F"/>
    <w:rsid w:val="0024289C"/>
    <w:rsid w:val="00243109"/>
    <w:rsid w:val="002432D6"/>
    <w:rsid w:val="00243A07"/>
    <w:rsid w:val="00244BD8"/>
    <w:rsid w:val="00244FAF"/>
    <w:rsid w:val="002456B1"/>
    <w:rsid w:val="00245B0A"/>
    <w:rsid w:val="00246C66"/>
    <w:rsid w:val="00246CFC"/>
    <w:rsid w:val="002470F4"/>
    <w:rsid w:val="00250279"/>
    <w:rsid w:val="00250672"/>
    <w:rsid w:val="002514E1"/>
    <w:rsid w:val="002518A0"/>
    <w:rsid w:val="00252DD4"/>
    <w:rsid w:val="00253887"/>
    <w:rsid w:val="0025392A"/>
    <w:rsid w:val="00253B8D"/>
    <w:rsid w:val="00253DD7"/>
    <w:rsid w:val="00254411"/>
    <w:rsid w:val="002554B9"/>
    <w:rsid w:val="0025566B"/>
    <w:rsid w:val="0025568C"/>
    <w:rsid w:val="00255B5D"/>
    <w:rsid w:val="00255F4E"/>
    <w:rsid w:val="00256093"/>
    <w:rsid w:val="00256503"/>
    <w:rsid w:val="0025676A"/>
    <w:rsid w:val="00257674"/>
    <w:rsid w:val="00257C2B"/>
    <w:rsid w:val="00257D7F"/>
    <w:rsid w:val="00257F41"/>
    <w:rsid w:val="00260811"/>
    <w:rsid w:val="0026111E"/>
    <w:rsid w:val="00261124"/>
    <w:rsid w:val="0026135A"/>
    <w:rsid w:val="00261584"/>
    <w:rsid w:val="0026244A"/>
    <w:rsid w:val="0026259D"/>
    <w:rsid w:val="002629B5"/>
    <w:rsid w:val="00262A2E"/>
    <w:rsid w:val="00263149"/>
    <w:rsid w:val="00263335"/>
    <w:rsid w:val="00263A2E"/>
    <w:rsid w:val="00263FFD"/>
    <w:rsid w:val="0026492F"/>
    <w:rsid w:val="00264F6E"/>
    <w:rsid w:val="00266098"/>
    <w:rsid w:val="00266175"/>
    <w:rsid w:val="002663C2"/>
    <w:rsid w:val="0026676E"/>
    <w:rsid w:val="002671F6"/>
    <w:rsid w:val="00267701"/>
    <w:rsid w:val="0027016F"/>
    <w:rsid w:val="002709E6"/>
    <w:rsid w:val="0027120C"/>
    <w:rsid w:val="00271E0B"/>
    <w:rsid w:val="002723E6"/>
    <w:rsid w:val="00272A89"/>
    <w:rsid w:val="00272D24"/>
    <w:rsid w:val="00273CC7"/>
    <w:rsid w:val="00274253"/>
    <w:rsid w:val="00274B43"/>
    <w:rsid w:val="00275B86"/>
    <w:rsid w:val="00276878"/>
    <w:rsid w:val="00277231"/>
    <w:rsid w:val="0028057A"/>
    <w:rsid w:val="00280B6D"/>
    <w:rsid w:val="00280C0D"/>
    <w:rsid w:val="002815A8"/>
    <w:rsid w:val="002815D1"/>
    <w:rsid w:val="00281DE1"/>
    <w:rsid w:val="00281EB1"/>
    <w:rsid w:val="002837E9"/>
    <w:rsid w:val="0028516D"/>
    <w:rsid w:val="00285A72"/>
    <w:rsid w:val="0028635D"/>
    <w:rsid w:val="002871CB"/>
    <w:rsid w:val="00287E36"/>
    <w:rsid w:val="0029066F"/>
    <w:rsid w:val="00290C7A"/>
    <w:rsid w:val="00290D65"/>
    <w:rsid w:val="00290DF4"/>
    <w:rsid w:val="00291CD8"/>
    <w:rsid w:val="00291E4F"/>
    <w:rsid w:val="0029238E"/>
    <w:rsid w:val="00292571"/>
    <w:rsid w:val="002925DF"/>
    <w:rsid w:val="00292912"/>
    <w:rsid w:val="00292A4E"/>
    <w:rsid w:val="00292B82"/>
    <w:rsid w:val="002931C3"/>
    <w:rsid w:val="00293633"/>
    <w:rsid w:val="00293776"/>
    <w:rsid w:val="00293F9E"/>
    <w:rsid w:val="00294178"/>
    <w:rsid w:val="002942E6"/>
    <w:rsid w:val="00294AD9"/>
    <w:rsid w:val="00296192"/>
    <w:rsid w:val="002962D4"/>
    <w:rsid w:val="00296606"/>
    <w:rsid w:val="00297427"/>
    <w:rsid w:val="00297A05"/>
    <w:rsid w:val="002A0368"/>
    <w:rsid w:val="002A0C3C"/>
    <w:rsid w:val="002A0FB3"/>
    <w:rsid w:val="002A133A"/>
    <w:rsid w:val="002A1680"/>
    <w:rsid w:val="002A2566"/>
    <w:rsid w:val="002A2592"/>
    <w:rsid w:val="002A27BD"/>
    <w:rsid w:val="002A3801"/>
    <w:rsid w:val="002A38B0"/>
    <w:rsid w:val="002A38D2"/>
    <w:rsid w:val="002A394B"/>
    <w:rsid w:val="002A3F9F"/>
    <w:rsid w:val="002A468D"/>
    <w:rsid w:val="002A488B"/>
    <w:rsid w:val="002A4990"/>
    <w:rsid w:val="002A5069"/>
    <w:rsid w:val="002A625E"/>
    <w:rsid w:val="002A6A5C"/>
    <w:rsid w:val="002A6C53"/>
    <w:rsid w:val="002A6C84"/>
    <w:rsid w:val="002A777B"/>
    <w:rsid w:val="002B000C"/>
    <w:rsid w:val="002B0B9B"/>
    <w:rsid w:val="002B14C0"/>
    <w:rsid w:val="002B1BD9"/>
    <w:rsid w:val="002B253B"/>
    <w:rsid w:val="002B29CC"/>
    <w:rsid w:val="002B35C0"/>
    <w:rsid w:val="002B374A"/>
    <w:rsid w:val="002B3837"/>
    <w:rsid w:val="002B4749"/>
    <w:rsid w:val="002B4951"/>
    <w:rsid w:val="002B4CF9"/>
    <w:rsid w:val="002B5035"/>
    <w:rsid w:val="002B533A"/>
    <w:rsid w:val="002B6A94"/>
    <w:rsid w:val="002B7155"/>
    <w:rsid w:val="002B71F5"/>
    <w:rsid w:val="002C0C6E"/>
    <w:rsid w:val="002C0E63"/>
    <w:rsid w:val="002C1549"/>
    <w:rsid w:val="002C2267"/>
    <w:rsid w:val="002C2FDA"/>
    <w:rsid w:val="002C313C"/>
    <w:rsid w:val="002C33F1"/>
    <w:rsid w:val="002C3AFF"/>
    <w:rsid w:val="002C4F42"/>
    <w:rsid w:val="002C625D"/>
    <w:rsid w:val="002C6ED1"/>
    <w:rsid w:val="002C732E"/>
    <w:rsid w:val="002C77C4"/>
    <w:rsid w:val="002D05FC"/>
    <w:rsid w:val="002D0A8F"/>
    <w:rsid w:val="002D12BB"/>
    <w:rsid w:val="002D1A4B"/>
    <w:rsid w:val="002D20A4"/>
    <w:rsid w:val="002D2BCD"/>
    <w:rsid w:val="002D2FBE"/>
    <w:rsid w:val="002D3256"/>
    <w:rsid w:val="002D33C4"/>
    <w:rsid w:val="002D363A"/>
    <w:rsid w:val="002D46FC"/>
    <w:rsid w:val="002D52F1"/>
    <w:rsid w:val="002D544E"/>
    <w:rsid w:val="002D5A16"/>
    <w:rsid w:val="002D6334"/>
    <w:rsid w:val="002D67B0"/>
    <w:rsid w:val="002D70CB"/>
    <w:rsid w:val="002D7663"/>
    <w:rsid w:val="002D7EF5"/>
    <w:rsid w:val="002E01A5"/>
    <w:rsid w:val="002E0358"/>
    <w:rsid w:val="002E08C1"/>
    <w:rsid w:val="002E289B"/>
    <w:rsid w:val="002E3A4A"/>
    <w:rsid w:val="002E3AE1"/>
    <w:rsid w:val="002E3BFC"/>
    <w:rsid w:val="002E434B"/>
    <w:rsid w:val="002E484C"/>
    <w:rsid w:val="002E4B7D"/>
    <w:rsid w:val="002E4D2B"/>
    <w:rsid w:val="002E4DDA"/>
    <w:rsid w:val="002E4E67"/>
    <w:rsid w:val="002E5283"/>
    <w:rsid w:val="002E5F5C"/>
    <w:rsid w:val="002E6F85"/>
    <w:rsid w:val="002E7A15"/>
    <w:rsid w:val="002F0874"/>
    <w:rsid w:val="002F09DA"/>
    <w:rsid w:val="002F0A34"/>
    <w:rsid w:val="002F0B98"/>
    <w:rsid w:val="002F0CBA"/>
    <w:rsid w:val="002F1587"/>
    <w:rsid w:val="002F1AA9"/>
    <w:rsid w:val="002F244B"/>
    <w:rsid w:val="002F34A2"/>
    <w:rsid w:val="002F350B"/>
    <w:rsid w:val="002F44C6"/>
    <w:rsid w:val="002F469B"/>
    <w:rsid w:val="002F4BD4"/>
    <w:rsid w:val="002F4DFA"/>
    <w:rsid w:val="002F507E"/>
    <w:rsid w:val="002F541B"/>
    <w:rsid w:val="002F58DF"/>
    <w:rsid w:val="002F5AFD"/>
    <w:rsid w:val="002F7A7B"/>
    <w:rsid w:val="002F7E8F"/>
    <w:rsid w:val="00300778"/>
    <w:rsid w:val="00300AD3"/>
    <w:rsid w:val="003016D6"/>
    <w:rsid w:val="0030295C"/>
    <w:rsid w:val="003033A9"/>
    <w:rsid w:val="00303A28"/>
    <w:rsid w:val="00303C66"/>
    <w:rsid w:val="00303FFB"/>
    <w:rsid w:val="00304050"/>
    <w:rsid w:val="00305530"/>
    <w:rsid w:val="00305E0B"/>
    <w:rsid w:val="00307B73"/>
    <w:rsid w:val="00312145"/>
    <w:rsid w:val="0031218C"/>
    <w:rsid w:val="003124D5"/>
    <w:rsid w:val="00312C3B"/>
    <w:rsid w:val="00313E2D"/>
    <w:rsid w:val="0031409E"/>
    <w:rsid w:val="003141C5"/>
    <w:rsid w:val="0031425C"/>
    <w:rsid w:val="00314343"/>
    <w:rsid w:val="003143BF"/>
    <w:rsid w:val="00314441"/>
    <w:rsid w:val="003144AD"/>
    <w:rsid w:val="00314B9D"/>
    <w:rsid w:val="0031553B"/>
    <w:rsid w:val="00315FD0"/>
    <w:rsid w:val="0031647E"/>
    <w:rsid w:val="00316F46"/>
    <w:rsid w:val="00317F76"/>
    <w:rsid w:val="00320F32"/>
    <w:rsid w:val="0032138B"/>
    <w:rsid w:val="003217F3"/>
    <w:rsid w:val="00321D2D"/>
    <w:rsid w:val="00321F2B"/>
    <w:rsid w:val="003220C4"/>
    <w:rsid w:val="00322B68"/>
    <w:rsid w:val="00322BA2"/>
    <w:rsid w:val="00322EC3"/>
    <w:rsid w:val="00322EE5"/>
    <w:rsid w:val="00323823"/>
    <w:rsid w:val="00323F77"/>
    <w:rsid w:val="003240AA"/>
    <w:rsid w:val="0032499E"/>
    <w:rsid w:val="00324CF7"/>
    <w:rsid w:val="00324E72"/>
    <w:rsid w:val="003251CE"/>
    <w:rsid w:val="003257C8"/>
    <w:rsid w:val="00326ADB"/>
    <w:rsid w:val="00326EF7"/>
    <w:rsid w:val="00327203"/>
    <w:rsid w:val="0032787C"/>
    <w:rsid w:val="00327ACF"/>
    <w:rsid w:val="00330552"/>
    <w:rsid w:val="003309D2"/>
    <w:rsid w:val="003312EA"/>
    <w:rsid w:val="00331456"/>
    <w:rsid w:val="00332F60"/>
    <w:rsid w:val="003333A9"/>
    <w:rsid w:val="003338D9"/>
    <w:rsid w:val="00333958"/>
    <w:rsid w:val="00334495"/>
    <w:rsid w:val="00334510"/>
    <w:rsid w:val="003345FF"/>
    <w:rsid w:val="00335EE8"/>
    <w:rsid w:val="00337E11"/>
    <w:rsid w:val="00340263"/>
    <w:rsid w:val="003404B6"/>
    <w:rsid w:val="00340984"/>
    <w:rsid w:val="00340CF0"/>
    <w:rsid w:val="003421B4"/>
    <w:rsid w:val="003421C4"/>
    <w:rsid w:val="003433A8"/>
    <w:rsid w:val="0034353D"/>
    <w:rsid w:val="0034357F"/>
    <w:rsid w:val="00344959"/>
    <w:rsid w:val="00344BB1"/>
    <w:rsid w:val="0034535A"/>
    <w:rsid w:val="00345EF1"/>
    <w:rsid w:val="00346029"/>
    <w:rsid w:val="0034680D"/>
    <w:rsid w:val="00346DAA"/>
    <w:rsid w:val="00346E94"/>
    <w:rsid w:val="003476DA"/>
    <w:rsid w:val="00347C92"/>
    <w:rsid w:val="00347D0B"/>
    <w:rsid w:val="00350094"/>
    <w:rsid w:val="00350293"/>
    <w:rsid w:val="003507CB"/>
    <w:rsid w:val="00350C28"/>
    <w:rsid w:val="00350D69"/>
    <w:rsid w:val="00351479"/>
    <w:rsid w:val="00352B0A"/>
    <w:rsid w:val="003539B9"/>
    <w:rsid w:val="003541FF"/>
    <w:rsid w:val="00354394"/>
    <w:rsid w:val="00354702"/>
    <w:rsid w:val="00354864"/>
    <w:rsid w:val="003548FC"/>
    <w:rsid w:val="00354D6C"/>
    <w:rsid w:val="0035530A"/>
    <w:rsid w:val="003554BA"/>
    <w:rsid w:val="00355AA9"/>
    <w:rsid w:val="00356106"/>
    <w:rsid w:val="0035613D"/>
    <w:rsid w:val="00357710"/>
    <w:rsid w:val="00360340"/>
    <w:rsid w:val="00360AD6"/>
    <w:rsid w:val="003614E2"/>
    <w:rsid w:val="0036194E"/>
    <w:rsid w:val="003623E9"/>
    <w:rsid w:val="00362F74"/>
    <w:rsid w:val="00363A9F"/>
    <w:rsid w:val="00364394"/>
    <w:rsid w:val="0036470A"/>
    <w:rsid w:val="00364F81"/>
    <w:rsid w:val="003659C0"/>
    <w:rsid w:val="00365D1F"/>
    <w:rsid w:val="00366002"/>
    <w:rsid w:val="00366E29"/>
    <w:rsid w:val="003677F0"/>
    <w:rsid w:val="0037031A"/>
    <w:rsid w:val="00372677"/>
    <w:rsid w:val="00372CAA"/>
    <w:rsid w:val="003731FC"/>
    <w:rsid w:val="003736BB"/>
    <w:rsid w:val="00374046"/>
    <w:rsid w:val="0037477D"/>
    <w:rsid w:val="00374E89"/>
    <w:rsid w:val="00374F9C"/>
    <w:rsid w:val="003752A8"/>
    <w:rsid w:val="003754E4"/>
    <w:rsid w:val="00375E7D"/>
    <w:rsid w:val="00375F87"/>
    <w:rsid w:val="003774F1"/>
    <w:rsid w:val="003810D7"/>
    <w:rsid w:val="0038175F"/>
    <w:rsid w:val="00381828"/>
    <w:rsid w:val="00381B42"/>
    <w:rsid w:val="00381F74"/>
    <w:rsid w:val="00381FD1"/>
    <w:rsid w:val="003828A1"/>
    <w:rsid w:val="00384B0D"/>
    <w:rsid w:val="00385160"/>
    <w:rsid w:val="003851BC"/>
    <w:rsid w:val="00385440"/>
    <w:rsid w:val="00385AF3"/>
    <w:rsid w:val="003862C8"/>
    <w:rsid w:val="0038726F"/>
    <w:rsid w:val="003872A1"/>
    <w:rsid w:val="003873B4"/>
    <w:rsid w:val="0039123A"/>
    <w:rsid w:val="00391E56"/>
    <w:rsid w:val="00391F45"/>
    <w:rsid w:val="003924EA"/>
    <w:rsid w:val="00392A33"/>
    <w:rsid w:val="0039349C"/>
    <w:rsid w:val="003934D3"/>
    <w:rsid w:val="003935E4"/>
    <w:rsid w:val="0039367B"/>
    <w:rsid w:val="00393D7A"/>
    <w:rsid w:val="003941EA"/>
    <w:rsid w:val="0039565C"/>
    <w:rsid w:val="0039738D"/>
    <w:rsid w:val="00397413"/>
    <w:rsid w:val="00397BEE"/>
    <w:rsid w:val="00397F28"/>
    <w:rsid w:val="003A0035"/>
    <w:rsid w:val="003A01D5"/>
    <w:rsid w:val="003A05D6"/>
    <w:rsid w:val="003A06A3"/>
    <w:rsid w:val="003A23E7"/>
    <w:rsid w:val="003A3620"/>
    <w:rsid w:val="003A365F"/>
    <w:rsid w:val="003A417E"/>
    <w:rsid w:val="003A4F5A"/>
    <w:rsid w:val="003A5111"/>
    <w:rsid w:val="003A7D26"/>
    <w:rsid w:val="003A7DD2"/>
    <w:rsid w:val="003B1766"/>
    <w:rsid w:val="003B211A"/>
    <w:rsid w:val="003B278D"/>
    <w:rsid w:val="003B2A60"/>
    <w:rsid w:val="003B353C"/>
    <w:rsid w:val="003B36C5"/>
    <w:rsid w:val="003B3AAD"/>
    <w:rsid w:val="003B4216"/>
    <w:rsid w:val="003B46C4"/>
    <w:rsid w:val="003B5B0E"/>
    <w:rsid w:val="003B5C93"/>
    <w:rsid w:val="003B6AA1"/>
    <w:rsid w:val="003B7B75"/>
    <w:rsid w:val="003B7E89"/>
    <w:rsid w:val="003B7F6F"/>
    <w:rsid w:val="003C0C83"/>
    <w:rsid w:val="003C15A9"/>
    <w:rsid w:val="003C160D"/>
    <w:rsid w:val="003C1AA5"/>
    <w:rsid w:val="003C2420"/>
    <w:rsid w:val="003C2ABA"/>
    <w:rsid w:val="003C4165"/>
    <w:rsid w:val="003C4DCB"/>
    <w:rsid w:val="003C5732"/>
    <w:rsid w:val="003C58BA"/>
    <w:rsid w:val="003C625B"/>
    <w:rsid w:val="003D069B"/>
    <w:rsid w:val="003D08E7"/>
    <w:rsid w:val="003D09AA"/>
    <w:rsid w:val="003D0B01"/>
    <w:rsid w:val="003D0FB4"/>
    <w:rsid w:val="003D1E37"/>
    <w:rsid w:val="003D20DB"/>
    <w:rsid w:val="003D2C98"/>
    <w:rsid w:val="003D4099"/>
    <w:rsid w:val="003D4EFC"/>
    <w:rsid w:val="003D4EFD"/>
    <w:rsid w:val="003D4F70"/>
    <w:rsid w:val="003D570C"/>
    <w:rsid w:val="003D57D5"/>
    <w:rsid w:val="003D6B13"/>
    <w:rsid w:val="003D6E97"/>
    <w:rsid w:val="003D78AD"/>
    <w:rsid w:val="003E0082"/>
    <w:rsid w:val="003E08C1"/>
    <w:rsid w:val="003E0E85"/>
    <w:rsid w:val="003E15A7"/>
    <w:rsid w:val="003E1CAC"/>
    <w:rsid w:val="003E1DEA"/>
    <w:rsid w:val="003E242E"/>
    <w:rsid w:val="003E3154"/>
    <w:rsid w:val="003E43C6"/>
    <w:rsid w:val="003E4E4D"/>
    <w:rsid w:val="003E4FCB"/>
    <w:rsid w:val="003E5511"/>
    <w:rsid w:val="003E5D50"/>
    <w:rsid w:val="003E6203"/>
    <w:rsid w:val="003E7066"/>
    <w:rsid w:val="003E77E6"/>
    <w:rsid w:val="003F001C"/>
    <w:rsid w:val="003F1470"/>
    <w:rsid w:val="003F2548"/>
    <w:rsid w:val="003F27AB"/>
    <w:rsid w:val="003F3886"/>
    <w:rsid w:val="003F3D1D"/>
    <w:rsid w:val="003F3E01"/>
    <w:rsid w:val="003F43F6"/>
    <w:rsid w:val="003F455F"/>
    <w:rsid w:val="003F4ACB"/>
    <w:rsid w:val="003F4BD1"/>
    <w:rsid w:val="003F5A7A"/>
    <w:rsid w:val="003F5BCF"/>
    <w:rsid w:val="003F5F9A"/>
    <w:rsid w:val="003F6721"/>
    <w:rsid w:val="003F6CCC"/>
    <w:rsid w:val="003F6F7E"/>
    <w:rsid w:val="003F7EF8"/>
    <w:rsid w:val="00400517"/>
    <w:rsid w:val="004009F6"/>
    <w:rsid w:val="00400C92"/>
    <w:rsid w:val="00401364"/>
    <w:rsid w:val="0040157C"/>
    <w:rsid w:val="004016AB"/>
    <w:rsid w:val="00401B33"/>
    <w:rsid w:val="00402105"/>
    <w:rsid w:val="0040230D"/>
    <w:rsid w:val="00403139"/>
    <w:rsid w:val="0040354F"/>
    <w:rsid w:val="00403772"/>
    <w:rsid w:val="004039A1"/>
    <w:rsid w:val="004039F1"/>
    <w:rsid w:val="0040466D"/>
    <w:rsid w:val="00404D86"/>
    <w:rsid w:val="00404E16"/>
    <w:rsid w:val="004053C5"/>
    <w:rsid w:val="004055EB"/>
    <w:rsid w:val="004060E9"/>
    <w:rsid w:val="004064E6"/>
    <w:rsid w:val="004069CE"/>
    <w:rsid w:val="00406A1C"/>
    <w:rsid w:val="004075D0"/>
    <w:rsid w:val="00407D0C"/>
    <w:rsid w:val="00410265"/>
    <w:rsid w:val="00410342"/>
    <w:rsid w:val="004105B9"/>
    <w:rsid w:val="0041181F"/>
    <w:rsid w:val="00412806"/>
    <w:rsid w:val="00413067"/>
    <w:rsid w:val="004131C3"/>
    <w:rsid w:val="004139E8"/>
    <w:rsid w:val="00414641"/>
    <w:rsid w:val="00414B9C"/>
    <w:rsid w:val="00415078"/>
    <w:rsid w:val="00415CD3"/>
    <w:rsid w:val="0041654F"/>
    <w:rsid w:val="00416E7F"/>
    <w:rsid w:val="00416E92"/>
    <w:rsid w:val="00420065"/>
    <w:rsid w:val="00420564"/>
    <w:rsid w:val="00420EF8"/>
    <w:rsid w:val="004214C5"/>
    <w:rsid w:val="00421C74"/>
    <w:rsid w:val="004220F3"/>
    <w:rsid w:val="00422563"/>
    <w:rsid w:val="00422C2A"/>
    <w:rsid w:val="00422D57"/>
    <w:rsid w:val="00423072"/>
    <w:rsid w:val="004230D0"/>
    <w:rsid w:val="00424267"/>
    <w:rsid w:val="00424271"/>
    <w:rsid w:val="004242DE"/>
    <w:rsid w:val="00425031"/>
    <w:rsid w:val="00425A16"/>
    <w:rsid w:val="00426062"/>
    <w:rsid w:val="00427158"/>
    <w:rsid w:val="00430AD9"/>
    <w:rsid w:val="004315AB"/>
    <w:rsid w:val="00431C39"/>
    <w:rsid w:val="00431C78"/>
    <w:rsid w:val="004320A2"/>
    <w:rsid w:val="004334F3"/>
    <w:rsid w:val="00434C74"/>
    <w:rsid w:val="00434FE7"/>
    <w:rsid w:val="00435D4A"/>
    <w:rsid w:val="004371C9"/>
    <w:rsid w:val="004402B6"/>
    <w:rsid w:val="0044046B"/>
    <w:rsid w:val="00440564"/>
    <w:rsid w:val="00440AE5"/>
    <w:rsid w:val="00440C63"/>
    <w:rsid w:val="004413EB"/>
    <w:rsid w:val="004417D2"/>
    <w:rsid w:val="00441888"/>
    <w:rsid w:val="00442407"/>
    <w:rsid w:val="004430F4"/>
    <w:rsid w:val="00444399"/>
    <w:rsid w:val="00444520"/>
    <w:rsid w:val="00444CA5"/>
    <w:rsid w:val="00444FAC"/>
    <w:rsid w:val="00445299"/>
    <w:rsid w:val="00445FD7"/>
    <w:rsid w:val="00446076"/>
    <w:rsid w:val="00446A58"/>
    <w:rsid w:val="00446CCA"/>
    <w:rsid w:val="00447500"/>
    <w:rsid w:val="00450BFA"/>
    <w:rsid w:val="004515A9"/>
    <w:rsid w:val="00451BB2"/>
    <w:rsid w:val="004521AA"/>
    <w:rsid w:val="004522CF"/>
    <w:rsid w:val="00452653"/>
    <w:rsid w:val="00452E12"/>
    <w:rsid w:val="004531E4"/>
    <w:rsid w:val="00453401"/>
    <w:rsid w:val="0045556E"/>
    <w:rsid w:val="00455ABA"/>
    <w:rsid w:val="004560C2"/>
    <w:rsid w:val="00456812"/>
    <w:rsid w:val="00456C68"/>
    <w:rsid w:val="004572D8"/>
    <w:rsid w:val="0046118E"/>
    <w:rsid w:val="00461B83"/>
    <w:rsid w:val="00462150"/>
    <w:rsid w:val="004626AC"/>
    <w:rsid w:val="00463C08"/>
    <w:rsid w:val="00463C82"/>
    <w:rsid w:val="0046459F"/>
    <w:rsid w:val="00464860"/>
    <w:rsid w:val="00464B07"/>
    <w:rsid w:val="00464B9D"/>
    <w:rsid w:val="00464BE2"/>
    <w:rsid w:val="00465282"/>
    <w:rsid w:val="00465DAC"/>
    <w:rsid w:val="00466186"/>
    <w:rsid w:val="004665C6"/>
    <w:rsid w:val="00466D27"/>
    <w:rsid w:val="00466DB7"/>
    <w:rsid w:val="0046739D"/>
    <w:rsid w:val="00467B6C"/>
    <w:rsid w:val="0047077C"/>
    <w:rsid w:val="00471AE4"/>
    <w:rsid w:val="004723BB"/>
    <w:rsid w:val="004723CA"/>
    <w:rsid w:val="00472440"/>
    <w:rsid w:val="00472A56"/>
    <w:rsid w:val="00472AB2"/>
    <w:rsid w:val="00472DAA"/>
    <w:rsid w:val="00472DCE"/>
    <w:rsid w:val="0047391C"/>
    <w:rsid w:val="00473B29"/>
    <w:rsid w:val="0047495E"/>
    <w:rsid w:val="00475050"/>
    <w:rsid w:val="0047574E"/>
    <w:rsid w:val="00475933"/>
    <w:rsid w:val="00475D4D"/>
    <w:rsid w:val="00476279"/>
    <w:rsid w:val="00476511"/>
    <w:rsid w:val="004771BB"/>
    <w:rsid w:val="00477763"/>
    <w:rsid w:val="00477850"/>
    <w:rsid w:val="004804BC"/>
    <w:rsid w:val="00480F6F"/>
    <w:rsid w:val="0048192B"/>
    <w:rsid w:val="00481F4D"/>
    <w:rsid w:val="004824D2"/>
    <w:rsid w:val="00483D3D"/>
    <w:rsid w:val="00484BE0"/>
    <w:rsid w:val="004854BC"/>
    <w:rsid w:val="004858DE"/>
    <w:rsid w:val="00486435"/>
    <w:rsid w:val="00486AF0"/>
    <w:rsid w:val="00487135"/>
    <w:rsid w:val="004908D3"/>
    <w:rsid w:val="004909BD"/>
    <w:rsid w:val="00491D3F"/>
    <w:rsid w:val="004937E4"/>
    <w:rsid w:val="00494BFB"/>
    <w:rsid w:val="00494F7B"/>
    <w:rsid w:val="00495953"/>
    <w:rsid w:val="00495C37"/>
    <w:rsid w:val="004962D8"/>
    <w:rsid w:val="00496DA5"/>
    <w:rsid w:val="00497CB7"/>
    <w:rsid w:val="00497D2A"/>
    <w:rsid w:val="004A05A5"/>
    <w:rsid w:val="004A0E8C"/>
    <w:rsid w:val="004A0F04"/>
    <w:rsid w:val="004A11FB"/>
    <w:rsid w:val="004A1FFF"/>
    <w:rsid w:val="004A2515"/>
    <w:rsid w:val="004A2992"/>
    <w:rsid w:val="004A2A74"/>
    <w:rsid w:val="004A386F"/>
    <w:rsid w:val="004A3AF2"/>
    <w:rsid w:val="004A449D"/>
    <w:rsid w:val="004A4B80"/>
    <w:rsid w:val="004A50BF"/>
    <w:rsid w:val="004A5D9A"/>
    <w:rsid w:val="004A5E1F"/>
    <w:rsid w:val="004A63EB"/>
    <w:rsid w:val="004A646B"/>
    <w:rsid w:val="004A64CB"/>
    <w:rsid w:val="004A69B2"/>
    <w:rsid w:val="004A6E4E"/>
    <w:rsid w:val="004A7B5E"/>
    <w:rsid w:val="004A7CB6"/>
    <w:rsid w:val="004B067E"/>
    <w:rsid w:val="004B0695"/>
    <w:rsid w:val="004B07B7"/>
    <w:rsid w:val="004B0F63"/>
    <w:rsid w:val="004B1223"/>
    <w:rsid w:val="004B2471"/>
    <w:rsid w:val="004B261A"/>
    <w:rsid w:val="004B262A"/>
    <w:rsid w:val="004B2941"/>
    <w:rsid w:val="004B2F3E"/>
    <w:rsid w:val="004B4E69"/>
    <w:rsid w:val="004B4FA8"/>
    <w:rsid w:val="004B52A2"/>
    <w:rsid w:val="004B5B75"/>
    <w:rsid w:val="004B5F70"/>
    <w:rsid w:val="004B61CA"/>
    <w:rsid w:val="004B6261"/>
    <w:rsid w:val="004B671C"/>
    <w:rsid w:val="004B675B"/>
    <w:rsid w:val="004B6D9A"/>
    <w:rsid w:val="004B7338"/>
    <w:rsid w:val="004C172E"/>
    <w:rsid w:val="004C19B5"/>
    <w:rsid w:val="004C1EBC"/>
    <w:rsid w:val="004C25BF"/>
    <w:rsid w:val="004C2601"/>
    <w:rsid w:val="004C297F"/>
    <w:rsid w:val="004C4BDF"/>
    <w:rsid w:val="004C5324"/>
    <w:rsid w:val="004C6548"/>
    <w:rsid w:val="004C7FC8"/>
    <w:rsid w:val="004D04B8"/>
    <w:rsid w:val="004D1430"/>
    <w:rsid w:val="004D1680"/>
    <w:rsid w:val="004D1DD4"/>
    <w:rsid w:val="004D2249"/>
    <w:rsid w:val="004D2250"/>
    <w:rsid w:val="004D22B2"/>
    <w:rsid w:val="004D246B"/>
    <w:rsid w:val="004D2ACD"/>
    <w:rsid w:val="004D39C1"/>
    <w:rsid w:val="004D39E5"/>
    <w:rsid w:val="004D3CA7"/>
    <w:rsid w:val="004D4541"/>
    <w:rsid w:val="004D514F"/>
    <w:rsid w:val="004D5834"/>
    <w:rsid w:val="004D67E2"/>
    <w:rsid w:val="004D6EBB"/>
    <w:rsid w:val="004D7467"/>
    <w:rsid w:val="004D75CF"/>
    <w:rsid w:val="004D7A3F"/>
    <w:rsid w:val="004D7D89"/>
    <w:rsid w:val="004D7F96"/>
    <w:rsid w:val="004E103F"/>
    <w:rsid w:val="004E10B0"/>
    <w:rsid w:val="004E1661"/>
    <w:rsid w:val="004E1AA0"/>
    <w:rsid w:val="004E2197"/>
    <w:rsid w:val="004E23E3"/>
    <w:rsid w:val="004E24B7"/>
    <w:rsid w:val="004E2843"/>
    <w:rsid w:val="004E2E81"/>
    <w:rsid w:val="004E3282"/>
    <w:rsid w:val="004E3420"/>
    <w:rsid w:val="004E34E5"/>
    <w:rsid w:val="004E3942"/>
    <w:rsid w:val="004E451C"/>
    <w:rsid w:val="004E49C8"/>
    <w:rsid w:val="004E5D43"/>
    <w:rsid w:val="004E6550"/>
    <w:rsid w:val="004E6759"/>
    <w:rsid w:val="004E6884"/>
    <w:rsid w:val="004E69C5"/>
    <w:rsid w:val="004E70EA"/>
    <w:rsid w:val="004E7CEB"/>
    <w:rsid w:val="004F042F"/>
    <w:rsid w:val="004F0466"/>
    <w:rsid w:val="004F0513"/>
    <w:rsid w:val="004F0545"/>
    <w:rsid w:val="004F0EDF"/>
    <w:rsid w:val="004F26E8"/>
    <w:rsid w:val="004F2ABB"/>
    <w:rsid w:val="004F387E"/>
    <w:rsid w:val="004F4146"/>
    <w:rsid w:val="004F4B81"/>
    <w:rsid w:val="004F4C10"/>
    <w:rsid w:val="004F4CAB"/>
    <w:rsid w:val="004F4EEA"/>
    <w:rsid w:val="004F522D"/>
    <w:rsid w:val="004F549F"/>
    <w:rsid w:val="004F5BDA"/>
    <w:rsid w:val="004F728C"/>
    <w:rsid w:val="004F738F"/>
    <w:rsid w:val="004F7649"/>
    <w:rsid w:val="004F7656"/>
    <w:rsid w:val="004F76AD"/>
    <w:rsid w:val="004F7AD2"/>
    <w:rsid w:val="00500EC6"/>
    <w:rsid w:val="005015DB"/>
    <w:rsid w:val="00501BE0"/>
    <w:rsid w:val="005021CA"/>
    <w:rsid w:val="00502616"/>
    <w:rsid w:val="005030A4"/>
    <w:rsid w:val="005031B6"/>
    <w:rsid w:val="00503572"/>
    <w:rsid w:val="00504312"/>
    <w:rsid w:val="00505191"/>
    <w:rsid w:val="0050593D"/>
    <w:rsid w:val="00505C8C"/>
    <w:rsid w:val="00505C96"/>
    <w:rsid w:val="00505CFF"/>
    <w:rsid w:val="00505DA3"/>
    <w:rsid w:val="00506146"/>
    <w:rsid w:val="005062CB"/>
    <w:rsid w:val="00506831"/>
    <w:rsid w:val="005074E7"/>
    <w:rsid w:val="00507EC2"/>
    <w:rsid w:val="00510C3E"/>
    <w:rsid w:val="005112CC"/>
    <w:rsid w:val="00511A09"/>
    <w:rsid w:val="00511FA9"/>
    <w:rsid w:val="005130CA"/>
    <w:rsid w:val="0051332E"/>
    <w:rsid w:val="00513D10"/>
    <w:rsid w:val="005154B6"/>
    <w:rsid w:val="00515527"/>
    <w:rsid w:val="00515537"/>
    <w:rsid w:val="0051589C"/>
    <w:rsid w:val="0051618B"/>
    <w:rsid w:val="00516CCC"/>
    <w:rsid w:val="00517C67"/>
    <w:rsid w:val="005205E9"/>
    <w:rsid w:val="00521384"/>
    <w:rsid w:val="005214F1"/>
    <w:rsid w:val="005215AA"/>
    <w:rsid w:val="005218D1"/>
    <w:rsid w:val="00521C10"/>
    <w:rsid w:val="00521CDD"/>
    <w:rsid w:val="00522B70"/>
    <w:rsid w:val="00522D42"/>
    <w:rsid w:val="005237D8"/>
    <w:rsid w:val="005254F5"/>
    <w:rsid w:val="005258A4"/>
    <w:rsid w:val="00526808"/>
    <w:rsid w:val="00526816"/>
    <w:rsid w:val="00527BD7"/>
    <w:rsid w:val="005309A4"/>
    <w:rsid w:val="005309F9"/>
    <w:rsid w:val="00530A83"/>
    <w:rsid w:val="00530C86"/>
    <w:rsid w:val="00530CDE"/>
    <w:rsid w:val="00530F83"/>
    <w:rsid w:val="005311A4"/>
    <w:rsid w:val="00531463"/>
    <w:rsid w:val="00531EEA"/>
    <w:rsid w:val="00532A7D"/>
    <w:rsid w:val="0053345C"/>
    <w:rsid w:val="0053489D"/>
    <w:rsid w:val="00534DBD"/>
    <w:rsid w:val="00535256"/>
    <w:rsid w:val="00537025"/>
    <w:rsid w:val="0053708B"/>
    <w:rsid w:val="005373C6"/>
    <w:rsid w:val="005374F5"/>
    <w:rsid w:val="005400A5"/>
    <w:rsid w:val="00540D77"/>
    <w:rsid w:val="00541800"/>
    <w:rsid w:val="00541DA8"/>
    <w:rsid w:val="00541EB9"/>
    <w:rsid w:val="00541F6B"/>
    <w:rsid w:val="005424C8"/>
    <w:rsid w:val="00542AB5"/>
    <w:rsid w:val="00542C56"/>
    <w:rsid w:val="00542D8F"/>
    <w:rsid w:val="00542F4C"/>
    <w:rsid w:val="00543027"/>
    <w:rsid w:val="00543139"/>
    <w:rsid w:val="00543BCD"/>
    <w:rsid w:val="00544281"/>
    <w:rsid w:val="00544289"/>
    <w:rsid w:val="005449BA"/>
    <w:rsid w:val="00544D4F"/>
    <w:rsid w:val="00544DB6"/>
    <w:rsid w:val="00544E62"/>
    <w:rsid w:val="00545DB0"/>
    <w:rsid w:val="00546A89"/>
    <w:rsid w:val="00547064"/>
    <w:rsid w:val="00547186"/>
    <w:rsid w:val="00547E26"/>
    <w:rsid w:val="00547F52"/>
    <w:rsid w:val="00550091"/>
    <w:rsid w:val="00550099"/>
    <w:rsid w:val="005500D5"/>
    <w:rsid w:val="0055095D"/>
    <w:rsid w:val="00550EAD"/>
    <w:rsid w:val="005510BD"/>
    <w:rsid w:val="0055239F"/>
    <w:rsid w:val="00552474"/>
    <w:rsid w:val="0055249D"/>
    <w:rsid w:val="00553241"/>
    <w:rsid w:val="00553305"/>
    <w:rsid w:val="00553B77"/>
    <w:rsid w:val="00553B8B"/>
    <w:rsid w:val="00554C4A"/>
    <w:rsid w:val="00554C72"/>
    <w:rsid w:val="00554DD3"/>
    <w:rsid w:val="00554F1B"/>
    <w:rsid w:val="00554F53"/>
    <w:rsid w:val="00555442"/>
    <w:rsid w:val="00557237"/>
    <w:rsid w:val="005577CA"/>
    <w:rsid w:val="00557808"/>
    <w:rsid w:val="0055780A"/>
    <w:rsid w:val="00560469"/>
    <w:rsid w:val="005612A0"/>
    <w:rsid w:val="00561610"/>
    <w:rsid w:val="00561DF6"/>
    <w:rsid w:val="0056207F"/>
    <w:rsid w:val="00562223"/>
    <w:rsid w:val="005650F9"/>
    <w:rsid w:val="0056538C"/>
    <w:rsid w:val="00565536"/>
    <w:rsid w:val="00565D53"/>
    <w:rsid w:val="00566019"/>
    <w:rsid w:val="00566759"/>
    <w:rsid w:val="0056695E"/>
    <w:rsid w:val="0056721E"/>
    <w:rsid w:val="00567BCA"/>
    <w:rsid w:val="0057013D"/>
    <w:rsid w:val="00570737"/>
    <w:rsid w:val="00570D48"/>
    <w:rsid w:val="00571156"/>
    <w:rsid w:val="00571AB0"/>
    <w:rsid w:val="00571AF6"/>
    <w:rsid w:val="00571B8B"/>
    <w:rsid w:val="00571BB0"/>
    <w:rsid w:val="00571C1A"/>
    <w:rsid w:val="005722E2"/>
    <w:rsid w:val="00572BB1"/>
    <w:rsid w:val="00572BC0"/>
    <w:rsid w:val="00573A18"/>
    <w:rsid w:val="00573D67"/>
    <w:rsid w:val="00574ABC"/>
    <w:rsid w:val="00574C61"/>
    <w:rsid w:val="00574E7F"/>
    <w:rsid w:val="0057684E"/>
    <w:rsid w:val="00576898"/>
    <w:rsid w:val="005768E1"/>
    <w:rsid w:val="00577D76"/>
    <w:rsid w:val="005806BB"/>
    <w:rsid w:val="00580D0C"/>
    <w:rsid w:val="00580F14"/>
    <w:rsid w:val="0058182A"/>
    <w:rsid w:val="0058183D"/>
    <w:rsid w:val="00581E6A"/>
    <w:rsid w:val="00581EF8"/>
    <w:rsid w:val="0058242C"/>
    <w:rsid w:val="0058248C"/>
    <w:rsid w:val="0058286B"/>
    <w:rsid w:val="00582DBE"/>
    <w:rsid w:val="005830CA"/>
    <w:rsid w:val="005835DE"/>
    <w:rsid w:val="00583A95"/>
    <w:rsid w:val="00583B55"/>
    <w:rsid w:val="00583C79"/>
    <w:rsid w:val="00583DB5"/>
    <w:rsid w:val="00583EB5"/>
    <w:rsid w:val="00586504"/>
    <w:rsid w:val="005866A3"/>
    <w:rsid w:val="00586AC6"/>
    <w:rsid w:val="005870B9"/>
    <w:rsid w:val="00587764"/>
    <w:rsid w:val="0059019F"/>
    <w:rsid w:val="005901E9"/>
    <w:rsid w:val="00590287"/>
    <w:rsid w:val="00590335"/>
    <w:rsid w:val="00590FAF"/>
    <w:rsid w:val="00591708"/>
    <w:rsid w:val="00591BD7"/>
    <w:rsid w:val="00591F47"/>
    <w:rsid w:val="00592525"/>
    <w:rsid w:val="005927D4"/>
    <w:rsid w:val="005929C5"/>
    <w:rsid w:val="00592DE9"/>
    <w:rsid w:val="00593014"/>
    <w:rsid w:val="00594138"/>
    <w:rsid w:val="005949A3"/>
    <w:rsid w:val="00594E38"/>
    <w:rsid w:val="00596C2B"/>
    <w:rsid w:val="005977E8"/>
    <w:rsid w:val="00597E42"/>
    <w:rsid w:val="005A01A6"/>
    <w:rsid w:val="005A1316"/>
    <w:rsid w:val="005A39B5"/>
    <w:rsid w:val="005A3B58"/>
    <w:rsid w:val="005A3DD0"/>
    <w:rsid w:val="005A4B23"/>
    <w:rsid w:val="005A5509"/>
    <w:rsid w:val="005A5BAA"/>
    <w:rsid w:val="005A6638"/>
    <w:rsid w:val="005A6EC6"/>
    <w:rsid w:val="005A7647"/>
    <w:rsid w:val="005A784F"/>
    <w:rsid w:val="005A7F7A"/>
    <w:rsid w:val="005B0A30"/>
    <w:rsid w:val="005B0E50"/>
    <w:rsid w:val="005B1422"/>
    <w:rsid w:val="005B2789"/>
    <w:rsid w:val="005B2B7D"/>
    <w:rsid w:val="005B30C2"/>
    <w:rsid w:val="005B3154"/>
    <w:rsid w:val="005B4413"/>
    <w:rsid w:val="005B4588"/>
    <w:rsid w:val="005B477F"/>
    <w:rsid w:val="005B496A"/>
    <w:rsid w:val="005B4A57"/>
    <w:rsid w:val="005B53C3"/>
    <w:rsid w:val="005B5924"/>
    <w:rsid w:val="005B6F18"/>
    <w:rsid w:val="005B7615"/>
    <w:rsid w:val="005C0290"/>
    <w:rsid w:val="005C030B"/>
    <w:rsid w:val="005C0573"/>
    <w:rsid w:val="005C07A1"/>
    <w:rsid w:val="005C1E37"/>
    <w:rsid w:val="005C1F56"/>
    <w:rsid w:val="005C2CD4"/>
    <w:rsid w:val="005C2DD4"/>
    <w:rsid w:val="005C2F4C"/>
    <w:rsid w:val="005C30AB"/>
    <w:rsid w:val="005C376A"/>
    <w:rsid w:val="005C38B0"/>
    <w:rsid w:val="005C3A7C"/>
    <w:rsid w:val="005C47D3"/>
    <w:rsid w:val="005C4F60"/>
    <w:rsid w:val="005C5174"/>
    <w:rsid w:val="005C59AD"/>
    <w:rsid w:val="005C5D28"/>
    <w:rsid w:val="005C6598"/>
    <w:rsid w:val="005C7F6F"/>
    <w:rsid w:val="005D0C7B"/>
    <w:rsid w:val="005D1B86"/>
    <w:rsid w:val="005D209B"/>
    <w:rsid w:val="005D2449"/>
    <w:rsid w:val="005D2A28"/>
    <w:rsid w:val="005D2E0E"/>
    <w:rsid w:val="005D324F"/>
    <w:rsid w:val="005D3256"/>
    <w:rsid w:val="005D59BC"/>
    <w:rsid w:val="005D5B71"/>
    <w:rsid w:val="005D5FEA"/>
    <w:rsid w:val="005D6066"/>
    <w:rsid w:val="005D61C6"/>
    <w:rsid w:val="005D6815"/>
    <w:rsid w:val="005D7179"/>
    <w:rsid w:val="005D727D"/>
    <w:rsid w:val="005E04AF"/>
    <w:rsid w:val="005E0803"/>
    <w:rsid w:val="005E0A26"/>
    <w:rsid w:val="005E1C9A"/>
    <w:rsid w:val="005E20C0"/>
    <w:rsid w:val="005E285E"/>
    <w:rsid w:val="005E2AD1"/>
    <w:rsid w:val="005E2D03"/>
    <w:rsid w:val="005E39BC"/>
    <w:rsid w:val="005E3AA0"/>
    <w:rsid w:val="005E5A5B"/>
    <w:rsid w:val="005E6026"/>
    <w:rsid w:val="005E661A"/>
    <w:rsid w:val="005E6A72"/>
    <w:rsid w:val="005E7110"/>
    <w:rsid w:val="005E7501"/>
    <w:rsid w:val="005E7E6E"/>
    <w:rsid w:val="005F0200"/>
    <w:rsid w:val="005F0996"/>
    <w:rsid w:val="005F152C"/>
    <w:rsid w:val="005F2AED"/>
    <w:rsid w:val="005F30EF"/>
    <w:rsid w:val="005F4D0F"/>
    <w:rsid w:val="005F4EEF"/>
    <w:rsid w:val="005F53C0"/>
    <w:rsid w:val="005F571D"/>
    <w:rsid w:val="005F59E6"/>
    <w:rsid w:val="005F5DB9"/>
    <w:rsid w:val="005F68BC"/>
    <w:rsid w:val="005F6E27"/>
    <w:rsid w:val="005F7068"/>
    <w:rsid w:val="005F7F39"/>
    <w:rsid w:val="005F7F43"/>
    <w:rsid w:val="006008FE"/>
    <w:rsid w:val="00601075"/>
    <w:rsid w:val="00601EB4"/>
    <w:rsid w:val="0060227C"/>
    <w:rsid w:val="0060262F"/>
    <w:rsid w:val="00603FCB"/>
    <w:rsid w:val="006040B3"/>
    <w:rsid w:val="006040E8"/>
    <w:rsid w:val="00604AE7"/>
    <w:rsid w:val="006056EF"/>
    <w:rsid w:val="006061AA"/>
    <w:rsid w:val="00606B33"/>
    <w:rsid w:val="006072A4"/>
    <w:rsid w:val="0060780A"/>
    <w:rsid w:val="006079D8"/>
    <w:rsid w:val="0061075E"/>
    <w:rsid w:val="006109E5"/>
    <w:rsid w:val="00610C15"/>
    <w:rsid w:val="00610E20"/>
    <w:rsid w:val="0061125C"/>
    <w:rsid w:val="0061158F"/>
    <w:rsid w:val="006115C7"/>
    <w:rsid w:val="006120AC"/>
    <w:rsid w:val="00612171"/>
    <w:rsid w:val="00612687"/>
    <w:rsid w:val="00612848"/>
    <w:rsid w:val="0061383F"/>
    <w:rsid w:val="00614215"/>
    <w:rsid w:val="0061422E"/>
    <w:rsid w:val="006147CA"/>
    <w:rsid w:val="00614C06"/>
    <w:rsid w:val="00614F61"/>
    <w:rsid w:val="0061576F"/>
    <w:rsid w:val="00615F4D"/>
    <w:rsid w:val="006165CA"/>
    <w:rsid w:val="00617323"/>
    <w:rsid w:val="00617584"/>
    <w:rsid w:val="006175CB"/>
    <w:rsid w:val="00617C4D"/>
    <w:rsid w:val="00617E50"/>
    <w:rsid w:val="00620A07"/>
    <w:rsid w:val="006211F9"/>
    <w:rsid w:val="00621507"/>
    <w:rsid w:val="00621984"/>
    <w:rsid w:val="00622E22"/>
    <w:rsid w:val="006238BA"/>
    <w:rsid w:val="00627720"/>
    <w:rsid w:val="0062788F"/>
    <w:rsid w:val="00627A1D"/>
    <w:rsid w:val="00630298"/>
    <w:rsid w:val="00630D17"/>
    <w:rsid w:val="0063164F"/>
    <w:rsid w:val="006321CC"/>
    <w:rsid w:val="006339A0"/>
    <w:rsid w:val="006342B3"/>
    <w:rsid w:val="00635B62"/>
    <w:rsid w:val="0063612D"/>
    <w:rsid w:val="00636692"/>
    <w:rsid w:val="00636BD9"/>
    <w:rsid w:val="00636BEA"/>
    <w:rsid w:val="00637219"/>
    <w:rsid w:val="00637B9A"/>
    <w:rsid w:val="00637C3E"/>
    <w:rsid w:val="0064033E"/>
    <w:rsid w:val="00640BB6"/>
    <w:rsid w:val="0064130C"/>
    <w:rsid w:val="0064159B"/>
    <w:rsid w:val="0064173C"/>
    <w:rsid w:val="00641801"/>
    <w:rsid w:val="00641990"/>
    <w:rsid w:val="00642BD1"/>
    <w:rsid w:val="0064307F"/>
    <w:rsid w:val="00643CFB"/>
    <w:rsid w:val="00644D79"/>
    <w:rsid w:val="006452ED"/>
    <w:rsid w:val="00645877"/>
    <w:rsid w:val="00645D75"/>
    <w:rsid w:val="00646459"/>
    <w:rsid w:val="0064688E"/>
    <w:rsid w:val="00646DD2"/>
    <w:rsid w:val="00647876"/>
    <w:rsid w:val="00647B8E"/>
    <w:rsid w:val="00647D1F"/>
    <w:rsid w:val="006506F6"/>
    <w:rsid w:val="00650DFA"/>
    <w:rsid w:val="0065110B"/>
    <w:rsid w:val="00651E48"/>
    <w:rsid w:val="006520C2"/>
    <w:rsid w:val="0065237C"/>
    <w:rsid w:val="006523BA"/>
    <w:rsid w:val="0065243A"/>
    <w:rsid w:val="00652707"/>
    <w:rsid w:val="0065368E"/>
    <w:rsid w:val="00653AEB"/>
    <w:rsid w:val="006544AD"/>
    <w:rsid w:val="00654797"/>
    <w:rsid w:val="0065504A"/>
    <w:rsid w:val="0065512A"/>
    <w:rsid w:val="006555BA"/>
    <w:rsid w:val="006556FE"/>
    <w:rsid w:val="00655849"/>
    <w:rsid w:val="00655889"/>
    <w:rsid w:val="00655E8C"/>
    <w:rsid w:val="00655FA1"/>
    <w:rsid w:val="006562C1"/>
    <w:rsid w:val="006565B7"/>
    <w:rsid w:val="00656F01"/>
    <w:rsid w:val="006579BF"/>
    <w:rsid w:val="0066021B"/>
    <w:rsid w:val="00660489"/>
    <w:rsid w:val="006604F9"/>
    <w:rsid w:val="0066092C"/>
    <w:rsid w:val="006615CE"/>
    <w:rsid w:val="00661D96"/>
    <w:rsid w:val="00663146"/>
    <w:rsid w:val="00663387"/>
    <w:rsid w:val="006636E0"/>
    <w:rsid w:val="0066372B"/>
    <w:rsid w:val="00663BAF"/>
    <w:rsid w:val="00663D04"/>
    <w:rsid w:val="006644B4"/>
    <w:rsid w:val="00664D5D"/>
    <w:rsid w:val="00664E14"/>
    <w:rsid w:val="006668CA"/>
    <w:rsid w:val="00666E4D"/>
    <w:rsid w:val="00667376"/>
    <w:rsid w:val="00667496"/>
    <w:rsid w:val="00670B04"/>
    <w:rsid w:val="006716EA"/>
    <w:rsid w:val="00671ABF"/>
    <w:rsid w:val="00672148"/>
    <w:rsid w:val="006722B9"/>
    <w:rsid w:val="00672E32"/>
    <w:rsid w:val="00672F3C"/>
    <w:rsid w:val="00673395"/>
    <w:rsid w:val="00674003"/>
    <w:rsid w:val="006747A0"/>
    <w:rsid w:val="00674EE0"/>
    <w:rsid w:val="00675C3E"/>
    <w:rsid w:val="00676350"/>
    <w:rsid w:val="006766A5"/>
    <w:rsid w:val="00676B0E"/>
    <w:rsid w:val="00676DA8"/>
    <w:rsid w:val="006770D5"/>
    <w:rsid w:val="006772D4"/>
    <w:rsid w:val="00677A72"/>
    <w:rsid w:val="006800D3"/>
    <w:rsid w:val="00680865"/>
    <w:rsid w:val="00680E93"/>
    <w:rsid w:val="006813C3"/>
    <w:rsid w:val="00681B9E"/>
    <w:rsid w:val="006825AE"/>
    <w:rsid w:val="00682AF5"/>
    <w:rsid w:val="006845A7"/>
    <w:rsid w:val="0068507E"/>
    <w:rsid w:val="006850B0"/>
    <w:rsid w:val="0068664B"/>
    <w:rsid w:val="0068783E"/>
    <w:rsid w:val="00687E82"/>
    <w:rsid w:val="00690036"/>
    <w:rsid w:val="006900BA"/>
    <w:rsid w:val="0069256E"/>
    <w:rsid w:val="00692AAD"/>
    <w:rsid w:val="00693DD0"/>
    <w:rsid w:val="0069448B"/>
    <w:rsid w:val="006946AB"/>
    <w:rsid w:val="00695B18"/>
    <w:rsid w:val="00696068"/>
    <w:rsid w:val="006960E1"/>
    <w:rsid w:val="0069628F"/>
    <w:rsid w:val="006977DE"/>
    <w:rsid w:val="006A005F"/>
    <w:rsid w:val="006A00E8"/>
    <w:rsid w:val="006A17F3"/>
    <w:rsid w:val="006A1BC4"/>
    <w:rsid w:val="006A2410"/>
    <w:rsid w:val="006A3521"/>
    <w:rsid w:val="006A3795"/>
    <w:rsid w:val="006A3DDE"/>
    <w:rsid w:val="006A42E7"/>
    <w:rsid w:val="006A44A5"/>
    <w:rsid w:val="006A517C"/>
    <w:rsid w:val="006A71F2"/>
    <w:rsid w:val="006A73AF"/>
    <w:rsid w:val="006A7AF5"/>
    <w:rsid w:val="006B0399"/>
    <w:rsid w:val="006B1C32"/>
    <w:rsid w:val="006B284A"/>
    <w:rsid w:val="006B2B6E"/>
    <w:rsid w:val="006B3141"/>
    <w:rsid w:val="006B31E6"/>
    <w:rsid w:val="006B44E9"/>
    <w:rsid w:val="006B4A4D"/>
    <w:rsid w:val="006B4F62"/>
    <w:rsid w:val="006B57D9"/>
    <w:rsid w:val="006B5E91"/>
    <w:rsid w:val="006B60F9"/>
    <w:rsid w:val="006B64E2"/>
    <w:rsid w:val="006C08FB"/>
    <w:rsid w:val="006C3A7B"/>
    <w:rsid w:val="006C4653"/>
    <w:rsid w:val="006C4C66"/>
    <w:rsid w:val="006C4D08"/>
    <w:rsid w:val="006C5C80"/>
    <w:rsid w:val="006D0423"/>
    <w:rsid w:val="006D06E8"/>
    <w:rsid w:val="006D0F3F"/>
    <w:rsid w:val="006D1199"/>
    <w:rsid w:val="006D2416"/>
    <w:rsid w:val="006D28B5"/>
    <w:rsid w:val="006D2905"/>
    <w:rsid w:val="006D294A"/>
    <w:rsid w:val="006D2FE3"/>
    <w:rsid w:val="006D30B7"/>
    <w:rsid w:val="006D3BBB"/>
    <w:rsid w:val="006D4798"/>
    <w:rsid w:val="006D4A73"/>
    <w:rsid w:val="006D4C39"/>
    <w:rsid w:val="006D63CF"/>
    <w:rsid w:val="006D68C2"/>
    <w:rsid w:val="006D74D7"/>
    <w:rsid w:val="006D7926"/>
    <w:rsid w:val="006E0A9E"/>
    <w:rsid w:val="006E3C22"/>
    <w:rsid w:val="006E4326"/>
    <w:rsid w:val="006E463E"/>
    <w:rsid w:val="006E4C72"/>
    <w:rsid w:val="006E6CA5"/>
    <w:rsid w:val="006E6FEA"/>
    <w:rsid w:val="006E750E"/>
    <w:rsid w:val="006E7C52"/>
    <w:rsid w:val="006F0380"/>
    <w:rsid w:val="006F099E"/>
    <w:rsid w:val="006F0D66"/>
    <w:rsid w:val="006F1506"/>
    <w:rsid w:val="006F1C21"/>
    <w:rsid w:val="006F1F3E"/>
    <w:rsid w:val="006F27F5"/>
    <w:rsid w:val="006F2E19"/>
    <w:rsid w:val="006F2EFB"/>
    <w:rsid w:val="006F2F1E"/>
    <w:rsid w:val="006F31FC"/>
    <w:rsid w:val="006F3D01"/>
    <w:rsid w:val="006F421B"/>
    <w:rsid w:val="006F4330"/>
    <w:rsid w:val="006F4E50"/>
    <w:rsid w:val="006F58B0"/>
    <w:rsid w:val="006F66E5"/>
    <w:rsid w:val="006F68C4"/>
    <w:rsid w:val="007000CE"/>
    <w:rsid w:val="00700712"/>
    <w:rsid w:val="007007E6"/>
    <w:rsid w:val="00701054"/>
    <w:rsid w:val="007011CF"/>
    <w:rsid w:val="00702355"/>
    <w:rsid w:val="00703C9B"/>
    <w:rsid w:val="007045E8"/>
    <w:rsid w:val="00705245"/>
    <w:rsid w:val="00705568"/>
    <w:rsid w:val="007055AC"/>
    <w:rsid w:val="007059D3"/>
    <w:rsid w:val="00705B7E"/>
    <w:rsid w:val="007060CD"/>
    <w:rsid w:val="00706390"/>
    <w:rsid w:val="007068B4"/>
    <w:rsid w:val="007076F7"/>
    <w:rsid w:val="007079AB"/>
    <w:rsid w:val="00707F42"/>
    <w:rsid w:val="00710A43"/>
    <w:rsid w:val="00711D66"/>
    <w:rsid w:val="00712146"/>
    <w:rsid w:val="00712572"/>
    <w:rsid w:val="00712620"/>
    <w:rsid w:val="00712D70"/>
    <w:rsid w:val="007136BF"/>
    <w:rsid w:val="00713C7A"/>
    <w:rsid w:val="00714060"/>
    <w:rsid w:val="0071562E"/>
    <w:rsid w:val="00715A30"/>
    <w:rsid w:val="007161E6"/>
    <w:rsid w:val="007162A9"/>
    <w:rsid w:val="00716F0E"/>
    <w:rsid w:val="00716F84"/>
    <w:rsid w:val="00717716"/>
    <w:rsid w:val="00717DB4"/>
    <w:rsid w:val="00720BB9"/>
    <w:rsid w:val="007217F4"/>
    <w:rsid w:val="00721B09"/>
    <w:rsid w:val="00722CE7"/>
    <w:rsid w:val="00723038"/>
    <w:rsid w:val="00723D3D"/>
    <w:rsid w:val="0072421A"/>
    <w:rsid w:val="00724856"/>
    <w:rsid w:val="00725188"/>
    <w:rsid w:val="007254CD"/>
    <w:rsid w:val="00725D64"/>
    <w:rsid w:val="00726567"/>
    <w:rsid w:val="007279FE"/>
    <w:rsid w:val="00727A7E"/>
    <w:rsid w:val="00727C14"/>
    <w:rsid w:val="00730065"/>
    <w:rsid w:val="00731F2C"/>
    <w:rsid w:val="007322A3"/>
    <w:rsid w:val="007323C7"/>
    <w:rsid w:val="007325CF"/>
    <w:rsid w:val="0073264F"/>
    <w:rsid w:val="00732D19"/>
    <w:rsid w:val="00733B43"/>
    <w:rsid w:val="00733D15"/>
    <w:rsid w:val="00734287"/>
    <w:rsid w:val="007355AA"/>
    <w:rsid w:val="0073699B"/>
    <w:rsid w:val="00737053"/>
    <w:rsid w:val="00737211"/>
    <w:rsid w:val="00737E32"/>
    <w:rsid w:val="00737F50"/>
    <w:rsid w:val="00740835"/>
    <w:rsid w:val="00740C27"/>
    <w:rsid w:val="0074194F"/>
    <w:rsid w:val="00741979"/>
    <w:rsid w:val="00741A14"/>
    <w:rsid w:val="00742129"/>
    <w:rsid w:val="007432DD"/>
    <w:rsid w:val="0074377A"/>
    <w:rsid w:val="00743884"/>
    <w:rsid w:val="00744073"/>
    <w:rsid w:val="0074433C"/>
    <w:rsid w:val="00744775"/>
    <w:rsid w:val="00744E77"/>
    <w:rsid w:val="0074564A"/>
    <w:rsid w:val="00745A20"/>
    <w:rsid w:val="00745AE4"/>
    <w:rsid w:val="00745F6B"/>
    <w:rsid w:val="0074715D"/>
    <w:rsid w:val="00747361"/>
    <w:rsid w:val="007510A2"/>
    <w:rsid w:val="00751203"/>
    <w:rsid w:val="00751687"/>
    <w:rsid w:val="007519A0"/>
    <w:rsid w:val="007522E0"/>
    <w:rsid w:val="007527F5"/>
    <w:rsid w:val="00754938"/>
    <w:rsid w:val="00755614"/>
    <w:rsid w:val="00755716"/>
    <w:rsid w:val="00755957"/>
    <w:rsid w:val="00756295"/>
    <w:rsid w:val="00756E9C"/>
    <w:rsid w:val="00757336"/>
    <w:rsid w:val="00757E8F"/>
    <w:rsid w:val="00761C82"/>
    <w:rsid w:val="007633A2"/>
    <w:rsid w:val="00763B02"/>
    <w:rsid w:val="007644CA"/>
    <w:rsid w:val="0076484D"/>
    <w:rsid w:val="0076521E"/>
    <w:rsid w:val="007656C2"/>
    <w:rsid w:val="00765C58"/>
    <w:rsid w:val="0076713F"/>
    <w:rsid w:val="00767F75"/>
    <w:rsid w:val="0077025F"/>
    <w:rsid w:val="007710E9"/>
    <w:rsid w:val="00771539"/>
    <w:rsid w:val="00771CE2"/>
    <w:rsid w:val="00772F7E"/>
    <w:rsid w:val="007731FE"/>
    <w:rsid w:val="0077348E"/>
    <w:rsid w:val="0077413C"/>
    <w:rsid w:val="00774202"/>
    <w:rsid w:val="007745FC"/>
    <w:rsid w:val="007751E2"/>
    <w:rsid w:val="0077565B"/>
    <w:rsid w:val="007764D7"/>
    <w:rsid w:val="007771A2"/>
    <w:rsid w:val="00777C22"/>
    <w:rsid w:val="00780113"/>
    <w:rsid w:val="007805EC"/>
    <w:rsid w:val="007809DA"/>
    <w:rsid w:val="00780E43"/>
    <w:rsid w:val="007810E5"/>
    <w:rsid w:val="00781A2D"/>
    <w:rsid w:val="00781F60"/>
    <w:rsid w:val="007840C2"/>
    <w:rsid w:val="007840DD"/>
    <w:rsid w:val="00785624"/>
    <w:rsid w:val="00785783"/>
    <w:rsid w:val="007858D9"/>
    <w:rsid w:val="00785DE9"/>
    <w:rsid w:val="00785F12"/>
    <w:rsid w:val="007860E7"/>
    <w:rsid w:val="0078674C"/>
    <w:rsid w:val="00786DBF"/>
    <w:rsid w:val="0078715C"/>
    <w:rsid w:val="0078766E"/>
    <w:rsid w:val="00787C2B"/>
    <w:rsid w:val="007904D5"/>
    <w:rsid w:val="007908F6"/>
    <w:rsid w:val="00791036"/>
    <w:rsid w:val="007926A4"/>
    <w:rsid w:val="00792979"/>
    <w:rsid w:val="00792CCC"/>
    <w:rsid w:val="00793610"/>
    <w:rsid w:val="0079407E"/>
    <w:rsid w:val="007941D9"/>
    <w:rsid w:val="00795A27"/>
    <w:rsid w:val="00796692"/>
    <w:rsid w:val="00796ECE"/>
    <w:rsid w:val="007A0319"/>
    <w:rsid w:val="007A1A8D"/>
    <w:rsid w:val="007A1F3F"/>
    <w:rsid w:val="007A2040"/>
    <w:rsid w:val="007A22EF"/>
    <w:rsid w:val="007A247E"/>
    <w:rsid w:val="007A2753"/>
    <w:rsid w:val="007A2EFC"/>
    <w:rsid w:val="007A49FE"/>
    <w:rsid w:val="007A4CC6"/>
    <w:rsid w:val="007A4DAE"/>
    <w:rsid w:val="007A5512"/>
    <w:rsid w:val="007A578B"/>
    <w:rsid w:val="007A5FAE"/>
    <w:rsid w:val="007A6208"/>
    <w:rsid w:val="007A64B3"/>
    <w:rsid w:val="007A6934"/>
    <w:rsid w:val="007A69FC"/>
    <w:rsid w:val="007A6D86"/>
    <w:rsid w:val="007B0181"/>
    <w:rsid w:val="007B09CA"/>
    <w:rsid w:val="007B0A84"/>
    <w:rsid w:val="007B19CA"/>
    <w:rsid w:val="007B2338"/>
    <w:rsid w:val="007B340C"/>
    <w:rsid w:val="007B5373"/>
    <w:rsid w:val="007B53F8"/>
    <w:rsid w:val="007B5636"/>
    <w:rsid w:val="007B61EA"/>
    <w:rsid w:val="007B6645"/>
    <w:rsid w:val="007B66BF"/>
    <w:rsid w:val="007B6F6F"/>
    <w:rsid w:val="007B775A"/>
    <w:rsid w:val="007C04BC"/>
    <w:rsid w:val="007C0D01"/>
    <w:rsid w:val="007C0EBC"/>
    <w:rsid w:val="007C1029"/>
    <w:rsid w:val="007C16C0"/>
    <w:rsid w:val="007C1D52"/>
    <w:rsid w:val="007C2F32"/>
    <w:rsid w:val="007C33FF"/>
    <w:rsid w:val="007C3976"/>
    <w:rsid w:val="007C3A61"/>
    <w:rsid w:val="007C3AC7"/>
    <w:rsid w:val="007C3B9D"/>
    <w:rsid w:val="007C3C11"/>
    <w:rsid w:val="007C4F4B"/>
    <w:rsid w:val="007C4FA2"/>
    <w:rsid w:val="007C5BDB"/>
    <w:rsid w:val="007C5E07"/>
    <w:rsid w:val="007C5FD9"/>
    <w:rsid w:val="007C6381"/>
    <w:rsid w:val="007C6E30"/>
    <w:rsid w:val="007C7FAB"/>
    <w:rsid w:val="007D033D"/>
    <w:rsid w:val="007D1477"/>
    <w:rsid w:val="007D259F"/>
    <w:rsid w:val="007D26BB"/>
    <w:rsid w:val="007D31E5"/>
    <w:rsid w:val="007D342F"/>
    <w:rsid w:val="007D4087"/>
    <w:rsid w:val="007D440E"/>
    <w:rsid w:val="007D4AAA"/>
    <w:rsid w:val="007D4CDD"/>
    <w:rsid w:val="007D5024"/>
    <w:rsid w:val="007D504C"/>
    <w:rsid w:val="007D5CAB"/>
    <w:rsid w:val="007D735B"/>
    <w:rsid w:val="007D76BA"/>
    <w:rsid w:val="007D7792"/>
    <w:rsid w:val="007D7DEE"/>
    <w:rsid w:val="007E050B"/>
    <w:rsid w:val="007E0B91"/>
    <w:rsid w:val="007E15D8"/>
    <w:rsid w:val="007E16F5"/>
    <w:rsid w:val="007E1AF9"/>
    <w:rsid w:val="007E1F99"/>
    <w:rsid w:val="007E2131"/>
    <w:rsid w:val="007E3297"/>
    <w:rsid w:val="007E3556"/>
    <w:rsid w:val="007E3600"/>
    <w:rsid w:val="007E41D4"/>
    <w:rsid w:val="007E467B"/>
    <w:rsid w:val="007E49FC"/>
    <w:rsid w:val="007E5E97"/>
    <w:rsid w:val="007E62E2"/>
    <w:rsid w:val="007E647E"/>
    <w:rsid w:val="007E65AF"/>
    <w:rsid w:val="007E6A7D"/>
    <w:rsid w:val="007E7D5E"/>
    <w:rsid w:val="007F052C"/>
    <w:rsid w:val="007F1273"/>
    <w:rsid w:val="007F1CDA"/>
    <w:rsid w:val="007F1F68"/>
    <w:rsid w:val="007F225C"/>
    <w:rsid w:val="007F22D9"/>
    <w:rsid w:val="007F36C5"/>
    <w:rsid w:val="007F36D6"/>
    <w:rsid w:val="007F3949"/>
    <w:rsid w:val="007F43FB"/>
    <w:rsid w:val="007F4B66"/>
    <w:rsid w:val="007F541B"/>
    <w:rsid w:val="007F6154"/>
    <w:rsid w:val="007F6D4A"/>
    <w:rsid w:val="007F78C4"/>
    <w:rsid w:val="007F7DC7"/>
    <w:rsid w:val="00800161"/>
    <w:rsid w:val="00800530"/>
    <w:rsid w:val="00801B78"/>
    <w:rsid w:val="00802502"/>
    <w:rsid w:val="00802B40"/>
    <w:rsid w:val="00802C8D"/>
    <w:rsid w:val="008031C5"/>
    <w:rsid w:val="0080430E"/>
    <w:rsid w:val="00804695"/>
    <w:rsid w:val="008072CA"/>
    <w:rsid w:val="008073AC"/>
    <w:rsid w:val="00807C9E"/>
    <w:rsid w:val="008104AE"/>
    <w:rsid w:val="00811195"/>
    <w:rsid w:val="00812942"/>
    <w:rsid w:val="00812B57"/>
    <w:rsid w:val="00812FE1"/>
    <w:rsid w:val="00814051"/>
    <w:rsid w:val="008152C6"/>
    <w:rsid w:val="00815343"/>
    <w:rsid w:val="008154FB"/>
    <w:rsid w:val="00815839"/>
    <w:rsid w:val="00820F69"/>
    <w:rsid w:val="00821884"/>
    <w:rsid w:val="008225B9"/>
    <w:rsid w:val="00823103"/>
    <w:rsid w:val="008236FD"/>
    <w:rsid w:val="0082374A"/>
    <w:rsid w:val="00823CC9"/>
    <w:rsid w:val="00824312"/>
    <w:rsid w:val="008243A4"/>
    <w:rsid w:val="00824D91"/>
    <w:rsid w:val="0082550B"/>
    <w:rsid w:val="00825DBC"/>
    <w:rsid w:val="0082602A"/>
    <w:rsid w:val="0082642F"/>
    <w:rsid w:val="0082684F"/>
    <w:rsid w:val="00827BFC"/>
    <w:rsid w:val="00827C52"/>
    <w:rsid w:val="00827C87"/>
    <w:rsid w:val="00830348"/>
    <w:rsid w:val="00830705"/>
    <w:rsid w:val="00830C39"/>
    <w:rsid w:val="00831345"/>
    <w:rsid w:val="00832848"/>
    <w:rsid w:val="00832995"/>
    <w:rsid w:val="008334F1"/>
    <w:rsid w:val="008335E9"/>
    <w:rsid w:val="008340E2"/>
    <w:rsid w:val="00834625"/>
    <w:rsid w:val="008348A6"/>
    <w:rsid w:val="0083511E"/>
    <w:rsid w:val="008351C5"/>
    <w:rsid w:val="00835C7A"/>
    <w:rsid w:val="00835CF8"/>
    <w:rsid w:val="008364BE"/>
    <w:rsid w:val="00836BF8"/>
    <w:rsid w:val="00836CB3"/>
    <w:rsid w:val="00836CED"/>
    <w:rsid w:val="00837479"/>
    <w:rsid w:val="0083768F"/>
    <w:rsid w:val="00840900"/>
    <w:rsid w:val="008415A2"/>
    <w:rsid w:val="00843474"/>
    <w:rsid w:val="00844C24"/>
    <w:rsid w:val="00844F2A"/>
    <w:rsid w:val="00844FDC"/>
    <w:rsid w:val="00845780"/>
    <w:rsid w:val="00845A45"/>
    <w:rsid w:val="00847124"/>
    <w:rsid w:val="00847AA6"/>
    <w:rsid w:val="00847CBF"/>
    <w:rsid w:val="00847FA8"/>
    <w:rsid w:val="00850471"/>
    <w:rsid w:val="00851BE5"/>
    <w:rsid w:val="00851D2F"/>
    <w:rsid w:val="00851E9C"/>
    <w:rsid w:val="008523A9"/>
    <w:rsid w:val="008526BB"/>
    <w:rsid w:val="00853D89"/>
    <w:rsid w:val="00854800"/>
    <w:rsid w:val="00855776"/>
    <w:rsid w:val="00855C9F"/>
    <w:rsid w:val="00856EB2"/>
    <w:rsid w:val="008576FB"/>
    <w:rsid w:val="00857822"/>
    <w:rsid w:val="00857E88"/>
    <w:rsid w:val="0086089A"/>
    <w:rsid w:val="00861138"/>
    <w:rsid w:val="00861C09"/>
    <w:rsid w:val="00861E27"/>
    <w:rsid w:val="008620D0"/>
    <w:rsid w:val="008634EA"/>
    <w:rsid w:val="0086441F"/>
    <w:rsid w:val="008647F0"/>
    <w:rsid w:val="008655A7"/>
    <w:rsid w:val="00866455"/>
    <w:rsid w:val="00866FB4"/>
    <w:rsid w:val="00867B6C"/>
    <w:rsid w:val="00870BF1"/>
    <w:rsid w:val="00870CC7"/>
    <w:rsid w:val="0087116C"/>
    <w:rsid w:val="008717C9"/>
    <w:rsid w:val="008718BD"/>
    <w:rsid w:val="008722A5"/>
    <w:rsid w:val="008722CE"/>
    <w:rsid w:val="00872D3C"/>
    <w:rsid w:val="00872E0C"/>
    <w:rsid w:val="00873CFA"/>
    <w:rsid w:val="00874FC9"/>
    <w:rsid w:val="00875ADD"/>
    <w:rsid w:val="0087664A"/>
    <w:rsid w:val="00876C73"/>
    <w:rsid w:val="00877615"/>
    <w:rsid w:val="00877CB5"/>
    <w:rsid w:val="00877E53"/>
    <w:rsid w:val="0088198C"/>
    <w:rsid w:val="008819C3"/>
    <w:rsid w:val="008829BA"/>
    <w:rsid w:val="008835EE"/>
    <w:rsid w:val="008838E7"/>
    <w:rsid w:val="008851C4"/>
    <w:rsid w:val="0088572E"/>
    <w:rsid w:val="008864F3"/>
    <w:rsid w:val="0088743D"/>
    <w:rsid w:val="00887E44"/>
    <w:rsid w:val="00887F45"/>
    <w:rsid w:val="0089020E"/>
    <w:rsid w:val="0089077E"/>
    <w:rsid w:val="00890E63"/>
    <w:rsid w:val="008916E6"/>
    <w:rsid w:val="00891A96"/>
    <w:rsid w:val="008920EA"/>
    <w:rsid w:val="008929FD"/>
    <w:rsid w:val="00892D80"/>
    <w:rsid w:val="00892E27"/>
    <w:rsid w:val="00893CF7"/>
    <w:rsid w:val="00893F1A"/>
    <w:rsid w:val="00894130"/>
    <w:rsid w:val="0089583B"/>
    <w:rsid w:val="00896BEC"/>
    <w:rsid w:val="00896D6E"/>
    <w:rsid w:val="0089701B"/>
    <w:rsid w:val="008A0311"/>
    <w:rsid w:val="008A0A95"/>
    <w:rsid w:val="008A0C5A"/>
    <w:rsid w:val="008A1E28"/>
    <w:rsid w:val="008A204D"/>
    <w:rsid w:val="008A225A"/>
    <w:rsid w:val="008A2533"/>
    <w:rsid w:val="008A283B"/>
    <w:rsid w:val="008A29B9"/>
    <w:rsid w:val="008A2BC2"/>
    <w:rsid w:val="008A30F1"/>
    <w:rsid w:val="008A3676"/>
    <w:rsid w:val="008A4E0A"/>
    <w:rsid w:val="008A5B19"/>
    <w:rsid w:val="008A5FEE"/>
    <w:rsid w:val="008A61D0"/>
    <w:rsid w:val="008A6503"/>
    <w:rsid w:val="008A6C19"/>
    <w:rsid w:val="008A761C"/>
    <w:rsid w:val="008A7915"/>
    <w:rsid w:val="008B0001"/>
    <w:rsid w:val="008B03AF"/>
    <w:rsid w:val="008B108D"/>
    <w:rsid w:val="008B1433"/>
    <w:rsid w:val="008B1E82"/>
    <w:rsid w:val="008B2E3A"/>
    <w:rsid w:val="008B2EBE"/>
    <w:rsid w:val="008B2F85"/>
    <w:rsid w:val="008B396B"/>
    <w:rsid w:val="008B3C97"/>
    <w:rsid w:val="008B3ED3"/>
    <w:rsid w:val="008B4A0B"/>
    <w:rsid w:val="008B5DC6"/>
    <w:rsid w:val="008B6637"/>
    <w:rsid w:val="008B69DC"/>
    <w:rsid w:val="008B7547"/>
    <w:rsid w:val="008B77BC"/>
    <w:rsid w:val="008C024D"/>
    <w:rsid w:val="008C0BC1"/>
    <w:rsid w:val="008C0DFA"/>
    <w:rsid w:val="008C0FE5"/>
    <w:rsid w:val="008C102A"/>
    <w:rsid w:val="008C10EA"/>
    <w:rsid w:val="008C1353"/>
    <w:rsid w:val="008C1386"/>
    <w:rsid w:val="008C1410"/>
    <w:rsid w:val="008C1D02"/>
    <w:rsid w:val="008C2353"/>
    <w:rsid w:val="008C3385"/>
    <w:rsid w:val="008C3E98"/>
    <w:rsid w:val="008C44EF"/>
    <w:rsid w:val="008C4891"/>
    <w:rsid w:val="008C4BFC"/>
    <w:rsid w:val="008C4F72"/>
    <w:rsid w:val="008C524D"/>
    <w:rsid w:val="008C548F"/>
    <w:rsid w:val="008C5884"/>
    <w:rsid w:val="008C58AC"/>
    <w:rsid w:val="008C69C3"/>
    <w:rsid w:val="008C70CB"/>
    <w:rsid w:val="008C785D"/>
    <w:rsid w:val="008C7D5C"/>
    <w:rsid w:val="008D0ACD"/>
    <w:rsid w:val="008D0F17"/>
    <w:rsid w:val="008D12B8"/>
    <w:rsid w:val="008D16A3"/>
    <w:rsid w:val="008D16CD"/>
    <w:rsid w:val="008D1EBD"/>
    <w:rsid w:val="008D2378"/>
    <w:rsid w:val="008D2E95"/>
    <w:rsid w:val="008D3129"/>
    <w:rsid w:val="008D51BD"/>
    <w:rsid w:val="008D74EF"/>
    <w:rsid w:val="008D75AE"/>
    <w:rsid w:val="008D77C4"/>
    <w:rsid w:val="008E0AE1"/>
    <w:rsid w:val="008E0E54"/>
    <w:rsid w:val="008E1309"/>
    <w:rsid w:val="008E2EC6"/>
    <w:rsid w:val="008E3A8D"/>
    <w:rsid w:val="008E5A80"/>
    <w:rsid w:val="008E620B"/>
    <w:rsid w:val="008E64DB"/>
    <w:rsid w:val="008E75E6"/>
    <w:rsid w:val="008E7704"/>
    <w:rsid w:val="008E7D16"/>
    <w:rsid w:val="008E7DE7"/>
    <w:rsid w:val="008F091A"/>
    <w:rsid w:val="008F0DBD"/>
    <w:rsid w:val="008F0EC6"/>
    <w:rsid w:val="008F10D0"/>
    <w:rsid w:val="008F12E6"/>
    <w:rsid w:val="008F26E6"/>
    <w:rsid w:val="008F3358"/>
    <w:rsid w:val="008F4116"/>
    <w:rsid w:val="008F4176"/>
    <w:rsid w:val="008F4618"/>
    <w:rsid w:val="008F4C24"/>
    <w:rsid w:val="008F6B22"/>
    <w:rsid w:val="008F6BE2"/>
    <w:rsid w:val="008F73D3"/>
    <w:rsid w:val="008F7D27"/>
    <w:rsid w:val="00900CF8"/>
    <w:rsid w:val="009017A9"/>
    <w:rsid w:val="00901805"/>
    <w:rsid w:val="00901D22"/>
    <w:rsid w:val="00902736"/>
    <w:rsid w:val="00902B82"/>
    <w:rsid w:val="009030D5"/>
    <w:rsid w:val="009037B7"/>
    <w:rsid w:val="009045A1"/>
    <w:rsid w:val="0090626A"/>
    <w:rsid w:val="00910549"/>
    <w:rsid w:val="00910A07"/>
    <w:rsid w:val="00911447"/>
    <w:rsid w:val="009114C3"/>
    <w:rsid w:val="0091180F"/>
    <w:rsid w:val="00911AF5"/>
    <w:rsid w:val="00911D64"/>
    <w:rsid w:val="00911F03"/>
    <w:rsid w:val="00912E0A"/>
    <w:rsid w:val="00912EB7"/>
    <w:rsid w:val="00913784"/>
    <w:rsid w:val="00913842"/>
    <w:rsid w:val="00913CC0"/>
    <w:rsid w:val="00913CE1"/>
    <w:rsid w:val="00913DDA"/>
    <w:rsid w:val="00913EB9"/>
    <w:rsid w:val="009147C9"/>
    <w:rsid w:val="00915D66"/>
    <w:rsid w:val="00917217"/>
    <w:rsid w:val="00917691"/>
    <w:rsid w:val="00917918"/>
    <w:rsid w:val="00917D71"/>
    <w:rsid w:val="00922173"/>
    <w:rsid w:val="00922813"/>
    <w:rsid w:val="00922B0B"/>
    <w:rsid w:val="00923F7B"/>
    <w:rsid w:val="0092411A"/>
    <w:rsid w:val="009247EB"/>
    <w:rsid w:val="00924B28"/>
    <w:rsid w:val="00924D69"/>
    <w:rsid w:val="009251CF"/>
    <w:rsid w:val="0092547E"/>
    <w:rsid w:val="009256B9"/>
    <w:rsid w:val="00925F42"/>
    <w:rsid w:val="009262A1"/>
    <w:rsid w:val="00926DC0"/>
    <w:rsid w:val="00926F84"/>
    <w:rsid w:val="00927767"/>
    <w:rsid w:val="00930CA9"/>
    <w:rsid w:val="00930DC0"/>
    <w:rsid w:val="00930F01"/>
    <w:rsid w:val="0093112A"/>
    <w:rsid w:val="009331FB"/>
    <w:rsid w:val="00933691"/>
    <w:rsid w:val="00933ECE"/>
    <w:rsid w:val="00933FEB"/>
    <w:rsid w:val="00934EE8"/>
    <w:rsid w:val="00935021"/>
    <w:rsid w:val="00935C9F"/>
    <w:rsid w:val="00936043"/>
    <w:rsid w:val="00940870"/>
    <w:rsid w:val="00943854"/>
    <w:rsid w:val="00944292"/>
    <w:rsid w:val="00944D05"/>
    <w:rsid w:val="00945113"/>
    <w:rsid w:val="00946035"/>
    <w:rsid w:val="00946ABC"/>
    <w:rsid w:val="00946ACC"/>
    <w:rsid w:val="00946C49"/>
    <w:rsid w:val="00946CF9"/>
    <w:rsid w:val="00947ADF"/>
    <w:rsid w:val="00947D77"/>
    <w:rsid w:val="00947DFE"/>
    <w:rsid w:val="00947EE9"/>
    <w:rsid w:val="009500BC"/>
    <w:rsid w:val="009506EF"/>
    <w:rsid w:val="009515BA"/>
    <w:rsid w:val="009517B1"/>
    <w:rsid w:val="0095258E"/>
    <w:rsid w:val="00952D6B"/>
    <w:rsid w:val="00953B4D"/>
    <w:rsid w:val="00954BFB"/>
    <w:rsid w:val="00954F94"/>
    <w:rsid w:val="0095541A"/>
    <w:rsid w:val="009559C3"/>
    <w:rsid w:val="00955C4C"/>
    <w:rsid w:val="00955DE0"/>
    <w:rsid w:val="00955F5E"/>
    <w:rsid w:val="009569A7"/>
    <w:rsid w:val="00956AE6"/>
    <w:rsid w:val="009578ED"/>
    <w:rsid w:val="009579E9"/>
    <w:rsid w:val="00957B1B"/>
    <w:rsid w:val="00957CC1"/>
    <w:rsid w:val="00957F12"/>
    <w:rsid w:val="00960038"/>
    <w:rsid w:val="009600A4"/>
    <w:rsid w:val="0096022C"/>
    <w:rsid w:val="009605DE"/>
    <w:rsid w:val="00960695"/>
    <w:rsid w:val="00960BD9"/>
    <w:rsid w:val="009612F8"/>
    <w:rsid w:val="0096209D"/>
    <w:rsid w:val="009633B7"/>
    <w:rsid w:val="00963443"/>
    <w:rsid w:val="00963446"/>
    <w:rsid w:val="00963629"/>
    <w:rsid w:val="009639A0"/>
    <w:rsid w:val="00963A84"/>
    <w:rsid w:val="00964551"/>
    <w:rsid w:val="00964D35"/>
    <w:rsid w:val="00966D8C"/>
    <w:rsid w:val="0096732E"/>
    <w:rsid w:val="009677EC"/>
    <w:rsid w:val="00967F2C"/>
    <w:rsid w:val="00970129"/>
    <w:rsid w:val="00970364"/>
    <w:rsid w:val="00970ADE"/>
    <w:rsid w:val="00970DCB"/>
    <w:rsid w:val="00971117"/>
    <w:rsid w:val="00971660"/>
    <w:rsid w:val="00971EB2"/>
    <w:rsid w:val="00972404"/>
    <w:rsid w:val="00972AE5"/>
    <w:rsid w:val="00973524"/>
    <w:rsid w:val="00973AFB"/>
    <w:rsid w:val="00973DF0"/>
    <w:rsid w:val="0097443D"/>
    <w:rsid w:val="009748E6"/>
    <w:rsid w:val="00974C33"/>
    <w:rsid w:val="00974C71"/>
    <w:rsid w:val="00975C0D"/>
    <w:rsid w:val="00977573"/>
    <w:rsid w:val="009800D2"/>
    <w:rsid w:val="009809EC"/>
    <w:rsid w:val="009813B9"/>
    <w:rsid w:val="00981AA7"/>
    <w:rsid w:val="009824DC"/>
    <w:rsid w:val="009824E7"/>
    <w:rsid w:val="00982681"/>
    <w:rsid w:val="00982FB8"/>
    <w:rsid w:val="0098437B"/>
    <w:rsid w:val="009847C8"/>
    <w:rsid w:val="00984E79"/>
    <w:rsid w:val="0098500F"/>
    <w:rsid w:val="0098576A"/>
    <w:rsid w:val="009861E4"/>
    <w:rsid w:val="00986EC8"/>
    <w:rsid w:val="009875C8"/>
    <w:rsid w:val="00987661"/>
    <w:rsid w:val="00987958"/>
    <w:rsid w:val="00987B34"/>
    <w:rsid w:val="0099262D"/>
    <w:rsid w:val="00992B24"/>
    <w:rsid w:val="00992EA2"/>
    <w:rsid w:val="00993238"/>
    <w:rsid w:val="0099342F"/>
    <w:rsid w:val="00993A96"/>
    <w:rsid w:val="00993AF2"/>
    <w:rsid w:val="00995078"/>
    <w:rsid w:val="0099584E"/>
    <w:rsid w:val="00995D20"/>
    <w:rsid w:val="00995D26"/>
    <w:rsid w:val="00995EB8"/>
    <w:rsid w:val="00996451"/>
    <w:rsid w:val="009964EA"/>
    <w:rsid w:val="00996918"/>
    <w:rsid w:val="0099727C"/>
    <w:rsid w:val="00997545"/>
    <w:rsid w:val="009977E5"/>
    <w:rsid w:val="009979E2"/>
    <w:rsid w:val="009A08BD"/>
    <w:rsid w:val="009A14F8"/>
    <w:rsid w:val="009A1D26"/>
    <w:rsid w:val="009A1D81"/>
    <w:rsid w:val="009A2536"/>
    <w:rsid w:val="009A2BEB"/>
    <w:rsid w:val="009A4160"/>
    <w:rsid w:val="009A42CD"/>
    <w:rsid w:val="009A4DB6"/>
    <w:rsid w:val="009A4FF5"/>
    <w:rsid w:val="009A5321"/>
    <w:rsid w:val="009A58E2"/>
    <w:rsid w:val="009A5C0C"/>
    <w:rsid w:val="009A5DBA"/>
    <w:rsid w:val="009A695B"/>
    <w:rsid w:val="009A76C4"/>
    <w:rsid w:val="009A7B7E"/>
    <w:rsid w:val="009B0628"/>
    <w:rsid w:val="009B13F1"/>
    <w:rsid w:val="009B1870"/>
    <w:rsid w:val="009B1D45"/>
    <w:rsid w:val="009B1DFF"/>
    <w:rsid w:val="009B2751"/>
    <w:rsid w:val="009B276C"/>
    <w:rsid w:val="009B30B9"/>
    <w:rsid w:val="009B3699"/>
    <w:rsid w:val="009B38BA"/>
    <w:rsid w:val="009B3C5A"/>
    <w:rsid w:val="009B4350"/>
    <w:rsid w:val="009B4716"/>
    <w:rsid w:val="009B4C06"/>
    <w:rsid w:val="009B4CF1"/>
    <w:rsid w:val="009B5B68"/>
    <w:rsid w:val="009B60CA"/>
    <w:rsid w:val="009B6A67"/>
    <w:rsid w:val="009B6B16"/>
    <w:rsid w:val="009B7726"/>
    <w:rsid w:val="009C0121"/>
    <w:rsid w:val="009C015C"/>
    <w:rsid w:val="009C173C"/>
    <w:rsid w:val="009C2C3B"/>
    <w:rsid w:val="009C32EF"/>
    <w:rsid w:val="009C3AB6"/>
    <w:rsid w:val="009C3ABD"/>
    <w:rsid w:val="009C3B62"/>
    <w:rsid w:val="009C3CF1"/>
    <w:rsid w:val="009C4024"/>
    <w:rsid w:val="009C57A6"/>
    <w:rsid w:val="009C5FB0"/>
    <w:rsid w:val="009C7312"/>
    <w:rsid w:val="009C7F80"/>
    <w:rsid w:val="009D054B"/>
    <w:rsid w:val="009D11D7"/>
    <w:rsid w:val="009D1429"/>
    <w:rsid w:val="009D1C14"/>
    <w:rsid w:val="009D21D2"/>
    <w:rsid w:val="009D4373"/>
    <w:rsid w:val="009D4858"/>
    <w:rsid w:val="009D4F46"/>
    <w:rsid w:val="009D606C"/>
    <w:rsid w:val="009D6C58"/>
    <w:rsid w:val="009D7B49"/>
    <w:rsid w:val="009D7EAA"/>
    <w:rsid w:val="009E10A3"/>
    <w:rsid w:val="009E2142"/>
    <w:rsid w:val="009E2783"/>
    <w:rsid w:val="009E2A06"/>
    <w:rsid w:val="009E2D28"/>
    <w:rsid w:val="009E33E5"/>
    <w:rsid w:val="009E4236"/>
    <w:rsid w:val="009E5A12"/>
    <w:rsid w:val="009E5A41"/>
    <w:rsid w:val="009E60A1"/>
    <w:rsid w:val="009E668A"/>
    <w:rsid w:val="009E6B5F"/>
    <w:rsid w:val="009F0126"/>
    <w:rsid w:val="009F0442"/>
    <w:rsid w:val="009F077F"/>
    <w:rsid w:val="009F0EBC"/>
    <w:rsid w:val="009F1413"/>
    <w:rsid w:val="009F1847"/>
    <w:rsid w:val="009F19BD"/>
    <w:rsid w:val="009F2060"/>
    <w:rsid w:val="009F3148"/>
    <w:rsid w:val="009F36B7"/>
    <w:rsid w:val="009F37F9"/>
    <w:rsid w:val="009F3A3B"/>
    <w:rsid w:val="009F4290"/>
    <w:rsid w:val="009F449A"/>
    <w:rsid w:val="009F449D"/>
    <w:rsid w:val="009F45F3"/>
    <w:rsid w:val="009F4AC9"/>
    <w:rsid w:val="009F4BB4"/>
    <w:rsid w:val="009F4EC3"/>
    <w:rsid w:val="009F5217"/>
    <w:rsid w:val="009F56F1"/>
    <w:rsid w:val="009F65DA"/>
    <w:rsid w:val="009F6A2F"/>
    <w:rsid w:val="009F6BDC"/>
    <w:rsid w:val="009F70B9"/>
    <w:rsid w:val="009F70D5"/>
    <w:rsid w:val="009F77A6"/>
    <w:rsid w:val="009F7A69"/>
    <w:rsid w:val="00A0028D"/>
    <w:rsid w:val="00A00A44"/>
    <w:rsid w:val="00A00CA5"/>
    <w:rsid w:val="00A0164A"/>
    <w:rsid w:val="00A016B0"/>
    <w:rsid w:val="00A02DD8"/>
    <w:rsid w:val="00A02FF0"/>
    <w:rsid w:val="00A03332"/>
    <w:rsid w:val="00A03A22"/>
    <w:rsid w:val="00A03D8C"/>
    <w:rsid w:val="00A04F3C"/>
    <w:rsid w:val="00A052A6"/>
    <w:rsid w:val="00A05F57"/>
    <w:rsid w:val="00A062DF"/>
    <w:rsid w:val="00A06494"/>
    <w:rsid w:val="00A06F83"/>
    <w:rsid w:val="00A07423"/>
    <w:rsid w:val="00A07721"/>
    <w:rsid w:val="00A1015F"/>
    <w:rsid w:val="00A112AD"/>
    <w:rsid w:val="00A11470"/>
    <w:rsid w:val="00A11700"/>
    <w:rsid w:val="00A125A9"/>
    <w:rsid w:val="00A1351D"/>
    <w:rsid w:val="00A13DBD"/>
    <w:rsid w:val="00A13F0A"/>
    <w:rsid w:val="00A14C55"/>
    <w:rsid w:val="00A14EFF"/>
    <w:rsid w:val="00A1548E"/>
    <w:rsid w:val="00A15CE8"/>
    <w:rsid w:val="00A1649F"/>
    <w:rsid w:val="00A168D2"/>
    <w:rsid w:val="00A16E56"/>
    <w:rsid w:val="00A203B7"/>
    <w:rsid w:val="00A2058F"/>
    <w:rsid w:val="00A213E6"/>
    <w:rsid w:val="00A2144E"/>
    <w:rsid w:val="00A217B7"/>
    <w:rsid w:val="00A21F32"/>
    <w:rsid w:val="00A23113"/>
    <w:rsid w:val="00A23CEA"/>
    <w:rsid w:val="00A24227"/>
    <w:rsid w:val="00A24977"/>
    <w:rsid w:val="00A249D6"/>
    <w:rsid w:val="00A26291"/>
    <w:rsid w:val="00A268A3"/>
    <w:rsid w:val="00A27128"/>
    <w:rsid w:val="00A27CBB"/>
    <w:rsid w:val="00A301E9"/>
    <w:rsid w:val="00A302C4"/>
    <w:rsid w:val="00A307D7"/>
    <w:rsid w:val="00A30830"/>
    <w:rsid w:val="00A30DA7"/>
    <w:rsid w:val="00A319D4"/>
    <w:rsid w:val="00A31EC4"/>
    <w:rsid w:val="00A32E4D"/>
    <w:rsid w:val="00A3347D"/>
    <w:rsid w:val="00A354AF"/>
    <w:rsid w:val="00A35C18"/>
    <w:rsid w:val="00A3617A"/>
    <w:rsid w:val="00A3628E"/>
    <w:rsid w:val="00A3632B"/>
    <w:rsid w:val="00A36455"/>
    <w:rsid w:val="00A365EB"/>
    <w:rsid w:val="00A37040"/>
    <w:rsid w:val="00A37490"/>
    <w:rsid w:val="00A40DB6"/>
    <w:rsid w:val="00A41FC7"/>
    <w:rsid w:val="00A433A8"/>
    <w:rsid w:val="00A446BC"/>
    <w:rsid w:val="00A449EE"/>
    <w:rsid w:val="00A44A2C"/>
    <w:rsid w:val="00A47E3B"/>
    <w:rsid w:val="00A47E59"/>
    <w:rsid w:val="00A50504"/>
    <w:rsid w:val="00A50B2F"/>
    <w:rsid w:val="00A50BFB"/>
    <w:rsid w:val="00A515FB"/>
    <w:rsid w:val="00A52391"/>
    <w:rsid w:val="00A52586"/>
    <w:rsid w:val="00A52A29"/>
    <w:rsid w:val="00A53CF1"/>
    <w:rsid w:val="00A53F10"/>
    <w:rsid w:val="00A54797"/>
    <w:rsid w:val="00A54801"/>
    <w:rsid w:val="00A548C2"/>
    <w:rsid w:val="00A54CB0"/>
    <w:rsid w:val="00A55578"/>
    <w:rsid w:val="00A5594B"/>
    <w:rsid w:val="00A55AA3"/>
    <w:rsid w:val="00A56369"/>
    <w:rsid w:val="00A56F88"/>
    <w:rsid w:val="00A57454"/>
    <w:rsid w:val="00A578F1"/>
    <w:rsid w:val="00A57BA5"/>
    <w:rsid w:val="00A603AA"/>
    <w:rsid w:val="00A60B82"/>
    <w:rsid w:val="00A60E0B"/>
    <w:rsid w:val="00A62375"/>
    <w:rsid w:val="00A63E9C"/>
    <w:rsid w:val="00A63F75"/>
    <w:rsid w:val="00A6427D"/>
    <w:rsid w:val="00A64E70"/>
    <w:rsid w:val="00A65CA9"/>
    <w:rsid w:val="00A66227"/>
    <w:rsid w:val="00A66845"/>
    <w:rsid w:val="00A66BD6"/>
    <w:rsid w:val="00A6700E"/>
    <w:rsid w:val="00A6720C"/>
    <w:rsid w:val="00A67A3D"/>
    <w:rsid w:val="00A7035F"/>
    <w:rsid w:val="00A70E7D"/>
    <w:rsid w:val="00A70F66"/>
    <w:rsid w:val="00A70FAC"/>
    <w:rsid w:val="00A72959"/>
    <w:rsid w:val="00A7376D"/>
    <w:rsid w:val="00A73912"/>
    <w:rsid w:val="00A73FE6"/>
    <w:rsid w:val="00A74907"/>
    <w:rsid w:val="00A750BF"/>
    <w:rsid w:val="00A763FE"/>
    <w:rsid w:val="00A76EAF"/>
    <w:rsid w:val="00A76ECA"/>
    <w:rsid w:val="00A76EF7"/>
    <w:rsid w:val="00A77147"/>
    <w:rsid w:val="00A77943"/>
    <w:rsid w:val="00A80FA8"/>
    <w:rsid w:val="00A8115E"/>
    <w:rsid w:val="00A8235D"/>
    <w:rsid w:val="00A828F0"/>
    <w:rsid w:val="00A83466"/>
    <w:rsid w:val="00A83B9C"/>
    <w:rsid w:val="00A83BE0"/>
    <w:rsid w:val="00A83D2F"/>
    <w:rsid w:val="00A84AAA"/>
    <w:rsid w:val="00A854C8"/>
    <w:rsid w:val="00A85F2F"/>
    <w:rsid w:val="00A8681F"/>
    <w:rsid w:val="00A873D1"/>
    <w:rsid w:val="00A90091"/>
    <w:rsid w:val="00A91095"/>
    <w:rsid w:val="00A9112B"/>
    <w:rsid w:val="00A91460"/>
    <w:rsid w:val="00A915DB"/>
    <w:rsid w:val="00A919D3"/>
    <w:rsid w:val="00A94170"/>
    <w:rsid w:val="00A94314"/>
    <w:rsid w:val="00A9571B"/>
    <w:rsid w:val="00A96723"/>
    <w:rsid w:val="00A978F6"/>
    <w:rsid w:val="00A97AD1"/>
    <w:rsid w:val="00A97C6F"/>
    <w:rsid w:val="00AA0083"/>
    <w:rsid w:val="00AA08A6"/>
    <w:rsid w:val="00AA0F53"/>
    <w:rsid w:val="00AA11F1"/>
    <w:rsid w:val="00AA167F"/>
    <w:rsid w:val="00AA1CDA"/>
    <w:rsid w:val="00AA1EF5"/>
    <w:rsid w:val="00AA2391"/>
    <w:rsid w:val="00AA29E1"/>
    <w:rsid w:val="00AA2B14"/>
    <w:rsid w:val="00AA327C"/>
    <w:rsid w:val="00AA370B"/>
    <w:rsid w:val="00AA3759"/>
    <w:rsid w:val="00AA379B"/>
    <w:rsid w:val="00AA40C2"/>
    <w:rsid w:val="00AA51B5"/>
    <w:rsid w:val="00AA5C85"/>
    <w:rsid w:val="00AA6C2D"/>
    <w:rsid w:val="00AA73AC"/>
    <w:rsid w:val="00AA7CA2"/>
    <w:rsid w:val="00AB03B5"/>
    <w:rsid w:val="00AB0691"/>
    <w:rsid w:val="00AB07B0"/>
    <w:rsid w:val="00AB0937"/>
    <w:rsid w:val="00AB0B4E"/>
    <w:rsid w:val="00AB0CD8"/>
    <w:rsid w:val="00AB1270"/>
    <w:rsid w:val="00AB1E6C"/>
    <w:rsid w:val="00AB2640"/>
    <w:rsid w:val="00AB2EB3"/>
    <w:rsid w:val="00AB3C41"/>
    <w:rsid w:val="00AB400B"/>
    <w:rsid w:val="00AB597D"/>
    <w:rsid w:val="00AB6477"/>
    <w:rsid w:val="00AC01CB"/>
    <w:rsid w:val="00AC08C6"/>
    <w:rsid w:val="00AC1187"/>
    <w:rsid w:val="00AC19A3"/>
    <w:rsid w:val="00AC1B1E"/>
    <w:rsid w:val="00AC1BE0"/>
    <w:rsid w:val="00AC2789"/>
    <w:rsid w:val="00AC347D"/>
    <w:rsid w:val="00AC3650"/>
    <w:rsid w:val="00AC43B5"/>
    <w:rsid w:val="00AC4872"/>
    <w:rsid w:val="00AC4BF4"/>
    <w:rsid w:val="00AC4E8D"/>
    <w:rsid w:val="00AC5C54"/>
    <w:rsid w:val="00AC5DFD"/>
    <w:rsid w:val="00AC618D"/>
    <w:rsid w:val="00AC65CD"/>
    <w:rsid w:val="00AC65DD"/>
    <w:rsid w:val="00AC6D35"/>
    <w:rsid w:val="00AC6EE7"/>
    <w:rsid w:val="00AC764C"/>
    <w:rsid w:val="00AD087F"/>
    <w:rsid w:val="00AD0934"/>
    <w:rsid w:val="00AD0A0C"/>
    <w:rsid w:val="00AD1968"/>
    <w:rsid w:val="00AD24E7"/>
    <w:rsid w:val="00AD3109"/>
    <w:rsid w:val="00AD3507"/>
    <w:rsid w:val="00AD37C7"/>
    <w:rsid w:val="00AD3854"/>
    <w:rsid w:val="00AD3B95"/>
    <w:rsid w:val="00AD3BC9"/>
    <w:rsid w:val="00AD3D63"/>
    <w:rsid w:val="00AD4352"/>
    <w:rsid w:val="00AD4631"/>
    <w:rsid w:val="00AD603D"/>
    <w:rsid w:val="00AD62AD"/>
    <w:rsid w:val="00AD63E2"/>
    <w:rsid w:val="00AD66E1"/>
    <w:rsid w:val="00AD719E"/>
    <w:rsid w:val="00AD76B4"/>
    <w:rsid w:val="00AD7B92"/>
    <w:rsid w:val="00AD7E1B"/>
    <w:rsid w:val="00AE026F"/>
    <w:rsid w:val="00AE0893"/>
    <w:rsid w:val="00AE1E28"/>
    <w:rsid w:val="00AE32D0"/>
    <w:rsid w:val="00AE398C"/>
    <w:rsid w:val="00AE4022"/>
    <w:rsid w:val="00AE42C4"/>
    <w:rsid w:val="00AE48C6"/>
    <w:rsid w:val="00AE4D6C"/>
    <w:rsid w:val="00AE51D4"/>
    <w:rsid w:val="00AE5252"/>
    <w:rsid w:val="00AE52B7"/>
    <w:rsid w:val="00AE5398"/>
    <w:rsid w:val="00AE58FE"/>
    <w:rsid w:val="00AE598F"/>
    <w:rsid w:val="00AE5D37"/>
    <w:rsid w:val="00AE5F79"/>
    <w:rsid w:val="00AE621D"/>
    <w:rsid w:val="00AE64E7"/>
    <w:rsid w:val="00AE664F"/>
    <w:rsid w:val="00AE6D3E"/>
    <w:rsid w:val="00AE6DA2"/>
    <w:rsid w:val="00AE7378"/>
    <w:rsid w:val="00AE7446"/>
    <w:rsid w:val="00AE7B67"/>
    <w:rsid w:val="00AF013A"/>
    <w:rsid w:val="00AF08D4"/>
    <w:rsid w:val="00AF1813"/>
    <w:rsid w:val="00AF3A30"/>
    <w:rsid w:val="00AF3EB6"/>
    <w:rsid w:val="00AF4088"/>
    <w:rsid w:val="00AF434C"/>
    <w:rsid w:val="00AF4470"/>
    <w:rsid w:val="00AF46F9"/>
    <w:rsid w:val="00AF51BB"/>
    <w:rsid w:val="00AF5D69"/>
    <w:rsid w:val="00AF5D98"/>
    <w:rsid w:val="00AF5E4D"/>
    <w:rsid w:val="00AF606E"/>
    <w:rsid w:val="00AF682E"/>
    <w:rsid w:val="00AF79D6"/>
    <w:rsid w:val="00AF7AB6"/>
    <w:rsid w:val="00B00853"/>
    <w:rsid w:val="00B00896"/>
    <w:rsid w:val="00B014C6"/>
    <w:rsid w:val="00B0184B"/>
    <w:rsid w:val="00B033F5"/>
    <w:rsid w:val="00B037E5"/>
    <w:rsid w:val="00B03DA2"/>
    <w:rsid w:val="00B0507F"/>
    <w:rsid w:val="00B053EA"/>
    <w:rsid w:val="00B06207"/>
    <w:rsid w:val="00B06A1F"/>
    <w:rsid w:val="00B07124"/>
    <w:rsid w:val="00B07231"/>
    <w:rsid w:val="00B073FD"/>
    <w:rsid w:val="00B07C42"/>
    <w:rsid w:val="00B10101"/>
    <w:rsid w:val="00B10486"/>
    <w:rsid w:val="00B11431"/>
    <w:rsid w:val="00B11AAD"/>
    <w:rsid w:val="00B11D58"/>
    <w:rsid w:val="00B128B4"/>
    <w:rsid w:val="00B128D0"/>
    <w:rsid w:val="00B12919"/>
    <w:rsid w:val="00B132C7"/>
    <w:rsid w:val="00B13841"/>
    <w:rsid w:val="00B138A0"/>
    <w:rsid w:val="00B13D2E"/>
    <w:rsid w:val="00B153D1"/>
    <w:rsid w:val="00B153DB"/>
    <w:rsid w:val="00B1562A"/>
    <w:rsid w:val="00B1564E"/>
    <w:rsid w:val="00B15879"/>
    <w:rsid w:val="00B161FE"/>
    <w:rsid w:val="00B163CA"/>
    <w:rsid w:val="00B16D4D"/>
    <w:rsid w:val="00B17095"/>
    <w:rsid w:val="00B172A0"/>
    <w:rsid w:val="00B175EF"/>
    <w:rsid w:val="00B179B9"/>
    <w:rsid w:val="00B209FD"/>
    <w:rsid w:val="00B21879"/>
    <w:rsid w:val="00B21EB6"/>
    <w:rsid w:val="00B223EE"/>
    <w:rsid w:val="00B23471"/>
    <w:rsid w:val="00B234DF"/>
    <w:rsid w:val="00B23EF1"/>
    <w:rsid w:val="00B24BDA"/>
    <w:rsid w:val="00B24C59"/>
    <w:rsid w:val="00B24CED"/>
    <w:rsid w:val="00B24E36"/>
    <w:rsid w:val="00B24E46"/>
    <w:rsid w:val="00B25096"/>
    <w:rsid w:val="00B2516A"/>
    <w:rsid w:val="00B25902"/>
    <w:rsid w:val="00B25C94"/>
    <w:rsid w:val="00B2628B"/>
    <w:rsid w:val="00B2707A"/>
    <w:rsid w:val="00B2770B"/>
    <w:rsid w:val="00B27811"/>
    <w:rsid w:val="00B30370"/>
    <w:rsid w:val="00B30535"/>
    <w:rsid w:val="00B30841"/>
    <w:rsid w:val="00B308C6"/>
    <w:rsid w:val="00B30CEB"/>
    <w:rsid w:val="00B314D9"/>
    <w:rsid w:val="00B32E00"/>
    <w:rsid w:val="00B33767"/>
    <w:rsid w:val="00B33864"/>
    <w:rsid w:val="00B33ADF"/>
    <w:rsid w:val="00B3437A"/>
    <w:rsid w:val="00B344B0"/>
    <w:rsid w:val="00B35C72"/>
    <w:rsid w:val="00B360D5"/>
    <w:rsid w:val="00B362E8"/>
    <w:rsid w:val="00B36679"/>
    <w:rsid w:val="00B36A03"/>
    <w:rsid w:val="00B3792D"/>
    <w:rsid w:val="00B37942"/>
    <w:rsid w:val="00B401AA"/>
    <w:rsid w:val="00B40DB5"/>
    <w:rsid w:val="00B40F32"/>
    <w:rsid w:val="00B41556"/>
    <w:rsid w:val="00B4178A"/>
    <w:rsid w:val="00B426D6"/>
    <w:rsid w:val="00B43DE8"/>
    <w:rsid w:val="00B444ED"/>
    <w:rsid w:val="00B46361"/>
    <w:rsid w:val="00B46E1C"/>
    <w:rsid w:val="00B509C8"/>
    <w:rsid w:val="00B50A71"/>
    <w:rsid w:val="00B5131C"/>
    <w:rsid w:val="00B522BC"/>
    <w:rsid w:val="00B5260D"/>
    <w:rsid w:val="00B52C95"/>
    <w:rsid w:val="00B52F8B"/>
    <w:rsid w:val="00B5363E"/>
    <w:rsid w:val="00B537CF"/>
    <w:rsid w:val="00B54624"/>
    <w:rsid w:val="00B54E68"/>
    <w:rsid w:val="00B5510F"/>
    <w:rsid w:val="00B55EDA"/>
    <w:rsid w:val="00B5655B"/>
    <w:rsid w:val="00B5682F"/>
    <w:rsid w:val="00B57CBF"/>
    <w:rsid w:val="00B60047"/>
    <w:rsid w:val="00B60116"/>
    <w:rsid w:val="00B61438"/>
    <w:rsid w:val="00B61AC5"/>
    <w:rsid w:val="00B62CD6"/>
    <w:rsid w:val="00B63D7E"/>
    <w:rsid w:val="00B64513"/>
    <w:rsid w:val="00B64536"/>
    <w:rsid w:val="00B65147"/>
    <w:rsid w:val="00B65BEB"/>
    <w:rsid w:val="00B660BF"/>
    <w:rsid w:val="00B66104"/>
    <w:rsid w:val="00B66367"/>
    <w:rsid w:val="00B668DC"/>
    <w:rsid w:val="00B66B68"/>
    <w:rsid w:val="00B66C51"/>
    <w:rsid w:val="00B66E69"/>
    <w:rsid w:val="00B66EF0"/>
    <w:rsid w:val="00B66FFB"/>
    <w:rsid w:val="00B670D6"/>
    <w:rsid w:val="00B67AD1"/>
    <w:rsid w:val="00B70446"/>
    <w:rsid w:val="00B70D84"/>
    <w:rsid w:val="00B7244E"/>
    <w:rsid w:val="00B73346"/>
    <w:rsid w:val="00B73636"/>
    <w:rsid w:val="00B73987"/>
    <w:rsid w:val="00B74F6C"/>
    <w:rsid w:val="00B75C5B"/>
    <w:rsid w:val="00B75E87"/>
    <w:rsid w:val="00B75F75"/>
    <w:rsid w:val="00B76123"/>
    <w:rsid w:val="00B763C0"/>
    <w:rsid w:val="00B77175"/>
    <w:rsid w:val="00B775BE"/>
    <w:rsid w:val="00B77779"/>
    <w:rsid w:val="00B77EDC"/>
    <w:rsid w:val="00B800E6"/>
    <w:rsid w:val="00B805E4"/>
    <w:rsid w:val="00B805FD"/>
    <w:rsid w:val="00B8085B"/>
    <w:rsid w:val="00B8109F"/>
    <w:rsid w:val="00B8190A"/>
    <w:rsid w:val="00B81BFE"/>
    <w:rsid w:val="00B82EE0"/>
    <w:rsid w:val="00B845E5"/>
    <w:rsid w:val="00B85A92"/>
    <w:rsid w:val="00B86206"/>
    <w:rsid w:val="00B867EC"/>
    <w:rsid w:val="00B87A2A"/>
    <w:rsid w:val="00B9005E"/>
    <w:rsid w:val="00B9060B"/>
    <w:rsid w:val="00B913BF"/>
    <w:rsid w:val="00B918AF"/>
    <w:rsid w:val="00B91E59"/>
    <w:rsid w:val="00B91ECA"/>
    <w:rsid w:val="00B92115"/>
    <w:rsid w:val="00B9211F"/>
    <w:rsid w:val="00B92E97"/>
    <w:rsid w:val="00B932C2"/>
    <w:rsid w:val="00B9388F"/>
    <w:rsid w:val="00B9389C"/>
    <w:rsid w:val="00B93E91"/>
    <w:rsid w:val="00B94024"/>
    <w:rsid w:val="00B940CB"/>
    <w:rsid w:val="00B94153"/>
    <w:rsid w:val="00B9490F"/>
    <w:rsid w:val="00B94B6E"/>
    <w:rsid w:val="00B94C1B"/>
    <w:rsid w:val="00B958FC"/>
    <w:rsid w:val="00B96027"/>
    <w:rsid w:val="00B961DB"/>
    <w:rsid w:val="00B96467"/>
    <w:rsid w:val="00B9690F"/>
    <w:rsid w:val="00B969EA"/>
    <w:rsid w:val="00B97AAA"/>
    <w:rsid w:val="00BA04C1"/>
    <w:rsid w:val="00BA07CB"/>
    <w:rsid w:val="00BA0996"/>
    <w:rsid w:val="00BA0EE4"/>
    <w:rsid w:val="00BA1914"/>
    <w:rsid w:val="00BA23E2"/>
    <w:rsid w:val="00BA2A55"/>
    <w:rsid w:val="00BA2FB4"/>
    <w:rsid w:val="00BA3EAC"/>
    <w:rsid w:val="00BA4380"/>
    <w:rsid w:val="00BA4782"/>
    <w:rsid w:val="00BA4976"/>
    <w:rsid w:val="00BA5535"/>
    <w:rsid w:val="00BA5E78"/>
    <w:rsid w:val="00BA6BCF"/>
    <w:rsid w:val="00BA6D41"/>
    <w:rsid w:val="00BA7C50"/>
    <w:rsid w:val="00BA7D50"/>
    <w:rsid w:val="00BA7FA7"/>
    <w:rsid w:val="00BB026B"/>
    <w:rsid w:val="00BB06DE"/>
    <w:rsid w:val="00BB0A99"/>
    <w:rsid w:val="00BB1210"/>
    <w:rsid w:val="00BB2363"/>
    <w:rsid w:val="00BB24C2"/>
    <w:rsid w:val="00BB2A20"/>
    <w:rsid w:val="00BB342D"/>
    <w:rsid w:val="00BB34BA"/>
    <w:rsid w:val="00BB353A"/>
    <w:rsid w:val="00BB4593"/>
    <w:rsid w:val="00BB4D55"/>
    <w:rsid w:val="00BB5075"/>
    <w:rsid w:val="00BB5181"/>
    <w:rsid w:val="00BB5A28"/>
    <w:rsid w:val="00BB5FF3"/>
    <w:rsid w:val="00BB6796"/>
    <w:rsid w:val="00BB6DB4"/>
    <w:rsid w:val="00BB710F"/>
    <w:rsid w:val="00BB73FC"/>
    <w:rsid w:val="00BC020D"/>
    <w:rsid w:val="00BC0DB6"/>
    <w:rsid w:val="00BC130F"/>
    <w:rsid w:val="00BC13DF"/>
    <w:rsid w:val="00BC18B2"/>
    <w:rsid w:val="00BC2169"/>
    <w:rsid w:val="00BC423D"/>
    <w:rsid w:val="00BC4245"/>
    <w:rsid w:val="00BC61F8"/>
    <w:rsid w:val="00BC63DE"/>
    <w:rsid w:val="00BC659D"/>
    <w:rsid w:val="00BC698D"/>
    <w:rsid w:val="00BC6AD8"/>
    <w:rsid w:val="00BD0169"/>
    <w:rsid w:val="00BD028A"/>
    <w:rsid w:val="00BD0875"/>
    <w:rsid w:val="00BD0AAC"/>
    <w:rsid w:val="00BD191B"/>
    <w:rsid w:val="00BD1AD9"/>
    <w:rsid w:val="00BD1D71"/>
    <w:rsid w:val="00BD2404"/>
    <w:rsid w:val="00BD27B5"/>
    <w:rsid w:val="00BD2AAE"/>
    <w:rsid w:val="00BD2E29"/>
    <w:rsid w:val="00BD303A"/>
    <w:rsid w:val="00BD3A2D"/>
    <w:rsid w:val="00BD3D2B"/>
    <w:rsid w:val="00BD517D"/>
    <w:rsid w:val="00BD5C90"/>
    <w:rsid w:val="00BD67BD"/>
    <w:rsid w:val="00BD67DD"/>
    <w:rsid w:val="00BD74F3"/>
    <w:rsid w:val="00BD7601"/>
    <w:rsid w:val="00BD78F7"/>
    <w:rsid w:val="00BE05DA"/>
    <w:rsid w:val="00BE0841"/>
    <w:rsid w:val="00BE0EB8"/>
    <w:rsid w:val="00BE11E1"/>
    <w:rsid w:val="00BE1764"/>
    <w:rsid w:val="00BE1D2C"/>
    <w:rsid w:val="00BE1EF2"/>
    <w:rsid w:val="00BE231F"/>
    <w:rsid w:val="00BE2C85"/>
    <w:rsid w:val="00BE3225"/>
    <w:rsid w:val="00BE3990"/>
    <w:rsid w:val="00BE43A6"/>
    <w:rsid w:val="00BE52C8"/>
    <w:rsid w:val="00BE5D7D"/>
    <w:rsid w:val="00BE5F02"/>
    <w:rsid w:val="00BE5F63"/>
    <w:rsid w:val="00BE6834"/>
    <w:rsid w:val="00BE79F2"/>
    <w:rsid w:val="00BE7AD6"/>
    <w:rsid w:val="00BF0708"/>
    <w:rsid w:val="00BF0740"/>
    <w:rsid w:val="00BF17F2"/>
    <w:rsid w:val="00BF2AB1"/>
    <w:rsid w:val="00BF2C07"/>
    <w:rsid w:val="00BF2DAB"/>
    <w:rsid w:val="00BF3507"/>
    <w:rsid w:val="00BF3662"/>
    <w:rsid w:val="00BF3C36"/>
    <w:rsid w:val="00BF3CAE"/>
    <w:rsid w:val="00BF3F7A"/>
    <w:rsid w:val="00BF3FD9"/>
    <w:rsid w:val="00BF4171"/>
    <w:rsid w:val="00BF42AA"/>
    <w:rsid w:val="00BF4E2A"/>
    <w:rsid w:val="00BF587B"/>
    <w:rsid w:val="00BF5A30"/>
    <w:rsid w:val="00BF5FC4"/>
    <w:rsid w:val="00BF7110"/>
    <w:rsid w:val="00C00525"/>
    <w:rsid w:val="00C00B9F"/>
    <w:rsid w:val="00C01356"/>
    <w:rsid w:val="00C01475"/>
    <w:rsid w:val="00C01571"/>
    <w:rsid w:val="00C016B6"/>
    <w:rsid w:val="00C01984"/>
    <w:rsid w:val="00C0311A"/>
    <w:rsid w:val="00C03365"/>
    <w:rsid w:val="00C034A7"/>
    <w:rsid w:val="00C04BDA"/>
    <w:rsid w:val="00C04E97"/>
    <w:rsid w:val="00C05ED2"/>
    <w:rsid w:val="00C06109"/>
    <w:rsid w:val="00C06236"/>
    <w:rsid w:val="00C065AA"/>
    <w:rsid w:val="00C06799"/>
    <w:rsid w:val="00C06B6B"/>
    <w:rsid w:val="00C079B3"/>
    <w:rsid w:val="00C07D04"/>
    <w:rsid w:val="00C10C77"/>
    <w:rsid w:val="00C10F96"/>
    <w:rsid w:val="00C11898"/>
    <w:rsid w:val="00C1224B"/>
    <w:rsid w:val="00C122D5"/>
    <w:rsid w:val="00C133A9"/>
    <w:rsid w:val="00C133F5"/>
    <w:rsid w:val="00C13775"/>
    <w:rsid w:val="00C13843"/>
    <w:rsid w:val="00C13CBE"/>
    <w:rsid w:val="00C14071"/>
    <w:rsid w:val="00C1425A"/>
    <w:rsid w:val="00C142E7"/>
    <w:rsid w:val="00C14449"/>
    <w:rsid w:val="00C14826"/>
    <w:rsid w:val="00C14F9B"/>
    <w:rsid w:val="00C154D1"/>
    <w:rsid w:val="00C16F73"/>
    <w:rsid w:val="00C17486"/>
    <w:rsid w:val="00C1753C"/>
    <w:rsid w:val="00C17995"/>
    <w:rsid w:val="00C22549"/>
    <w:rsid w:val="00C226D1"/>
    <w:rsid w:val="00C2324A"/>
    <w:rsid w:val="00C233C4"/>
    <w:rsid w:val="00C23468"/>
    <w:rsid w:val="00C23687"/>
    <w:rsid w:val="00C23AE0"/>
    <w:rsid w:val="00C23B85"/>
    <w:rsid w:val="00C23EEF"/>
    <w:rsid w:val="00C23F38"/>
    <w:rsid w:val="00C25FAB"/>
    <w:rsid w:val="00C27B57"/>
    <w:rsid w:val="00C27CA5"/>
    <w:rsid w:val="00C27FE9"/>
    <w:rsid w:val="00C303A4"/>
    <w:rsid w:val="00C3095C"/>
    <w:rsid w:val="00C309D2"/>
    <w:rsid w:val="00C30CB4"/>
    <w:rsid w:val="00C3135C"/>
    <w:rsid w:val="00C31D9A"/>
    <w:rsid w:val="00C32076"/>
    <w:rsid w:val="00C3238E"/>
    <w:rsid w:val="00C326E3"/>
    <w:rsid w:val="00C327D3"/>
    <w:rsid w:val="00C332B3"/>
    <w:rsid w:val="00C337D0"/>
    <w:rsid w:val="00C33B61"/>
    <w:rsid w:val="00C34159"/>
    <w:rsid w:val="00C34297"/>
    <w:rsid w:val="00C34419"/>
    <w:rsid w:val="00C351FE"/>
    <w:rsid w:val="00C35583"/>
    <w:rsid w:val="00C3568D"/>
    <w:rsid w:val="00C36411"/>
    <w:rsid w:val="00C3647D"/>
    <w:rsid w:val="00C368C6"/>
    <w:rsid w:val="00C36D18"/>
    <w:rsid w:val="00C37268"/>
    <w:rsid w:val="00C37C46"/>
    <w:rsid w:val="00C40400"/>
    <w:rsid w:val="00C40AB1"/>
    <w:rsid w:val="00C41F39"/>
    <w:rsid w:val="00C42029"/>
    <w:rsid w:val="00C42A15"/>
    <w:rsid w:val="00C42D5A"/>
    <w:rsid w:val="00C43357"/>
    <w:rsid w:val="00C43FD2"/>
    <w:rsid w:val="00C44556"/>
    <w:rsid w:val="00C44AA7"/>
    <w:rsid w:val="00C452DD"/>
    <w:rsid w:val="00C45D7C"/>
    <w:rsid w:val="00C476FD"/>
    <w:rsid w:val="00C506D5"/>
    <w:rsid w:val="00C5193A"/>
    <w:rsid w:val="00C51F01"/>
    <w:rsid w:val="00C5232B"/>
    <w:rsid w:val="00C525CB"/>
    <w:rsid w:val="00C528A9"/>
    <w:rsid w:val="00C52A03"/>
    <w:rsid w:val="00C53894"/>
    <w:rsid w:val="00C53D85"/>
    <w:rsid w:val="00C53E40"/>
    <w:rsid w:val="00C54670"/>
    <w:rsid w:val="00C55B54"/>
    <w:rsid w:val="00C55EE6"/>
    <w:rsid w:val="00C56269"/>
    <w:rsid w:val="00C563DA"/>
    <w:rsid w:val="00C565C5"/>
    <w:rsid w:val="00C56728"/>
    <w:rsid w:val="00C569D7"/>
    <w:rsid w:val="00C56B50"/>
    <w:rsid w:val="00C57960"/>
    <w:rsid w:val="00C60FAF"/>
    <w:rsid w:val="00C61A80"/>
    <w:rsid w:val="00C61C86"/>
    <w:rsid w:val="00C61DA4"/>
    <w:rsid w:val="00C622DA"/>
    <w:rsid w:val="00C6230A"/>
    <w:rsid w:val="00C62B52"/>
    <w:rsid w:val="00C630CA"/>
    <w:rsid w:val="00C637CD"/>
    <w:rsid w:val="00C63BA3"/>
    <w:rsid w:val="00C63C0A"/>
    <w:rsid w:val="00C63D74"/>
    <w:rsid w:val="00C63F10"/>
    <w:rsid w:val="00C65345"/>
    <w:rsid w:val="00C65615"/>
    <w:rsid w:val="00C65643"/>
    <w:rsid w:val="00C656F5"/>
    <w:rsid w:val="00C662E3"/>
    <w:rsid w:val="00C663D4"/>
    <w:rsid w:val="00C67175"/>
    <w:rsid w:val="00C671D4"/>
    <w:rsid w:val="00C706AB"/>
    <w:rsid w:val="00C707AE"/>
    <w:rsid w:val="00C714FA"/>
    <w:rsid w:val="00C7169B"/>
    <w:rsid w:val="00C71FAC"/>
    <w:rsid w:val="00C72F0B"/>
    <w:rsid w:val="00C731F8"/>
    <w:rsid w:val="00C73FDF"/>
    <w:rsid w:val="00C7413A"/>
    <w:rsid w:val="00C75C05"/>
    <w:rsid w:val="00C75D64"/>
    <w:rsid w:val="00C762A8"/>
    <w:rsid w:val="00C76E71"/>
    <w:rsid w:val="00C77B3A"/>
    <w:rsid w:val="00C80D67"/>
    <w:rsid w:val="00C80FA0"/>
    <w:rsid w:val="00C811B1"/>
    <w:rsid w:val="00C8122B"/>
    <w:rsid w:val="00C817EF"/>
    <w:rsid w:val="00C82232"/>
    <w:rsid w:val="00C8294A"/>
    <w:rsid w:val="00C83129"/>
    <w:rsid w:val="00C83F5E"/>
    <w:rsid w:val="00C844CB"/>
    <w:rsid w:val="00C84F7B"/>
    <w:rsid w:val="00C8577C"/>
    <w:rsid w:val="00C861CC"/>
    <w:rsid w:val="00C86454"/>
    <w:rsid w:val="00C86458"/>
    <w:rsid w:val="00C8651B"/>
    <w:rsid w:val="00C8681A"/>
    <w:rsid w:val="00C86AA2"/>
    <w:rsid w:val="00C86F61"/>
    <w:rsid w:val="00C87318"/>
    <w:rsid w:val="00C8748C"/>
    <w:rsid w:val="00C87492"/>
    <w:rsid w:val="00C87557"/>
    <w:rsid w:val="00C87F9D"/>
    <w:rsid w:val="00C915A3"/>
    <w:rsid w:val="00C92135"/>
    <w:rsid w:val="00C923B3"/>
    <w:rsid w:val="00C92CC7"/>
    <w:rsid w:val="00C93057"/>
    <w:rsid w:val="00C93671"/>
    <w:rsid w:val="00C943A8"/>
    <w:rsid w:val="00C94E82"/>
    <w:rsid w:val="00C95548"/>
    <w:rsid w:val="00C95765"/>
    <w:rsid w:val="00C96001"/>
    <w:rsid w:val="00C96A01"/>
    <w:rsid w:val="00C96B80"/>
    <w:rsid w:val="00C973A9"/>
    <w:rsid w:val="00C97EFD"/>
    <w:rsid w:val="00CA1CC0"/>
    <w:rsid w:val="00CA34EC"/>
    <w:rsid w:val="00CA7A6F"/>
    <w:rsid w:val="00CB04C6"/>
    <w:rsid w:val="00CB17C4"/>
    <w:rsid w:val="00CB1B0C"/>
    <w:rsid w:val="00CB1D43"/>
    <w:rsid w:val="00CB2521"/>
    <w:rsid w:val="00CB329D"/>
    <w:rsid w:val="00CB3A8F"/>
    <w:rsid w:val="00CB3EC8"/>
    <w:rsid w:val="00CB4955"/>
    <w:rsid w:val="00CB4E6A"/>
    <w:rsid w:val="00CB5151"/>
    <w:rsid w:val="00CB58DD"/>
    <w:rsid w:val="00CB59DC"/>
    <w:rsid w:val="00CB59F2"/>
    <w:rsid w:val="00CB601C"/>
    <w:rsid w:val="00CB67D7"/>
    <w:rsid w:val="00CB69E2"/>
    <w:rsid w:val="00CB72AF"/>
    <w:rsid w:val="00CB7317"/>
    <w:rsid w:val="00CB7407"/>
    <w:rsid w:val="00CB7D73"/>
    <w:rsid w:val="00CC0CA9"/>
    <w:rsid w:val="00CC22E5"/>
    <w:rsid w:val="00CC2ECE"/>
    <w:rsid w:val="00CC3695"/>
    <w:rsid w:val="00CC3F47"/>
    <w:rsid w:val="00CC4663"/>
    <w:rsid w:val="00CC57FF"/>
    <w:rsid w:val="00CC58EC"/>
    <w:rsid w:val="00CC6338"/>
    <w:rsid w:val="00CC7033"/>
    <w:rsid w:val="00CC70D5"/>
    <w:rsid w:val="00CC735E"/>
    <w:rsid w:val="00CC741C"/>
    <w:rsid w:val="00CC75A8"/>
    <w:rsid w:val="00CC7893"/>
    <w:rsid w:val="00CC7AA3"/>
    <w:rsid w:val="00CC7FCB"/>
    <w:rsid w:val="00CD0346"/>
    <w:rsid w:val="00CD06D9"/>
    <w:rsid w:val="00CD169D"/>
    <w:rsid w:val="00CD1841"/>
    <w:rsid w:val="00CD1AAC"/>
    <w:rsid w:val="00CD1FAD"/>
    <w:rsid w:val="00CD277E"/>
    <w:rsid w:val="00CD2B63"/>
    <w:rsid w:val="00CD312E"/>
    <w:rsid w:val="00CD31A7"/>
    <w:rsid w:val="00CD31E0"/>
    <w:rsid w:val="00CD346A"/>
    <w:rsid w:val="00CD39F6"/>
    <w:rsid w:val="00CD3B75"/>
    <w:rsid w:val="00CD3C00"/>
    <w:rsid w:val="00CD4149"/>
    <w:rsid w:val="00CD433F"/>
    <w:rsid w:val="00CD49F0"/>
    <w:rsid w:val="00CD5002"/>
    <w:rsid w:val="00CD54C8"/>
    <w:rsid w:val="00CD6710"/>
    <w:rsid w:val="00CD67DA"/>
    <w:rsid w:val="00CD683C"/>
    <w:rsid w:val="00CD6EF7"/>
    <w:rsid w:val="00CD7AFB"/>
    <w:rsid w:val="00CE00B1"/>
    <w:rsid w:val="00CE1029"/>
    <w:rsid w:val="00CE117D"/>
    <w:rsid w:val="00CE1B20"/>
    <w:rsid w:val="00CE268D"/>
    <w:rsid w:val="00CE2836"/>
    <w:rsid w:val="00CE2A47"/>
    <w:rsid w:val="00CE3167"/>
    <w:rsid w:val="00CE3329"/>
    <w:rsid w:val="00CE33FC"/>
    <w:rsid w:val="00CE44E1"/>
    <w:rsid w:val="00CE4A29"/>
    <w:rsid w:val="00CE4D35"/>
    <w:rsid w:val="00CE4DF5"/>
    <w:rsid w:val="00CE60B2"/>
    <w:rsid w:val="00CE680C"/>
    <w:rsid w:val="00CE72E1"/>
    <w:rsid w:val="00CE7B3C"/>
    <w:rsid w:val="00CF020C"/>
    <w:rsid w:val="00CF0357"/>
    <w:rsid w:val="00CF1586"/>
    <w:rsid w:val="00CF1A72"/>
    <w:rsid w:val="00CF1E9D"/>
    <w:rsid w:val="00CF23D5"/>
    <w:rsid w:val="00CF2416"/>
    <w:rsid w:val="00CF24DA"/>
    <w:rsid w:val="00CF2625"/>
    <w:rsid w:val="00CF2739"/>
    <w:rsid w:val="00CF2AF8"/>
    <w:rsid w:val="00CF2DF5"/>
    <w:rsid w:val="00CF31C9"/>
    <w:rsid w:val="00CF3972"/>
    <w:rsid w:val="00CF4972"/>
    <w:rsid w:val="00CF4F22"/>
    <w:rsid w:val="00CF52A2"/>
    <w:rsid w:val="00CF5601"/>
    <w:rsid w:val="00CF6474"/>
    <w:rsid w:val="00D006B1"/>
    <w:rsid w:val="00D00A96"/>
    <w:rsid w:val="00D00CDD"/>
    <w:rsid w:val="00D01D93"/>
    <w:rsid w:val="00D02BB1"/>
    <w:rsid w:val="00D03146"/>
    <w:rsid w:val="00D04456"/>
    <w:rsid w:val="00D0466D"/>
    <w:rsid w:val="00D0516D"/>
    <w:rsid w:val="00D059D2"/>
    <w:rsid w:val="00D05F8D"/>
    <w:rsid w:val="00D06F15"/>
    <w:rsid w:val="00D06F5E"/>
    <w:rsid w:val="00D073B3"/>
    <w:rsid w:val="00D100C6"/>
    <w:rsid w:val="00D10E87"/>
    <w:rsid w:val="00D11098"/>
    <w:rsid w:val="00D11291"/>
    <w:rsid w:val="00D11619"/>
    <w:rsid w:val="00D1259D"/>
    <w:rsid w:val="00D135F8"/>
    <w:rsid w:val="00D13C83"/>
    <w:rsid w:val="00D148BB"/>
    <w:rsid w:val="00D151C5"/>
    <w:rsid w:val="00D1612B"/>
    <w:rsid w:val="00D164E5"/>
    <w:rsid w:val="00D16680"/>
    <w:rsid w:val="00D16FFB"/>
    <w:rsid w:val="00D1754C"/>
    <w:rsid w:val="00D17A64"/>
    <w:rsid w:val="00D204C0"/>
    <w:rsid w:val="00D20FAD"/>
    <w:rsid w:val="00D21864"/>
    <w:rsid w:val="00D21E85"/>
    <w:rsid w:val="00D22EDB"/>
    <w:rsid w:val="00D23093"/>
    <w:rsid w:val="00D23535"/>
    <w:rsid w:val="00D2418E"/>
    <w:rsid w:val="00D246F7"/>
    <w:rsid w:val="00D2548B"/>
    <w:rsid w:val="00D25E69"/>
    <w:rsid w:val="00D26219"/>
    <w:rsid w:val="00D26658"/>
    <w:rsid w:val="00D27044"/>
    <w:rsid w:val="00D276E9"/>
    <w:rsid w:val="00D3009C"/>
    <w:rsid w:val="00D30601"/>
    <w:rsid w:val="00D308EC"/>
    <w:rsid w:val="00D30B18"/>
    <w:rsid w:val="00D316A5"/>
    <w:rsid w:val="00D3301B"/>
    <w:rsid w:val="00D3375F"/>
    <w:rsid w:val="00D33A8A"/>
    <w:rsid w:val="00D33C13"/>
    <w:rsid w:val="00D34A31"/>
    <w:rsid w:val="00D34D25"/>
    <w:rsid w:val="00D35A54"/>
    <w:rsid w:val="00D35B39"/>
    <w:rsid w:val="00D36A72"/>
    <w:rsid w:val="00D376CF"/>
    <w:rsid w:val="00D376D4"/>
    <w:rsid w:val="00D41471"/>
    <w:rsid w:val="00D420B6"/>
    <w:rsid w:val="00D421CC"/>
    <w:rsid w:val="00D42221"/>
    <w:rsid w:val="00D423B0"/>
    <w:rsid w:val="00D441B9"/>
    <w:rsid w:val="00D44996"/>
    <w:rsid w:val="00D44BF6"/>
    <w:rsid w:val="00D451F3"/>
    <w:rsid w:val="00D45C61"/>
    <w:rsid w:val="00D4729E"/>
    <w:rsid w:val="00D47EA6"/>
    <w:rsid w:val="00D504AA"/>
    <w:rsid w:val="00D50ACF"/>
    <w:rsid w:val="00D50C38"/>
    <w:rsid w:val="00D52421"/>
    <w:rsid w:val="00D52957"/>
    <w:rsid w:val="00D52AA7"/>
    <w:rsid w:val="00D5456F"/>
    <w:rsid w:val="00D5473B"/>
    <w:rsid w:val="00D547DD"/>
    <w:rsid w:val="00D56179"/>
    <w:rsid w:val="00D56489"/>
    <w:rsid w:val="00D569A2"/>
    <w:rsid w:val="00D5745F"/>
    <w:rsid w:val="00D61314"/>
    <w:rsid w:val="00D61C0F"/>
    <w:rsid w:val="00D61C7D"/>
    <w:rsid w:val="00D622AA"/>
    <w:rsid w:val="00D63880"/>
    <w:rsid w:val="00D64CD9"/>
    <w:rsid w:val="00D6590C"/>
    <w:rsid w:val="00D65E86"/>
    <w:rsid w:val="00D66009"/>
    <w:rsid w:val="00D669FA"/>
    <w:rsid w:val="00D66B82"/>
    <w:rsid w:val="00D67E0C"/>
    <w:rsid w:val="00D713C7"/>
    <w:rsid w:val="00D71B34"/>
    <w:rsid w:val="00D7284E"/>
    <w:rsid w:val="00D72C33"/>
    <w:rsid w:val="00D7304A"/>
    <w:rsid w:val="00D73EE4"/>
    <w:rsid w:val="00D74672"/>
    <w:rsid w:val="00D74787"/>
    <w:rsid w:val="00D74ADA"/>
    <w:rsid w:val="00D74C3E"/>
    <w:rsid w:val="00D75AF0"/>
    <w:rsid w:val="00D76480"/>
    <w:rsid w:val="00D770D1"/>
    <w:rsid w:val="00D8003D"/>
    <w:rsid w:val="00D8044D"/>
    <w:rsid w:val="00D80569"/>
    <w:rsid w:val="00D80746"/>
    <w:rsid w:val="00D80BAF"/>
    <w:rsid w:val="00D81A06"/>
    <w:rsid w:val="00D82201"/>
    <w:rsid w:val="00D82BB6"/>
    <w:rsid w:val="00D82F22"/>
    <w:rsid w:val="00D839BD"/>
    <w:rsid w:val="00D864C9"/>
    <w:rsid w:val="00D87248"/>
    <w:rsid w:val="00D9012C"/>
    <w:rsid w:val="00D902F5"/>
    <w:rsid w:val="00D90A37"/>
    <w:rsid w:val="00D90F3A"/>
    <w:rsid w:val="00D910B8"/>
    <w:rsid w:val="00D92F8D"/>
    <w:rsid w:val="00D94532"/>
    <w:rsid w:val="00D94738"/>
    <w:rsid w:val="00D94FFF"/>
    <w:rsid w:val="00D96577"/>
    <w:rsid w:val="00D96FDE"/>
    <w:rsid w:val="00D974A1"/>
    <w:rsid w:val="00D97ABF"/>
    <w:rsid w:val="00D97B2D"/>
    <w:rsid w:val="00D97B89"/>
    <w:rsid w:val="00DA04E0"/>
    <w:rsid w:val="00DA06A9"/>
    <w:rsid w:val="00DA0BEF"/>
    <w:rsid w:val="00DA107D"/>
    <w:rsid w:val="00DA1715"/>
    <w:rsid w:val="00DA1938"/>
    <w:rsid w:val="00DA2EB4"/>
    <w:rsid w:val="00DA3391"/>
    <w:rsid w:val="00DA38D1"/>
    <w:rsid w:val="00DA3A5F"/>
    <w:rsid w:val="00DA5235"/>
    <w:rsid w:val="00DA52A7"/>
    <w:rsid w:val="00DA553A"/>
    <w:rsid w:val="00DA57DA"/>
    <w:rsid w:val="00DA5DE3"/>
    <w:rsid w:val="00DA62DF"/>
    <w:rsid w:val="00DA63B2"/>
    <w:rsid w:val="00DA738E"/>
    <w:rsid w:val="00DA760B"/>
    <w:rsid w:val="00DA7E2A"/>
    <w:rsid w:val="00DB0151"/>
    <w:rsid w:val="00DB0D0D"/>
    <w:rsid w:val="00DB1D61"/>
    <w:rsid w:val="00DB217E"/>
    <w:rsid w:val="00DB231A"/>
    <w:rsid w:val="00DB254E"/>
    <w:rsid w:val="00DB28BE"/>
    <w:rsid w:val="00DB2F3C"/>
    <w:rsid w:val="00DB318E"/>
    <w:rsid w:val="00DB3241"/>
    <w:rsid w:val="00DB4856"/>
    <w:rsid w:val="00DB7CB7"/>
    <w:rsid w:val="00DC0D0E"/>
    <w:rsid w:val="00DC132F"/>
    <w:rsid w:val="00DC18E8"/>
    <w:rsid w:val="00DC1D69"/>
    <w:rsid w:val="00DC3693"/>
    <w:rsid w:val="00DC3AD7"/>
    <w:rsid w:val="00DC4705"/>
    <w:rsid w:val="00DC4717"/>
    <w:rsid w:val="00DC56F9"/>
    <w:rsid w:val="00DC5CE3"/>
    <w:rsid w:val="00DC7010"/>
    <w:rsid w:val="00DC7E52"/>
    <w:rsid w:val="00DD0549"/>
    <w:rsid w:val="00DD111D"/>
    <w:rsid w:val="00DD1E59"/>
    <w:rsid w:val="00DD2224"/>
    <w:rsid w:val="00DD2361"/>
    <w:rsid w:val="00DD251F"/>
    <w:rsid w:val="00DD2912"/>
    <w:rsid w:val="00DD343F"/>
    <w:rsid w:val="00DD4590"/>
    <w:rsid w:val="00DD4AC6"/>
    <w:rsid w:val="00DD4BB1"/>
    <w:rsid w:val="00DD519C"/>
    <w:rsid w:val="00DD535A"/>
    <w:rsid w:val="00DD702C"/>
    <w:rsid w:val="00DE02FF"/>
    <w:rsid w:val="00DE05F7"/>
    <w:rsid w:val="00DE0EC4"/>
    <w:rsid w:val="00DE10F1"/>
    <w:rsid w:val="00DE2EB1"/>
    <w:rsid w:val="00DE3496"/>
    <w:rsid w:val="00DE3D2E"/>
    <w:rsid w:val="00DE4E13"/>
    <w:rsid w:val="00DE616F"/>
    <w:rsid w:val="00DE6EE8"/>
    <w:rsid w:val="00DE715C"/>
    <w:rsid w:val="00DE723C"/>
    <w:rsid w:val="00DE74D6"/>
    <w:rsid w:val="00DE7E0D"/>
    <w:rsid w:val="00DE7F6B"/>
    <w:rsid w:val="00DF02A1"/>
    <w:rsid w:val="00DF1306"/>
    <w:rsid w:val="00DF1402"/>
    <w:rsid w:val="00DF2F2D"/>
    <w:rsid w:val="00DF3629"/>
    <w:rsid w:val="00DF3AC7"/>
    <w:rsid w:val="00DF3AE9"/>
    <w:rsid w:val="00DF3D7D"/>
    <w:rsid w:val="00DF3E08"/>
    <w:rsid w:val="00DF3E9E"/>
    <w:rsid w:val="00DF5783"/>
    <w:rsid w:val="00DF57B2"/>
    <w:rsid w:val="00DF608A"/>
    <w:rsid w:val="00DF644F"/>
    <w:rsid w:val="00DF6485"/>
    <w:rsid w:val="00DF68CE"/>
    <w:rsid w:val="00DF6971"/>
    <w:rsid w:val="00DF69E3"/>
    <w:rsid w:val="00DF6A37"/>
    <w:rsid w:val="00DF6C3D"/>
    <w:rsid w:val="00DF6F4B"/>
    <w:rsid w:val="00DF72E1"/>
    <w:rsid w:val="00DF77A0"/>
    <w:rsid w:val="00E0031C"/>
    <w:rsid w:val="00E00702"/>
    <w:rsid w:val="00E0157B"/>
    <w:rsid w:val="00E017BB"/>
    <w:rsid w:val="00E01C10"/>
    <w:rsid w:val="00E0322F"/>
    <w:rsid w:val="00E03498"/>
    <w:rsid w:val="00E03E4A"/>
    <w:rsid w:val="00E0403C"/>
    <w:rsid w:val="00E047BE"/>
    <w:rsid w:val="00E0516A"/>
    <w:rsid w:val="00E05196"/>
    <w:rsid w:val="00E059DE"/>
    <w:rsid w:val="00E05B3C"/>
    <w:rsid w:val="00E06195"/>
    <w:rsid w:val="00E07652"/>
    <w:rsid w:val="00E07AA0"/>
    <w:rsid w:val="00E103C2"/>
    <w:rsid w:val="00E1144A"/>
    <w:rsid w:val="00E117AC"/>
    <w:rsid w:val="00E1199A"/>
    <w:rsid w:val="00E11F93"/>
    <w:rsid w:val="00E12483"/>
    <w:rsid w:val="00E12E25"/>
    <w:rsid w:val="00E131DC"/>
    <w:rsid w:val="00E1352B"/>
    <w:rsid w:val="00E13912"/>
    <w:rsid w:val="00E13B79"/>
    <w:rsid w:val="00E13EB4"/>
    <w:rsid w:val="00E1423C"/>
    <w:rsid w:val="00E143F6"/>
    <w:rsid w:val="00E14931"/>
    <w:rsid w:val="00E149E6"/>
    <w:rsid w:val="00E152DA"/>
    <w:rsid w:val="00E160E2"/>
    <w:rsid w:val="00E16609"/>
    <w:rsid w:val="00E16DAE"/>
    <w:rsid w:val="00E16E7B"/>
    <w:rsid w:val="00E171EF"/>
    <w:rsid w:val="00E2011B"/>
    <w:rsid w:val="00E2083B"/>
    <w:rsid w:val="00E20A74"/>
    <w:rsid w:val="00E20DEB"/>
    <w:rsid w:val="00E211C4"/>
    <w:rsid w:val="00E21E10"/>
    <w:rsid w:val="00E22A78"/>
    <w:rsid w:val="00E22AB7"/>
    <w:rsid w:val="00E22B06"/>
    <w:rsid w:val="00E239B7"/>
    <w:rsid w:val="00E252F6"/>
    <w:rsid w:val="00E259FE"/>
    <w:rsid w:val="00E26748"/>
    <w:rsid w:val="00E26B41"/>
    <w:rsid w:val="00E27338"/>
    <w:rsid w:val="00E2793E"/>
    <w:rsid w:val="00E305F7"/>
    <w:rsid w:val="00E3081F"/>
    <w:rsid w:val="00E30B66"/>
    <w:rsid w:val="00E30B68"/>
    <w:rsid w:val="00E3154D"/>
    <w:rsid w:val="00E32223"/>
    <w:rsid w:val="00E33679"/>
    <w:rsid w:val="00E33BF1"/>
    <w:rsid w:val="00E33C34"/>
    <w:rsid w:val="00E354A9"/>
    <w:rsid w:val="00E35B67"/>
    <w:rsid w:val="00E3632E"/>
    <w:rsid w:val="00E36D08"/>
    <w:rsid w:val="00E36D2F"/>
    <w:rsid w:val="00E36F4C"/>
    <w:rsid w:val="00E40B9A"/>
    <w:rsid w:val="00E415C5"/>
    <w:rsid w:val="00E420D8"/>
    <w:rsid w:val="00E42C01"/>
    <w:rsid w:val="00E4368D"/>
    <w:rsid w:val="00E43735"/>
    <w:rsid w:val="00E4390A"/>
    <w:rsid w:val="00E4560C"/>
    <w:rsid w:val="00E45EC4"/>
    <w:rsid w:val="00E4634D"/>
    <w:rsid w:val="00E46B62"/>
    <w:rsid w:val="00E47228"/>
    <w:rsid w:val="00E47F81"/>
    <w:rsid w:val="00E50049"/>
    <w:rsid w:val="00E5042F"/>
    <w:rsid w:val="00E511D4"/>
    <w:rsid w:val="00E51B20"/>
    <w:rsid w:val="00E51B2C"/>
    <w:rsid w:val="00E520E2"/>
    <w:rsid w:val="00E52821"/>
    <w:rsid w:val="00E52A18"/>
    <w:rsid w:val="00E52D36"/>
    <w:rsid w:val="00E5312F"/>
    <w:rsid w:val="00E540BB"/>
    <w:rsid w:val="00E545B8"/>
    <w:rsid w:val="00E5498E"/>
    <w:rsid w:val="00E54AA9"/>
    <w:rsid w:val="00E54C48"/>
    <w:rsid w:val="00E55843"/>
    <w:rsid w:val="00E566FF"/>
    <w:rsid w:val="00E569CB"/>
    <w:rsid w:val="00E573EC"/>
    <w:rsid w:val="00E60021"/>
    <w:rsid w:val="00E61942"/>
    <w:rsid w:val="00E61B89"/>
    <w:rsid w:val="00E61D16"/>
    <w:rsid w:val="00E62052"/>
    <w:rsid w:val="00E62273"/>
    <w:rsid w:val="00E63904"/>
    <w:rsid w:val="00E6399F"/>
    <w:rsid w:val="00E63C36"/>
    <w:rsid w:val="00E63D33"/>
    <w:rsid w:val="00E63E15"/>
    <w:rsid w:val="00E644AD"/>
    <w:rsid w:val="00E64899"/>
    <w:rsid w:val="00E64A0F"/>
    <w:rsid w:val="00E65264"/>
    <w:rsid w:val="00E655D1"/>
    <w:rsid w:val="00E65984"/>
    <w:rsid w:val="00E65FB4"/>
    <w:rsid w:val="00E662D4"/>
    <w:rsid w:val="00E667B4"/>
    <w:rsid w:val="00E6680A"/>
    <w:rsid w:val="00E6780B"/>
    <w:rsid w:val="00E67A43"/>
    <w:rsid w:val="00E70247"/>
    <w:rsid w:val="00E71422"/>
    <w:rsid w:val="00E73AF9"/>
    <w:rsid w:val="00E7407A"/>
    <w:rsid w:val="00E74178"/>
    <w:rsid w:val="00E746D9"/>
    <w:rsid w:val="00E752B6"/>
    <w:rsid w:val="00E75C92"/>
    <w:rsid w:val="00E7644E"/>
    <w:rsid w:val="00E77ACE"/>
    <w:rsid w:val="00E77CE1"/>
    <w:rsid w:val="00E80303"/>
    <w:rsid w:val="00E803E5"/>
    <w:rsid w:val="00E80FB4"/>
    <w:rsid w:val="00E811C5"/>
    <w:rsid w:val="00E81756"/>
    <w:rsid w:val="00E8191C"/>
    <w:rsid w:val="00E81D76"/>
    <w:rsid w:val="00E826DD"/>
    <w:rsid w:val="00E82FE2"/>
    <w:rsid w:val="00E8389C"/>
    <w:rsid w:val="00E84CD9"/>
    <w:rsid w:val="00E850A9"/>
    <w:rsid w:val="00E852BE"/>
    <w:rsid w:val="00E85381"/>
    <w:rsid w:val="00E857E1"/>
    <w:rsid w:val="00E86432"/>
    <w:rsid w:val="00E866CC"/>
    <w:rsid w:val="00E869E2"/>
    <w:rsid w:val="00E872C8"/>
    <w:rsid w:val="00E8774D"/>
    <w:rsid w:val="00E87EB7"/>
    <w:rsid w:val="00E91015"/>
    <w:rsid w:val="00E91378"/>
    <w:rsid w:val="00E922BF"/>
    <w:rsid w:val="00E9241B"/>
    <w:rsid w:val="00E927D3"/>
    <w:rsid w:val="00E9394E"/>
    <w:rsid w:val="00E9435E"/>
    <w:rsid w:val="00E943F6"/>
    <w:rsid w:val="00E95536"/>
    <w:rsid w:val="00E95834"/>
    <w:rsid w:val="00E9599B"/>
    <w:rsid w:val="00E960E6"/>
    <w:rsid w:val="00E96338"/>
    <w:rsid w:val="00EA02EA"/>
    <w:rsid w:val="00EA037E"/>
    <w:rsid w:val="00EA10D4"/>
    <w:rsid w:val="00EA147C"/>
    <w:rsid w:val="00EA164D"/>
    <w:rsid w:val="00EA2A9F"/>
    <w:rsid w:val="00EA2ED2"/>
    <w:rsid w:val="00EA36CC"/>
    <w:rsid w:val="00EA4F55"/>
    <w:rsid w:val="00EA68BB"/>
    <w:rsid w:val="00EB05A6"/>
    <w:rsid w:val="00EB1415"/>
    <w:rsid w:val="00EB247F"/>
    <w:rsid w:val="00EB26CB"/>
    <w:rsid w:val="00EB2BB2"/>
    <w:rsid w:val="00EB350A"/>
    <w:rsid w:val="00EB4347"/>
    <w:rsid w:val="00EB4D8C"/>
    <w:rsid w:val="00EB508B"/>
    <w:rsid w:val="00EB546D"/>
    <w:rsid w:val="00EB5882"/>
    <w:rsid w:val="00EB5C1F"/>
    <w:rsid w:val="00EB5F64"/>
    <w:rsid w:val="00EB6C86"/>
    <w:rsid w:val="00EB7A00"/>
    <w:rsid w:val="00EC08DB"/>
    <w:rsid w:val="00EC162C"/>
    <w:rsid w:val="00EC192A"/>
    <w:rsid w:val="00EC1A95"/>
    <w:rsid w:val="00EC2290"/>
    <w:rsid w:val="00EC250A"/>
    <w:rsid w:val="00EC4320"/>
    <w:rsid w:val="00EC45C5"/>
    <w:rsid w:val="00EC5594"/>
    <w:rsid w:val="00EC5919"/>
    <w:rsid w:val="00EC5C2D"/>
    <w:rsid w:val="00EC70D1"/>
    <w:rsid w:val="00EC72AE"/>
    <w:rsid w:val="00EC7482"/>
    <w:rsid w:val="00EC7E0A"/>
    <w:rsid w:val="00ED0E66"/>
    <w:rsid w:val="00ED1F3B"/>
    <w:rsid w:val="00ED3556"/>
    <w:rsid w:val="00ED3C49"/>
    <w:rsid w:val="00ED40A8"/>
    <w:rsid w:val="00ED418B"/>
    <w:rsid w:val="00ED4A63"/>
    <w:rsid w:val="00ED4C76"/>
    <w:rsid w:val="00ED4D2A"/>
    <w:rsid w:val="00ED53FE"/>
    <w:rsid w:val="00ED575C"/>
    <w:rsid w:val="00ED57FB"/>
    <w:rsid w:val="00ED5D4A"/>
    <w:rsid w:val="00ED5E90"/>
    <w:rsid w:val="00ED6500"/>
    <w:rsid w:val="00ED66AD"/>
    <w:rsid w:val="00ED66CE"/>
    <w:rsid w:val="00ED7228"/>
    <w:rsid w:val="00ED7B41"/>
    <w:rsid w:val="00EE12AF"/>
    <w:rsid w:val="00EE1C70"/>
    <w:rsid w:val="00EE1F47"/>
    <w:rsid w:val="00EE20CC"/>
    <w:rsid w:val="00EE2158"/>
    <w:rsid w:val="00EE21EC"/>
    <w:rsid w:val="00EE23C4"/>
    <w:rsid w:val="00EE24FC"/>
    <w:rsid w:val="00EE3B74"/>
    <w:rsid w:val="00EE3EE8"/>
    <w:rsid w:val="00EE44AD"/>
    <w:rsid w:val="00EE48B4"/>
    <w:rsid w:val="00EE524F"/>
    <w:rsid w:val="00EE5819"/>
    <w:rsid w:val="00EE620A"/>
    <w:rsid w:val="00EE662D"/>
    <w:rsid w:val="00EE78A7"/>
    <w:rsid w:val="00EE7CE7"/>
    <w:rsid w:val="00EF067D"/>
    <w:rsid w:val="00EF0D8E"/>
    <w:rsid w:val="00EF1158"/>
    <w:rsid w:val="00EF1635"/>
    <w:rsid w:val="00EF1952"/>
    <w:rsid w:val="00EF1DF3"/>
    <w:rsid w:val="00EF25FB"/>
    <w:rsid w:val="00EF28CA"/>
    <w:rsid w:val="00EF291A"/>
    <w:rsid w:val="00EF35D9"/>
    <w:rsid w:val="00EF441A"/>
    <w:rsid w:val="00EF4AF4"/>
    <w:rsid w:val="00EF5A36"/>
    <w:rsid w:val="00EF61C3"/>
    <w:rsid w:val="00EF6254"/>
    <w:rsid w:val="00EF6321"/>
    <w:rsid w:val="00EF6741"/>
    <w:rsid w:val="00EF6974"/>
    <w:rsid w:val="00EF78AE"/>
    <w:rsid w:val="00F006DD"/>
    <w:rsid w:val="00F00801"/>
    <w:rsid w:val="00F009E4"/>
    <w:rsid w:val="00F00C26"/>
    <w:rsid w:val="00F00C62"/>
    <w:rsid w:val="00F010AA"/>
    <w:rsid w:val="00F027A0"/>
    <w:rsid w:val="00F03A49"/>
    <w:rsid w:val="00F04915"/>
    <w:rsid w:val="00F04B88"/>
    <w:rsid w:val="00F05935"/>
    <w:rsid w:val="00F05BA5"/>
    <w:rsid w:val="00F06286"/>
    <w:rsid w:val="00F064B1"/>
    <w:rsid w:val="00F067DE"/>
    <w:rsid w:val="00F107A5"/>
    <w:rsid w:val="00F10E31"/>
    <w:rsid w:val="00F10EAC"/>
    <w:rsid w:val="00F1160C"/>
    <w:rsid w:val="00F11771"/>
    <w:rsid w:val="00F123FF"/>
    <w:rsid w:val="00F13B0A"/>
    <w:rsid w:val="00F14B6D"/>
    <w:rsid w:val="00F14FFA"/>
    <w:rsid w:val="00F158E9"/>
    <w:rsid w:val="00F1593F"/>
    <w:rsid w:val="00F164FC"/>
    <w:rsid w:val="00F1700D"/>
    <w:rsid w:val="00F174CD"/>
    <w:rsid w:val="00F17A37"/>
    <w:rsid w:val="00F17ECB"/>
    <w:rsid w:val="00F20807"/>
    <w:rsid w:val="00F22105"/>
    <w:rsid w:val="00F22A39"/>
    <w:rsid w:val="00F235C2"/>
    <w:rsid w:val="00F23CCD"/>
    <w:rsid w:val="00F2444E"/>
    <w:rsid w:val="00F249B5"/>
    <w:rsid w:val="00F24BDD"/>
    <w:rsid w:val="00F257FA"/>
    <w:rsid w:val="00F258B7"/>
    <w:rsid w:val="00F25AE3"/>
    <w:rsid w:val="00F26013"/>
    <w:rsid w:val="00F260B1"/>
    <w:rsid w:val="00F269E2"/>
    <w:rsid w:val="00F27B87"/>
    <w:rsid w:val="00F27E46"/>
    <w:rsid w:val="00F3057C"/>
    <w:rsid w:val="00F30A8A"/>
    <w:rsid w:val="00F312BC"/>
    <w:rsid w:val="00F3184D"/>
    <w:rsid w:val="00F31FCF"/>
    <w:rsid w:val="00F321A9"/>
    <w:rsid w:val="00F326D4"/>
    <w:rsid w:val="00F32764"/>
    <w:rsid w:val="00F3335E"/>
    <w:rsid w:val="00F335FC"/>
    <w:rsid w:val="00F33D86"/>
    <w:rsid w:val="00F33D8A"/>
    <w:rsid w:val="00F3416C"/>
    <w:rsid w:val="00F342CC"/>
    <w:rsid w:val="00F3443B"/>
    <w:rsid w:val="00F348D5"/>
    <w:rsid w:val="00F34E2C"/>
    <w:rsid w:val="00F352A3"/>
    <w:rsid w:val="00F356FF"/>
    <w:rsid w:val="00F35AC3"/>
    <w:rsid w:val="00F35ECA"/>
    <w:rsid w:val="00F35FA7"/>
    <w:rsid w:val="00F36521"/>
    <w:rsid w:val="00F36DA8"/>
    <w:rsid w:val="00F37567"/>
    <w:rsid w:val="00F37D2C"/>
    <w:rsid w:val="00F37DE8"/>
    <w:rsid w:val="00F40F0D"/>
    <w:rsid w:val="00F41E4B"/>
    <w:rsid w:val="00F42147"/>
    <w:rsid w:val="00F4238B"/>
    <w:rsid w:val="00F431AA"/>
    <w:rsid w:val="00F431E3"/>
    <w:rsid w:val="00F4357D"/>
    <w:rsid w:val="00F43742"/>
    <w:rsid w:val="00F4397C"/>
    <w:rsid w:val="00F44746"/>
    <w:rsid w:val="00F44AE5"/>
    <w:rsid w:val="00F459A6"/>
    <w:rsid w:val="00F460BB"/>
    <w:rsid w:val="00F4668B"/>
    <w:rsid w:val="00F46E23"/>
    <w:rsid w:val="00F5012D"/>
    <w:rsid w:val="00F5059B"/>
    <w:rsid w:val="00F50911"/>
    <w:rsid w:val="00F51E19"/>
    <w:rsid w:val="00F51E34"/>
    <w:rsid w:val="00F52418"/>
    <w:rsid w:val="00F5318E"/>
    <w:rsid w:val="00F5325C"/>
    <w:rsid w:val="00F5395D"/>
    <w:rsid w:val="00F5435E"/>
    <w:rsid w:val="00F54538"/>
    <w:rsid w:val="00F54BF6"/>
    <w:rsid w:val="00F55DDB"/>
    <w:rsid w:val="00F560F6"/>
    <w:rsid w:val="00F57388"/>
    <w:rsid w:val="00F607B3"/>
    <w:rsid w:val="00F60CA6"/>
    <w:rsid w:val="00F611A0"/>
    <w:rsid w:val="00F61374"/>
    <w:rsid w:val="00F613F0"/>
    <w:rsid w:val="00F61F9B"/>
    <w:rsid w:val="00F62E00"/>
    <w:rsid w:val="00F62FD0"/>
    <w:rsid w:val="00F63492"/>
    <w:rsid w:val="00F65C01"/>
    <w:rsid w:val="00F664E5"/>
    <w:rsid w:val="00F66727"/>
    <w:rsid w:val="00F66C6C"/>
    <w:rsid w:val="00F66CA8"/>
    <w:rsid w:val="00F67799"/>
    <w:rsid w:val="00F679A3"/>
    <w:rsid w:val="00F7024D"/>
    <w:rsid w:val="00F70D44"/>
    <w:rsid w:val="00F711F3"/>
    <w:rsid w:val="00F71D77"/>
    <w:rsid w:val="00F726A4"/>
    <w:rsid w:val="00F72924"/>
    <w:rsid w:val="00F7292A"/>
    <w:rsid w:val="00F72A3E"/>
    <w:rsid w:val="00F7319C"/>
    <w:rsid w:val="00F7346C"/>
    <w:rsid w:val="00F74680"/>
    <w:rsid w:val="00F74F24"/>
    <w:rsid w:val="00F753FD"/>
    <w:rsid w:val="00F75A00"/>
    <w:rsid w:val="00F76116"/>
    <w:rsid w:val="00F76AEF"/>
    <w:rsid w:val="00F76B04"/>
    <w:rsid w:val="00F76BF0"/>
    <w:rsid w:val="00F775EC"/>
    <w:rsid w:val="00F80150"/>
    <w:rsid w:val="00F802F6"/>
    <w:rsid w:val="00F80AE6"/>
    <w:rsid w:val="00F82331"/>
    <w:rsid w:val="00F82742"/>
    <w:rsid w:val="00F82960"/>
    <w:rsid w:val="00F82C8B"/>
    <w:rsid w:val="00F832DC"/>
    <w:rsid w:val="00F838AA"/>
    <w:rsid w:val="00F83A73"/>
    <w:rsid w:val="00F841AC"/>
    <w:rsid w:val="00F84A98"/>
    <w:rsid w:val="00F84EAC"/>
    <w:rsid w:val="00F85E76"/>
    <w:rsid w:val="00F864C2"/>
    <w:rsid w:val="00F8664C"/>
    <w:rsid w:val="00F86984"/>
    <w:rsid w:val="00F86D8B"/>
    <w:rsid w:val="00F91AFF"/>
    <w:rsid w:val="00F93682"/>
    <w:rsid w:val="00F94110"/>
    <w:rsid w:val="00F942E9"/>
    <w:rsid w:val="00F9469C"/>
    <w:rsid w:val="00F94EA5"/>
    <w:rsid w:val="00F95723"/>
    <w:rsid w:val="00F95D0B"/>
    <w:rsid w:val="00F95E04"/>
    <w:rsid w:val="00F960CE"/>
    <w:rsid w:val="00F961F1"/>
    <w:rsid w:val="00F96227"/>
    <w:rsid w:val="00F9624D"/>
    <w:rsid w:val="00F96463"/>
    <w:rsid w:val="00F96932"/>
    <w:rsid w:val="00F9769C"/>
    <w:rsid w:val="00F97918"/>
    <w:rsid w:val="00F979EA"/>
    <w:rsid w:val="00FA00FE"/>
    <w:rsid w:val="00FA10FA"/>
    <w:rsid w:val="00FA1584"/>
    <w:rsid w:val="00FA20EE"/>
    <w:rsid w:val="00FA287D"/>
    <w:rsid w:val="00FA4E6A"/>
    <w:rsid w:val="00FA532B"/>
    <w:rsid w:val="00FA5A73"/>
    <w:rsid w:val="00FA5DC0"/>
    <w:rsid w:val="00FA6308"/>
    <w:rsid w:val="00FA6C09"/>
    <w:rsid w:val="00FA6FAA"/>
    <w:rsid w:val="00FA7872"/>
    <w:rsid w:val="00FA7DAF"/>
    <w:rsid w:val="00FA7F74"/>
    <w:rsid w:val="00FB02FB"/>
    <w:rsid w:val="00FB09F3"/>
    <w:rsid w:val="00FB11A8"/>
    <w:rsid w:val="00FB1B19"/>
    <w:rsid w:val="00FB1C91"/>
    <w:rsid w:val="00FB2034"/>
    <w:rsid w:val="00FB232A"/>
    <w:rsid w:val="00FB3DAF"/>
    <w:rsid w:val="00FB3DF5"/>
    <w:rsid w:val="00FB4C75"/>
    <w:rsid w:val="00FB4DD9"/>
    <w:rsid w:val="00FB5692"/>
    <w:rsid w:val="00FB5B46"/>
    <w:rsid w:val="00FB5D0E"/>
    <w:rsid w:val="00FB6002"/>
    <w:rsid w:val="00FB603E"/>
    <w:rsid w:val="00FB691D"/>
    <w:rsid w:val="00FB696F"/>
    <w:rsid w:val="00FB6FB0"/>
    <w:rsid w:val="00FC0D0A"/>
    <w:rsid w:val="00FC101E"/>
    <w:rsid w:val="00FC1861"/>
    <w:rsid w:val="00FC1A58"/>
    <w:rsid w:val="00FC1EF9"/>
    <w:rsid w:val="00FC34D5"/>
    <w:rsid w:val="00FC4279"/>
    <w:rsid w:val="00FC46EA"/>
    <w:rsid w:val="00FC4AB5"/>
    <w:rsid w:val="00FC5312"/>
    <w:rsid w:val="00FC64B6"/>
    <w:rsid w:val="00FC696E"/>
    <w:rsid w:val="00FC7A5B"/>
    <w:rsid w:val="00FD035C"/>
    <w:rsid w:val="00FD0A6C"/>
    <w:rsid w:val="00FD0ADB"/>
    <w:rsid w:val="00FD1448"/>
    <w:rsid w:val="00FD1C29"/>
    <w:rsid w:val="00FD1F44"/>
    <w:rsid w:val="00FD2389"/>
    <w:rsid w:val="00FD3079"/>
    <w:rsid w:val="00FD31A7"/>
    <w:rsid w:val="00FD3F75"/>
    <w:rsid w:val="00FD429F"/>
    <w:rsid w:val="00FD4332"/>
    <w:rsid w:val="00FD5480"/>
    <w:rsid w:val="00FD5F4D"/>
    <w:rsid w:val="00FD6306"/>
    <w:rsid w:val="00FD7E53"/>
    <w:rsid w:val="00FE11E6"/>
    <w:rsid w:val="00FE1FF3"/>
    <w:rsid w:val="00FE20CA"/>
    <w:rsid w:val="00FE23CE"/>
    <w:rsid w:val="00FE2E6E"/>
    <w:rsid w:val="00FE34DE"/>
    <w:rsid w:val="00FE34ED"/>
    <w:rsid w:val="00FE35D3"/>
    <w:rsid w:val="00FE3CB1"/>
    <w:rsid w:val="00FE4DB6"/>
    <w:rsid w:val="00FE505D"/>
    <w:rsid w:val="00FE65E9"/>
    <w:rsid w:val="00FE66FB"/>
    <w:rsid w:val="00FE6F91"/>
    <w:rsid w:val="00FE7BD1"/>
    <w:rsid w:val="00FF1C65"/>
    <w:rsid w:val="00FF26C2"/>
    <w:rsid w:val="00FF27A0"/>
    <w:rsid w:val="00FF2D28"/>
    <w:rsid w:val="00FF35BE"/>
    <w:rsid w:val="00FF3BF0"/>
    <w:rsid w:val="00FF3D70"/>
    <w:rsid w:val="00FF44A6"/>
    <w:rsid w:val="00FF50FC"/>
    <w:rsid w:val="00FF5232"/>
    <w:rsid w:val="00FF556E"/>
    <w:rsid w:val="00FF5610"/>
    <w:rsid w:val="00FF579B"/>
    <w:rsid w:val="00FF5843"/>
    <w:rsid w:val="00FF5A52"/>
    <w:rsid w:val="00FF6472"/>
    <w:rsid w:val="012EA10F"/>
    <w:rsid w:val="02B81B3C"/>
    <w:rsid w:val="0385327A"/>
    <w:rsid w:val="06C5CC1F"/>
    <w:rsid w:val="09D394AE"/>
    <w:rsid w:val="0AB39040"/>
    <w:rsid w:val="0D057FD1"/>
    <w:rsid w:val="0EC91D5E"/>
    <w:rsid w:val="0FC94922"/>
    <w:rsid w:val="120D5590"/>
    <w:rsid w:val="16A93C13"/>
    <w:rsid w:val="17DEBB09"/>
    <w:rsid w:val="1A958F55"/>
    <w:rsid w:val="247492A7"/>
    <w:rsid w:val="24C8ED10"/>
    <w:rsid w:val="26E779C2"/>
    <w:rsid w:val="295B22E0"/>
    <w:rsid w:val="2A161EE5"/>
    <w:rsid w:val="2C697F4F"/>
    <w:rsid w:val="31A7E83A"/>
    <w:rsid w:val="34954C96"/>
    <w:rsid w:val="3E07B3A4"/>
    <w:rsid w:val="3E4A468A"/>
    <w:rsid w:val="400E587D"/>
    <w:rsid w:val="40C5BEDC"/>
    <w:rsid w:val="416672BD"/>
    <w:rsid w:val="4176A968"/>
    <w:rsid w:val="41928A17"/>
    <w:rsid w:val="425472BB"/>
    <w:rsid w:val="42B366A6"/>
    <w:rsid w:val="4595E6B3"/>
    <w:rsid w:val="45B0FB92"/>
    <w:rsid w:val="4739B625"/>
    <w:rsid w:val="47820E03"/>
    <w:rsid w:val="48A31EBD"/>
    <w:rsid w:val="490E39FC"/>
    <w:rsid w:val="4ABBF70C"/>
    <w:rsid w:val="4E05FEA3"/>
    <w:rsid w:val="4FB679C5"/>
    <w:rsid w:val="50CAF886"/>
    <w:rsid w:val="519F333F"/>
    <w:rsid w:val="5C88DEB3"/>
    <w:rsid w:val="5CE8984B"/>
    <w:rsid w:val="5EE04AA6"/>
    <w:rsid w:val="5EEDA175"/>
    <w:rsid w:val="5F9582E9"/>
    <w:rsid w:val="6291C68B"/>
    <w:rsid w:val="63446566"/>
    <w:rsid w:val="6563BFAD"/>
    <w:rsid w:val="6EFF3CF0"/>
    <w:rsid w:val="719C3259"/>
    <w:rsid w:val="7312DA2E"/>
    <w:rsid w:val="734E303B"/>
    <w:rsid w:val="79C8ADC1"/>
    <w:rsid w:val="7C8362DE"/>
    <w:rsid w:val="7FFD235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EDF50"/>
  <w15:docId w15:val="{357E7E08-7BCA-47C5-AFD4-876CB75A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2789"/>
    <w:pPr>
      <w:spacing w:line="276" w:lineRule="auto"/>
      <w:jc w:val="both"/>
    </w:pPr>
    <w:rPr>
      <w:rFonts w:ascii="Arial" w:eastAsia="Times New Roman" w:hAnsi="Arial"/>
      <w:sz w:val="24"/>
      <w:szCs w:val="22"/>
      <w:lang w:eastAsia="en-US"/>
    </w:rPr>
  </w:style>
  <w:style w:type="paragraph" w:styleId="Nagwek1">
    <w:name w:val="heading 1"/>
    <w:basedOn w:val="Normalny"/>
    <w:next w:val="Normalny"/>
    <w:link w:val="Nagwek1Znak"/>
    <w:qFormat/>
    <w:rsid w:val="006D2905"/>
    <w:pPr>
      <w:keepNext/>
      <w:keepLines/>
      <w:spacing w:before="240" w:after="240"/>
      <w:ind w:left="425" w:hanging="425"/>
      <w:jc w:val="center"/>
      <w:outlineLvl w:val="0"/>
    </w:pPr>
    <w:rPr>
      <w:rFonts w:eastAsia="Calibri"/>
      <w:b/>
      <w:bCs/>
      <w:color w:val="000000"/>
      <w:sz w:val="28"/>
      <w:szCs w:val="28"/>
      <w:lang w:val="x-none" w:eastAsia="x-none"/>
    </w:rPr>
  </w:style>
  <w:style w:type="paragraph" w:styleId="Nagwek2">
    <w:name w:val="heading 2"/>
    <w:basedOn w:val="Nagwek1"/>
    <w:next w:val="Normalny"/>
    <w:link w:val="Nagwek2Znak"/>
    <w:qFormat/>
    <w:rsid w:val="006D2905"/>
    <w:pPr>
      <w:ind w:left="709"/>
      <w:outlineLvl w:val="1"/>
    </w:pPr>
    <w:rPr>
      <w:bCs w:val="0"/>
      <w:sz w:val="26"/>
      <w:szCs w:val="26"/>
    </w:rPr>
  </w:style>
  <w:style w:type="paragraph" w:styleId="Nagwek3">
    <w:name w:val="heading 3"/>
    <w:basedOn w:val="Normalny"/>
    <w:next w:val="Normalny"/>
    <w:link w:val="Nagwek3Znak"/>
    <w:qFormat/>
    <w:rsid w:val="00BB353A"/>
    <w:pPr>
      <w:keepNext/>
      <w:numPr>
        <w:numId w:val="4"/>
      </w:numPr>
      <w:spacing w:before="360" w:after="360" w:line="240" w:lineRule="auto"/>
      <w:ind w:left="714" w:hanging="357"/>
      <w:jc w:val="center"/>
      <w:outlineLvl w:val="2"/>
    </w:pPr>
    <w:rPr>
      <w:rFonts w:eastAsia="Calibri"/>
      <w:b/>
      <w:color w:val="000000"/>
      <w:szCs w:val="20"/>
      <w:u w:val="single"/>
      <w:lang w:val="x-none" w:eastAsia="ar-SA"/>
    </w:rPr>
  </w:style>
  <w:style w:type="paragraph" w:styleId="Nagwek4">
    <w:name w:val="heading 4"/>
    <w:basedOn w:val="Normalny"/>
    <w:next w:val="Normalny"/>
    <w:link w:val="Nagwek4Znak"/>
    <w:qFormat/>
    <w:rsid w:val="00BB353A"/>
    <w:pPr>
      <w:keepNext/>
      <w:keepLines/>
      <w:spacing w:after="100"/>
      <w:ind w:left="709" w:hanging="425"/>
      <w:jc w:val="center"/>
      <w:outlineLvl w:val="3"/>
    </w:pPr>
    <w:rPr>
      <w:rFonts w:eastAsia="Calibri"/>
      <w:b/>
      <w:bCs/>
      <w:iCs/>
      <w:color w:val="00000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6D2905"/>
    <w:rPr>
      <w:rFonts w:ascii="Arial" w:hAnsi="Arial" w:cs="Times New Roman"/>
      <w:b/>
      <w:bCs/>
      <w:color w:val="000000"/>
      <w:sz w:val="28"/>
      <w:szCs w:val="28"/>
    </w:rPr>
  </w:style>
  <w:style w:type="character" w:customStyle="1" w:styleId="Nagwek2Znak">
    <w:name w:val="Nagłówek 2 Znak"/>
    <w:link w:val="Nagwek2"/>
    <w:locked/>
    <w:rsid w:val="006D2905"/>
    <w:rPr>
      <w:rFonts w:ascii="Arial" w:hAnsi="Arial" w:cs="Times New Roman"/>
      <w:b/>
      <w:color w:val="000000"/>
      <w:sz w:val="26"/>
      <w:szCs w:val="26"/>
    </w:rPr>
  </w:style>
  <w:style w:type="character" w:customStyle="1" w:styleId="Nagwek3Znak">
    <w:name w:val="Nagłówek 3 Znak"/>
    <w:link w:val="Nagwek3"/>
    <w:locked/>
    <w:rsid w:val="00BB353A"/>
    <w:rPr>
      <w:rFonts w:ascii="Arial" w:hAnsi="Arial"/>
      <w:b/>
      <w:color w:val="000000"/>
      <w:sz w:val="24"/>
      <w:u w:val="single"/>
      <w:lang w:val="x-none" w:eastAsia="ar-SA"/>
    </w:rPr>
  </w:style>
  <w:style w:type="character" w:customStyle="1" w:styleId="Nagwek4Znak">
    <w:name w:val="Nagłówek 4 Znak"/>
    <w:link w:val="Nagwek4"/>
    <w:locked/>
    <w:rsid w:val="00BB353A"/>
    <w:rPr>
      <w:rFonts w:ascii="Arial" w:hAnsi="Arial" w:cs="Times New Roman"/>
      <w:b/>
      <w:bCs/>
      <w:iCs/>
      <w:color w:val="000000"/>
    </w:rPr>
  </w:style>
  <w:style w:type="paragraph" w:customStyle="1" w:styleId="Akapitzlist1">
    <w:name w:val="Akapit z listą1"/>
    <w:basedOn w:val="Normalny"/>
    <w:rsid w:val="00BB353A"/>
    <w:pPr>
      <w:ind w:left="720"/>
      <w:contextualSpacing/>
    </w:pPr>
  </w:style>
  <w:style w:type="paragraph" w:styleId="Tekstpodstawowy">
    <w:name w:val="Body Text"/>
    <w:basedOn w:val="Normalny"/>
    <w:link w:val="TekstpodstawowyZnak"/>
    <w:rsid w:val="00BB353A"/>
    <w:pPr>
      <w:widowControl w:val="0"/>
      <w:spacing w:line="240" w:lineRule="auto"/>
    </w:pPr>
    <w:rPr>
      <w:rFonts w:eastAsia="Calibri"/>
      <w:szCs w:val="24"/>
      <w:lang w:val="x-none" w:eastAsia="pl-PL"/>
    </w:rPr>
  </w:style>
  <w:style w:type="character" w:customStyle="1" w:styleId="TekstpodstawowyZnak">
    <w:name w:val="Tekst podstawowy Znak"/>
    <w:link w:val="Tekstpodstawowy"/>
    <w:locked/>
    <w:rsid w:val="00BB353A"/>
    <w:rPr>
      <w:rFonts w:ascii="Arial" w:hAnsi="Arial" w:cs="Times New Roman"/>
      <w:sz w:val="24"/>
      <w:szCs w:val="24"/>
      <w:lang w:val="x-none" w:eastAsia="pl-PL"/>
    </w:rPr>
  </w:style>
  <w:style w:type="character" w:styleId="Hipercze">
    <w:name w:val="Hyperlink"/>
    <w:uiPriority w:val="99"/>
    <w:rsid w:val="00BB353A"/>
    <w:rPr>
      <w:color w:val="0000FF"/>
      <w:u w:val="single"/>
    </w:rPr>
  </w:style>
  <w:style w:type="paragraph" w:styleId="Tekstpodstawowy2">
    <w:name w:val="Body Text 2"/>
    <w:basedOn w:val="Normalny"/>
    <w:link w:val="Tekstpodstawowy2Znak"/>
    <w:rsid w:val="00BB353A"/>
    <w:pPr>
      <w:spacing w:after="120" w:line="480" w:lineRule="auto"/>
    </w:pPr>
    <w:rPr>
      <w:rFonts w:ascii="Calibri" w:hAnsi="Calibri"/>
      <w:sz w:val="20"/>
      <w:szCs w:val="20"/>
      <w:lang w:val="x-none" w:eastAsia="x-none"/>
    </w:rPr>
  </w:style>
  <w:style w:type="character" w:customStyle="1" w:styleId="Tekstpodstawowy2Znak">
    <w:name w:val="Tekst podstawowy 2 Znak"/>
    <w:link w:val="Tekstpodstawowy2"/>
    <w:locked/>
    <w:rsid w:val="00BB353A"/>
    <w:rPr>
      <w:rFonts w:ascii="Calibri" w:eastAsia="Times New Roman" w:hAnsi="Calibri" w:cs="Times New Roman"/>
    </w:rPr>
  </w:style>
  <w:style w:type="paragraph" w:customStyle="1" w:styleId="Tekstpodstawowy212">
    <w:name w:val="Tekst podstawowy 212"/>
    <w:basedOn w:val="Normalny"/>
    <w:rsid w:val="00BB353A"/>
    <w:pPr>
      <w:widowControl w:val="0"/>
      <w:tabs>
        <w:tab w:val="left" w:pos="0"/>
      </w:tabs>
      <w:spacing w:line="240" w:lineRule="auto"/>
    </w:pPr>
    <w:rPr>
      <w:rFonts w:ascii="Times New Roman" w:eastAsia="Calibri" w:hAnsi="Times New Roman"/>
      <w:sz w:val="26"/>
      <w:szCs w:val="26"/>
      <w:lang w:eastAsia="ar-SA"/>
    </w:rPr>
  </w:style>
  <w:style w:type="paragraph" w:customStyle="1" w:styleId="Tekstpodstawowy21">
    <w:name w:val="Tekst podstawowy 21"/>
    <w:basedOn w:val="Normalny"/>
    <w:rsid w:val="00BB353A"/>
    <w:pPr>
      <w:widowControl w:val="0"/>
      <w:spacing w:after="120" w:line="480" w:lineRule="auto"/>
      <w:jc w:val="left"/>
    </w:pPr>
    <w:rPr>
      <w:rFonts w:ascii="Times New Roman" w:eastAsia="Calibri" w:hAnsi="Times New Roman"/>
      <w:szCs w:val="20"/>
      <w:lang w:eastAsia="pl-PL"/>
    </w:rPr>
  </w:style>
  <w:style w:type="paragraph" w:styleId="Tekstdymka">
    <w:name w:val="Balloon Text"/>
    <w:basedOn w:val="Normalny"/>
    <w:link w:val="TekstdymkaZnak"/>
    <w:semiHidden/>
    <w:rsid w:val="00BB353A"/>
    <w:pPr>
      <w:spacing w:line="240" w:lineRule="auto"/>
    </w:pPr>
    <w:rPr>
      <w:rFonts w:ascii="Tahoma" w:hAnsi="Tahoma"/>
      <w:sz w:val="16"/>
      <w:szCs w:val="16"/>
      <w:lang w:val="x-none" w:eastAsia="x-none"/>
    </w:rPr>
  </w:style>
  <w:style w:type="character" w:customStyle="1" w:styleId="TekstdymkaZnak">
    <w:name w:val="Tekst dymka Znak"/>
    <w:link w:val="Tekstdymka"/>
    <w:semiHidden/>
    <w:locked/>
    <w:rsid w:val="00BB353A"/>
    <w:rPr>
      <w:rFonts w:ascii="Tahoma" w:eastAsia="Times New Roman" w:hAnsi="Tahoma" w:cs="Times New Roman"/>
      <w:sz w:val="16"/>
      <w:szCs w:val="16"/>
    </w:rPr>
  </w:style>
  <w:style w:type="paragraph" w:styleId="Tekstpodstawowywcity">
    <w:name w:val="Body Text Indent"/>
    <w:basedOn w:val="Normalny"/>
    <w:link w:val="TekstpodstawowywcityZnak"/>
    <w:rsid w:val="00BB353A"/>
    <w:pPr>
      <w:spacing w:after="120"/>
      <w:ind w:left="283"/>
    </w:pPr>
    <w:rPr>
      <w:rFonts w:ascii="Calibri" w:hAnsi="Calibri"/>
      <w:sz w:val="20"/>
      <w:szCs w:val="20"/>
      <w:lang w:val="x-none" w:eastAsia="x-none"/>
    </w:rPr>
  </w:style>
  <w:style w:type="character" w:customStyle="1" w:styleId="TekstpodstawowywcityZnak">
    <w:name w:val="Tekst podstawowy wcięty Znak"/>
    <w:link w:val="Tekstpodstawowywcity"/>
    <w:locked/>
    <w:rsid w:val="00BB353A"/>
    <w:rPr>
      <w:rFonts w:ascii="Calibri" w:eastAsia="Times New Roman" w:hAnsi="Calibri" w:cs="Times New Roman"/>
    </w:rPr>
  </w:style>
  <w:style w:type="paragraph" w:styleId="Nagwek">
    <w:name w:val="header"/>
    <w:basedOn w:val="Normalny"/>
    <w:link w:val="NagwekZnak"/>
    <w:rsid w:val="00BB353A"/>
    <w:pPr>
      <w:tabs>
        <w:tab w:val="center" w:pos="4536"/>
        <w:tab w:val="right" w:pos="9072"/>
      </w:tabs>
      <w:spacing w:line="240" w:lineRule="auto"/>
    </w:pPr>
    <w:rPr>
      <w:rFonts w:ascii="Calibri" w:hAnsi="Calibri"/>
      <w:sz w:val="20"/>
      <w:szCs w:val="20"/>
      <w:lang w:val="x-none" w:eastAsia="x-none"/>
    </w:rPr>
  </w:style>
  <w:style w:type="character" w:customStyle="1" w:styleId="NagwekZnak">
    <w:name w:val="Nagłówek Znak"/>
    <w:link w:val="Nagwek"/>
    <w:locked/>
    <w:rsid w:val="00BB353A"/>
    <w:rPr>
      <w:rFonts w:ascii="Calibri" w:eastAsia="Times New Roman" w:hAnsi="Calibri" w:cs="Times New Roman"/>
    </w:rPr>
  </w:style>
  <w:style w:type="paragraph" w:styleId="Stopka">
    <w:name w:val="footer"/>
    <w:basedOn w:val="Normalny"/>
    <w:link w:val="StopkaZnak"/>
    <w:rsid w:val="00BB353A"/>
    <w:pPr>
      <w:tabs>
        <w:tab w:val="center" w:pos="4536"/>
        <w:tab w:val="right" w:pos="9072"/>
      </w:tabs>
      <w:spacing w:line="240" w:lineRule="auto"/>
    </w:pPr>
    <w:rPr>
      <w:rFonts w:ascii="Calibri" w:hAnsi="Calibri"/>
      <w:sz w:val="20"/>
      <w:szCs w:val="20"/>
      <w:lang w:val="x-none" w:eastAsia="x-none"/>
    </w:rPr>
  </w:style>
  <w:style w:type="character" w:customStyle="1" w:styleId="StopkaZnak">
    <w:name w:val="Stopka Znak"/>
    <w:link w:val="Stopka"/>
    <w:locked/>
    <w:rsid w:val="00BB353A"/>
    <w:rPr>
      <w:rFonts w:ascii="Calibri" w:eastAsia="Times New Roman" w:hAnsi="Calibri" w:cs="Times New Roman"/>
    </w:rPr>
  </w:style>
  <w:style w:type="paragraph" w:customStyle="1" w:styleId="Tekstpodstawowy31">
    <w:name w:val="Tekst podstawowy 31"/>
    <w:basedOn w:val="Normalny"/>
    <w:rsid w:val="00BB353A"/>
    <w:pPr>
      <w:widowControl w:val="0"/>
      <w:spacing w:line="240" w:lineRule="auto"/>
      <w:jc w:val="left"/>
    </w:pPr>
    <w:rPr>
      <w:rFonts w:ascii="Times New Roman" w:eastAsia="Calibri" w:hAnsi="Times New Roman"/>
      <w:szCs w:val="20"/>
      <w:lang w:eastAsia="pl-PL"/>
    </w:rPr>
  </w:style>
  <w:style w:type="character" w:customStyle="1" w:styleId="WW8Num1z3">
    <w:name w:val="WW8Num1z3"/>
    <w:rsid w:val="00BB353A"/>
    <w:rPr>
      <w:rFonts w:ascii="Times New Roman" w:hAnsi="Times New Roman"/>
      <w:color w:val="000000"/>
    </w:rPr>
  </w:style>
  <w:style w:type="paragraph" w:styleId="Tekstpodstawowywcity2">
    <w:name w:val="Body Text Indent 2"/>
    <w:basedOn w:val="Normalny"/>
    <w:link w:val="Tekstpodstawowywcity2Znak"/>
    <w:semiHidden/>
    <w:rsid w:val="00BB353A"/>
    <w:pPr>
      <w:spacing w:after="120" w:line="480" w:lineRule="auto"/>
      <w:ind w:left="283"/>
    </w:pPr>
    <w:rPr>
      <w:rFonts w:ascii="Calibri" w:hAnsi="Calibri"/>
      <w:sz w:val="20"/>
      <w:szCs w:val="20"/>
      <w:lang w:val="x-none" w:eastAsia="x-none"/>
    </w:rPr>
  </w:style>
  <w:style w:type="character" w:customStyle="1" w:styleId="Tekstpodstawowywcity2Znak">
    <w:name w:val="Tekst podstawowy wcięty 2 Znak"/>
    <w:link w:val="Tekstpodstawowywcity2"/>
    <w:semiHidden/>
    <w:locked/>
    <w:rsid w:val="00BB353A"/>
    <w:rPr>
      <w:rFonts w:ascii="Calibri" w:eastAsia="Times New Roman" w:hAnsi="Calibri" w:cs="Times New Roman"/>
    </w:rPr>
  </w:style>
  <w:style w:type="paragraph" w:customStyle="1" w:styleId="Akapitzlist11">
    <w:name w:val="Akapit z listą11"/>
    <w:basedOn w:val="Normalny"/>
    <w:rsid w:val="00BB353A"/>
    <w:pPr>
      <w:spacing w:line="240" w:lineRule="auto"/>
      <w:ind w:left="720"/>
      <w:jc w:val="left"/>
    </w:pPr>
    <w:rPr>
      <w:rFonts w:ascii="Times New Roman" w:eastAsia="Calibri" w:hAnsi="Times New Roman"/>
      <w:sz w:val="26"/>
      <w:szCs w:val="20"/>
      <w:lang w:eastAsia="ar-SA"/>
    </w:rPr>
  </w:style>
  <w:style w:type="paragraph" w:styleId="Tekstpodstawowywcity3">
    <w:name w:val="Body Text Indent 3"/>
    <w:basedOn w:val="Normalny"/>
    <w:link w:val="Tekstpodstawowywcity3Znak"/>
    <w:semiHidden/>
    <w:rsid w:val="000B595F"/>
    <w:pPr>
      <w:suppressAutoHyphens/>
      <w:ind w:left="426"/>
    </w:pPr>
    <w:rPr>
      <w:rFonts w:cs="Arial"/>
      <w:color w:val="FF0000"/>
      <w:szCs w:val="24"/>
      <w:lang w:eastAsia="x-none"/>
    </w:rPr>
  </w:style>
  <w:style w:type="character" w:customStyle="1" w:styleId="Tekstpodstawowywcity3Znak">
    <w:name w:val="Tekst podstawowy wcięty 3 Znak"/>
    <w:link w:val="Tekstpodstawowywcity3"/>
    <w:semiHidden/>
    <w:locked/>
    <w:rsid w:val="000B595F"/>
    <w:rPr>
      <w:rFonts w:ascii="Arial" w:eastAsia="Times New Roman" w:hAnsi="Arial" w:cs="Arial"/>
      <w:color w:val="FF0000"/>
      <w:sz w:val="24"/>
      <w:szCs w:val="24"/>
      <w:lang w:eastAsia="x-none"/>
    </w:rPr>
  </w:style>
  <w:style w:type="character" w:styleId="Numerstrony">
    <w:name w:val="page number"/>
    <w:rsid w:val="00BB353A"/>
    <w:rPr>
      <w:rFonts w:cs="Times New Roman"/>
    </w:rPr>
  </w:style>
  <w:style w:type="paragraph" w:customStyle="1" w:styleId="Style15">
    <w:name w:val="Style15"/>
    <w:basedOn w:val="Normalny"/>
    <w:rsid w:val="00BB353A"/>
    <w:pPr>
      <w:widowControl w:val="0"/>
      <w:autoSpaceDE w:val="0"/>
      <w:autoSpaceDN w:val="0"/>
      <w:adjustRightInd w:val="0"/>
      <w:spacing w:line="240" w:lineRule="auto"/>
      <w:jc w:val="center"/>
    </w:pPr>
    <w:rPr>
      <w:rFonts w:ascii="Times New Roman" w:eastAsia="Calibri" w:hAnsi="Times New Roman"/>
      <w:szCs w:val="24"/>
      <w:lang w:eastAsia="pl-PL"/>
    </w:rPr>
  </w:style>
  <w:style w:type="paragraph" w:customStyle="1" w:styleId="Style17">
    <w:name w:val="Style17"/>
    <w:basedOn w:val="Normalny"/>
    <w:rsid w:val="00BB353A"/>
    <w:pPr>
      <w:widowControl w:val="0"/>
      <w:autoSpaceDE w:val="0"/>
      <w:autoSpaceDN w:val="0"/>
      <w:adjustRightInd w:val="0"/>
      <w:spacing w:line="253" w:lineRule="exact"/>
      <w:jc w:val="left"/>
    </w:pPr>
    <w:rPr>
      <w:rFonts w:ascii="Times New Roman" w:eastAsia="Calibri" w:hAnsi="Times New Roman"/>
      <w:szCs w:val="24"/>
      <w:lang w:eastAsia="pl-PL"/>
    </w:rPr>
  </w:style>
  <w:style w:type="paragraph" w:customStyle="1" w:styleId="Style50">
    <w:name w:val="Style50"/>
    <w:basedOn w:val="Normalny"/>
    <w:rsid w:val="00BB353A"/>
    <w:pPr>
      <w:widowControl w:val="0"/>
      <w:autoSpaceDE w:val="0"/>
      <w:autoSpaceDN w:val="0"/>
      <w:adjustRightInd w:val="0"/>
      <w:spacing w:line="257" w:lineRule="exact"/>
      <w:ind w:hanging="355"/>
    </w:pPr>
    <w:rPr>
      <w:rFonts w:ascii="Times New Roman" w:eastAsia="Calibri" w:hAnsi="Times New Roman"/>
      <w:szCs w:val="24"/>
      <w:lang w:eastAsia="pl-PL"/>
    </w:rPr>
  </w:style>
  <w:style w:type="character" w:customStyle="1" w:styleId="FontStyle69">
    <w:name w:val="Font Style69"/>
    <w:rsid w:val="00BB353A"/>
    <w:rPr>
      <w:rFonts w:ascii="Times New Roman" w:hAnsi="Times New Roman"/>
      <w:sz w:val="20"/>
    </w:rPr>
  </w:style>
  <w:style w:type="character" w:customStyle="1" w:styleId="FontStyle67">
    <w:name w:val="Font Style67"/>
    <w:rsid w:val="00BB353A"/>
    <w:rPr>
      <w:rFonts w:ascii="Times New Roman" w:hAnsi="Times New Roman"/>
      <w:b/>
      <w:sz w:val="20"/>
    </w:rPr>
  </w:style>
  <w:style w:type="paragraph" w:styleId="Tekstpodstawowy3">
    <w:name w:val="Body Text 3"/>
    <w:basedOn w:val="Normalny"/>
    <w:link w:val="Tekstpodstawowy3Znak"/>
    <w:semiHidden/>
    <w:rsid w:val="00BB353A"/>
    <w:pPr>
      <w:spacing w:after="120"/>
    </w:pPr>
    <w:rPr>
      <w:rFonts w:ascii="Calibri" w:hAnsi="Calibri"/>
      <w:sz w:val="16"/>
      <w:szCs w:val="16"/>
      <w:lang w:val="x-none" w:eastAsia="x-none"/>
    </w:rPr>
  </w:style>
  <w:style w:type="character" w:customStyle="1" w:styleId="Tekstpodstawowy3Znak">
    <w:name w:val="Tekst podstawowy 3 Znak"/>
    <w:link w:val="Tekstpodstawowy3"/>
    <w:semiHidden/>
    <w:locked/>
    <w:rsid w:val="00BB353A"/>
    <w:rPr>
      <w:rFonts w:ascii="Calibri" w:eastAsia="Times New Roman" w:hAnsi="Calibri" w:cs="Times New Roman"/>
      <w:sz w:val="16"/>
      <w:szCs w:val="16"/>
    </w:rPr>
  </w:style>
  <w:style w:type="paragraph" w:customStyle="1" w:styleId="BodyText31">
    <w:name w:val="Body Text 31"/>
    <w:basedOn w:val="Normalny"/>
    <w:rsid w:val="00BB353A"/>
    <w:pPr>
      <w:widowControl w:val="0"/>
      <w:spacing w:line="240" w:lineRule="auto"/>
      <w:jc w:val="left"/>
    </w:pPr>
    <w:rPr>
      <w:rFonts w:ascii="Times New Roman" w:eastAsia="Calibri" w:hAnsi="Times New Roman"/>
      <w:lang w:eastAsia="pl-PL"/>
    </w:rPr>
  </w:style>
  <w:style w:type="paragraph" w:customStyle="1" w:styleId="Nagwekspisutreci1">
    <w:name w:val="Nagłówek spisu treści1"/>
    <w:basedOn w:val="Nagwek1"/>
    <w:next w:val="Normalny"/>
    <w:semiHidden/>
    <w:rsid w:val="00BB353A"/>
    <w:pPr>
      <w:spacing w:before="480" w:after="0"/>
      <w:jc w:val="left"/>
      <w:outlineLvl w:val="9"/>
    </w:pPr>
    <w:rPr>
      <w:rFonts w:ascii="Cambria" w:hAnsi="Cambria"/>
      <w:color w:val="365F91"/>
    </w:rPr>
  </w:style>
  <w:style w:type="paragraph" w:styleId="Spistreci1">
    <w:name w:val="toc 1"/>
    <w:basedOn w:val="Normalny"/>
    <w:next w:val="Normalny"/>
    <w:autoRedefine/>
    <w:uiPriority w:val="39"/>
    <w:rsid w:val="00A3632B"/>
    <w:pPr>
      <w:tabs>
        <w:tab w:val="right" w:leader="dot" w:pos="9628"/>
      </w:tabs>
      <w:jc w:val="left"/>
    </w:pPr>
    <w:rPr>
      <w:rFonts w:cs="Arial"/>
      <w:b/>
      <w:bCs/>
      <w:caps/>
      <w:noProof/>
      <w:sz w:val="20"/>
      <w:szCs w:val="20"/>
    </w:rPr>
  </w:style>
  <w:style w:type="paragraph" w:styleId="Spistreci2">
    <w:name w:val="toc 2"/>
    <w:basedOn w:val="Normalny"/>
    <w:next w:val="Normalny"/>
    <w:autoRedefine/>
    <w:uiPriority w:val="39"/>
    <w:rsid w:val="006565B7"/>
    <w:pPr>
      <w:tabs>
        <w:tab w:val="left" w:pos="900"/>
        <w:tab w:val="right" w:leader="dot" w:pos="9628"/>
      </w:tabs>
      <w:ind w:left="692" w:hanging="454"/>
      <w:jc w:val="left"/>
    </w:pPr>
    <w:rPr>
      <w:rFonts w:ascii="Times New Roman" w:hAnsi="Times New Roman"/>
      <w:smallCaps/>
      <w:sz w:val="20"/>
      <w:szCs w:val="20"/>
    </w:rPr>
  </w:style>
  <w:style w:type="paragraph" w:styleId="Spistreci3">
    <w:name w:val="toc 3"/>
    <w:basedOn w:val="Normalny"/>
    <w:next w:val="Normalny"/>
    <w:autoRedefine/>
    <w:uiPriority w:val="39"/>
    <w:rsid w:val="00154F81"/>
    <w:pPr>
      <w:tabs>
        <w:tab w:val="right" w:leader="dot" w:pos="9628"/>
      </w:tabs>
      <w:ind w:left="480"/>
      <w:jc w:val="left"/>
    </w:pPr>
    <w:rPr>
      <w:rFonts w:ascii="Times New Roman" w:hAnsi="Times New Roman"/>
      <w:i/>
      <w:iCs/>
      <w:sz w:val="20"/>
      <w:szCs w:val="20"/>
    </w:rPr>
  </w:style>
  <w:style w:type="paragraph" w:styleId="Tekstprzypisudolnego">
    <w:name w:val="footnote text"/>
    <w:basedOn w:val="Normalny"/>
    <w:link w:val="TekstprzypisudolnegoZnak"/>
    <w:semiHidden/>
    <w:rsid w:val="00BB353A"/>
    <w:pPr>
      <w:spacing w:line="240" w:lineRule="auto"/>
    </w:pPr>
    <w:rPr>
      <w:rFonts w:ascii="Calibri" w:hAnsi="Calibri"/>
      <w:sz w:val="20"/>
      <w:szCs w:val="20"/>
      <w:lang w:val="x-none" w:eastAsia="x-none"/>
    </w:rPr>
  </w:style>
  <w:style w:type="character" w:customStyle="1" w:styleId="TekstprzypisudolnegoZnak">
    <w:name w:val="Tekst przypisu dolnego Znak"/>
    <w:link w:val="Tekstprzypisudolnego"/>
    <w:semiHidden/>
    <w:locked/>
    <w:rsid w:val="00BB353A"/>
    <w:rPr>
      <w:rFonts w:ascii="Calibri" w:eastAsia="Times New Roman" w:hAnsi="Calibri" w:cs="Times New Roman"/>
      <w:sz w:val="20"/>
      <w:szCs w:val="20"/>
    </w:rPr>
  </w:style>
  <w:style w:type="character" w:styleId="Odwoanieprzypisudolnego">
    <w:name w:val="footnote reference"/>
    <w:semiHidden/>
    <w:rsid w:val="00BB353A"/>
    <w:rPr>
      <w:rFonts w:cs="Times New Roman"/>
      <w:vertAlign w:val="superscript"/>
    </w:rPr>
  </w:style>
  <w:style w:type="paragraph" w:styleId="Spistreci4">
    <w:name w:val="toc 4"/>
    <w:basedOn w:val="Normalny"/>
    <w:next w:val="Normalny"/>
    <w:autoRedefine/>
    <w:rsid w:val="00BB353A"/>
    <w:pPr>
      <w:ind w:left="720"/>
      <w:jc w:val="left"/>
    </w:pPr>
    <w:rPr>
      <w:rFonts w:ascii="Times New Roman" w:hAnsi="Times New Roman"/>
      <w:sz w:val="18"/>
      <w:szCs w:val="18"/>
    </w:rPr>
  </w:style>
  <w:style w:type="table" w:styleId="Tabela-Siatka">
    <w:name w:val="Table Grid"/>
    <w:basedOn w:val="Standardowy"/>
    <w:rsid w:val="00BB35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semiHidden/>
    <w:rsid w:val="00FE11E6"/>
    <w:rPr>
      <w:sz w:val="16"/>
      <w:szCs w:val="16"/>
    </w:rPr>
  </w:style>
  <w:style w:type="paragraph" w:styleId="Tekstkomentarza">
    <w:name w:val="annotation text"/>
    <w:basedOn w:val="Normalny"/>
    <w:semiHidden/>
    <w:rsid w:val="00FE11E6"/>
    <w:rPr>
      <w:sz w:val="20"/>
      <w:szCs w:val="20"/>
    </w:rPr>
  </w:style>
  <w:style w:type="paragraph" w:styleId="Tematkomentarza">
    <w:name w:val="annotation subject"/>
    <w:basedOn w:val="Tekstkomentarza"/>
    <w:next w:val="Tekstkomentarza"/>
    <w:semiHidden/>
    <w:rsid w:val="00FE11E6"/>
    <w:rPr>
      <w:b/>
      <w:bCs/>
    </w:rPr>
  </w:style>
  <w:style w:type="paragraph" w:styleId="Spistreci5">
    <w:name w:val="toc 5"/>
    <w:basedOn w:val="Normalny"/>
    <w:next w:val="Normalny"/>
    <w:autoRedefine/>
    <w:semiHidden/>
    <w:locked/>
    <w:rsid w:val="003F27AB"/>
    <w:pPr>
      <w:ind w:left="960"/>
      <w:jc w:val="left"/>
    </w:pPr>
    <w:rPr>
      <w:rFonts w:ascii="Times New Roman" w:hAnsi="Times New Roman"/>
      <w:sz w:val="18"/>
      <w:szCs w:val="18"/>
    </w:rPr>
  </w:style>
  <w:style w:type="paragraph" w:styleId="Spisilustracji">
    <w:name w:val="table of figures"/>
    <w:basedOn w:val="Normalny"/>
    <w:next w:val="Normalny"/>
    <w:semiHidden/>
    <w:rsid w:val="002709E6"/>
  </w:style>
  <w:style w:type="paragraph" w:styleId="Spistreci6">
    <w:name w:val="toc 6"/>
    <w:basedOn w:val="Normalny"/>
    <w:next w:val="Normalny"/>
    <w:autoRedefine/>
    <w:semiHidden/>
    <w:locked/>
    <w:rsid w:val="003F27AB"/>
    <w:pPr>
      <w:ind w:left="1200"/>
      <w:jc w:val="left"/>
    </w:pPr>
    <w:rPr>
      <w:rFonts w:ascii="Times New Roman" w:hAnsi="Times New Roman"/>
      <w:sz w:val="18"/>
      <w:szCs w:val="18"/>
    </w:rPr>
  </w:style>
  <w:style w:type="paragraph" w:styleId="Spistreci7">
    <w:name w:val="toc 7"/>
    <w:basedOn w:val="Normalny"/>
    <w:next w:val="Normalny"/>
    <w:autoRedefine/>
    <w:semiHidden/>
    <w:locked/>
    <w:rsid w:val="003F27AB"/>
    <w:pPr>
      <w:ind w:left="1440"/>
      <w:jc w:val="left"/>
    </w:pPr>
    <w:rPr>
      <w:rFonts w:ascii="Times New Roman" w:hAnsi="Times New Roman"/>
      <w:sz w:val="18"/>
      <w:szCs w:val="18"/>
    </w:rPr>
  </w:style>
  <w:style w:type="paragraph" w:styleId="Spistreci8">
    <w:name w:val="toc 8"/>
    <w:basedOn w:val="Normalny"/>
    <w:next w:val="Normalny"/>
    <w:autoRedefine/>
    <w:semiHidden/>
    <w:locked/>
    <w:rsid w:val="003F27AB"/>
    <w:pPr>
      <w:ind w:left="1680"/>
      <w:jc w:val="left"/>
    </w:pPr>
    <w:rPr>
      <w:rFonts w:ascii="Times New Roman" w:hAnsi="Times New Roman"/>
      <w:sz w:val="18"/>
      <w:szCs w:val="18"/>
    </w:rPr>
  </w:style>
  <w:style w:type="paragraph" w:styleId="Spistreci9">
    <w:name w:val="toc 9"/>
    <w:basedOn w:val="Normalny"/>
    <w:next w:val="Normalny"/>
    <w:autoRedefine/>
    <w:semiHidden/>
    <w:locked/>
    <w:rsid w:val="003F27AB"/>
    <w:pPr>
      <w:ind w:left="1920"/>
      <w:jc w:val="left"/>
    </w:pPr>
    <w:rPr>
      <w:rFonts w:ascii="Times New Roman" w:hAnsi="Times New Roman"/>
      <w:sz w:val="18"/>
      <w:szCs w:val="18"/>
    </w:rPr>
  </w:style>
  <w:style w:type="character" w:customStyle="1" w:styleId="txt-new">
    <w:name w:val="txt-new"/>
    <w:rsid w:val="002A625E"/>
  </w:style>
  <w:style w:type="table" w:customStyle="1" w:styleId="Tabela-Siatka1">
    <w:name w:val="Tabela - Siatka1"/>
    <w:basedOn w:val="Standardowy"/>
    <w:next w:val="Tabela-Siatka"/>
    <w:uiPriority w:val="59"/>
    <w:rsid w:val="006F5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intensywny">
    <w:name w:val="Intense Quote"/>
    <w:basedOn w:val="Normalny"/>
    <w:next w:val="Normalny"/>
    <w:link w:val="CytatintensywnyZnak"/>
    <w:uiPriority w:val="30"/>
    <w:qFormat/>
    <w:rsid w:val="006F58B0"/>
    <w:pPr>
      <w:pBdr>
        <w:bottom w:val="single" w:sz="4" w:space="4" w:color="4F81BD"/>
      </w:pBdr>
      <w:spacing w:before="200" w:after="280"/>
      <w:ind w:left="936" w:right="936"/>
    </w:pPr>
    <w:rPr>
      <w:b/>
      <w:bCs/>
      <w:i/>
      <w:iCs/>
      <w:color w:val="4F81BD"/>
      <w:lang w:val="x-none"/>
    </w:rPr>
  </w:style>
  <w:style w:type="character" w:customStyle="1" w:styleId="CytatintensywnyZnak">
    <w:name w:val="Cytat intensywny Znak"/>
    <w:link w:val="Cytatintensywny"/>
    <w:uiPriority w:val="30"/>
    <w:rsid w:val="006F58B0"/>
    <w:rPr>
      <w:rFonts w:ascii="Arial" w:eastAsia="Times New Roman" w:hAnsi="Arial"/>
      <w:b/>
      <w:bCs/>
      <w:i/>
      <w:iCs/>
      <w:color w:val="4F81BD"/>
      <w:sz w:val="24"/>
      <w:szCs w:val="22"/>
      <w:lang w:eastAsia="en-US"/>
    </w:rPr>
  </w:style>
  <w:style w:type="table" w:customStyle="1" w:styleId="Tabela-Siatka2">
    <w:name w:val="Tabela - Siatka2"/>
    <w:basedOn w:val="Standardowy"/>
    <w:next w:val="Tabela-Siatka"/>
    <w:uiPriority w:val="59"/>
    <w:rsid w:val="006F5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link w:val="Teksttreci20"/>
    <w:uiPriority w:val="99"/>
    <w:locked/>
    <w:rsid w:val="00434FE7"/>
    <w:rPr>
      <w:shd w:val="clear" w:color="auto" w:fill="FFFFFF"/>
    </w:rPr>
  </w:style>
  <w:style w:type="paragraph" w:customStyle="1" w:styleId="Teksttreci20">
    <w:name w:val="Tekst treści (2)"/>
    <w:basedOn w:val="Normalny"/>
    <w:link w:val="Teksttreci2"/>
    <w:uiPriority w:val="99"/>
    <w:rsid w:val="00434FE7"/>
    <w:pPr>
      <w:shd w:val="clear" w:color="auto" w:fill="FFFFFF"/>
      <w:spacing w:line="240" w:lineRule="atLeast"/>
      <w:ind w:hanging="420"/>
      <w:jc w:val="left"/>
    </w:pPr>
    <w:rPr>
      <w:rFonts w:ascii="Calibri" w:eastAsia="Calibri" w:hAnsi="Calibri"/>
      <w:sz w:val="20"/>
      <w:szCs w:val="20"/>
      <w:lang w:val="x-none" w:eastAsia="x-none"/>
    </w:rPr>
  </w:style>
  <w:style w:type="paragraph" w:styleId="Akapitzlist">
    <w:name w:val="List Paragraph"/>
    <w:basedOn w:val="Normalny"/>
    <w:uiPriority w:val="34"/>
    <w:qFormat/>
    <w:rsid w:val="008F091A"/>
    <w:pPr>
      <w:spacing w:after="200"/>
      <w:ind w:left="720"/>
      <w:contextualSpacing/>
      <w:jc w:val="left"/>
    </w:pPr>
    <w:rPr>
      <w:rFonts w:ascii="Calibri" w:hAnsi="Calibri"/>
      <w:sz w:val="22"/>
      <w:lang w:eastAsia="pl-PL"/>
    </w:rPr>
  </w:style>
  <w:style w:type="paragraph" w:styleId="Poprawka">
    <w:name w:val="Revision"/>
    <w:hidden/>
    <w:uiPriority w:val="99"/>
    <w:semiHidden/>
    <w:rsid w:val="00280C0D"/>
    <w:rPr>
      <w:rFonts w:ascii="Arial" w:eastAsia="Times New Roman" w:hAnsi="Arial"/>
      <w:sz w:val="24"/>
      <w:szCs w:val="22"/>
      <w:lang w:eastAsia="en-US"/>
    </w:rPr>
  </w:style>
  <w:style w:type="paragraph" w:styleId="Mapadokumentu">
    <w:name w:val="Document Map"/>
    <w:basedOn w:val="Normalny"/>
    <w:link w:val="MapadokumentuZnak"/>
    <w:rsid w:val="00DC3AD7"/>
    <w:rPr>
      <w:rFonts w:ascii="Tahoma" w:hAnsi="Tahoma"/>
      <w:sz w:val="16"/>
      <w:szCs w:val="16"/>
      <w:lang w:val="x-none"/>
    </w:rPr>
  </w:style>
  <w:style w:type="character" w:customStyle="1" w:styleId="MapadokumentuZnak">
    <w:name w:val="Mapa dokumentu Znak"/>
    <w:link w:val="Mapadokumentu"/>
    <w:rsid w:val="00DC3AD7"/>
    <w:rPr>
      <w:rFonts w:ascii="Tahoma" w:eastAsia="Times New Roman" w:hAnsi="Tahoma" w:cs="Tahoma"/>
      <w:sz w:val="16"/>
      <w:szCs w:val="16"/>
      <w:lang w:eastAsia="en-US"/>
    </w:rPr>
  </w:style>
  <w:style w:type="paragraph" w:customStyle="1" w:styleId="Default">
    <w:name w:val="Default"/>
    <w:rsid w:val="0010202B"/>
    <w:pPr>
      <w:autoSpaceDE w:val="0"/>
      <w:autoSpaceDN w:val="0"/>
      <w:adjustRightInd w:val="0"/>
    </w:pPr>
    <w:rPr>
      <w:rFonts w:ascii="Times New Roman" w:hAnsi="Times New Roman"/>
      <w:color w:val="000000"/>
      <w:sz w:val="24"/>
      <w:szCs w:val="24"/>
      <w:lang w:eastAsia="en-US"/>
    </w:rPr>
  </w:style>
  <w:style w:type="paragraph" w:styleId="NormalnyWeb">
    <w:name w:val="Normal (Web)"/>
    <w:basedOn w:val="Normalny"/>
    <w:rsid w:val="0074377A"/>
    <w:rPr>
      <w:rFonts w:ascii="Times New Roman" w:hAnsi="Times New Roman"/>
      <w:szCs w:val="24"/>
    </w:rPr>
  </w:style>
  <w:style w:type="paragraph" w:styleId="Podtytu">
    <w:name w:val="Subtitle"/>
    <w:basedOn w:val="Normalny"/>
    <w:next w:val="Normalny"/>
    <w:link w:val="PodtytuZnak"/>
    <w:uiPriority w:val="11"/>
    <w:qFormat/>
    <w:locked/>
    <w:rsid w:val="00327203"/>
    <w:pPr>
      <w:numPr>
        <w:ilvl w:val="1"/>
      </w:numPr>
      <w:spacing w:line="240" w:lineRule="auto"/>
      <w:jc w:val="right"/>
    </w:pPr>
    <w:rPr>
      <w:rFonts w:eastAsiaTheme="majorEastAsia" w:cstheme="majorBidi"/>
      <w:iCs/>
      <w:spacing w:val="15"/>
      <w:sz w:val="28"/>
      <w:szCs w:val="24"/>
    </w:rPr>
  </w:style>
  <w:style w:type="character" w:customStyle="1" w:styleId="PodtytuZnak">
    <w:name w:val="Podtytuł Znak"/>
    <w:basedOn w:val="Domylnaczcionkaakapitu"/>
    <w:link w:val="Podtytu"/>
    <w:uiPriority w:val="11"/>
    <w:rsid w:val="00327203"/>
    <w:rPr>
      <w:rFonts w:ascii="Arial" w:eastAsiaTheme="majorEastAsia" w:hAnsi="Arial" w:cstheme="majorBidi"/>
      <w:iCs/>
      <w:spacing w:val="15"/>
      <w:sz w:val="28"/>
      <w:szCs w:val="24"/>
      <w:lang w:eastAsia="en-US"/>
    </w:rPr>
  </w:style>
  <w:style w:type="paragraph" w:styleId="Tekstprzypisukocowego">
    <w:name w:val="endnote text"/>
    <w:basedOn w:val="Normalny"/>
    <w:link w:val="TekstprzypisukocowegoZnak"/>
    <w:semiHidden/>
    <w:unhideWhenUsed/>
    <w:rsid w:val="0009274D"/>
    <w:pPr>
      <w:spacing w:line="240" w:lineRule="auto"/>
    </w:pPr>
    <w:rPr>
      <w:sz w:val="20"/>
      <w:szCs w:val="20"/>
    </w:rPr>
  </w:style>
  <w:style w:type="character" w:customStyle="1" w:styleId="TekstprzypisukocowegoZnak">
    <w:name w:val="Tekst przypisu końcowego Znak"/>
    <w:basedOn w:val="Domylnaczcionkaakapitu"/>
    <w:link w:val="Tekstprzypisukocowego"/>
    <w:semiHidden/>
    <w:rsid w:val="0009274D"/>
    <w:rPr>
      <w:rFonts w:ascii="Arial" w:eastAsia="Times New Roman" w:hAnsi="Arial"/>
      <w:lang w:eastAsia="en-US"/>
    </w:rPr>
  </w:style>
  <w:style w:type="character" w:styleId="Odwoanieprzypisukocowego">
    <w:name w:val="endnote reference"/>
    <w:basedOn w:val="Domylnaczcionkaakapitu"/>
    <w:semiHidden/>
    <w:unhideWhenUsed/>
    <w:rsid w:val="0009274D"/>
    <w:rPr>
      <w:vertAlign w:val="superscript"/>
    </w:rPr>
  </w:style>
  <w:style w:type="character" w:customStyle="1" w:styleId="Nierozpoznanawzmianka1">
    <w:name w:val="Nierozpoznana wzmianka1"/>
    <w:basedOn w:val="Domylnaczcionkaakapitu"/>
    <w:uiPriority w:val="99"/>
    <w:semiHidden/>
    <w:unhideWhenUsed/>
    <w:rsid w:val="001E746E"/>
    <w:rPr>
      <w:color w:val="605E5C"/>
      <w:shd w:val="clear" w:color="auto" w:fill="E1DFDD"/>
    </w:rPr>
  </w:style>
  <w:style w:type="character" w:customStyle="1" w:styleId="Nierozpoznanawzmianka2">
    <w:name w:val="Nierozpoznana wzmianka2"/>
    <w:basedOn w:val="Domylnaczcionkaakapitu"/>
    <w:uiPriority w:val="99"/>
    <w:semiHidden/>
    <w:unhideWhenUsed/>
    <w:rsid w:val="00E1144A"/>
    <w:rPr>
      <w:color w:val="605E5C"/>
      <w:shd w:val="clear" w:color="auto" w:fill="E1DFDD"/>
    </w:rPr>
  </w:style>
  <w:style w:type="character" w:customStyle="1" w:styleId="UnresolvedMention">
    <w:name w:val="Unresolved Mention"/>
    <w:basedOn w:val="Domylnaczcionkaakapitu"/>
    <w:uiPriority w:val="99"/>
    <w:semiHidden/>
    <w:unhideWhenUsed/>
    <w:rsid w:val="00652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1131544">
      <w:bodyDiv w:val="1"/>
      <w:marLeft w:val="0"/>
      <w:marRight w:val="0"/>
      <w:marTop w:val="0"/>
      <w:marBottom w:val="0"/>
      <w:divBdr>
        <w:top w:val="none" w:sz="0" w:space="0" w:color="auto"/>
        <w:left w:val="none" w:sz="0" w:space="0" w:color="auto"/>
        <w:bottom w:val="none" w:sz="0" w:space="0" w:color="auto"/>
        <w:right w:val="none" w:sz="0" w:space="0" w:color="auto"/>
      </w:divBdr>
      <w:divsChild>
        <w:div w:id="92434704">
          <w:marLeft w:val="0"/>
          <w:marRight w:val="0"/>
          <w:marTop w:val="0"/>
          <w:marBottom w:val="0"/>
          <w:divBdr>
            <w:top w:val="none" w:sz="0" w:space="0" w:color="auto"/>
            <w:left w:val="none" w:sz="0" w:space="0" w:color="auto"/>
            <w:bottom w:val="none" w:sz="0" w:space="0" w:color="auto"/>
            <w:right w:val="none" w:sz="0" w:space="0" w:color="auto"/>
          </w:divBdr>
        </w:div>
        <w:div w:id="104204011">
          <w:marLeft w:val="0"/>
          <w:marRight w:val="0"/>
          <w:marTop w:val="0"/>
          <w:marBottom w:val="0"/>
          <w:divBdr>
            <w:top w:val="none" w:sz="0" w:space="0" w:color="auto"/>
            <w:left w:val="none" w:sz="0" w:space="0" w:color="auto"/>
            <w:bottom w:val="none" w:sz="0" w:space="0" w:color="auto"/>
            <w:right w:val="none" w:sz="0" w:space="0" w:color="auto"/>
          </w:divBdr>
        </w:div>
        <w:div w:id="366374645">
          <w:marLeft w:val="0"/>
          <w:marRight w:val="0"/>
          <w:marTop w:val="0"/>
          <w:marBottom w:val="0"/>
          <w:divBdr>
            <w:top w:val="none" w:sz="0" w:space="0" w:color="auto"/>
            <w:left w:val="none" w:sz="0" w:space="0" w:color="auto"/>
            <w:bottom w:val="none" w:sz="0" w:space="0" w:color="auto"/>
            <w:right w:val="none" w:sz="0" w:space="0" w:color="auto"/>
          </w:divBdr>
        </w:div>
        <w:div w:id="425198986">
          <w:marLeft w:val="0"/>
          <w:marRight w:val="0"/>
          <w:marTop w:val="0"/>
          <w:marBottom w:val="0"/>
          <w:divBdr>
            <w:top w:val="none" w:sz="0" w:space="0" w:color="auto"/>
            <w:left w:val="none" w:sz="0" w:space="0" w:color="auto"/>
            <w:bottom w:val="none" w:sz="0" w:space="0" w:color="auto"/>
            <w:right w:val="none" w:sz="0" w:space="0" w:color="auto"/>
          </w:divBdr>
        </w:div>
        <w:div w:id="763574809">
          <w:marLeft w:val="0"/>
          <w:marRight w:val="0"/>
          <w:marTop w:val="0"/>
          <w:marBottom w:val="0"/>
          <w:divBdr>
            <w:top w:val="none" w:sz="0" w:space="0" w:color="auto"/>
            <w:left w:val="none" w:sz="0" w:space="0" w:color="auto"/>
            <w:bottom w:val="none" w:sz="0" w:space="0" w:color="auto"/>
            <w:right w:val="none" w:sz="0" w:space="0" w:color="auto"/>
          </w:divBdr>
        </w:div>
        <w:div w:id="1562138473">
          <w:marLeft w:val="0"/>
          <w:marRight w:val="0"/>
          <w:marTop w:val="0"/>
          <w:marBottom w:val="0"/>
          <w:divBdr>
            <w:top w:val="none" w:sz="0" w:space="0" w:color="auto"/>
            <w:left w:val="none" w:sz="0" w:space="0" w:color="auto"/>
            <w:bottom w:val="none" w:sz="0" w:space="0" w:color="auto"/>
            <w:right w:val="none" w:sz="0" w:space="0" w:color="auto"/>
          </w:divBdr>
        </w:div>
        <w:div w:id="1733388299">
          <w:marLeft w:val="0"/>
          <w:marRight w:val="0"/>
          <w:marTop w:val="0"/>
          <w:marBottom w:val="0"/>
          <w:divBdr>
            <w:top w:val="none" w:sz="0" w:space="0" w:color="auto"/>
            <w:left w:val="none" w:sz="0" w:space="0" w:color="auto"/>
            <w:bottom w:val="none" w:sz="0" w:space="0" w:color="auto"/>
            <w:right w:val="none" w:sz="0" w:space="0" w:color="auto"/>
          </w:divBdr>
        </w:div>
        <w:div w:id="1947813107">
          <w:marLeft w:val="0"/>
          <w:marRight w:val="0"/>
          <w:marTop w:val="0"/>
          <w:marBottom w:val="0"/>
          <w:divBdr>
            <w:top w:val="none" w:sz="0" w:space="0" w:color="auto"/>
            <w:left w:val="none" w:sz="0" w:space="0" w:color="auto"/>
            <w:bottom w:val="none" w:sz="0" w:space="0" w:color="auto"/>
            <w:right w:val="none" w:sz="0" w:space="0" w:color="auto"/>
          </w:divBdr>
        </w:div>
        <w:div w:id="1985314431">
          <w:marLeft w:val="0"/>
          <w:marRight w:val="0"/>
          <w:marTop w:val="0"/>
          <w:marBottom w:val="0"/>
          <w:divBdr>
            <w:top w:val="none" w:sz="0" w:space="0" w:color="auto"/>
            <w:left w:val="none" w:sz="0" w:space="0" w:color="auto"/>
            <w:bottom w:val="none" w:sz="0" w:space="0" w:color="auto"/>
            <w:right w:val="none" w:sz="0" w:space="0" w:color="auto"/>
          </w:divBdr>
        </w:div>
        <w:div w:id="2098671877">
          <w:marLeft w:val="0"/>
          <w:marRight w:val="0"/>
          <w:marTop w:val="0"/>
          <w:marBottom w:val="0"/>
          <w:divBdr>
            <w:top w:val="none" w:sz="0" w:space="0" w:color="auto"/>
            <w:left w:val="none" w:sz="0" w:space="0" w:color="auto"/>
            <w:bottom w:val="none" w:sz="0" w:space="0" w:color="auto"/>
            <w:right w:val="none" w:sz="0" w:space="0" w:color="auto"/>
          </w:divBdr>
        </w:div>
      </w:divsChild>
    </w:div>
    <w:div w:id="52971018">
      <w:bodyDiv w:val="1"/>
      <w:marLeft w:val="0"/>
      <w:marRight w:val="0"/>
      <w:marTop w:val="0"/>
      <w:marBottom w:val="0"/>
      <w:divBdr>
        <w:top w:val="none" w:sz="0" w:space="0" w:color="auto"/>
        <w:left w:val="none" w:sz="0" w:space="0" w:color="auto"/>
        <w:bottom w:val="none" w:sz="0" w:space="0" w:color="auto"/>
        <w:right w:val="none" w:sz="0" w:space="0" w:color="auto"/>
      </w:divBdr>
    </w:div>
    <w:div w:id="67195998">
      <w:bodyDiv w:val="1"/>
      <w:marLeft w:val="0"/>
      <w:marRight w:val="0"/>
      <w:marTop w:val="0"/>
      <w:marBottom w:val="0"/>
      <w:divBdr>
        <w:top w:val="none" w:sz="0" w:space="0" w:color="auto"/>
        <w:left w:val="none" w:sz="0" w:space="0" w:color="auto"/>
        <w:bottom w:val="none" w:sz="0" w:space="0" w:color="auto"/>
        <w:right w:val="none" w:sz="0" w:space="0" w:color="auto"/>
      </w:divBdr>
    </w:div>
    <w:div w:id="139688351">
      <w:bodyDiv w:val="1"/>
      <w:marLeft w:val="0"/>
      <w:marRight w:val="0"/>
      <w:marTop w:val="0"/>
      <w:marBottom w:val="0"/>
      <w:divBdr>
        <w:top w:val="none" w:sz="0" w:space="0" w:color="auto"/>
        <w:left w:val="none" w:sz="0" w:space="0" w:color="auto"/>
        <w:bottom w:val="none" w:sz="0" w:space="0" w:color="auto"/>
        <w:right w:val="none" w:sz="0" w:space="0" w:color="auto"/>
      </w:divBdr>
      <w:divsChild>
        <w:div w:id="352460618">
          <w:marLeft w:val="0"/>
          <w:marRight w:val="0"/>
          <w:marTop w:val="0"/>
          <w:marBottom w:val="0"/>
          <w:divBdr>
            <w:top w:val="none" w:sz="0" w:space="0" w:color="auto"/>
            <w:left w:val="none" w:sz="0" w:space="0" w:color="auto"/>
            <w:bottom w:val="none" w:sz="0" w:space="0" w:color="auto"/>
            <w:right w:val="none" w:sz="0" w:space="0" w:color="auto"/>
          </w:divBdr>
        </w:div>
        <w:div w:id="360908290">
          <w:marLeft w:val="0"/>
          <w:marRight w:val="0"/>
          <w:marTop w:val="0"/>
          <w:marBottom w:val="0"/>
          <w:divBdr>
            <w:top w:val="none" w:sz="0" w:space="0" w:color="auto"/>
            <w:left w:val="none" w:sz="0" w:space="0" w:color="auto"/>
            <w:bottom w:val="none" w:sz="0" w:space="0" w:color="auto"/>
            <w:right w:val="none" w:sz="0" w:space="0" w:color="auto"/>
          </w:divBdr>
        </w:div>
        <w:div w:id="1216628004">
          <w:marLeft w:val="0"/>
          <w:marRight w:val="0"/>
          <w:marTop w:val="0"/>
          <w:marBottom w:val="0"/>
          <w:divBdr>
            <w:top w:val="none" w:sz="0" w:space="0" w:color="auto"/>
            <w:left w:val="none" w:sz="0" w:space="0" w:color="auto"/>
            <w:bottom w:val="none" w:sz="0" w:space="0" w:color="auto"/>
            <w:right w:val="none" w:sz="0" w:space="0" w:color="auto"/>
          </w:divBdr>
        </w:div>
        <w:div w:id="1487209282">
          <w:marLeft w:val="0"/>
          <w:marRight w:val="0"/>
          <w:marTop w:val="0"/>
          <w:marBottom w:val="0"/>
          <w:divBdr>
            <w:top w:val="none" w:sz="0" w:space="0" w:color="auto"/>
            <w:left w:val="none" w:sz="0" w:space="0" w:color="auto"/>
            <w:bottom w:val="none" w:sz="0" w:space="0" w:color="auto"/>
            <w:right w:val="none" w:sz="0" w:space="0" w:color="auto"/>
          </w:divBdr>
        </w:div>
        <w:div w:id="1519387220">
          <w:marLeft w:val="0"/>
          <w:marRight w:val="0"/>
          <w:marTop w:val="0"/>
          <w:marBottom w:val="0"/>
          <w:divBdr>
            <w:top w:val="none" w:sz="0" w:space="0" w:color="auto"/>
            <w:left w:val="none" w:sz="0" w:space="0" w:color="auto"/>
            <w:bottom w:val="none" w:sz="0" w:space="0" w:color="auto"/>
            <w:right w:val="none" w:sz="0" w:space="0" w:color="auto"/>
          </w:divBdr>
        </w:div>
        <w:div w:id="2039698820">
          <w:marLeft w:val="0"/>
          <w:marRight w:val="0"/>
          <w:marTop w:val="0"/>
          <w:marBottom w:val="0"/>
          <w:divBdr>
            <w:top w:val="none" w:sz="0" w:space="0" w:color="auto"/>
            <w:left w:val="none" w:sz="0" w:space="0" w:color="auto"/>
            <w:bottom w:val="none" w:sz="0" w:space="0" w:color="auto"/>
            <w:right w:val="none" w:sz="0" w:space="0" w:color="auto"/>
          </w:divBdr>
        </w:div>
      </w:divsChild>
    </w:div>
    <w:div w:id="251624563">
      <w:bodyDiv w:val="1"/>
      <w:marLeft w:val="0"/>
      <w:marRight w:val="0"/>
      <w:marTop w:val="0"/>
      <w:marBottom w:val="0"/>
      <w:divBdr>
        <w:top w:val="none" w:sz="0" w:space="0" w:color="auto"/>
        <w:left w:val="none" w:sz="0" w:space="0" w:color="auto"/>
        <w:bottom w:val="none" w:sz="0" w:space="0" w:color="auto"/>
        <w:right w:val="none" w:sz="0" w:space="0" w:color="auto"/>
      </w:divBdr>
    </w:div>
    <w:div w:id="436565686">
      <w:bodyDiv w:val="1"/>
      <w:marLeft w:val="0"/>
      <w:marRight w:val="0"/>
      <w:marTop w:val="0"/>
      <w:marBottom w:val="0"/>
      <w:divBdr>
        <w:top w:val="none" w:sz="0" w:space="0" w:color="auto"/>
        <w:left w:val="none" w:sz="0" w:space="0" w:color="auto"/>
        <w:bottom w:val="none" w:sz="0" w:space="0" w:color="auto"/>
        <w:right w:val="none" w:sz="0" w:space="0" w:color="auto"/>
      </w:divBdr>
    </w:div>
    <w:div w:id="701564042">
      <w:bodyDiv w:val="1"/>
      <w:marLeft w:val="0"/>
      <w:marRight w:val="0"/>
      <w:marTop w:val="0"/>
      <w:marBottom w:val="0"/>
      <w:divBdr>
        <w:top w:val="none" w:sz="0" w:space="0" w:color="auto"/>
        <w:left w:val="none" w:sz="0" w:space="0" w:color="auto"/>
        <w:bottom w:val="none" w:sz="0" w:space="0" w:color="auto"/>
        <w:right w:val="none" w:sz="0" w:space="0" w:color="auto"/>
      </w:divBdr>
    </w:div>
    <w:div w:id="1167402801">
      <w:bodyDiv w:val="1"/>
      <w:marLeft w:val="0"/>
      <w:marRight w:val="0"/>
      <w:marTop w:val="0"/>
      <w:marBottom w:val="0"/>
      <w:divBdr>
        <w:top w:val="none" w:sz="0" w:space="0" w:color="auto"/>
        <w:left w:val="none" w:sz="0" w:space="0" w:color="auto"/>
        <w:bottom w:val="none" w:sz="0" w:space="0" w:color="auto"/>
        <w:right w:val="none" w:sz="0" w:space="0" w:color="auto"/>
      </w:divBdr>
    </w:div>
    <w:div w:id="1254507407">
      <w:bodyDiv w:val="1"/>
      <w:marLeft w:val="0"/>
      <w:marRight w:val="0"/>
      <w:marTop w:val="0"/>
      <w:marBottom w:val="0"/>
      <w:divBdr>
        <w:top w:val="none" w:sz="0" w:space="0" w:color="auto"/>
        <w:left w:val="none" w:sz="0" w:space="0" w:color="auto"/>
        <w:bottom w:val="none" w:sz="0" w:space="0" w:color="auto"/>
        <w:right w:val="none" w:sz="0" w:space="0" w:color="auto"/>
      </w:divBdr>
    </w:div>
    <w:div w:id="1351832270">
      <w:bodyDiv w:val="1"/>
      <w:marLeft w:val="0"/>
      <w:marRight w:val="0"/>
      <w:marTop w:val="0"/>
      <w:marBottom w:val="0"/>
      <w:divBdr>
        <w:top w:val="none" w:sz="0" w:space="0" w:color="auto"/>
        <w:left w:val="none" w:sz="0" w:space="0" w:color="auto"/>
        <w:bottom w:val="none" w:sz="0" w:space="0" w:color="auto"/>
        <w:right w:val="none" w:sz="0" w:space="0" w:color="auto"/>
      </w:divBdr>
      <w:divsChild>
        <w:div w:id="30882262">
          <w:marLeft w:val="0"/>
          <w:marRight w:val="0"/>
          <w:marTop w:val="0"/>
          <w:marBottom w:val="0"/>
          <w:divBdr>
            <w:top w:val="none" w:sz="0" w:space="0" w:color="auto"/>
            <w:left w:val="none" w:sz="0" w:space="0" w:color="auto"/>
            <w:bottom w:val="none" w:sz="0" w:space="0" w:color="auto"/>
            <w:right w:val="none" w:sz="0" w:space="0" w:color="auto"/>
          </w:divBdr>
        </w:div>
        <w:div w:id="194000770">
          <w:marLeft w:val="0"/>
          <w:marRight w:val="0"/>
          <w:marTop w:val="0"/>
          <w:marBottom w:val="0"/>
          <w:divBdr>
            <w:top w:val="none" w:sz="0" w:space="0" w:color="auto"/>
            <w:left w:val="none" w:sz="0" w:space="0" w:color="auto"/>
            <w:bottom w:val="none" w:sz="0" w:space="0" w:color="auto"/>
            <w:right w:val="none" w:sz="0" w:space="0" w:color="auto"/>
          </w:divBdr>
        </w:div>
        <w:div w:id="228854490">
          <w:marLeft w:val="0"/>
          <w:marRight w:val="0"/>
          <w:marTop w:val="0"/>
          <w:marBottom w:val="0"/>
          <w:divBdr>
            <w:top w:val="none" w:sz="0" w:space="0" w:color="auto"/>
            <w:left w:val="none" w:sz="0" w:space="0" w:color="auto"/>
            <w:bottom w:val="none" w:sz="0" w:space="0" w:color="auto"/>
            <w:right w:val="none" w:sz="0" w:space="0" w:color="auto"/>
          </w:divBdr>
        </w:div>
        <w:div w:id="365718996">
          <w:marLeft w:val="0"/>
          <w:marRight w:val="0"/>
          <w:marTop w:val="0"/>
          <w:marBottom w:val="0"/>
          <w:divBdr>
            <w:top w:val="none" w:sz="0" w:space="0" w:color="auto"/>
            <w:left w:val="none" w:sz="0" w:space="0" w:color="auto"/>
            <w:bottom w:val="none" w:sz="0" w:space="0" w:color="auto"/>
            <w:right w:val="none" w:sz="0" w:space="0" w:color="auto"/>
          </w:divBdr>
        </w:div>
        <w:div w:id="603733892">
          <w:marLeft w:val="0"/>
          <w:marRight w:val="0"/>
          <w:marTop w:val="0"/>
          <w:marBottom w:val="0"/>
          <w:divBdr>
            <w:top w:val="none" w:sz="0" w:space="0" w:color="auto"/>
            <w:left w:val="none" w:sz="0" w:space="0" w:color="auto"/>
            <w:bottom w:val="none" w:sz="0" w:space="0" w:color="auto"/>
            <w:right w:val="none" w:sz="0" w:space="0" w:color="auto"/>
          </w:divBdr>
        </w:div>
        <w:div w:id="951087594">
          <w:marLeft w:val="0"/>
          <w:marRight w:val="0"/>
          <w:marTop w:val="0"/>
          <w:marBottom w:val="0"/>
          <w:divBdr>
            <w:top w:val="none" w:sz="0" w:space="0" w:color="auto"/>
            <w:left w:val="none" w:sz="0" w:space="0" w:color="auto"/>
            <w:bottom w:val="none" w:sz="0" w:space="0" w:color="auto"/>
            <w:right w:val="none" w:sz="0" w:space="0" w:color="auto"/>
          </w:divBdr>
        </w:div>
        <w:div w:id="966621428">
          <w:marLeft w:val="0"/>
          <w:marRight w:val="0"/>
          <w:marTop w:val="0"/>
          <w:marBottom w:val="0"/>
          <w:divBdr>
            <w:top w:val="none" w:sz="0" w:space="0" w:color="auto"/>
            <w:left w:val="none" w:sz="0" w:space="0" w:color="auto"/>
            <w:bottom w:val="none" w:sz="0" w:space="0" w:color="auto"/>
            <w:right w:val="none" w:sz="0" w:space="0" w:color="auto"/>
          </w:divBdr>
        </w:div>
        <w:div w:id="1050223833">
          <w:marLeft w:val="0"/>
          <w:marRight w:val="0"/>
          <w:marTop w:val="0"/>
          <w:marBottom w:val="0"/>
          <w:divBdr>
            <w:top w:val="none" w:sz="0" w:space="0" w:color="auto"/>
            <w:left w:val="none" w:sz="0" w:space="0" w:color="auto"/>
            <w:bottom w:val="none" w:sz="0" w:space="0" w:color="auto"/>
            <w:right w:val="none" w:sz="0" w:space="0" w:color="auto"/>
          </w:divBdr>
        </w:div>
        <w:div w:id="1190753365">
          <w:marLeft w:val="0"/>
          <w:marRight w:val="0"/>
          <w:marTop w:val="0"/>
          <w:marBottom w:val="0"/>
          <w:divBdr>
            <w:top w:val="none" w:sz="0" w:space="0" w:color="auto"/>
            <w:left w:val="none" w:sz="0" w:space="0" w:color="auto"/>
            <w:bottom w:val="none" w:sz="0" w:space="0" w:color="auto"/>
            <w:right w:val="none" w:sz="0" w:space="0" w:color="auto"/>
          </w:divBdr>
        </w:div>
        <w:div w:id="1241256103">
          <w:marLeft w:val="0"/>
          <w:marRight w:val="0"/>
          <w:marTop w:val="0"/>
          <w:marBottom w:val="0"/>
          <w:divBdr>
            <w:top w:val="none" w:sz="0" w:space="0" w:color="auto"/>
            <w:left w:val="none" w:sz="0" w:space="0" w:color="auto"/>
            <w:bottom w:val="none" w:sz="0" w:space="0" w:color="auto"/>
            <w:right w:val="none" w:sz="0" w:space="0" w:color="auto"/>
          </w:divBdr>
        </w:div>
        <w:div w:id="1282541168">
          <w:marLeft w:val="0"/>
          <w:marRight w:val="0"/>
          <w:marTop w:val="0"/>
          <w:marBottom w:val="0"/>
          <w:divBdr>
            <w:top w:val="none" w:sz="0" w:space="0" w:color="auto"/>
            <w:left w:val="none" w:sz="0" w:space="0" w:color="auto"/>
            <w:bottom w:val="none" w:sz="0" w:space="0" w:color="auto"/>
            <w:right w:val="none" w:sz="0" w:space="0" w:color="auto"/>
          </w:divBdr>
        </w:div>
        <w:div w:id="1444111873">
          <w:marLeft w:val="0"/>
          <w:marRight w:val="0"/>
          <w:marTop w:val="0"/>
          <w:marBottom w:val="0"/>
          <w:divBdr>
            <w:top w:val="none" w:sz="0" w:space="0" w:color="auto"/>
            <w:left w:val="none" w:sz="0" w:space="0" w:color="auto"/>
            <w:bottom w:val="none" w:sz="0" w:space="0" w:color="auto"/>
            <w:right w:val="none" w:sz="0" w:space="0" w:color="auto"/>
          </w:divBdr>
        </w:div>
        <w:div w:id="1502968218">
          <w:marLeft w:val="0"/>
          <w:marRight w:val="0"/>
          <w:marTop w:val="0"/>
          <w:marBottom w:val="0"/>
          <w:divBdr>
            <w:top w:val="none" w:sz="0" w:space="0" w:color="auto"/>
            <w:left w:val="none" w:sz="0" w:space="0" w:color="auto"/>
            <w:bottom w:val="none" w:sz="0" w:space="0" w:color="auto"/>
            <w:right w:val="none" w:sz="0" w:space="0" w:color="auto"/>
          </w:divBdr>
        </w:div>
        <w:div w:id="1536775994">
          <w:marLeft w:val="0"/>
          <w:marRight w:val="0"/>
          <w:marTop w:val="0"/>
          <w:marBottom w:val="0"/>
          <w:divBdr>
            <w:top w:val="none" w:sz="0" w:space="0" w:color="auto"/>
            <w:left w:val="none" w:sz="0" w:space="0" w:color="auto"/>
            <w:bottom w:val="none" w:sz="0" w:space="0" w:color="auto"/>
            <w:right w:val="none" w:sz="0" w:space="0" w:color="auto"/>
          </w:divBdr>
        </w:div>
        <w:div w:id="1592347023">
          <w:marLeft w:val="0"/>
          <w:marRight w:val="0"/>
          <w:marTop w:val="0"/>
          <w:marBottom w:val="0"/>
          <w:divBdr>
            <w:top w:val="none" w:sz="0" w:space="0" w:color="auto"/>
            <w:left w:val="none" w:sz="0" w:space="0" w:color="auto"/>
            <w:bottom w:val="none" w:sz="0" w:space="0" w:color="auto"/>
            <w:right w:val="none" w:sz="0" w:space="0" w:color="auto"/>
          </w:divBdr>
        </w:div>
        <w:div w:id="1905601461">
          <w:marLeft w:val="0"/>
          <w:marRight w:val="0"/>
          <w:marTop w:val="0"/>
          <w:marBottom w:val="0"/>
          <w:divBdr>
            <w:top w:val="none" w:sz="0" w:space="0" w:color="auto"/>
            <w:left w:val="none" w:sz="0" w:space="0" w:color="auto"/>
            <w:bottom w:val="none" w:sz="0" w:space="0" w:color="auto"/>
            <w:right w:val="none" w:sz="0" w:space="0" w:color="auto"/>
          </w:divBdr>
        </w:div>
        <w:div w:id="1921133122">
          <w:marLeft w:val="0"/>
          <w:marRight w:val="0"/>
          <w:marTop w:val="0"/>
          <w:marBottom w:val="0"/>
          <w:divBdr>
            <w:top w:val="none" w:sz="0" w:space="0" w:color="auto"/>
            <w:left w:val="none" w:sz="0" w:space="0" w:color="auto"/>
            <w:bottom w:val="none" w:sz="0" w:space="0" w:color="auto"/>
            <w:right w:val="none" w:sz="0" w:space="0" w:color="auto"/>
          </w:divBdr>
        </w:div>
        <w:div w:id="1983582828">
          <w:marLeft w:val="0"/>
          <w:marRight w:val="0"/>
          <w:marTop w:val="0"/>
          <w:marBottom w:val="0"/>
          <w:divBdr>
            <w:top w:val="none" w:sz="0" w:space="0" w:color="auto"/>
            <w:left w:val="none" w:sz="0" w:space="0" w:color="auto"/>
            <w:bottom w:val="none" w:sz="0" w:space="0" w:color="auto"/>
            <w:right w:val="none" w:sz="0" w:space="0" w:color="auto"/>
          </w:divBdr>
        </w:div>
        <w:div w:id="2041276163">
          <w:marLeft w:val="0"/>
          <w:marRight w:val="0"/>
          <w:marTop w:val="0"/>
          <w:marBottom w:val="0"/>
          <w:divBdr>
            <w:top w:val="none" w:sz="0" w:space="0" w:color="auto"/>
            <w:left w:val="none" w:sz="0" w:space="0" w:color="auto"/>
            <w:bottom w:val="none" w:sz="0" w:space="0" w:color="auto"/>
            <w:right w:val="none" w:sz="0" w:space="0" w:color="auto"/>
          </w:divBdr>
        </w:div>
        <w:div w:id="2052414357">
          <w:marLeft w:val="0"/>
          <w:marRight w:val="0"/>
          <w:marTop w:val="0"/>
          <w:marBottom w:val="0"/>
          <w:divBdr>
            <w:top w:val="none" w:sz="0" w:space="0" w:color="auto"/>
            <w:left w:val="none" w:sz="0" w:space="0" w:color="auto"/>
            <w:bottom w:val="none" w:sz="0" w:space="0" w:color="auto"/>
            <w:right w:val="none" w:sz="0" w:space="0" w:color="auto"/>
          </w:divBdr>
        </w:div>
      </w:divsChild>
    </w:div>
    <w:div w:id="1372462275">
      <w:bodyDiv w:val="1"/>
      <w:marLeft w:val="0"/>
      <w:marRight w:val="0"/>
      <w:marTop w:val="0"/>
      <w:marBottom w:val="0"/>
      <w:divBdr>
        <w:top w:val="none" w:sz="0" w:space="0" w:color="auto"/>
        <w:left w:val="none" w:sz="0" w:space="0" w:color="auto"/>
        <w:bottom w:val="none" w:sz="0" w:space="0" w:color="auto"/>
        <w:right w:val="none" w:sz="0" w:space="0" w:color="auto"/>
      </w:divBdr>
    </w:div>
    <w:div w:id="1463957644">
      <w:bodyDiv w:val="1"/>
      <w:marLeft w:val="0"/>
      <w:marRight w:val="0"/>
      <w:marTop w:val="0"/>
      <w:marBottom w:val="0"/>
      <w:divBdr>
        <w:top w:val="none" w:sz="0" w:space="0" w:color="auto"/>
        <w:left w:val="none" w:sz="0" w:space="0" w:color="auto"/>
        <w:bottom w:val="none" w:sz="0" w:space="0" w:color="auto"/>
        <w:right w:val="none" w:sz="0" w:space="0" w:color="auto"/>
      </w:divBdr>
    </w:div>
    <w:div w:id="1483741171">
      <w:bodyDiv w:val="1"/>
      <w:marLeft w:val="0"/>
      <w:marRight w:val="0"/>
      <w:marTop w:val="0"/>
      <w:marBottom w:val="0"/>
      <w:divBdr>
        <w:top w:val="none" w:sz="0" w:space="0" w:color="auto"/>
        <w:left w:val="none" w:sz="0" w:space="0" w:color="auto"/>
        <w:bottom w:val="none" w:sz="0" w:space="0" w:color="auto"/>
        <w:right w:val="none" w:sz="0" w:space="0" w:color="auto"/>
      </w:divBdr>
    </w:div>
    <w:div w:id="1537498800">
      <w:bodyDiv w:val="1"/>
      <w:marLeft w:val="0"/>
      <w:marRight w:val="0"/>
      <w:marTop w:val="0"/>
      <w:marBottom w:val="0"/>
      <w:divBdr>
        <w:top w:val="none" w:sz="0" w:space="0" w:color="auto"/>
        <w:left w:val="none" w:sz="0" w:space="0" w:color="auto"/>
        <w:bottom w:val="none" w:sz="0" w:space="0" w:color="auto"/>
        <w:right w:val="none" w:sz="0" w:space="0" w:color="auto"/>
      </w:divBdr>
    </w:div>
    <w:div w:id="1590115644">
      <w:bodyDiv w:val="1"/>
      <w:marLeft w:val="0"/>
      <w:marRight w:val="0"/>
      <w:marTop w:val="0"/>
      <w:marBottom w:val="0"/>
      <w:divBdr>
        <w:top w:val="none" w:sz="0" w:space="0" w:color="auto"/>
        <w:left w:val="none" w:sz="0" w:space="0" w:color="auto"/>
        <w:bottom w:val="none" w:sz="0" w:space="0" w:color="auto"/>
        <w:right w:val="none" w:sz="0" w:space="0" w:color="auto"/>
      </w:divBdr>
    </w:div>
    <w:div w:id="1697536708">
      <w:bodyDiv w:val="1"/>
      <w:marLeft w:val="0"/>
      <w:marRight w:val="0"/>
      <w:marTop w:val="0"/>
      <w:marBottom w:val="0"/>
      <w:divBdr>
        <w:top w:val="none" w:sz="0" w:space="0" w:color="auto"/>
        <w:left w:val="none" w:sz="0" w:space="0" w:color="auto"/>
        <w:bottom w:val="none" w:sz="0" w:space="0" w:color="auto"/>
        <w:right w:val="none" w:sz="0" w:space="0" w:color="auto"/>
      </w:divBdr>
      <w:divsChild>
        <w:div w:id="328095646">
          <w:marLeft w:val="0"/>
          <w:marRight w:val="0"/>
          <w:marTop w:val="0"/>
          <w:marBottom w:val="0"/>
          <w:divBdr>
            <w:top w:val="none" w:sz="0" w:space="0" w:color="auto"/>
            <w:left w:val="none" w:sz="0" w:space="0" w:color="auto"/>
            <w:bottom w:val="none" w:sz="0" w:space="0" w:color="auto"/>
            <w:right w:val="none" w:sz="0" w:space="0" w:color="auto"/>
          </w:divBdr>
        </w:div>
        <w:div w:id="755056086">
          <w:marLeft w:val="0"/>
          <w:marRight w:val="0"/>
          <w:marTop w:val="0"/>
          <w:marBottom w:val="0"/>
          <w:divBdr>
            <w:top w:val="none" w:sz="0" w:space="0" w:color="auto"/>
            <w:left w:val="none" w:sz="0" w:space="0" w:color="auto"/>
            <w:bottom w:val="none" w:sz="0" w:space="0" w:color="auto"/>
            <w:right w:val="none" w:sz="0" w:space="0" w:color="auto"/>
          </w:divBdr>
        </w:div>
        <w:div w:id="2078896167">
          <w:marLeft w:val="0"/>
          <w:marRight w:val="0"/>
          <w:marTop w:val="0"/>
          <w:marBottom w:val="0"/>
          <w:divBdr>
            <w:top w:val="none" w:sz="0" w:space="0" w:color="auto"/>
            <w:left w:val="none" w:sz="0" w:space="0" w:color="auto"/>
            <w:bottom w:val="none" w:sz="0" w:space="0" w:color="auto"/>
            <w:right w:val="none" w:sz="0" w:space="0" w:color="auto"/>
          </w:divBdr>
        </w:div>
      </w:divsChild>
    </w:div>
    <w:div w:id="1861091963">
      <w:bodyDiv w:val="1"/>
      <w:marLeft w:val="0"/>
      <w:marRight w:val="0"/>
      <w:marTop w:val="0"/>
      <w:marBottom w:val="0"/>
      <w:divBdr>
        <w:top w:val="none" w:sz="0" w:space="0" w:color="auto"/>
        <w:left w:val="none" w:sz="0" w:space="0" w:color="auto"/>
        <w:bottom w:val="none" w:sz="0" w:space="0" w:color="auto"/>
        <w:right w:val="none" w:sz="0" w:space="0" w:color="auto"/>
      </w:divBdr>
    </w:div>
    <w:div w:id="2104255170">
      <w:bodyDiv w:val="1"/>
      <w:marLeft w:val="0"/>
      <w:marRight w:val="0"/>
      <w:marTop w:val="0"/>
      <w:marBottom w:val="0"/>
      <w:divBdr>
        <w:top w:val="none" w:sz="0" w:space="0" w:color="auto"/>
        <w:left w:val="none" w:sz="0" w:space="0" w:color="auto"/>
        <w:bottom w:val="none" w:sz="0" w:space="0" w:color="auto"/>
        <w:right w:val="none" w:sz="0" w:space="0" w:color="auto"/>
      </w:divBdr>
      <w:divsChild>
        <w:div w:id="141045092">
          <w:marLeft w:val="0"/>
          <w:marRight w:val="0"/>
          <w:marTop w:val="0"/>
          <w:marBottom w:val="0"/>
          <w:divBdr>
            <w:top w:val="none" w:sz="0" w:space="0" w:color="auto"/>
            <w:left w:val="none" w:sz="0" w:space="0" w:color="auto"/>
            <w:bottom w:val="none" w:sz="0" w:space="0" w:color="auto"/>
            <w:right w:val="none" w:sz="0" w:space="0" w:color="auto"/>
          </w:divBdr>
        </w:div>
        <w:div w:id="1284070383">
          <w:marLeft w:val="0"/>
          <w:marRight w:val="0"/>
          <w:marTop w:val="0"/>
          <w:marBottom w:val="0"/>
          <w:divBdr>
            <w:top w:val="none" w:sz="0" w:space="0" w:color="auto"/>
            <w:left w:val="none" w:sz="0" w:space="0" w:color="auto"/>
            <w:bottom w:val="none" w:sz="0" w:space="0" w:color="auto"/>
            <w:right w:val="none" w:sz="0" w:space="0" w:color="auto"/>
          </w:divBdr>
        </w:div>
        <w:div w:id="1656957763">
          <w:marLeft w:val="0"/>
          <w:marRight w:val="0"/>
          <w:marTop w:val="0"/>
          <w:marBottom w:val="0"/>
          <w:divBdr>
            <w:top w:val="none" w:sz="0" w:space="0" w:color="auto"/>
            <w:left w:val="none" w:sz="0" w:space="0" w:color="auto"/>
            <w:bottom w:val="none" w:sz="0" w:space="0" w:color="auto"/>
            <w:right w:val="none" w:sz="0" w:space="0" w:color="auto"/>
          </w:divBdr>
        </w:div>
        <w:div w:id="17532400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lejeslaskie.pl" TargetMode="External"/><Relationship Id="rId18" Type="http://schemas.openxmlformats.org/officeDocument/2006/relationships/hyperlink" Target="http://www.kolejeslaskie.p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kolejeslaskie.pl" TargetMode="External"/><Relationship Id="rId17" Type="http://schemas.openxmlformats.org/officeDocument/2006/relationships/hyperlink" Target="http://www.pasazer.gov.p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olejeslaskie.pl" TargetMode="External"/><Relationship Id="rId20" Type="http://schemas.openxmlformats.org/officeDocument/2006/relationships/hyperlink" Target="http://www.kolejeslaskie.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kolejeslaskie.p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kolejeslaskie.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olejeslaskie.com"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eadce1-bb39-44a7-bacb-ce3f41c33e8f">
      <Terms xmlns="http://schemas.microsoft.com/office/infopath/2007/PartnerControls"/>
    </lcf76f155ced4ddcb4097134ff3c332f>
    <TaxCatchAll xmlns="7fc4eea4-5aee-4899-aea5-8623eef7e4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FE47922D9CB3342894F0630EA306CC2" ma:contentTypeVersion="16" ma:contentTypeDescription="Utwórz nowy dokument." ma:contentTypeScope="" ma:versionID="e66a0b7565364a8244199dfce5962144">
  <xsd:schema xmlns:xsd="http://www.w3.org/2001/XMLSchema" xmlns:xs="http://www.w3.org/2001/XMLSchema" xmlns:p="http://schemas.microsoft.com/office/2006/metadata/properties" xmlns:ns2="7fc4eea4-5aee-4899-aea5-8623eef7e49c" xmlns:ns3="3aeadce1-bb39-44a7-bacb-ce3f41c33e8f" targetNamespace="http://schemas.microsoft.com/office/2006/metadata/properties" ma:root="true" ma:fieldsID="738fc943f94a608c12ec7c78b3f9b7e3" ns2:_="" ns3:_="">
    <xsd:import namespace="7fc4eea4-5aee-4899-aea5-8623eef7e49c"/>
    <xsd:import namespace="3aeadce1-bb39-44a7-bacb-ce3f41c33e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4eea4-5aee-4899-aea5-8623eef7e49c"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36fbacca-2079-4da7-b7df-9bfb789f83cc}" ma:internalName="TaxCatchAll" ma:showField="CatchAllData" ma:web="7fc4eea4-5aee-4899-aea5-8623eef7e4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eadce1-bb39-44a7-bacb-ce3f41c33e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0080d9e-7ec6-491f-b7ff-4fb7170ba0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AB1A2-1AC2-497E-9F94-B1C5E8F31E8A}">
  <ds:schemaRefs>
    <ds:schemaRef ds:uri="http://schemas.microsoft.com/office/2006/metadata/properties"/>
    <ds:schemaRef ds:uri="http://schemas.microsoft.com/office/infopath/2007/PartnerControls"/>
    <ds:schemaRef ds:uri="3aeadce1-bb39-44a7-bacb-ce3f41c33e8f"/>
    <ds:schemaRef ds:uri="7fc4eea4-5aee-4899-aea5-8623eef7e49c"/>
  </ds:schemaRefs>
</ds:datastoreItem>
</file>

<file path=customXml/itemProps2.xml><?xml version="1.0" encoding="utf-8"?>
<ds:datastoreItem xmlns:ds="http://schemas.openxmlformats.org/officeDocument/2006/customXml" ds:itemID="{771CF2C2-21AA-40D6-991B-3C63B4499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4eea4-5aee-4899-aea5-8623eef7e49c"/>
    <ds:schemaRef ds:uri="3aeadce1-bb39-44a7-bacb-ce3f41c33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417257-1941-44E4-815A-04069630C9EE}">
  <ds:schemaRefs>
    <ds:schemaRef ds:uri="http://schemas.microsoft.com/sharepoint/v3/contenttype/forms"/>
  </ds:schemaRefs>
</ds:datastoreItem>
</file>

<file path=customXml/itemProps4.xml><?xml version="1.0" encoding="utf-8"?>
<ds:datastoreItem xmlns:ds="http://schemas.openxmlformats.org/officeDocument/2006/customXml" ds:itemID="{7D6DBC8B-C146-42DC-8CD3-B3606AD75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18120</Words>
  <Characters>108726</Characters>
  <Application>Microsoft Office Word</Application>
  <DocSecurity>0</DocSecurity>
  <Lines>906</Lines>
  <Paragraphs>253</Paragraphs>
  <ScaleCrop>false</ScaleCrop>
  <HeadingPairs>
    <vt:vector size="2" baseType="variant">
      <vt:variant>
        <vt:lpstr>Tytuł</vt:lpstr>
      </vt:variant>
      <vt:variant>
        <vt:i4>1</vt:i4>
      </vt:variant>
    </vt:vector>
  </HeadingPairs>
  <TitlesOfParts>
    <vt:vector size="1" baseType="lpstr">
      <vt:lpstr>Zarządu Koleje Śląskie Sp</vt:lpstr>
    </vt:vector>
  </TitlesOfParts>
  <Company/>
  <LinksUpToDate>false</LinksUpToDate>
  <CharactersWithSpaces>126593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Zarządu Koleje Śląskie Sp</dc:title>
  <dc:subject/>
  <dc:creator>Ewa Bąk</dc:creator>
  <cp:keywords/>
  <dc:description/>
  <cp:lastModifiedBy>Banaś Maciej</cp:lastModifiedBy>
  <cp:revision>2</cp:revision>
  <cp:lastPrinted>2025-10-29T10:27:00Z</cp:lastPrinted>
  <dcterms:created xsi:type="dcterms:W3CDTF">2025-12-01T06:57:00Z</dcterms:created>
  <dcterms:modified xsi:type="dcterms:W3CDTF">2025-12-01T06:57:00Z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0x0101008FE47922D9CB3342894F0630EA306CC2</vt:lpwstr>
  </property>
  <property fmtid="{D5CDD505-2E9C-101B-9397-08002B2CF9AE}" pid="3" name="MediaServiceImageTags">
    <vt:lpwstr/>
  </property>
</Properties>
</file>