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2C1C2" w14:textId="01FAF4E7" w:rsidR="000C40EE" w:rsidRPr="00DE2FF6" w:rsidRDefault="000C40EE" w:rsidP="00253EBA">
      <w:pPr>
        <w:pStyle w:val="Akapitzlist"/>
        <w:rPr>
          <w:b/>
          <w:bCs/>
          <w:sz w:val="21"/>
          <w:szCs w:val="21"/>
        </w:rPr>
      </w:pPr>
      <w:r w:rsidRPr="00DE2FF6">
        <w:rPr>
          <w:b/>
          <w:bCs/>
          <w:sz w:val="21"/>
          <w:szCs w:val="21"/>
        </w:rPr>
        <w:t xml:space="preserve">Kryteria </w:t>
      </w:r>
      <w:r w:rsidR="00890914" w:rsidRPr="00DE2FF6">
        <w:rPr>
          <w:b/>
          <w:bCs/>
          <w:sz w:val="21"/>
          <w:szCs w:val="21"/>
        </w:rPr>
        <w:t xml:space="preserve">formalne </w:t>
      </w:r>
      <w:r w:rsidRPr="00DE2FF6">
        <w:rPr>
          <w:b/>
          <w:bCs/>
          <w:sz w:val="21"/>
          <w:szCs w:val="21"/>
        </w:rPr>
        <w:t>o</w:t>
      </w:r>
      <w:r w:rsidR="009F60F2" w:rsidRPr="00DE2FF6">
        <w:rPr>
          <w:b/>
          <w:bCs/>
          <w:sz w:val="21"/>
          <w:szCs w:val="21"/>
        </w:rPr>
        <w:t xml:space="preserve">bligatoryjne. 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709"/>
        <w:gridCol w:w="3397"/>
        <w:gridCol w:w="6095"/>
        <w:gridCol w:w="4111"/>
      </w:tblGrid>
      <w:tr w:rsidR="008803DE" w:rsidRPr="00DE2FF6" w14:paraId="252B8CF7" w14:textId="77777777" w:rsidTr="00DE2FF6"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033FF89C" w14:textId="77777777" w:rsidR="008803DE" w:rsidRPr="00DE2FF6" w:rsidRDefault="008803DE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bookmarkStart w:id="0" w:name="_Hlk199759542"/>
            <w:r w:rsidRPr="00DE2FF6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3397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483136F0" w14:textId="3E828770" w:rsidR="008803DE" w:rsidRPr="00DE2FF6" w:rsidRDefault="008803DE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Nazwa kryteri</w:t>
            </w:r>
            <w:r w:rsidR="00481CC4" w:rsidRPr="00DE2FF6">
              <w:rPr>
                <w:rFonts w:ascii="Arial" w:hAnsi="Arial" w:cs="Arial"/>
                <w:b/>
                <w:sz w:val="21"/>
                <w:szCs w:val="21"/>
              </w:rPr>
              <w:t>um</w:t>
            </w:r>
          </w:p>
          <w:p w14:paraId="23156CDC" w14:textId="77777777" w:rsidR="008803DE" w:rsidRPr="00DE2FF6" w:rsidRDefault="008803DE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7FDEBF9" w14:textId="77777777" w:rsidR="008803DE" w:rsidRPr="00DE2FF6" w:rsidRDefault="008803DE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33525DD7" w14:textId="05156B38" w:rsidR="008803DE" w:rsidRPr="00DE2FF6" w:rsidRDefault="00D27E7B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Definicja </w:t>
            </w:r>
            <w:r w:rsidR="008803DE" w:rsidRPr="00DE2FF6">
              <w:rPr>
                <w:rFonts w:ascii="Arial" w:hAnsi="Arial" w:cs="Arial"/>
                <w:b/>
                <w:sz w:val="21"/>
                <w:szCs w:val="21"/>
              </w:rPr>
              <w:t xml:space="preserve">kryterium 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0CECE" w:themeFill="background2" w:themeFillShade="E6"/>
          </w:tcPr>
          <w:p w14:paraId="79E6C549" w14:textId="4EF4072B" w:rsidR="008803DE" w:rsidRPr="00DE2FF6" w:rsidRDefault="00EA30C6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Sposób weryfikacji kryterium</w:t>
            </w:r>
          </w:p>
        </w:tc>
      </w:tr>
      <w:tr w:rsidR="008803DE" w:rsidRPr="00DE2FF6" w14:paraId="3B4A5465" w14:textId="77777777" w:rsidTr="00DE2FF6">
        <w:trPr>
          <w:trHeight w:val="1324"/>
        </w:trPr>
        <w:tc>
          <w:tcPr>
            <w:tcW w:w="709" w:type="dxa"/>
          </w:tcPr>
          <w:p w14:paraId="12CB948F" w14:textId="06144BC1" w:rsidR="008803DE" w:rsidRPr="00DE2FF6" w:rsidRDefault="008374D7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397" w:type="dxa"/>
          </w:tcPr>
          <w:p w14:paraId="68537F57" w14:textId="21BF056F" w:rsidR="008B0D7D" w:rsidRPr="00DE2FF6" w:rsidRDefault="008B0D7D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Wnioskodawca jest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 uprawniony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do ubiegania się o</w:t>
            </w:r>
          </w:p>
          <w:p w14:paraId="4AC07380" w14:textId="0FCAD1A9" w:rsidR="008803DE" w:rsidRPr="00DE2FF6" w:rsidRDefault="008B0D7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dofinansowa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>nie w ramach projektu „</w:t>
            </w:r>
            <w:proofErr w:type="spellStart"/>
            <w:r w:rsidR="004668E0" w:rsidRPr="00DE2FF6">
              <w:rPr>
                <w:rFonts w:ascii="Arial" w:hAnsi="Arial" w:cs="Arial"/>
                <w:sz w:val="21"/>
                <w:szCs w:val="21"/>
              </w:rPr>
              <w:t>Śląskie.</w:t>
            </w:r>
            <w:r w:rsidRPr="00DE2FF6">
              <w:rPr>
                <w:rFonts w:ascii="Arial" w:hAnsi="Arial" w:cs="Arial"/>
                <w:sz w:val="21"/>
                <w:szCs w:val="21"/>
              </w:rPr>
              <w:t>Dla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 xml:space="preserve"> rozwoju </w:t>
            </w:r>
            <w:proofErr w:type="spellStart"/>
            <w:r w:rsidRPr="00DE2FF6">
              <w:rPr>
                <w:rFonts w:ascii="Arial" w:hAnsi="Arial" w:cs="Arial"/>
                <w:sz w:val="21"/>
                <w:szCs w:val="21"/>
              </w:rPr>
              <w:t>wspólNeGO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 xml:space="preserve">” </w:t>
            </w:r>
          </w:p>
        </w:tc>
        <w:tc>
          <w:tcPr>
            <w:tcW w:w="6095" w:type="dxa"/>
          </w:tcPr>
          <w:p w14:paraId="5E2EF3C2" w14:textId="77777777" w:rsidR="00D27E7B" w:rsidRPr="00DE2FF6" w:rsidRDefault="00D27E7B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1C72ACD" w14:textId="6D4B416B" w:rsidR="00D27E7B" w:rsidRPr="00DE2FF6" w:rsidRDefault="00D27E7B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 ramach 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>kryterium weryfikowane będzie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czy</w:t>
            </w:r>
          </w:p>
          <w:p w14:paraId="47102C72" w14:textId="12C1209B" w:rsidR="00D27E7B" w:rsidRPr="00DE2FF6" w:rsidRDefault="003D0CC1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Wnioskodawca spełnia warunki określone </w:t>
            </w:r>
            <w:r w:rsidR="00D27E7B" w:rsidRPr="00DE2FF6">
              <w:rPr>
                <w:rFonts w:ascii="Arial" w:hAnsi="Arial" w:cs="Arial"/>
                <w:sz w:val="21"/>
                <w:szCs w:val="21"/>
              </w:rPr>
              <w:t>w Podrozdziale 2.2 Podmioty uprawnione do ubiegania się o Grant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910EB" w:rsidRPr="00DE2FF6" w:rsidDel="00A910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>P</w:t>
            </w:r>
            <w:r w:rsidR="00D27E7B" w:rsidRPr="00DE2FF6">
              <w:rPr>
                <w:rFonts w:ascii="Arial" w:hAnsi="Arial" w:cs="Arial"/>
                <w:sz w:val="21"/>
                <w:szCs w:val="21"/>
              </w:rPr>
              <w:t>rocedury udzielania i realizacji Grantów na wzmocnienie potencjału organizacji społeczeństwa obywatelskiego</w:t>
            </w:r>
          </w:p>
          <w:p w14:paraId="3054F18E" w14:textId="469D8714" w:rsidR="00DA377B" w:rsidRPr="00DE2FF6" w:rsidRDefault="00D27E7B" w:rsidP="00DA377B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 ramach projektu „Śląskie. Dla rozwoju </w:t>
            </w:r>
            <w:proofErr w:type="spellStart"/>
            <w:r w:rsidRPr="00DE2FF6">
              <w:rPr>
                <w:rFonts w:ascii="Arial" w:hAnsi="Arial" w:cs="Arial"/>
                <w:sz w:val="21"/>
                <w:szCs w:val="21"/>
              </w:rPr>
              <w:t>wspólNeGO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>” współfinansowanego przez Unię Europejską z Europejskiego Funduszu Społecznego Plus (EFS+), realizowanego w ramach Programu Fundusze Europejskie dla Śląskiego 2021-2027</w:t>
            </w:r>
            <w:r w:rsidR="00896675" w:rsidRPr="00DE2FF6">
              <w:rPr>
                <w:rFonts w:ascii="Arial" w:hAnsi="Arial" w:cs="Arial"/>
                <w:sz w:val="21"/>
                <w:szCs w:val="21"/>
              </w:rPr>
              <w:t>, tj.</w:t>
            </w:r>
            <w:r w:rsidR="00DA377B" w:rsidRPr="00DE2FF6">
              <w:rPr>
                <w:rFonts w:ascii="Arial" w:hAnsi="Arial" w:cs="Arial"/>
                <w:sz w:val="21"/>
                <w:szCs w:val="21"/>
              </w:rPr>
              <w:t xml:space="preserve"> czy Wnioskodawca</w:t>
            </w:r>
            <w:r w:rsidR="00896675" w:rsidRPr="00DE2FF6">
              <w:rPr>
                <w:rFonts w:ascii="Arial" w:hAnsi="Arial" w:cs="Arial"/>
                <w:sz w:val="21"/>
                <w:szCs w:val="21"/>
              </w:rPr>
              <w:t xml:space="preserve">: </w:t>
            </w:r>
          </w:p>
          <w:p w14:paraId="2453D33F" w14:textId="002F644D" w:rsidR="00DA377B" w:rsidRPr="00DE2FF6" w:rsidRDefault="00DA377B" w:rsidP="00DE2FF6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jest organizacją społeczeństwa obywatelskiego</w:t>
            </w:r>
            <w:r w:rsidR="003421AE" w:rsidRPr="00DE2FF6">
              <w:rPr>
                <w:rFonts w:cs="Arial"/>
                <w:sz w:val="21"/>
                <w:szCs w:val="21"/>
              </w:rPr>
              <w:t>,</w:t>
            </w:r>
          </w:p>
          <w:p w14:paraId="344E7A4C" w14:textId="44C80EE1" w:rsidR="00DA377B" w:rsidRPr="00DE2FF6" w:rsidRDefault="00DA377B" w:rsidP="00DE2FF6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posi</w:t>
            </w:r>
            <w:r w:rsidR="00237DF7">
              <w:rPr>
                <w:rFonts w:cs="Arial"/>
                <w:sz w:val="21"/>
                <w:szCs w:val="21"/>
              </w:rPr>
              <w:t>ada siedzibę, filię</w:t>
            </w:r>
            <w:r w:rsidRPr="00DE2FF6">
              <w:rPr>
                <w:rFonts w:cs="Arial"/>
                <w:sz w:val="21"/>
                <w:szCs w:val="21"/>
              </w:rPr>
              <w:t xml:space="preserve"> lub oddział na obszarze województwa śląskiego</w:t>
            </w:r>
            <w:r w:rsidR="003421AE" w:rsidRPr="00DE2FF6">
              <w:rPr>
                <w:rFonts w:cs="Arial"/>
                <w:sz w:val="21"/>
                <w:szCs w:val="21"/>
              </w:rPr>
              <w:t>,</w:t>
            </w:r>
          </w:p>
          <w:p w14:paraId="6135BFBE" w14:textId="5AE15971" w:rsidR="00DA377B" w:rsidRPr="00DE2FF6" w:rsidRDefault="00DA377B" w:rsidP="00DE2FF6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osiąga przychody poniżej 150 000,00 zł</w:t>
            </w:r>
            <w:r w:rsidR="003421AE" w:rsidRPr="00DE2FF6">
              <w:rPr>
                <w:rFonts w:cs="Arial"/>
                <w:sz w:val="21"/>
                <w:szCs w:val="21"/>
              </w:rPr>
              <w:t>,</w:t>
            </w:r>
          </w:p>
          <w:p w14:paraId="694B7ABC" w14:textId="54DFFECF" w:rsidR="00DA377B" w:rsidRPr="00DE2FF6" w:rsidRDefault="00DA377B" w:rsidP="00DE2FF6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prowadzi działalnoś</w:t>
            </w:r>
            <w:r w:rsidR="0072694C" w:rsidRPr="00DE2FF6">
              <w:rPr>
                <w:rFonts w:cs="Arial"/>
                <w:sz w:val="21"/>
                <w:szCs w:val="21"/>
              </w:rPr>
              <w:t xml:space="preserve">ć </w:t>
            </w:r>
            <w:r w:rsidRPr="00DE2FF6">
              <w:rPr>
                <w:rFonts w:cs="Arial"/>
                <w:sz w:val="21"/>
                <w:szCs w:val="21"/>
              </w:rPr>
              <w:t>co najmniej 2 lata</w:t>
            </w:r>
            <w:r w:rsidR="003421AE" w:rsidRPr="00DE2FF6">
              <w:rPr>
                <w:rFonts w:cs="Arial"/>
                <w:sz w:val="21"/>
                <w:szCs w:val="21"/>
              </w:rPr>
              <w:t>,</w:t>
            </w:r>
          </w:p>
          <w:p w14:paraId="1BCA9A29" w14:textId="160C8FAA" w:rsidR="00D27E7B" w:rsidRPr="00DE2FF6" w:rsidRDefault="00DA377B" w:rsidP="00DE2FF6">
            <w:pPr>
              <w:pStyle w:val="Akapitzlist"/>
              <w:numPr>
                <w:ilvl w:val="0"/>
                <w:numId w:val="32"/>
              </w:numPr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prowadzi działalności statutową w obszarach wsparcia EFS</w:t>
            </w:r>
            <w:r w:rsidR="003421AE" w:rsidRPr="00DE2FF6">
              <w:rPr>
                <w:rFonts w:cs="Arial"/>
                <w:sz w:val="21"/>
                <w:szCs w:val="21"/>
              </w:rPr>
              <w:t>+.</w:t>
            </w:r>
          </w:p>
          <w:p w14:paraId="0AF3373A" w14:textId="77777777" w:rsidR="00D27E7B" w:rsidRPr="00DE2FF6" w:rsidRDefault="00D27E7B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0E5747" w14:textId="6B05F598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Kryterium obligatoryjne, spełnienie kryterium jest niezbędne do powierzenia </w:t>
            </w:r>
            <w:r w:rsidR="00EE2D4E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683724FE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486BE07" w14:textId="7EF28BE1" w:rsidR="002D0750" w:rsidRPr="00DE2FF6" w:rsidRDefault="00C4331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Wnioski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niespełniające danego kryterium są odrzucane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na etapie oceny formalno-merytorycznej.</w:t>
            </w:r>
          </w:p>
          <w:p w14:paraId="3F04850E" w14:textId="77777777" w:rsidR="00EA30C6" w:rsidRPr="00DE2FF6" w:rsidRDefault="00EA30C6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1F6E724" w14:textId="39ED2230" w:rsidR="00481CC4" w:rsidRPr="00DE2FF6" w:rsidRDefault="00481CC4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spełniania kryterium polega na przypisaniu mu</w:t>
            </w:r>
            <w:r w:rsidR="004668E0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wartości logicznych: „tak” lub „nie</w:t>
            </w:r>
            <w:r w:rsidR="004668E0" w:rsidRPr="00DE2FF6">
              <w:rPr>
                <w:rFonts w:ascii="Arial" w:hAnsi="Arial" w:cs="Arial"/>
                <w:b/>
                <w:sz w:val="21"/>
                <w:szCs w:val="21"/>
              </w:rPr>
              <w:t>”.</w:t>
            </w:r>
          </w:p>
          <w:p w14:paraId="5B803DB5" w14:textId="704E236E" w:rsidR="00861707" w:rsidRPr="00DE2FF6" w:rsidRDefault="00861707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0B21B31" w14:textId="77777777" w:rsidR="008B0D7D" w:rsidRPr="00DE2FF6" w:rsidRDefault="008B0D7D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1BC0CD" w14:textId="783DF153" w:rsidR="00861707" w:rsidRPr="00DE2FF6" w:rsidRDefault="00861707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6FCCC8D" w14:textId="47AB5A86" w:rsidR="008803DE" w:rsidRPr="00DE2FF6" w:rsidRDefault="00CF19C9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Kryterium będzie weryfikowane na podstawie</w:t>
            </w:r>
            <w:r w:rsidR="008374D7" w:rsidRPr="00DE2FF6">
              <w:rPr>
                <w:rFonts w:ascii="Arial" w:hAnsi="Arial" w:cs="Arial"/>
                <w:sz w:val="21"/>
                <w:szCs w:val="21"/>
              </w:rPr>
              <w:t xml:space="preserve"> zapisów we Wniosk</w:t>
            </w:r>
            <w:r w:rsidR="0006131C" w:rsidRPr="00DE2FF6">
              <w:rPr>
                <w:rFonts w:ascii="Arial" w:hAnsi="Arial" w:cs="Arial"/>
                <w:sz w:val="21"/>
                <w:szCs w:val="21"/>
              </w:rPr>
              <w:t>u</w:t>
            </w:r>
            <w:r w:rsidR="008374D7" w:rsidRPr="00DE2FF6">
              <w:rPr>
                <w:rFonts w:ascii="Arial" w:hAnsi="Arial" w:cs="Arial"/>
                <w:sz w:val="21"/>
                <w:szCs w:val="21"/>
              </w:rPr>
              <w:t xml:space="preserve"> o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8374D7" w:rsidRPr="00DE2FF6">
              <w:rPr>
                <w:rFonts w:ascii="Arial" w:hAnsi="Arial" w:cs="Arial"/>
                <w:sz w:val="21"/>
                <w:szCs w:val="21"/>
              </w:rPr>
              <w:t xml:space="preserve"> powierzenie </w:t>
            </w:r>
            <w:r w:rsidR="00861707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="008374D7" w:rsidRPr="00DE2FF6">
              <w:rPr>
                <w:rFonts w:ascii="Arial" w:hAnsi="Arial" w:cs="Arial"/>
                <w:sz w:val="21"/>
                <w:szCs w:val="21"/>
              </w:rPr>
              <w:t>rantu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12DFEF1" w14:textId="77777777" w:rsidR="003421AE" w:rsidRPr="00DE2FF6" w:rsidRDefault="003421AE" w:rsidP="009878B6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  <w:p w14:paraId="723DE215" w14:textId="64B05128" w:rsidR="0072694C" w:rsidRPr="00DE2FF6" w:rsidRDefault="0072694C" w:rsidP="0072694C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dodatkowo weryfikowane przed zawarciem Umowy o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oparciu o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dokumenty rejestrowe/statut  organizacji i/lub równoważne dokumenty.</w:t>
            </w:r>
          </w:p>
          <w:p w14:paraId="197C9848" w14:textId="77777777" w:rsidR="00F3518F" w:rsidRPr="00DE2FF6" w:rsidRDefault="00F3518F" w:rsidP="009878B6">
            <w:pPr>
              <w:rPr>
                <w:rFonts w:ascii="Arial" w:eastAsia="Calibri" w:hAnsi="Arial" w:cs="Arial"/>
                <w:bCs/>
                <w:sz w:val="21"/>
                <w:szCs w:val="21"/>
              </w:rPr>
            </w:pPr>
          </w:p>
          <w:p w14:paraId="0D9415A6" w14:textId="7AC40EEC" w:rsidR="00ED69F9" w:rsidRPr="00DE2FF6" w:rsidRDefault="003421AE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eastAsia="Calibri" w:hAnsi="Arial" w:cs="Arial"/>
                <w:bCs/>
                <w:sz w:val="21"/>
                <w:szCs w:val="21"/>
              </w:rPr>
              <w:t>Warunek prowadzenia działalności co</w:t>
            </w:r>
            <w:r w:rsidR="00237DF7">
              <w:rPr>
                <w:rFonts w:ascii="Arial" w:eastAsia="Calibri" w:hAnsi="Arial" w:cs="Arial"/>
                <w:bCs/>
                <w:sz w:val="21"/>
                <w:szCs w:val="21"/>
              </w:rPr>
              <w:t> </w:t>
            </w:r>
            <w:r w:rsidRPr="00DE2FF6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najmniej dwa lata (24 miesiące) musi być spełniony na dzień złożenia Wniosku o</w:t>
            </w:r>
            <w:r w:rsidR="00237DF7">
              <w:rPr>
                <w:rFonts w:ascii="Arial" w:eastAsia="Calibri" w:hAnsi="Arial" w:cs="Arial"/>
                <w:bCs/>
                <w:sz w:val="21"/>
                <w:szCs w:val="21"/>
              </w:rPr>
              <w:t> </w:t>
            </w:r>
            <w:r w:rsidRPr="00DE2FF6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powierzenie Grantu.  </w:t>
            </w:r>
            <w:r w:rsidR="0072694C" w:rsidRPr="00DE2FF6">
              <w:rPr>
                <w:rFonts w:ascii="Arial" w:eastAsia="Calibri" w:hAnsi="Arial" w:cs="Arial"/>
                <w:bCs/>
                <w:sz w:val="21"/>
                <w:szCs w:val="21"/>
              </w:rPr>
              <w:t>Za</w:t>
            </w:r>
            <w:r w:rsidR="00A910EB" w:rsidRPr="00DE2FF6">
              <w:rPr>
                <w:rFonts w:ascii="Arial" w:eastAsia="Calibri" w:hAnsi="Arial" w:cs="Arial"/>
                <w:bCs/>
                <w:sz w:val="21"/>
                <w:szCs w:val="21"/>
              </w:rPr>
              <w:t> </w:t>
            </w:r>
            <w:r w:rsidR="0072694C" w:rsidRPr="00DE2FF6">
              <w:rPr>
                <w:rFonts w:ascii="Arial" w:eastAsia="Calibri" w:hAnsi="Arial" w:cs="Arial"/>
                <w:bCs/>
                <w:sz w:val="21"/>
                <w:szCs w:val="21"/>
              </w:rPr>
              <w:t xml:space="preserve"> moment rozpoczęcia działalności uznaje się datę rejestracji organizacji w Krajowym Rejestrze Sądowym bądź innym właściwym rejestrze / ewidencji dla podmiotów, które nie pod</w:t>
            </w:r>
            <w:r w:rsidRPr="00DE2FF6">
              <w:rPr>
                <w:rFonts w:ascii="Arial" w:eastAsia="Calibri" w:hAnsi="Arial" w:cs="Arial"/>
                <w:bCs/>
                <w:sz w:val="21"/>
                <w:szCs w:val="21"/>
              </w:rPr>
              <w:t>legają obowiązkowi wpisu do KRS</w:t>
            </w:r>
            <w:r w:rsidR="0072694C" w:rsidRPr="00DE2FF6">
              <w:rPr>
                <w:rFonts w:ascii="Arial" w:eastAsia="Calibri" w:hAnsi="Arial" w:cs="Arial"/>
                <w:bCs/>
                <w:sz w:val="21"/>
                <w:szCs w:val="21"/>
              </w:rPr>
              <w:t>)</w:t>
            </w:r>
            <w:r w:rsidRPr="00DE2FF6">
              <w:rPr>
                <w:rFonts w:ascii="Arial" w:eastAsia="Calibri" w:hAnsi="Arial" w:cs="Arial"/>
                <w:bCs/>
                <w:sz w:val="21"/>
                <w:szCs w:val="21"/>
              </w:rPr>
              <w:t>.</w:t>
            </w:r>
          </w:p>
          <w:p w14:paraId="4ED678F9" w14:textId="77777777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7FE019C1" w14:textId="3B065D42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Za przychód organizacji rozumie się wartość przychodu jaką organizacja ta osiągnęła w poprzednim zamkniętym roku obrotowy</w:t>
            </w:r>
            <w:r w:rsidR="000D7B82" w:rsidRPr="00DE2FF6">
              <w:rPr>
                <w:rFonts w:ascii="Arial" w:hAnsi="Arial" w:cs="Arial"/>
                <w:sz w:val="21"/>
                <w:szCs w:val="21"/>
              </w:rPr>
              <w:t>m</w:t>
            </w:r>
            <w:r w:rsidR="00B9489F" w:rsidRPr="00DE2FF6">
              <w:rPr>
                <w:rFonts w:ascii="Arial" w:hAnsi="Arial" w:cs="Arial"/>
                <w:sz w:val="21"/>
                <w:szCs w:val="21"/>
              </w:rPr>
              <w:t xml:space="preserve"> przed złożeniem Wniosku o powierzenie Grantu</w:t>
            </w:r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2090EB8" w14:textId="4105DFA1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9ADA465" w14:textId="2D4A8005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Spełnienie warunku osiągania przychodów poniżej 150 tysięcy rocznie weryfikowane będzie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 xml:space="preserve">  </w:t>
            </w:r>
            <w:r w:rsidRPr="00DE2FF6">
              <w:rPr>
                <w:rFonts w:ascii="Arial" w:hAnsi="Arial" w:cs="Arial"/>
                <w:sz w:val="21"/>
                <w:szCs w:val="21"/>
              </w:rPr>
              <w:t>oparciu o:</w:t>
            </w:r>
          </w:p>
          <w:p w14:paraId="2FE46841" w14:textId="77777777" w:rsidR="000D7B82" w:rsidRPr="00DE2FF6" w:rsidRDefault="000D7B8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1A3895" w14:textId="7E2AE7C2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 1) Sprawozdanie finansowe za ostatni zamknięty rok obrotowy,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szczególności: bilans, rachunek zysków i strat lub odpowiednik dla organizacji pozarządowych, np. zestawienie przychodów i kosztów), Uchwałę zatwierdzającą sprawozdanie finansowe – jeśli została przyjęta przez organ zatwierdzający (np. zarząd, walne zgromadzenie), lub</w:t>
            </w:r>
          </w:p>
          <w:p w14:paraId="34F977F5" w14:textId="77777777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7BC4F3" w14:textId="45524DB6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2) Zestawienie przychodów i kosztów – sporządzone zgodnie z rozporządzeniem w sprawie prowadzenia uproszczonej ewidencji przychodów i kosztów (może być prowadzone w formie arkusza kalkulacyjnego), Uchwałę organu zatwierdz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>ającego (jeśli została podjęta).</w:t>
            </w:r>
          </w:p>
          <w:p w14:paraId="017C0614" w14:textId="7C710859" w:rsidR="000D7B82" w:rsidRPr="00DE2FF6" w:rsidRDefault="000D7B8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43F7B09" w14:textId="77777777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4180671" w14:textId="77777777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C0675E" w14:textId="050F395B" w:rsidR="006A3E72" w:rsidRPr="00DE2FF6" w:rsidRDefault="006A3E72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0"/>
      <w:tr w:rsidR="00EA30C6" w:rsidRPr="00DE2FF6" w14:paraId="5216D1E7" w14:textId="77777777" w:rsidTr="00DE2FF6">
        <w:trPr>
          <w:trHeight w:val="2604"/>
        </w:trPr>
        <w:tc>
          <w:tcPr>
            <w:tcW w:w="709" w:type="dxa"/>
          </w:tcPr>
          <w:p w14:paraId="4A19E046" w14:textId="642F0547" w:rsidR="00EA30C6" w:rsidRPr="00DE2FF6" w:rsidRDefault="00890FE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2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397" w:type="dxa"/>
          </w:tcPr>
          <w:p w14:paraId="0EBD8D3C" w14:textId="738EDA49" w:rsidR="0006131C" w:rsidRPr="00DE2FF6" w:rsidRDefault="00F924D8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 xml:space="preserve">artość </w:t>
            </w:r>
            <w:r w:rsidR="00A54769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 xml:space="preserve">rantu 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>jest zgodna z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 xml:space="preserve"> wartości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>ami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 xml:space="preserve"> określon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>ymi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 xml:space="preserve">Ogłoszeniu o naborze </w:t>
            </w:r>
            <w:r w:rsidR="00C43312" w:rsidRPr="00DE2FF6">
              <w:rPr>
                <w:rFonts w:ascii="Arial" w:hAnsi="Arial" w:cs="Arial"/>
                <w:sz w:val="21"/>
                <w:szCs w:val="21"/>
              </w:rPr>
              <w:t>Wniosków o powierzenie G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>rantów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>.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1BA47A2" w14:textId="68FE6963" w:rsidR="00EA30C6" w:rsidRPr="00DE2FF6" w:rsidRDefault="00EA30C6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6BFE3A6" w14:textId="77777777" w:rsidR="006941A9" w:rsidRPr="00DE2FF6" w:rsidRDefault="006941A9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DBDC0DC" w14:textId="2B9647B5" w:rsidR="006941A9" w:rsidRPr="00DE2FF6" w:rsidRDefault="006941A9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095" w:type="dxa"/>
          </w:tcPr>
          <w:p w14:paraId="40F9E63D" w14:textId="3F49ABCB" w:rsidR="002D0750" w:rsidRPr="00DE2FF6" w:rsidRDefault="001D30B1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 xml:space="preserve"> obligatoryjne, spełnienie kryterium jest niezbędne do powierzenia </w:t>
            </w:r>
            <w:r w:rsidR="00F924D8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4E028089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31B2F9B" w14:textId="08506EB4" w:rsidR="002D0750" w:rsidRPr="00DE2FF6" w:rsidRDefault="00C4331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Wnioski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niespełniające danego kryterium są odrzucane</w:t>
            </w:r>
            <w:r w:rsidR="000B5C43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na etapie oceny formalno-merytorycznej.</w:t>
            </w:r>
          </w:p>
          <w:p w14:paraId="44FE0894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39C932F" w14:textId="450237B0" w:rsidR="00481CC4" w:rsidRPr="00DE2FF6" w:rsidRDefault="002D0750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spełniania kryterium polega na przypisaniu mu</w:t>
            </w:r>
            <w:r w:rsidR="000B5C43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wartości logicznych: „tak” lub „nie</w:t>
            </w:r>
            <w:r w:rsidR="00C30BB8" w:rsidRPr="00DE2FF6">
              <w:rPr>
                <w:rFonts w:ascii="Arial" w:hAnsi="Arial" w:cs="Arial"/>
                <w:b/>
                <w:sz w:val="21"/>
                <w:szCs w:val="21"/>
              </w:rPr>
              <w:t>”.</w:t>
            </w:r>
          </w:p>
        </w:tc>
        <w:tc>
          <w:tcPr>
            <w:tcW w:w="4111" w:type="dxa"/>
          </w:tcPr>
          <w:p w14:paraId="38C7550E" w14:textId="1E1DFBC3" w:rsidR="00EA30C6" w:rsidRPr="00DE2FF6" w:rsidRDefault="001D30B1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 zapisów we Wniosku o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 xml:space="preserve">  </w:t>
            </w:r>
            <w:r w:rsidRPr="00DE2FF6">
              <w:rPr>
                <w:rFonts w:ascii="Arial" w:hAnsi="Arial" w:cs="Arial"/>
                <w:sz w:val="21"/>
                <w:szCs w:val="21"/>
              </w:rPr>
              <w:t>powierzenie Grantu.</w:t>
            </w:r>
          </w:p>
        </w:tc>
      </w:tr>
      <w:tr w:rsidR="008803DE" w:rsidRPr="00DE2FF6" w14:paraId="356D24F1" w14:textId="77777777" w:rsidTr="00DE2FF6">
        <w:trPr>
          <w:trHeight w:val="566"/>
        </w:trPr>
        <w:tc>
          <w:tcPr>
            <w:tcW w:w="709" w:type="dxa"/>
          </w:tcPr>
          <w:p w14:paraId="507F6043" w14:textId="10B3AEB5" w:rsidR="008803DE" w:rsidRPr="00DE2FF6" w:rsidRDefault="00890FE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3</w:t>
            </w:r>
            <w:r w:rsidR="00EA30C6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397" w:type="dxa"/>
          </w:tcPr>
          <w:p w14:paraId="419CBFE8" w14:textId="7596F49B" w:rsidR="008803DE" w:rsidRPr="00DE2FF6" w:rsidRDefault="003D0CC1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O</w:t>
            </w:r>
            <w:r w:rsidR="00A933F2" w:rsidRPr="00DE2FF6">
              <w:rPr>
                <w:rFonts w:ascii="Arial" w:hAnsi="Arial" w:cs="Arial"/>
                <w:sz w:val="21"/>
                <w:szCs w:val="21"/>
              </w:rPr>
              <w:t xml:space="preserve">kres </w:t>
            </w:r>
            <w:r w:rsidR="000C40EE" w:rsidRPr="00DE2FF6">
              <w:rPr>
                <w:rFonts w:ascii="Arial" w:hAnsi="Arial" w:cs="Arial"/>
                <w:sz w:val="21"/>
                <w:szCs w:val="21"/>
              </w:rPr>
              <w:t>realizacj</w:t>
            </w:r>
            <w:r w:rsidR="00A933F2" w:rsidRPr="00DE2FF6">
              <w:rPr>
                <w:rFonts w:ascii="Arial" w:hAnsi="Arial" w:cs="Arial"/>
                <w:sz w:val="21"/>
                <w:szCs w:val="21"/>
              </w:rPr>
              <w:t>i</w:t>
            </w:r>
            <w:r w:rsidR="000C40EE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54769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>rantu mieści się w okresie wskazanym w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="00A108D2" w:rsidRPr="00DE2FF6">
              <w:rPr>
                <w:rFonts w:ascii="Arial" w:hAnsi="Arial" w:cs="Arial"/>
                <w:sz w:val="21"/>
                <w:szCs w:val="21"/>
              </w:rPr>
              <w:t xml:space="preserve"> Ogłoszeniu o naborze </w:t>
            </w: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Wniosków o powierzenie Grantów</w:t>
            </w:r>
            <w:r w:rsidR="000C40EE"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6095" w:type="dxa"/>
          </w:tcPr>
          <w:p w14:paraId="14CCFC39" w14:textId="7F4BCF7C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 xml:space="preserve">Kryterium obligatoryjne, spełnienie kryterium jest niezbędne do powierzenia </w:t>
            </w:r>
            <w:r w:rsidR="00F924D8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16F4CD42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2A3F44C" w14:textId="7F3465F2" w:rsidR="002D0750" w:rsidRPr="00DE2FF6" w:rsidRDefault="00C4331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 xml:space="preserve">Wnioski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niespełniające danego kryterium są odrzucane</w:t>
            </w:r>
            <w:r w:rsidR="000B5C43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na etapie oceny formalno-merytorycznej.</w:t>
            </w:r>
          </w:p>
          <w:p w14:paraId="66DFBED4" w14:textId="77777777" w:rsidR="002D0750" w:rsidRPr="00DE2FF6" w:rsidRDefault="002D0750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57B11C1" w14:textId="721D9EE4" w:rsidR="00481CC4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spełniania kryterium polega na przypisaniu mu</w:t>
            </w:r>
            <w:r w:rsidR="000B5C43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wartości logicznych: „tak” lub „nie</w:t>
            </w:r>
            <w:r w:rsidR="000B5C43" w:rsidRPr="00DE2FF6">
              <w:rPr>
                <w:rFonts w:ascii="Arial" w:hAnsi="Arial" w:cs="Arial"/>
                <w:sz w:val="21"/>
                <w:szCs w:val="21"/>
              </w:rPr>
              <w:t>”.</w:t>
            </w:r>
          </w:p>
        </w:tc>
        <w:tc>
          <w:tcPr>
            <w:tcW w:w="4111" w:type="dxa"/>
          </w:tcPr>
          <w:p w14:paraId="08475C1C" w14:textId="6EA35243" w:rsidR="008803DE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Kryterium będzie weryfikowane na podstawie zapisów we Wniosku o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Grantu.</w:t>
            </w:r>
          </w:p>
          <w:p w14:paraId="47E92011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D64F739" w14:textId="1837E4B6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146C8" w:rsidRPr="00DE2FF6" w14:paraId="396E06FE" w14:textId="77777777" w:rsidTr="00DE2FF6">
        <w:trPr>
          <w:trHeight w:val="566"/>
        </w:trPr>
        <w:tc>
          <w:tcPr>
            <w:tcW w:w="709" w:type="dxa"/>
          </w:tcPr>
          <w:p w14:paraId="688C4A9F" w14:textId="334DCDE5" w:rsidR="004146C8" w:rsidRPr="00DE2FF6" w:rsidRDefault="00890FE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4</w:t>
            </w:r>
            <w:r w:rsidR="004146C8"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397" w:type="dxa"/>
          </w:tcPr>
          <w:p w14:paraId="6917948B" w14:textId="7F50274D" w:rsidR="004146C8" w:rsidRPr="00DE2FF6" w:rsidRDefault="001253B5" w:rsidP="00466965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Grant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jest zgodny z zasadami pomocy de</w:t>
            </w:r>
            <w:r w:rsidR="00C023AC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2D0750" w:rsidRPr="00DE2FF6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="002D0750" w:rsidRPr="00DE2FF6">
              <w:rPr>
                <w:rFonts w:ascii="Arial" w:hAnsi="Arial" w:cs="Arial"/>
                <w:sz w:val="21"/>
                <w:szCs w:val="21"/>
              </w:rPr>
              <w:t xml:space="preserve"> (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jeśli </w:t>
            </w:r>
            <w:r w:rsidR="002D0750" w:rsidRPr="00DE2FF6">
              <w:rPr>
                <w:rFonts w:ascii="Arial" w:hAnsi="Arial" w:cs="Arial"/>
                <w:sz w:val="21"/>
                <w:szCs w:val="21"/>
              </w:rPr>
              <w:t>dotyczy).</w:t>
            </w:r>
          </w:p>
        </w:tc>
        <w:tc>
          <w:tcPr>
            <w:tcW w:w="6095" w:type="dxa"/>
          </w:tcPr>
          <w:p w14:paraId="06313578" w14:textId="40CA4061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Kryterium obligatoryjne, spełnienie kryterium jest niezbędne do powierzenia </w:t>
            </w:r>
            <w:r w:rsidR="00F924D8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28DCF28B" w14:textId="77777777" w:rsidR="002D075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CB93E4" w14:textId="1C8B3BA6" w:rsidR="004668E0" w:rsidRPr="00DE2FF6" w:rsidRDefault="002D0750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</w:t>
            </w:r>
            <w:r w:rsidR="007C44A0" w:rsidRPr="00DE2FF6">
              <w:rPr>
                <w:rFonts w:ascii="Arial" w:hAnsi="Arial" w:cs="Arial"/>
                <w:b/>
                <w:sz w:val="21"/>
                <w:szCs w:val="21"/>
              </w:rPr>
              <w:t>e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nia kryterium polega na przypisaniu mu</w:t>
            </w:r>
            <w:r w:rsidR="004668E0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wartości logicznych: „tak”</w:t>
            </w:r>
            <w:r w:rsidR="004668E0" w:rsidRPr="00DE2FF6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="0021072C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„nie</w:t>
            </w:r>
            <w:r w:rsidR="0021072C" w:rsidRPr="00DE2FF6">
              <w:rPr>
                <w:rFonts w:ascii="Arial" w:hAnsi="Arial" w:cs="Arial"/>
                <w:b/>
                <w:sz w:val="21"/>
                <w:szCs w:val="21"/>
              </w:rPr>
              <w:t>” „nie dotyczy” albo „do uzupełnienia”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>co oznacza, że</w:t>
            </w:r>
            <w:r w:rsidR="00C023AC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 xml:space="preserve">Wniosek może być uzupełniany, poprawiany lub 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mogą zostać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>złożone wyjaśnienia w zakresie opisanym w piśmie</w:t>
            </w:r>
            <w:r w:rsidR="00C023AC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>dotyczącym złożenia uzupełnień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 w terminie do 5 dni roboczych od dnia doręczenia wezwania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>. Uzupełnienie lub</w:t>
            </w:r>
            <w:r w:rsidR="00CF19C9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>poprawa Wniosku o powierzenie Grantu przez</w:t>
            </w:r>
            <w:r w:rsidR="00CF19C9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1072C" w:rsidRPr="00DE2FF6">
              <w:rPr>
                <w:rFonts w:ascii="Arial" w:hAnsi="Arial" w:cs="Arial"/>
                <w:sz w:val="21"/>
                <w:szCs w:val="21"/>
              </w:rPr>
              <w:t xml:space="preserve">Wnioskodawcę będzie możliwa 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o ile </w:t>
            </w:r>
            <w:r w:rsidR="00913474" w:rsidRPr="00DE2FF6">
              <w:rPr>
                <w:rFonts w:ascii="Arial" w:hAnsi="Arial" w:cs="Arial"/>
                <w:sz w:val="21"/>
                <w:szCs w:val="21"/>
              </w:rPr>
              <w:t>W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>niosek nie otrzymał żadnej negatywnej oceny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 kryteriach</w:t>
            </w:r>
            <w:r w:rsidR="00263F0F" w:rsidRPr="00DE2FF6">
              <w:rPr>
                <w:rFonts w:ascii="Arial" w:hAnsi="Arial" w:cs="Arial"/>
                <w:sz w:val="21"/>
                <w:szCs w:val="21"/>
              </w:rPr>
              <w:t xml:space="preserve"> zerojedynkowych nie podlegających uzupełnieniu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91FCEC9" w14:textId="4FC66AC2" w:rsidR="004146C8" w:rsidRPr="00DE2FF6" w:rsidRDefault="004146C8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4F2D9B4" w14:textId="77777777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F4F150" w14:textId="77777777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2F39A44" w14:textId="77777777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AA9015" w14:textId="59DA336C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046B804D" w14:textId="77777777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Weryfikowane będzie czy Wnioskodawca</w:t>
            </w:r>
          </w:p>
          <w:p w14:paraId="2BDBB6A0" w14:textId="200903A3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prawidłowo zakwalifikował </w:t>
            </w:r>
            <w:r w:rsidR="001253B5" w:rsidRPr="00DE2FF6">
              <w:rPr>
                <w:rFonts w:ascii="Arial" w:hAnsi="Arial" w:cs="Arial"/>
                <w:sz w:val="21"/>
                <w:szCs w:val="21"/>
              </w:rPr>
              <w:t xml:space="preserve">Grant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pod kątem występowania 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pomocy </w:t>
            </w:r>
            <w:r w:rsidRPr="00DE2FF6">
              <w:rPr>
                <w:rFonts w:ascii="Arial" w:hAnsi="Arial" w:cs="Arial"/>
                <w:sz w:val="21"/>
                <w:szCs w:val="21"/>
              </w:rPr>
              <w:t>de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proofErr w:type="spellStart"/>
            <w:r w:rsidRPr="00DE2FF6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 xml:space="preserve"> oraz czy we Wniosku o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 występuje pomoc de </w:t>
            </w:r>
            <w:proofErr w:type="spellStart"/>
            <w:r w:rsidRPr="00DE2FF6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E70D25A" w14:textId="77777777" w:rsidR="0003777F" w:rsidRPr="00DE2FF6" w:rsidRDefault="0003777F" w:rsidP="00DE2FF6">
            <w:pPr>
              <w:rPr>
                <w:rFonts w:ascii="Arial" w:hAnsi="Arial" w:cs="Arial"/>
                <w:sz w:val="21"/>
                <w:szCs w:val="21"/>
              </w:rPr>
            </w:pPr>
          </w:p>
          <w:p w14:paraId="3108E0FA" w14:textId="573C2356" w:rsidR="00600754" w:rsidRPr="00DE2FF6" w:rsidRDefault="0060075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 ramach kryterium ocenian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>a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będzie zgodn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>ość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z zasadami przyznawania pomocy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de </w:t>
            </w:r>
            <w:proofErr w:type="spellStart"/>
            <w:r w:rsidR="001A38DA" w:rsidRPr="00DE2FF6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sz w:val="21"/>
                <w:szCs w:val="21"/>
              </w:rPr>
              <w:t>określonymi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Rozporządzeniu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Ministra Funduszy i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Polityki Regionalnej z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dnia 20 grudnia 2022 r. w sprawie udzielania pomocy de </w:t>
            </w:r>
            <w:proofErr w:type="spellStart"/>
            <w:r w:rsidR="001A38DA" w:rsidRPr="00DE2FF6">
              <w:rPr>
                <w:rFonts w:ascii="Arial" w:hAnsi="Arial" w:cs="Arial"/>
                <w:sz w:val="21"/>
                <w:szCs w:val="21"/>
              </w:rPr>
              <w:t>minimis</w:t>
            </w:r>
            <w:proofErr w:type="spellEnd"/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oraz pomocy publicznej w ramach programów finansowanych z</w:t>
            </w:r>
            <w:r w:rsidR="00A910EB">
              <w:rPr>
                <w:rFonts w:ascii="Arial" w:hAnsi="Arial" w:cs="Arial"/>
                <w:sz w:val="21"/>
                <w:szCs w:val="21"/>
              </w:rPr>
              <w:t> 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 xml:space="preserve"> Europejskiego Funduszu Społecznego Plus (EFS+) na lata 2021-2027</w:t>
            </w:r>
            <w:r w:rsidR="00A910E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>(Dz. U. z</w:t>
            </w:r>
            <w:r w:rsidR="00921424">
              <w:rPr>
                <w:rFonts w:ascii="Arial" w:hAnsi="Arial" w:cs="Arial"/>
                <w:sz w:val="21"/>
                <w:szCs w:val="21"/>
              </w:rPr>
              <w:t> 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 xml:space="preserve"> 2022 r. poz. 2782 z </w:t>
            </w:r>
            <w:proofErr w:type="spellStart"/>
            <w:r w:rsidR="00A910EB" w:rsidRPr="00DE2FF6">
              <w:rPr>
                <w:rFonts w:ascii="Arial" w:hAnsi="Arial" w:cs="Arial"/>
                <w:sz w:val="21"/>
                <w:szCs w:val="21"/>
              </w:rPr>
              <w:t>późn</w:t>
            </w:r>
            <w:proofErr w:type="spellEnd"/>
            <w:r w:rsidR="00A910EB" w:rsidRPr="00DE2FF6">
              <w:rPr>
                <w:rFonts w:ascii="Arial" w:hAnsi="Arial" w:cs="Arial"/>
                <w:sz w:val="21"/>
                <w:szCs w:val="21"/>
              </w:rPr>
              <w:t>. zm.)</w:t>
            </w:r>
            <w:r w:rsidR="001A38DA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3858E96" w14:textId="77777777" w:rsidR="0003777F" w:rsidRPr="00DE2FF6" w:rsidRDefault="0003777F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26F9F111" w14:textId="372567B8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weryfikowane na podstawie:</w:t>
            </w:r>
          </w:p>
          <w:p w14:paraId="2E724F01" w14:textId="6721EE33" w:rsidR="00670DEF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670DEF" w:rsidRPr="00DE2FF6">
              <w:rPr>
                <w:rFonts w:ascii="Arial" w:hAnsi="Arial" w:cs="Arial"/>
                <w:sz w:val="21"/>
                <w:szCs w:val="21"/>
              </w:rPr>
              <w:t xml:space="preserve"> treści Wniosku o powierzenie Grantu</w:t>
            </w:r>
            <w:r w:rsidR="00CB7195" w:rsidRPr="00DE2FF6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66686D3" w14:textId="085014A1" w:rsidR="001253B5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- wydruku z SUDOP</w:t>
            </w:r>
            <w:r w:rsidR="001253B5" w:rsidRPr="00DE2FF6">
              <w:rPr>
                <w:rFonts w:ascii="Arial" w:hAnsi="Arial" w:cs="Arial"/>
                <w:sz w:val="21"/>
                <w:szCs w:val="21"/>
              </w:rPr>
              <w:t xml:space="preserve"> (System Udostępniania Danych o Pomocy Publicznej)</w:t>
            </w:r>
            <w:r w:rsidR="00C800A3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59321ED" w14:textId="1BBC0A19" w:rsidR="0021072C" w:rsidRPr="00DE2FF6" w:rsidRDefault="002107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664B92" w14:textId="4F86FACB" w:rsidR="0021072C" w:rsidRPr="00DE2FF6" w:rsidRDefault="0021072C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B5C43" w:rsidRPr="00DE2FF6" w14:paraId="69B35941" w14:textId="77777777" w:rsidTr="00DE2FF6">
        <w:trPr>
          <w:trHeight w:val="566"/>
        </w:trPr>
        <w:tc>
          <w:tcPr>
            <w:tcW w:w="709" w:type="dxa"/>
          </w:tcPr>
          <w:p w14:paraId="70E1310B" w14:textId="73B6C4F8" w:rsidR="000B5C43" w:rsidRPr="00DE2FF6" w:rsidRDefault="00890FE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5</w:t>
            </w:r>
            <w:r w:rsidR="000B5C43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3397" w:type="dxa"/>
          </w:tcPr>
          <w:p w14:paraId="0A236F61" w14:textId="2086FB17" w:rsidR="000B5C43" w:rsidRPr="00DE2FF6" w:rsidRDefault="000B5C43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Wniosek jest kompletny tj. 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Wniosku o powierzenie Grantu zostały 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załączone </w:t>
            </w:r>
            <w:r w:rsidR="004668E0" w:rsidRPr="00DE2FF6">
              <w:rPr>
                <w:rFonts w:ascii="Arial" w:hAnsi="Arial" w:cs="Arial"/>
                <w:sz w:val="21"/>
                <w:szCs w:val="21"/>
              </w:rPr>
              <w:t xml:space="preserve">wszystkie </w:t>
            </w:r>
            <w:r w:rsidRPr="00DE2FF6">
              <w:rPr>
                <w:rFonts w:ascii="Arial" w:hAnsi="Arial" w:cs="Arial"/>
                <w:sz w:val="21"/>
                <w:szCs w:val="21"/>
              </w:rPr>
              <w:t>załączniki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253B5" w:rsidRPr="00DE2FF6">
              <w:rPr>
                <w:rFonts w:ascii="Arial" w:hAnsi="Arial" w:cs="Arial"/>
                <w:sz w:val="21"/>
                <w:szCs w:val="21"/>
              </w:rPr>
              <w:t>wskazane w</w:t>
            </w:r>
            <w:r w:rsidR="00237DF7">
              <w:rPr>
                <w:rFonts w:ascii="Arial" w:hAnsi="Arial" w:cs="Arial"/>
                <w:sz w:val="21"/>
                <w:szCs w:val="21"/>
              </w:rPr>
              <w:t> </w:t>
            </w:r>
            <w:r w:rsidR="001253B5" w:rsidRPr="00DE2FF6">
              <w:rPr>
                <w:rFonts w:ascii="Arial" w:hAnsi="Arial" w:cs="Arial"/>
                <w:sz w:val="21"/>
                <w:szCs w:val="21"/>
              </w:rPr>
              <w:t xml:space="preserve"> Ogłoszeniu o naborze (o ile dotyczy)</w:t>
            </w:r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6095" w:type="dxa"/>
          </w:tcPr>
          <w:p w14:paraId="022898D6" w14:textId="3CE93EBD" w:rsidR="000B5C43" w:rsidRPr="00DE2FF6" w:rsidRDefault="000B5C43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obligatoryjne</w:t>
            </w:r>
            <w:r w:rsidR="006A3E72" w:rsidRPr="00DE2FF6">
              <w:rPr>
                <w:rFonts w:ascii="Arial" w:hAnsi="Arial" w:cs="Arial"/>
                <w:sz w:val="21"/>
                <w:szCs w:val="21"/>
              </w:rPr>
              <w:t xml:space="preserve"> z jedn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>okrotną</w:t>
            </w:r>
            <w:r w:rsidR="006A3E72" w:rsidRPr="00DE2FF6">
              <w:rPr>
                <w:rFonts w:ascii="Arial" w:hAnsi="Arial" w:cs="Arial"/>
                <w:sz w:val="21"/>
                <w:szCs w:val="21"/>
              </w:rPr>
              <w:t xml:space="preserve"> możliwością poprawy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, spełnienie kryterium jest niezbędne do powierzenia </w:t>
            </w:r>
            <w:r w:rsidR="00F924D8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6A7BF87F" w14:textId="77777777" w:rsidR="000B5C43" w:rsidRPr="00DE2FF6" w:rsidRDefault="000B5C43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4906B9" w14:textId="448E0A08" w:rsidR="00410C2C" w:rsidRPr="00DE2FF6" w:rsidRDefault="00410C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spełnienia kryterium polega na przypisaniu mu wartości logicznych: „tak”, „nie” „nie dotyczy” albo „do uzupełnienia”,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 co oznacza, że Wniosek może być uzupełniany, poprawiany lub mogą zostać złożone wyjaśnienia </w:t>
            </w: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 xml:space="preserve">w zakresie opisanym w piśmie dotyczącym złożenia uzupełnień w terminie do 5 dni roboczych od dnia doręczenia wezwania. Uzupełnienie lub poprawa Wniosku o powierzenie Grantu przez Wnioskodawcę będzie możliwa o ile </w:t>
            </w:r>
            <w:r w:rsidR="00913474" w:rsidRPr="00DE2FF6">
              <w:rPr>
                <w:rFonts w:ascii="Arial" w:hAnsi="Arial" w:cs="Arial"/>
                <w:sz w:val="21"/>
                <w:szCs w:val="21"/>
              </w:rPr>
              <w:t>W</w:t>
            </w:r>
            <w:r w:rsidRPr="00DE2FF6">
              <w:rPr>
                <w:rFonts w:ascii="Arial" w:hAnsi="Arial" w:cs="Arial"/>
                <w:sz w:val="21"/>
                <w:szCs w:val="21"/>
              </w:rPr>
              <w:t>niosek nie otrzymał żadnej negatywnej oceny w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kryteriach zerojedynkowych</w:t>
            </w:r>
            <w:r w:rsidR="00263F0F" w:rsidRPr="00DE2FF6">
              <w:rPr>
                <w:rFonts w:ascii="Arial" w:hAnsi="Arial" w:cs="Arial"/>
                <w:sz w:val="21"/>
                <w:szCs w:val="21"/>
              </w:rPr>
              <w:t xml:space="preserve"> nie podlegających uzupełnieniu</w:t>
            </w:r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2893BAE7" w14:textId="77777777" w:rsidR="00410C2C" w:rsidRPr="00DE2FF6" w:rsidRDefault="00410C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C74A3CC" w14:textId="77777777" w:rsidR="000B5C43" w:rsidRPr="00DE2FF6" w:rsidRDefault="000B5C43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1DFB8396" w14:textId="6C26B932" w:rsidR="000B5C43" w:rsidRPr="00DE2FF6" w:rsidRDefault="00451D06" w:rsidP="00DE2FF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 xml:space="preserve">Kryterium będzie weryfikowane na podstawie </w:t>
            </w:r>
            <w:r w:rsidR="0089101C" w:rsidRPr="00DE2FF6">
              <w:rPr>
                <w:rFonts w:ascii="Arial" w:hAnsi="Arial" w:cs="Arial"/>
                <w:sz w:val="21"/>
                <w:szCs w:val="21"/>
              </w:rPr>
              <w:t xml:space="preserve">załączników 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 xml:space="preserve">załączonych </w:t>
            </w:r>
            <w:r w:rsidR="0089101C" w:rsidRPr="00DE2FF6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00DE2FF6">
              <w:rPr>
                <w:rFonts w:ascii="Arial" w:hAnsi="Arial" w:cs="Arial"/>
                <w:sz w:val="21"/>
                <w:szCs w:val="21"/>
              </w:rPr>
              <w:t>Wniosku o powierzenie Grantu.</w:t>
            </w:r>
          </w:p>
          <w:p w14:paraId="71BC8E7E" w14:textId="29EA038B" w:rsidR="0003777F" w:rsidRPr="00DE2FF6" w:rsidRDefault="0003777F" w:rsidP="0089101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D5907" w:rsidRPr="00DE2FF6" w14:paraId="4A03955E" w14:textId="77777777" w:rsidTr="00DE2FF6">
        <w:trPr>
          <w:trHeight w:val="566"/>
        </w:trPr>
        <w:tc>
          <w:tcPr>
            <w:tcW w:w="709" w:type="dxa"/>
          </w:tcPr>
          <w:p w14:paraId="5C5FC93E" w14:textId="291978E1" w:rsidR="004D5907" w:rsidRPr="00DE2FF6" w:rsidRDefault="00890FE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6</w:t>
            </w:r>
            <w:r w:rsidR="004D5907"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397" w:type="dxa"/>
          </w:tcPr>
          <w:p w14:paraId="6704D2C8" w14:textId="2D4A60C8" w:rsidR="00F8723E" w:rsidRPr="00DE2FF6" w:rsidRDefault="00D84C7E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Wnios</w:t>
            </w:r>
            <w:r w:rsidR="00F8723E" w:rsidRPr="00DE2FF6">
              <w:rPr>
                <w:rFonts w:ascii="Arial" w:hAnsi="Arial" w:cs="Arial"/>
                <w:sz w:val="21"/>
                <w:szCs w:val="21"/>
              </w:rPr>
              <w:t xml:space="preserve">ek </w:t>
            </w:r>
            <w:r w:rsidR="002F5013" w:rsidRPr="00DE2FF6">
              <w:rPr>
                <w:rFonts w:ascii="Arial" w:hAnsi="Arial" w:cs="Arial"/>
                <w:sz w:val="21"/>
                <w:szCs w:val="21"/>
              </w:rPr>
              <w:t xml:space="preserve">o powierzenie </w:t>
            </w:r>
            <w:r w:rsidR="00C43312" w:rsidRPr="00DE2FF6">
              <w:rPr>
                <w:rFonts w:ascii="Arial" w:hAnsi="Arial" w:cs="Arial"/>
                <w:sz w:val="21"/>
                <w:szCs w:val="21"/>
              </w:rPr>
              <w:t xml:space="preserve">Grantu </w:t>
            </w:r>
            <w:r w:rsidR="00950FDC">
              <w:rPr>
                <w:rFonts w:ascii="Arial" w:hAnsi="Arial" w:cs="Arial"/>
                <w:sz w:val="21"/>
                <w:szCs w:val="21"/>
              </w:rPr>
              <w:t>jest zgodny z:</w:t>
            </w:r>
          </w:p>
          <w:p w14:paraId="49C11F5F" w14:textId="77777777" w:rsidR="00F8723E" w:rsidRPr="00DE2FF6" w:rsidRDefault="00F8723E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- Kartą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 xml:space="preserve"> Praw Podstawowych Unii Europejskiej z dnia 26 października 2012 r.,</w:t>
            </w:r>
          </w:p>
          <w:p w14:paraId="697F10E8" w14:textId="77777777" w:rsidR="00F8723E" w:rsidRPr="00DE2FF6" w:rsidRDefault="00F8723E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>Konwencją o Prawach Osób Niepełnosprawnych, sporządzoną w Nowym Jorku dnia 13 grudnia 2006 r.,</w:t>
            </w:r>
          </w:p>
          <w:p w14:paraId="179095D0" w14:textId="5DBCC25F" w:rsidR="00071F69" w:rsidRPr="00DE2FF6" w:rsidRDefault="00F8723E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>zasadą równości szans i</w:t>
            </w:r>
            <w:r w:rsidR="00950FDC">
              <w:rPr>
                <w:rFonts w:ascii="Arial" w:hAnsi="Arial" w:cs="Arial"/>
                <w:sz w:val="21"/>
                <w:szCs w:val="21"/>
              </w:rPr>
              <w:t> 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 xml:space="preserve"> niedyskryminacji</w:t>
            </w:r>
            <w:r w:rsidR="00071F69" w:rsidRPr="00DE2FF6">
              <w:rPr>
                <w:rFonts w:ascii="Arial" w:hAnsi="Arial" w:cs="Arial"/>
                <w:sz w:val="21"/>
                <w:szCs w:val="21"/>
              </w:rPr>
              <w:t>,</w:t>
            </w:r>
          </w:p>
          <w:p w14:paraId="61B83640" w14:textId="2F3D0E2C" w:rsidR="004D5907" w:rsidRPr="00DE2FF6" w:rsidRDefault="00071F69" w:rsidP="00903130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C43312" w:rsidRPr="00DE2FF6">
              <w:rPr>
                <w:rFonts w:ascii="Arial" w:hAnsi="Arial" w:cs="Arial"/>
                <w:sz w:val="21"/>
                <w:szCs w:val="21"/>
              </w:rPr>
              <w:t>zasadą zrównoważonego rozwoju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6095" w:type="dxa"/>
          </w:tcPr>
          <w:p w14:paraId="129DA3BE" w14:textId="08F1159C" w:rsidR="00666BAB" w:rsidRPr="00DE2FF6" w:rsidRDefault="00666BAB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obligatoryjne</w:t>
            </w:r>
            <w:r w:rsidR="006A3E72" w:rsidRPr="00DE2FF6">
              <w:rPr>
                <w:rFonts w:ascii="Arial" w:hAnsi="Arial" w:cs="Arial"/>
                <w:sz w:val="21"/>
                <w:szCs w:val="21"/>
              </w:rPr>
              <w:t xml:space="preserve"> z jedn</w:t>
            </w:r>
            <w:r w:rsidR="003D0CC1" w:rsidRPr="00DE2FF6">
              <w:rPr>
                <w:rFonts w:ascii="Arial" w:hAnsi="Arial" w:cs="Arial"/>
                <w:sz w:val="21"/>
                <w:szCs w:val="21"/>
              </w:rPr>
              <w:t>okrotną</w:t>
            </w:r>
            <w:r w:rsidR="006A3E72" w:rsidRPr="00DE2FF6">
              <w:rPr>
                <w:rFonts w:ascii="Arial" w:hAnsi="Arial" w:cs="Arial"/>
                <w:sz w:val="21"/>
                <w:szCs w:val="21"/>
              </w:rPr>
              <w:t xml:space="preserve"> możliwością poprawy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, spełnienie kryterium jest niezbędne do powierzenia </w:t>
            </w:r>
            <w:r w:rsidR="00F924D8" w:rsidRPr="00DE2FF6">
              <w:rPr>
                <w:rFonts w:ascii="Arial" w:hAnsi="Arial" w:cs="Arial"/>
                <w:sz w:val="21"/>
                <w:szCs w:val="21"/>
              </w:rPr>
              <w:t>G</w:t>
            </w:r>
            <w:r w:rsidRPr="00DE2FF6">
              <w:rPr>
                <w:rFonts w:ascii="Arial" w:hAnsi="Arial" w:cs="Arial"/>
                <w:sz w:val="21"/>
                <w:szCs w:val="21"/>
              </w:rPr>
              <w:t>rantu.</w:t>
            </w:r>
          </w:p>
          <w:p w14:paraId="449F7B54" w14:textId="77777777" w:rsidR="00666BAB" w:rsidRPr="00DE2FF6" w:rsidRDefault="00666BAB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143BD0D" w14:textId="7483EF01" w:rsidR="00410C2C" w:rsidRPr="00DE2FF6" w:rsidRDefault="00410C2C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spełnienia kryterium polega na przypisaniu mu wartości logicznych: „tak”, „nie” „nie dotyczy” albo „do uzupełnienia”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, co oznacza, że Wniosek może być uzupełniany, poprawiany lub mogą zostać złożone wyjaśnienia w zakresie opisanym w piśmie dotyczącym złożenia uzupełnień w terminie do 5 dni roboczych od dnia doręczenia wezwania. Uzupełnienie lub poprawa Wniosku o powierzenie Grantu przez Wnioskodawcę będzie możliwa o ile </w:t>
            </w:r>
            <w:r w:rsidR="00913474" w:rsidRPr="00DE2FF6">
              <w:rPr>
                <w:rFonts w:ascii="Arial" w:hAnsi="Arial" w:cs="Arial"/>
                <w:sz w:val="21"/>
                <w:szCs w:val="21"/>
              </w:rPr>
              <w:t>W</w:t>
            </w:r>
            <w:r w:rsidRPr="00DE2FF6">
              <w:rPr>
                <w:rFonts w:ascii="Arial" w:hAnsi="Arial" w:cs="Arial"/>
                <w:sz w:val="21"/>
                <w:szCs w:val="21"/>
              </w:rPr>
              <w:t>niosek nie otrzymał żadnej negatywnej oceny w</w:t>
            </w:r>
            <w:r w:rsidR="00A910EB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kryteriach zerojedynkowych</w:t>
            </w:r>
            <w:r w:rsidR="00263F0F" w:rsidRPr="00DE2FF6">
              <w:rPr>
                <w:rFonts w:ascii="Arial" w:hAnsi="Arial" w:cs="Arial"/>
                <w:sz w:val="21"/>
                <w:szCs w:val="21"/>
              </w:rPr>
              <w:t xml:space="preserve"> nie podlegających uzupełn</w:t>
            </w:r>
            <w:r w:rsidR="007774D6" w:rsidRPr="00DE2FF6">
              <w:rPr>
                <w:rFonts w:ascii="Arial" w:hAnsi="Arial" w:cs="Arial"/>
                <w:sz w:val="21"/>
                <w:szCs w:val="21"/>
              </w:rPr>
              <w:t>i</w:t>
            </w:r>
            <w:r w:rsidR="00263F0F" w:rsidRPr="00DE2FF6">
              <w:rPr>
                <w:rFonts w:ascii="Arial" w:hAnsi="Arial" w:cs="Arial"/>
                <w:sz w:val="21"/>
                <w:szCs w:val="21"/>
              </w:rPr>
              <w:t>eniu</w:t>
            </w:r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B874B2" w14:textId="77777777" w:rsidR="00410C2C" w:rsidRPr="00DE2FF6" w:rsidRDefault="00410C2C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8BD12EB" w14:textId="72492CCB" w:rsidR="00071F69" w:rsidRPr="00DE2FF6" w:rsidRDefault="00071F69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73061036" w14:textId="660ED1E5" w:rsidR="0061538A" w:rsidRPr="00DE2FF6" w:rsidRDefault="0061538A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111" w:type="dxa"/>
          </w:tcPr>
          <w:p w14:paraId="6B2C76FC" w14:textId="752C7A8D" w:rsidR="00913474" w:rsidRPr="00DE2FF6" w:rsidRDefault="00666BAB" w:rsidP="0091347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 zapisów we Wniosku o</w:t>
            </w:r>
            <w:r w:rsidR="00C530A0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</w:t>
            </w:r>
            <w:r w:rsidR="00913474" w:rsidRPr="00DE2FF6">
              <w:rPr>
                <w:rFonts w:ascii="Arial" w:hAnsi="Arial" w:cs="Arial"/>
                <w:sz w:val="21"/>
                <w:szCs w:val="21"/>
              </w:rPr>
              <w:t>,</w:t>
            </w:r>
            <w:r w:rsidR="0003777F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474" w:rsidRPr="00DE2FF6">
              <w:rPr>
                <w:rFonts w:ascii="Arial" w:hAnsi="Arial" w:cs="Arial"/>
                <w:sz w:val="21"/>
                <w:szCs w:val="21"/>
              </w:rPr>
              <w:t>w którym Wnioskodawca zobowiąże się do realizacji Grantu zgodnie z:</w:t>
            </w:r>
          </w:p>
          <w:p w14:paraId="603581BE" w14:textId="77777777" w:rsidR="0003777F" w:rsidRPr="00DE2FF6" w:rsidRDefault="0003777F" w:rsidP="0091347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08D5319A" w14:textId="19AFCC9B" w:rsidR="00913474" w:rsidRPr="00DE2FF6" w:rsidRDefault="00913474" w:rsidP="00DE2FF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Kartą Praw Podstawowych UE i</w:t>
            </w:r>
            <w:r w:rsidR="00C530A0">
              <w:rPr>
                <w:rFonts w:cs="Arial"/>
                <w:sz w:val="21"/>
                <w:szCs w:val="21"/>
              </w:rPr>
              <w:t xml:space="preserve">  </w:t>
            </w:r>
            <w:r w:rsidRPr="00DE2FF6">
              <w:rPr>
                <w:rFonts w:cs="Arial"/>
                <w:sz w:val="21"/>
                <w:szCs w:val="21"/>
              </w:rPr>
              <w:t xml:space="preserve"> Konwencją ONZ o</w:t>
            </w:r>
            <w:r w:rsidR="00DE1FF9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prawach osób niepełnosprawnych, co</w:t>
            </w:r>
            <w:r w:rsidR="00DE1FF9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oznacza, że podczas realizacji Grantu nie zostaną naruszone prawa i wolności określone w ww. dokumentach.</w:t>
            </w:r>
          </w:p>
          <w:p w14:paraId="75DC8FD9" w14:textId="77777777" w:rsidR="00913474" w:rsidRPr="00DE2FF6" w:rsidRDefault="00913474" w:rsidP="0091347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29876CCC" w14:textId="22C30DCD" w:rsidR="00913474" w:rsidRPr="00DE2FF6" w:rsidRDefault="00913474" w:rsidP="00DE2FF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Zasadą równości szans i</w:t>
            </w:r>
            <w:r w:rsidR="0003777F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niedyskryminacji, co oznacza, że:</w:t>
            </w:r>
          </w:p>
          <w:p w14:paraId="4B65966A" w14:textId="77777777" w:rsidR="00913474" w:rsidRPr="00DE2FF6" w:rsidRDefault="00913474" w:rsidP="0091347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13484537" w14:textId="0B4DE3DC" w:rsidR="00913474" w:rsidRPr="00DE2FF6" w:rsidRDefault="00913474" w:rsidP="00DE2FF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podczas realizacji Grantu nie dojdzie do jakiejkolwiek (bezpośredniej bądź pośredniej) dyskryminacji, ze</w:t>
            </w:r>
            <w:r w:rsidR="00DE1FF9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>względu na płeć, rasę lub pochodzenie etniczne, religię lub światopogląd, niepełnosprawność, wiek lub orientację seksualną;</w:t>
            </w:r>
          </w:p>
          <w:p w14:paraId="56940740" w14:textId="5E30286D" w:rsidR="00913474" w:rsidRPr="00DE2FF6" w:rsidRDefault="00913474" w:rsidP="00DE2FF6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 xml:space="preserve">Grant zostanie zrealizowany zgodne ze Standardami dostępności dla polityki spójności </w:t>
            </w:r>
            <w:r w:rsidRPr="00DE2FF6">
              <w:rPr>
                <w:rFonts w:cs="Arial"/>
                <w:sz w:val="21"/>
                <w:szCs w:val="21"/>
              </w:rPr>
              <w:lastRenderedPageBreak/>
              <w:t>2021-2027, stanowiącymi Zał. nr 2 do Wytycznych równościowych</w:t>
            </w:r>
            <w:r w:rsidR="00603018" w:rsidRPr="00DE2FF6">
              <w:rPr>
                <w:rStyle w:val="Odwoanieprzypisudolnego"/>
                <w:rFonts w:cs="Arial"/>
                <w:sz w:val="21"/>
                <w:szCs w:val="21"/>
              </w:rPr>
              <w:footnoteReference w:id="1"/>
            </w:r>
            <w:r w:rsidR="0003777F" w:rsidRPr="00DE2FF6">
              <w:rPr>
                <w:rFonts w:cs="Arial"/>
                <w:sz w:val="21"/>
                <w:szCs w:val="21"/>
              </w:rPr>
              <w:t>.</w:t>
            </w:r>
          </w:p>
          <w:p w14:paraId="02DAAA4D" w14:textId="77777777" w:rsidR="0003777F" w:rsidRPr="00DE2FF6" w:rsidRDefault="0003777F" w:rsidP="00913474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</w:p>
          <w:p w14:paraId="45C054BD" w14:textId="020D3851" w:rsidR="00913474" w:rsidRPr="00DE2FF6" w:rsidRDefault="00913474" w:rsidP="00DE2FF6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line="240" w:lineRule="auto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Zasadą zrównoważonego rozwoju, co oznacza, że</w:t>
            </w:r>
            <w:r w:rsidR="0003777F" w:rsidRPr="00DE2FF6">
              <w:rPr>
                <w:rFonts w:cs="Arial"/>
                <w:sz w:val="21"/>
                <w:szCs w:val="21"/>
              </w:rPr>
              <w:t xml:space="preserve"> </w:t>
            </w:r>
            <w:r w:rsidRPr="00DE2FF6">
              <w:rPr>
                <w:rFonts w:cs="Arial"/>
                <w:sz w:val="21"/>
                <w:szCs w:val="21"/>
              </w:rPr>
              <w:t>efekty i</w:t>
            </w:r>
            <w:r w:rsidR="0003777F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produkty Grantu nie będą wpływać negatywnie na środowisko naturalne oraz w</w:t>
            </w:r>
            <w:r w:rsidR="0003777F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trakcie realizacji Grantu, stosownie do jego zakresu, uwzględnione zostaną aspekty związane z ochroną środowiska, związane na przykład z: </w:t>
            </w:r>
          </w:p>
          <w:p w14:paraId="1792158E" w14:textId="170BC082" w:rsidR="004D036B" w:rsidRPr="00DE2FF6" w:rsidRDefault="004D036B" w:rsidP="00DE2FF6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38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a)</w:t>
            </w:r>
            <w:r w:rsidRPr="00DE2FF6">
              <w:rPr>
                <w:rFonts w:cs="Arial"/>
                <w:sz w:val="21"/>
                <w:szCs w:val="21"/>
              </w:rPr>
              <w:tab/>
              <w:t>racjonalnym zakupem lub gospodarowaniem sprzętem oraz materiałami biurowymi (np. ograniczenie zużycia papieru i</w:t>
            </w:r>
            <w:r w:rsidR="00C530A0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oszczędny, dwustronny wydruk materiałów z użyciem papieru z</w:t>
            </w:r>
            <w:r w:rsidR="0050516B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>recyklingu, energooszczędne oświetlenie, segregacja odpadów, zakup sprzętu o</w:t>
            </w:r>
            <w:r w:rsidR="00DE1FF9" w:rsidRPr="00DE2FF6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parametrach świadczących o możliwie jak najwyższej klasie/ najwyższym parametrze energooszczędności), </w:t>
            </w:r>
          </w:p>
          <w:p w14:paraId="5A51A2A7" w14:textId="77777777" w:rsidR="004D036B" w:rsidRPr="00DE2FF6" w:rsidRDefault="004D036B" w:rsidP="00DE2FF6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38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b)</w:t>
            </w:r>
            <w:r w:rsidRPr="00DE2FF6">
              <w:rPr>
                <w:rFonts w:cs="Arial"/>
                <w:sz w:val="21"/>
                <w:szCs w:val="21"/>
              </w:rPr>
              <w:tab/>
              <w:t>promocją działań i postaw proekologicznych,</w:t>
            </w:r>
          </w:p>
          <w:p w14:paraId="08D9D81B" w14:textId="36D8EB29" w:rsidR="004D036B" w:rsidRPr="00DE2FF6" w:rsidRDefault="004D036B" w:rsidP="00DE2FF6">
            <w:pPr>
              <w:pStyle w:val="Akapitzlist"/>
              <w:autoSpaceDE w:val="0"/>
              <w:autoSpaceDN w:val="0"/>
              <w:adjustRightInd w:val="0"/>
              <w:spacing w:line="240" w:lineRule="auto"/>
              <w:ind w:left="738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c)</w:t>
            </w:r>
            <w:r w:rsidRPr="00DE2FF6">
              <w:rPr>
                <w:rFonts w:cs="Arial"/>
                <w:sz w:val="21"/>
                <w:szCs w:val="21"/>
              </w:rPr>
              <w:tab/>
              <w:t>wykorzystywaniem niskoemisyjnego transportu, w</w:t>
            </w:r>
            <w:r w:rsidR="0050516B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>tym publicznego - dojazd na szkolenie, spotkanie</w:t>
            </w:r>
            <w:r w:rsidR="00C530A0">
              <w:rPr>
                <w:rFonts w:cs="Arial"/>
                <w:sz w:val="21"/>
                <w:szCs w:val="21"/>
              </w:rPr>
              <w:t>,</w:t>
            </w:r>
            <w:r w:rsidRPr="00DE2FF6">
              <w:rPr>
                <w:rFonts w:cs="Arial"/>
                <w:sz w:val="21"/>
                <w:szCs w:val="21"/>
              </w:rPr>
              <w:t xml:space="preserve"> itp.</w:t>
            </w:r>
          </w:p>
          <w:p w14:paraId="4AA8D516" w14:textId="33B38A31" w:rsidR="006A3E72" w:rsidRPr="00DE2FF6" w:rsidRDefault="004D036B" w:rsidP="00DE2FF6">
            <w:pPr>
              <w:pStyle w:val="Akapitzlist"/>
              <w:spacing w:line="240" w:lineRule="auto"/>
              <w:ind w:left="738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lastRenderedPageBreak/>
              <w:t>d)</w:t>
            </w:r>
            <w:r w:rsidRPr="00DE2FF6">
              <w:rPr>
                <w:rFonts w:cs="Arial"/>
                <w:sz w:val="21"/>
                <w:szCs w:val="21"/>
              </w:rPr>
              <w:tab/>
              <w:t>zdalną formą współpracy ograniczającą ślad węglowy.</w:t>
            </w:r>
          </w:p>
        </w:tc>
      </w:tr>
      <w:tr w:rsidR="00F924D8" w:rsidRPr="00DE2FF6" w14:paraId="3BDDCA13" w14:textId="77777777" w:rsidTr="00DE2FF6">
        <w:trPr>
          <w:trHeight w:val="566"/>
        </w:trPr>
        <w:tc>
          <w:tcPr>
            <w:tcW w:w="709" w:type="dxa"/>
          </w:tcPr>
          <w:p w14:paraId="2F5178B0" w14:textId="4EB0999E" w:rsidR="00F924D8" w:rsidRPr="00DE2FF6" w:rsidRDefault="009878B6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7.</w:t>
            </w:r>
          </w:p>
        </w:tc>
        <w:tc>
          <w:tcPr>
            <w:tcW w:w="3397" w:type="dxa"/>
          </w:tcPr>
          <w:p w14:paraId="638FD6CB" w14:textId="6B9C143B" w:rsidR="00F924D8" w:rsidRPr="00DE2FF6" w:rsidRDefault="00F924D8" w:rsidP="009878B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Wnioskodawca nie jest wykluczony z możliwości otrzymania środków europejskich (na podst. art. 207 ust. 4 ustawy o finansach publicznych).</w:t>
            </w:r>
          </w:p>
        </w:tc>
        <w:tc>
          <w:tcPr>
            <w:tcW w:w="6095" w:type="dxa"/>
          </w:tcPr>
          <w:p w14:paraId="0BF059AF" w14:textId="18855C2D" w:rsidR="00F924D8" w:rsidRPr="00DE2FF6" w:rsidRDefault="00F924D8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obligatoryjne, spełnienie kryterium jest niezbędne do powierzenia Grantu.</w:t>
            </w:r>
          </w:p>
          <w:p w14:paraId="4F2DF02E" w14:textId="3063F9A4" w:rsidR="00C43312" w:rsidRPr="00DE2FF6" w:rsidRDefault="00C43312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512A67" w14:textId="45D849B1" w:rsidR="00C43312" w:rsidRPr="00DE2FF6" w:rsidRDefault="00C4331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Wnioski niespełniające danego kryterium są odrzucane na etapie oceny formalno-merytorycznej.</w:t>
            </w:r>
          </w:p>
          <w:p w14:paraId="066CD5C2" w14:textId="7C014D6B" w:rsidR="00C43312" w:rsidRPr="00DE2FF6" w:rsidRDefault="00C43312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030284D" w14:textId="2458796A" w:rsidR="00F924D8" w:rsidRPr="00DE2FF6" w:rsidRDefault="00F924D8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Ocena spełniania kry</w:t>
            </w:r>
            <w:r w:rsidR="00A54769" w:rsidRPr="00DE2FF6">
              <w:rPr>
                <w:rFonts w:ascii="Arial" w:hAnsi="Arial" w:cs="Arial"/>
                <w:b/>
                <w:sz w:val="21"/>
                <w:szCs w:val="21"/>
              </w:rPr>
              <w:t xml:space="preserve">terium polega na przypisaniu mu </w:t>
            </w:r>
            <w:r w:rsidR="00E22CF3">
              <w:rPr>
                <w:rFonts w:ascii="Arial" w:hAnsi="Arial" w:cs="Arial"/>
                <w:b/>
                <w:sz w:val="21"/>
                <w:szCs w:val="21"/>
              </w:rPr>
              <w:t xml:space="preserve">wartości logicznych: „tak”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„nie”</w:t>
            </w:r>
            <w:r w:rsidR="00536AC7" w:rsidRPr="00DE2FF6">
              <w:rPr>
                <w:rFonts w:ascii="Arial" w:hAnsi="Arial" w:cs="Arial"/>
                <w:b/>
                <w:sz w:val="21"/>
                <w:szCs w:val="21"/>
              </w:rPr>
              <w:t>.</w:t>
            </w:r>
          </w:p>
        </w:tc>
        <w:tc>
          <w:tcPr>
            <w:tcW w:w="4111" w:type="dxa"/>
          </w:tcPr>
          <w:p w14:paraId="06D97C49" w14:textId="6578168D" w:rsidR="00BA6BDB" w:rsidRPr="00DE2FF6" w:rsidRDefault="00F924D8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 zapisów we Wniosku o</w:t>
            </w:r>
            <w:r w:rsidR="00DE1FF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 </w:t>
            </w:r>
            <w:r w:rsidR="00536AC7" w:rsidRPr="00DE2FF6">
              <w:rPr>
                <w:rFonts w:ascii="Arial" w:hAnsi="Arial" w:cs="Arial"/>
                <w:sz w:val="21"/>
                <w:szCs w:val="21"/>
              </w:rPr>
              <w:t>(</w:t>
            </w:r>
            <w:r w:rsidR="00550BDC" w:rsidRPr="00DE2FF6">
              <w:rPr>
                <w:rFonts w:ascii="Arial" w:hAnsi="Arial" w:cs="Arial"/>
                <w:sz w:val="21"/>
                <w:szCs w:val="21"/>
              </w:rPr>
              <w:t>część dotycząca oświadczeń</w:t>
            </w:r>
            <w:r w:rsidR="00536AC7" w:rsidRPr="00DE2FF6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BA6BDB" w:rsidRPr="00DE2FF6">
              <w:rPr>
                <w:rFonts w:ascii="Arial" w:hAnsi="Arial" w:cs="Arial"/>
                <w:sz w:val="21"/>
                <w:szCs w:val="21"/>
              </w:rPr>
              <w:t xml:space="preserve">oraz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na podstawie </w:t>
            </w:r>
            <w:r w:rsidR="00BA6BDB" w:rsidRPr="00DE2FF6">
              <w:rPr>
                <w:rFonts w:ascii="Arial" w:hAnsi="Arial" w:cs="Arial"/>
                <w:sz w:val="21"/>
                <w:szCs w:val="21"/>
              </w:rPr>
              <w:t>R</w:t>
            </w:r>
            <w:r w:rsidR="003F42A2">
              <w:rPr>
                <w:rFonts w:ascii="Arial" w:hAnsi="Arial" w:cs="Arial"/>
                <w:sz w:val="21"/>
                <w:szCs w:val="21"/>
              </w:rPr>
              <w:t xml:space="preserve">ejestru podmiotów wykluczonych </w:t>
            </w:r>
          </w:p>
          <w:p w14:paraId="6081A248" w14:textId="1A7C27D2" w:rsidR="00BA6BDB" w:rsidRPr="00DE2FF6" w:rsidRDefault="003F42A2" w:rsidP="009878B6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z </w:t>
            </w:r>
            <w:r w:rsidR="00BA6BDB" w:rsidRPr="00DE2FF6">
              <w:rPr>
                <w:rFonts w:ascii="Arial" w:hAnsi="Arial" w:cs="Arial"/>
                <w:sz w:val="21"/>
                <w:szCs w:val="21"/>
              </w:rPr>
              <w:t>możliwości otrzymania środków przeznaczonych na realizację programów finansowanych ze</w:t>
            </w:r>
          </w:p>
          <w:p w14:paraId="76C0C6CE" w14:textId="77777777" w:rsidR="00DE1FF9" w:rsidRPr="00DE2FF6" w:rsidRDefault="00BA6BDB" w:rsidP="001E16DF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środków europejskich prowadzon</w:t>
            </w:r>
            <w:r w:rsidR="00A54769" w:rsidRPr="00DE2FF6">
              <w:rPr>
                <w:rFonts w:ascii="Arial" w:hAnsi="Arial" w:cs="Arial"/>
                <w:sz w:val="21"/>
                <w:szCs w:val="21"/>
              </w:rPr>
              <w:t>ego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przez Ministerstwo Finansów. </w:t>
            </w:r>
          </w:p>
          <w:p w14:paraId="1FE0179C" w14:textId="77777777" w:rsidR="00DE1FF9" w:rsidRPr="00DE2FF6" w:rsidRDefault="00DE1FF9" w:rsidP="001E16DF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86E3CB" w14:textId="1C5DE9D4" w:rsidR="00F924D8" w:rsidRPr="00DE2FF6" w:rsidRDefault="00BA6BDB" w:rsidP="001E16DF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</w:t>
            </w:r>
            <w:r w:rsidR="00DE1FF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przypadku spełnienia przesłanki do wykluczenia Wnioskodawcy,</w:t>
            </w:r>
            <w:r w:rsidR="00A54769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sz w:val="21"/>
                <w:szCs w:val="21"/>
              </w:rPr>
              <w:t>jego Wniosek o powierzenie Grantu zostanie</w:t>
            </w:r>
            <w:r w:rsidR="001E16DF" w:rsidRPr="00DE2FF6">
              <w:rPr>
                <w:rFonts w:ascii="Arial" w:hAnsi="Arial" w:cs="Arial"/>
                <w:sz w:val="21"/>
                <w:szCs w:val="21"/>
              </w:rPr>
              <w:t xml:space="preserve"> odrz</w:t>
            </w:r>
            <w:r w:rsidR="00DE1FF9" w:rsidRPr="00DE2FF6">
              <w:rPr>
                <w:rFonts w:ascii="Arial" w:hAnsi="Arial" w:cs="Arial"/>
                <w:sz w:val="21"/>
                <w:szCs w:val="21"/>
              </w:rPr>
              <w:t>ucony na etapie oceny formalnej</w:t>
            </w:r>
            <w:r w:rsidRPr="00DE2FF6">
              <w:rPr>
                <w:rFonts w:ascii="Arial" w:hAnsi="Arial" w:cs="Arial"/>
                <w:sz w:val="21"/>
                <w:szCs w:val="21"/>
              </w:rPr>
              <w:t>. D</w:t>
            </w:r>
            <w:r w:rsidR="00536AC7" w:rsidRPr="00DE2FF6">
              <w:rPr>
                <w:rFonts w:ascii="Arial" w:hAnsi="Arial" w:cs="Arial"/>
                <w:sz w:val="21"/>
                <w:szCs w:val="21"/>
              </w:rPr>
              <w:t xml:space="preserve">odatkowo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weryfikacja spełniania kryterium nastąpi </w:t>
            </w:r>
            <w:r w:rsidR="00536AC7" w:rsidRPr="00DE2FF6">
              <w:rPr>
                <w:rFonts w:ascii="Arial" w:hAnsi="Arial" w:cs="Arial"/>
                <w:sz w:val="21"/>
                <w:szCs w:val="21"/>
              </w:rPr>
              <w:t xml:space="preserve">przed podpisaniem Umowy o powierzenie Grantu. </w:t>
            </w:r>
          </w:p>
        </w:tc>
      </w:tr>
    </w:tbl>
    <w:p w14:paraId="254CBC25" w14:textId="55D8C144" w:rsidR="00A03A5B" w:rsidRPr="00DE2FF6" w:rsidRDefault="00A03A5B" w:rsidP="009878B6">
      <w:pPr>
        <w:rPr>
          <w:rFonts w:ascii="Arial" w:hAnsi="Arial" w:cs="Arial"/>
          <w:color w:val="FF0000"/>
          <w:sz w:val="21"/>
          <w:szCs w:val="21"/>
          <w:u w:val="single"/>
        </w:rPr>
      </w:pPr>
    </w:p>
    <w:p w14:paraId="777B303B" w14:textId="77777777" w:rsidR="001B14B1" w:rsidRPr="00DE2FF6" w:rsidRDefault="001B14B1" w:rsidP="009878B6">
      <w:pPr>
        <w:rPr>
          <w:rFonts w:ascii="Arial" w:hAnsi="Arial" w:cs="Arial"/>
          <w:color w:val="FF0000"/>
          <w:sz w:val="21"/>
          <w:szCs w:val="21"/>
          <w:u w:val="single"/>
        </w:rPr>
      </w:pPr>
    </w:p>
    <w:p w14:paraId="1122BB32" w14:textId="235EFC9D" w:rsidR="00193BAE" w:rsidRPr="00DE2FF6" w:rsidRDefault="00193BAE" w:rsidP="009878B6">
      <w:pPr>
        <w:rPr>
          <w:rFonts w:ascii="Arial" w:hAnsi="Arial" w:cs="Arial"/>
          <w:b/>
          <w:sz w:val="21"/>
          <w:szCs w:val="21"/>
          <w:u w:val="single"/>
        </w:rPr>
      </w:pPr>
    </w:p>
    <w:p w14:paraId="0E0DD4FA" w14:textId="59988299" w:rsidR="00D61D07" w:rsidRDefault="00D61D07" w:rsidP="009878B6">
      <w:pPr>
        <w:rPr>
          <w:rFonts w:ascii="Arial" w:hAnsi="Arial" w:cs="Arial"/>
          <w:b/>
          <w:sz w:val="21"/>
          <w:szCs w:val="21"/>
          <w:u w:val="single"/>
        </w:rPr>
      </w:pPr>
    </w:p>
    <w:p w14:paraId="4AD7011F" w14:textId="6302FA78" w:rsidR="00D61D07" w:rsidRDefault="00D61D07" w:rsidP="009878B6">
      <w:pPr>
        <w:rPr>
          <w:rFonts w:ascii="Arial" w:hAnsi="Arial" w:cs="Arial"/>
          <w:b/>
          <w:sz w:val="21"/>
          <w:szCs w:val="21"/>
          <w:u w:val="single"/>
        </w:rPr>
      </w:pPr>
    </w:p>
    <w:p w14:paraId="044FC6FB" w14:textId="77777777" w:rsidR="00D61D07" w:rsidRPr="009878B6" w:rsidRDefault="00D61D07" w:rsidP="009878B6">
      <w:pPr>
        <w:rPr>
          <w:rFonts w:ascii="Arial" w:hAnsi="Arial" w:cs="Arial"/>
          <w:b/>
          <w:sz w:val="21"/>
          <w:szCs w:val="21"/>
          <w:u w:val="single"/>
        </w:rPr>
      </w:pPr>
    </w:p>
    <w:p w14:paraId="1211FEB5" w14:textId="241EEF85" w:rsidR="00193BAE" w:rsidRPr="009878B6" w:rsidRDefault="00A910EB" w:rsidP="009878B6">
      <w:pPr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sz w:val="21"/>
          <w:szCs w:val="21"/>
          <w:u w:val="single"/>
        </w:rPr>
        <w:br w:type="page"/>
      </w:r>
    </w:p>
    <w:p w14:paraId="423979EA" w14:textId="59E03DB6" w:rsidR="00EC65B1" w:rsidRPr="00DE2FF6" w:rsidRDefault="00F97499" w:rsidP="009878B6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lastRenderedPageBreak/>
        <w:t xml:space="preserve">2. </w:t>
      </w:r>
      <w:r w:rsidR="000C40EE" w:rsidRPr="00DE2FF6">
        <w:rPr>
          <w:rFonts w:ascii="Arial" w:hAnsi="Arial" w:cs="Arial"/>
          <w:b/>
          <w:sz w:val="21"/>
          <w:szCs w:val="21"/>
        </w:rPr>
        <w:t>Kryteria merytoryczne</w:t>
      </w:r>
      <w:r w:rsidR="00D84C7E" w:rsidRPr="00DE2FF6">
        <w:rPr>
          <w:rFonts w:ascii="Arial" w:hAnsi="Arial" w:cs="Arial"/>
          <w:b/>
          <w:sz w:val="21"/>
          <w:szCs w:val="21"/>
        </w:rPr>
        <w:t xml:space="preserve"> </w:t>
      </w:r>
      <w:r w:rsidR="00ED146A" w:rsidRPr="00DE2FF6">
        <w:rPr>
          <w:rFonts w:ascii="Arial" w:hAnsi="Arial" w:cs="Arial"/>
          <w:b/>
          <w:sz w:val="21"/>
          <w:szCs w:val="21"/>
        </w:rPr>
        <w:t xml:space="preserve">punktowe </w:t>
      </w:r>
    </w:p>
    <w:tbl>
      <w:tblPr>
        <w:tblStyle w:val="Tabela-Siatka1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4819"/>
        <w:gridCol w:w="3544"/>
      </w:tblGrid>
      <w:tr w:rsidR="000C40EE" w:rsidRPr="00DE2FF6" w14:paraId="733D58E1" w14:textId="77777777" w:rsidTr="009878B6">
        <w:trPr>
          <w:trHeight w:val="769"/>
        </w:trPr>
        <w:tc>
          <w:tcPr>
            <w:tcW w:w="709" w:type="dxa"/>
            <w:shd w:val="clear" w:color="auto" w:fill="D0CECE" w:themeFill="background2" w:themeFillShade="E6"/>
          </w:tcPr>
          <w:p w14:paraId="3206CE64" w14:textId="77777777" w:rsidR="000C40EE" w:rsidRPr="00DE2FF6" w:rsidRDefault="000C40EE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4A2897A3" w14:textId="77777777" w:rsidR="000C40EE" w:rsidRPr="00DE2FF6" w:rsidRDefault="000C40EE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Nazwa kryterium</w:t>
            </w:r>
          </w:p>
        </w:tc>
        <w:tc>
          <w:tcPr>
            <w:tcW w:w="4819" w:type="dxa"/>
            <w:shd w:val="clear" w:color="auto" w:fill="D0CECE" w:themeFill="background2" w:themeFillShade="E6"/>
          </w:tcPr>
          <w:p w14:paraId="124E22BB" w14:textId="61575588" w:rsidR="000C40EE" w:rsidRPr="00DE2FF6" w:rsidRDefault="000C40EE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Sposób </w:t>
            </w:r>
            <w:r w:rsidR="00EA30C6" w:rsidRPr="00DE2FF6">
              <w:rPr>
                <w:rFonts w:ascii="Arial" w:hAnsi="Arial" w:cs="Arial"/>
                <w:b/>
                <w:sz w:val="21"/>
                <w:szCs w:val="21"/>
              </w:rPr>
              <w:t xml:space="preserve">oceny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kryterium 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5A972398" w14:textId="26F5A2B0" w:rsidR="003435D8" w:rsidRPr="00DE2FF6" w:rsidRDefault="00EA30C6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Sposób weryfikacji kryterium</w:t>
            </w:r>
          </w:p>
        </w:tc>
      </w:tr>
      <w:tr w:rsidR="00861BE4" w:rsidRPr="00DE2FF6" w14:paraId="1AFE2297" w14:textId="77777777" w:rsidTr="00DE2FF6">
        <w:trPr>
          <w:trHeight w:val="1618"/>
        </w:trPr>
        <w:tc>
          <w:tcPr>
            <w:tcW w:w="709" w:type="dxa"/>
            <w:vMerge w:val="restart"/>
          </w:tcPr>
          <w:p w14:paraId="1387A7B4" w14:textId="77777777" w:rsidR="00861BE4" w:rsidRPr="00DE2FF6" w:rsidRDefault="00861BE4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1.</w:t>
            </w:r>
          </w:p>
        </w:tc>
        <w:tc>
          <w:tcPr>
            <w:tcW w:w="5954" w:type="dxa"/>
          </w:tcPr>
          <w:p w14:paraId="0A3DDB8D" w14:textId="77777777" w:rsidR="00861BE4" w:rsidRPr="00DE2FF6" w:rsidRDefault="00861BE4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FD2FDFE" w14:textId="08836394" w:rsidR="00861BE4" w:rsidRPr="00DE2FF6" w:rsidRDefault="00A910EB" w:rsidP="00DE2FF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Spójność zapisów Wniosku o powierzenie Grantu. </w:t>
            </w:r>
          </w:p>
        </w:tc>
        <w:tc>
          <w:tcPr>
            <w:tcW w:w="4819" w:type="dxa"/>
          </w:tcPr>
          <w:p w14:paraId="611FE351" w14:textId="72C93C9D" w:rsidR="00861BE4" w:rsidRPr="00DE2FF6" w:rsidRDefault="00861BE4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Kryterium merytoryczne punktowe. </w:t>
            </w:r>
          </w:p>
          <w:p w14:paraId="10716286" w14:textId="5AE4C153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4A1CED5D" w14:textId="77777777" w:rsidR="00E55991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 </w:t>
            </w:r>
          </w:p>
          <w:p w14:paraId="60B41457" w14:textId="31A3C5F8" w:rsidR="00A910EB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ogółem: 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 xml:space="preserve">22 </w:t>
            </w:r>
          </w:p>
          <w:p w14:paraId="022C7D15" w14:textId="77777777" w:rsidR="000361F1" w:rsidRDefault="00861BE4" w:rsidP="000361F1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Minimum punktowe dla kryterium: 1</w:t>
            </w:r>
            <w:r w:rsidR="00A910EB" w:rsidRPr="00DE2FF6">
              <w:rPr>
                <w:rFonts w:ascii="Arial" w:hAnsi="Arial" w:cs="Arial"/>
                <w:sz w:val="21"/>
                <w:szCs w:val="21"/>
              </w:rPr>
              <w:t>1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F2CB11E" w14:textId="77777777" w:rsidR="000361F1" w:rsidRDefault="000361F1" w:rsidP="000361F1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B4AF23" w14:textId="69FDDFBC" w:rsidR="00861BE4" w:rsidRPr="00DE2FF6" w:rsidRDefault="00861BE4" w:rsidP="00E865EF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14:paraId="48AFCAA6" w14:textId="517FBDA6" w:rsidR="00861BE4" w:rsidRPr="00DE2FF6" w:rsidRDefault="00861BE4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 zapisów we Wniosku o</w:t>
            </w:r>
            <w:r w:rsidR="0055654C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Grantu. (Opis Grantu, Budżet Grantu)</w:t>
            </w:r>
          </w:p>
        </w:tc>
      </w:tr>
      <w:tr w:rsidR="00861BE4" w:rsidRPr="00DE2FF6" w14:paraId="72D23CCB" w14:textId="77777777" w:rsidTr="009878B6">
        <w:trPr>
          <w:trHeight w:val="1305"/>
        </w:trPr>
        <w:tc>
          <w:tcPr>
            <w:tcW w:w="709" w:type="dxa"/>
            <w:vMerge/>
          </w:tcPr>
          <w:p w14:paraId="0A95215B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162D5C3B" w14:textId="5FE2A78F" w:rsidR="00861BE4" w:rsidRPr="00DE2FF6" w:rsidRDefault="00A910EB" w:rsidP="00DE2FF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463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 xml:space="preserve">Przedstawiony we Wniosku o powierzenie Grantu opis umożliwia identyfikację potrzeb organizacji, w tym </w:t>
            </w:r>
            <w:r w:rsidR="00E22CF3">
              <w:rPr>
                <w:rFonts w:cs="Arial"/>
                <w:sz w:val="21"/>
                <w:szCs w:val="21"/>
              </w:rPr>
              <w:t xml:space="preserve">obszar/obszary, w których w </w:t>
            </w:r>
            <w:r w:rsidRPr="00DE2FF6">
              <w:rPr>
                <w:rFonts w:cs="Arial"/>
                <w:sz w:val="21"/>
                <w:szCs w:val="21"/>
              </w:rPr>
              <w:t>organizacja potrzebuje wsparcia.</w:t>
            </w:r>
          </w:p>
        </w:tc>
        <w:tc>
          <w:tcPr>
            <w:tcW w:w="4819" w:type="dxa"/>
          </w:tcPr>
          <w:p w14:paraId="782AE8C2" w14:textId="39B47920" w:rsidR="00E55991" w:rsidRPr="00DE2FF6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Tak – 9 pkt</w:t>
            </w:r>
          </w:p>
          <w:p w14:paraId="21305882" w14:textId="2D6D9675" w:rsidR="00E55991" w:rsidRPr="00DE2FF6" w:rsidRDefault="0074704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Częściowo - </w:t>
            </w:r>
            <w:r w:rsidR="00E55991" w:rsidRPr="00DE2FF6">
              <w:rPr>
                <w:rFonts w:ascii="Arial" w:hAnsi="Arial" w:cs="Arial"/>
                <w:b/>
                <w:sz w:val="21"/>
                <w:szCs w:val="21"/>
              </w:rPr>
              <w:t xml:space="preserve">1 -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="00E55991" w:rsidRPr="00DE2FF6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4974DD74" w14:textId="1F51B311" w:rsidR="00A910EB" w:rsidRDefault="00E55991" w:rsidP="00DE2FF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1C4F618E" w14:textId="77777777" w:rsidR="00E865EF" w:rsidRDefault="00E865EF" w:rsidP="00DE2FF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9E308D6" w14:textId="656482CF" w:rsidR="00E865EF" w:rsidRDefault="00E22CF3" w:rsidP="00E865E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E865EF" w:rsidRPr="006248B5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5BFB3BCE" w14:textId="77777777" w:rsidR="008F3ECC" w:rsidRPr="006248B5" w:rsidRDefault="008F3ECC" w:rsidP="00E865EF">
            <w:pPr>
              <w:rPr>
                <w:rFonts w:ascii="Arial" w:hAnsi="Arial" w:cs="Arial"/>
                <w:sz w:val="21"/>
                <w:szCs w:val="21"/>
              </w:rPr>
            </w:pPr>
          </w:p>
          <w:p w14:paraId="36F075E8" w14:textId="77777777" w:rsidR="008F3ECC" w:rsidRDefault="00E865EF" w:rsidP="006248B5">
            <w:pPr>
              <w:pStyle w:val="Tekstkomentarza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Tak</w:t>
            </w:r>
            <w:r w:rsidRPr="006248B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6248B5" w:rsidRPr="00253EBA">
              <w:rPr>
                <w:rFonts w:ascii="Arial" w:hAnsi="Arial" w:cs="Arial"/>
                <w:sz w:val="21"/>
                <w:szCs w:val="21"/>
              </w:rPr>
              <w:t>Opis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 szczegółowy, spójny i kompletny (wskazuje konkretne potrzeby organizacji (np. diagnoza, dane, przykłady). Określa obszar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>y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 wymagając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>e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 wsparcia i uzasadnia ich znaczenie</w:t>
            </w:r>
            <w:r w:rsidR="00E22CF3">
              <w:rPr>
                <w:rFonts w:ascii="Arial" w:hAnsi="Arial" w:cs="Arial"/>
                <w:noProof/>
                <w:sz w:val="21"/>
                <w:szCs w:val="21"/>
              </w:rPr>
              <w:t xml:space="preserve"> we wzmacnianiu potencjału organizacji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. Pokazuje powiązanie potrzeb z celami organizacji oraz planowaną realizacją </w:t>
            </w:r>
            <w:r w:rsidR="006248B5">
              <w:rPr>
                <w:rFonts w:ascii="Arial" w:hAnsi="Arial" w:cs="Arial"/>
                <w:noProof/>
                <w:sz w:val="21"/>
                <w:szCs w:val="21"/>
              </w:rPr>
              <w:t>G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rantu - </w:t>
            </w:r>
            <w:r w:rsidR="006248B5" w:rsidRPr="00253EBA">
              <w:rPr>
                <w:rFonts w:ascii="Arial" w:hAnsi="Arial" w:cs="Arial"/>
                <w:b/>
                <w:noProof/>
                <w:sz w:val="21"/>
                <w:szCs w:val="21"/>
              </w:rPr>
              <w:t>9 pkt</w:t>
            </w:r>
          </w:p>
          <w:p w14:paraId="1BE3C175" w14:textId="0ACDEC0A" w:rsidR="006248B5" w:rsidRDefault="006248B5" w:rsidP="006248B5">
            <w:pPr>
              <w:pStyle w:val="Tekstkomentarza"/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noProof/>
                <w:sz w:val="21"/>
                <w:szCs w:val="21"/>
              </w:rPr>
              <w:br/>
            </w:r>
            <w:r w:rsidR="00E865EF"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="00E865EF" w:rsidRPr="006248B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Opis dobry i zrozumiały (wskazuje główne potrzeby, choć nie wszystkie są dobrze uzasadnione. Obszary wsparcia są określone, ale brakuje pełnej analizy lub powiązania) - </w:t>
            </w:r>
            <w:r w:rsidRPr="00253EBA">
              <w:rPr>
                <w:rFonts w:ascii="Arial" w:hAnsi="Arial" w:cs="Arial"/>
                <w:b/>
                <w:noProof/>
                <w:sz w:val="21"/>
                <w:szCs w:val="21"/>
              </w:rPr>
              <w:t>7- 8 pkt</w:t>
            </w:r>
            <w:r w:rsidRPr="00253EBA" w:rsidDel="006248B5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18E4F841" w14:textId="77777777" w:rsidR="008F3ECC" w:rsidRPr="00253EBA" w:rsidRDefault="008F3ECC" w:rsidP="006248B5">
            <w:pPr>
              <w:pStyle w:val="Tekstkomentarz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E7D0539" w14:textId="09900F52" w:rsidR="006248B5" w:rsidRPr="00253EBA" w:rsidRDefault="00E865EF" w:rsidP="006248B5">
            <w:pPr>
              <w:pStyle w:val="Tekstkomentarza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248B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6248B5" w:rsidRPr="00253EBA">
              <w:rPr>
                <w:rFonts w:ascii="Arial" w:hAnsi="Arial" w:cs="Arial"/>
                <w:sz w:val="21"/>
                <w:szCs w:val="21"/>
              </w:rPr>
              <w:t xml:space="preserve">Opis 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o</w:t>
            </w:r>
            <w:r w:rsidR="006248B5" w:rsidRPr="00253EBA">
              <w:rPr>
                <w:rFonts w:ascii="Arial" w:hAnsi="Arial" w:cs="Arial"/>
                <w:sz w:val="21"/>
                <w:szCs w:val="21"/>
              </w:rPr>
              <w:t>gólny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 (obszary wsparcia są wymienione, lecz brakuje uzasadnienia lub szczegółów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 xml:space="preserve">, pozwalających okreslić jakie 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lastRenderedPageBreak/>
              <w:t xml:space="preserve">potrzeby są priorytetowe dla organizacji) - </w:t>
            </w:r>
            <w:r w:rsidR="006248B5" w:rsidRPr="00253EBA">
              <w:rPr>
                <w:rFonts w:ascii="Arial" w:hAnsi="Arial" w:cs="Arial"/>
                <w:b/>
                <w:noProof/>
                <w:sz w:val="21"/>
                <w:szCs w:val="21"/>
              </w:rPr>
              <w:t>5 - 6 pkt</w:t>
            </w:r>
          </w:p>
          <w:p w14:paraId="6CC34E95" w14:textId="4E4BB0C3" w:rsidR="006248B5" w:rsidRDefault="00E865EF" w:rsidP="006248B5">
            <w:pPr>
              <w:pStyle w:val="Tekstkomentarza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248B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opis mało czytelny (wskazuje bardzo ogólny obszar wsparcia, braku</w:t>
            </w:r>
            <w:r w:rsidR="00B57256">
              <w:rPr>
                <w:rFonts w:ascii="Arial" w:hAnsi="Arial" w:cs="Arial"/>
                <w:noProof/>
                <w:sz w:val="21"/>
                <w:szCs w:val="21"/>
              </w:rPr>
              <w:t>je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 argumentacji, nie daje pełnego obr</w:t>
            </w:r>
            <w:r w:rsidR="00B57256">
              <w:rPr>
                <w:rFonts w:ascii="Arial" w:hAnsi="Arial" w:cs="Arial"/>
                <w:noProof/>
                <w:sz w:val="21"/>
                <w:szCs w:val="21"/>
              </w:rPr>
              <w:t>a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zu sytuacji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>, w</w:t>
            </w:r>
            <w:r w:rsidR="000D57FE">
              <w:rPr>
                <w:rFonts w:ascii="Arial" w:hAnsi="Arial" w:cs="Arial"/>
                <w:noProof/>
                <w:sz w:val="21"/>
                <w:szCs w:val="21"/>
              </w:rPr>
              <w:t> 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 xml:space="preserve">tym </w:t>
            </w:r>
            <w:r w:rsidR="000D57FE">
              <w:rPr>
                <w:rFonts w:ascii="Arial" w:hAnsi="Arial" w:cs="Arial"/>
                <w:noProof/>
                <w:sz w:val="21"/>
                <w:szCs w:val="21"/>
              </w:rPr>
              <w:t xml:space="preserve">w zakresie </w:t>
            </w:r>
            <w:r w:rsidR="00A25576">
              <w:rPr>
                <w:rFonts w:ascii="Arial" w:hAnsi="Arial" w:cs="Arial"/>
                <w:noProof/>
                <w:sz w:val="21"/>
                <w:szCs w:val="21"/>
              </w:rPr>
              <w:t xml:space="preserve">potrzeb 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organizacji) - </w:t>
            </w:r>
            <w:r w:rsidR="006248B5" w:rsidRPr="00253EBA">
              <w:rPr>
                <w:rFonts w:ascii="Arial" w:hAnsi="Arial" w:cs="Arial"/>
                <w:b/>
                <w:noProof/>
                <w:sz w:val="21"/>
                <w:szCs w:val="21"/>
              </w:rPr>
              <w:t>3- 4 pkt</w:t>
            </w:r>
          </w:p>
          <w:p w14:paraId="48C91171" w14:textId="77777777" w:rsidR="008F3ECC" w:rsidRPr="00253EBA" w:rsidRDefault="008F3ECC" w:rsidP="006248B5">
            <w:pPr>
              <w:pStyle w:val="Tekstkomentarza"/>
              <w:rPr>
                <w:rFonts w:ascii="Arial" w:hAnsi="Arial" w:cs="Arial"/>
                <w:noProof/>
                <w:sz w:val="21"/>
                <w:szCs w:val="21"/>
              </w:rPr>
            </w:pPr>
          </w:p>
          <w:p w14:paraId="1AB05E49" w14:textId="04384E58" w:rsidR="006248B5" w:rsidRDefault="00E865EF" w:rsidP="006248B5">
            <w:pPr>
              <w:pStyle w:val="Tekstkomentarza"/>
              <w:rPr>
                <w:rFonts w:ascii="Arial" w:hAnsi="Arial" w:cs="Arial"/>
                <w:b/>
                <w:noProof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248B5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opis niespójny (trudno zide</w:t>
            </w:r>
            <w:r w:rsidR="00B57256">
              <w:rPr>
                <w:rFonts w:ascii="Arial" w:hAnsi="Arial" w:cs="Arial"/>
                <w:noProof/>
                <w:sz w:val="21"/>
                <w:szCs w:val="21"/>
              </w:rPr>
              <w:t>n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tyfi</w:t>
            </w:r>
            <w:r w:rsidR="00B57256">
              <w:rPr>
                <w:rFonts w:ascii="Arial" w:hAnsi="Arial" w:cs="Arial"/>
                <w:noProof/>
                <w:sz w:val="21"/>
                <w:szCs w:val="21"/>
              </w:rPr>
              <w:t>k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>ować realne potrze</w:t>
            </w:r>
            <w:r w:rsidR="00B57256">
              <w:rPr>
                <w:rFonts w:ascii="Arial" w:hAnsi="Arial" w:cs="Arial"/>
                <w:noProof/>
                <w:sz w:val="21"/>
                <w:szCs w:val="21"/>
              </w:rPr>
              <w:t>b</w:t>
            </w:r>
            <w:r w:rsidR="006248B5" w:rsidRPr="00253EBA">
              <w:rPr>
                <w:rFonts w:ascii="Arial" w:hAnsi="Arial" w:cs="Arial"/>
                <w:noProof/>
                <w:sz w:val="21"/>
                <w:szCs w:val="21"/>
              </w:rPr>
              <w:t xml:space="preserve">y organizacji) - </w:t>
            </w:r>
            <w:r w:rsidR="006248B5" w:rsidRPr="00253EBA">
              <w:rPr>
                <w:rFonts w:ascii="Arial" w:hAnsi="Arial" w:cs="Arial"/>
                <w:b/>
                <w:noProof/>
                <w:sz w:val="21"/>
                <w:szCs w:val="21"/>
              </w:rPr>
              <w:t>1-2 pkt.</w:t>
            </w:r>
          </w:p>
          <w:p w14:paraId="7F2229A2" w14:textId="77777777" w:rsidR="008F3ECC" w:rsidRPr="00253EBA" w:rsidRDefault="008F3ECC" w:rsidP="006248B5">
            <w:pPr>
              <w:pStyle w:val="Tekstkomentarza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282AA74" w14:textId="591006CB" w:rsidR="00E865EF" w:rsidRPr="006248B5" w:rsidRDefault="00E865EF" w:rsidP="00E865EF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6248B5">
              <w:rPr>
                <w:rFonts w:ascii="Arial" w:hAnsi="Arial" w:cs="Arial"/>
                <w:sz w:val="21"/>
                <w:szCs w:val="21"/>
              </w:rPr>
              <w:t xml:space="preserve"> - Opis niewystarczający</w:t>
            </w:r>
            <w:r w:rsidR="00B82BF2" w:rsidRPr="006248B5">
              <w:rPr>
                <w:rFonts w:ascii="Arial" w:hAnsi="Arial" w:cs="Arial"/>
                <w:sz w:val="21"/>
                <w:szCs w:val="21"/>
              </w:rPr>
              <w:t xml:space="preserve">, uniemożliwiający ocenę kryterium </w:t>
            </w:r>
            <w:r w:rsidR="00BF0658" w:rsidRPr="006248B5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194B4E11" w14:textId="2F6ED1D6" w:rsidR="00E865EF" w:rsidRPr="00DE2FF6" w:rsidRDefault="00E865EF" w:rsidP="00DE2FF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2E3643C2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61BE4" w:rsidRPr="00DE2FF6" w14:paraId="4E0D5656" w14:textId="77777777" w:rsidTr="009878B6">
        <w:trPr>
          <w:trHeight w:val="1305"/>
        </w:trPr>
        <w:tc>
          <w:tcPr>
            <w:tcW w:w="709" w:type="dxa"/>
            <w:vMerge/>
          </w:tcPr>
          <w:p w14:paraId="0673375A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0D1F3810" w14:textId="61EEF9F5" w:rsidR="00861BE4" w:rsidRPr="00DE2FF6" w:rsidRDefault="00E55991" w:rsidP="00DE2FF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463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 xml:space="preserve">Wskazano działania (formy wsparcia oraz narzędzia) planowane do realizacji w ramach Grantu, stanowią one odpowiedź na zidentyfikowane potrzeby, wskazano w jaki sposób zaplanowane działania przyczynią się do wzmocnienia </w:t>
            </w:r>
            <w:r w:rsidR="00F27CED" w:rsidRPr="00DE2FF6">
              <w:rPr>
                <w:rFonts w:cs="Arial"/>
                <w:sz w:val="21"/>
                <w:szCs w:val="21"/>
              </w:rPr>
              <w:t>potencjału organizacji,</w:t>
            </w:r>
            <w:r w:rsidR="00747049" w:rsidRPr="00DE2FF6">
              <w:rPr>
                <w:rFonts w:cs="Arial"/>
                <w:sz w:val="21"/>
                <w:szCs w:val="21"/>
              </w:rPr>
              <w:t xml:space="preserve"> są </w:t>
            </w:r>
            <w:r w:rsidRPr="00DE2FF6">
              <w:rPr>
                <w:rFonts w:cs="Arial"/>
                <w:sz w:val="21"/>
                <w:szCs w:val="21"/>
              </w:rPr>
              <w:t>możliwe do wdrożenia w zaplanowanym czasie.</w:t>
            </w:r>
          </w:p>
        </w:tc>
        <w:tc>
          <w:tcPr>
            <w:tcW w:w="4819" w:type="dxa"/>
          </w:tcPr>
          <w:p w14:paraId="515E4B85" w14:textId="77777777" w:rsidR="00E55991" w:rsidRPr="004227EF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227EF">
              <w:rPr>
                <w:rFonts w:ascii="Arial" w:hAnsi="Arial" w:cs="Arial"/>
                <w:b/>
                <w:sz w:val="21"/>
                <w:szCs w:val="21"/>
              </w:rPr>
              <w:t>Tak – 9 pkt</w:t>
            </w:r>
          </w:p>
          <w:p w14:paraId="29841CF6" w14:textId="2FB47078" w:rsidR="00E55991" w:rsidRPr="004227EF" w:rsidRDefault="0074704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227EF">
              <w:rPr>
                <w:rFonts w:ascii="Arial" w:hAnsi="Arial" w:cs="Arial"/>
                <w:b/>
                <w:sz w:val="21"/>
                <w:szCs w:val="21"/>
              </w:rPr>
              <w:t>Częściowo - 1 - 8</w:t>
            </w:r>
            <w:r w:rsidR="00E55991" w:rsidRPr="004227EF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6E4809EA" w14:textId="6BA7C062" w:rsidR="00861BE4" w:rsidRPr="004227EF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4227EF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1D8C71E7" w14:textId="77777777" w:rsidR="00E865EF" w:rsidRPr="004227EF" w:rsidRDefault="00E865EF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1B13C54" w14:textId="033541A8" w:rsidR="00BF0658" w:rsidRDefault="000D57FE" w:rsidP="00BF0658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BF0658" w:rsidRPr="004227EF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2D248022" w14:textId="77777777" w:rsidR="008F3ECC" w:rsidRPr="004227EF" w:rsidRDefault="008F3ECC" w:rsidP="00BF0658">
            <w:pPr>
              <w:rPr>
                <w:rFonts w:ascii="Arial" w:hAnsi="Arial" w:cs="Arial"/>
                <w:sz w:val="21"/>
                <w:szCs w:val="21"/>
              </w:rPr>
            </w:pPr>
          </w:p>
          <w:p w14:paraId="47642E1E" w14:textId="284F80B1" w:rsidR="00BF0658" w:rsidRDefault="00BF0658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Tak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0D57FE">
              <w:rPr>
                <w:rFonts w:ascii="Arial" w:hAnsi="Arial" w:cs="Arial"/>
                <w:sz w:val="21"/>
                <w:szCs w:val="21"/>
              </w:rPr>
              <w:t>K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ażde działanie ma jasno określony cel i mierzalny efekt, 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zostało 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jasno powiązane z zidentyfikowanymi potrzebami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 organizacji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, opis zawiera logiczne uzasadnienie 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dla </w:t>
            </w:r>
            <w:r w:rsidR="000D57FE" w:rsidRPr="000D57FE">
              <w:rPr>
                <w:rFonts w:ascii="Arial" w:hAnsi="Arial" w:cs="Arial"/>
                <w:sz w:val="21"/>
                <w:szCs w:val="21"/>
              </w:rPr>
              <w:t>wzmocnienia potencjału organizacji</w:t>
            </w:r>
            <w:r w:rsidR="000D57FE">
              <w:rPr>
                <w:rFonts w:ascii="Arial" w:hAnsi="Arial" w:cs="Arial"/>
                <w:sz w:val="21"/>
                <w:szCs w:val="21"/>
              </w:rPr>
              <w:t>, zaplanowane działania są możliwe do realizacji w zaplanowanym czasie</w:t>
            </w:r>
            <w:r w:rsidR="000D57FE" w:rsidRPr="000D57F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9 pkt</w:t>
            </w:r>
          </w:p>
          <w:p w14:paraId="0D08BF67" w14:textId="77777777" w:rsidR="008F3ECC" w:rsidRPr="00253EBA" w:rsidRDefault="008F3ECC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94A194D" w14:textId="4B537A7A" w:rsidR="00BF0658" w:rsidRDefault="00BF0658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0D57FE">
              <w:rPr>
                <w:rFonts w:ascii="Arial" w:hAnsi="Arial" w:cs="Arial"/>
                <w:sz w:val="21"/>
                <w:szCs w:val="21"/>
              </w:rPr>
              <w:t>O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pis dobry i </w:t>
            </w:r>
            <w:proofErr w:type="spellStart"/>
            <w:r w:rsidR="00B57256" w:rsidRPr="00253EBA">
              <w:rPr>
                <w:rFonts w:ascii="Arial" w:hAnsi="Arial" w:cs="Arial"/>
                <w:sz w:val="21"/>
                <w:szCs w:val="21"/>
              </w:rPr>
              <w:t>zroumiały</w:t>
            </w:r>
            <w:proofErr w:type="spellEnd"/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 (działania są dobrze powiązane z potrzebami, ale nie wszystkie są szczegółowo uzasadnione, wpływ 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działań 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na wzmocnienie potencjału organizacji jest opisany, ale mniej szczegółowo.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 Działania są realne do realizacji w zaplanowanym czasie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) -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7-8 pkt</w:t>
            </w:r>
          </w:p>
          <w:p w14:paraId="5C8E6D44" w14:textId="77777777" w:rsidR="008F3ECC" w:rsidRPr="00253EBA" w:rsidRDefault="008F3ECC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AB98819" w14:textId="208BFD5E" w:rsidR="00BF0658" w:rsidRPr="004227EF" w:rsidRDefault="00BF0658" w:rsidP="00BF0658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lastRenderedPageBreak/>
              <w:t>Częściowo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0D57FE">
              <w:rPr>
                <w:rFonts w:ascii="Arial" w:hAnsi="Arial" w:cs="Arial"/>
                <w:sz w:val="21"/>
                <w:szCs w:val="21"/>
              </w:rPr>
              <w:t>O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pis ogólny (działania częściowo odpowiadają na potrzeby, a powiązanie jest ogólne lub niepełne, plan jest możliwy do realizacji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 w zaplanowanym czasie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, lecz brakuje szcz</w:t>
            </w:r>
            <w:r w:rsidR="000D57FE">
              <w:rPr>
                <w:rFonts w:ascii="Arial" w:hAnsi="Arial" w:cs="Arial"/>
                <w:sz w:val="21"/>
                <w:szCs w:val="21"/>
              </w:rPr>
              <w:t xml:space="preserve">egółów dotyczących harmonogramu. 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Wpływ na 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rozwój 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potencjał</w:t>
            </w:r>
            <w:r w:rsidR="00A25576">
              <w:rPr>
                <w:rFonts w:ascii="Arial" w:hAnsi="Arial" w:cs="Arial"/>
                <w:sz w:val="21"/>
                <w:szCs w:val="21"/>
              </w:rPr>
              <w:t>u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 organizacji jest opisany w</w:t>
            </w:r>
            <w:r w:rsidR="007B70FF">
              <w:rPr>
                <w:rFonts w:ascii="Arial" w:hAnsi="Arial" w:cs="Arial"/>
                <w:sz w:val="21"/>
                <w:szCs w:val="21"/>
              </w:rPr>
              <w:t xml:space="preserve"> sposób ogólny)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5-6 pkt</w:t>
            </w:r>
          </w:p>
          <w:p w14:paraId="1AA6FADB" w14:textId="58DA57C3" w:rsidR="00BF0658" w:rsidRDefault="00BF0658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CF5A70">
              <w:rPr>
                <w:rFonts w:ascii="Arial" w:hAnsi="Arial" w:cs="Arial"/>
                <w:sz w:val="21"/>
                <w:szCs w:val="21"/>
              </w:rPr>
              <w:t>O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 xml:space="preserve">pis mało czytelny (działania są opisane bardzo ogólnie, bez wyraźnego powiązania z potrzebami, wpływ na wzmocnienie potencjału organizacji jest </w:t>
            </w:r>
            <w:r w:rsidR="007B70FF">
              <w:rPr>
                <w:rFonts w:ascii="Arial" w:hAnsi="Arial" w:cs="Arial"/>
                <w:sz w:val="21"/>
                <w:szCs w:val="21"/>
              </w:rPr>
              <w:t xml:space="preserve">zbyt 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słabo opisany</w:t>
            </w:r>
            <w:r w:rsidR="007B70FF">
              <w:rPr>
                <w:rFonts w:ascii="Arial" w:hAnsi="Arial" w:cs="Arial"/>
                <w:sz w:val="21"/>
                <w:szCs w:val="21"/>
              </w:rPr>
              <w:t>, aby uznać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 kryterium za spełnione</w:t>
            </w:r>
            <w:r w:rsidR="00123CAC">
              <w:rPr>
                <w:rFonts w:ascii="Arial" w:hAnsi="Arial" w:cs="Arial"/>
                <w:sz w:val="21"/>
                <w:szCs w:val="21"/>
              </w:rPr>
              <w:t>, w tym w zakresie czasu w jakim działania są planowane do realizacji</w:t>
            </w:r>
            <w:r w:rsidR="00B57256" w:rsidRPr="00253EBA">
              <w:rPr>
                <w:rFonts w:ascii="Arial" w:hAnsi="Arial" w:cs="Arial"/>
                <w:sz w:val="21"/>
                <w:szCs w:val="21"/>
              </w:rPr>
              <w:t>)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57256" w:rsidRPr="004227EF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3-4 pkt</w:t>
            </w:r>
          </w:p>
          <w:p w14:paraId="4B65B1CD" w14:textId="77777777" w:rsidR="008F3ECC" w:rsidRPr="004227EF" w:rsidRDefault="008F3ECC" w:rsidP="00BF0658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F259E2" w14:textId="3A1A5E85" w:rsidR="00BF0658" w:rsidRDefault="00BF0658" w:rsidP="00BF0658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CF5A70">
              <w:rPr>
                <w:rFonts w:ascii="Arial" w:hAnsi="Arial" w:cs="Arial"/>
                <w:sz w:val="21"/>
                <w:szCs w:val="21"/>
              </w:rPr>
              <w:t>O</w:t>
            </w:r>
            <w:r w:rsidR="007149EF" w:rsidRPr="00253EBA">
              <w:rPr>
                <w:rFonts w:ascii="Arial" w:hAnsi="Arial" w:cs="Arial"/>
                <w:sz w:val="21"/>
                <w:szCs w:val="21"/>
              </w:rPr>
              <w:t xml:space="preserve">pis niespójny (opis działań jest niekompletny lub chaotyczny. </w:t>
            </w:r>
            <w:r w:rsidR="00A25576">
              <w:rPr>
                <w:rFonts w:ascii="Arial" w:hAnsi="Arial" w:cs="Arial"/>
                <w:sz w:val="21"/>
                <w:szCs w:val="21"/>
              </w:rPr>
              <w:t>B</w:t>
            </w:r>
            <w:r w:rsidR="007149EF" w:rsidRPr="00253EBA">
              <w:rPr>
                <w:rFonts w:ascii="Arial" w:hAnsi="Arial" w:cs="Arial"/>
                <w:sz w:val="21"/>
                <w:szCs w:val="21"/>
              </w:rPr>
              <w:t>rak wyraźnego związku z potrzebami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 organizacji</w:t>
            </w:r>
            <w:r w:rsidR="007149EF" w:rsidRPr="00253EB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wskazany </w:t>
            </w:r>
            <w:r w:rsidR="007149EF" w:rsidRPr="00253EBA">
              <w:rPr>
                <w:rFonts w:ascii="Arial" w:hAnsi="Arial" w:cs="Arial"/>
                <w:sz w:val="21"/>
                <w:szCs w:val="21"/>
              </w:rPr>
              <w:t>plan jest nierealny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 do realizacji w czasie jaki został zaplanowany</w:t>
            </w:r>
            <w:r w:rsidR="007149EF" w:rsidRPr="00253EBA">
              <w:rPr>
                <w:rFonts w:ascii="Arial" w:hAnsi="Arial" w:cs="Arial"/>
                <w:sz w:val="21"/>
                <w:szCs w:val="21"/>
              </w:rPr>
              <w:t>, nie wskazano, w jaki sposób działania wpłyną na rozwój organizacji</w:t>
            </w:r>
            <w:r w:rsidR="007149EF" w:rsidRPr="004227EF">
              <w:rPr>
                <w:rFonts w:ascii="Arial" w:hAnsi="Arial" w:cs="Arial"/>
                <w:sz w:val="21"/>
                <w:szCs w:val="21"/>
              </w:rPr>
              <w:t xml:space="preserve">)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1-2 pkt</w:t>
            </w:r>
          </w:p>
          <w:p w14:paraId="20A8D535" w14:textId="77777777" w:rsidR="008F3ECC" w:rsidRPr="004227EF" w:rsidRDefault="008F3ECC" w:rsidP="00BF0658">
            <w:pPr>
              <w:rPr>
                <w:rFonts w:ascii="Arial" w:hAnsi="Arial" w:cs="Arial"/>
                <w:sz w:val="21"/>
                <w:szCs w:val="21"/>
              </w:rPr>
            </w:pPr>
          </w:p>
          <w:p w14:paraId="766F0106" w14:textId="77777777" w:rsidR="00BF0658" w:rsidRPr="004227EF" w:rsidRDefault="00BF0658" w:rsidP="00BF0658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 xml:space="preserve">Nie </w:t>
            </w:r>
            <w:r w:rsidRPr="004227EF">
              <w:rPr>
                <w:rFonts w:ascii="Arial" w:hAnsi="Arial" w:cs="Arial"/>
                <w:sz w:val="21"/>
                <w:szCs w:val="21"/>
              </w:rPr>
              <w:t xml:space="preserve">- Opis niewystarczający, uniemożliwiający ocenę kryterium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01B6726B" w14:textId="7A2BAA69" w:rsidR="00E865EF" w:rsidRPr="004227EF" w:rsidRDefault="00E865EF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4F50139D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61BE4" w:rsidRPr="00DE2FF6" w14:paraId="10F12080" w14:textId="77777777" w:rsidTr="009878B6">
        <w:trPr>
          <w:trHeight w:val="1305"/>
        </w:trPr>
        <w:tc>
          <w:tcPr>
            <w:tcW w:w="709" w:type="dxa"/>
            <w:vMerge/>
          </w:tcPr>
          <w:p w14:paraId="70B60C16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12FAA8F2" w14:textId="2827F0C0" w:rsidR="00861BE4" w:rsidRPr="00DE2FF6" w:rsidRDefault="00E55991" w:rsidP="00DE2FF6">
            <w:pPr>
              <w:pStyle w:val="Akapitzlist"/>
              <w:numPr>
                <w:ilvl w:val="0"/>
                <w:numId w:val="33"/>
              </w:numPr>
              <w:spacing w:line="240" w:lineRule="auto"/>
              <w:ind w:left="463" w:hanging="425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Poszczególne części Wniosku o powierzenie Grantu (Zakres Grantu i Budżet Grantu) korespondują ze sobą i</w:t>
            </w:r>
            <w:r w:rsidR="00921424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są w logiczny sposób ze sobą powiązane</w:t>
            </w:r>
            <w:r w:rsidR="00861BE4" w:rsidRPr="00DE2FF6">
              <w:rPr>
                <w:rFonts w:cs="Arial"/>
                <w:sz w:val="21"/>
                <w:szCs w:val="21"/>
              </w:rPr>
              <w:t>.</w:t>
            </w:r>
          </w:p>
        </w:tc>
        <w:tc>
          <w:tcPr>
            <w:tcW w:w="4819" w:type="dxa"/>
          </w:tcPr>
          <w:p w14:paraId="735D62A0" w14:textId="3BDE143E" w:rsidR="00E55991" w:rsidRPr="002F6AEA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>Tak – 4 pkt</w:t>
            </w:r>
          </w:p>
          <w:p w14:paraId="609D80C5" w14:textId="14D7791E" w:rsidR="00E55991" w:rsidRPr="002F6AEA" w:rsidRDefault="0074704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 xml:space="preserve">Częściowo - </w:t>
            </w:r>
            <w:r w:rsidR="00E55991" w:rsidRPr="002F6AEA">
              <w:rPr>
                <w:rFonts w:ascii="Arial" w:hAnsi="Arial" w:cs="Arial"/>
                <w:b/>
                <w:sz w:val="21"/>
                <w:szCs w:val="21"/>
              </w:rPr>
              <w:t>1 - 3 pkt</w:t>
            </w:r>
          </w:p>
          <w:p w14:paraId="243FC512" w14:textId="060EB7CB" w:rsidR="00861BE4" w:rsidRPr="002F6AEA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7DAD9F17" w14:textId="77777777" w:rsidR="00E865EF" w:rsidRPr="002F6AEA" w:rsidRDefault="00E865EF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EB0648A" w14:textId="76278A59" w:rsidR="00E865EF" w:rsidRDefault="00DC296A" w:rsidP="00E865EF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E865EF" w:rsidRPr="002F6AEA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65F36FD7" w14:textId="77777777" w:rsidR="008F3ECC" w:rsidRPr="002F6AEA" w:rsidRDefault="008F3ECC" w:rsidP="00E865EF">
            <w:pPr>
              <w:rPr>
                <w:rFonts w:ascii="Arial" w:hAnsi="Arial" w:cs="Arial"/>
                <w:sz w:val="21"/>
                <w:szCs w:val="21"/>
              </w:rPr>
            </w:pPr>
          </w:p>
          <w:p w14:paraId="600DD0BB" w14:textId="20CFDE1F" w:rsidR="00E865EF" w:rsidRDefault="00E865EF" w:rsidP="00E865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 xml:space="preserve">Tak </w:t>
            </w:r>
            <w:r w:rsidRPr="002F6AEA">
              <w:rPr>
                <w:rFonts w:ascii="Arial" w:hAnsi="Arial" w:cs="Arial"/>
                <w:sz w:val="21"/>
                <w:szCs w:val="21"/>
              </w:rPr>
              <w:t>- Opis kompletny i bardzo szczegółowy</w:t>
            </w:r>
            <w:r w:rsidR="00DC296A">
              <w:rPr>
                <w:rFonts w:ascii="Arial" w:hAnsi="Arial" w:cs="Arial"/>
                <w:sz w:val="21"/>
                <w:szCs w:val="21"/>
              </w:rPr>
              <w:t>.</w:t>
            </w:r>
            <w:r w:rsidR="004227EF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Zakres Grantu i Budżet Grantu są w pełni spójne i logicznie powiązane. Opis wyczerpujący, zawiera wszystkie wymagane elementy, bez braków. Budżet wprost wynika z zakresu działań </w:t>
            </w:r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lastRenderedPageBreak/>
              <w:t>– każda pozycja kosztowa jest uzasadniona i</w:t>
            </w:r>
            <w:r w:rsidR="0082492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</w:t>
            </w:r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odpowiada opisanym zadaniom. </w:t>
            </w:r>
            <w:r w:rsidR="00B97C93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Opis </w:t>
            </w:r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jest czytelny, przejrzysty, n</w:t>
            </w:r>
            <w:r w:rsidR="0082492B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ie wymaga dodatkowych wyjaśnień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4 pkt</w:t>
            </w:r>
          </w:p>
          <w:p w14:paraId="61890A5A" w14:textId="77777777" w:rsidR="008F3ECC" w:rsidRPr="002F6AEA" w:rsidRDefault="008F3ECC" w:rsidP="00E865EF">
            <w:pPr>
              <w:rPr>
                <w:rFonts w:ascii="Arial" w:hAnsi="Arial" w:cs="Arial"/>
                <w:sz w:val="21"/>
                <w:szCs w:val="21"/>
              </w:rPr>
            </w:pPr>
          </w:p>
          <w:p w14:paraId="0D0D8488" w14:textId="5535CFAC" w:rsidR="00E865EF" w:rsidRPr="002F6AEA" w:rsidRDefault="00E865EF" w:rsidP="00E865EF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Opis pełny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Pr="002F6AEA">
              <w:rPr>
                <w:rFonts w:ascii="Arial" w:hAnsi="Arial" w:cs="Arial"/>
                <w:sz w:val="21"/>
                <w:szCs w:val="21"/>
              </w:rPr>
              <w:t>drobne braki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 xml:space="preserve"> nie wpływają na czytelność zapisu we </w:t>
            </w:r>
            <w:proofErr w:type="spellStart"/>
            <w:r w:rsidR="00BF0658" w:rsidRPr="002F6AEA">
              <w:rPr>
                <w:rFonts w:ascii="Arial" w:hAnsi="Arial" w:cs="Arial"/>
                <w:sz w:val="21"/>
                <w:szCs w:val="21"/>
              </w:rPr>
              <w:t>Wniosku</w:t>
            </w:r>
            <w:r w:rsidR="0082492B">
              <w:rPr>
                <w:rFonts w:ascii="Arial" w:hAnsi="Arial" w:cs="Arial"/>
                <w:sz w:val="21"/>
                <w:szCs w:val="21"/>
              </w:rPr>
              <w:t>.</w:t>
            </w:r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Zakres</w:t>
            </w:r>
            <w:proofErr w:type="spellEnd"/>
            <w:r w:rsidR="004227EF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 budżet są zasadniczo spójne, występują drobne nieścisłości. Braki nie utrudniają zrozumienia całości – powiązania są widoczne i logiczne</w:t>
            </w:r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>-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3 pkt</w:t>
            </w:r>
          </w:p>
          <w:p w14:paraId="5AA20CC7" w14:textId="01E75C21" w:rsidR="00E865EF" w:rsidRDefault="00E865EF" w:rsidP="00E865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dobry, ale nie w pełni precyzyjny, niemniej umożliwia identyfikację zakresu kryterium we Wniosku</w:t>
            </w:r>
            <w:r w:rsidR="00A25576">
              <w:rPr>
                <w:rFonts w:ascii="Arial" w:hAnsi="Arial" w:cs="Arial"/>
                <w:sz w:val="21"/>
                <w:szCs w:val="21"/>
              </w:rPr>
              <w:t>.</w:t>
            </w:r>
            <w:r w:rsidR="00BF0658" w:rsidRPr="002F6AEA" w:rsidDel="00BF06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977F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akres</w:t>
            </w:r>
            <w:r w:rsidR="001977F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i budżet są powiązane </w:t>
            </w:r>
            <w:r w:rsidR="001977F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ze sobą 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sposób ogólny, ale brakuje precyzyjnych informacji. Występują istotne luki w</w:t>
            </w:r>
            <w:r w:rsidR="001977F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opisie ograniczające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1977F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możliwości powiązania </w:t>
            </w:r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części 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kosztów lub działań. Opis pozwala zidentyfikować główne elementy kryterium, ale</w:t>
            </w:r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nie </w:t>
            </w:r>
            <w:proofErr w:type="spellStart"/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pzowala</w:t>
            </w:r>
            <w:proofErr w:type="spellEnd"/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na jednoznaczną ocenę kryterium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2 pkt</w:t>
            </w:r>
          </w:p>
          <w:p w14:paraId="23C5FFB5" w14:textId="77777777" w:rsidR="008F3ECC" w:rsidRPr="002F6AEA" w:rsidRDefault="008F3ECC" w:rsidP="00E865EF">
            <w:pPr>
              <w:rPr>
                <w:rFonts w:ascii="Arial" w:hAnsi="Arial" w:cs="Arial"/>
                <w:sz w:val="21"/>
                <w:szCs w:val="21"/>
              </w:rPr>
            </w:pPr>
          </w:p>
          <w:p w14:paraId="1087E2A3" w14:textId="40EF568D" w:rsidR="00E865EF" w:rsidRDefault="00E865EF" w:rsidP="00E865EF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minimalny, podstawowe braki  utrudniające ocenę kryterium</w:t>
            </w:r>
            <w:r w:rsidR="002F6AEA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Zakres i budżet są powiązane w sposób bardzo ogólny, bez szczegółowych uzasadnień. Brakuje kluczowych informacji, co utrudnia ocenę spójności</w:t>
            </w:r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 pkt</w:t>
            </w:r>
          </w:p>
          <w:p w14:paraId="38D83491" w14:textId="77777777" w:rsidR="008F3ECC" w:rsidRPr="002F6AEA" w:rsidRDefault="008F3ECC" w:rsidP="00E865EF">
            <w:pPr>
              <w:rPr>
                <w:rFonts w:ascii="Arial" w:hAnsi="Arial" w:cs="Arial"/>
                <w:sz w:val="21"/>
                <w:szCs w:val="21"/>
              </w:rPr>
            </w:pPr>
          </w:p>
          <w:p w14:paraId="480E428F" w14:textId="75C3AA01" w:rsidR="00E865EF" w:rsidRPr="002F6AEA" w:rsidRDefault="00E865EF" w:rsidP="00E865EF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 w:rsidR="00A25576">
              <w:rPr>
                <w:rFonts w:ascii="Arial" w:hAnsi="Arial" w:cs="Arial"/>
                <w:sz w:val="21"/>
                <w:szCs w:val="21"/>
              </w:rPr>
              <w:t>.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AEA" w:rsidRPr="00253EBA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Brak logicznego powiązania między zakresem a budżetem. Opis jest niekompletny lub chaotyczny, uniemożliwia ocenę kryterium</w:t>
            </w:r>
            <w:r w:rsidR="00A25576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>-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3530169E" w14:textId="3C3DA716" w:rsidR="00E865EF" w:rsidRPr="002F6AEA" w:rsidRDefault="00E865EF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10E088EA" w14:textId="77777777" w:rsidR="00861BE4" w:rsidRPr="00DE2FF6" w:rsidRDefault="00861B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53D" w:rsidRPr="00DE2FF6" w14:paraId="3A727A72" w14:textId="77777777" w:rsidTr="00DE2FF6">
        <w:trPr>
          <w:trHeight w:val="1417"/>
        </w:trPr>
        <w:tc>
          <w:tcPr>
            <w:tcW w:w="709" w:type="dxa"/>
            <w:vMerge w:val="restart"/>
          </w:tcPr>
          <w:p w14:paraId="5E1E8930" w14:textId="50FA5399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2.</w:t>
            </w:r>
          </w:p>
        </w:tc>
        <w:tc>
          <w:tcPr>
            <w:tcW w:w="5954" w:type="dxa"/>
          </w:tcPr>
          <w:p w14:paraId="4B4B3985" w14:textId="59A4AF55" w:rsidR="00C1653D" w:rsidRPr="00DE2FF6" w:rsidRDefault="00C1653D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Doświadczenie i potencjał Wnioskodawcy </w:t>
            </w:r>
          </w:p>
          <w:p w14:paraId="1DE741B3" w14:textId="77777777" w:rsidR="00C1653D" w:rsidRPr="00DE2FF6" w:rsidRDefault="00C1653D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481CC61" w14:textId="4B1A4EBB" w:rsidR="00C1653D" w:rsidRPr="00DE2FF6" w:rsidRDefault="00C1653D" w:rsidP="00DE2FF6">
            <w:pPr>
              <w:pStyle w:val="Akapitzlist"/>
              <w:spacing w:line="240" w:lineRule="auto"/>
              <w:rPr>
                <w:rFonts w:cs="Arial"/>
                <w:b/>
                <w:sz w:val="21"/>
                <w:szCs w:val="21"/>
              </w:rPr>
            </w:pPr>
          </w:p>
        </w:tc>
        <w:tc>
          <w:tcPr>
            <w:tcW w:w="4819" w:type="dxa"/>
          </w:tcPr>
          <w:p w14:paraId="5F96E6A1" w14:textId="77777777" w:rsidR="00C1653D" w:rsidRPr="00DE2FF6" w:rsidRDefault="00C1653D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Kryterium merytoryczne punktowe. </w:t>
            </w:r>
          </w:p>
          <w:p w14:paraId="31A788FA" w14:textId="77777777" w:rsidR="00E55991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 </w:t>
            </w:r>
          </w:p>
          <w:p w14:paraId="05907D4F" w14:textId="506237FB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ogółem: </w:t>
            </w:r>
            <w:r w:rsidR="00E55991" w:rsidRPr="00DE2FF6">
              <w:rPr>
                <w:rFonts w:ascii="Arial" w:hAnsi="Arial" w:cs="Arial"/>
                <w:sz w:val="21"/>
                <w:szCs w:val="21"/>
              </w:rPr>
              <w:t>6</w:t>
            </w:r>
          </w:p>
          <w:p w14:paraId="66F542D8" w14:textId="63CEF6B8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Minimum punktowe dla kryterium: 2 </w:t>
            </w:r>
          </w:p>
          <w:p w14:paraId="128A8C31" w14:textId="77777777" w:rsidR="00C1653D" w:rsidRPr="00DE2FF6" w:rsidRDefault="00C1653D" w:rsidP="00C1653D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14:paraId="6830FD4E" w14:textId="4D011BC2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 zapisów we Wniosku o</w:t>
            </w:r>
            <w:r w:rsidR="0055654C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Grantu. (Opis Grantu, Opis sytuacji Wnioskodawcy)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C1653D" w:rsidRPr="00DE2FF6" w14:paraId="1397D7C7" w14:textId="77777777" w:rsidTr="008F3ECC">
        <w:trPr>
          <w:trHeight w:val="70"/>
        </w:trPr>
        <w:tc>
          <w:tcPr>
            <w:tcW w:w="709" w:type="dxa"/>
            <w:vMerge/>
          </w:tcPr>
          <w:p w14:paraId="55325340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06B0909A" w14:textId="4E9AC9DA" w:rsidR="00C1653D" w:rsidRPr="00DE2FF6" w:rsidRDefault="00C1653D" w:rsidP="00DE2FF6">
            <w:pPr>
              <w:ind w:left="463" w:hanging="283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1)</w:t>
            </w:r>
            <w:r w:rsidRPr="00DE2FF6">
              <w:rPr>
                <w:rFonts w:ascii="Arial" w:hAnsi="Arial" w:cs="Arial"/>
                <w:sz w:val="21"/>
                <w:szCs w:val="21"/>
              </w:rPr>
              <w:tab/>
            </w:r>
            <w:r w:rsidR="00E55991" w:rsidRPr="00DE2FF6">
              <w:rPr>
                <w:rFonts w:ascii="Arial" w:hAnsi="Arial" w:cs="Arial"/>
                <w:sz w:val="21"/>
                <w:szCs w:val="21"/>
              </w:rPr>
              <w:t>Określono sposób organizacji działań w ramach Grantu, w tym wskazano kadrę odpowiedzialną za realizację Grantu</w:t>
            </w:r>
          </w:p>
        </w:tc>
        <w:tc>
          <w:tcPr>
            <w:tcW w:w="4819" w:type="dxa"/>
          </w:tcPr>
          <w:p w14:paraId="70786F7F" w14:textId="77777777" w:rsidR="00E55991" w:rsidRPr="002F6AEA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>Tak – 4 pkt</w:t>
            </w:r>
          </w:p>
          <w:p w14:paraId="575A5F4F" w14:textId="235CE5E4" w:rsidR="00E55991" w:rsidRPr="002F6AEA" w:rsidRDefault="0074704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 xml:space="preserve">Częściowo - </w:t>
            </w:r>
            <w:r w:rsidR="00E55991" w:rsidRPr="002F6AEA">
              <w:rPr>
                <w:rFonts w:ascii="Arial" w:hAnsi="Arial" w:cs="Arial"/>
                <w:b/>
                <w:sz w:val="21"/>
                <w:szCs w:val="21"/>
              </w:rPr>
              <w:t>1 - 3 pkt</w:t>
            </w:r>
          </w:p>
          <w:p w14:paraId="721B7F2F" w14:textId="77777777" w:rsidR="00C1653D" w:rsidRPr="002F6AEA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F6AEA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3E7BC33A" w14:textId="77777777" w:rsidR="006159F9" w:rsidRPr="002F6AEA" w:rsidRDefault="006159F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F79482E" w14:textId="569BC5EF" w:rsidR="006159F9" w:rsidRDefault="0077765C" w:rsidP="006159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6159F9" w:rsidRPr="002F6AEA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3105578A" w14:textId="77777777" w:rsidR="008F3ECC" w:rsidRPr="002F6AE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AD30D5B" w14:textId="77FC2F12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Tak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Opis kompletny i bardzo szczegółowy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 Wniosek zawiera pełny opis sposobu organizacji działań w ramach Grantu. Wskazano strukturę organizacyjną, role i odpowiedzialności poszczególnych osób. Opis jest spójny, przejrzysty, nie wymaga dodatkowych wyjaśnień. Dokument pokazuje, że organizacja działań jest dobrze zaplanowana i realistyczna.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4 pkt</w:t>
            </w:r>
          </w:p>
          <w:p w14:paraId="20A6AD64" w14:textId="77777777" w:rsidR="008F3ECC" w:rsidRPr="002F6AE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DB421F8" w14:textId="5202DA46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pełny, drobne braki nie wpływające na czytelność zapisu we Wniosku</w:t>
            </w:r>
            <w:r w:rsidR="00AC431D">
              <w:rPr>
                <w:rFonts w:ascii="Arial" w:hAnsi="Arial" w:cs="Arial"/>
                <w:sz w:val="21"/>
                <w:szCs w:val="21"/>
              </w:rPr>
              <w:t xml:space="preserve"> o powierzenie G</w:t>
            </w:r>
            <w:r w:rsidR="0077765C">
              <w:rPr>
                <w:rFonts w:ascii="Arial" w:hAnsi="Arial" w:cs="Arial"/>
                <w:sz w:val="21"/>
                <w:szCs w:val="21"/>
              </w:rPr>
              <w:t>rantu</w:t>
            </w:r>
            <w:r w:rsidR="00AC431D">
              <w:rPr>
                <w:rFonts w:ascii="Arial" w:hAnsi="Arial" w:cs="Arial"/>
                <w:sz w:val="21"/>
                <w:szCs w:val="21"/>
              </w:rPr>
              <w:t>.</w:t>
            </w:r>
            <w:r w:rsidR="002F6AEA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>Opis organizacji działań jest zasadniczo kompletny. Kadra została wska</w:t>
            </w:r>
            <w:r w:rsidR="00AC431D">
              <w:rPr>
                <w:rFonts w:ascii="Arial" w:hAnsi="Arial" w:cs="Arial"/>
                <w:sz w:val="21"/>
                <w:szCs w:val="21"/>
              </w:rPr>
              <w:t>zana, lecz nie wszystkie role zostały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 opisane. Braki nie utrudniają zrozumienia całości – struktura jest czytelna i logiczna. Organizacja działań jest dobrze zaplanowana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3 pkt</w:t>
            </w:r>
          </w:p>
          <w:p w14:paraId="527CA1B2" w14:textId="77777777" w:rsidR="008F3ECC" w:rsidRPr="002F6AE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287ECA0" w14:textId="33FCB53E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dobry, ale nie w pełni precyzyjny, niemniej umożliwia identyfikację zakresu kryterium we Wniosku</w:t>
            </w:r>
            <w:r w:rsidR="00BF0658" w:rsidRPr="002F6AEA" w:rsidDel="00BF065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C431D">
              <w:rPr>
                <w:rFonts w:ascii="Arial" w:hAnsi="Arial" w:cs="Arial"/>
                <w:sz w:val="21"/>
                <w:szCs w:val="21"/>
              </w:rPr>
              <w:t xml:space="preserve">o powierzenie grantu.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Opis organizacji działań jest ogólny, bez szczegółowych informacji o rolach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lastRenderedPageBreak/>
              <w:t>i</w:t>
            </w:r>
            <w:r w:rsidR="00AC431D">
              <w:rPr>
                <w:rFonts w:ascii="Arial" w:hAnsi="Arial" w:cs="Arial"/>
                <w:sz w:val="21"/>
                <w:szCs w:val="21"/>
              </w:rPr>
              <w:t> 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odpowiedzialnościach. </w:t>
            </w:r>
            <w:r w:rsidR="00A25576">
              <w:rPr>
                <w:rFonts w:ascii="Arial" w:hAnsi="Arial" w:cs="Arial"/>
                <w:sz w:val="21"/>
                <w:szCs w:val="21"/>
              </w:rPr>
              <w:t>Op</w:t>
            </w:r>
            <w:r w:rsidR="00B97C93">
              <w:rPr>
                <w:rFonts w:ascii="Arial" w:hAnsi="Arial" w:cs="Arial"/>
                <w:sz w:val="21"/>
                <w:szCs w:val="21"/>
              </w:rPr>
              <w:t>is uniemoż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liwia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>pełną ocenę potencjału</w:t>
            </w:r>
            <w:r w:rsidR="00A25576">
              <w:rPr>
                <w:rFonts w:ascii="Arial" w:hAnsi="Arial" w:cs="Arial"/>
                <w:sz w:val="21"/>
                <w:szCs w:val="21"/>
              </w:rPr>
              <w:t xml:space="preserve"> organizacji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2 pkt</w:t>
            </w:r>
          </w:p>
          <w:p w14:paraId="00C1CC6A" w14:textId="77777777" w:rsidR="008F3ECC" w:rsidRPr="002F6AE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38DA58B" w14:textId="68B25153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</w:t>
            </w:r>
            <w:r w:rsidR="00AC431D">
              <w:rPr>
                <w:rFonts w:ascii="Arial" w:hAnsi="Arial" w:cs="Arial"/>
                <w:sz w:val="21"/>
                <w:szCs w:val="21"/>
              </w:rPr>
              <w:t xml:space="preserve">is minimalny, podstawowe braki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utrudniające ocenę kryterium</w:t>
            </w:r>
            <w:r w:rsidR="00B97C93">
              <w:rPr>
                <w:rFonts w:ascii="Arial" w:hAnsi="Arial" w:cs="Arial"/>
                <w:sz w:val="21"/>
                <w:szCs w:val="21"/>
              </w:rPr>
              <w:t>.</w:t>
            </w:r>
            <w:r w:rsidR="002F6AEA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>Opis organizacji działań jest bardzo ogólny, bez jasnego wskazania s</w:t>
            </w:r>
            <w:r w:rsidR="00AC431D">
              <w:rPr>
                <w:rFonts w:ascii="Arial" w:hAnsi="Arial" w:cs="Arial"/>
                <w:sz w:val="21"/>
                <w:szCs w:val="21"/>
              </w:rPr>
              <w:t>posobu organizacji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. Brakuje kluczowych informacji o </w:t>
            </w:r>
            <w:proofErr w:type="spellStart"/>
            <w:r w:rsidR="00B97C93">
              <w:rPr>
                <w:rFonts w:ascii="Arial" w:hAnsi="Arial" w:cs="Arial"/>
                <w:sz w:val="21"/>
                <w:szCs w:val="21"/>
              </w:rPr>
              <w:t>organziacji</w:t>
            </w:r>
            <w:proofErr w:type="spellEnd"/>
            <w:r w:rsidR="00B97C93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>Ocena kryterium jest możliwa w ograniczonym zakresie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 pkt</w:t>
            </w:r>
          </w:p>
          <w:p w14:paraId="1BE6C3A8" w14:textId="77777777" w:rsidR="008F3ECC" w:rsidRPr="002F6AE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C14A33B" w14:textId="07DDB188" w:rsidR="006159F9" w:rsidRPr="002F6AEA" w:rsidRDefault="006159F9" w:rsidP="006159F9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2F6AE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 w:rsidR="00B97C93">
              <w:rPr>
                <w:rFonts w:ascii="Arial" w:hAnsi="Arial" w:cs="Arial"/>
                <w:sz w:val="21"/>
                <w:szCs w:val="21"/>
              </w:rPr>
              <w:t>.</w:t>
            </w:r>
            <w:r w:rsidR="002F6AEA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 xml:space="preserve">Brak opisu sposobu organizacji działań w ramach Grantu. Nie wskazano kadry odpowiedzialnej za realizację Grantu. </w:t>
            </w:r>
            <w:r w:rsidR="00B97C93">
              <w:rPr>
                <w:rFonts w:ascii="Arial" w:hAnsi="Arial" w:cs="Arial"/>
                <w:sz w:val="21"/>
                <w:szCs w:val="21"/>
              </w:rPr>
              <w:t xml:space="preserve">Opis </w:t>
            </w:r>
            <w:r w:rsidR="002F6AEA" w:rsidRPr="00253EBA">
              <w:rPr>
                <w:rFonts w:ascii="Arial" w:hAnsi="Arial" w:cs="Arial"/>
                <w:sz w:val="21"/>
                <w:szCs w:val="21"/>
              </w:rPr>
              <w:t>jest niekompletny lub chaotyczn</w:t>
            </w:r>
            <w:r w:rsidR="00AC431D">
              <w:rPr>
                <w:rFonts w:ascii="Arial" w:hAnsi="Arial" w:cs="Arial"/>
                <w:sz w:val="21"/>
                <w:szCs w:val="21"/>
              </w:rPr>
              <w:t>y, uniemożliwia ocenę kryterium</w:t>
            </w:r>
            <w:r w:rsidR="00BF0658" w:rsidRPr="002F6AE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2F6AE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3EA808F6" w14:textId="0EBE8833" w:rsidR="006159F9" w:rsidRPr="002F6AEA" w:rsidRDefault="006159F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4F6C94DE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53D" w:rsidRPr="00DE2FF6" w14:paraId="48230F1B" w14:textId="77777777" w:rsidTr="00253EBA">
        <w:trPr>
          <w:trHeight w:val="989"/>
        </w:trPr>
        <w:tc>
          <w:tcPr>
            <w:tcW w:w="709" w:type="dxa"/>
            <w:vMerge/>
          </w:tcPr>
          <w:p w14:paraId="433D9993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  <w:shd w:val="clear" w:color="auto" w:fill="auto"/>
          </w:tcPr>
          <w:p w14:paraId="2D3983A8" w14:textId="22FB48EA" w:rsidR="00C1653D" w:rsidRPr="00DE2FF6" w:rsidRDefault="00C1653D" w:rsidP="00DE2FF6">
            <w:pPr>
              <w:ind w:left="463" w:hanging="283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2)</w:t>
            </w:r>
            <w:r w:rsidRPr="00DE2FF6">
              <w:rPr>
                <w:rFonts w:ascii="Arial" w:hAnsi="Arial" w:cs="Arial"/>
                <w:sz w:val="21"/>
                <w:szCs w:val="21"/>
              </w:rPr>
              <w:tab/>
            </w:r>
            <w:r w:rsidR="00E55991" w:rsidRPr="00DE2FF6">
              <w:rPr>
                <w:rFonts w:ascii="Arial" w:hAnsi="Arial" w:cs="Arial"/>
                <w:sz w:val="21"/>
                <w:szCs w:val="21"/>
              </w:rPr>
              <w:t>Opisano czy i jakie doświadczenie posiada Wnioskodawca w korzystaniu ze środków publicznych, w tym z UE (wnioskowanie, realizacja i rozliczanie</w:t>
            </w:r>
            <w:r w:rsidR="00F74B2C">
              <w:rPr>
                <w:rFonts w:ascii="Arial" w:hAnsi="Arial" w:cs="Arial"/>
                <w:sz w:val="21"/>
                <w:szCs w:val="21"/>
              </w:rPr>
              <w:t>)</w:t>
            </w:r>
            <w:r w:rsidR="00E55991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14:paraId="4A4F05B2" w14:textId="0CEA856B" w:rsidR="00E55991" w:rsidRPr="001354E6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54E6">
              <w:rPr>
                <w:rFonts w:ascii="Arial" w:hAnsi="Arial" w:cs="Arial"/>
                <w:b/>
                <w:sz w:val="21"/>
                <w:szCs w:val="21"/>
              </w:rPr>
              <w:t>Tak – 2 pkt</w:t>
            </w:r>
          </w:p>
          <w:p w14:paraId="549A57CD" w14:textId="4E89652D" w:rsidR="00E55991" w:rsidRPr="001354E6" w:rsidRDefault="0074704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54E6">
              <w:rPr>
                <w:rFonts w:ascii="Arial" w:hAnsi="Arial" w:cs="Arial"/>
                <w:b/>
                <w:sz w:val="21"/>
                <w:szCs w:val="21"/>
              </w:rPr>
              <w:t xml:space="preserve">Częściowo - </w:t>
            </w:r>
            <w:r w:rsidR="00E55991" w:rsidRPr="001354E6">
              <w:rPr>
                <w:rFonts w:ascii="Arial" w:hAnsi="Arial" w:cs="Arial"/>
                <w:b/>
                <w:sz w:val="21"/>
                <w:szCs w:val="21"/>
              </w:rPr>
              <w:t>1 - pkt</w:t>
            </w:r>
          </w:p>
          <w:p w14:paraId="72AE3497" w14:textId="77777777" w:rsidR="00C1653D" w:rsidRPr="001354E6" w:rsidRDefault="00E55991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1354E6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3214DD89" w14:textId="77777777" w:rsidR="006159F9" w:rsidRPr="001354E6" w:rsidRDefault="006159F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3E7B7C9" w14:textId="5FF31499" w:rsidR="006159F9" w:rsidRDefault="00AC431D" w:rsidP="006159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6159F9" w:rsidRPr="001354E6">
              <w:rPr>
                <w:rFonts w:ascii="Arial" w:hAnsi="Arial" w:cs="Arial"/>
                <w:sz w:val="21"/>
                <w:szCs w:val="21"/>
              </w:rPr>
              <w:t xml:space="preserve">zgodnie z wymaganiami </w:t>
            </w:r>
            <w:r w:rsidR="006159F9" w:rsidRPr="00AC431D">
              <w:rPr>
                <w:rFonts w:ascii="Arial" w:hAnsi="Arial" w:cs="Arial"/>
                <w:sz w:val="21"/>
                <w:szCs w:val="21"/>
              </w:rPr>
              <w:t>określonymi w kryterium, tj.:</w:t>
            </w:r>
          </w:p>
          <w:p w14:paraId="0B6A0A87" w14:textId="77777777" w:rsidR="008F3ECC" w:rsidRPr="00AC431D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8278BA" w14:textId="5ACBBD4F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31D">
              <w:rPr>
                <w:rFonts w:ascii="Arial" w:hAnsi="Arial" w:cs="Arial"/>
                <w:b/>
                <w:sz w:val="21"/>
                <w:szCs w:val="21"/>
              </w:rPr>
              <w:t xml:space="preserve">Tak </w:t>
            </w:r>
            <w:r w:rsidRPr="00AC431D">
              <w:rPr>
                <w:rFonts w:ascii="Arial" w:hAnsi="Arial" w:cs="Arial"/>
                <w:sz w:val="21"/>
                <w:szCs w:val="21"/>
              </w:rPr>
              <w:t>- Opis kompletny i bardzo szczegółowy</w:t>
            </w:r>
            <w:r w:rsidR="002F6AEA" w:rsidRPr="00AC43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1CC7" w:rsidRPr="00841CC7">
              <w:rPr>
                <w:rFonts w:ascii="Arial" w:hAnsi="Arial" w:cs="Arial"/>
                <w:sz w:val="21"/>
                <w:szCs w:val="21"/>
              </w:rPr>
              <w:t xml:space="preserve">Wniosek zawiera pełny opis doświadczenia Wnioskodawcy w korzystaniu ze środków publicznych, w tym z funduszy UE. Wskazano konkretne projekty, w których Wnioskodawca uczestniczył (wnioskowanie, realizacja, rozliczanie). Informacje są spójne, przejrzyste i pozwalają jednoznacznie ocenić kompetencje Wnioskodawcy </w:t>
            </w:r>
            <w:r w:rsidRPr="00AC431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C431D">
              <w:rPr>
                <w:rFonts w:ascii="Arial" w:hAnsi="Arial" w:cs="Arial"/>
                <w:b/>
                <w:sz w:val="21"/>
                <w:szCs w:val="21"/>
              </w:rPr>
              <w:t>2 pkt</w:t>
            </w:r>
          </w:p>
          <w:p w14:paraId="520AA22B" w14:textId="77777777" w:rsidR="008F3ECC" w:rsidRPr="00AC431D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EF1BC14" w14:textId="6D142C7F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31D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AC431D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AC431D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AC431D">
              <w:rPr>
                <w:rFonts w:ascii="Arial" w:hAnsi="Arial" w:cs="Arial"/>
                <w:sz w:val="21"/>
                <w:szCs w:val="21"/>
              </w:rPr>
              <w:t>Opis minimalny, podstawowe braki utrudniające ocenę kryterium</w:t>
            </w:r>
            <w:r w:rsidR="001354E6" w:rsidRPr="00AC43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1CC7" w:rsidRPr="00841CC7">
              <w:rPr>
                <w:rFonts w:ascii="Arial" w:hAnsi="Arial" w:cs="Arial"/>
                <w:sz w:val="21"/>
                <w:szCs w:val="21"/>
              </w:rPr>
              <w:t>Wniosek zawiera ogólną informację o doświadczeniu, ale bez szczegółów dotyczących projektów. Opis jest fragmentaryczny, nie daje pełnego obrazu doświadczenia. Ocena jest możliwa, ale w ograniczonym zakresie</w:t>
            </w:r>
            <w:r w:rsidR="00841CC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AC431D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AC431D">
              <w:rPr>
                <w:rFonts w:ascii="Arial" w:hAnsi="Arial" w:cs="Arial"/>
                <w:b/>
                <w:sz w:val="21"/>
                <w:szCs w:val="21"/>
              </w:rPr>
              <w:t>1 pkt</w:t>
            </w:r>
          </w:p>
          <w:p w14:paraId="38FD3A2A" w14:textId="77777777" w:rsidR="008F3ECC" w:rsidRPr="00AC431D" w:rsidRDefault="008F3ECC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0AC9184C" w14:textId="0F11EE35" w:rsidR="006159F9" w:rsidRPr="00253EBA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AC431D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AC431D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AC431D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 w:rsidR="001354E6" w:rsidRPr="00AC43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41CC7" w:rsidRPr="00841CC7">
              <w:rPr>
                <w:rFonts w:ascii="Arial" w:hAnsi="Arial" w:cs="Arial"/>
                <w:sz w:val="21"/>
                <w:szCs w:val="21"/>
              </w:rPr>
              <w:t xml:space="preserve">Brak informacji o doświadczeniu w korzystaniu ze środków publicznych. Opis jest niekompletny lub chaotyczny, uniemożliwia ocenę kryterium </w:t>
            </w:r>
            <w:bookmarkStart w:id="1" w:name="_GoBack"/>
            <w:bookmarkEnd w:id="1"/>
            <w:r w:rsidR="00BF4D5B" w:rsidRPr="00AC431D">
              <w:rPr>
                <w:rFonts w:ascii="Arial" w:hAnsi="Arial" w:cs="Arial"/>
                <w:sz w:val="21"/>
                <w:szCs w:val="21"/>
              </w:rPr>
              <w:t>-</w:t>
            </w:r>
            <w:r w:rsidR="00BF0658" w:rsidRPr="00AC431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C431D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127C830D" w14:textId="16F78E25" w:rsidR="006159F9" w:rsidRPr="001354E6" w:rsidRDefault="006159F9" w:rsidP="00E55991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4DBC33FB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53D" w:rsidRPr="00DE2FF6" w14:paraId="4C30C1D3" w14:textId="77777777" w:rsidTr="00253EBA">
        <w:trPr>
          <w:trHeight w:val="3685"/>
        </w:trPr>
        <w:tc>
          <w:tcPr>
            <w:tcW w:w="709" w:type="dxa"/>
          </w:tcPr>
          <w:p w14:paraId="2E819254" w14:textId="19A9C85E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3. </w:t>
            </w:r>
          </w:p>
        </w:tc>
        <w:tc>
          <w:tcPr>
            <w:tcW w:w="5954" w:type="dxa"/>
          </w:tcPr>
          <w:p w14:paraId="0345D610" w14:textId="0FF1AE3C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Prawidłowość </w:t>
            </w:r>
            <w:r w:rsidR="005E6E57" w:rsidRPr="00DE2FF6">
              <w:rPr>
                <w:rFonts w:ascii="Arial" w:hAnsi="Arial" w:cs="Arial"/>
                <w:b/>
                <w:sz w:val="21"/>
                <w:szCs w:val="21"/>
              </w:rPr>
              <w:t xml:space="preserve">sporządzenia 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>opisu zakresu rzeczowo- finansowego Grantu.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br/>
            </w:r>
          </w:p>
          <w:p w14:paraId="3BD76740" w14:textId="1E070E9A" w:rsidR="00C1653D" w:rsidRPr="00DE2FF6" w:rsidRDefault="00747049" w:rsidP="00DE2FF6">
            <w:pPr>
              <w:pStyle w:val="Akapitzlist"/>
              <w:numPr>
                <w:ilvl w:val="0"/>
                <w:numId w:val="42"/>
              </w:numPr>
              <w:spacing w:line="240" w:lineRule="auto"/>
              <w:ind w:left="463" w:hanging="283"/>
              <w:rPr>
                <w:rFonts w:cs="Arial"/>
                <w:sz w:val="21"/>
                <w:szCs w:val="21"/>
              </w:rPr>
            </w:pPr>
            <w:r w:rsidRPr="00DE2FF6">
              <w:rPr>
                <w:rFonts w:cs="Arial"/>
                <w:sz w:val="21"/>
                <w:szCs w:val="21"/>
              </w:rPr>
              <w:t>Wydatki przedstawione w budżecie zostały opisane w</w:t>
            </w:r>
            <w:r w:rsidR="0050516B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>sposób umożliwiający obiektywną ocenę wartości jednostkowych (np. zestawy, komplety), wskazano co</w:t>
            </w:r>
            <w:r w:rsidR="0050516B">
              <w:rPr>
                <w:rFonts w:cs="Arial"/>
                <w:sz w:val="21"/>
                <w:szCs w:val="21"/>
              </w:rPr>
              <w:t> </w:t>
            </w:r>
            <w:r w:rsidRPr="00DE2FF6">
              <w:rPr>
                <w:rFonts w:cs="Arial"/>
                <w:sz w:val="21"/>
                <w:szCs w:val="21"/>
              </w:rPr>
              <w:t xml:space="preserve"> dokładnie zostanie zakupione, w jakiej ilości, dla form wsparcia skierowanego do osób określono liczbę biorących w nich udział oraz wskazano ramowy zakres wsparcia. Dla wydatków w ramach cross-</w:t>
            </w:r>
            <w:proofErr w:type="spellStart"/>
            <w:r w:rsidRPr="00DE2FF6">
              <w:rPr>
                <w:rFonts w:cs="Arial"/>
                <w:sz w:val="21"/>
                <w:szCs w:val="21"/>
              </w:rPr>
              <w:t>financingu</w:t>
            </w:r>
            <w:proofErr w:type="spellEnd"/>
            <w:r w:rsidRPr="00DE2FF6">
              <w:rPr>
                <w:rFonts w:cs="Arial"/>
                <w:sz w:val="21"/>
                <w:szCs w:val="21"/>
              </w:rPr>
              <w:t xml:space="preserve"> tj. zakupu sprzętu/mebli (jeśli takie zostały przewidziane), wskazano podstawowe parametry, wskazano w jaki sposób wydatki te przyczynią się do wzmocnienia potencjału organizacji społeczeństwa obywatelskiego oraz stanowią uzupełnieni</w:t>
            </w:r>
            <w:r w:rsidR="00171CA7">
              <w:rPr>
                <w:rFonts w:cs="Arial"/>
                <w:sz w:val="21"/>
                <w:szCs w:val="21"/>
              </w:rPr>
              <w:t>e pozostałych zaplanowanych we </w:t>
            </w:r>
            <w:r w:rsidRPr="00DE2FF6">
              <w:rPr>
                <w:rFonts w:cs="Arial"/>
                <w:sz w:val="21"/>
                <w:szCs w:val="21"/>
              </w:rPr>
              <w:t>wniosku działań/form wsparcia.</w:t>
            </w:r>
          </w:p>
        </w:tc>
        <w:tc>
          <w:tcPr>
            <w:tcW w:w="4819" w:type="dxa"/>
          </w:tcPr>
          <w:p w14:paraId="0C50E450" w14:textId="589B6358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3EFCFC" w14:textId="73204F3A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punktowe.</w:t>
            </w:r>
          </w:p>
          <w:p w14:paraId="744EE9F9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568EC56" w14:textId="3C191D18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uzyskania: </w:t>
            </w:r>
            <w:r w:rsidR="00215CF4" w:rsidRPr="00DE2FF6">
              <w:rPr>
                <w:rFonts w:ascii="Arial" w:hAnsi="Arial" w:cs="Arial"/>
                <w:sz w:val="21"/>
                <w:szCs w:val="21"/>
              </w:rPr>
              <w:t>1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4</w:t>
            </w:r>
          </w:p>
          <w:p w14:paraId="00681490" w14:textId="33E98E1D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CA4517A" w14:textId="2A7DEAC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Minimum punktowe dla kryterium: 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7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79881CEA" w14:textId="77777777" w:rsidR="0050516B" w:rsidRDefault="0050516B" w:rsidP="0050516B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6D18CABF" w14:textId="6A204E80" w:rsidR="0050516B" w:rsidRPr="009376D8" w:rsidRDefault="0050516B" w:rsidP="005051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376D8">
              <w:rPr>
                <w:rFonts w:ascii="Arial" w:hAnsi="Arial" w:cs="Arial"/>
                <w:b/>
                <w:sz w:val="21"/>
                <w:szCs w:val="21"/>
              </w:rPr>
              <w:t xml:space="preserve">Tak – </w:t>
            </w:r>
            <w:r>
              <w:rPr>
                <w:rFonts w:ascii="Arial" w:hAnsi="Arial" w:cs="Arial"/>
                <w:b/>
                <w:sz w:val="21"/>
                <w:szCs w:val="21"/>
              </w:rPr>
              <w:t>14</w:t>
            </w:r>
            <w:r w:rsidRPr="009376D8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6B26E2A4" w14:textId="471F97CD" w:rsidR="0050516B" w:rsidRPr="009376D8" w:rsidRDefault="0050516B" w:rsidP="0050516B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376D8">
              <w:rPr>
                <w:rFonts w:ascii="Arial" w:hAnsi="Arial" w:cs="Arial"/>
                <w:b/>
                <w:sz w:val="21"/>
                <w:szCs w:val="21"/>
              </w:rPr>
              <w:t xml:space="preserve">Częściowo </w:t>
            </w:r>
            <w:r>
              <w:rPr>
                <w:rFonts w:ascii="Arial" w:hAnsi="Arial" w:cs="Arial"/>
                <w:b/>
                <w:sz w:val="21"/>
                <w:szCs w:val="21"/>
              </w:rPr>
              <w:t>–</w:t>
            </w:r>
            <w:r w:rsidRPr="009376D8">
              <w:rPr>
                <w:rFonts w:ascii="Arial" w:hAnsi="Arial" w:cs="Arial"/>
                <w:b/>
                <w:sz w:val="21"/>
                <w:szCs w:val="21"/>
              </w:rPr>
              <w:t xml:space="preserve"> 1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- 13 </w:t>
            </w:r>
            <w:r w:rsidRPr="009376D8">
              <w:rPr>
                <w:rFonts w:ascii="Arial" w:hAnsi="Arial" w:cs="Arial"/>
                <w:b/>
                <w:sz w:val="21"/>
                <w:szCs w:val="21"/>
              </w:rPr>
              <w:t>pkt</w:t>
            </w:r>
          </w:p>
          <w:p w14:paraId="696E3AC3" w14:textId="77777777" w:rsidR="00C1653D" w:rsidRDefault="0050516B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9376D8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71FB7073" w14:textId="2AA4378B" w:rsidR="006159F9" w:rsidRDefault="007D252E" w:rsidP="006159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6159F9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66EA4E4B" w14:textId="77777777" w:rsidR="00B82BF2" w:rsidRPr="00253EBA" w:rsidRDefault="00B82BF2" w:rsidP="006159F9">
            <w:pPr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35B4081A" w14:textId="62281B35" w:rsidR="00F75909" w:rsidRDefault="00B97C93" w:rsidP="00F75909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 xml:space="preserve">Tak 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Opis kompletny i bardzo szczeg</w:t>
            </w:r>
            <w:r w:rsidR="007D252E">
              <w:rPr>
                <w:rFonts w:ascii="Arial" w:hAnsi="Arial" w:cs="Arial"/>
                <w:sz w:val="21"/>
                <w:szCs w:val="21"/>
              </w:rPr>
              <w:t>ółowy (wszystkie wydatki opisano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w sposób umożliwiający pełną ocenę: podano ilości, parametry, zakres wsparcia, liczbę uczestników, cross-</w:t>
            </w:r>
            <w:proofErr w:type="spellStart"/>
            <w:r w:rsidR="00F75909" w:rsidRPr="00253EBA">
              <w:rPr>
                <w:rFonts w:ascii="Arial" w:hAnsi="Arial" w:cs="Arial"/>
                <w:sz w:val="21"/>
                <w:szCs w:val="21"/>
              </w:rPr>
              <w:t>financing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(jeśli dotyczy)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został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uzasadniony i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 opisany, wraz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z parametrami sprzętu/mebli oraz wpływem na </w:t>
            </w:r>
            <w:r w:rsidR="007D252E">
              <w:rPr>
                <w:rFonts w:ascii="Arial" w:hAnsi="Arial" w:cs="Arial"/>
                <w:sz w:val="21"/>
                <w:szCs w:val="21"/>
              </w:rPr>
              <w:t>wzmocnienie potencjału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organizacji - brak niejasności) </w:t>
            </w:r>
            <w:r w:rsidR="00F75909" w:rsidRPr="00253EBA">
              <w:rPr>
                <w:rFonts w:ascii="Arial" w:hAnsi="Arial" w:cs="Arial"/>
                <w:b/>
                <w:sz w:val="21"/>
                <w:szCs w:val="21"/>
              </w:rPr>
              <w:t>14 pkt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37A8A8A1" w14:textId="77777777" w:rsidR="008F3ECC" w:rsidRPr="00253EBA" w:rsidRDefault="008F3ECC" w:rsidP="00F759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6A79B38" w14:textId="622168C3" w:rsidR="00F75909" w:rsidRPr="00253EBA" w:rsidRDefault="00B97C93" w:rsidP="00253EBA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 -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ab/>
              <w:t>Opis p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ełny, zawierający drobne braki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(większość informacji 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jest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podana, ale brakuje kilku szczegółów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/uzasadnień dla </w:t>
            </w:r>
            <w:r w:rsidR="007D252E">
              <w:rPr>
                <w:rFonts w:ascii="Arial" w:hAnsi="Arial" w:cs="Arial"/>
                <w:sz w:val="21"/>
                <w:szCs w:val="21"/>
              </w:rPr>
              <w:lastRenderedPageBreak/>
              <w:t>niektórych wydatków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w tym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np. parametr</w:t>
            </w:r>
            <w:r w:rsidRPr="00253EBA">
              <w:rPr>
                <w:rFonts w:ascii="Arial" w:hAnsi="Arial" w:cs="Arial"/>
                <w:sz w:val="21"/>
                <w:szCs w:val="21"/>
              </w:rPr>
              <w:t>ów dla wydatków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lub uzasadnienia dla cross-</w:t>
            </w:r>
            <w:proofErr w:type="spellStart"/>
            <w:r w:rsidR="00F75909" w:rsidRPr="00253EBA">
              <w:rPr>
                <w:rFonts w:ascii="Arial" w:hAnsi="Arial" w:cs="Arial"/>
                <w:sz w:val="21"/>
                <w:szCs w:val="21"/>
              </w:rPr>
              <w:t>financingu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(jeśli dotyczy),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niemniej 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informacje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pozwala</w:t>
            </w:r>
            <w:r w:rsidRPr="00253EBA">
              <w:rPr>
                <w:rFonts w:ascii="Arial" w:hAnsi="Arial" w:cs="Arial"/>
                <w:sz w:val="21"/>
                <w:szCs w:val="21"/>
              </w:rPr>
              <w:t>ją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na ocenę zasadności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wydatków) </w:t>
            </w:r>
            <w:r w:rsidR="00F75909" w:rsidRPr="00253EBA">
              <w:rPr>
                <w:rFonts w:ascii="Arial" w:hAnsi="Arial" w:cs="Arial"/>
                <w:b/>
                <w:sz w:val="21"/>
                <w:szCs w:val="21"/>
              </w:rPr>
              <w:t>12–13 pkt</w:t>
            </w:r>
          </w:p>
          <w:p w14:paraId="59A3FD97" w14:textId="77777777" w:rsidR="00B97C93" w:rsidRPr="00253EBA" w:rsidRDefault="00B97C93" w:rsidP="00F7590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0F495E" w14:textId="77777777" w:rsidR="008F3ECC" w:rsidRDefault="00B97C93" w:rsidP="00253EBA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 -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252E">
              <w:rPr>
                <w:rFonts w:ascii="Arial" w:hAnsi="Arial" w:cs="Arial"/>
                <w:sz w:val="21"/>
                <w:szCs w:val="21"/>
              </w:rPr>
              <w:t>Opis poprawny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, ale nie w pełni precyzyjny (wydatki opisane, lecz część danych jest ogólna, nie zawsze podano ilości lub zakres wsparcia, cross-</w:t>
            </w:r>
            <w:proofErr w:type="spellStart"/>
            <w:r w:rsidR="00F75909" w:rsidRPr="00253EBA">
              <w:rPr>
                <w:rFonts w:ascii="Arial" w:hAnsi="Arial" w:cs="Arial"/>
                <w:sz w:val="21"/>
                <w:szCs w:val="21"/>
              </w:rPr>
              <w:t>financing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(jeśli dotyczy)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został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opisany ogólnie, bez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parametrów i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pełnego </w:t>
            </w:r>
          </w:p>
          <w:p w14:paraId="3416B4D4" w14:textId="77777777" w:rsidR="008F3ECC" w:rsidRDefault="008F3ECC" w:rsidP="00253E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3569CE40" w14:textId="19BE4982" w:rsidR="00B97C93" w:rsidRPr="00253EBA" w:rsidRDefault="00F75909" w:rsidP="00253E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sz w:val="21"/>
                <w:szCs w:val="21"/>
              </w:rPr>
              <w:t>uzasadnienia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 dla części wydatków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10–11 pkt</w:t>
            </w:r>
          </w:p>
          <w:p w14:paraId="5E7A992E" w14:textId="6D061A8F" w:rsidR="00B97C93" w:rsidRDefault="00B97C93" w:rsidP="00253E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 -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Opis średni (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większość wydatków zostało 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wskazanych w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ogólny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sposób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, brak szczegółów w kilku miejscach, trudniej ocenić zasadność wydatków, </w:t>
            </w:r>
            <w:r w:rsidRPr="00253EBA">
              <w:rPr>
                <w:rFonts w:ascii="Arial" w:hAnsi="Arial" w:cs="Arial"/>
                <w:sz w:val="21"/>
                <w:szCs w:val="21"/>
              </w:rPr>
              <w:t>c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ross-</w:t>
            </w:r>
            <w:proofErr w:type="spellStart"/>
            <w:r w:rsidR="00F75909" w:rsidRPr="00253EBA">
              <w:rPr>
                <w:rFonts w:ascii="Arial" w:hAnsi="Arial" w:cs="Arial"/>
                <w:sz w:val="21"/>
                <w:szCs w:val="21"/>
              </w:rPr>
              <w:t>financing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(jeśli dotyczy) opisany bardzo skrótowo lub bez parametrów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dla wydatków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F75909" w:rsidRPr="00253EBA">
              <w:rPr>
                <w:rFonts w:ascii="Arial" w:hAnsi="Arial" w:cs="Arial"/>
                <w:b/>
                <w:sz w:val="21"/>
                <w:szCs w:val="21"/>
              </w:rPr>
              <w:t>7–9 pkt</w:t>
            </w:r>
          </w:p>
          <w:p w14:paraId="1E35DD15" w14:textId="77777777" w:rsidR="008F3ECC" w:rsidRPr="00253EBA" w:rsidRDefault="008F3ECC" w:rsidP="00253E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18B55A76" w14:textId="386C83C5" w:rsidR="00B97C93" w:rsidRDefault="00B97C93" w:rsidP="00253EBA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 -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Opis niewystarczający (brak kluczowych danych (ilości, parametry, zakres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br/>
              <w:t xml:space="preserve">wsparcia) </w:t>
            </w:r>
            <w:r w:rsidR="00F75909" w:rsidRPr="00253EBA">
              <w:rPr>
                <w:rFonts w:ascii="Arial" w:hAnsi="Arial" w:cs="Arial"/>
                <w:b/>
                <w:sz w:val="21"/>
                <w:szCs w:val="21"/>
              </w:rPr>
              <w:t>4–6 pk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t</w:t>
            </w:r>
          </w:p>
          <w:p w14:paraId="3607EF23" w14:textId="77777777" w:rsidR="008F3ECC" w:rsidRPr="00253EBA" w:rsidRDefault="008F3ECC" w:rsidP="00253EBA">
            <w:pPr>
              <w:rPr>
                <w:rFonts w:ascii="Arial" w:hAnsi="Arial" w:cs="Arial"/>
                <w:sz w:val="21"/>
                <w:szCs w:val="21"/>
              </w:rPr>
            </w:pPr>
          </w:p>
          <w:p w14:paraId="44CDE2AD" w14:textId="1463716D" w:rsidR="00D759B3" w:rsidRPr="00253EBA" w:rsidRDefault="00B97C93" w:rsidP="00253EBA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Częściowo -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252E">
              <w:rPr>
                <w:rFonts w:ascii="Arial" w:hAnsi="Arial" w:cs="Arial"/>
                <w:sz w:val="21"/>
                <w:szCs w:val="21"/>
              </w:rPr>
              <w:t>B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brak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możliwości oceny zasadności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i zakresu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wydatków, brak uzasadnienia dla cross-</w:t>
            </w:r>
            <w:proofErr w:type="spellStart"/>
            <w:r w:rsidR="00F75909" w:rsidRPr="00253EBA">
              <w:rPr>
                <w:rFonts w:ascii="Arial" w:hAnsi="Arial" w:cs="Arial"/>
                <w:sz w:val="21"/>
                <w:szCs w:val="21"/>
              </w:rPr>
              <w:t>financingu</w:t>
            </w:r>
            <w:proofErr w:type="spellEnd"/>
            <w:r w:rsidR="00F75909" w:rsidRPr="00253EBA">
              <w:rPr>
                <w:rFonts w:ascii="Arial" w:hAnsi="Arial" w:cs="Arial"/>
                <w:sz w:val="21"/>
                <w:szCs w:val="21"/>
              </w:rPr>
              <w:t xml:space="preserve"> (jeśli dotyczy) i brak szczegółów w większości</w:t>
            </w:r>
            <w:r w:rsidRPr="00253EB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D252E">
              <w:rPr>
                <w:rFonts w:ascii="Arial" w:hAnsi="Arial" w:cs="Arial"/>
                <w:sz w:val="21"/>
                <w:szCs w:val="21"/>
              </w:rPr>
              <w:t xml:space="preserve">pozycji) </w:t>
            </w:r>
            <w:r w:rsidR="00F75909" w:rsidRPr="00253EBA">
              <w:rPr>
                <w:rFonts w:ascii="Arial" w:hAnsi="Arial" w:cs="Arial"/>
                <w:sz w:val="21"/>
                <w:szCs w:val="21"/>
              </w:rPr>
              <w:t>1–3 pkt</w:t>
            </w:r>
          </w:p>
          <w:p w14:paraId="30792C98" w14:textId="77777777" w:rsidR="00B97C93" w:rsidRPr="00253EBA" w:rsidRDefault="00B97C93" w:rsidP="00253EBA">
            <w:pPr>
              <w:pStyle w:val="Akapitzlist"/>
              <w:spacing w:line="240" w:lineRule="auto"/>
              <w:rPr>
                <w:rFonts w:cs="Arial"/>
                <w:sz w:val="21"/>
                <w:szCs w:val="21"/>
              </w:rPr>
            </w:pPr>
          </w:p>
          <w:p w14:paraId="3365E44C" w14:textId="1AE1A645" w:rsidR="00B97C93" w:rsidRPr="00253EBA" w:rsidRDefault="00B97C93" w:rsidP="00253EBA">
            <w:pPr>
              <w:rPr>
                <w:rFonts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 –</w:t>
            </w:r>
            <w:r>
              <w:rPr>
                <w:rFonts w:cs="Arial"/>
                <w:b/>
                <w:sz w:val="21"/>
                <w:szCs w:val="21"/>
              </w:rPr>
              <w:t xml:space="preserve"> </w:t>
            </w:r>
            <w:r w:rsidRPr="00253EBA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51A0D336" w14:textId="2EE3EC20" w:rsidR="00171CA7" w:rsidRPr="00DE2FF6" w:rsidRDefault="00171CA7" w:rsidP="00171CA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</w:tcPr>
          <w:p w14:paraId="2FAD350A" w14:textId="70F7B500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Kryterium będzie weryfikowane na podstawie Budżetu Grantu wskazanego we Wniosku o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powierzenie Grantu.</w:t>
            </w:r>
          </w:p>
          <w:p w14:paraId="3A723E38" w14:textId="69E7C253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Wysokość Grantu, o który ubiega się Wnioskodawca może zostać zmniejszona w wyniku rekomendacji KOWG wynikającej z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 xml:space="preserve">  </w:t>
            </w:r>
            <w:r w:rsidRPr="00DE2FF6">
              <w:rPr>
                <w:rFonts w:ascii="Arial" w:hAnsi="Arial" w:cs="Arial"/>
                <w:sz w:val="21"/>
                <w:szCs w:val="21"/>
              </w:rPr>
              <w:t>oceny Wniosku o powierzenie Grantu. Powyższe będzie uwarunkowane stwierdzeniem, iż  dany wydatek jest niekwalifikowalny lub zawyżony w  stosunku do cen rynkowych, co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zostanie odnotowane w Karcie oceny Wniosku o powierzenie Grantu.</w:t>
            </w:r>
          </w:p>
          <w:p w14:paraId="21D38F64" w14:textId="318AAA1F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53D" w:rsidRPr="00DE2FF6" w14:paraId="3DF7A773" w14:textId="77777777" w:rsidTr="00C1653D">
        <w:trPr>
          <w:trHeight w:val="1449"/>
        </w:trPr>
        <w:tc>
          <w:tcPr>
            <w:tcW w:w="709" w:type="dxa"/>
            <w:vMerge w:val="restart"/>
          </w:tcPr>
          <w:p w14:paraId="2956290F" w14:textId="4B4F4CDF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4. </w:t>
            </w:r>
          </w:p>
        </w:tc>
        <w:tc>
          <w:tcPr>
            <w:tcW w:w="5954" w:type="dxa"/>
          </w:tcPr>
          <w:p w14:paraId="2A10DFE8" w14:textId="7B16D7C5" w:rsidR="00C1653D" w:rsidRPr="00DE2FF6" w:rsidRDefault="00747049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Prawidłowość skonstruowania Budżetu Grantu.</w:t>
            </w:r>
          </w:p>
          <w:p w14:paraId="6971EE2D" w14:textId="04E48C56" w:rsidR="00C1653D" w:rsidRPr="00DE2FF6" w:rsidRDefault="00C1653D" w:rsidP="00DE2FF6">
            <w:pPr>
              <w:pStyle w:val="Akapitzlist"/>
              <w:spacing w:line="240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4819" w:type="dxa"/>
          </w:tcPr>
          <w:p w14:paraId="4D97D8D1" w14:textId="607218B1" w:rsidR="00C1653D" w:rsidRPr="00DE2FF6" w:rsidRDefault="00C1653D" w:rsidP="009878B6">
            <w:pPr>
              <w:spacing w:after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punktowe:</w:t>
            </w:r>
          </w:p>
          <w:p w14:paraId="4D8359D7" w14:textId="1F407CD5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Liczba punktów możliwych do uzyskania:</w:t>
            </w:r>
            <w:r w:rsidR="0050516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B5989" w:rsidRPr="00DE2FF6">
              <w:rPr>
                <w:rFonts w:ascii="Arial" w:hAnsi="Arial" w:cs="Arial"/>
                <w:sz w:val="21"/>
                <w:szCs w:val="21"/>
              </w:rPr>
              <w:t>1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0</w:t>
            </w:r>
          </w:p>
          <w:p w14:paraId="73E80FED" w14:textId="28B7DA28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1253699B" w14:textId="0801B1FA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Minimum punktowe dla kryterium: 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6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D22692C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2CB2A5C" w14:textId="441578F2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Merge w:val="restart"/>
          </w:tcPr>
          <w:p w14:paraId="58246FFD" w14:textId="51325E71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Na podstawie Budżetu Grantu wskazanego we Wniosku.</w:t>
            </w:r>
          </w:p>
          <w:p w14:paraId="755EE446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0636E5F2" w14:textId="66F27EEF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Wysokość Grantu, o który ubiega się Wnioskodawca może zostać zmniejszona w wyniku </w:t>
            </w: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rekomendacji KOWG wynikającej z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oceny Wniosku o powierzenie Grantu. Powyższe będzie uwarunkowane stwierdzeniem, iż  dany wydatek jest niekwalifikowalny lub zawyżony w  stosunku do cen rynkowych, co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zostanie odnotowane w Karcie oceny Wniosku o powierzenie Grantu.</w:t>
            </w:r>
          </w:p>
          <w:p w14:paraId="5724E87B" w14:textId="358F8801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1653D" w:rsidRPr="00DE2FF6" w14:paraId="056FD000" w14:textId="77777777" w:rsidTr="009878B6">
        <w:trPr>
          <w:trHeight w:val="1447"/>
        </w:trPr>
        <w:tc>
          <w:tcPr>
            <w:tcW w:w="709" w:type="dxa"/>
            <w:vMerge/>
          </w:tcPr>
          <w:p w14:paraId="449B6E60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19E63E1B" w14:textId="3FAD775B" w:rsidR="00C1653D" w:rsidRPr="00DE2FF6" w:rsidRDefault="00C1653D" w:rsidP="00DE2FF6">
            <w:pPr>
              <w:ind w:left="463" w:hanging="283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1)</w:t>
            </w:r>
            <w:r w:rsidRPr="00DE2FF6">
              <w:rPr>
                <w:rFonts w:ascii="Arial" w:hAnsi="Arial" w:cs="Arial"/>
                <w:sz w:val="21"/>
                <w:szCs w:val="21"/>
              </w:rPr>
              <w:tab/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Budżet Wniosku o powierzenie Grantu nie zawiera wydatków niekwalifikowalnych wskazanych w</w:t>
            </w:r>
            <w:r w:rsidR="00F27CED">
              <w:rPr>
                <w:rFonts w:ascii="Arial" w:hAnsi="Arial" w:cs="Arial"/>
                <w:sz w:val="21"/>
                <w:szCs w:val="21"/>
              </w:rPr>
              <w:t> 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Procedurze, nie zawiera kosztów pośrednich / administracyjnych, które nie mogą być finansowane w</w:t>
            </w:r>
            <w:r w:rsidR="00F27CED">
              <w:rPr>
                <w:rFonts w:ascii="Arial" w:hAnsi="Arial" w:cs="Arial"/>
                <w:sz w:val="21"/>
                <w:szCs w:val="21"/>
              </w:rPr>
              <w:t> 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 xml:space="preserve"> ramach projektu grantowego, nie zawiera wydatków wskazujących na finansowanie kosztów bieżących organizacji, które nie są bezpośrednio związane z</w:t>
            </w:r>
            <w:r w:rsidR="00F27CED">
              <w:rPr>
                <w:rFonts w:ascii="Arial" w:hAnsi="Arial" w:cs="Arial"/>
                <w:sz w:val="21"/>
                <w:szCs w:val="21"/>
              </w:rPr>
              <w:t> </w:t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 xml:space="preserve"> realizacją projektu grantowego.</w:t>
            </w:r>
          </w:p>
        </w:tc>
        <w:tc>
          <w:tcPr>
            <w:tcW w:w="4819" w:type="dxa"/>
          </w:tcPr>
          <w:p w14:paraId="72668E72" w14:textId="77777777" w:rsidR="00F97499" w:rsidRPr="00DE2FF6" w:rsidRDefault="00F97499" w:rsidP="00F9749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Tak – 4 pkt</w:t>
            </w:r>
          </w:p>
          <w:p w14:paraId="6373A16D" w14:textId="77777777" w:rsidR="00F97499" w:rsidRPr="00DE2FF6" w:rsidRDefault="00F97499" w:rsidP="00F9749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Częściowo - 1 - 3 pkt</w:t>
            </w:r>
          </w:p>
          <w:p w14:paraId="16F15EFA" w14:textId="77777777" w:rsidR="00C1653D" w:rsidRDefault="00F97499" w:rsidP="00F97499">
            <w:pPr>
              <w:spacing w:after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44662ED1" w14:textId="74FB7731" w:rsidR="006159F9" w:rsidRDefault="00684F71" w:rsidP="006159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6159F9" w:rsidRPr="001354E6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6E188909" w14:textId="77777777" w:rsidR="008F3ECC" w:rsidRPr="001354E6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F1ED8DA" w14:textId="19363D27" w:rsidR="006159F9" w:rsidRPr="001354E6" w:rsidRDefault="006159F9" w:rsidP="006159F9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Tak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- Opis kompletny i bardzo szczegółowy </w:t>
            </w:r>
            <w:r w:rsidR="001354E6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 xml:space="preserve">Budżet jest prawidłowo skonstruowany, nie zawiera wydatków niekwalifikowalnych wskazanych w Procedurze. Nie występują koszty pośrednie/administracyjne ani wydatki wskazujące na finansowanie kosztów bieżących organizacji. Wszystkie pozycje są bezpośrednio związane z realizacją </w:t>
            </w:r>
            <w:r w:rsidR="00684F71">
              <w:rPr>
                <w:rFonts w:ascii="Arial" w:hAnsi="Arial" w:cs="Arial"/>
                <w:sz w:val="21"/>
                <w:szCs w:val="21"/>
              </w:rPr>
              <w:t xml:space="preserve">Grantu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i odpowiednio uzasadnione</w:t>
            </w:r>
            <w:r w:rsidR="00B97C9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4 pkt</w:t>
            </w:r>
          </w:p>
          <w:p w14:paraId="7D71DD43" w14:textId="1BEC2743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>Opis pełny, drobne braki nie wpływające na czytelność zapisu we Wniosku</w:t>
            </w:r>
            <w:r w:rsidR="001354E6">
              <w:rPr>
                <w:rFonts w:ascii="Arial" w:hAnsi="Arial" w:cs="Arial"/>
                <w:sz w:val="21"/>
                <w:szCs w:val="21"/>
              </w:rPr>
              <w:t>.</w:t>
            </w:r>
            <w:r w:rsidR="001354E6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Budżet zasadniczo spełnia wymagania, ale występują drobne nieścisłości</w:t>
            </w:r>
            <w:r w:rsidR="00B97C93">
              <w:rPr>
                <w:rFonts w:ascii="Arial" w:hAnsi="Arial" w:cs="Arial"/>
                <w:sz w:val="21"/>
                <w:szCs w:val="21"/>
              </w:rPr>
              <w:t>, n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ie wpływa to na ogólną czytelność i ocenę poprawności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1354E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3 pkt</w:t>
            </w:r>
          </w:p>
          <w:p w14:paraId="4DAB048A" w14:textId="77777777" w:rsidR="008F3ECC" w:rsidRPr="001354E6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14424AC7" w14:textId="1B30B25B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>Opis dobry, ale nie w pełni precyzyjny, niemniej umożliwia ide</w:t>
            </w:r>
            <w:r w:rsidR="00413F9A">
              <w:rPr>
                <w:rFonts w:ascii="Arial" w:hAnsi="Arial" w:cs="Arial"/>
                <w:sz w:val="21"/>
                <w:szCs w:val="21"/>
              </w:rPr>
              <w:t xml:space="preserve">ntyfikację zakresu kryterium na podstawie treści 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>Wniosku</w:t>
            </w:r>
            <w:r w:rsidR="001354E6">
              <w:rPr>
                <w:rFonts w:ascii="Arial" w:hAnsi="Arial" w:cs="Arial"/>
                <w:sz w:val="21"/>
                <w:szCs w:val="21"/>
              </w:rPr>
              <w:t>.</w:t>
            </w:r>
            <w:r w:rsidR="001354E6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Występują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 braki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, które utrudniają pełną ocenę</w:t>
            </w:r>
            <w:r w:rsidR="00810C8E">
              <w:rPr>
                <w:rFonts w:ascii="Arial" w:hAnsi="Arial" w:cs="Arial"/>
                <w:sz w:val="21"/>
                <w:szCs w:val="21"/>
              </w:rPr>
              <w:t>, w</w:t>
            </w:r>
            <w:r w:rsidR="00413F9A">
              <w:rPr>
                <w:rFonts w:ascii="Arial" w:hAnsi="Arial" w:cs="Arial"/>
                <w:sz w:val="21"/>
                <w:szCs w:val="21"/>
              </w:rPr>
              <w:t> 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tym </w:t>
            </w:r>
            <w:r w:rsidR="000B7E46">
              <w:rPr>
                <w:rFonts w:ascii="Arial" w:hAnsi="Arial" w:cs="Arial"/>
                <w:sz w:val="21"/>
                <w:szCs w:val="21"/>
              </w:rPr>
              <w:t xml:space="preserve">jednostkowe 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koszty, które są niekwalifikowalne </w:t>
            </w:r>
            <w:r w:rsidR="00413F9A">
              <w:rPr>
                <w:rFonts w:ascii="Arial" w:hAnsi="Arial" w:cs="Arial"/>
                <w:sz w:val="21"/>
                <w:szCs w:val="21"/>
              </w:rPr>
              <w:t xml:space="preserve">lub noszą </w:t>
            </w:r>
            <w:proofErr w:type="spellStart"/>
            <w:r w:rsidR="00413F9A">
              <w:rPr>
                <w:rFonts w:ascii="Arial" w:hAnsi="Arial" w:cs="Arial"/>
                <w:sz w:val="21"/>
                <w:szCs w:val="21"/>
              </w:rPr>
              <w:t>zniamiona</w:t>
            </w:r>
            <w:proofErr w:type="spellEnd"/>
            <w:r w:rsidR="00413F9A">
              <w:rPr>
                <w:rFonts w:ascii="Arial" w:hAnsi="Arial" w:cs="Arial"/>
                <w:sz w:val="21"/>
                <w:szCs w:val="21"/>
              </w:rPr>
              <w:t xml:space="preserve"> pośrednich </w:t>
            </w:r>
            <w:r w:rsidR="00DB561B" w:rsidRPr="001354E6">
              <w:rPr>
                <w:rFonts w:ascii="Arial" w:hAnsi="Arial" w:cs="Arial"/>
                <w:sz w:val="21"/>
                <w:szCs w:val="21"/>
              </w:rPr>
              <w:t>-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2 pkt</w:t>
            </w:r>
          </w:p>
          <w:p w14:paraId="36370FF8" w14:textId="77777777" w:rsidR="008F3ECC" w:rsidRPr="001354E6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4E3B7C73" w14:textId="2B1D10F1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lastRenderedPageBreak/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>Opis minimalny, podstawowe braki  utrudniające ocenę kryterium</w:t>
            </w:r>
            <w:r w:rsidR="001354E6">
              <w:rPr>
                <w:rFonts w:ascii="Arial" w:hAnsi="Arial" w:cs="Arial"/>
                <w:sz w:val="21"/>
                <w:szCs w:val="21"/>
              </w:rPr>
              <w:t>.</w:t>
            </w:r>
            <w:r w:rsidR="001354E6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Budżet zawiera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 pozycje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 xml:space="preserve">, które mogą </w:t>
            </w:r>
            <w:r w:rsidR="000B7E46">
              <w:rPr>
                <w:rFonts w:ascii="Arial" w:hAnsi="Arial" w:cs="Arial"/>
                <w:sz w:val="21"/>
                <w:szCs w:val="21"/>
              </w:rPr>
              <w:t xml:space="preserve">wskazywać na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finansowanie kosztów bieżących organizacji</w:t>
            </w:r>
            <w:r w:rsidR="000B7E46">
              <w:rPr>
                <w:rFonts w:ascii="Arial" w:hAnsi="Arial" w:cs="Arial"/>
                <w:sz w:val="21"/>
                <w:szCs w:val="21"/>
              </w:rPr>
              <w:t xml:space="preserve"> lub</w:t>
            </w:r>
            <w:r w:rsidR="00413F9A">
              <w:rPr>
                <w:rFonts w:ascii="Arial" w:hAnsi="Arial" w:cs="Arial"/>
                <w:sz w:val="21"/>
                <w:szCs w:val="21"/>
              </w:rPr>
              <w:t xml:space="preserve"> zawiera wydatki niekwalifikowalne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. Ocena poprawności jest możliw</w:t>
            </w:r>
            <w:r w:rsidR="00253EBA">
              <w:rPr>
                <w:rFonts w:ascii="Arial" w:hAnsi="Arial" w:cs="Arial"/>
                <w:sz w:val="21"/>
                <w:szCs w:val="21"/>
              </w:rPr>
              <w:t>a tylko w ograniczonym zakresie</w:t>
            </w:r>
            <w:r w:rsidR="00DB561B" w:rsidRPr="001354E6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 pkt</w:t>
            </w:r>
          </w:p>
          <w:p w14:paraId="151FCA9D" w14:textId="77777777" w:rsidR="008F3ECC" w:rsidRPr="001354E6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B221E8B" w14:textId="18A94490" w:rsidR="006159F9" w:rsidRPr="001354E6" w:rsidRDefault="006159F9" w:rsidP="006159F9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1354E6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1354E6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 w:rsidR="001354E6">
              <w:rPr>
                <w:rFonts w:ascii="Arial" w:hAnsi="Arial" w:cs="Arial"/>
                <w:sz w:val="21"/>
                <w:szCs w:val="21"/>
              </w:rPr>
              <w:t>.</w:t>
            </w:r>
            <w:r w:rsidR="00DB561B" w:rsidRPr="001354E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 xml:space="preserve">Budżet zawiera </w:t>
            </w:r>
            <w:r w:rsidR="00413F9A">
              <w:rPr>
                <w:rFonts w:ascii="Arial" w:hAnsi="Arial" w:cs="Arial"/>
                <w:sz w:val="21"/>
                <w:szCs w:val="21"/>
              </w:rPr>
              <w:t xml:space="preserve">zarówno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 xml:space="preserve">wydatki niekwalifikowalne, koszty pośrednie/administracyjne lub wydatki niezwiązane bezpośrednio z </w:t>
            </w:r>
            <w:r w:rsidR="000B7E46">
              <w:rPr>
                <w:rFonts w:ascii="Arial" w:hAnsi="Arial" w:cs="Arial"/>
                <w:sz w:val="21"/>
                <w:szCs w:val="21"/>
              </w:rPr>
              <w:t xml:space="preserve">realizacją Grantu i projektu grantowego </w:t>
            </w:r>
            <w:r w:rsidR="00DB561B" w:rsidRPr="001354E6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30E9547F" w14:textId="2E087EB3" w:rsidR="006159F9" w:rsidRPr="00DE2FF6" w:rsidRDefault="006159F9" w:rsidP="00F97499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025B58F1" w14:textId="77777777" w:rsidR="00C1653D" w:rsidRPr="00DE2FF6" w:rsidRDefault="00C1653D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B6A8B" w:rsidRPr="00DE2FF6" w14:paraId="6647642E" w14:textId="77777777" w:rsidTr="00DE2FF6">
        <w:trPr>
          <w:trHeight w:val="1599"/>
        </w:trPr>
        <w:tc>
          <w:tcPr>
            <w:tcW w:w="709" w:type="dxa"/>
            <w:vMerge/>
          </w:tcPr>
          <w:p w14:paraId="2D8B3731" w14:textId="77777777" w:rsidR="008B6A8B" w:rsidRPr="00DE2FF6" w:rsidRDefault="008B6A8B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954" w:type="dxa"/>
          </w:tcPr>
          <w:p w14:paraId="50D11D32" w14:textId="06CDAD71" w:rsidR="008B6A8B" w:rsidRPr="00DE2FF6" w:rsidRDefault="008B6A8B" w:rsidP="00DE2FF6">
            <w:pPr>
              <w:ind w:left="463" w:hanging="283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2)</w:t>
            </w:r>
            <w:r w:rsidRPr="00DE2FF6">
              <w:rPr>
                <w:rFonts w:ascii="Arial" w:hAnsi="Arial" w:cs="Arial"/>
                <w:sz w:val="21"/>
                <w:szCs w:val="21"/>
              </w:rPr>
              <w:tab/>
            </w:r>
            <w:r w:rsidR="00747049" w:rsidRPr="00DE2FF6">
              <w:rPr>
                <w:rFonts w:ascii="Arial" w:hAnsi="Arial" w:cs="Arial"/>
                <w:sz w:val="21"/>
                <w:szCs w:val="21"/>
              </w:rPr>
              <w:t>Budżet Wniosku zawiera wyczerpujące uzasadnienie przyjętych wartości poszczególnych wydatków, potwierdzenie ich zgodności z cenami rynkowymi poprzez przedstawienie sposobu kalkulacji kosztu (porównanie ofert, zapytania ofertowe, strony www., etc.)</w:t>
            </w:r>
          </w:p>
        </w:tc>
        <w:tc>
          <w:tcPr>
            <w:tcW w:w="4819" w:type="dxa"/>
          </w:tcPr>
          <w:p w14:paraId="5E5BF9CE" w14:textId="72B0B634" w:rsidR="00747049" w:rsidRPr="00DE2FF6" w:rsidRDefault="00747049" w:rsidP="0074704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Tak – </w:t>
            </w:r>
            <w:r w:rsidR="00F97499" w:rsidRPr="00DE2FF6">
              <w:rPr>
                <w:rFonts w:ascii="Arial" w:hAnsi="Arial" w:cs="Arial"/>
                <w:b/>
                <w:sz w:val="21"/>
                <w:szCs w:val="21"/>
              </w:rPr>
              <w:t>6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098B36F8" w14:textId="7859327B" w:rsidR="00747049" w:rsidRPr="00DE2FF6" w:rsidRDefault="00747049" w:rsidP="0074704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Częściowo - 1 -</w:t>
            </w:r>
            <w:r w:rsidR="00F97499" w:rsidRPr="00DE2FF6">
              <w:rPr>
                <w:rFonts w:ascii="Arial" w:hAnsi="Arial" w:cs="Arial"/>
                <w:b/>
                <w:sz w:val="21"/>
                <w:szCs w:val="21"/>
              </w:rPr>
              <w:t xml:space="preserve"> 5</w:t>
            </w: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 pkt</w:t>
            </w:r>
          </w:p>
          <w:p w14:paraId="0B8BD703" w14:textId="77777777" w:rsidR="008B6A8B" w:rsidRDefault="00747049" w:rsidP="00DE2FF6">
            <w:pPr>
              <w:spacing w:after="120" w:line="360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Nie – 0 pkt</w:t>
            </w:r>
          </w:p>
          <w:p w14:paraId="2D427BDC" w14:textId="0CB11BB2" w:rsidR="006159F9" w:rsidRDefault="00FE5A04" w:rsidP="006159F9">
            <w:pPr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Punktację przyznaje się </w:t>
            </w:r>
            <w:r w:rsidR="006159F9" w:rsidRPr="0063592A">
              <w:rPr>
                <w:rFonts w:ascii="Arial" w:hAnsi="Arial" w:cs="Arial"/>
                <w:sz w:val="21"/>
                <w:szCs w:val="21"/>
              </w:rPr>
              <w:t>zgodnie z wymaganiami określonymi w kryterium, tj.:</w:t>
            </w:r>
          </w:p>
          <w:p w14:paraId="01802E78" w14:textId="77777777" w:rsidR="008F3ECC" w:rsidRPr="0063592A" w:rsidRDefault="008F3EC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6A966DA7" w14:textId="1981A6D8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 xml:space="preserve">Tak 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- Opis kompletny i bardzo szczegółowy 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Budżet zawiera pełne, wyczerpujące uzasadnienie wszystkich pozycji kosztowych. Każdy koszt jest poparty kalkulacją oraz potwierdzeniem zgodności z cenami rynkowymi (np. porównanie ofert, zapytania ofertowe, linki do stron www). Dokument jest spójny, przejrzysty, nie wymaga dodatkowych wyjaśnień. Wskazano źródła danych i sposób kalkulacji w</w:t>
            </w:r>
            <w:r w:rsidR="008337B0">
              <w:rPr>
                <w:rFonts w:ascii="Arial" w:hAnsi="Arial" w:cs="Arial"/>
                <w:sz w:val="21"/>
                <w:szCs w:val="21"/>
              </w:rPr>
              <w:t> </w:t>
            </w:r>
            <w:r w:rsidR="001354E6" w:rsidRPr="00253EBA">
              <w:rPr>
                <w:rFonts w:ascii="Arial" w:hAnsi="Arial" w:cs="Arial"/>
                <w:sz w:val="21"/>
                <w:szCs w:val="21"/>
              </w:rPr>
              <w:t>sposób jednoznaczny i transparentny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6 pkt</w:t>
            </w:r>
          </w:p>
          <w:p w14:paraId="1DEA6A83" w14:textId="77777777" w:rsidR="00A45D29" w:rsidRPr="0063592A" w:rsidRDefault="00A45D29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7F98B7E" w14:textId="2CAD9352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63592A">
              <w:rPr>
                <w:rFonts w:ascii="Arial" w:hAnsi="Arial" w:cs="Arial"/>
                <w:sz w:val="21"/>
                <w:szCs w:val="21"/>
              </w:rPr>
              <w:t>Opis pełny, drobne braki nie wpływające na czytelność zapisu we Wniosku</w:t>
            </w:r>
            <w:r w:rsidR="0063592A" w:rsidRPr="006359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Budżet jest zasadniczo kompletny, większość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lastRenderedPageBreak/>
              <w:t xml:space="preserve">pozycji ma uzasadnienie i kalkulację. Występują drobne braki (np. brak pełnych danych dla kilku pozycji lub brak linków do źródeł), ale nie wpływają na możliwość oceny. Potwierdzenie zgodności z cenami rynkowymi jest </w:t>
            </w:r>
            <w:r w:rsidR="00A45D29">
              <w:rPr>
                <w:rFonts w:ascii="Arial" w:hAnsi="Arial" w:cs="Arial"/>
                <w:sz w:val="21"/>
                <w:szCs w:val="21"/>
              </w:rPr>
              <w:t xml:space="preserve">dla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większości </w:t>
            </w:r>
            <w:r w:rsidR="00A45D29">
              <w:rPr>
                <w:rFonts w:ascii="Arial" w:hAnsi="Arial" w:cs="Arial"/>
                <w:sz w:val="21"/>
                <w:szCs w:val="21"/>
              </w:rPr>
              <w:t xml:space="preserve">wydatków wskazane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4-5 pkt</w:t>
            </w:r>
          </w:p>
          <w:p w14:paraId="64F66AFB" w14:textId="77777777" w:rsidR="00A45D29" w:rsidRPr="0063592A" w:rsidRDefault="00A45D29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2B6922DD" w14:textId="7F94EA4A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63592A">
              <w:rPr>
                <w:rFonts w:ascii="Arial" w:hAnsi="Arial" w:cs="Arial"/>
                <w:sz w:val="21"/>
                <w:szCs w:val="21"/>
              </w:rPr>
              <w:t>Opis dobry, ale nie w pełni precyzyjny, niemniej umożliwia identyfikację zakresu kryterium we Wniosku</w:t>
            </w:r>
            <w:r w:rsidR="0063592A" w:rsidRPr="006359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Budżet zawiera </w:t>
            </w:r>
            <w:r w:rsidR="00A45D29">
              <w:rPr>
                <w:rFonts w:ascii="Arial" w:hAnsi="Arial" w:cs="Arial"/>
                <w:sz w:val="21"/>
                <w:szCs w:val="21"/>
              </w:rPr>
              <w:t>uzasadnienia dla części pozycji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. Kalkulacje są ogólne lub niepełne, brak </w:t>
            </w:r>
            <w:r w:rsidR="00A45D29">
              <w:rPr>
                <w:rFonts w:ascii="Arial" w:hAnsi="Arial" w:cs="Arial"/>
                <w:sz w:val="21"/>
                <w:szCs w:val="21"/>
              </w:rPr>
              <w:t xml:space="preserve">jednoznacznej możliwości oceny wszystkich wydatków pod względem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>zgodność z cenami rynkowymi. Występują istotne luki w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 uzasadnieniach dla pozycji</w:t>
            </w:r>
            <w:r w:rsidR="00A45D29">
              <w:rPr>
                <w:rFonts w:ascii="Arial" w:hAnsi="Arial" w:cs="Arial"/>
                <w:sz w:val="21"/>
                <w:szCs w:val="21"/>
              </w:rPr>
              <w:t xml:space="preserve">, które utrudniają pełną ocenę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2-3 pkt</w:t>
            </w:r>
          </w:p>
          <w:p w14:paraId="0EED0469" w14:textId="77777777" w:rsidR="00A45D29" w:rsidRPr="0063592A" w:rsidRDefault="00A45D29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7B6B33B3" w14:textId="49981356" w:rsidR="006159F9" w:rsidRDefault="006159F9" w:rsidP="006159F9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Częściow</w:t>
            </w:r>
            <w:r w:rsidR="00DB561B" w:rsidRPr="00253EBA">
              <w:rPr>
                <w:rFonts w:ascii="Arial" w:hAnsi="Arial" w:cs="Arial"/>
                <w:b/>
                <w:sz w:val="21"/>
                <w:szCs w:val="21"/>
              </w:rPr>
              <w:t>o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63592A">
              <w:rPr>
                <w:rFonts w:ascii="Arial" w:hAnsi="Arial" w:cs="Arial"/>
                <w:sz w:val="21"/>
                <w:szCs w:val="21"/>
              </w:rPr>
              <w:t>Opis minimalny, podstawowe braki  utrudniające ocenę kryterium</w:t>
            </w:r>
            <w:r w:rsidR="0063592A" w:rsidRPr="006359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>Budżet zawiera bardzo ogólne uzasadnienia, bez szczegółowych kalkulacji. Brak potwierdzenia zgodności z</w:t>
            </w:r>
            <w:r w:rsidR="009C4F2C">
              <w:rPr>
                <w:rFonts w:ascii="Arial" w:hAnsi="Arial" w:cs="Arial"/>
                <w:sz w:val="21"/>
                <w:szCs w:val="21"/>
              </w:rPr>
              <w:t> 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>cenami rynkowymi (np. brak ofert, brak źródeł). Ocena kryterium jest możliwa tylko w</w:t>
            </w:r>
            <w:r w:rsidR="009C4F2C">
              <w:rPr>
                <w:rFonts w:ascii="Arial" w:hAnsi="Arial" w:cs="Arial"/>
                <w:sz w:val="21"/>
                <w:szCs w:val="21"/>
              </w:rPr>
              <w:t> 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>ograniczonym zakresie</w:t>
            </w:r>
            <w:r w:rsidR="00BF0658" w:rsidRPr="0063592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B561B" w:rsidRPr="0063592A"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1 pkt</w:t>
            </w:r>
          </w:p>
          <w:p w14:paraId="5B3FBEBB" w14:textId="77777777" w:rsidR="009C4F2C" w:rsidRPr="0063592A" w:rsidRDefault="009C4F2C" w:rsidP="006159F9">
            <w:pPr>
              <w:rPr>
                <w:rFonts w:ascii="Arial" w:hAnsi="Arial" w:cs="Arial"/>
                <w:sz w:val="21"/>
                <w:szCs w:val="21"/>
              </w:rPr>
            </w:pPr>
          </w:p>
          <w:p w14:paraId="5AAB5BCD" w14:textId="73D29054" w:rsidR="006159F9" w:rsidRPr="0063592A" w:rsidRDefault="006159F9" w:rsidP="006159F9">
            <w:pPr>
              <w:rPr>
                <w:rFonts w:ascii="Arial" w:hAnsi="Arial" w:cs="Arial"/>
                <w:sz w:val="21"/>
                <w:szCs w:val="21"/>
              </w:rPr>
            </w:pPr>
            <w:r w:rsidRPr="00253EBA">
              <w:rPr>
                <w:rFonts w:ascii="Arial" w:hAnsi="Arial" w:cs="Arial"/>
                <w:b/>
                <w:sz w:val="21"/>
                <w:szCs w:val="21"/>
              </w:rPr>
              <w:t>Nie</w:t>
            </w:r>
            <w:r w:rsidRPr="0063592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="00BF0658" w:rsidRPr="0063592A">
              <w:rPr>
                <w:rFonts w:ascii="Arial" w:hAnsi="Arial" w:cs="Arial"/>
                <w:sz w:val="21"/>
                <w:szCs w:val="21"/>
              </w:rPr>
              <w:t>Opis niewystarczający, uniemożliwiający ocenę kryterium</w:t>
            </w:r>
            <w:r w:rsidR="0063592A" w:rsidRPr="0063592A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Brak uzasadnienia dla </w:t>
            </w:r>
            <w:r w:rsidR="009C4F2C">
              <w:rPr>
                <w:rFonts w:ascii="Arial" w:hAnsi="Arial" w:cs="Arial"/>
                <w:sz w:val="21"/>
                <w:szCs w:val="21"/>
              </w:rPr>
              <w:t xml:space="preserve">wartości zdecydowanej </w:t>
            </w:r>
            <w:proofErr w:type="spellStart"/>
            <w:r w:rsidR="009C4F2C">
              <w:rPr>
                <w:rFonts w:ascii="Arial" w:hAnsi="Arial" w:cs="Arial"/>
                <w:sz w:val="21"/>
                <w:szCs w:val="21"/>
              </w:rPr>
              <w:t>więszkości</w:t>
            </w:r>
            <w:proofErr w:type="spellEnd"/>
            <w:r w:rsidR="009C4F2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 xml:space="preserve">pozycji budżetowych. Brak kalkulacji kosztów i potwierdzenia zgodności z cenami rynkowymi. </w:t>
            </w:r>
            <w:r w:rsidR="00810C8E">
              <w:rPr>
                <w:rFonts w:ascii="Arial" w:hAnsi="Arial" w:cs="Arial"/>
                <w:sz w:val="21"/>
                <w:szCs w:val="21"/>
              </w:rPr>
              <w:t xml:space="preserve">Opis </w:t>
            </w:r>
            <w:r w:rsidR="00F750F3">
              <w:rPr>
                <w:rFonts w:ascii="Arial" w:hAnsi="Arial" w:cs="Arial"/>
                <w:sz w:val="21"/>
                <w:szCs w:val="21"/>
              </w:rPr>
              <w:t>n</w:t>
            </w:r>
            <w:r w:rsidR="0063592A" w:rsidRPr="00253EBA">
              <w:rPr>
                <w:rFonts w:ascii="Arial" w:hAnsi="Arial" w:cs="Arial"/>
                <w:sz w:val="21"/>
                <w:szCs w:val="21"/>
              </w:rPr>
              <w:t>ie spełnia minimalnych wymagań czytelnoś</w:t>
            </w:r>
            <w:r w:rsidR="00253EBA">
              <w:rPr>
                <w:rFonts w:ascii="Arial" w:hAnsi="Arial" w:cs="Arial"/>
                <w:sz w:val="21"/>
                <w:szCs w:val="21"/>
              </w:rPr>
              <w:t>ci i</w:t>
            </w:r>
            <w:r w:rsidR="008F3ECC">
              <w:rPr>
                <w:rFonts w:ascii="Arial" w:hAnsi="Arial" w:cs="Arial"/>
                <w:sz w:val="21"/>
                <w:szCs w:val="21"/>
              </w:rPr>
              <w:t> </w:t>
            </w:r>
            <w:r w:rsidR="00253EBA">
              <w:rPr>
                <w:rFonts w:ascii="Arial" w:hAnsi="Arial" w:cs="Arial"/>
                <w:sz w:val="21"/>
                <w:szCs w:val="21"/>
              </w:rPr>
              <w:t>transparentności</w:t>
            </w:r>
            <w:r w:rsidR="00DB561B" w:rsidRPr="0063592A">
              <w:rPr>
                <w:rFonts w:ascii="Arial" w:hAnsi="Arial" w:cs="Arial"/>
                <w:sz w:val="21"/>
                <w:szCs w:val="21"/>
              </w:rPr>
              <w:t xml:space="preserve"> - </w:t>
            </w:r>
            <w:r w:rsidRPr="00253EBA">
              <w:rPr>
                <w:rFonts w:ascii="Arial" w:hAnsi="Arial" w:cs="Arial"/>
                <w:b/>
                <w:sz w:val="21"/>
                <w:szCs w:val="21"/>
              </w:rPr>
              <w:t>0 pkt</w:t>
            </w:r>
          </w:p>
          <w:p w14:paraId="0159DFEC" w14:textId="10F469CF" w:rsidR="006159F9" w:rsidRPr="00DE2FF6" w:rsidRDefault="006159F9" w:rsidP="00DE2FF6">
            <w:pPr>
              <w:spacing w:after="120" w:line="36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544" w:type="dxa"/>
            <w:vMerge/>
          </w:tcPr>
          <w:p w14:paraId="6FF006F2" w14:textId="77777777" w:rsidR="008B6A8B" w:rsidRPr="00DE2FF6" w:rsidRDefault="008B6A8B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2A8684DB" w14:textId="6BFF2240" w:rsidR="00811DCF" w:rsidRPr="009878B6" w:rsidRDefault="00811DCF" w:rsidP="009878B6">
      <w:pPr>
        <w:rPr>
          <w:rFonts w:ascii="Arial" w:hAnsi="Arial" w:cs="Arial"/>
          <w:sz w:val="21"/>
          <w:szCs w:val="21"/>
          <w:u w:val="single"/>
        </w:rPr>
      </w:pPr>
    </w:p>
    <w:p w14:paraId="556216FA" w14:textId="6D6E8F47" w:rsidR="00F97499" w:rsidRDefault="00F97499" w:rsidP="009878B6">
      <w:pPr>
        <w:rPr>
          <w:rFonts w:ascii="Arial" w:hAnsi="Arial" w:cs="Arial"/>
          <w:b/>
          <w:sz w:val="21"/>
          <w:szCs w:val="21"/>
          <w:u w:val="single"/>
        </w:rPr>
      </w:pPr>
    </w:p>
    <w:p w14:paraId="00B2A43C" w14:textId="4EF0E0B3" w:rsidR="00CC3DAF" w:rsidRPr="00DE2FF6" w:rsidRDefault="00A03A5B" w:rsidP="009878B6">
      <w:pPr>
        <w:rPr>
          <w:rFonts w:ascii="Arial" w:hAnsi="Arial" w:cs="Arial"/>
          <w:b/>
          <w:sz w:val="21"/>
          <w:szCs w:val="21"/>
        </w:rPr>
      </w:pPr>
      <w:r w:rsidRPr="00DE2FF6">
        <w:rPr>
          <w:rFonts w:ascii="Arial" w:hAnsi="Arial" w:cs="Arial"/>
          <w:b/>
          <w:sz w:val="21"/>
          <w:szCs w:val="21"/>
        </w:rPr>
        <w:lastRenderedPageBreak/>
        <w:t xml:space="preserve">3. </w:t>
      </w:r>
      <w:r w:rsidR="00CC3DAF" w:rsidRPr="00DE2FF6">
        <w:rPr>
          <w:rFonts w:ascii="Arial" w:hAnsi="Arial" w:cs="Arial"/>
          <w:b/>
          <w:sz w:val="21"/>
          <w:szCs w:val="21"/>
        </w:rPr>
        <w:t xml:space="preserve">Kryteria </w:t>
      </w:r>
      <w:r w:rsidR="00EF4B06" w:rsidRPr="00DE2FF6">
        <w:rPr>
          <w:rFonts w:ascii="Arial" w:hAnsi="Arial" w:cs="Arial"/>
          <w:b/>
          <w:sz w:val="21"/>
          <w:szCs w:val="21"/>
        </w:rPr>
        <w:t xml:space="preserve">merytoryczne </w:t>
      </w:r>
      <w:r w:rsidR="008F0DF5" w:rsidRPr="00DE2FF6">
        <w:rPr>
          <w:rFonts w:ascii="Arial" w:hAnsi="Arial" w:cs="Arial"/>
          <w:b/>
          <w:sz w:val="21"/>
          <w:szCs w:val="21"/>
        </w:rPr>
        <w:t xml:space="preserve">punktowe </w:t>
      </w:r>
      <w:r w:rsidR="00EF4B06" w:rsidRPr="00DE2FF6">
        <w:rPr>
          <w:rFonts w:ascii="Arial" w:hAnsi="Arial" w:cs="Arial"/>
          <w:b/>
          <w:sz w:val="21"/>
          <w:szCs w:val="21"/>
        </w:rPr>
        <w:t>dodatkowe</w:t>
      </w:r>
    </w:p>
    <w:tbl>
      <w:tblPr>
        <w:tblStyle w:val="Tabela-Siatka1"/>
        <w:tblW w:w="1502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5954"/>
        <w:gridCol w:w="3827"/>
        <w:gridCol w:w="4536"/>
      </w:tblGrid>
      <w:tr w:rsidR="009F41C0" w:rsidRPr="00DE2FF6" w14:paraId="6774C6DA" w14:textId="77777777" w:rsidTr="00DE2FF6">
        <w:trPr>
          <w:trHeight w:val="769"/>
        </w:trPr>
        <w:tc>
          <w:tcPr>
            <w:tcW w:w="709" w:type="dxa"/>
            <w:shd w:val="clear" w:color="auto" w:fill="D0CECE" w:themeFill="background2" w:themeFillShade="E6"/>
          </w:tcPr>
          <w:p w14:paraId="6D15D090" w14:textId="77777777" w:rsidR="009F41C0" w:rsidRPr="00DE2FF6" w:rsidRDefault="009F41C0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L.p.</w:t>
            </w:r>
          </w:p>
        </w:tc>
        <w:tc>
          <w:tcPr>
            <w:tcW w:w="5954" w:type="dxa"/>
            <w:shd w:val="clear" w:color="auto" w:fill="D0CECE" w:themeFill="background2" w:themeFillShade="E6"/>
          </w:tcPr>
          <w:p w14:paraId="78EF1CB8" w14:textId="77777777" w:rsidR="009F41C0" w:rsidRPr="00DE2FF6" w:rsidRDefault="009F41C0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Nazwa kryterium</w:t>
            </w:r>
          </w:p>
        </w:tc>
        <w:tc>
          <w:tcPr>
            <w:tcW w:w="3827" w:type="dxa"/>
            <w:shd w:val="clear" w:color="auto" w:fill="D0CECE" w:themeFill="background2" w:themeFillShade="E6"/>
          </w:tcPr>
          <w:p w14:paraId="082DBB27" w14:textId="77777777" w:rsidR="009F41C0" w:rsidRPr="00DE2FF6" w:rsidRDefault="009F41C0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 xml:space="preserve">Sposób oceny kryterium </w:t>
            </w:r>
          </w:p>
        </w:tc>
        <w:tc>
          <w:tcPr>
            <w:tcW w:w="4536" w:type="dxa"/>
            <w:shd w:val="clear" w:color="auto" w:fill="D0CECE" w:themeFill="background2" w:themeFillShade="E6"/>
          </w:tcPr>
          <w:p w14:paraId="5D7187D4" w14:textId="77777777" w:rsidR="009F41C0" w:rsidRPr="00DE2FF6" w:rsidRDefault="009F41C0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Sposób weryfikacji kryterium</w:t>
            </w:r>
          </w:p>
        </w:tc>
      </w:tr>
      <w:tr w:rsidR="009F41C0" w:rsidRPr="00DE2FF6" w14:paraId="006F3F1A" w14:textId="77777777" w:rsidTr="00DE2FF6">
        <w:trPr>
          <w:trHeight w:val="71"/>
        </w:trPr>
        <w:tc>
          <w:tcPr>
            <w:tcW w:w="709" w:type="dxa"/>
          </w:tcPr>
          <w:p w14:paraId="3BDFA6B1" w14:textId="1BB536C1" w:rsidR="009F41C0" w:rsidRPr="00DE2FF6" w:rsidRDefault="0031471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1</w:t>
            </w:r>
            <w:r w:rsidR="009F41C0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954" w:type="dxa"/>
          </w:tcPr>
          <w:p w14:paraId="0E0AB8C8" w14:textId="754B0EB5" w:rsidR="009F41C0" w:rsidRPr="00DE2FF6" w:rsidRDefault="00F97499" w:rsidP="00DE2FF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Wniosek o powierzenie Grantu został opracowany na podstawie dokumentu, w którym zawarte są cele rozwojowe Wnioskodawcy i realizuje jego postanowienia. Jako dokument rozwojowy należy rozumieć Indywidualny Plan Rozwoju Wnioskodawcy lub Strategię Rozwoju Wnioskodawcy lub inny równoważny dokument przyjęty przez władze organizacji zawierający cele rozwojowe organizacji.</w:t>
            </w:r>
          </w:p>
        </w:tc>
        <w:tc>
          <w:tcPr>
            <w:tcW w:w="3827" w:type="dxa"/>
          </w:tcPr>
          <w:p w14:paraId="262D51DF" w14:textId="0B14DAA6" w:rsidR="00687529" w:rsidRPr="00DE2FF6" w:rsidRDefault="00995299" w:rsidP="009878B6">
            <w:pPr>
              <w:spacing w:after="160" w:line="259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dodatkowe</w:t>
            </w:r>
            <w:r w:rsidR="00B624CE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687529" w:rsidRPr="00DE2FF6">
              <w:rPr>
                <w:rFonts w:ascii="Arial" w:hAnsi="Arial" w:cs="Arial"/>
                <w:b/>
                <w:sz w:val="21"/>
                <w:szCs w:val="21"/>
              </w:rPr>
              <w:t xml:space="preserve">(fakultatywne) – spełnienie kryterium nie jest konieczne do przyznania dofinansowania, ale ma charakter premiujący (przy czym nieprzyznanie punktów nie dyskwalifikuje z możliwości otrzymania dofinansowania). </w:t>
            </w:r>
          </w:p>
          <w:p w14:paraId="2C698904" w14:textId="77777777" w:rsidR="00995299" w:rsidRPr="00DE2FF6" w:rsidRDefault="00995299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</w:p>
          <w:p w14:paraId="15B3D124" w14:textId="204AC3D3" w:rsidR="00D85BB2" w:rsidRPr="00DE2FF6" w:rsidRDefault="00D85BB2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uzyskania: </w:t>
            </w:r>
            <w:r w:rsidR="00020EE4" w:rsidRPr="00DE2FF6">
              <w:rPr>
                <w:rFonts w:ascii="Arial" w:hAnsi="Arial" w:cs="Arial"/>
                <w:sz w:val="21"/>
                <w:szCs w:val="21"/>
              </w:rPr>
              <w:t>2</w:t>
            </w:r>
          </w:p>
          <w:p w14:paraId="4C5F9A63" w14:textId="44C55F11" w:rsidR="009F41C0" w:rsidRPr="00DE2FF6" w:rsidRDefault="009F41C0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7E649D2F" w14:textId="77777777" w:rsidR="00344722" w:rsidRPr="00DE2FF6" w:rsidRDefault="0034472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</w:t>
            </w:r>
          </w:p>
          <w:p w14:paraId="74EF0D4E" w14:textId="168E45D0" w:rsidR="00344722" w:rsidRPr="00DE2FF6" w:rsidRDefault="0034472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zapisów we Wniosku o powierzenie Grantu 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 xml:space="preserve">(Opis Grantu) </w:t>
            </w:r>
            <w:r w:rsidRPr="00DE2FF6">
              <w:rPr>
                <w:rFonts w:ascii="Arial" w:hAnsi="Arial" w:cs="Arial"/>
                <w:sz w:val="21"/>
                <w:szCs w:val="21"/>
              </w:rPr>
              <w:t>oraz</w:t>
            </w:r>
          </w:p>
          <w:p w14:paraId="0F12E256" w14:textId="0D832373" w:rsidR="004E512D" w:rsidRPr="00DE2FF6" w:rsidRDefault="00344722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Planu Rozwoju Organizacji/ lub Strategii</w:t>
            </w:r>
            <w:r w:rsidR="00D84C7E" w:rsidRPr="00DE2FF6">
              <w:rPr>
                <w:rFonts w:ascii="Arial" w:hAnsi="Arial" w:cs="Arial"/>
                <w:sz w:val="21"/>
                <w:szCs w:val="21"/>
              </w:rPr>
              <w:t xml:space="preserve"> Rozwoju lub innego równoważnego dokumentu</w:t>
            </w:r>
            <w:r w:rsidR="00EF4B06" w:rsidRPr="00DE2FF6">
              <w:rPr>
                <w:rFonts w:ascii="Arial" w:hAnsi="Arial" w:cs="Arial"/>
                <w:sz w:val="21"/>
                <w:szCs w:val="21"/>
              </w:rPr>
              <w:t xml:space="preserve"> stanowiącego załącznik do</w:t>
            </w:r>
            <w:r w:rsidR="009C2CBE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EF4B06" w:rsidRPr="00DE2FF6">
              <w:rPr>
                <w:rFonts w:ascii="Arial" w:hAnsi="Arial" w:cs="Arial"/>
                <w:sz w:val="21"/>
                <w:szCs w:val="21"/>
              </w:rPr>
              <w:t>Wniosku</w:t>
            </w:r>
            <w:r w:rsidR="0050516B" w:rsidRPr="00DE2FF6">
              <w:rPr>
                <w:rFonts w:ascii="Arial" w:hAnsi="Arial" w:cs="Arial"/>
                <w:sz w:val="21"/>
                <w:szCs w:val="21"/>
              </w:rPr>
              <w:t xml:space="preserve"> zawierającego cele rozwojowe organizacji składającej Wniosek o powierzenie Grantu</w:t>
            </w:r>
            <w:r w:rsidR="00EF4B06" w:rsidRPr="00DE2FF6">
              <w:rPr>
                <w:rFonts w:ascii="Arial" w:hAnsi="Arial" w:cs="Arial"/>
                <w:sz w:val="21"/>
                <w:szCs w:val="21"/>
              </w:rPr>
              <w:t>.</w:t>
            </w:r>
            <w:r w:rsidR="00783A2C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33A61F8" w14:textId="77777777" w:rsidR="004E512D" w:rsidRPr="00DE2FF6" w:rsidRDefault="004E512D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62844E3B" w14:textId="7AF3BC95" w:rsidR="00480135" w:rsidRPr="00DE2FF6" w:rsidRDefault="004E512D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Warunkiem uzyskania punktów 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 xml:space="preserve">jest załączenie do Wniosku </w:t>
            </w:r>
            <w:r w:rsidR="0050516B" w:rsidRPr="00DE2FF6">
              <w:rPr>
                <w:rFonts w:ascii="Arial" w:hAnsi="Arial" w:cs="Arial"/>
                <w:sz w:val="21"/>
                <w:szCs w:val="21"/>
              </w:rPr>
              <w:t xml:space="preserve">o powierzenie Grantu 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 xml:space="preserve">dokumentu oraz </w:t>
            </w:r>
            <w:r w:rsidR="00FE0137" w:rsidRPr="00DE2FF6">
              <w:rPr>
                <w:rFonts w:ascii="Arial" w:hAnsi="Arial" w:cs="Arial"/>
                <w:sz w:val="21"/>
                <w:szCs w:val="21"/>
              </w:rPr>
              <w:t xml:space="preserve">precyzyjne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wskazanie we Wniosku </w:t>
            </w:r>
            <w:r w:rsidR="0050516B" w:rsidRPr="00DE2FF6">
              <w:rPr>
                <w:rFonts w:ascii="Arial" w:hAnsi="Arial" w:cs="Arial"/>
                <w:sz w:val="21"/>
                <w:szCs w:val="21"/>
              </w:rPr>
              <w:t xml:space="preserve">o powierzenie Grantu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jakie </w:t>
            </w:r>
          </w:p>
          <w:p w14:paraId="0AB2979E" w14:textId="502EF7E2" w:rsidR="009F41C0" w:rsidRPr="00DE2FF6" w:rsidRDefault="004E512D" w:rsidP="00DE2FF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z</w:t>
            </w:r>
            <w:r w:rsidR="00480135" w:rsidRPr="00DE2FF6">
              <w:rPr>
                <w:rFonts w:ascii="Arial" w:hAnsi="Arial" w:cs="Arial"/>
                <w:sz w:val="21"/>
                <w:szCs w:val="21"/>
              </w:rPr>
              <w:t>adania</w:t>
            </w:r>
            <w:r w:rsidRPr="00DE2FF6">
              <w:rPr>
                <w:rFonts w:ascii="Arial" w:hAnsi="Arial" w:cs="Arial"/>
                <w:sz w:val="21"/>
                <w:szCs w:val="21"/>
              </w:rPr>
              <w:t>/działania w ramach Grantu wynikają z</w:t>
            </w:r>
            <w:r w:rsidR="009C2CBE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80135" w:rsidRPr="00DE2FF6">
              <w:rPr>
                <w:rFonts w:ascii="Arial" w:hAnsi="Arial" w:cs="Arial"/>
                <w:sz w:val="21"/>
                <w:szCs w:val="21"/>
              </w:rPr>
              <w:t>dokumentu</w:t>
            </w:r>
            <w:r w:rsidR="00F97499" w:rsidRPr="00DE2FF6">
              <w:rPr>
                <w:rFonts w:ascii="Arial" w:hAnsi="Arial" w:cs="Arial"/>
                <w:sz w:val="21"/>
                <w:szCs w:val="21"/>
              </w:rPr>
              <w:t xml:space="preserve"> zawierającego cele rozwojowe organizacji </w:t>
            </w:r>
            <w:r w:rsidR="00FE0137" w:rsidRPr="00DE2FF6">
              <w:rPr>
                <w:rFonts w:ascii="Arial" w:hAnsi="Arial" w:cs="Arial"/>
                <w:sz w:val="21"/>
                <w:szCs w:val="21"/>
              </w:rPr>
              <w:t>np. poprzez wskazanie strony/części dokumentu.</w:t>
            </w:r>
          </w:p>
        </w:tc>
      </w:tr>
      <w:tr w:rsidR="009F41C0" w:rsidRPr="00DE2FF6" w14:paraId="5FEDC120" w14:textId="77777777" w:rsidTr="00DE2FF6">
        <w:trPr>
          <w:trHeight w:val="515"/>
        </w:trPr>
        <w:tc>
          <w:tcPr>
            <w:tcW w:w="709" w:type="dxa"/>
          </w:tcPr>
          <w:p w14:paraId="17D169A1" w14:textId="7A77A1BB" w:rsidR="009F41C0" w:rsidRPr="00DE2FF6" w:rsidRDefault="0031471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2</w:t>
            </w:r>
            <w:r w:rsidR="009F41C0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  <w:tc>
          <w:tcPr>
            <w:tcW w:w="5954" w:type="dxa"/>
          </w:tcPr>
          <w:p w14:paraId="57CE16C9" w14:textId="3BECA60E" w:rsidR="009F41C0" w:rsidRPr="00DE2FF6" w:rsidRDefault="006C659A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Wnioskodawca 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 xml:space="preserve">realizuje w ramach Grantu </w:t>
            </w:r>
            <w:r w:rsidR="00020EE4" w:rsidRPr="00DE2FF6">
              <w:rPr>
                <w:rFonts w:ascii="Arial" w:hAnsi="Arial" w:cs="Arial"/>
                <w:sz w:val="21"/>
                <w:szCs w:val="21"/>
              </w:rPr>
              <w:t xml:space="preserve">działania wpisujące się w co najmniej 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>dwa z następujących obszarów</w:t>
            </w:r>
            <w:r w:rsidR="00BB4CF9" w:rsidRPr="00DE2FF6">
              <w:rPr>
                <w:rFonts w:ascii="Arial" w:hAnsi="Arial" w:cs="Arial"/>
                <w:sz w:val="21"/>
                <w:szCs w:val="21"/>
              </w:rPr>
              <w:t xml:space="preserve">: standardy i procedury zarządzania, refleksyjność, wydolność finansowa, rzecznictwo, jakość usług, współpraca międzysektorowa. </w:t>
            </w:r>
          </w:p>
        </w:tc>
        <w:tc>
          <w:tcPr>
            <w:tcW w:w="3827" w:type="dxa"/>
          </w:tcPr>
          <w:p w14:paraId="2E4EC61D" w14:textId="2B31E4E1" w:rsidR="00995299" w:rsidRPr="00DE2FF6" w:rsidRDefault="00995299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dodatkowe</w:t>
            </w:r>
            <w:r w:rsidR="00B624CE" w:rsidRPr="00DE2FF6">
              <w:rPr>
                <w:rFonts w:ascii="Arial" w:hAnsi="Arial" w:cs="Arial"/>
                <w:b/>
                <w:sz w:val="21"/>
                <w:szCs w:val="21"/>
              </w:rPr>
              <w:t xml:space="preserve"> (f</w:t>
            </w:r>
            <w:r w:rsidR="00970459" w:rsidRPr="00DE2FF6">
              <w:rPr>
                <w:rFonts w:ascii="Arial" w:hAnsi="Arial" w:cs="Arial"/>
                <w:b/>
                <w:sz w:val="21"/>
                <w:szCs w:val="21"/>
              </w:rPr>
              <w:t xml:space="preserve">akultatywne) – spełnienie kryterium nie jest konieczne do przyznania dofinansowania, ale ma charakter premiujący (przy czym nieprzyznanie punktów nie dyskwalifikuje z możliwości otrzymania dofinansowania). </w:t>
            </w:r>
          </w:p>
          <w:p w14:paraId="2E6B1A16" w14:textId="29C6A1B2" w:rsidR="00D85BB2" w:rsidRPr="00DE2FF6" w:rsidRDefault="00D85BB2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uzyskania: </w:t>
            </w:r>
            <w:r w:rsidR="00E308C6" w:rsidRPr="00DE2FF6">
              <w:rPr>
                <w:rFonts w:ascii="Arial" w:hAnsi="Arial" w:cs="Arial"/>
                <w:sz w:val="21"/>
                <w:szCs w:val="21"/>
              </w:rPr>
              <w:t>3</w:t>
            </w:r>
          </w:p>
          <w:p w14:paraId="184CF9EF" w14:textId="1940DCD2" w:rsidR="003C2853" w:rsidRPr="00DE2FF6" w:rsidRDefault="003C2853" w:rsidP="009878B6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536" w:type="dxa"/>
          </w:tcPr>
          <w:p w14:paraId="22889964" w14:textId="34266414" w:rsidR="009F41C0" w:rsidRPr="00DE2FF6" w:rsidRDefault="00E9255F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</w:t>
            </w:r>
            <w:r w:rsidR="005C2C8B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sz w:val="21"/>
                <w:szCs w:val="21"/>
              </w:rPr>
              <w:t>zapisów we Wniosku o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>powierzenie Grantu</w:t>
            </w:r>
            <w:r w:rsidR="00EF4B06" w:rsidRPr="00DE2FF6">
              <w:rPr>
                <w:rFonts w:ascii="Arial" w:hAnsi="Arial" w:cs="Arial"/>
                <w:sz w:val="21"/>
                <w:szCs w:val="21"/>
              </w:rPr>
              <w:t>.</w:t>
            </w:r>
            <w:r w:rsidR="00E161F5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>(Opis Grantu, budżet Grantu)</w:t>
            </w:r>
          </w:p>
          <w:p w14:paraId="75011A02" w14:textId="77777777" w:rsidR="00020EE4" w:rsidRPr="00DE2FF6" w:rsidRDefault="00020EE4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1D024A" w14:textId="30E44C44" w:rsidR="00020EE4" w:rsidRPr="00DE2FF6" w:rsidRDefault="00020EE4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Aby kryterium zostało uznane za spełnione Wnioskodawca musi zaplanować w Grancie działania z co najmniej</w:t>
            </w:r>
            <w:r w:rsidR="00610756" w:rsidRPr="00DE2FF6">
              <w:rPr>
                <w:rFonts w:ascii="Arial" w:hAnsi="Arial" w:cs="Arial"/>
                <w:sz w:val="21"/>
                <w:szCs w:val="21"/>
              </w:rPr>
              <w:t xml:space="preserve"> dwóch z</w:t>
            </w:r>
            <w:r w:rsidR="009C2CBE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="00610756" w:rsidRPr="00DE2FF6">
              <w:rPr>
                <w:rFonts w:ascii="Arial" w:hAnsi="Arial" w:cs="Arial"/>
                <w:sz w:val="21"/>
                <w:szCs w:val="21"/>
              </w:rPr>
              <w:t>wymienio</w:t>
            </w:r>
            <w:r w:rsidRPr="00DE2FF6">
              <w:rPr>
                <w:rFonts w:ascii="Arial" w:hAnsi="Arial" w:cs="Arial"/>
                <w:sz w:val="21"/>
                <w:szCs w:val="21"/>
              </w:rPr>
              <w:t>nych obszarów. Obszar wdrażanie nowych lub poprawa metod działania lub rodzajów usług jest obszarem obligatoryjnym i</w:t>
            </w:r>
            <w:r w:rsidR="009C2CBE" w:rsidRPr="00DE2FF6">
              <w:rPr>
                <w:rFonts w:ascii="Arial" w:hAnsi="Arial" w:cs="Arial"/>
                <w:sz w:val="21"/>
                <w:szCs w:val="21"/>
              </w:rPr>
              <w:t> 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 nie jest wliczany do</w:t>
            </w:r>
            <w:r w:rsidR="00610756" w:rsidRPr="00DE2FF6">
              <w:rPr>
                <w:rFonts w:ascii="Arial" w:hAnsi="Arial" w:cs="Arial"/>
                <w:sz w:val="21"/>
                <w:szCs w:val="21"/>
              </w:rPr>
              <w:t xml:space="preserve"> obszarów, o których mowa w</w:t>
            </w:r>
            <w:r w:rsidR="00F27CED">
              <w:rPr>
                <w:rFonts w:ascii="Arial" w:hAnsi="Arial" w:cs="Arial"/>
                <w:sz w:val="21"/>
                <w:szCs w:val="21"/>
              </w:rPr>
              <w:t> </w:t>
            </w:r>
            <w:r w:rsidR="00610756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kryterium.  </w:t>
            </w:r>
          </w:p>
        </w:tc>
      </w:tr>
      <w:tr w:rsidR="00F35945" w:rsidRPr="00DE2FF6" w14:paraId="430FD165" w14:textId="77777777" w:rsidTr="00DE2FF6">
        <w:trPr>
          <w:trHeight w:val="515"/>
        </w:trPr>
        <w:tc>
          <w:tcPr>
            <w:tcW w:w="709" w:type="dxa"/>
          </w:tcPr>
          <w:p w14:paraId="7B23980B" w14:textId="5D8DFDF8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lastRenderedPageBreak/>
              <w:t>3.</w:t>
            </w:r>
          </w:p>
        </w:tc>
        <w:tc>
          <w:tcPr>
            <w:tcW w:w="5954" w:type="dxa"/>
          </w:tcPr>
          <w:p w14:paraId="1F8CDD00" w14:textId="5D400504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Wnioskodawca 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>zaplanował w ramach form wsparcia na rozwój kompetencji pracowników/-czek, członków, członkiń organizacji, wolontariuszy/-</w:t>
            </w:r>
            <w:proofErr w:type="spellStart"/>
            <w:r w:rsidR="00B624CE" w:rsidRPr="00DE2FF6">
              <w:rPr>
                <w:rFonts w:ascii="Arial" w:hAnsi="Arial" w:cs="Arial"/>
                <w:sz w:val="21"/>
                <w:szCs w:val="21"/>
              </w:rPr>
              <w:t>ek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 xml:space="preserve"> mentoring lub </w:t>
            </w:r>
            <w:proofErr w:type="spellStart"/>
            <w:r w:rsidRPr="00DE2FF6">
              <w:rPr>
                <w:rFonts w:ascii="Arial" w:hAnsi="Arial" w:cs="Arial"/>
                <w:sz w:val="21"/>
                <w:szCs w:val="21"/>
              </w:rPr>
              <w:t>tutoring</w:t>
            </w:r>
            <w:proofErr w:type="spellEnd"/>
            <w:r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827" w:type="dxa"/>
          </w:tcPr>
          <w:p w14:paraId="211B472D" w14:textId="414E9370" w:rsidR="00F35945" w:rsidRPr="00DE2FF6" w:rsidRDefault="00F35945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dodatkowe</w:t>
            </w:r>
            <w:r w:rsidR="00B624CE" w:rsidRPr="00DE2FF6">
              <w:rPr>
                <w:rFonts w:ascii="Arial" w:hAnsi="Arial" w:cs="Arial"/>
                <w:b/>
                <w:sz w:val="21"/>
                <w:szCs w:val="21"/>
              </w:rPr>
              <w:t xml:space="preserve"> (f</w:t>
            </w:r>
            <w:r w:rsidR="00970459" w:rsidRPr="00DE2FF6">
              <w:rPr>
                <w:rFonts w:ascii="Arial" w:hAnsi="Arial" w:cs="Arial"/>
                <w:b/>
                <w:sz w:val="21"/>
                <w:szCs w:val="21"/>
              </w:rPr>
              <w:t xml:space="preserve">akultatywne) – spełnienie kryterium nie jest konieczne do przyznania dofinansowania, ale ma charakter premiujący (przy czym nieprzyznanie punktów nie dyskwalifikuje z możliwości otrzymania dofinansowania). </w:t>
            </w:r>
          </w:p>
          <w:p w14:paraId="2E86606A" w14:textId="19337026" w:rsidR="00F35945" w:rsidRPr="00DE2FF6" w:rsidRDefault="00F35945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uzyskania: </w:t>
            </w:r>
            <w:r w:rsidR="00E308C6" w:rsidRPr="00DE2FF6">
              <w:rPr>
                <w:rFonts w:ascii="Arial" w:hAnsi="Arial" w:cs="Arial"/>
                <w:sz w:val="21"/>
                <w:szCs w:val="21"/>
              </w:rPr>
              <w:t>3</w:t>
            </w:r>
          </w:p>
          <w:p w14:paraId="7A071E57" w14:textId="77777777" w:rsidR="00F35945" w:rsidRPr="00DE2FF6" w:rsidRDefault="00F35945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36" w:type="dxa"/>
          </w:tcPr>
          <w:p w14:paraId="7E23EB89" w14:textId="791BE0FC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zapisów 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>we Wniosku o powierzenie Grantu. (Opis Grantu, Budżet Grantu)</w:t>
            </w:r>
            <w:r w:rsidR="009C2CBE"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F35945" w:rsidRPr="00DE2FF6" w14:paraId="378FD123" w14:textId="77777777" w:rsidTr="00DE2FF6">
        <w:trPr>
          <w:trHeight w:val="515"/>
        </w:trPr>
        <w:tc>
          <w:tcPr>
            <w:tcW w:w="709" w:type="dxa"/>
          </w:tcPr>
          <w:p w14:paraId="6A8737D6" w14:textId="78930AA2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4.</w:t>
            </w:r>
          </w:p>
        </w:tc>
        <w:tc>
          <w:tcPr>
            <w:tcW w:w="5954" w:type="dxa"/>
          </w:tcPr>
          <w:p w14:paraId="6075FCFC" w14:textId="7CA02A7C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Wnioskodawca 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 xml:space="preserve">realizuje </w:t>
            </w:r>
            <w:r w:rsidRPr="00DE2FF6">
              <w:rPr>
                <w:rFonts w:ascii="Arial" w:hAnsi="Arial" w:cs="Arial"/>
                <w:sz w:val="21"/>
                <w:szCs w:val="21"/>
              </w:rPr>
              <w:t xml:space="preserve">w ramach Grantu </w:t>
            </w:r>
            <w:r w:rsidR="00BB4CF9" w:rsidRPr="00DE2FF6">
              <w:rPr>
                <w:rFonts w:ascii="Arial" w:hAnsi="Arial" w:cs="Arial"/>
                <w:sz w:val="21"/>
                <w:szCs w:val="21"/>
              </w:rPr>
              <w:t xml:space="preserve">działania wpisujące się w </w:t>
            </w:r>
            <w:r w:rsidR="00B624CE" w:rsidRPr="00DE2FF6">
              <w:rPr>
                <w:rFonts w:ascii="Arial" w:hAnsi="Arial" w:cs="Arial"/>
                <w:sz w:val="21"/>
                <w:szCs w:val="21"/>
              </w:rPr>
              <w:t xml:space="preserve">obszar </w:t>
            </w:r>
            <w:r w:rsidR="00BB4CF9" w:rsidRPr="00DE2FF6">
              <w:rPr>
                <w:rFonts w:ascii="Arial" w:hAnsi="Arial" w:cs="Arial"/>
                <w:sz w:val="21"/>
                <w:szCs w:val="21"/>
              </w:rPr>
              <w:t>wydolność finansowa</w:t>
            </w:r>
            <w:r w:rsidR="00F45FE8" w:rsidRPr="00DE2FF6">
              <w:rPr>
                <w:rFonts w:ascii="Arial" w:hAnsi="Arial" w:cs="Arial"/>
                <w:sz w:val="21"/>
                <w:szCs w:val="21"/>
              </w:rPr>
              <w:t xml:space="preserve">. </w:t>
            </w:r>
          </w:p>
        </w:tc>
        <w:tc>
          <w:tcPr>
            <w:tcW w:w="3827" w:type="dxa"/>
          </w:tcPr>
          <w:p w14:paraId="426D52F8" w14:textId="7E7AF524" w:rsidR="00F35945" w:rsidRPr="00DE2FF6" w:rsidRDefault="00F35945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b/>
                <w:sz w:val="21"/>
                <w:szCs w:val="21"/>
              </w:rPr>
              <w:t>Kryterium merytoryczne dodatkowe</w:t>
            </w:r>
            <w:r w:rsidR="00B624CE" w:rsidRPr="00DE2FF6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970459" w:rsidRPr="00DE2FF6">
              <w:rPr>
                <w:rFonts w:ascii="Arial" w:hAnsi="Arial" w:cs="Arial"/>
                <w:b/>
                <w:sz w:val="21"/>
                <w:szCs w:val="21"/>
              </w:rPr>
              <w:t xml:space="preserve">(fakultatywne) – spełnienie kryterium nie jest konieczne do przyznania dofinansowania, ale ma charakter premiujący (przy czym nieprzyznanie punktów nie dyskwalifikuje z możliwości otrzymania dofinansowania). </w:t>
            </w:r>
          </w:p>
          <w:p w14:paraId="7714CBC2" w14:textId="65622876" w:rsidR="00F35945" w:rsidRPr="00DE2FF6" w:rsidRDefault="00F35945" w:rsidP="009878B6">
            <w:pPr>
              <w:spacing w:after="160" w:line="259" w:lineRule="auto"/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Liczba punktów możliwych do uzyskania: </w:t>
            </w:r>
            <w:r w:rsidR="00E308C6" w:rsidRPr="00DE2FF6">
              <w:rPr>
                <w:rFonts w:ascii="Arial" w:hAnsi="Arial" w:cs="Arial"/>
                <w:sz w:val="21"/>
                <w:szCs w:val="21"/>
              </w:rPr>
              <w:t>5</w:t>
            </w:r>
          </w:p>
          <w:p w14:paraId="29772D22" w14:textId="77777777" w:rsidR="00F35945" w:rsidRPr="00DE2FF6" w:rsidRDefault="00F35945" w:rsidP="009878B6">
            <w:pPr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536" w:type="dxa"/>
          </w:tcPr>
          <w:p w14:paraId="7AD2C355" w14:textId="77777777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Kryterium będzie weryfikowane na podstawie</w:t>
            </w:r>
          </w:p>
          <w:p w14:paraId="12319DDD" w14:textId="6FB4EC9C" w:rsidR="00F35945" w:rsidRPr="00DE2FF6" w:rsidRDefault="00F35945" w:rsidP="009878B6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>zapisów w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>e Wniosku (Opis Grantu</w:t>
            </w:r>
            <w:r w:rsidR="009301BD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9301BD" w:rsidRPr="00DE2FF6">
              <w:rPr>
                <w:rFonts w:ascii="Arial" w:hAnsi="Arial" w:cs="Arial"/>
                <w:sz w:val="21"/>
                <w:szCs w:val="21"/>
              </w:rPr>
              <w:t>Budżet Grantu</w:t>
            </w:r>
            <w:r w:rsidR="00F810D5" w:rsidRPr="00DE2FF6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58753130" w14:textId="77777777" w:rsidR="00F45FE8" w:rsidRPr="00DE2FF6" w:rsidRDefault="00F45FE8" w:rsidP="009878B6">
            <w:pPr>
              <w:rPr>
                <w:rFonts w:ascii="Arial" w:hAnsi="Arial" w:cs="Arial"/>
                <w:sz w:val="21"/>
                <w:szCs w:val="21"/>
              </w:rPr>
            </w:pPr>
          </w:p>
          <w:p w14:paraId="5C0B462B" w14:textId="0EB1ECEB" w:rsidR="00F45FE8" w:rsidRPr="00DE2FF6" w:rsidRDefault="00F45FE8" w:rsidP="009301BD">
            <w:pPr>
              <w:rPr>
                <w:rFonts w:ascii="Arial" w:hAnsi="Arial" w:cs="Arial"/>
                <w:sz w:val="21"/>
                <w:szCs w:val="21"/>
              </w:rPr>
            </w:pPr>
            <w:r w:rsidRPr="00DE2FF6">
              <w:rPr>
                <w:rFonts w:ascii="Arial" w:hAnsi="Arial" w:cs="Arial"/>
                <w:sz w:val="21"/>
                <w:szCs w:val="21"/>
              </w:rPr>
              <w:t xml:space="preserve">Celem kryterium jest premiowanie rozwiązań służących dywersyfikacji źródeł finansowania </w:t>
            </w:r>
            <w:r w:rsidR="009301BD">
              <w:rPr>
                <w:rFonts w:ascii="Arial" w:hAnsi="Arial" w:cs="Arial"/>
                <w:sz w:val="21"/>
                <w:szCs w:val="21"/>
              </w:rPr>
              <w:t xml:space="preserve">działań statutowych </w:t>
            </w:r>
            <w:r w:rsidRPr="00DE2FF6">
              <w:rPr>
                <w:rFonts w:ascii="Arial" w:hAnsi="Arial" w:cs="Arial"/>
                <w:sz w:val="21"/>
                <w:szCs w:val="21"/>
              </w:rPr>
              <w:t>Wnioskodawcy, wpływających na utrzymanie płynności finansowej poprzez zdolność do pokrywania bieżących zobowiązań, sporządzanie rzetelnych sprawozdań finansowych, efektywne zarządzanie</w:t>
            </w:r>
            <w:r w:rsidR="009301BD">
              <w:rPr>
                <w:rFonts w:ascii="Arial" w:hAnsi="Arial" w:cs="Arial"/>
                <w:sz w:val="21"/>
                <w:szCs w:val="21"/>
              </w:rPr>
              <w:t xml:space="preserve"> finansami organizacji</w:t>
            </w:r>
            <w:r w:rsidRPr="00DE2FF6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73B475BD" w14:textId="05B35A4C" w:rsidR="009F41C0" w:rsidRPr="009878B6" w:rsidRDefault="009F41C0" w:rsidP="009878B6">
      <w:pPr>
        <w:rPr>
          <w:rFonts w:ascii="Arial" w:hAnsi="Arial" w:cs="Arial"/>
          <w:color w:val="FF0000"/>
          <w:sz w:val="21"/>
          <w:szCs w:val="21"/>
          <w:u w:val="single"/>
        </w:rPr>
      </w:pPr>
    </w:p>
    <w:sectPr w:rsidR="009F41C0" w:rsidRPr="009878B6" w:rsidSect="00DE2FF6"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6D6F2A4" w16cex:dateUtc="2025-10-23T11:11:09.27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0E3F85" w14:textId="77777777" w:rsidR="0077765C" w:rsidRDefault="0077765C" w:rsidP="00DB0239">
      <w:pPr>
        <w:spacing w:after="0" w:line="240" w:lineRule="auto"/>
      </w:pPr>
      <w:r>
        <w:separator/>
      </w:r>
    </w:p>
  </w:endnote>
  <w:endnote w:type="continuationSeparator" w:id="0">
    <w:p w14:paraId="334F6457" w14:textId="77777777" w:rsidR="0077765C" w:rsidRDefault="0077765C" w:rsidP="00DB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250239"/>
      <w:docPartObj>
        <w:docPartGallery w:val="Page Numbers (Bottom of Page)"/>
        <w:docPartUnique/>
      </w:docPartObj>
    </w:sdtPr>
    <w:sdtEndPr/>
    <w:sdtContent>
      <w:p w14:paraId="341A8DF2" w14:textId="366A83A5" w:rsidR="0077765C" w:rsidRDefault="0077765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3ED">
          <w:rPr>
            <w:noProof/>
          </w:rPr>
          <w:t>3</w:t>
        </w:r>
        <w:r>
          <w:fldChar w:fldCharType="end"/>
        </w:r>
      </w:p>
    </w:sdtContent>
  </w:sdt>
  <w:p w14:paraId="6D42A1C2" w14:textId="39CACCAB" w:rsidR="0077765C" w:rsidRDefault="0077765C" w:rsidP="00E87D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C85A" w14:textId="77777777" w:rsidR="0077765C" w:rsidRDefault="0077765C" w:rsidP="00DB0239">
      <w:pPr>
        <w:spacing w:after="0" w:line="240" w:lineRule="auto"/>
      </w:pPr>
      <w:r>
        <w:separator/>
      </w:r>
    </w:p>
  </w:footnote>
  <w:footnote w:type="continuationSeparator" w:id="0">
    <w:p w14:paraId="40A89D5F" w14:textId="77777777" w:rsidR="0077765C" w:rsidRDefault="0077765C" w:rsidP="00DB0239">
      <w:pPr>
        <w:spacing w:after="0" w:line="240" w:lineRule="auto"/>
      </w:pPr>
      <w:r>
        <w:continuationSeparator/>
      </w:r>
    </w:p>
  </w:footnote>
  <w:footnote w:id="1">
    <w:p w14:paraId="3139A001" w14:textId="1CE0F3F3" w:rsidR="0077765C" w:rsidRDefault="007776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E2FF6">
        <w:rPr>
          <w:rFonts w:ascii="Arial" w:hAnsi="Arial" w:cs="Arial"/>
          <w:sz w:val="18"/>
          <w:szCs w:val="18"/>
        </w:rPr>
        <w:t>https://www.funduszeeuropejskie.gov.pl/strony/o-funduszach/dokumenty/wytyczne-dotyczace-realizacji-zasad-rownosciowych-w-ramach-funduszy-unijnych-na-lata-2021-2027-1/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7E3A8" w14:textId="77777777" w:rsidR="0077765C" w:rsidRPr="009376D8" w:rsidRDefault="0077765C" w:rsidP="00A910EB">
    <w:pPr>
      <w:rPr>
        <w:rFonts w:ascii="Arial" w:hAnsi="Arial" w:cs="Arial"/>
        <w:b/>
        <w:sz w:val="21"/>
        <w:szCs w:val="21"/>
      </w:rPr>
    </w:pPr>
    <w:r w:rsidRPr="009376D8">
      <w:rPr>
        <w:rFonts w:ascii="Arial" w:hAnsi="Arial" w:cs="Arial"/>
        <w:b/>
        <w:sz w:val="21"/>
        <w:szCs w:val="21"/>
      </w:rPr>
      <w:t>Załącznik nr 1 do Procedury udzielania i realizacji Grantów na wzmocnienie potencjału organizacji społeczeństwa obywatelskiego</w:t>
    </w:r>
    <w:r w:rsidRPr="009376D8">
      <w:rPr>
        <w:rFonts w:ascii="Arial" w:hAnsi="Arial" w:cs="Arial"/>
        <w:b/>
        <w:sz w:val="21"/>
        <w:szCs w:val="21"/>
      </w:rPr>
      <w:br/>
      <w:t>w ramach projektu „Śląskie. Dla rozwoju wspólnego” współfinansowanego przez Unię Europejską z Europejskiego Funduszu Społecznego Plus (EFS+), realizowanego w ramach Programu Fundusze Europejskie dla Śląskiego 2021-2027</w:t>
    </w:r>
  </w:p>
  <w:p w14:paraId="5A6213AB" w14:textId="77777777" w:rsidR="0077765C" w:rsidRDefault="007776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A78B2"/>
    <w:multiLevelType w:val="hybridMultilevel"/>
    <w:tmpl w:val="6644CB10"/>
    <w:lvl w:ilvl="0" w:tplc="820463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5F247ED0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226A2F"/>
    <w:multiLevelType w:val="hybridMultilevel"/>
    <w:tmpl w:val="B0AE72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927DD"/>
    <w:multiLevelType w:val="hybridMultilevel"/>
    <w:tmpl w:val="FA809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14747"/>
    <w:multiLevelType w:val="multilevel"/>
    <w:tmpl w:val="4BFC8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B73D7"/>
    <w:multiLevelType w:val="hybridMultilevel"/>
    <w:tmpl w:val="48C890B6"/>
    <w:lvl w:ilvl="0" w:tplc="8204633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3AE48B1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F23F75"/>
    <w:multiLevelType w:val="hybridMultilevel"/>
    <w:tmpl w:val="5DCCB66C"/>
    <w:lvl w:ilvl="0" w:tplc="83A0F6A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FA56686"/>
    <w:multiLevelType w:val="multilevel"/>
    <w:tmpl w:val="CC5E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4E530D"/>
    <w:multiLevelType w:val="hybridMultilevel"/>
    <w:tmpl w:val="E7705482"/>
    <w:lvl w:ilvl="0" w:tplc="83A0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51B8B"/>
    <w:multiLevelType w:val="hybridMultilevel"/>
    <w:tmpl w:val="C6D20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83D65"/>
    <w:multiLevelType w:val="hybridMultilevel"/>
    <w:tmpl w:val="16203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F33D22"/>
    <w:multiLevelType w:val="hybridMultilevel"/>
    <w:tmpl w:val="F6106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63F9C"/>
    <w:multiLevelType w:val="hybridMultilevel"/>
    <w:tmpl w:val="F6C0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F22C0"/>
    <w:multiLevelType w:val="hybridMultilevel"/>
    <w:tmpl w:val="902C6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F0E9536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CF0E65"/>
    <w:multiLevelType w:val="hybridMultilevel"/>
    <w:tmpl w:val="B45498D4"/>
    <w:lvl w:ilvl="0" w:tplc="83A0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A40EE"/>
    <w:multiLevelType w:val="hybridMultilevel"/>
    <w:tmpl w:val="426A4A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A74260"/>
    <w:multiLevelType w:val="hybridMultilevel"/>
    <w:tmpl w:val="60B67E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3950FA"/>
    <w:multiLevelType w:val="multilevel"/>
    <w:tmpl w:val="87D22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B439D2"/>
    <w:multiLevelType w:val="hybridMultilevel"/>
    <w:tmpl w:val="C4986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63EBF"/>
    <w:multiLevelType w:val="hybridMultilevel"/>
    <w:tmpl w:val="12024952"/>
    <w:lvl w:ilvl="0" w:tplc="83A0F6A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9BB6DD8"/>
    <w:multiLevelType w:val="hybridMultilevel"/>
    <w:tmpl w:val="9AD09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794A8C"/>
    <w:multiLevelType w:val="hybridMultilevel"/>
    <w:tmpl w:val="56B244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71E66"/>
    <w:multiLevelType w:val="hybridMultilevel"/>
    <w:tmpl w:val="FD5AEBA0"/>
    <w:lvl w:ilvl="0" w:tplc="83A0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D3024"/>
    <w:multiLevelType w:val="hybridMultilevel"/>
    <w:tmpl w:val="0D40A86A"/>
    <w:lvl w:ilvl="0" w:tplc="C310D5C8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47035"/>
    <w:multiLevelType w:val="hybridMultilevel"/>
    <w:tmpl w:val="5614B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C944BE"/>
    <w:multiLevelType w:val="multilevel"/>
    <w:tmpl w:val="FF2CD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E90CBC"/>
    <w:multiLevelType w:val="hybridMultilevel"/>
    <w:tmpl w:val="7BE6CD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DC4614"/>
    <w:multiLevelType w:val="hybridMultilevel"/>
    <w:tmpl w:val="2E44362C"/>
    <w:lvl w:ilvl="0" w:tplc="5B5EAB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B10FC5"/>
    <w:multiLevelType w:val="hybridMultilevel"/>
    <w:tmpl w:val="E0E8CF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D30BE"/>
    <w:multiLevelType w:val="hybridMultilevel"/>
    <w:tmpl w:val="564E4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224289"/>
    <w:multiLevelType w:val="hybridMultilevel"/>
    <w:tmpl w:val="F4C4AD32"/>
    <w:lvl w:ilvl="0" w:tplc="978C598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FC87177"/>
    <w:multiLevelType w:val="hybridMultilevel"/>
    <w:tmpl w:val="C750E924"/>
    <w:lvl w:ilvl="0" w:tplc="83A0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C1118"/>
    <w:multiLevelType w:val="multilevel"/>
    <w:tmpl w:val="DE560A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FE7C8E"/>
    <w:multiLevelType w:val="hybridMultilevel"/>
    <w:tmpl w:val="ED44DB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1D1D98"/>
    <w:multiLevelType w:val="hybridMultilevel"/>
    <w:tmpl w:val="B0AA1B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CC4659"/>
    <w:multiLevelType w:val="hybridMultilevel"/>
    <w:tmpl w:val="1BC226BA"/>
    <w:lvl w:ilvl="0" w:tplc="5DC01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0E4CF6"/>
    <w:multiLevelType w:val="hybridMultilevel"/>
    <w:tmpl w:val="A0AEB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DF2D88"/>
    <w:multiLevelType w:val="hybridMultilevel"/>
    <w:tmpl w:val="48A071FA"/>
    <w:lvl w:ilvl="0" w:tplc="7CEC0ECE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9E26A4C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010449EE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011265B"/>
    <w:multiLevelType w:val="hybridMultilevel"/>
    <w:tmpl w:val="7B54A5EE"/>
    <w:lvl w:ilvl="0" w:tplc="83A0F6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B61BBD"/>
    <w:multiLevelType w:val="hybridMultilevel"/>
    <w:tmpl w:val="16203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6786B"/>
    <w:multiLevelType w:val="hybridMultilevel"/>
    <w:tmpl w:val="1DB89E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052CBD"/>
    <w:multiLevelType w:val="hybridMultilevel"/>
    <w:tmpl w:val="006439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71446B"/>
    <w:multiLevelType w:val="hybridMultilevel"/>
    <w:tmpl w:val="F28A4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2E1D2D"/>
    <w:multiLevelType w:val="multilevel"/>
    <w:tmpl w:val="E8189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B991A03"/>
    <w:multiLevelType w:val="hybridMultilevel"/>
    <w:tmpl w:val="16203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C32CE0"/>
    <w:multiLevelType w:val="hybridMultilevel"/>
    <w:tmpl w:val="B55CF7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B2301"/>
    <w:multiLevelType w:val="multilevel"/>
    <w:tmpl w:val="0E80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566463"/>
    <w:multiLevelType w:val="hybridMultilevel"/>
    <w:tmpl w:val="2F0EA6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77D361E"/>
    <w:multiLevelType w:val="hybridMultilevel"/>
    <w:tmpl w:val="A7FC1A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9334FD"/>
    <w:multiLevelType w:val="hybridMultilevel"/>
    <w:tmpl w:val="450AF45E"/>
    <w:lvl w:ilvl="0" w:tplc="64C698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8E7467"/>
    <w:multiLevelType w:val="hybridMultilevel"/>
    <w:tmpl w:val="01F0A656"/>
    <w:lvl w:ilvl="0" w:tplc="C6F688C4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5"/>
  </w:num>
  <w:num w:numId="4">
    <w:abstractNumId w:val="46"/>
  </w:num>
  <w:num w:numId="5">
    <w:abstractNumId w:val="43"/>
  </w:num>
  <w:num w:numId="6">
    <w:abstractNumId w:val="38"/>
  </w:num>
  <w:num w:numId="7">
    <w:abstractNumId w:val="9"/>
  </w:num>
  <w:num w:numId="8">
    <w:abstractNumId w:val="28"/>
  </w:num>
  <w:num w:numId="9">
    <w:abstractNumId w:val="40"/>
  </w:num>
  <w:num w:numId="10">
    <w:abstractNumId w:val="49"/>
  </w:num>
  <w:num w:numId="11">
    <w:abstractNumId w:val="34"/>
  </w:num>
  <w:num w:numId="12">
    <w:abstractNumId w:val="17"/>
  </w:num>
  <w:num w:numId="13">
    <w:abstractNumId w:val="11"/>
  </w:num>
  <w:num w:numId="14">
    <w:abstractNumId w:val="25"/>
  </w:num>
  <w:num w:numId="15">
    <w:abstractNumId w:val="2"/>
  </w:num>
  <w:num w:numId="16">
    <w:abstractNumId w:val="29"/>
  </w:num>
  <w:num w:numId="17">
    <w:abstractNumId w:val="44"/>
  </w:num>
  <w:num w:numId="18">
    <w:abstractNumId w:val="8"/>
  </w:num>
  <w:num w:numId="19">
    <w:abstractNumId w:val="23"/>
  </w:num>
  <w:num w:numId="20">
    <w:abstractNumId w:val="5"/>
  </w:num>
  <w:num w:numId="21">
    <w:abstractNumId w:val="13"/>
  </w:num>
  <w:num w:numId="22">
    <w:abstractNumId w:val="37"/>
  </w:num>
  <w:num w:numId="23">
    <w:abstractNumId w:val="18"/>
  </w:num>
  <w:num w:numId="24">
    <w:abstractNumId w:val="30"/>
  </w:num>
  <w:num w:numId="25">
    <w:abstractNumId w:val="7"/>
  </w:num>
  <w:num w:numId="26">
    <w:abstractNumId w:val="27"/>
  </w:num>
  <w:num w:numId="27">
    <w:abstractNumId w:val="1"/>
  </w:num>
  <w:num w:numId="28">
    <w:abstractNumId w:val="36"/>
  </w:num>
  <w:num w:numId="29">
    <w:abstractNumId w:val="33"/>
  </w:num>
  <w:num w:numId="30">
    <w:abstractNumId w:val="16"/>
  </w:num>
  <w:num w:numId="31">
    <w:abstractNumId w:val="31"/>
  </w:num>
  <w:num w:numId="32">
    <w:abstractNumId w:val="21"/>
  </w:num>
  <w:num w:numId="33">
    <w:abstractNumId w:val="14"/>
  </w:num>
  <w:num w:numId="34">
    <w:abstractNumId w:val="12"/>
  </w:num>
  <w:num w:numId="35">
    <w:abstractNumId w:val="10"/>
  </w:num>
  <w:num w:numId="36">
    <w:abstractNumId w:val="22"/>
  </w:num>
  <w:num w:numId="37">
    <w:abstractNumId w:val="20"/>
  </w:num>
  <w:num w:numId="38">
    <w:abstractNumId w:val="19"/>
  </w:num>
  <w:num w:numId="39">
    <w:abstractNumId w:val="41"/>
  </w:num>
  <w:num w:numId="40">
    <w:abstractNumId w:val="47"/>
  </w:num>
  <w:num w:numId="41">
    <w:abstractNumId w:val="15"/>
  </w:num>
  <w:num w:numId="42">
    <w:abstractNumId w:val="26"/>
  </w:num>
  <w:num w:numId="43">
    <w:abstractNumId w:val="48"/>
  </w:num>
  <w:num w:numId="44">
    <w:abstractNumId w:val="42"/>
  </w:num>
  <w:num w:numId="45">
    <w:abstractNumId w:val="24"/>
  </w:num>
  <w:num w:numId="46">
    <w:abstractNumId w:val="45"/>
  </w:num>
  <w:num w:numId="47">
    <w:abstractNumId w:val="6"/>
  </w:num>
  <w:num w:numId="48">
    <w:abstractNumId w:val="3"/>
  </w:num>
  <w:num w:numId="49">
    <w:abstractNumId w:val="39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6"/>
  <w:hideSpellingErrors/>
  <w:hideGrammaticalErrors/>
  <w:proofState w:spelling="clean"/>
  <w:defaultTabStop w:val="284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0239"/>
    <w:rsid w:val="00002D1F"/>
    <w:rsid w:val="00012845"/>
    <w:rsid w:val="00020EE4"/>
    <w:rsid w:val="00023FF5"/>
    <w:rsid w:val="00030304"/>
    <w:rsid w:val="00034107"/>
    <w:rsid w:val="000361F1"/>
    <w:rsid w:val="0003777F"/>
    <w:rsid w:val="00046D40"/>
    <w:rsid w:val="00051831"/>
    <w:rsid w:val="00052121"/>
    <w:rsid w:val="0006131C"/>
    <w:rsid w:val="00062068"/>
    <w:rsid w:val="00071F69"/>
    <w:rsid w:val="00072274"/>
    <w:rsid w:val="0007487E"/>
    <w:rsid w:val="00080C05"/>
    <w:rsid w:val="000830E4"/>
    <w:rsid w:val="000839CE"/>
    <w:rsid w:val="00083D7F"/>
    <w:rsid w:val="00087A12"/>
    <w:rsid w:val="000968E6"/>
    <w:rsid w:val="000A2745"/>
    <w:rsid w:val="000B2F26"/>
    <w:rsid w:val="000B5C43"/>
    <w:rsid w:val="000B7E46"/>
    <w:rsid w:val="000C40EE"/>
    <w:rsid w:val="000D57FE"/>
    <w:rsid w:val="000D6830"/>
    <w:rsid w:val="000D7B82"/>
    <w:rsid w:val="000E4D00"/>
    <w:rsid w:val="000E50FC"/>
    <w:rsid w:val="0010554E"/>
    <w:rsid w:val="0012160A"/>
    <w:rsid w:val="00123CAC"/>
    <w:rsid w:val="001253B5"/>
    <w:rsid w:val="00125500"/>
    <w:rsid w:val="00131AF9"/>
    <w:rsid w:val="001324DA"/>
    <w:rsid w:val="001354E6"/>
    <w:rsid w:val="00155C56"/>
    <w:rsid w:val="001644C0"/>
    <w:rsid w:val="00171CA7"/>
    <w:rsid w:val="0017559A"/>
    <w:rsid w:val="001847DA"/>
    <w:rsid w:val="00193BAE"/>
    <w:rsid w:val="001977F5"/>
    <w:rsid w:val="001A050C"/>
    <w:rsid w:val="001A38DA"/>
    <w:rsid w:val="001A502C"/>
    <w:rsid w:val="001B14B1"/>
    <w:rsid w:val="001B2E0C"/>
    <w:rsid w:val="001D30B1"/>
    <w:rsid w:val="001D4A6A"/>
    <w:rsid w:val="001E16DF"/>
    <w:rsid w:val="001E3F2D"/>
    <w:rsid w:val="001F453A"/>
    <w:rsid w:val="0021072C"/>
    <w:rsid w:val="00215CF4"/>
    <w:rsid w:val="0021665A"/>
    <w:rsid w:val="00223F30"/>
    <w:rsid w:val="00237DF7"/>
    <w:rsid w:val="00243C0A"/>
    <w:rsid w:val="00253EBA"/>
    <w:rsid w:val="00257DB7"/>
    <w:rsid w:val="00263F0F"/>
    <w:rsid w:val="00275805"/>
    <w:rsid w:val="00287227"/>
    <w:rsid w:val="00292770"/>
    <w:rsid w:val="00293615"/>
    <w:rsid w:val="0029482A"/>
    <w:rsid w:val="00297C67"/>
    <w:rsid w:val="002B5248"/>
    <w:rsid w:val="002D0750"/>
    <w:rsid w:val="002D08DA"/>
    <w:rsid w:val="002D2237"/>
    <w:rsid w:val="002E01EA"/>
    <w:rsid w:val="002E37EA"/>
    <w:rsid w:val="002F16A2"/>
    <w:rsid w:val="002F2021"/>
    <w:rsid w:val="002F5013"/>
    <w:rsid w:val="002F6AEA"/>
    <w:rsid w:val="00314714"/>
    <w:rsid w:val="00315707"/>
    <w:rsid w:val="00322C6A"/>
    <w:rsid w:val="003306C2"/>
    <w:rsid w:val="003315EB"/>
    <w:rsid w:val="003320FE"/>
    <w:rsid w:val="00336284"/>
    <w:rsid w:val="003418D0"/>
    <w:rsid w:val="003421AE"/>
    <w:rsid w:val="003435D8"/>
    <w:rsid w:val="00344722"/>
    <w:rsid w:val="00351175"/>
    <w:rsid w:val="00361CBA"/>
    <w:rsid w:val="00397BB7"/>
    <w:rsid w:val="003C2853"/>
    <w:rsid w:val="003D0CC1"/>
    <w:rsid w:val="003D5348"/>
    <w:rsid w:val="003E65B7"/>
    <w:rsid w:val="003E76D9"/>
    <w:rsid w:val="003F42A2"/>
    <w:rsid w:val="004044C0"/>
    <w:rsid w:val="00406ABF"/>
    <w:rsid w:val="00410C2C"/>
    <w:rsid w:val="00413F9A"/>
    <w:rsid w:val="004146C8"/>
    <w:rsid w:val="00421632"/>
    <w:rsid w:val="004227EF"/>
    <w:rsid w:val="004340D0"/>
    <w:rsid w:val="00442C30"/>
    <w:rsid w:val="0044548F"/>
    <w:rsid w:val="004458BB"/>
    <w:rsid w:val="00450AA2"/>
    <w:rsid w:val="00451D06"/>
    <w:rsid w:val="0046103D"/>
    <w:rsid w:val="00463E9C"/>
    <w:rsid w:val="004668E0"/>
    <w:rsid w:val="00466965"/>
    <w:rsid w:val="00471966"/>
    <w:rsid w:val="00480135"/>
    <w:rsid w:val="0048190D"/>
    <w:rsid w:val="00481CC4"/>
    <w:rsid w:val="00495122"/>
    <w:rsid w:val="004A6BA7"/>
    <w:rsid w:val="004C0552"/>
    <w:rsid w:val="004C7D61"/>
    <w:rsid w:val="004D036B"/>
    <w:rsid w:val="004D17AC"/>
    <w:rsid w:val="004D5907"/>
    <w:rsid w:val="004D6504"/>
    <w:rsid w:val="004E1242"/>
    <w:rsid w:val="004E512D"/>
    <w:rsid w:val="004E54E1"/>
    <w:rsid w:val="0050310A"/>
    <w:rsid w:val="0050516B"/>
    <w:rsid w:val="0052217D"/>
    <w:rsid w:val="00524266"/>
    <w:rsid w:val="00524C8F"/>
    <w:rsid w:val="00530059"/>
    <w:rsid w:val="00536AC7"/>
    <w:rsid w:val="00543E69"/>
    <w:rsid w:val="00550BDC"/>
    <w:rsid w:val="00551878"/>
    <w:rsid w:val="0055654C"/>
    <w:rsid w:val="00572664"/>
    <w:rsid w:val="0057334F"/>
    <w:rsid w:val="00585FF3"/>
    <w:rsid w:val="00592CE0"/>
    <w:rsid w:val="00597D27"/>
    <w:rsid w:val="005A1609"/>
    <w:rsid w:val="005A2574"/>
    <w:rsid w:val="005B4018"/>
    <w:rsid w:val="005B5989"/>
    <w:rsid w:val="005B68FB"/>
    <w:rsid w:val="005C0C5D"/>
    <w:rsid w:val="005C249C"/>
    <w:rsid w:val="005C2C8B"/>
    <w:rsid w:val="005D3130"/>
    <w:rsid w:val="005E2264"/>
    <w:rsid w:val="005E6E57"/>
    <w:rsid w:val="005F014A"/>
    <w:rsid w:val="005F121A"/>
    <w:rsid w:val="005F3676"/>
    <w:rsid w:val="005F6F7C"/>
    <w:rsid w:val="00600754"/>
    <w:rsid w:val="00603018"/>
    <w:rsid w:val="00604AAD"/>
    <w:rsid w:val="00610756"/>
    <w:rsid w:val="00610988"/>
    <w:rsid w:val="0061538A"/>
    <w:rsid w:val="006159F9"/>
    <w:rsid w:val="00622B4C"/>
    <w:rsid w:val="006248B5"/>
    <w:rsid w:val="00630E97"/>
    <w:rsid w:val="0063592A"/>
    <w:rsid w:val="006475B9"/>
    <w:rsid w:val="00652263"/>
    <w:rsid w:val="00655275"/>
    <w:rsid w:val="00664B84"/>
    <w:rsid w:val="0066601F"/>
    <w:rsid w:val="00666BAB"/>
    <w:rsid w:val="00670DEF"/>
    <w:rsid w:val="00677229"/>
    <w:rsid w:val="00680BB3"/>
    <w:rsid w:val="00684F71"/>
    <w:rsid w:val="006860A4"/>
    <w:rsid w:val="00687529"/>
    <w:rsid w:val="006941A9"/>
    <w:rsid w:val="006A0AEB"/>
    <w:rsid w:val="006A3E72"/>
    <w:rsid w:val="006A5989"/>
    <w:rsid w:val="006B0201"/>
    <w:rsid w:val="006C659A"/>
    <w:rsid w:val="006D20B5"/>
    <w:rsid w:val="006F229A"/>
    <w:rsid w:val="00701407"/>
    <w:rsid w:val="00705538"/>
    <w:rsid w:val="007075AB"/>
    <w:rsid w:val="007149EF"/>
    <w:rsid w:val="0072588E"/>
    <w:rsid w:val="0072694C"/>
    <w:rsid w:val="007343ED"/>
    <w:rsid w:val="00745308"/>
    <w:rsid w:val="00747049"/>
    <w:rsid w:val="007612A9"/>
    <w:rsid w:val="00764FE9"/>
    <w:rsid w:val="00775A5E"/>
    <w:rsid w:val="007774D6"/>
    <w:rsid w:val="0077765C"/>
    <w:rsid w:val="00780EDF"/>
    <w:rsid w:val="00783A2C"/>
    <w:rsid w:val="007B70FF"/>
    <w:rsid w:val="007B7FFD"/>
    <w:rsid w:val="007C1CDC"/>
    <w:rsid w:val="007C44A0"/>
    <w:rsid w:val="007D0ADB"/>
    <w:rsid w:val="007D252E"/>
    <w:rsid w:val="007D461B"/>
    <w:rsid w:val="00810C8E"/>
    <w:rsid w:val="00811DCF"/>
    <w:rsid w:val="008213FA"/>
    <w:rsid w:val="0082492B"/>
    <w:rsid w:val="008300FE"/>
    <w:rsid w:val="008337B0"/>
    <w:rsid w:val="00834AD7"/>
    <w:rsid w:val="0083586C"/>
    <w:rsid w:val="008374D7"/>
    <w:rsid w:val="00841CC7"/>
    <w:rsid w:val="00851C25"/>
    <w:rsid w:val="0085347A"/>
    <w:rsid w:val="00861707"/>
    <w:rsid w:val="00861BE4"/>
    <w:rsid w:val="00865A10"/>
    <w:rsid w:val="00871B29"/>
    <w:rsid w:val="008803DE"/>
    <w:rsid w:val="00885888"/>
    <w:rsid w:val="00890914"/>
    <w:rsid w:val="00890FED"/>
    <w:rsid w:val="0089101C"/>
    <w:rsid w:val="00896675"/>
    <w:rsid w:val="008A004D"/>
    <w:rsid w:val="008A321F"/>
    <w:rsid w:val="008A7689"/>
    <w:rsid w:val="008B0D7D"/>
    <w:rsid w:val="008B5950"/>
    <w:rsid w:val="008B6A8B"/>
    <w:rsid w:val="008F0DF5"/>
    <w:rsid w:val="008F3ECC"/>
    <w:rsid w:val="00901585"/>
    <w:rsid w:val="00903130"/>
    <w:rsid w:val="009060BA"/>
    <w:rsid w:val="00913474"/>
    <w:rsid w:val="00914499"/>
    <w:rsid w:val="00921424"/>
    <w:rsid w:val="009249EE"/>
    <w:rsid w:val="009301BD"/>
    <w:rsid w:val="00945AA7"/>
    <w:rsid w:val="00950FDC"/>
    <w:rsid w:val="0096341E"/>
    <w:rsid w:val="00970459"/>
    <w:rsid w:val="009814B7"/>
    <w:rsid w:val="009850F7"/>
    <w:rsid w:val="009878B6"/>
    <w:rsid w:val="00990375"/>
    <w:rsid w:val="00995299"/>
    <w:rsid w:val="009B0CD2"/>
    <w:rsid w:val="009C15D4"/>
    <w:rsid w:val="009C2517"/>
    <w:rsid w:val="009C27E5"/>
    <w:rsid w:val="009C2CBE"/>
    <w:rsid w:val="009C4F2C"/>
    <w:rsid w:val="009F211A"/>
    <w:rsid w:val="009F41C0"/>
    <w:rsid w:val="009F60F2"/>
    <w:rsid w:val="00A03A5B"/>
    <w:rsid w:val="00A04A00"/>
    <w:rsid w:val="00A108D2"/>
    <w:rsid w:val="00A14DA9"/>
    <w:rsid w:val="00A21812"/>
    <w:rsid w:val="00A22CF7"/>
    <w:rsid w:val="00A237FC"/>
    <w:rsid w:val="00A25576"/>
    <w:rsid w:val="00A378EC"/>
    <w:rsid w:val="00A37B74"/>
    <w:rsid w:val="00A4397D"/>
    <w:rsid w:val="00A45D29"/>
    <w:rsid w:val="00A514CC"/>
    <w:rsid w:val="00A52EC1"/>
    <w:rsid w:val="00A54769"/>
    <w:rsid w:val="00A819A9"/>
    <w:rsid w:val="00A910EB"/>
    <w:rsid w:val="00A933F2"/>
    <w:rsid w:val="00AA219A"/>
    <w:rsid w:val="00AA31D4"/>
    <w:rsid w:val="00AC431D"/>
    <w:rsid w:val="00AC6872"/>
    <w:rsid w:val="00AE2422"/>
    <w:rsid w:val="00B11374"/>
    <w:rsid w:val="00B174F7"/>
    <w:rsid w:val="00B227D0"/>
    <w:rsid w:val="00B315AA"/>
    <w:rsid w:val="00B3496F"/>
    <w:rsid w:val="00B57256"/>
    <w:rsid w:val="00B624CE"/>
    <w:rsid w:val="00B63F5C"/>
    <w:rsid w:val="00B6776E"/>
    <w:rsid w:val="00B806E4"/>
    <w:rsid w:val="00B823E2"/>
    <w:rsid w:val="00B82BF2"/>
    <w:rsid w:val="00B9489F"/>
    <w:rsid w:val="00B965D8"/>
    <w:rsid w:val="00B97C93"/>
    <w:rsid w:val="00BA6BDB"/>
    <w:rsid w:val="00BA6F19"/>
    <w:rsid w:val="00BB4CF9"/>
    <w:rsid w:val="00BC0839"/>
    <w:rsid w:val="00BD324A"/>
    <w:rsid w:val="00BE3738"/>
    <w:rsid w:val="00BF0658"/>
    <w:rsid w:val="00BF0DEF"/>
    <w:rsid w:val="00BF4D5B"/>
    <w:rsid w:val="00BF50BB"/>
    <w:rsid w:val="00BF6194"/>
    <w:rsid w:val="00C023AC"/>
    <w:rsid w:val="00C14B0F"/>
    <w:rsid w:val="00C1653D"/>
    <w:rsid w:val="00C30BB8"/>
    <w:rsid w:val="00C41D7E"/>
    <w:rsid w:val="00C43312"/>
    <w:rsid w:val="00C47F70"/>
    <w:rsid w:val="00C530A0"/>
    <w:rsid w:val="00C63627"/>
    <w:rsid w:val="00C66FD6"/>
    <w:rsid w:val="00C67AA5"/>
    <w:rsid w:val="00C722C0"/>
    <w:rsid w:val="00C72970"/>
    <w:rsid w:val="00C72977"/>
    <w:rsid w:val="00C800A3"/>
    <w:rsid w:val="00C87EA6"/>
    <w:rsid w:val="00CA374F"/>
    <w:rsid w:val="00CB27EA"/>
    <w:rsid w:val="00CB7195"/>
    <w:rsid w:val="00CC0AE0"/>
    <w:rsid w:val="00CC3DAF"/>
    <w:rsid w:val="00CD1E97"/>
    <w:rsid w:val="00CD3486"/>
    <w:rsid w:val="00CD78D8"/>
    <w:rsid w:val="00CE611F"/>
    <w:rsid w:val="00CE740A"/>
    <w:rsid w:val="00CF19C9"/>
    <w:rsid w:val="00CF1E99"/>
    <w:rsid w:val="00CF5A70"/>
    <w:rsid w:val="00CF7FED"/>
    <w:rsid w:val="00D045E5"/>
    <w:rsid w:val="00D20F9A"/>
    <w:rsid w:val="00D26E7F"/>
    <w:rsid w:val="00D272DE"/>
    <w:rsid w:val="00D27E7B"/>
    <w:rsid w:val="00D35512"/>
    <w:rsid w:val="00D538C2"/>
    <w:rsid w:val="00D571EE"/>
    <w:rsid w:val="00D61D07"/>
    <w:rsid w:val="00D62CA4"/>
    <w:rsid w:val="00D72994"/>
    <w:rsid w:val="00D74C0F"/>
    <w:rsid w:val="00D75083"/>
    <w:rsid w:val="00D759B3"/>
    <w:rsid w:val="00D84C7E"/>
    <w:rsid w:val="00D85BB2"/>
    <w:rsid w:val="00D86A21"/>
    <w:rsid w:val="00D97196"/>
    <w:rsid w:val="00DA377B"/>
    <w:rsid w:val="00DB0239"/>
    <w:rsid w:val="00DB382F"/>
    <w:rsid w:val="00DB561B"/>
    <w:rsid w:val="00DC296A"/>
    <w:rsid w:val="00DD7185"/>
    <w:rsid w:val="00DE1FF9"/>
    <w:rsid w:val="00DE2B80"/>
    <w:rsid w:val="00DE2E61"/>
    <w:rsid w:val="00DE2FF6"/>
    <w:rsid w:val="00E14CC4"/>
    <w:rsid w:val="00E161F5"/>
    <w:rsid w:val="00E22CF3"/>
    <w:rsid w:val="00E302DE"/>
    <w:rsid w:val="00E308C6"/>
    <w:rsid w:val="00E37100"/>
    <w:rsid w:val="00E423D9"/>
    <w:rsid w:val="00E55991"/>
    <w:rsid w:val="00E641C7"/>
    <w:rsid w:val="00E83819"/>
    <w:rsid w:val="00E8501E"/>
    <w:rsid w:val="00E865EF"/>
    <w:rsid w:val="00E87DB6"/>
    <w:rsid w:val="00E906CC"/>
    <w:rsid w:val="00E9255F"/>
    <w:rsid w:val="00EA30C6"/>
    <w:rsid w:val="00EB4570"/>
    <w:rsid w:val="00EB6A53"/>
    <w:rsid w:val="00EC03A9"/>
    <w:rsid w:val="00EC65B1"/>
    <w:rsid w:val="00EC70D9"/>
    <w:rsid w:val="00ED146A"/>
    <w:rsid w:val="00ED24EF"/>
    <w:rsid w:val="00ED69F9"/>
    <w:rsid w:val="00EE2D4E"/>
    <w:rsid w:val="00EE60CF"/>
    <w:rsid w:val="00EE7073"/>
    <w:rsid w:val="00EE7DA9"/>
    <w:rsid w:val="00EE7E19"/>
    <w:rsid w:val="00EF4449"/>
    <w:rsid w:val="00EF4B06"/>
    <w:rsid w:val="00EF73FD"/>
    <w:rsid w:val="00F03429"/>
    <w:rsid w:val="00F25BCD"/>
    <w:rsid w:val="00F27CED"/>
    <w:rsid w:val="00F3518F"/>
    <w:rsid w:val="00F35945"/>
    <w:rsid w:val="00F42BD6"/>
    <w:rsid w:val="00F45FE8"/>
    <w:rsid w:val="00F4642F"/>
    <w:rsid w:val="00F70C76"/>
    <w:rsid w:val="00F74181"/>
    <w:rsid w:val="00F74B2C"/>
    <w:rsid w:val="00F74B64"/>
    <w:rsid w:val="00F750F3"/>
    <w:rsid w:val="00F75909"/>
    <w:rsid w:val="00F75DB5"/>
    <w:rsid w:val="00F810D5"/>
    <w:rsid w:val="00F84F06"/>
    <w:rsid w:val="00F8723E"/>
    <w:rsid w:val="00F90498"/>
    <w:rsid w:val="00F924D8"/>
    <w:rsid w:val="00F97499"/>
    <w:rsid w:val="00FA0A07"/>
    <w:rsid w:val="00FA14FF"/>
    <w:rsid w:val="00FA5753"/>
    <w:rsid w:val="00FB17CE"/>
    <w:rsid w:val="00FB3D74"/>
    <w:rsid w:val="00FB6759"/>
    <w:rsid w:val="00FC3231"/>
    <w:rsid w:val="00FC3EB8"/>
    <w:rsid w:val="00FD0DA5"/>
    <w:rsid w:val="00FE0137"/>
    <w:rsid w:val="00FE5A04"/>
    <w:rsid w:val="00FF2FD5"/>
    <w:rsid w:val="021FF4BA"/>
    <w:rsid w:val="0284A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77B536A1"/>
  <w15:chartTrackingRefBased/>
  <w15:docId w15:val="{A31FC112-52CC-4EBE-9D17-4A04C633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B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0239"/>
  </w:style>
  <w:style w:type="paragraph" w:styleId="Stopka">
    <w:name w:val="footer"/>
    <w:basedOn w:val="Normalny"/>
    <w:link w:val="StopkaZnak"/>
    <w:uiPriority w:val="99"/>
    <w:unhideWhenUsed/>
    <w:rsid w:val="00DB0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0239"/>
  </w:style>
  <w:style w:type="table" w:styleId="Tabela-Siatka">
    <w:name w:val="Table Grid"/>
    <w:basedOn w:val="Standardowy"/>
    <w:uiPriority w:val="39"/>
    <w:rsid w:val="00522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8803DE"/>
    <w:pPr>
      <w:spacing w:line="360" w:lineRule="auto"/>
      <w:ind w:left="720"/>
      <w:contextualSpacing/>
    </w:pPr>
    <w:rPr>
      <w:rFonts w:ascii="Arial" w:hAnsi="Aria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8803DE"/>
    <w:rPr>
      <w:rFonts w:ascii="Arial" w:hAnsi="Arial"/>
    </w:rPr>
  </w:style>
  <w:style w:type="table" w:customStyle="1" w:styleId="Tabela-Siatka1">
    <w:name w:val="Tabela - Siatka1"/>
    <w:basedOn w:val="Standardowy"/>
    <w:next w:val="Tabela-Siatka"/>
    <w:uiPriority w:val="39"/>
    <w:rsid w:val="000C4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07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7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7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07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075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750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C14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5FE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5F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5FE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301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301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3018"/>
    <w:rPr>
      <w:vertAlign w:val="superscript"/>
    </w:rPr>
  </w:style>
  <w:style w:type="paragraph" w:styleId="Poprawka">
    <w:name w:val="Revision"/>
    <w:hidden/>
    <w:uiPriority w:val="99"/>
    <w:semiHidden/>
    <w:rsid w:val="001F453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FB17CE"/>
    <w:rPr>
      <w:b/>
      <w:bCs/>
    </w:rPr>
  </w:style>
  <w:style w:type="table" w:customStyle="1" w:styleId="Tabela-Siatka2">
    <w:name w:val="Tabela - Siatka2"/>
    <w:basedOn w:val="Standardowy"/>
    <w:next w:val="Tabela-Siatka"/>
    <w:uiPriority w:val="59"/>
    <w:rsid w:val="004A6BA7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Relationship Id="R27c2efe169914b56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35862d-82c0-4cce-87b2-461439047c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A6CCB712084990E49038EFA008BF" ma:contentTypeVersion="10" ma:contentTypeDescription="Utwórz nowy dokument." ma:contentTypeScope="" ma:versionID="312ff9ffa3de32ae9e7bd2e07a74d68e">
  <xsd:schema xmlns:xsd="http://www.w3.org/2001/XMLSchema" xmlns:xs="http://www.w3.org/2001/XMLSchema" xmlns:p="http://schemas.microsoft.com/office/2006/metadata/properties" xmlns:ns3="8735862d-82c0-4cce-87b2-461439047c8b" targetNamespace="http://schemas.microsoft.com/office/2006/metadata/properties" ma:root="true" ma:fieldsID="0cb63575dc33ab99c807e2cfb47fd973" ns3:_="">
    <xsd:import namespace="8735862d-82c0-4cce-87b2-461439047c8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5862d-82c0-4cce-87b2-461439047c8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55BE1-0D5C-42C9-89D8-4B33C3E1B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0FF7F3-7366-459C-A0D8-90D1BEFAEEEE}">
  <ds:schemaRefs>
    <ds:schemaRef ds:uri="http://purl.org/dc/terms/"/>
    <ds:schemaRef ds:uri="http://purl.org/dc/dcmitype/"/>
    <ds:schemaRef ds:uri="http://www.w3.org/XML/1998/namespace"/>
    <ds:schemaRef ds:uri="8735862d-82c0-4cce-87b2-461439047c8b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0B49C2B-43EE-4E91-AD88-7BC427875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5862d-82c0-4cce-87b2-461439047c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2F6822-95BD-4ACE-B4E2-E2CB80993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19</Pages>
  <Words>4183</Words>
  <Characters>25100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 Katowice Poland</Company>
  <LinksUpToDate>false</LinksUpToDate>
  <CharactersWithSpaces>29225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Łazaj Magdalena</dc:creator>
  <cp:keywords/>
  <dc:description/>
  <cp:lastModifiedBy>Zioła Anna</cp:lastModifiedBy>
  <cp:revision>24</cp:revision>
  <cp:lastPrinted>2025-10-07T12:57:00Z</cp:lastPrinted>
  <dcterms:created xsi:type="dcterms:W3CDTF">2025-11-18T14:12:00Z</dcterms:created>
  <dcterms:modified xsi:type="dcterms:W3CDTF">2025-11-20T12:30:00Z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0x010100499EA6CCB712084990E49038EFA008BF</vt:lpwstr>
  </property>
</Properties>
</file>