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6B992" w14:textId="48B3258B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B3DAE">
        <w:rPr>
          <w:color w:val="000000" w:themeColor="text1"/>
        </w:rPr>
        <w:t>2852/134/VII/2025</w:t>
      </w:r>
    </w:p>
    <w:p w14:paraId="0619F4D4" w14:textId="77777777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CD213E0" w14:textId="732C309D" w:rsidR="003F52A3" w:rsidRPr="000D5855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B3DAE">
        <w:rPr>
          <w:color w:val="000000" w:themeColor="text1"/>
        </w:rPr>
        <w:t>18.12.2025 r.</w:t>
      </w:r>
      <w:bookmarkStart w:id="0" w:name="_GoBack"/>
      <w:bookmarkEnd w:id="0"/>
    </w:p>
    <w:p w14:paraId="54366060" w14:textId="69942414" w:rsidR="00310921" w:rsidRPr="00906273" w:rsidRDefault="00310921" w:rsidP="00310921">
      <w:pPr>
        <w:pStyle w:val="Tre0"/>
      </w:pPr>
    </w:p>
    <w:p w14:paraId="451C32B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5D38421" w14:textId="1FBE9B35" w:rsidR="00670C97" w:rsidRPr="00892FED" w:rsidRDefault="00F25915" w:rsidP="00866C49">
      <w:pPr>
        <w:pStyle w:val="TreBold"/>
      </w:pPr>
      <w:r w:rsidRPr="00892FED">
        <w:rPr>
          <w:rFonts w:cs="Arial"/>
        </w:rPr>
        <w:t>podwyższe</w:t>
      </w:r>
      <w:r w:rsidR="008D2112">
        <w:rPr>
          <w:rFonts w:cs="Arial"/>
        </w:rPr>
        <w:t xml:space="preserve">nia kapitału zakładowego spółki </w:t>
      </w:r>
      <w:r w:rsidR="00F16AF7" w:rsidRPr="00F16AF7">
        <w:rPr>
          <w:rFonts w:cs="Arial"/>
        </w:rPr>
        <w:t xml:space="preserve">Ośrodek Leczniczo-Rehabilitacyjny „Pałac Kamieniec” sp. z o.o. </w:t>
      </w:r>
      <w:r w:rsidR="004E29D4" w:rsidRPr="00892FED">
        <w:rPr>
          <w:rFonts w:cs="Arial"/>
        </w:rPr>
        <w:t>z </w:t>
      </w:r>
      <w:r w:rsidRPr="00892FED">
        <w:rPr>
          <w:rFonts w:cs="Arial"/>
        </w:rPr>
        <w:t xml:space="preserve">kwoty </w:t>
      </w:r>
      <w:r w:rsidR="00F16AF7">
        <w:rPr>
          <w:rFonts w:cs="Arial"/>
        </w:rPr>
        <w:t>2</w:t>
      </w:r>
      <w:r w:rsidR="00866C49">
        <w:rPr>
          <w:rFonts w:cs="Arial"/>
        </w:rPr>
        <w:t>9</w:t>
      </w:r>
      <w:r w:rsidR="00173A86">
        <w:rPr>
          <w:rFonts w:cs="Arial"/>
        </w:rPr>
        <w:t>.</w:t>
      </w:r>
      <w:r w:rsidR="00866C49">
        <w:rPr>
          <w:rFonts w:cs="Arial"/>
        </w:rPr>
        <w:t>687</w:t>
      </w:r>
      <w:r w:rsidR="00173A86">
        <w:rPr>
          <w:rFonts w:cs="Arial"/>
        </w:rPr>
        <w:t>.</w:t>
      </w:r>
      <w:r w:rsidR="00756155">
        <w:rPr>
          <w:rFonts w:cs="Arial"/>
        </w:rPr>
        <w:t>000</w:t>
      </w:r>
      <w:r w:rsidR="003B7B6E">
        <w:rPr>
          <w:rFonts w:cs="Arial"/>
        </w:rPr>
        <w:t xml:space="preserve">,00 zł do kwoty </w:t>
      </w:r>
      <w:r w:rsidR="00866C49">
        <w:rPr>
          <w:rFonts w:cs="Arial"/>
        </w:rPr>
        <w:t>41</w:t>
      </w:r>
      <w:r w:rsidR="00173A86">
        <w:rPr>
          <w:rFonts w:cs="Arial"/>
        </w:rPr>
        <w:t>.</w:t>
      </w:r>
      <w:r w:rsidR="00866C49">
        <w:rPr>
          <w:rFonts w:cs="Arial"/>
        </w:rPr>
        <w:t>299</w:t>
      </w:r>
      <w:r w:rsidR="00173A86">
        <w:rPr>
          <w:rFonts w:cs="Arial"/>
        </w:rPr>
        <w:t>.</w:t>
      </w:r>
      <w:r w:rsidR="00591560" w:rsidRPr="00591560">
        <w:rPr>
          <w:rFonts w:cs="Arial"/>
        </w:rPr>
        <w:t>000</w:t>
      </w:r>
      <w:r w:rsidR="003B7B6E">
        <w:rPr>
          <w:rFonts w:cs="Arial"/>
        </w:rPr>
        <w:t>,00</w:t>
      </w:r>
      <w:r w:rsidR="00591560" w:rsidRPr="00591560">
        <w:rPr>
          <w:rFonts w:cs="Arial"/>
        </w:rPr>
        <w:t xml:space="preserve"> </w:t>
      </w:r>
      <w:r w:rsidRPr="00892FED">
        <w:rPr>
          <w:rFonts w:cs="Arial"/>
        </w:rPr>
        <w:t>zł.</w:t>
      </w:r>
    </w:p>
    <w:p w14:paraId="7E80CF69" w14:textId="77777777" w:rsidR="00F25915" w:rsidRDefault="00F25915" w:rsidP="00F25915">
      <w:pPr>
        <w:jc w:val="both"/>
      </w:pPr>
    </w:p>
    <w:p w14:paraId="2EA1DECA" w14:textId="25DE7B23" w:rsidR="006F0BCF" w:rsidRPr="0020456B" w:rsidRDefault="00DC0A74" w:rsidP="00A702E6">
      <w:pPr>
        <w:spacing w:line="276" w:lineRule="auto"/>
        <w:jc w:val="both"/>
        <w:rPr>
          <w:rFonts w:cs="Arial"/>
        </w:rPr>
      </w:pPr>
      <w:r w:rsidRPr="00F25915">
        <w:rPr>
          <w:rFonts w:cs="Arial"/>
        </w:rPr>
        <w:t xml:space="preserve">Na podstawie: </w:t>
      </w:r>
      <w:r w:rsidR="00F25915" w:rsidRPr="00F25915">
        <w:rPr>
          <w:rFonts w:cs="Arial"/>
          <w:bCs/>
        </w:rPr>
        <w:t>Art. 41 ust. 1 i 2 pkt 2 ustawy z dnia 5 czerwca 1998 r. o samorządzie województwa</w:t>
      </w:r>
      <w:r w:rsidR="00892FED">
        <w:rPr>
          <w:rFonts w:cs="Arial"/>
          <w:bCs/>
        </w:rPr>
        <w:t xml:space="preserve"> </w:t>
      </w:r>
      <w:r w:rsidR="006F0BCF">
        <w:rPr>
          <w:rFonts w:cs="Arial"/>
          <w:bCs/>
        </w:rPr>
        <w:br/>
      </w:r>
      <w:r w:rsidR="00892FED">
        <w:rPr>
          <w:rFonts w:cs="Arial"/>
          <w:bCs/>
        </w:rPr>
        <w:t>(</w:t>
      </w:r>
      <w:r w:rsidR="00F817F2" w:rsidRPr="00DB1F41">
        <w:rPr>
          <w:rFonts w:cs="Arial"/>
        </w:rPr>
        <w:t xml:space="preserve">Dz. U. z </w:t>
      </w:r>
      <w:r w:rsidR="006F0BCF" w:rsidRPr="00B7412B">
        <w:rPr>
          <w:rFonts w:cs="Arial"/>
        </w:rPr>
        <w:t>202</w:t>
      </w:r>
      <w:r w:rsidR="00866C49">
        <w:rPr>
          <w:rFonts w:cs="Arial"/>
        </w:rPr>
        <w:t>5</w:t>
      </w:r>
      <w:r w:rsidR="006F0BCF" w:rsidRPr="00B7412B">
        <w:rPr>
          <w:rFonts w:cs="Arial"/>
        </w:rPr>
        <w:t xml:space="preserve"> r. poz. </w:t>
      </w:r>
      <w:r w:rsidR="00BD3F3B">
        <w:rPr>
          <w:rFonts w:cs="Arial"/>
        </w:rPr>
        <w:t>5</w:t>
      </w:r>
      <w:r w:rsidR="00866C49">
        <w:rPr>
          <w:rFonts w:cs="Arial"/>
        </w:rPr>
        <w:t>81</w:t>
      </w:r>
      <w:r w:rsidR="007F34C5">
        <w:rPr>
          <w:rFonts w:cs="Arial"/>
        </w:rPr>
        <w:t xml:space="preserve"> z </w:t>
      </w:r>
      <w:proofErr w:type="spellStart"/>
      <w:r w:rsidR="007F34C5">
        <w:rPr>
          <w:rFonts w:cs="Arial"/>
        </w:rPr>
        <w:t>póżn</w:t>
      </w:r>
      <w:proofErr w:type="spellEnd"/>
      <w:r w:rsidR="007F34C5">
        <w:rPr>
          <w:rFonts w:cs="Arial"/>
        </w:rPr>
        <w:t>. zm.</w:t>
      </w:r>
      <w:r w:rsidR="006F0BCF" w:rsidRPr="00B7412B">
        <w:rPr>
          <w:rFonts w:cs="Arial"/>
        </w:rPr>
        <w:t>)</w:t>
      </w:r>
      <w:r w:rsidR="003B7B6E">
        <w:rPr>
          <w:rFonts w:cs="Arial"/>
        </w:rPr>
        <w:t xml:space="preserve"> oraz </w:t>
      </w:r>
      <w:r w:rsidR="003B7B6E" w:rsidRPr="003B7B6E">
        <w:rPr>
          <w:rFonts w:cs="Arial"/>
        </w:rPr>
        <w:t xml:space="preserve">§ 2 pkt 1 oraz § 3 ust. 1 i ust. 2 pkt 1 uchwały nr IV/31/7/2013 Sejmiku Województwa Śląskiego z dnia  25  lutego  2013  r.  w sprawie określania zasad wnoszenia wkładów, a także obejmowania, nabywania i zbywania udziałów i akcji przez Województwo Śląskie (Dz. Urz. Woj. Śl. z 2013 r., poz. 1876 z </w:t>
      </w:r>
      <w:proofErr w:type="spellStart"/>
      <w:r w:rsidR="003B7B6E" w:rsidRPr="003B7B6E">
        <w:rPr>
          <w:rFonts w:cs="Arial"/>
        </w:rPr>
        <w:t>późn</w:t>
      </w:r>
      <w:proofErr w:type="spellEnd"/>
      <w:r w:rsidR="003B7B6E" w:rsidRPr="003B7B6E">
        <w:rPr>
          <w:rFonts w:cs="Arial"/>
        </w:rPr>
        <w:t>. zm.).</w:t>
      </w:r>
    </w:p>
    <w:p w14:paraId="12ECB7BD" w14:textId="77777777" w:rsidR="00F25915" w:rsidRPr="00F25915" w:rsidRDefault="00F25915" w:rsidP="00F25915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85B074F" w14:textId="3812BDA3" w:rsidR="00310921" w:rsidRPr="00906273" w:rsidRDefault="00DC0A74" w:rsidP="00B53247">
      <w:pPr>
        <w:pStyle w:val="TreBold"/>
        <w:ind w:left="2720" w:firstLine="340"/>
        <w:jc w:val="left"/>
      </w:pPr>
      <w:r w:rsidRPr="00906273">
        <w:t>Zarząd Województwa Śląskiego</w:t>
      </w:r>
    </w:p>
    <w:p w14:paraId="4983D2D0" w14:textId="14F2A316" w:rsidR="00A14375" w:rsidRDefault="0036371D" w:rsidP="0036371D">
      <w:pPr>
        <w:pStyle w:val="TreBold"/>
      </w:pPr>
      <w:r>
        <w:t>u</w:t>
      </w:r>
      <w:r w:rsidR="00A14375" w:rsidRPr="00906273">
        <w:t>chwala</w:t>
      </w:r>
    </w:p>
    <w:p w14:paraId="09FB606B" w14:textId="77777777" w:rsidR="0036371D" w:rsidRPr="00906273" w:rsidRDefault="0036371D" w:rsidP="0036371D">
      <w:pPr>
        <w:pStyle w:val="TreBold"/>
      </w:pPr>
    </w:p>
    <w:p w14:paraId="3D367F03" w14:textId="0AEBFB79" w:rsidR="00A14375" w:rsidRPr="001A62AD" w:rsidRDefault="00A14375" w:rsidP="0036371D">
      <w:pPr>
        <w:pStyle w:val="rodekTre13"/>
        <w:spacing w:after="120"/>
      </w:pPr>
      <w:r w:rsidRPr="001A62AD">
        <w:t>§ 1.</w:t>
      </w:r>
    </w:p>
    <w:p w14:paraId="71DA51A9" w14:textId="5E0DCF59" w:rsidR="006478C7" w:rsidRDefault="00F25915" w:rsidP="00866C4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cs="Arial"/>
        </w:rPr>
      </w:pPr>
      <w:r w:rsidRPr="00866C49">
        <w:rPr>
          <w:rFonts w:cs="Arial"/>
        </w:rPr>
        <w:t>Podwyższ</w:t>
      </w:r>
      <w:r w:rsidR="00F0729C" w:rsidRPr="00866C49">
        <w:rPr>
          <w:rFonts w:cs="Arial"/>
        </w:rPr>
        <w:t>yć</w:t>
      </w:r>
      <w:r w:rsidRPr="00866C49">
        <w:rPr>
          <w:rFonts w:cs="Arial"/>
        </w:rPr>
        <w:t xml:space="preserve"> kapitał zakładowy Spółki</w:t>
      </w:r>
      <w:r w:rsidR="00F0729C" w:rsidRPr="00866C49">
        <w:rPr>
          <w:rFonts w:cs="Arial"/>
        </w:rPr>
        <w:t xml:space="preserve"> </w:t>
      </w:r>
      <w:r w:rsidR="00F16AF7" w:rsidRPr="00866C49">
        <w:rPr>
          <w:rFonts w:cs="Arial"/>
        </w:rPr>
        <w:t xml:space="preserve">Ośrodek Leczniczo-Rehabilitacyjny „Pałac Kamieniec” </w:t>
      </w:r>
      <w:r w:rsidR="00866C49" w:rsidRPr="00866C49">
        <w:rPr>
          <w:rFonts w:cs="Arial"/>
        </w:rPr>
        <w:br/>
      </w:r>
      <w:r w:rsidR="00F16AF7" w:rsidRPr="00866C49">
        <w:rPr>
          <w:rFonts w:cs="Arial"/>
        </w:rPr>
        <w:t>sp. z o.</w:t>
      </w:r>
      <w:r w:rsidR="00EB2267">
        <w:rPr>
          <w:rFonts w:cs="Arial"/>
        </w:rPr>
        <w:t xml:space="preserve"> </w:t>
      </w:r>
      <w:r w:rsidR="00F16AF7" w:rsidRPr="00866C49">
        <w:rPr>
          <w:rFonts w:cs="Arial"/>
        </w:rPr>
        <w:t xml:space="preserve">o. </w:t>
      </w:r>
      <w:r w:rsidR="00866C49">
        <w:rPr>
          <w:rFonts w:cs="Arial"/>
        </w:rPr>
        <w:t>poprzez wniesienie przez Województwo Śląskie wkładu pieniężnego w wysokości 11</w:t>
      </w:r>
      <w:r w:rsidR="00173A86">
        <w:rPr>
          <w:rFonts w:cs="Arial"/>
        </w:rPr>
        <w:t>.</w:t>
      </w:r>
      <w:r w:rsidR="00866C49">
        <w:rPr>
          <w:rFonts w:cs="Arial"/>
        </w:rPr>
        <w:t>612</w:t>
      </w:r>
      <w:r w:rsidR="00173A86">
        <w:rPr>
          <w:rFonts w:cs="Arial"/>
        </w:rPr>
        <w:t>.</w:t>
      </w:r>
      <w:r w:rsidR="00866C49">
        <w:rPr>
          <w:rFonts w:cs="Arial"/>
        </w:rPr>
        <w:t>751,00 zł, w wyniku którego:</w:t>
      </w:r>
    </w:p>
    <w:p w14:paraId="5BE4D940" w14:textId="720609F0" w:rsidR="00866C49" w:rsidRDefault="00866C49" w:rsidP="00866C49">
      <w:pPr>
        <w:pStyle w:val="Akapitzlist"/>
        <w:numPr>
          <w:ilvl w:val="0"/>
          <w:numId w:val="11"/>
        </w:num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714" w:hanging="357"/>
        <w:jc w:val="both"/>
      </w:pPr>
      <w:r>
        <w:t xml:space="preserve">Województwo Śląskie obejmie </w:t>
      </w:r>
      <w:r w:rsidRPr="00866C49">
        <w:t>11</w:t>
      </w:r>
      <w:r w:rsidR="00173A86">
        <w:t>.</w:t>
      </w:r>
      <w:r w:rsidRPr="00866C49">
        <w:t>612 nowych udziałów, o wartości 1</w:t>
      </w:r>
      <w:r w:rsidR="00173A86">
        <w:t>.</w:t>
      </w:r>
      <w:r w:rsidRPr="00866C49">
        <w:t>000 zł każdy</w:t>
      </w:r>
      <w:r>
        <w:t xml:space="preserve"> i</w:t>
      </w:r>
      <w:r w:rsidRPr="00866C49">
        <w:t xml:space="preserve"> łącznej wartości 11</w:t>
      </w:r>
      <w:r w:rsidR="00173A86">
        <w:t>.</w:t>
      </w:r>
      <w:r w:rsidRPr="00866C49">
        <w:t>612</w:t>
      </w:r>
      <w:r w:rsidR="00173A86">
        <w:t>.</w:t>
      </w:r>
      <w:r w:rsidRPr="00866C49">
        <w:t>000,00 zł;</w:t>
      </w:r>
    </w:p>
    <w:p w14:paraId="556917B7" w14:textId="63EEA3CB" w:rsidR="00866C49" w:rsidRPr="00866C49" w:rsidRDefault="00866C49" w:rsidP="00866C49">
      <w:pPr>
        <w:pStyle w:val="Akapitzlist"/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66C49">
        <w:rPr>
          <w:rFonts w:cs="Arial"/>
        </w:rPr>
        <w:t>kapitał zakładowy zostanie podwyższony z kwoty 29</w:t>
      </w:r>
      <w:r w:rsidR="00173A86">
        <w:rPr>
          <w:rFonts w:cs="Arial"/>
        </w:rPr>
        <w:t>.</w:t>
      </w:r>
      <w:r w:rsidRPr="00866C49">
        <w:rPr>
          <w:rFonts w:cs="Arial"/>
        </w:rPr>
        <w:t>687</w:t>
      </w:r>
      <w:r w:rsidR="00173A86">
        <w:rPr>
          <w:rFonts w:cs="Arial"/>
        </w:rPr>
        <w:t>.</w:t>
      </w:r>
      <w:r w:rsidRPr="00866C49">
        <w:rPr>
          <w:rFonts w:cs="Arial"/>
        </w:rPr>
        <w:t>000,00 zł do kwoty 41</w:t>
      </w:r>
      <w:r w:rsidR="00173A86">
        <w:rPr>
          <w:rFonts w:cs="Arial"/>
        </w:rPr>
        <w:t>.</w:t>
      </w:r>
      <w:r w:rsidRPr="00866C49">
        <w:rPr>
          <w:rFonts w:cs="Arial"/>
        </w:rPr>
        <w:t>299</w:t>
      </w:r>
      <w:r w:rsidR="00173A86">
        <w:rPr>
          <w:rFonts w:cs="Arial"/>
        </w:rPr>
        <w:t>.</w:t>
      </w:r>
      <w:r w:rsidRPr="00866C49">
        <w:rPr>
          <w:rFonts w:cs="Arial"/>
        </w:rPr>
        <w:t>000,00 zł</w:t>
      </w:r>
      <w:r w:rsidR="00DE4547">
        <w:rPr>
          <w:rFonts w:cs="Arial"/>
        </w:rPr>
        <w:t>, tj. o kwotę 11.612.000,00 zł</w:t>
      </w:r>
      <w:r w:rsidRPr="00866C49">
        <w:rPr>
          <w:rFonts w:cs="Arial"/>
        </w:rPr>
        <w:t>;</w:t>
      </w:r>
    </w:p>
    <w:p w14:paraId="411ED2E0" w14:textId="407035A5" w:rsidR="00156505" w:rsidRDefault="00866C49" w:rsidP="00156505">
      <w:pPr>
        <w:pStyle w:val="Akapitzlist"/>
        <w:numPr>
          <w:ilvl w:val="0"/>
          <w:numId w:val="11"/>
        </w:num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jc w:val="both"/>
      </w:pPr>
      <w:r>
        <w:rPr>
          <w:rFonts w:cs="Arial"/>
        </w:rPr>
        <w:t>niepodzielna różnica pomiędzy wartością wkładu, a kwot</w:t>
      </w:r>
      <w:r w:rsidR="006F1878">
        <w:rPr>
          <w:rFonts w:cs="Arial"/>
        </w:rPr>
        <w:t>ą</w:t>
      </w:r>
      <w:r>
        <w:rPr>
          <w:rFonts w:cs="Arial"/>
        </w:rPr>
        <w:t xml:space="preserve"> podwyższenia kapitału zakładowego obejmowaną za wkład w wysokości 751 zł zasili kapitał zapasowy Spółki.</w:t>
      </w:r>
    </w:p>
    <w:p w14:paraId="27B5950F" w14:textId="509BD18F" w:rsidR="00B710DC" w:rsidRPr="00B710DC" w:rsidRDefault="00A14375" w:rsidP="0036371D">
      <w:pPr>
        <w:pStyle w:val="rodekTre13"/>
        <w:spacing w:after="120"/>
      </w:pPr>
      <w:r w:rsidRPr="00906273">
        <w:t>§ 2.</w:t>
      </w:r>
    </w:p>
    <w:p w14:paraId="7C241C3D" w14:textId="77777777" w:rsidR="00A14375" w:rsidRPr="00906273" w:rsidRDefault="00906273" w:rsidP="0036371D">
      <w:pPr>
        <w:pStyle w:val="Tre134"/>
        <w:spacing w:after="120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Województwa.</w:t>
      </w:r>
    </w:p>
    <w:p w14:paraId="68E36D9B" w14:textId="2432F24A" w:rsidR="00A14375" w:rsidRPr="00906273" w:rsidRDefault="00A14375" w:rsidP="0036371D">
      <w:pPr>
        <w:pStyle w:val="rodekTre13"/>
        <w:spacing w:after="120"/>
      </w:pPr>
      <w:r w:rsidRPr="00906273">
        <w:t xml:space="preserve">§ </w:t>
      </w:r>
      <w:r w:rsidR="00F25915">
        <w:t>3</w:t>
      </w:r>
      <w:r w:rsidRPr="00906273">
        <w:t>.</w:t>
      </w:r>
    </w:p>
    <w:p w14:paraId="6AC3EFF5" w14:textId="7AD370C6" w:rsidR="00A47B5E" w:rsidRDefault="00A14375" w:rsidP="0036371D">
      <w:pPr>
        <w:pStyle w:val="Tre134"/>
        <w:spacing w:after="120"/>
      </w:pPr>
      <w:r w:rsidRPr="00906273">
        <w:t>Uchwała wchodzi w życie z dniem podjęcia</w:t>
      </w:r>
      <w:r w:rsidR="00F25915">
        <w:t>.</w:t>
      </w:r>
    </w:p>
    <w:p w14:paraId="79D97BF7" w14:textId="77777777" w:rsidR="00A47B5E" w:rsidRDefault="00A47B5E" w:rsidP="00A14375">
      <w:pPr>
        <w:pStyle w:val="Tre0"/>
      </w:pPr>
    </w:p>
    <w:p w14:paraId="2775BD80" w14:textId="4F8345E5" w:rsidR="00B55A4F" w:rsidRPr="00E57191" w:rsidRDefault="00223248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rPr>
          <w:rFonts w:cs="Arial"/>
        </w:rPr>
        <w:t xml:space="preserve">Wojciech </w:t>
      </w:r>
      <w:proofErr w:type="spellStart"/>
      <w:r>
        <w:rPr>
          <w:rFonts w:cs="Arial"/>
        </w:rPr>
        <w:t>Saługa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–  Marszałek Województwa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>
        <w:rPr>
          <w:rFonts w:cs="Arial"/>
        </w:rPr>
        <w:t xml:space="preserve">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……………………. </w:t>
      </w:r>
    </w:p>
    <w:p w14:paraId="6AF39A42" w14:textId="0FFD7FC5" w:rsidR="00B55A4F" w:rsidRPr="00E57191" w:rsidRDefault="006F46C4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 xml:space="preserve">Leszek Pietraszek      </w:t>
      </w:r>
      <w:r w:rsidR="00B55A4F" w:rsidRPr="00E57191">
        <w:rPr>
          <w:rFonts w:cs="Arial"/>
        </w:rPr>
        <w:tab/>
        <w:t xml:space="preserve">      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>………….</w:t>
      </w:r>
    </w:p>
    <w:p w14:paraId="1E71D01D" w14:textId="63B3C8CE" w:rsidR="00B55A4F" w:rsidRPr="00E57191" w:rsidRDefault="00FE17D1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>Grzegorz Boski</w:t>
      </w:r>
      <w:r w:rsidR="00A03857">
        <w:t xml:space="preserve">        </w:t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B55A4F" w:rsidRPr="00E57191">
        <w:rPr>
          <w:rFonts w:cs="Arial"/>
        </w:rPr>
        <w:t>–  Wicemarszałek Województwa</w:t>
      </w:r>
      <w:r w:rsidR="00B55A4F" w:rsidRPr="00E57191">
        <w:rPr>
          <w:rFonts w:cs="Arial"/>
        </w:rPr>
        <w:tab/>
      </w:r>
      <w:r>
        <w:rPr>
          <w:rFonts w:cs="Arial"/>
        </w:rPr>
        <w:t xml:space="preserve">      </w:t>
      </w:r>
      <w:r>
        <w:rPr>
          <w:rFonts w:cs="Arial"/>
        </w:rPr>
        <w:tab/>
      </w:r>
      <w:r w:rsidR="00B55A4F" w:rsidRPr="00E57191">
        <w:rPr>
          <w:rFonts w:cs="Arial"/>
        </w:rPr>
        <w:t>……………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………. </w:t>
      </w:r>
    </w:p>
    <w:p w14:paraId="0F499F03" w14:textId="5F244FCE" w:rsidR="00B55A4F" w:rsidRPr="00E57191" w:rsidRDefault="00FE17D1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 xml:space="preserve">Joanna </w:t>
      </w:r>
      <w:proofErr w:type="spellStart"/>
      <w:r>
        <w:t>Bojczuk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p w14:paraId="5F0BCDDB" w14:textId="79080355" w:rsidR="00A14375" w:rsidRPr="00B53247" w:rsidRDefault="00FE17D1" w:rsidP="00A47B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rPr>
          <w:rFonts w:cs="Arial"/>
        </w:rPr>
        <w:t>Rafał Adamczyk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sectPr w:rsidR="00A14375" w:rsidRPr="00B53247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3A2CF" w14:textId="77777777" w:rsidR="00F42D72" w:rsidRDefault="00F42D72" w:rsidP="00AB4A4A">
      <w:r>
        <w:separator/>
      </w:r>
    </w:p>
  </w:endnote>
  <w:endnote w:type="continuationSeparator" w:id="0">
    <w:p w14:paraId="42556822" w14:textId="77777777" w:rsidR="00F42D72" w:rsidRDefault="00F42D7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29BDF" w14:textId="28F1AA1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5324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1752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BDBFC" w14:textId="77777777" w:rsidR="00F42D72" w:rsidRDefault="00F42D72" w:rsidP="00AB4A4A">
      <w:r>
        <w:separator/>
      </w:r>
    </w:p>
  </w:footnote>
  <w:footnote w:type="continuationSeparator" w:id="0">
    <w:p w14:paraId="05961478" w14:textId="77777777" w:rsidR="00F42D72" w:rsidRDefault="00F42D7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7F8"/>
    <w:multiLevelType w:val="hybridMultilevel"/>
    <w:tmpl w:val="D9A0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4B2F"/>
    <w:multiLevelType w:val="hybridMultilevel"/>
    <w:tmpl w:val="312C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43124"/>
    <w:multiLevelType w:val="hybridMultilevel"/>
    <w:tmpl w:val="F6B28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21119"/>
    <w:multiLevelType w:val="hybridMultilevel"/>
    <w:tmpl w:val="117E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21A2E"/>
    <w:multiLevelType w:val="hybridMultilevel"/>
    <w:tmpl w:val="0EA29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6189F"/>
    <w:rsid w:val="0006194A"/>
    <w:rsid w:val="000676B4"/>
    <w:rsid w:val="000773DE"/>
    <w:rsid w:val="00082F33"/>
    <w:rsid w:val="00084FB5"/>
    <w:rsid w:val="000A6DD0"/>
    <w:rsid w:val="000B4740"/>
    <w:rsid w:val="000C19FB"/>
    <w:rsid w:val="0013636D"/>
    <w:rsid w:val="00136C6D"/>
    <w:rsid w:val="0014030B"/>
    <w:rsid w:val="00156505"/>
    <w:rsid w:val="00160961"/>
    <w:rsid w:val="00170DD8"/>
    <w:rsid w:val="00173A86"/>
    <w:rsid w:val="00190DFB"/>
    <w:rsid w:val="00197E93"/>
    <w:rsid w:val="001A62AD"/>
    <w:rsid w:val="001B1A40"/>
    <w:rsid w:val="001C2E55"/>
    <w:rsid w:val="001C4AA2"/>
    <w:rsid w:val="001D2231"/>
    <w:rsid w:val="001D5529"/>
    <w:rsid w:val="001E6FE6"/>
    <w:rsid w:val="001F40E6"/>
    <w:rsid w:val="00223248"/>
    <w:rsid w:val="002369DC"/>
    <w:rsid w:val="0024013A"/>
    <w:rsid w:val="00240EDE"/>
    <w:rsid w:val="0024632C"/>
    <w:rsid w:val="00274BDE"/>
    <w:rsid w:val="00282C05"/>
    <w:rsid w:val="00286B41"/>
    <w:rsid w:val="002C6693"/>
    <w:rsid w:val="002D7D48"/>
    <w:rsid w:val="002F596F"/>
    <w:rsid w:val="003002D0"/>
    <w:rsid w:val="003039A5"/>
    <w:rsid w:val="00310921"/>
    <w:rsid w:val="00310EED"/>
    <w:rsid w:val="0031614F"/>
    <w:rsid w:val="00317313"/>
    <w:rsid w:val="00324552"/>
    <w:rsid w:val="0033398A"/>
    <w:rsid w:val="00351F03"/>
    <w:rsid w:val="0036371D"/>
    <w:rsid w:val="00370205"/>
    <w:rsid w:val="00390108"/>
    <w:rsid w:val="00393FB8"/>
    <w:rsid w:val="003B7B6E"/>
    <w:rsid w:val="003E5C79"/>
    <w:rsid w:val="003E64C0"/>
    <w:rsid w:val="003F52A3"/>
    <w:rsid w:val="0040055C"/>
    <w:rsid w:val="0044142D"/>
    <w:rsid w:val="0044701E"/>
    <w:rsid w:val="00470595"/>
    <w:rsid w:val="00473297"/>
    <w:rsid w:val="00480769"/>
    <w:rsid w:val="00485F40"/>
    <w:rsid w:val="00490D30"/>
    <w:rsid w:val="004A1F4D"/>
    <w:rsid w:val="004A6978"/>
    <w:rsid w:val="004B1FFF"/>
    <w:rsid w:val="004B21A9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50F41"/>
    <w:rsid w:val="00565BAA"/>
    <w:rsid w:val="00570460"/>
    <w:rsid w:val="005872CB"/>
    <w:rsid w:val="00591560"/>
    <w:rsid w:val="005B027B"/>
    <w:rsid w:val="005B3DAE"/>
    <w:rsid w:val="005C4C2C"/>
    <w:rsid w:val="005F1C87"/>
    <w:rsid w:val="005F2DB1"/>
    <w:rsid w:val="00604101"/>
    <w:rsid w:val="006336C6"/>
    <w:rsid w:val="00645FEF"/>
    <w:rsid w:val="006476FE"/>
    <w:rsid w:val="006478C7"/>
    <w:rsid w:val="00651A52"/>
    <w:rsid w:val="00665345"/>
    <w:rsid w:val="00670C97"/>
    <w:rsid w:val="006917EA"/>
    <w:rsid w:val="006A2DC6"/>
    <w:rsid w:val="006F0BCF"/>
    <w:rsid w:val="006F1878"/>
    <w:rsid w:val="006F46C4"/>
    <w:rsid w:val="006F6030"/>
    <w:rsid w:val="007079D0"/>
    <w:rsid w:val="0071318A"/>
    <w:rsid w:val="00731ADF"/>
    <w:rsid w:val="00731AED"/>
    <w:rsid w:val="00746624"/>
    <w:rsid w:val="00756155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34C5"/>
    <w:rsid w:val="007F513A"/>
    <w:rsid w:val="00801EA5"/>
    <w:rsid w:val="00810EB7"/>
    <w:rsid w:val="00811248"/>
    <w:rsid w:val="00814C20"/>
    <w:rsid w:val="008177A4"/>
    <w:rsid w:val="008257F5"/>
    <w:rsid w:val="008338F0"/>
    <w:rsid w:val="0084242E"/>
    <w:rsid w:val="008574EB"/>
    <w:rsid w:val="00866C49"/>
    <w:rsid w:val="008677EB"/>
    <w:rsid w:val="00881439"/>
    <w:rsid w:val="0088682B"/>
    <w:rsid w:val="00887579"/>
    <w:rsid w:val="00892FED"/>
    <w:rsid w:val="008C1ABC"/>
    <w:rsid w:val="008D2112"/>
    <w:rsid w:val="008F3A1B"/>
    <w:rsid w:val="00906273"/>
    <w:rsid w:val="00910200"/>
    <w:rsid w:val="0091363F"/>
    <w:rsid w:val="00917962"/>
    <w:rsid w:val="009465B8"/>
    <w:rsid w:val="00950B8C"/>
    <w:rsid w:val="0095386C"/>
    <w:rsid w:val="009542C3"/>
    <w:rsid w:val="00954FC8"/>
    <w:rsid w:val="0096427C"/>
    <w:rsid w:val="00964842"/>
    <w:rsid w:val="009770CE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03857"/>
    <w:rsid w:val="00A14375"/>
    <w:rsid w:val="00A416B5"/>
    <w:rsid w:val="00A454CC"/>
    <w:rsid w:val="00A47B5E"/>
    <w:rsid w:val="00A51BE6"/>
    <w:rsid w:val="00A64717"/>
    <w:rsid w:val="00A702E6"/>
    <w:rsid w:val="00A82E72"/>
    <w:rsid w:val="00A84CA6"/>
    <w:rsid w:val="00A9282A"/>
    <w:rsid w:val="00A9373F"/>
    <w:rsid w:val="00AA135E"/>
    <w:rsid w:val="00AA2599"/>
    <w:rsid w:val="00AB4A4A"/>
    <w:rsid w:val="00AF0361"/>
    <w:rsid w:val="00AF6C86"/>
    <w:rsid w:val="00B10A69"/>
    <w:rsid w:val="00B118C2"/>
    <w:rsid w:val="00B32FD5"/>
    <w:rsid w:val="00B3477F"/>
    <w:rsid w:val="00B37FC8"/>
    <w:rsid w:val="00B4557C"/>
    <w:rsid w:val="00B457AF"/>
    <w:rsid w:val="00B467A5"/>
    <w:rsid w:val="00B50C6E"/>
    <w:rsid w:val="00B53247"/>
    <w:rsid w:val="00B55832"/>
    <w:rsid w:val="00B55A4F"/>
    <w:rsid w:val="00B633D8"/>
    <w:rsid w:val="00B7003D"/>
    <w:rsid w:val="00B70726"/>
    <w:rsid w:val="00B710DC"/>
    <w:rsid w:val="00B71392"/>
    <w:rsid w:val="00B93E05"/>
    <w:rsid w:val="00BA5AC0"/>
    <w:rsid w:val="00BA5FB2"/>
    <w:rsid w:val="00BC6088"/>
    <w:rsid w:val="00BD0D20"/>
    <w:rsid w:val="00BD3F3B"/>
    <w:rsid w:val="00BF725F"/>
    <w:rsid w:val="00BF7C94"/>
    <w:rsid w:val="00C00FDE"/>
    <w:rsid w:val="00C255E8"/>
    <w:rsid w:val="00C4688A"/>
    <w:rsid w:val="00C7377B"/>
    <w:rsid w:val="00C854DC"/>
    <w:rsid w:val="00C87348"/>
    <w:rsid w:val="00C912F1"/>
    <w:rsid w:val="00C92164"/>
    <w:rsid w:val="00C92B73"/>
    <w:rsid w:val="00C934BA"/>
    <w:rsid w:val="00CA0FFF"/>
    <w:rsid w:val="00CA6FBB"/>
    <w:rsid w:val="00CA7D31"/>
    <w:rsid w:val="00CB67C5"/>
    <w:rsid w:val="00CF1866"/>
    <w:rsid w:val="00CF522C"/>
    <w:rsid w:val="00D02BCD"/>
    <w:rsid w:val="00D04910"/>
    <w:rsid w:val="00D0750F"/>
    <w:rsid w:val="00D16739"/>
    <w:rsid w:val="00D446F2"/>
    <w:rsid w:val="00D64469"/>
    <w:rsid w:val="00D860E3"/>
    <w:rsid w:val="00D9540E"/>
    <w:rsid w:val="00DA3A9B"/>
    <w:rsid w:val="00DC0511"/>
    <w:rsid w:val="00DC0A74"/>
    <w:rsid w:val="00DC1088"/>
    <w:rsid w:val="00DC30D4"/>
    <w:rsid w:val="00DE4547"/>
    <w:rsid w:val="00DE7850"/>
    <w:rsid w:val="00E224FE"/>
    <w:rsid w:val="00E257DF"/>
    <w:rsid w:val="00E3771C"/>
    <w:rsid w:val="00E466B9"/>
    <w:rsid w:val="00E53A8B"/>
    <w:rsid w:val="00E73E3F"/>
    <w:rsid w:val="00E75CA5"/>
    <w:rsid w:val="00E80EC1"/>
    <w:rsid w:val="00E87F58"/>
    <w:rsid w:val="00EA5F63"/>
    <w:rsid w:val="00EA79D3"/>
    <w:rsid w:val="00EB2267"/>
    <w:rsid w:val="00ED0954"/>
    <w:rsid w:val="00ED5EAA"/>
    <w:rsid w:val="00ED6368"/>
    <w:rsid w:val="00EE77AB"/>
    <w:rsid w:val="00F0729C"/>
    <w:rsid w:val="00F16AF7"/>
    <w:rsid w:val="00F17523"/>
    <w:rsid w:val="00F25915"/>
    <w:rsid w:val="00F35842"/>
    <w:rsid w:val="00F42D72"/>
    <w:rsid w:val="00F45D9D"/>
    <w:rsid w:val="00F56316"/>
    <w:rsid w:val="00F57C35"/>
    <w:rsid w:val="00F72ABF"/>
    <w:rsid w:val="00F817F2"/>
    <w:rsid w:val="00F83FD3"/>
    <w:rsid w:val="00F91D98"/>
    <w:rsid w:val="00FA3120"/>
    <w:rsid w:val="00FA6EFF"/>
    <w:rsid w:val="00FB3A61"/>
    <w:rsid w:val="00FC41E0"/>
    <w:rsid w:val="00FC63DF"/>
    <w:rsid w:val="00FC6A14"/>
    <w:rsid w:val="00FE17D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EAE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47B5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47B5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5" ma:contentTypeDescription="Utwórz nowy dokument." ma:contentTypeScope="" ma:versionID="39da204a1400940c26743d2e3820597e">
  <xsd:schema xmlns:xsd="http://www.w3.org/2001/XMLSchema" xmlns:xs="http://www.w3.org/2001/XMLSchema" xmlns:p="http://schemas.microsoft.com/office/2006/metadata/properties" xmlns:ns3="dd2c15f7-1477-4f86-bc31-5635aab76895" xmlns:ns4="77d0206d-f626-48bd-a82b-dbabfd685118" targetNamespace="http://schemas.microsoft.com/office/2006/metadata/properties" ma:root="true" ma:fieldsID="d83c23f26ba0c2715044faa00c9af728" ns3:_="" ns4:_="">
    <xsd:import namespace="dd2c15f7-1477-4f86-bc31-5635aab76895"/>
    <xsd:import namespace="77d0206d-f626-48bd-a82b-dbabfd685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0206d-f626-48bd-a82b-dbabfd685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E84E-5C09-4ABC-AE3F-D324B27FD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77d0206d-f626-48bd-a82b-dbabfd685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767F8-5B06-41B7-8014-33DDB04EF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5CB57-4AE1-480B-8AF8-70F0150CBE0B}">
  <ds:schemaRefs>
    <ds:schemaRef ds:uri="http://schemas.microsoft.com/office/2006/metadata/properties"/>
    <ds:schemaRef ds:uri="http://schemas.microsoft.com/office/infopath/2007/PartnerControls"/>
    <ds:schemaRef ds:uri="dd2c15f7-1477-4f86-bc31-5635aab76895"/>
  </ds:schemaRefs>
</ds:datastoreItem>
</file>

<file path=customXml/itemProps4.xml><?xml version="1.0" encoding="utf-8"?>
<ds:datastoreItem xmlns:ds="http://schemas.openxmlformats.org/officeDocument/2006/customXml" ds:itemID="{81637D3E-69B2-485C-82AB-1C884A7B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Borysik Katarzyna</cp:lastModifiedBy>
  <cp:revision>20</cp:revision>
  <cp:lastPrinted>2024-11-07T13:01:00Z</cp:lastPrinted>
  <dcterms:created xsi:type="dcterms:W3CDTF">2024-10-29T11:52:00Z</dcterms:created>
  <dcterms:modified xsi:type="dcterms:W3CDTF">2025-12-22T07:24:00Z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