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3227"/>
        <w:gridCol w:w="1735"/>
        <w:gridCol w:w="4536"/>
        <w:gridCol w:w="108"/>
      </w:tblGrid>
      <w:tr w:rsidR="00E52373" w:rsidRPr="001C233E" w14:paraId="655D81EF" w14:textId="77777777" w:rsidTr="004A5FBB">
        <w:trPr>
          <w:gridAfter w:val="1"/>
          <w:wAfter w:w="108" w:type="dxa"/>
          <w:trHeight w:val="841"/>
        </w:trPr>
        <w:tc>
          <w:tcPr>
            <w:tcW w:w="5070" w:type="dxa"/>
            <w:gridSpan w:val="3"/>
          </w:tcPr>
          <w:p w14:paraId="655D81ED" w14:textId="77777777" w:rsidR="00E52373" w:rsidRPr="001C233E" w:rsidRDefault="00E52373" w:rsidP="001C233E">
            <w:pPr>
              <w:spacing w:line="268" w:lineRule="atLeast"/>
              <w:rPr>
                <w:rFonts w:ascii="Arial" w:hAnsi="Arial" w:cs="Arial"/>
                <w:sz w:val="21"/>
                <w:szCs w:val="21"/>
              </w:rPr>
            </w:pPr>
          </w:p>
        </w:tc>
        <w:tc>
          <w:tcPr>
            <w:tcW w:w="4536" w:type="dxa"/>
          </w:tcPr>
          <w:p w14:paraId="655D81EE" w14:textId="77777777" w:rsidR="00E52373" w:rsidRPr="001C233E" w:rsidRDefault="00E52373" w:rsidP="001C233E">
            <w:pPr>
              <w:spacing w:line="268" w:lineRule="atLeast"/>
              <w:rPr>
                <w:rFonts w:ascii="Arial" w:hAnsi="Arial" w:cs="Arial"/>
                <w:sz w:val="21"/>
                <w:szCs w:val="21"/>
              </w:rPr>
            </w:pPr>
          </w:p>
        </w:tc>
      </w:tr>
      <w:tr w:rsidR="00E52373" w:rsidRPr="001C233E" w14:paraId="655D81F5" w14:textId="77777777" w:rsidTr="004A5FBB">
        <w:trPr>
          <w:gridAfter w:val="1"/>
          <w:wAfter w:w="108" w:type="dxa"/>
          <w:trHeight w:val="838"/>
        </w:trPr>
        <w:tc>
          <w:tcPr>
            <w:tcW w:w="5070" w:type="dxa"/>
            <w:gridSpan w:val="3"/>
          </w:tcPr>
          <w:p w14:paraId="655D81F0" w14:textId="77777777" w:rsidR="00A74817" w:rsidRPr="004A5FBB" w:rsidRDefault="00A74817" w:rsidP="004A5FBB">
            <w:pPr>
              <w:spacing w:line="320" w:lineRule="exact"/>
              <w:rPr>
                <w:rFonts w:ascii="Arial" w:hAnsi="Arial" w:cs="Arial"/>
                <w:sz w:val="24"/>
                <w:szCs w:val="24"/>
              </w:rPr>
            </w:pPr>
          </w:p>
        </w:tc>
        <w:tc>
          <w:tcPr>
            <w:tcW w:w="4536" w:type="dxa"/>
          </w:tcPr>
          <w:p w14:paraId="655D81F1" w14:textId="5F424E78" w:rsidR="00424E90" w:rsidRPr="004A5FBB" w:rsidRDefault="005F5AC1" w:rsidP="004A5FBB">
            <w:pPr>
              <w:pStyle w:val="Arial10i50"/>
              <w:spacing w:line="320" w:lineRule="exact"/>
              <w:rPr>
                <w:rFonts w:cs="Arial"/>
                <w:sz w:val="24"/>
                <w:szCs w:val="24"/>
              </w:rPr>
            </w:pPr>
            <w:r w:rsidRPr="004A5FBB">
              <w:rPr>
                <w:rFonts w:cs="Arial"/>
                <w:sz w:val="24"/>
                <w:szCs w:val="24"/>
              </w:rPr>
              <w:t xml:space="preserve">Katowice, dnia </w:t>
            </w:r>
            <w:r w:rsidR="008345ED">
              <w:rPr>
                <w:rFonts w:cs="Arial"/>
                <w:sz w:val="24"/>
                <w:szCs w:val="24"/>
              </w:rPr>
              <w:t xml:space="preserve">28 </w:t>
            </w:r>
            <w:r w:rsidR="003F7197">
              <w:rPr>
                <w:rFonts w:cs="Arial"/>
                <w:sz w:val="24"/>
                <w:szCs w:val="24"/>
              </w:rPr>
              <w:t>listopada</w:t>
            </w:r>
            <w:r w:rsidR="00424E90" w:rsidRPr="004A5FBB">
              <w:rPr>
                <w:rFonts w:cs="Arial"/>
                <w:sz w:val="24"/>
                <w:szCs w:val="24"/>
              </w:rPr>
              <w:t xml:space="preserve"> 20</w:t>
            </w:r>
            <w:r w:rsidR="004A5FBB" w:rsidRPr="004A5FBB">
              <w:rPr>
                <w:rFonts w:cs="Arial"/>
                <w:sz w:val="24"/>
                <w:szCs w:val="24"/>
              </w:rPr>
              <w:t>25</w:t>
            </w:r>
            <w:r w:rsidR="00424E90" w:rsidRPr="004A5FBB">
              <w:rPr>
                <w:rFonts w:cs="Arial"/>
                <w:sz w:val="24"/>
                <w:szCs w:val="24"/>
              </w:rPr>
              <w:t xml:space="preserve"> r.</w:t>
            </w:r>
          </w:p>
          <w:p w14:paraId="655D81F2" w14:textId="63BD5FA4" w:rsidR="00424E90" w:rsidRPr="004A5FBB" w:rsidRDefault="002C083A" w:rsidP="004A5FBB">
            <w:pPr>
              <w:pStyle w:val="Arial10i50"/>
              <w:spacing w:line="320" w:lineRule="exact"/>
              <w:rPr>
                <w:rFonts w:cs="Arial"/>
                <w:sz w:val="24"/>
                <w:szCs w:val="24"/>
              </w:rPr>
            </w:pPr>
            <w:r w:rsidRPr="004A5FBB">
              <w:rPr>
                <w:rFonts w:cs="Arial"/>
                <w:sz w:val="24"/>
                <w:szCs w:val="24"/>
              </w:rPr>
              <w:t>znak sprawy: O</w:t>
            </w:r>
            <w:r w:rsidR="004A5FBB" w:rsidRPr="004A5FBB">
              <w:rPr>
                <w:rFonts w:cs="Arial"/>
                <w:sz w:val="24"/>
                <w:szCs w:val="24"/>
              </w:rPr>
              <w:t>E</w:t>
            </w:r>
            <w:r w:rsidRPr="004A5FBB">
              <w:rPr>
                <w:rFonts w:cs="Arial"/>
                <w:sz w:val="24"/>
                <w:szCs w:val="24"/>
              </w:rPr>
              <w:t>-</w:t>
            </w:r>
            <w:r w:rsidR="004A5FBB" w:rsidRPr="004A5FBB">
              <w:rPr>
                <w:rFonts w:cs="Arial"/>
                <w:sz w:val="24"/>
                <w:szCs w:val="24"/>
              </w:rPr>
              <w:t>WS-</w:t>
            </w:r>
            <w:r w:rsidRPr="004A5FBB">
              <w:rPr>
                <w:rFonts w:cs="Arial"/>
                <w:sz w:val="24"/>
                <w:szCs w:val="24"/>
              </w:rPr>
              <w:t>PZ.7222.</w:t>
            </w:r>
            <w:r w:rsidR="004A5FBB" w:rsidRPr="004A5FBB">
              <w:rPr>
                <w:rFonts w:cs="Arial"/>
                <w:sz w:val="24"/>
                <w:szCs w:val="24"/>
              </w:rPr>
              <w:t>32</w:t>
            </w:r>
            <w:r w:rsidR="00424E90" w:rsidRPr="004A5FBB">
              <w:rPr>
                <w:rFonts w:cs="Arial"/>
                <w:sz w:val="24"/>
                <w:szCs w:val="24"/>
              </w:rPr>
              <w:t>.20</w:t>
            </w:r>
            <w:r w:rsidR="004A5FBB" w:rsidRPr="004A5FBB">
              <w:rPr>
                <w:rFonts w:cs="Arial"/>
                <w:sz w:val="24"/>
                <w:szCs w:val="24"/>
              </w:rPr>
              <w:t>25</w:t>
            </w:r>
          </w:p>
          <w:p w14:paraId="655D81F3" w14:textId="10282859" w:rsidR="00424E90" w:rsidRPr="004A5FBB" w:rsidRDefault="005F5AC1" w:rsidP="004A5FBB">
            <w:pPr>
              <w:pStyle w:val="Arial10i50"/>
              <w:spacing w:line="320" w:lineRule="exact"/>
              <w:rPr>
                <w:rFonts w:cs="Arial"/>
                <w:sz w:val="24"/>
                <w:szCs w:val="24"/>
              </w:rPr>
            </w:pPr>
            <w:r w:rsidRPr="004A5FBB">
              <w:rPr>
                <w:rFonts w:cs="Arial"/>
                <w:sz w:val="24"/>
                <w:szCs w:val="24"/>
              </w:rPr>
              <w:t>znak decyzji: OS-</w:t>
            </w:r>
            <w:r w:rsidR="004A5FBB" w:rsidRPr="004A5FBB">
              <w:rPr>
                <w:rFonts w:cs="Arial"/>
                <w:sz w:val="24"/>
                <w:szCs w:val="24"/>
              </w:rPr>
              <w:t>WS-</w:t>
            </w:r>
            <w:r w:rsidRPr="004A5FBB">
              <w:rPr>
                <w:rFonts w:cs="Arial"/>
                <w:sz w:val="24"/>
                <w:szCs w:val="24"/>
              </w:rPr>
              <w:t>PZ.KW-</w:t>
            </w:r>
            <w:r w:rsidR="008345ED">
              <w:rPr>
                <w:rFonts w:cs="Arial"/>
                <w:sz w:val="24"/>
                <w:szCs w:val="24"/>
              </w:rPr>
              <w:t>01617</w:t>
            </w:r>
            <w:r w:rsidR="00C06189" w:rsidRPr="004A5FBB">
              <w:rPr>
                <w:rFonts w:cs="Arial"/>
                <w:sz w:val="24"/>
                <w:szCs w:val="24"/>
              </w:rPr>
              <w:t>/</w:t>
            </w:r>
            <w:r w:rsidR="004A5FBB" w:rsidRPr="004A5FBB">
              <w:rPr>
                <w:rFonts w:cs="Arial"/>
                <w:sz w:val="24"/>
                <w:szCs w:val="24"/>
              </w:rPr>
              <w:t>25</w:t>
            </w:r>
          </w:p>
          <w:p w14:paraId="655D81F4" w14:textId="77777777" w:rsidR="007048AF" w:rsidRPr="004A5FBB" w:rsidRDefault="00424E90" w:rsidP="004A5FBB">
            <w:pPr>
              <w:pStyle w:val="Arial10i50"/>
              <w:spacing w:line="320" w:lineRule="exact"/>
              <w:rPr>
                <w:rFonts w:cs="Arial"/>
                <w:i/>
                <w:sz w:val="24"/>
                <w:szCs w:val="24"/>
                <w:u w:val="single"/>
              </w:rPr>
            </w:pPr>
            <w:r w:rsidRPr="004A5FBB">
              <w:rPr>
                <w:rFonts w:cs="Arial"/>
                <w:i/>
                <w:sz w:val="24"/>
                <w:szCs w:val="24"/>
                <w:u w:val="single"/>
              </w:rPr>
              <w:t>za dowodem doręczenia</w:t>
            </w:r>
          </w:p>
        </w:tc>
      </w:tr>
      <w:tr w:rsidR="00E52373" w:rsidRPr="001C233E" w14:paraId="655D81FF" w14:textId="77777777" w:rsidTr="004A5FBB">
        <w:trPr>
          <w:gridAfter w:val="1"/>
          <w:wAfter w:w="108" w:type="dxa"/>
        </w:trPr>
        <w:tc>
          <w:tcPr>
            <w:tcW w:w="5070" w:type="dxa"/>
            <w:gridSpan w:val="3"/>
          </w:tcPr>
          <w:p w14:paraId="655D81F6" w14:textId="77777777" w:rsidR="00CE2F4D" w:rsidRPr="004A5FBB" w:rsidRDefault="00CE2F4D" w:rsidP="004A5FBB">
            <w:pPr>
              <w:spacing w:line="320" w:lineRule="exact"/>
              <w:rPr>
                <w:rFonts w:ascii="Arial" w:hAnsi="Arial" w:cs="Arial"/>
                <w:sz w:val="24"/>
                <w:szCs w:val="24"/>
              </w:rPr>
            </w:pPr>
          </w:p>
          <w:p w14:paraId="655D81F7" w14:textId="77777777" w:rsidR="0069684D" w:rsidRPr="004A5FBB" w:rsidRDefault="00A74817" w:rsidP="004A5FBB">
            <w:pPr>
              <w:spacing w:line="320" w:lineRule="exact"/>
              <w:rPr>
                <w:rFonts w:ascii="Arial" w:hAnsi="Arial" w:cs="Arial"/>
                <w:color w:val="FFFFFF" w:themeColor="background1"/>
                <w:sz w:val="24"/>
                <w:szCs w:val="24"/>
              </w:rPr>
            </w:pPr>
            <w:r w:rsidRPr="004A5FBB">
              <w:rPr>
                <w:rFonts w:ascii="Arial" w:hAnsi="Arial" w:cs="Arial"/>
                <w:color w:val="FFFFFF" w:themeColor="background1"/>
                <w:sz w:val="24"/>
                <w:szCs w:val="24"/>
              </w:rPr>
              <w:t>„PROJEKT”</w:t>
            </w:r>
          </w:p>
          <w:p w14:paraId="655D81F8" w14:textId="77777777" w:rsidR="007048AF" w:rsidRPr="004A5FBB" w:rsidRDefault="007048AF" w:rsidP="004A5FBB">
            <w:pPr>
              <w:spacing w:line="320" w:lineRule="exact"/>
              <w:rPr>
                <w:rFonts w:ascii="Arial" w:hAnsi="Arial" w:cs="Arial"/>
                <w:sz w:val="24"/>
                <w:szCs w:val="24"/>
              </w:rPr>
            </w:pPr>
          </w:p>
          <w:p w14:paraId="655D81F9" w14:textId="77777777" w:rsidR="00C06189" w:rsidRPr="004A5FBB" w:rsidRDefault="00C06189" w:rsidP="004A5FBB">
            <w:pPr>
              <w:spacing w:line="320" w:lineRule="exact"/>
              <w:rPr>
                <w:rFonts w:ascii="Arial" w:hAnsi="Arial" w:cs="Arial"/>
                <w:sz w:val="24"/>
                <w:szCs w:val="24"/>
              </w:rPr>
            </w:pPr>
          </w:p>
          <w:p w14:paraId="655D81FA" w14:textId="77777777" w:rsidR="00C06189" w:rsidRPr="004A5FBB" w:rsidRDefault="00C06189" w:rsidP="004A5FBB">
            <w:pPr>
              <w:spacing w:line="320" w:lineRule="exact"/>
              <w:rPr>
                <w:rFonts w:ascii="Arial" w:hAnsi="Arial" w:cs="Arial"/>
                <w:sz w:val="24"/>
                <w:szCs w:val="24"/>
              </w:rPr>
            </w:pPr>
          </w:p>
          <w:p w14:paraId="655D81FB" w14:textId="77777777" w:rsidR="00C06189" w:rsidRPr="004A5FBB" w:rsidRDefault="00C06189" w:rsidP="004A5FBB">
            <w:pPr>
              <w:spacing w:line="320" w:lineRule="exact"/>
              <w:rPr>
                <w:rFonts w:ascii="Arial" w:hAnsi="Arial" w:cs="Arial"/>
                <w:sz w:val="24"/>
                <w:szCs w:val="24"/>
              </w:rPr>
            </w:pPr>
          </w:p>
          <w:p w14:paraId="655D81FC" w14:textId="77777777" w:rsidR="00A57933" w:rsidRPr="004A5FBB" w:rsidRDefault="00A57933" w:rsidP="004A5FBB">
            <w:pPr>
              <w:spacing w:line="320" w:lineRule="exact"/>
              <w:rPr>
                <w:rFonts w:ascii="Arial" w:hAnsi="Arial" w:cs="Arial"/>
                <w:sz w:val="24"/>
                <w:szCs w:val="24"/>
              </w:rPr>
            </w:pPr>
          </w:p>
          <w:p w14:paraId="655D81FD" w14:textId="77777777" w:rsidR="00C06189" w:rsidRPr="004A5FBB" w:rsidRDefault="00C06189" w:rsidP="004A5FBB">
            <w:pPr>
              <w:spacing w:line="320" w:lineRule="exact"/>
              <w:rPr>
                <w:rFonts w:ascii="Arial" w:hAnsi="Arial" w:cs="Arial"/>
                <w:sz w:val="24"/>
                <w:szCs w:val="24"/>
              </w:rPr>
            </w:pPr>
          </w:p>
        </w:tc>
        <w:tc>
          <w:tcPr>
            <w:tcW w:w="4536" w:type="dxa"/>
          </w:tcPr>
          <w:p w14:paraId="655D81FE" w14:textId="77777777" w:rsidR="00E52373" w:rsidRPr="004A5FBB" w:rsidRDefault="00E52373" w:rsidP="004A5FBB">
            <w:pPr>
              <w:spacing w:line="320" w:lineRule="exact"/>
              <w:rPr>
                <w:rFonts w:ascii="Arial" w:hAnsi="Arial" w:cs="Arial"/>
                <w:sz w:val="24"/>
                <w:szCs w:val="24"/>
              </w:rPr>
            </w:pPr>
          </w:p>
        </w:tc>
      </w:tr>
      <w:tr w:rsidR="004A5FBB" w:rsidRPr="00705FE5" w14:paraId="5B9FA3F1" w14:textId="77777777" w:rsidTr="004A5FBB">
        <w:trPr>
          <w:gridBefore w:val="1"/>
          <w:wBefore w:w="108" w:type="dxa"/>
        </w:trPr>
        <w:tc>
          <w:tcPr>
            <w:tcW w:w="3227" w:type="dxa"/>
          </w:tcPr>
          <w:p w14:paraId="5005C2E0" w14:textId="77777777" w:rsidR="004A5FBB" w:rsidRDefault="004A5FBB" w:rsidP="004A5FBB">
            <w:pPr>
              <w:pStyle w:val="Arial10i50"/>
              <w:spacing w:line="320" w:lineRule="exact"/>
              <w:rPr>
                <w:rFonts w:cs="Arial"/>
                <w:b/>
                <w:sz w:val="24"/>
                <w:szCs w:val="24"/>
              </w:rPr>
            </w:pPr>
          </w:p>
          <w:p w14:paraId="0811E19F" w14:textId="77777777" w:rsidR="004A5FBB" w:rsidRPr="00705FE5" w:rsidRDefault="004A5FBB" w:rsidP="004A5FBB">
            <w:pPr>
              <w:pStyle w:val="Arial10i50"/>
              <w:spacing w:line="320" w:lineRule="exact"/>
              <w:rPr>
                <w:rFonts w:cs="Arial"/>
                <w:b/>
                <w:sz w:val="24"/>
                <w:szCs w:val="24"/>
              </w:rPr>
            </w:pPr>
            <w:r w:rsidRPr="00705FE5">
              <w:rPr>
                <w:rFonts w:cs="Arial"/>
                <w:b/>
                <w:sz w:val="24"/>
                <w:szCs w:val="24"/>
              </w:rPr>
              <w:t xml:space="preserve">Decyzja nr     </w:t>
            </w:r>
          </w:p>
        </w:tc>
        <w:tc>
          <w:tcPr>
            <w:tcW w:w="6379" w:type="dxa"/>
            <w:gridSpan w:val="3"/>
          </w:tcPr>
          <w:p w14:paraId="310946DC" w14:textId="77777777" w:rsidR="004A5FBB" w:rsidRPr="006D4870" w:rsidRDefault="004A5FBB" w:rsidP="004A5FBB">
            <w:pPr>
              <w:pStyle w:val="Arial10i50"/>
              <w:spacing w:line="320" w:lineRule="exact"/>
              <w:rPr>
                <w:rFonts w:cs="Arial"/>
                <w:b/>
                <w:sz w:val="24"/>
                <w:szCs w:val="24"/>
              </w:rPr>
            </w:pPr>
          </w:p>
          <w:p w14:paraId="4BF0454E" w14:textId="3F3B6238" w:rsidR="004A5FBB" w:rsidRPr="006D4870" w:rsidRDefault="006D4870" w:rsidP="004A5FBB">
            <w:pPr>
              <w:pStyle w:val="Arial10i50"/>
              <w:spacing w:line="320" w:lineRule="exact"/>
              <w:rPr>
                <w:rFonts w:cs="Arial"/>
                <w:b/>
                <w:sz w:val="24"/>
                <w:szCs w:val="24"/>
              </w:rPr>
            </w:pPr>
            <w:bookmarkStart w:id="0" w:name="_GoBack"/>
            <w:r w:rsidRPr="006D4870">
              <w:rPr>
                <w:rFonts w:cs="Arial"/>
                <w:b/>
                <w:sz w:val="24"/>
                <w:szCs w:val="24"/>
              </w:rPr>
              <w:t>4691</w:t>
            </w:r>
            <w:r w:rsidR="004A5FBB" w:rsidRPr="006D4870">
              <w:rPr>
                <w:rFonts w:cs="Arial"/>
                <w:b/>
                <w:sz w:val="24"/>
                <w:szCs w:val="24"/>
              </w:rPr>
              <w:t>/OE/2025</w:t>
            </w:r>
            <w:bookmarkEnd w:id="0"/>
          </w:p>
        </w:tc>
      </w:tr>
      <w:tr w:rsidR="004A5FBB" w:rsidRPr="00705FE5" w14:paraId="557E1334" w14:textId="77777777" w:rsidTr="004A5FBB">
        <w:trPr>
          <w:gridBefore w:val="1"/>
          <w:wBefore w:w="108" w:type="dxa"/>
        </w:trPr>
        <w:tc>
          <w:tcPr>
            <w:tcW w:w="3227" w:type="dxa"/>
            <w:tcBorders>
              <w:bottom w:val="single" w:sz="4" w:space="0" w:color="auto"/>
            </w:tcBorders>
          </w:tcPr>
          <w:p w14:paraId="16612FE4" w14:textId="77777777" w:rsidR="004A5FBB" w:rsidRPr="00705FE5" w:rsidRDefault="004A5FBB" w:rsidP="004A5FBB">
            <w:pPr>
              <w:pStyle w:val="Arial10i50"/>
              <w:spacing w:line="320" w:lineRule="exact"/>
              <w:rPr>
                <w:rFonts w:cs="Arial"/>
                <w:sz w:val="24"/>
                <w:szCs w:val="24"/>
              </w:rPr>
            </w:pPr>
          </w:p>
        </w:tc>
        <w:tc>
          <w:tcPr>
            <w:tcW w:w="6379" w:type="dxa"/>
            <w:gridSpan w:val="3"/>
            <w:tcBorders>
              <w:bottom w:val="single" w:sz="4" w:space="0" w:color="auto"/>
            </w:tcBorders>
          </w:tcPr>
          <w:p w14:paraId="2977016A" w14:textId="77777777" w:rsidR="004A5FBB" w:rsidRPr="00705FE5" w:rsidRDefault="004A5FBB" w:rsidP="004A5FBB">
            <w:pPr>
              <w:pStyle w:val="Arial10i50"/>
              <w:spacing w:line="320" w:lineRule="exact"/>
              <w:rPr>
                <w:rFonts w:cs="Arial"/>
                <w:sz w:val="24"/>
                <w:szCs w:val="24"/>
                <w:highlight w:val="yellow"/>
              </w:rPr>
            </w:pPr>
          </w:p>
        </w:tc>
      </w:tr>
      <w:tr w:rsidR="004A5FBB" w:rsidRPr="00705FE5" w14:paraId="075A91B7" w14:textId="77777777" w:rsidTr="004A5FBB">
        <w:trPr>
          <w:gridBefore w:val="1"/>
          <w:wBefore w:w="108" w:type="dxa"/>
        </w:trPr>
        <w:tc>
          <w:tcPr>
            <w:tcW w:w="3227" w:type="dxa"/>
            <w:tcBorders>
              <w:top w:val="single" w:sz="4" w:space="0" w:color="auto"/>
            </w:tcBorders>
          </w:tcPr>
          <w:p w14:paraId="60B3879B" w14:textId="77777777" w:rsidR="004A5FBB" w:rsidRPr="00705FE5" w:rsidRDefault="004A5FBB" w:rsidP="004A5FBB">
            <w:pPr>
              <w:pStyle w:val="Arial10i50"/>
              <w:spacing w:line="320" w:lineRule="exact"/>
              <w:rPr>
                <w:rFonts w:cs="Arial"/>
                <w:sz w:val="24"/>
                <w:szCs w:val="24"/>
              </w:rPr>
            </w:pPr>
          </w:p>
        </w:tc>
        <w:tc>
          <w:tcPr>
            <w:tcW w:w="6379" w:type="dxa"/>
            <w:gridSpan w:val="3"/>
            <w:tcBorders>
              <w:top w:val="single" w:sz="4" w:space="0" w:color="auto"/>
            </w:tcBorders>
          </w:tcPr>
          <w:p w14:paraId="62663DB7" w14:textId="77777777" w:rsidR="004A5FBB" w:rsidRPr="00705FE5" w:rsidRDefault="004A5FBB" w:rsidP="004A5FBB">
            <w:pPr>
              <w:pStyle w:val="Arial10i50"/>
              <w:spacing w:line="320" w:lineRule="exact"/>
              <w:rPr>
                <w:rFonts w:cs="Arial"/>
                <w:sz w:val="24"/>
                <w:szCs w:val="24"/>
                <w:highlight w:val="yellow"/>
              </w:rPr>
            </w:pPr>
          </w:p>
        </w:tc>
      </w:tr>
      <w:tr w:rsidR="004A5FBB" w:rsidRPr="00705FE5" w14:paraId="24534546" w14:textId="77777777" w:rsidTr="004A5FBB">
        <w:trPr>
          <w:gridBefore w:val="1"/>
          <w:wBefore w:w="108" w:type="dxa"/>
        </w:trPr>
        <w:tc>
          <w:tcPr>
            <w:tcW w:w="3227" w:type="dxa"/>
          </w:tcPr>
          <w:p w14:paraId="3894D31A" w14:textId="77777777" w:rsidR="004A5FBB" w:rsidRPr="00705FE5" w:rsidRDefault="004A5FBB" w:rsidP="004A5FBB">
            <w:pPr>
              <w:pStyle w:val="Arial10i50"/>
              <w:spacing w:line="320" w:lineRule="exact"/>
              <w:rPr>
                <w:rFonts w:cs="Arial"/>
                <w:b/>
                <w:sz w:val="24"/>
                <w:szCs w:val="24"/>
              </w:rPr>
            </w:pPr>
            <w:r w:rsidRPr="00705FE5">
              <w:rPr>
                <w:rFonts w:cs="Arial"/>
                <w:b/>
                <w:sz w:val="24"/>
                <w:szCs w:val="24"/>
              </w:rPr>
              <w:t>Organ wydający:</w:t>
            </w:r>
          </w:p>
        </w:tc>
        <w:tc>
          <w:tcPr>
            <w:tcW w:w="6379" w:type="dxa"/>
            <w:gridSpan w:val="3"/>
          </w:tcPr>
          <w:p w14:paraId="40735A12" w14:textId="77777777" w:rsidR="004A5FBB" w:rsidRPr="00705FE5" w:rsidRDefault="004A5FBB" w:rsidP="004A5FBB">
            <w:pPr>
              <w:pStyle w:val="Arial10i50"/>
              <w:spacing w:line="320" w:lineRule="exact"/>
              <w:rPr>
                <w:rFonts w:cs="Arial"/>
                <w:b/>
                <w:sz w:val="24"/>
                <w:szCs w:val="24"/>
              </w:rPr>
            </w:pPr>
            <w:r w:rsidRPr="00705FE5">
              <w:rPr>
                <w:rFonts w:cs="Arial"/>
                <w:b/>
                <w:sz w:val="24"/>
                <w:szCs w:val="24"/>
              </w:rPr>
              <w:t>Marszałek Województwa Śląskiego</w:t>
            </w:r>
          </w:p>
        </w:tc>
      </w:tr>
      <w:tr w:rsidR="004A5FBB" w:rsidRPr="00705FE5" w14:paraId="39E90E26" w14:textId="77777777" w:rsidTr="004A5FBB">
        <w:trPr>
          <w:gridBefore w:val="1"/>
          <w:wBefore w:w="108" w:type="dxa"/>
        </w:trPr>
        <w:tc>
          <w:tcPr>
            <w:tcW w:w="3227" w:type="dxa"/>
            <w:tcBorders>
              <w:bottom w:val="single" w:sz="4" w:space="0" w:color="auto"/>
            </w:tcBorders>
          </w:tcPr>
          <w:p w14:paraId="29955504" w14:textId="77777777" w:rsidR="004A5FBB" w:rsidRPr="00705FE5" w:rsidRDefault="004A5FBB" w:rsidP="004A5FBB">
            <w:pPr>
              <w:pStyle w:val="Arial10i50"/>
              <w:spacing w:line="320" w:lineRule="exact"/>
              <w:rPr>
                <w:rFonts w:cs="Arial"/>
                <w:sz w:val="24"/>
                <w:szCs w:val="24"/>
              </w:rPr>
            </w:pPr>
          </w:p>
        </w:tc>
        <w:tc>
          <w:tcPr>
            <w:tcW w:w="6379" w:type="dxa"/>
            <w:gridSpan w:val="3"/>
            <w:tcBorders>
              <w:bottom w:val="single" w:sz="4" w:space="0" w:color="auto"/>
            </w:tcBorders>
          </w:tcPr>
          <w:p w14:paraId="60EB31F9" w14:textId="77777777" w:rsidR="004A5FBB" w:rsidRPr="00705FE5" w:rsidRDefault="004A5FBB" w:rsidP="004A5FBB">
            <w:pPr>
              <w:pStyle w:val="Arial10i50"/>
              <w:spacing w:line="320" w:lineRule="exact"/>
              <w:rPr>
                <w:rFonts w:cs="Arial"/>
                <w:sz w:val="24"/>
                <w:szCs w:val="24"/>
              </w:rPr>
            </w:pPr>
          </w:p>
        </w:tc>
      </w:tr>
      <w:tr w:rsidR="004A5FBB" w:rsidRPr="00705FE5" w14:paraId="4A7CFDEE" w14:textId="77777777" w:rsidTr="004A5FBB">
        <w:trPr>
          <w:gridBefore w:val="1"/>
          <w:wBefore w:w="108" w:type="dxa"/>
        </w:trPr>
        <w:tc>
          <w:tcPr>
            <w:tcW w:w="3227" w:type="dxa"/>
          </w:tcPr>
          <w:p w14:paraId="3CD0A8D6" w14:textId="77777777" w:rsidR="004A5FBB" w:rsidRPr="00705FE5" w:rsidRDefault="004A5FBB" w:rsidP="004A5FBB">
            <w:pPr>
              <w:pStyle w:val="Arial10i50"/>
              <w:spacing w:before="240" w:after="240" w:line="320" w:lineRule="exact"/>
              <w:rPr>
                <w:rFonts w:cs="Arial"/>
                <w:b/>
                <w:sz w:val="24"/>
                <w:szCs w:val="24"/>
              </w:rPr>
            </w:pPr>
            <w:r w:rsidRPr="00705FE5">
              <w:rPr>
                <w:rFonts w:cs="Arial"/>
                <w:b/>
                <w:sz w:val="24"/>
                <w:szCs w:val="24"/>
              </w:rPr>
              <w:t>w sprawie</w:t>
            </w:r>
          </w:p>
        </w:tc>
        <w:tc>
          <w:tcPr>
            <w:tcW w:w="6379" w:type="dxa"/>
            <w:gridSpan w:val="3"/>
          </w:tcPr>
          <w:p w14:paraId="2BE9FC33" w14:textId="77777777" w:rsidR="004A5FBB" w:rsidRPr="00705FE5" w:rsidRDefault="004A5FBB" w:rsidP="002531E4">
            <w:pPr>
              <w:numPr>
                <w:ilvl w:val="0"/>
                <w:numId w:val="82"/>
              </w:numPr>
              <w:spacing w:before="240" w:line="320" w:lineRule="exact"/>
              <w:rPr>
                <w:rFonts w:ascii="Arial" w:hAnsi="Arial" w:cs="Arial"/>
                <w:color w:val="000000"/>
                <w:sz w:val="24"/>
                <w:szCs w:val="24"/>
                <w:lang w:val="x-none"/>
              </w:rPr>
            </w:pPr>
            <w:r w:rsidRPr="00705FE5">
              <w:rPr>
                <w:rFonts w:ascii="Arial" w:hAnsi="Arial" w:cs="Arial"/>
                <w:color w:val="000000"/>
                <w:sz w:val="24"/>
                <w:szCs w:val="24"/>
              </w:rPr>
              <w:t>wniosku o zmianę pozwolenia zintegrowanego</w:t>
            </w:r>
          </w:p>
        </w:tc>
      </w:tr>
      <w:tr w:rsidR="004A5FBB" w:rsidRPr="00705FE5" w14:paraId="4AB5DDC7" w14:textId="77777777" w:rsidTr="004A5FBB">
        <w:trPr>
          <w:gridBefore w:val="1"/>
          <w:wBefore w:w="108" w:type="dxa"/>
        </w:trPr>
        <w:tc>
          <w:tcPr>
            <w:tcW w:w="3227" w:type="dxa"/>
            <w:tcBorders>
              <w:top w:val="single" w:sz="4" w:space="0" w:color="auto"/>
            </w:tcBorders>
          </w:tcPr>
          <w:p w14:paraId="38265F4A" w14:textId="7E11671F" w:rsidR="004A5FBB" w:rsidRPr="0097234E" w:rsidRDefault="0097234E" w:rsidP="0097234E">
            <w:pPr>
              <w:pStyle w:val="Arial10i50"/>
              <w:spacing w:before="240" w:after="240" w:line="320" w:lineRule="exact"/>
              <w:rPr>
                <w:rFonts w:cs="Arial"/>
                <w:b/>
                <w:sz w:val="24"/>
                <w:szCs w:val="24"/>
              </w:rPr>
            </w:pPr>
            <w:r w:rsidRPr="0097234E">
              <w:rPr>
                <w:rFonts w:cs="Arial"/>
                <w:b/>
                <w:sz w:val="24"/>
                <w:szCs w:val="24"/>
              </w:rPr>
              <w:t>na podstawie</w:t>
            </w:r>
          </w:p>
        </w:tc>
        <w:tc>
          <w:tcPr>
            <w:tcW w:w="6379" w:type="dxa"/>
            <w:gridSpan w:val="3"/>
            <w:tcBorders>
              <w:top w:val="single" w:sz="4" w:space="0" w:color="auto"/>
            </w:tcBorders>
          </w:tcPr>
          <w:p w14:paraId="38C33791" w14:textId="77777777" w:rsidR="0097234E" w:rsidRPr="0097234E" w:rsidRDefault="0097234E" w:rsidP="0097234E">
            <w:pPr>
              <w:pStyle w:val="Arial10i50"/>
              <w:spacing w:before="240" w:line="320" w:lineRule="exact"/>
              <w:rPr>
                <w:rFonts w:cs="Arial"/>
                <w:sz w:val="24"/>
                <w:szCs w:val="24"/>
              </w:rPr>
            </w:pPr>
            <w:r w:rsidRPr="0097234E">
              <w:rPr>
                <w:rFonts w:cs="Arial"/>
                <w:sz w:val="24"/>
                <w:szCs w:val="24"/>
              </w:rPr>
              <w:t xml:space="preserve">art. 163 ustawy z dnia 14 czerwca 1960 r. Kodeks postępowania administracyjnego (tj. Dz.U. z 2024 r. </w:t>
            </w:r>
          </w:p>
          <w:p w14:paraId="34377E6F" w14:textId="77777777" w:rsidR="0097234E" w:rsidRPr="0097234E" w:rsidRDefault="0097234E" w:rsidP="0097234E">
            <w:pPr>
              <w:pStyle w:val="Arial10i50"/>
              <w:spacing w:line="320" w:lineRule="exact"/>
              <w:rPr>
                <w:rFonts w:cs="Arial"/>
                <w:sz w:val="24"/>
                <w:szCs w:val="24"/>
              </w:rPr>
            </w:pPr>
            <w:r w:rsidRPr="0097234E">
              <w:rPr>
                <w:rFonts w:cs="Arial"/>
                <w:sz w:val="24"/>
                <w:szCs w:val="24"/>
              </w:rPr>
              <w:t xml:space="preserve">poz. 572 ze zm., dalej: Kpa) oraz na podstawie art. 181 </w:t>
            </w:r>
          </w:p>
          <w:p w14:paraId="4FFA2A1C" w14:textId="66817C78" w:rsidR="0097234E" w:rsidRPr="0097234E" w:rsidRDefault="0097234E" w:rsidP="0097234E">
            <w:pPr>
              <w:pStyle w:val="Arial10i50"/>
              <w:spacing w:line="320" w:lineRule="exact"/>
              <w:rPr>
                <w:rFonts w:cs="Arial"/>
                <w:sz w:val="24"/>
                <w:szCs w:val="24"/>
              </w:rPr>
            </w:pPr>
            <w:r w:rsidRPr="0097234E">
              <w:rPr>
                <w:rFonts w:cs="Arial"/>
                <w:sz w:val="24"/>
                <w:szCs w:val="24"/>
              </w:rPr>
              <w:t xml:space="preserve">ust. 1 pkt. 1, art. 183 ust. 1, art. 184 ust. 1,  </w:t>
            </w:r>
          </w:p>
          <w:p w14:paraId="4B2E6071" w14:textId="732819B4" w:rsidR="0097234E" w:rsidRPr="0097234E" w:rsidRDefault="0097234E" w:rsidP="0097234E">
            <w:pPr>
              <w:pStyle w:val="Arial10i50"/>
              <w:spacing w:line="320" w:lineRule="exact"/>
              <w:rPr>
                <w:rFonts w:cs="Arial"/>
                <w:sz w:val="24"/>
                <w:szCs w:val="24"/>
              </w:rPr>
            </w:pPr>
            <w:r w:rsidRPr="0097234E">
              <w:rPr>
                <w:rFonts w:cs="Arial"/>
                <w:sz w:val="24"/>
                <w:szCs w:val="24"/>
              </w:rPr>
              <w:t xml:space="preserve">art. 192, art. 211 oraz art. 378 ust. 2a ustawy z dnia </w:t>
            </w:r>
            <w:r w:rsidR="000E7CA4">
              <w:rPr>
                <w:rFonts w:cs="Arial"/>
                <w:sz w:val="24"/>
                <w:szCs w:val="24"/>
              </w:rPr>
              <w:br/>
            </w:r>
            <w:r w:rsidRPr="0097234E">
              <w:rPr>
                <w:rFonts w:cs="Arial"/>
                <w:sz w:val="24"/>
                <w:szCs w:val="24"/>
              </w:rPr>
              <w:t xml:space="preserve">27 kwietnia 2001 r. Prawo ochrony środowiska </w:t>
            </w:r>
          </w:p>
          <w:p w14:paraId="33226CD4" w14:textId="29E1CDCA" w:rsidR="004A5FBB" w:rsidRPr="00705FE5" w:rsidRDefault="0097234E" w:rsidP="0097234E">
            <w:pPr>
              <w:pStyle w:val="Arial10i50"/>
              <w:spacing w:after="240" w:line="320" w:lineRule="exact"/>
              <w:rPr>
                <w:rFonts w:cs="Arial"/>
                <w:sz w:val="24"/>
                <w:szCs w:val="24"/>
              </w:rPr>
            </w:pPr>
            <w:r w:rsidRPr="0097234E">
              <w:rPr>
                <w:rFonts w:cs="Arial"/>
                <w:sz w:val="24"/>
                <w:szCs w:val="24"/>
              </w:rPr>
              <w:t>(tj. Dz.U. z 2025 r. poz. 647</w:t>
            </w:r>
            <w:r w:rsidR="003F7197">
              <w:rPr>
                <w:rFonts w:cs="Arial"/>
                <w:sz w:val="24"/>
                <w:szCs w:val="24"/>
              </w:rPr>
              <w:t xml:space="preserve"> ze zm.</w:t>
            </w:r>
            <w:r w:rsidRPr="0097234E">
              <w:rPr>
                <w:rFonts w:cs="Arial"/>
                <w:sz w:val="24"/>
                <w:szCs w:val="24"/>
              </w:rPr>
              <w:t>, dalej: POŚ).</w:t>
            </w:r>
          </w:p>
        </w:tc>
      </w:tr>
      <w:tr w:rsidR="006C36A7" w:rsidRPr="001C233E" w14:paraId="655D8221" w14:textId="77777777" w:rsidTr="004A5FBB">
        <w:trPr>
          <w:gridAfter w:val="1"/>
          <w:wAfter w:w="108" w:type="dxa"/>
          <w:cantSplit/>
        </w:trPr>
        <w:tc>
          <w:tcPr>
            <w:tcW w:w="9606" w:type="dxa"/>
            <w:gridSpan w:val="4"/>
            <w:tcBorders>
              <w:top w:val="single" w:sz="4" w:space="0" w:color="auto"/>
            </w:tcBorders>
          </w:tcPr>
          <w:p w14:paraId="289153D3" w14:textId="6EE1240C" w:rsidR="00982242" w:rsidRDefault="00982242" w:rsidP="00982242">
            <w:pPr>
              <w:pStyle w:val="Arial10i50"/>
              <w:spacing w:before="240" w:line="320" w:lineRule="exact"/>
              <w:rPr>
                <w:rFonts w:cs="Arial"/>
                <w:sz w:val="24"/>
                <w:szCs w:val="24"/>
              </w:rPr>
            </w:pPr>
            <w:r>
              <w:rPr>
                <w:rFonts w:cs="Arial"/>
                <w:sz w:val="24"/>
                <w:szCs w:val="24"/>
              </w:rPr>
              <w:t xml:space="preserve">Po rozpoznaniu wniosku spółki Tauron Wytwarzanie S.A. z siedzibą w Jaworznie, </w:t>
            </w:r>
            <w:r>
              <w:rPr>
                <w:rFonts w:cs="Arial"/>
                <w:sz w:val="24"/>
                <w:szCs w:val="24"/>
              </w:rPr>
              <w:br/>
              <w:t>o zmianę pozwolenia zintegrowanego</w:t>
            </w:r>
          </w:p>
          <w:p w14:paraId="0CCB2769" w14:textId="77777777" w:rsidR="00982242" w:rsidRPr="00982242" w:rsidRDefault="00982242" w:rsidP="00982242">
            <w:pPr>
              <w:pStyle w:val="Arial10i50"/>
              <w:spacing w:line="320" w:lineRule="exact"/>
              <w:rPr>
                <w:rFonts w:cs="Arial"/>
                <w:sz w:val="24"/>
                <w:szCs w:val="24"/>
              </w:rPr>
            </w:pPr>
          </w:p>
          <w:p w14:paraId="0C1731EA" w14:textId="77777777" w:rsidR="00982242" w:rsidRPr="00705FE5" w:rsidRDefault="00982242" w:rsidP="00982242">
            <w:pPr>
              <w:pStyle w:val="Arial10i50"/>
              <w:spacing w:after="120" w:line="320" w:lineRule="exact"/>
              <w:rPr>
                <w:rFonts w:cs="Arial"/>
                <w:b/>
                <w:sz w:val="24"/>
                <w:szCs w:val="24"/>
              </w:rPr>
            </w:pPr>
            <w:r w:rsidRPr="00705FE5">
              <w:rPr>
                <w:rFonts w:cs="Arial"/>
                <w:b/>
                <w:sz w:val="24"/>
                <w:szCs w:val="24"/>
              </w:rPr>
              <w:t>orzekam:</w:t>
            </w:r>
          </w:p>
          <w:p w14:paraId="737C6B1D" w14:textId="47816450" w:rsidR="00982242" w:rsidRDefault="00982242" w:rsidP="0097234E">
            <w:pPr>
              <w:pStyle w:val="Arial10i50"/>
              <w:spacing w:line="320" w:lineRule="exact"/>
              <w:rPr>
                <w:rFonts w:cs="Arial"/>
                <w:sz w:val="24"/>
                <w:szCs w:val="24"/>
              </w:rPr>
            </w:pPr>
            <w:r>
              <w:rPr>
                <w:rFonts w:cs="Arial"/>
                <w:sz w:val="24"/>
                <w:szCs w:val="24"/>
              </w:rPr>
              <w:t>zmienić na wniosek</w:t>
            </w:r>
            <w:r w:rsidRPr="001C233E">
              <w:rPr>
                <w:rFonts w:cs="Arial"/>
                <w:szCs w:val="21"/>
              </w:rPr>
              <w:t xml:space="preserve"> </w:t>
            </w:r>
            <w:r>
              <w:rPr>
                <w:rFonts w:cs="Arial"/>
                <w:sz w:val="24"/>
                <w:szCs w:val="24"/>
              </w:rPr>
              <w:t xml:space="preserve">Strony, warunki pozwolenia zintegrowanego, udzielonego decyzją Marszałka Województwa Śląskiego </w:t>
            </w:r>
            <w:r w:rsidR="00A60BA6">
              <w:rPr>
                <w:rFonts w:cs="Arial"/>
                <w:sz w:val="24"/>
                <w:szCs w:val="24"/>
              </w:rPr>
              <w:t xml:space="preserve">nr 360/OS/2012 z 20 lutego 2012 ze zmianami, </w:t>
            </w:r>
            <w:r w:rsidR="0097234E">
              <w:rPr>
                <w:rFonts w:cs="Arial"/>
                <w:sz w:val="24"/>
                <w:szCs w:val="24"/>
              </w:rPr>
              <w:br/>
            </w:r>
            <w:r w:rsidR="00A60BA6">
              <w:rPr>
                <w:rFonts w:cs="Arial"/>
                <w:sz w:val="24"/>
                <w:szCs w:val="24"/>
              </w:rPr>
              <w:t>dla instalacji spalania paliw, zlokalizowanej na terenie zakładu TAU</w:t>
            </w:r>
            <w:r w:rsidR="00D43715">
              <w:rPr>
                <w:rFonts w:cs="Arial"/>
                <w:sz w:val="24"/>
                <w:szCs w:val="24"/>
              </w:rPr>
              <w:t>R</w:t>
            </w:r>
            <w:r w:rsidR="00A60BA6">
              <w:rPr>
                <w:rFonts w:cs="Arial"/>
                <w:sz w:val="24"/>
                <w:szCs w:val="24"/>
              </w:rPr>
              <w:t>ON Wytwarzanie S.A. – Oddział Elektrownia Jaworzno w Jaworznie – Elektrownia II</w:t>
            </w:r>
            <w:r w:rsidR="00640045">
              <w:rPr>
                <w:rFonts w:cs="Arial"/>
                <w:sz w:val="24"/>
                <w:szCs w:val="24"/>
              </w:rPr>
              <w:t>,</w:t>
            </w:r>
            <w:r w:rsidR="00A60BA6">
              <w:rPr>
                <w:rFonts w:cs="Arial"/>
                <w:sz w:val="24"/>
                <w:szCs w:val="24"/>
              </w:rPr>
              <w:t xml:space="preserve"> przy </w:t>
            </w:r>
            <w:r w:rsidR="0097234E">
              <w:rPr>
                <w:rFonts w:cs="Arial"/>
                <w:sz w:val="24"/>
                <w:szCs w:val="24"/>
              </w:rPr>
              <w:br/>
            </w:r>
            <w:r w:rsidR="00A60BA6">
              <w:rPr>
                <w:rFonts w:cs="Arial"/>
                <w:sz w:val="24"/>
                <w:szCs w:val="24"/>
              </w:rPr>
              <w:t>ul. Energetyków 15 (NIP: 6321792812, REGON: 276854946)</w:t>
            </w:r>
            <w:r w:rsidR="0097234E">
              <w:rPr>
                <w:rFonts w:cs="Arial"/>
                <w:sz w:val="24"/>
                <w:szCs w:val="24"/>
              </w:rPr>
              <w:t>, w następujący sposób:</w:t>
            </w:r>
          </w:p>
          <w:p w14:paraId="478A44AD" w14:textId="1E797020" w:rsidR="00A60BA6" w:rsidRDefault="00A60BA6" w:rsidP="00982242">
            <w:pPr>
              <w:pStyle w:val="Arial10i50"/>
              <w:spacing w:line="268" w:lineRule="atLeast"/>
              <w:rPr>
                <w:rFonts w:cs="Arial"/>
                <w:sz w:val="24"/>
                <w:szCs w:val="24"/>
              </w:rPr>
            </w:pPr>
          </w:p>
          <w:p w14:paraId="655D8220" w14:textId="77777777" w:rsidR="00687E5B" w:rsidRPr="001C233E" w:rsidRDefault="00687E5B" w:rsidP="001C233E">
            <w:pPr>
              <w:pStyle w:val="Arial10i50"/>
              <w:spacing w:line="268" w:lineRule="atLeast"/>
              <w:rPr>
                <w:rFonts w:cs="Arial"/>
                <w:szCs w:val="21"/>
              </w:rPr>
            </w:pPr>
          </w:p>
        </w:tc>
      </w:tr>
    </w:tbl>
    <w:p w14:paraId="655D8222" w14:textId="43BBB8C7" w:rsidR="00F8262C" w:rsidRPr="00FD5050" w:rsidRDefault="00FB374E" w:rsidP="00FD5050">
      <w:pPr>
        <w:pStyle w:val="Akapitzlist"/>
        <w:numPr>
          <w:ilvl w:val="0"/>
          <w:numId w:val="37"/>
        </w:numPr>
        <w:spacing w:line="320" w:lineRule="exact"/>
        <w:ind w:left="425" w:hanging="425"/>
        <w:jc w:val="left"/>
        <w:rPr>
          <w:rFonts w:ascii="Arial" w:eastAsia="Lucida Sans Unicode" w:hAnsi="Arial" w:cs="Arial"/>
          <w:b/>
          <w:iCs/>
          <w:kern w:val="1"/>
        </w:rPr>
      </w:pPr>
      <w:r w:rsidRPr="00FD5050">
        <w:rPr>
          <w:rFonts w:ascii="Arial" w:eastAsia="Lucida Sans Unicode" w:hAnsi="Arial" w:cs="Arial"/>
          <w:b/>
          <w:iCs/>
          <w:kern w:val="1"/>
        </w:rPr>
        <w:t xml:space="preserve">W rozdziale I. </w:t>
      </w:r>
      <w:r w:rsidR="00F8262C" w:rsidRPr="00FD5050">
        <w:rPr>
          <w:rFonts w:ascii="Arial" w:eastAsia="Lucida Sans Unicode" w:hAnsi="Arial" w:cs="Arial"/>
          <w:b/>
          <w:iCs/>
          <w:kern w:val="1"/>
        </w:rPr>
        <w:t>„</w:t>
      </w:r>
      <w:r w:rsidRPr="00FD5050">
        <w:rPr>
          <w:rFonts w:ascii="Arial" w:eastAsia="Lucida Sans Unicode" w:hAnsi="Arial" w:cs="Arial"/>
          <w:b/>
          <w:iCs/>
          <w:kern w:val="1"/>
        </w:rPr>
        <w:t>Rodzaj i parametry eksploatacyjne instalacji</w:t>
      </w:r>
      <w:r w:rsidR="00F8262C" w:rsidRPr="00FD5050">
        <w:rPr>
          <w:rFonts w:ascii="Arial" w:eastAsia="Lucida Sans Unicode" w:hAnsi="Arial" w:cs="Arial"/>
          <w:b/>
          <w:iCs/>
          <w:kern w:val="1"/>
        </w:rPr>
        <w:t>”</w:t>
      </w:r>
      <w:r w:rsidRPr="00FD5050">
        <w:rPr>
          <w:rFonts w:ascii="Arial" w:eastAsia="Lucida Sans Unicode" w:hAnsi="Arial" w:cs="Arial"/>
          <w:b/>
          <w:iCs/>
          <w:kern w:val="1"/>
        </w:rPr>
        <w:t xml:space="preserve">, </w:t>
      </w:r>
      <w:r w:rsidR="00FD5050" w:rsidRPr="00FD5050">
        <w:rPr>
          <w:rFonts w:ascii="Arial" w:eastAsia="Lucida Sans Unicode" w:hAnsi="Arial" w:cs="Arial"/>
          <w:b/>
          <w:iCs/>
          <w:kern w:val="1"/>
        </w:rPr>
        <w:t xml:space="preserve">w punkcie </w:t>
      </w:r>
      <w:r w:rsidR="00FD5050">
        <w:rPr>
          <w:rFonts w:ascii="Arial" w:eastAsia="Lucida Sans Unicode" w:hAnsi="Arial" w:cs="Arial"/>
          <w:b/>
          <w:iCs/>
          <w:kern w:val="1"/>
        </w:rPr>
        <w:br/>
      </w:r>
      <w:r w:rsidR="00FD5050" w:rsidRPr="00FD5050">
        <w:rPr>
          <w:rFonts w:ascii="Arial" w:eastAsia="Lucida Sans Unicode" w:hAnsi="Arial" w:cs="Arial"/>
          <w:b/>
          <w:iCs/>
          <w:kern w:val="1"/>
        </w:rPr>
        <w:t xml:space="preserve">2. „Charakterystyka instalacji i stosowanych technologii”, podpunkt 2.1.1a „Instalacja do oczyszczania ścieków pochodzących z instalacji wymagających uzyskania pozwolenia zintegrowanego”, </w:t>
      </w:r>
    </w:p>
    <w:p w14:paraId="655D8224" w14:textId="552E30B7" w:rsidR="00FB374E" w:rsidRPr="00FD5050" w:rsidRDefault="007B24F0" w:rsidP="00FD5050">
      <w:pPr>
        <w:pStyle w:val="Akapitzlist"/>
        <w:spacing w:line="320" w:lineRule="exact"/>
        <w:ind w:left="425"/>
        <w:jc w:val="left"/>
        <w:rPr>
          <w:rFonts w:ascii="Arial" w:eastAsia="Lucida Sans Unicode" w:hAnsi="Arial" w:cs="Arial"/>
          <w:i/>
          <w:iCs/>
          <w:kern w:val="1"/>
          <w:u w:val="single"/>
        </w:rPr>
      </w:pPr>
      <w:r w:rsidRPr="00FD5050">
        <w:rPr>
          <w:rFonts w:ascii="Arial" w:eastAsia="Lucida Sans Unicode" w:hAnsi="Arial" w:cs="Arial"/>
          <w:i/>
          <w:iCs/>
          <w:kern w:val="1"/>
          <w:u w:val="single"/>
        </w:rPr>
        <w:lastRenderedPageBreak/>
        <w:t>otrzymuje brzmienie</w:t>
      </w:r>
      <w:r w:rsidR="008E0632" w:rsidRPr="00FD5050">
        <w:rPr>
          <w:rFonts w:ascii="Arial" w:eastAsia="Lucida Sans Unicode" w:hAnsi="Arial" w:cs="Arial"/>
          <w:i/>
          <w:iCs/>
          <w:kern w:val="1"/>
          <w:u w:val="single"/>
        </w:rPr>
        <w:t>:</w:t>
      </w:r>
    </w:p>
    <w:p w14:paraId="655D8225" w14:textId="77777777" w:rsidR="008E0632" w:rsidRPr="00FD5050" w:rsidRDefault="008E0632" w:rsidP="00FD5050">
      <w:pPr>
        <w:pStyle w:val="Akapitzlist"/>
        <w:spacing w:line="320" w:lineRule="exact"/>
        <w:ind w:left="425"/>
        <w:jc w:val="left"/>
        <w:rPr>
          <w:rFonts w:ascii="Arial" w:eastAsia="Lucida Sans Unicode" w:hAnsi="Arial" w:cs="Arial"/>
          <w:b/>
          <w:iCs/>
          <w:kern w:val="1"/>
        </w:rPr>
      </w:pPr>
    </w:p>
    <w:p w14:paraId="655D8227" w14:textId="5C9ADAEB" w:rsidR="007B24F0" w:rsidRPr="00FD5050" w:rsidRDefault="007B24F0" w:rsidP="00FD5050">
      <w:pPr>
        <w:pStyle w:val="Akapitzlist"/>
        <w:spacing w:line="320" w:lineRule="exact"/>
        <w:ind w:left="0"/>
        <w:jc w:val="left"/>
        <w:rPr>
          <w:rFonts w:ascii="Arial" w:eastAsia="Lucida Sans Unicode" w:hAnsi="Arial" w:cs="Arial"/>
          <w:b/>
          <w:iCs/>
          <w:kern w:val="1"/>
        </w:rPr>
      </w:pPr>
      <w:r w:rsidRPr="00FD5050">
        <w:rPr>
          <w:rFonts w:ascii="Arial" w:eastAsia="Lucida Sans Unicode" w:hAnsi="Arial" w:cs="Arial"/>
          <w:b/>
          <w:iCs/>
          <w:kern w:val="1"/>
        </w:rPr>
        <w:t>„2.1.</w:t>
      </w:r>
      <w:r w:rsidR="00FD5050" w:rsidRPr="00FD5050">
        <w:rPr>
          <w:rFonts w:ascii="Arial" w:eastAsia="Lucida Sans Unicode" w:hAnsi="Arial" w:cs="Arial"/>
          <w:b/>
          <w:iCs/>
          <w:kern w:val="1"/>
        </w:rPr>
        <w:t>1a</w:t>
      </w:r>
      <w:r w:rsidRPr="00FD5050">
        <w:rPr>
          <w:rFonts w:ascii="Arial" w:eastAsia="Lucida Sans Unicode" w:hAnsi="Arial" w:cs="Arial"/>
          <w:b/>
          <w:iCs/>
          <w:kern w:val="1"/>
        </w:rPr>
        <w:t xml:space="preserve">. </w:t>
      </w:r>
      <w:r w:rsidR="00FD5050" w:rsidRPr="00FD5050">
        <w:rPr>
          <w:rFonts w:ascii="Arial" w:eastAsia="Lucida Sans Unicode" w:hAnsi="Arial" w:cs="Arial"/>
          <w:b/>
          <w:iCs/>
          <w:kern w:val="1"/>
        </w:rPr>
        <w:t>Instalacja do oczyszczania ścieków pochodzących z instalacji wymagających uzyskania pozwolenia zintegrowanego</w:t>
      </w:r>
      <w:r w:rsidRPr="00FD5050">
        <w:rPr>
          <w:rFonts w:ascii="Arial" w:eastAsia="Lucida Sans Unicode" w:hAnsi="Arial" w:cs="Arial"/>
          <w:b/>
          <w:iCs/>
          <w:kern w:val="1"/>
        </w:rPr>
        <w:t>.</w:t>
      </w:r>
    </w:p>
    <w:p w14:paraId="655D8228" w14:textId="77777777" w:rsidR="001C233E" w:rsidRPr="00FD5050" w:rsidRDefault="001C233E" w:rsidP="00FD5050">
      <w:pPr>
        <w:spacing w:after="0" w:line="320" w:lineRule="exact"/>
        <w:contextualSpacing/>
        <w:rPr>
          <w:rFonts w:ascii="Arial" w:hAnsi="Arial" w:cs="Arial"/>
          <w:sz w:val="24"/>
          <w:szCs w:val="24"/>
          <w:u w:val="single"/>
        </w:rPr>
      </w:pPr>
    </w:p>
    <w:p w14:paraId="195ACA54" w14:textId="6D3910FF" w:rsidR="001B0A45" w:rsidRDefault="001B0A45" w:rsidP="001B0A45">
      <w:pPr>
        <w:spacing w:after="12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Ścieki przemysłowe</w:t>
      </w:r>
      <w:r>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wody opadowe i roztopowe</w:t>
      </w:r>
      <w:r w:rsidR="00D4371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pochodzące z terenu instalacji spalania paliw</w:t>
      </w:r>
      <w:r w:rsidR="001A577C">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objętej niniejszym pozwoleniem zintegrowanym</w:t>
      </w:r>
      <w:r w:rsidR="00A81C1B">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tj. Elektrowni II</w:t>
      </w:r>
      <w:r>
        <w:rPr>
          <w:rFonts w:ascii="Arial" w:eastAsia="Lucida Sans Unicode" w:hAnsi="Arial" w:cs="Arial"/>
          <w:iCs/>
          <w:kern w:val="1"/>
          <w:sz w:val="24"/>
          <w:szCs w:val="24"/>
        </w:rPr>
        <w:t xml:space="preserve">, </w:t>
      </w:r>
      <w:r w:rsidR="002B3057">
        <w:rPr>
          <w:rFonts w:ascii="Arial" w:eastAsia="Lucida Sans Unicode" w:hAnsi="Arial" w:cs="Arial"/>
          <w:iCs/>
          <w:kern w:val="1"/>
          <w:sz w:val="24"/>
          <w:szCs w:val="24"/>
        </w:rPr>
        <w:br/>
      </w:r>
      <w:r w:rsidRPr="00A0144E">
        <w:rPr>
          <w:rFonts w:ascii="Arial" w:eastAsia="Lucida Sans Unicode" w:hAnsi="Arial" w:cs="Arial"/>
          <w:iCs/>
          <w:kern w:val="1"/>
          <w:sz w:val="24"/>
          <w:szCs w:val="24"/>
        </w:rPr>
        <w:t>ciek</w:t>
      </w:r>
      <w:r>
        <w:rPr>
          <w:rFonts w:ascii="Arial" w:eastAsia="Lucida Sans Unicode" w:hAnsi="Arial" w:cs="Arial"/>
          <w:iCs/>
          <w:kern w:val="1"/>
          <w:sz w:val="24"/>
          <w:szCs w:val="24"/>
        </w:rPr>
        <w:t>i</w:t>
      </w:r>
      <w:r w:rsidRPr="00A0144E">
        <w:rPr>
          <w:rFonts w:ascii="Arial" w:eastAsia="Lucida Sans Unicode" w:hAnsi="Arial" w:cs="Arial"/>
          <w:iCs/>
          <w:kern w:val="1"/>
          <w:sz w:val="24"/>
          <w:szCs w:val="24"/>
        </w:rPr>
        <w:t xml:space="preserve"> przemysłow</w:t>
      </w:r>
      <w:r>
        <w:rPr>
          <w:rFonts w:ascii="Arial" w:eastAsia="Lucida Sans Unicode" w:hAnsi="Arial" w:cs="Arial"/>
          <w:iCs/>
          <w:kern w:val="1"/>
          <w:sz w:val="24"/>
          <w:szCs w:val="24"/>
        </w:rPr>
        <w:t>e</w:t>
      </w:r>
      <w:r w:rsidRPr="00A0144E">
        <w:rPr>
          <w:rFonts w:ascii="Arial" w:eastAsia="Lucida Sans Unicode" w:hAnsi="Arial" w:cs="Arial"/>
          <w:iCs/>
          <w:kern w:val="1"/>
          <w:sz w:val="24"/>
          <w:szCs w:val="24"/>
        </w:rPr>
        <w:t xml:space="preserve"> </w:t>
      </w:r>
      <w:r>
        <w:rPr>
          <w:rFonts w:ascii="Arial" w:eastAsia="Lucida Sans Unicode" w:hAnsi="Arial" w:cs="Arial"/>
          <w:iCs/>
          <w:kern w:val="1"/>
          <w:sz w:val="24"/>
          <w:szCs w:val="24"/>
        </w:rPr>
        <w:t xml:space="preserve">(w tym ścieki przemysłowe </w:t>
      </w:r>
      <w:r w:rsidRPr="00A0144E">
        <w:rPr>
          <w:rFonts w:ascii="Arial" w:eastAsia="Lucida Sans Unicode" w:hAnsi="Arial" w:cs="Arial"/>
          <w:iCs/>
          <w:kern w:val="1"/>
          <w:sz w:val="24"/>
          <w:szCs w:val="24"/>
        </w:rPr>
        <w:t>z instalacji odsiarczania spalin bloku 910</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MW</w:t>
      </w:r>
      <w:r>
        <w:rPr>
          <w:rFonts w:ascii="Arial" w:eastAsia="Lucida Sans Unicode" w:hAnsi="Arial" w:cs="Arial"/>
          <w:iCs/>
          <w:kern w:val="1"/>
          <w:sz w:val="24"/>
          <w:szCs w:val="24"/>
        </w:rPr>
        <w:t xml:space="preserve">, </w:t>
      </w:r>
      <w:r w:rsidRPr="00A0144E">
        <w:rPr>
          <w:rFonts w:ascii="Arial" w:eastAsia="Lucida Sans Unicode" w:hAnsi="Arial" w:cs="Arial"/>
          <w:iCs/>
          <w:kern w:val="1"/>
          <w:sz w:val="24"/>
          <w:szCs w:val="24"/>
        </w:rPr>
        <w:t>oczyszcz</w:t>
      </w:r>
      <w:r>
        <w:rPr>
          <w:rFonts w:ascii="Arial" w:eastAsia="Lucida Sans Unicode" w:hAnsi="Arial" w:cs="Arial"/>
          <w:iCs/>
          <w:kern w:val="1"/>
          <w:sz w:val="24"/>
          <w:szCs w:val="24"/>
        </w:rPr>
        <w:t>one</w:t>
      </w:r>
      <w:r w:rsidRPr="00A0144E">
        <w:rPr>
          <w:rFonts w:ascii="Arial" w:eastAsia="Lucida Sans Unicode" w:hAnsi="Arial" w:cs="Arial"/>
          <w:iCs/>
          <w:kern w:val="1"/>
          <w:sz w:val="24"/>
          <w:szCs w:val="24"/>
        </w:rPr>
        <w:t xml:space="preserve"> w dedykowanej dla tej instalacji oczyszczalni ścieków po IOS)</w:t>
      </w:r>
      <w:r>
        <w:rPr>
          <w:rFonts w:ascii="Arial" w:eastAsia="Lucida Sans Unicode" w:hAnsi="Arial" w:cs="Arial"/>
          <w:iCs/>
          <w:kern w:val="1"/>
          <w:sz w:val="24"/>
          <w:szCs w:val="24"/>
        </w:rPr>
        <w:t xml:space="preserve"> oraz </w:t>
      </w:r>
      <w:r w:rsidRPr="00A0144E">
        <w:rPr>
          <w:rFonts w:ascii="Arial" w:eastAsia="Lucida Sans Unicode" w:hAnsi="Arial" w:cs="Arial"/>
          <w:iCs/>
          <w:kern w:val="1"/>
          <w:sz w:val="24"/>
          <w:szCs w:val="24"/>
        </w:rPr>
        <w:t>wod</w:t>
      </w:r>
      <w:r>
        <w:rPr>
          <w:rFonts w:ascii="Arial" w:eastAsia="Lucida Sans Unicode" w:hAnsi="Arial" w:cs="Arial"/>
          <w:iCs/>
          <w:kern w:val="1"/>
          <w:sz w:val="24"/>
          <w:szCs w:val="24"/>
        </w:rPr>
        <w:t>y</w:t>
      </w:r>
      <w:r w:rsidRPr="00A0144E">
        <w:rPr>
          <w:rFonts w:ascii="Arial" w:eastAsia="Lucida Sans Unicode" w:hAnsi="Arial" w:cs="Arial"/>
          <w:iCs/>
          <w:kern w:val="1"/>
          <w:sz w:val="24"/>
          <w:szCs w:val="24"/>
        </w:rPr>
        <w:t xml:space="preserve"> opadow</w:t>
      </w:r>
      <w:r>
        <w:rPr>
          <w:rFonts w:ascii="Arial" w:eastAsia="Lucida Sans Unicode" w:hAnsi="Arial" w:cs="Arial"/>
          <w:iCs/>
          <w:kern w:val="1"/>
          <w:sz w:val="24"/>
          <w:szCs w:val="24"/>
        </w:rPr>
        <w:t>e</w:t>
      </w:r>
      <w:r w:rsidRPr="00A0144E">
        <w:rPr>
          <w:rFonts w:ascii="Arial" w:eastAsia="Lucida Sans Unicode" w:hAnsi="Arial" w:cs="Arial"/>
          <w:iCs/>
          <w:kern w:val="1"/>
          <w:sz w:val="24"/>
          <w:szCs w:val="24"/>
        </w:rPr>
        <w:t xml:space="preserve"> i roztopow</w:t>
      </w:r>
      <w:r>
        <w:rPr>
          <w:rFonts w:ascii="Arial" w:eastAsia="Lucida Sans Unicode" w:hAnsi="Arial" w:cs="Arial"/>
          <w:iCs/>
          <w:kern w:val="1"/>
          <w:sz w:val="24"/>
          <w:szCs w:val="24"/>
        </w:rPr>
        <w:t>e</w:t>
      </w:r>
      <w:r w:rsidR="00D4371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pochodząc</w:t>
      </w:r>
      <w:r>
        <w:rPr>
          <w:rFonts w:ascii="Arial" w:eastAsia="Lucida Sans Unicode" w:hAnsi="Arial" w:cs="Arial"/>
          <w:iCs/>
          <w:kern w:val="1"/>
          <w:sz w:val="24"/>
          <w:szCs w:val="24"/>
        </w:rPr>
        <w:t>e</w:t>
      </w:r>
      <w:r w:rsidRPr="00A0144E">
        <w:rPr>
          <w:rFonts w:ascii="Arial" w:eastAsia="Lucida Sans Unicode" w:hAnsi="Arial" w:cs="Arial"/>
          <w:iCs/>
          <w:kern w:val="1"/>
          <w:sz w:val="24"/>
          <w:szCs w:val="24"/>
        </w:rPr>
        <w:t xml:space="preserve"> z terenu instalacji spalania paliw</w:t>
      </w:r>
      <w:r w:rsidR="00A81C1B">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objętej odrębnym pozwoleniem zintegrowanym</w:t>
      </w:r>
      <w:r w:rsidR="00A81C1B">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tj. Elektrowni Nowe Jaworzno, eksploatowanych przez TAURON Wytwarzanie S.A., przed wprowadzeniem </w:t>
      </w:r>
      <w:r w:rsidR="00CC4764">
        <w:rPr>
          <w:rFonts w:ascii="Arial" w:eastAsia="Lucida Sans Unicode" w:hAnsi="Arial" w:cs="Arial"/>
          <w:iCs/>
          <w:kern w:val="1"/>
          <w:sz w:val="24"/>
          <w:szCs w:val="24"/>
        </w:rPr>
        <w:br/>
      </w:r>
      <w:r w:rsidRPr="00A0144E">
        <w:rPr>
          <w:rFonts w:ascii="Arial" w:eastAsia="Lucida Sans Unicode" w:hAnsi="Arial" w:cs="Arial"/>
          <w:iCs/>
          <w:kern w:val="1"/>
          <w:sz w:val="24"/>
          <w:szCs w:val="24"/>
        </w:rPr>
        <w:t>do środowiska, oczyszczane będą w zakładowej mechanicznej oczyszczalni ścieków przemysłowych, ze wspomaganiem chemicznym, o wydajności wynoszącej 3</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650</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m</w:t>
      </w:r>
      <w:r w:rsidRPr="00A0144E">
        <w:rPr>
          <w:rFonts w:ascii="Arial" w:eastAsia="Lucida Sans Unicode" w:hAnsi="Arial" w:cs="Arial"/>
          <w:iCs/>
          <w:kern w:val="1"/>
          <w:sz w:val="24"/>
          <w:szCs w:val="24"/>
          <w:vertAlign w:val="superscript"/>
        </w:rPr>
        <w:t>3</w:t>
      </w:r>
      <w:r w:rsidRPr="00A0144E">
        <w:rPr>
          <w:rFonts w:ascii="Arial" w:eastAsia="Lucida Sans Unicode" w:hAnsi="Arial" w:cs="Arial"/>
          <w:iCs/>
          <w:kern w:val="1"/>
          <w:sz w:val="24"/>
          <w:szCs w:val="24"/>
        </w:rPr>
        <w:t>/h (instalacj</w:t>
      </w:r>
      <w:r>
        <w:rPr>
          <w:rFonts w:ascii="Arial" w:eastAsia="Lucida Sans Unicode" w:hAnsi="Arial" w:cs="Arial"/>
          <w:iCs/>
          <w:kern w:val="1"/>
          <w:sz w:val="24"/>
          <w:szCs w:val="24"/>
        </w:rPr>
        <w:t>i</w:t>
      </w:r>
      <w:r w:rsidRPr="00A0144E">
        <w:rPr>
          <w:rFonts w:ascii="Arial" w:eastAsia="Lucida Sans Unicode" w:hAnsi="Arial" w:cs="Arial"/>
          <w:iCs/>
          <w:kern w:val="1"/>
          <w:sz w:val="24"/>
          <w:szCs w:val="24"/>
        </w:rPr>
        <w:t xml:space="preserve"> IPPC do oczyszczania ścieków pochodzących z instalacji wymagających uzyskania pozwolenia zintegrowanego, zlokalizowan</w:t>
      </w:r>
      <w:r>
        <w:rPr>
          <w:rFonts w:ascii="Arial" w:eastAsia="Lucida Sans Unicode" w:hAnsi="Arial" w:cs="Arial"/>
          <w:iCs/>
          <w:kern w:val="1"/>
          <w:sz w:val="24"/>
          <w:szCs w:val="24"/>
        </w:rPr>
        <w:t>ej</w:t>
      </w:r>
      <w:r w:rsidRPr="00A0144E">
        <w:rPr>
          <w:rFonts w:ascii="Arial" w:eastAsia="Lucida Sans Unicode" w:hAnsi="Arial" w:cs="Arial"/>
          <w:iCs/>
          <w:kern w:val="1"/>
          <w:sz w:val="24"/>
          <w:szCs w:val="24"/>
        </w:rPr>
        <w:t xml:space="preserve"> na</w:t>
      </w:r>
      <w:r>
        <w:rPr>
          <w:rFonts w:ascii="Arial" w:eastAsia="Lucida Sans Unicode" w:hAnsi="Arial" w:cs="Arial"/>
          <w:iCs/>
          <w:kern w:val="1"/>
          <w:sz w:val="24"/>
          <w:szCs w:val="24"/>
        </w:rPr>
        <w:t xml:space="preserve"> terenie </w:t>
      </w:r>
      <w:r w:rsidRPr="00A0144E">
        <w:rPr>
          <w:rFonts w:ascii="Arial" w:eastAsia="Lucida Sans Unicode" w:hAnsi="Arial" w:cs="Arial"/>
          <w:iCs/>
          <w:kern w:val="1"/>
          <w:sz w:val="24"/>
          <w:szCs w:val="24"/>
        </w:rPr>
        <w:t xml:space="preserve"> Elektrowni II</w:t>
      </w:r>
      <w:r>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należącej do TAURON Wytwarzanie S.A.). </w:t>
      </w:r>
    </w:p>
    <w:p w14:paraId="686D11D5" w14:textId="77777777" w:rsidR="001B0A45" w:rsidRPr="008B6B84" w:rsidRDefault="001B0A45" w:rsidP="001B0A45">
      <w:pPr>
        <w:spacing w:after="120" w:line="320" w:lineRule="exact"/>
        <w:rPr>
          <w:rFonts w:ascii="Arial" w:eastAsia="Lucida Sans Unicode" w:hAnsi="Arial" w:cs="Arial"/>
          <w:iCs/>
          <w:kern w:val="1"/>
          <w:sz w:val="24"/>
          <w:szCs w:val="24"/>
          <w:u w:val="single"/>
        </w:rPr>
      </w:pPr>
      <w:r w:rsidRPr="00A0144E">
        <w:rPr>
          <w:rFonts w:ascii="Arial" w:eastAsia="Lucida Sans Unicode" w:hAnsi="Arial" w:cs="Arial"/>
          <w:iCs/>
          <w:kern w:val="1"/>
          <w:sz w:val="24"/>
          <w:szCs w:val="24"/>
          <w:u w:val="single"/>
        </w:rPr>
        <w:t xml:space="preserve">Podstawowe urządzenia i obiekty zakładowej oczyszczalni ścieków przemysłowych (przemysłowo-deszczowych):  </w:t>
      </w:r>
    </w:p>
    <w:p w14:paraId="3B520912"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Komora K1 (studzienka K1) - ujęcie ścieków surowych. </w:t>
      </w:r>
    </w:p>
    <w:p w14:paraId="5532D892" w14:textId="1A94A2A0" w:rsidR="001B0A45"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Ścieki przemysłowo-deszczowe z Elektrowni II i ścieki przemysłowo-deszczowe z</w:t>
      </w:r>
      <w:r>
        <w:rPr>
          <w:rFonts w:ascii="Arial" w:eastAsia="Lucida Sans Unicode" w:hAnsi="Arial" w:cs="Arial"/>
          <w:iCs/>
          <w:kern w:val="1"/>
        </w:rPr>
        <w:t> </w:t>
      </w:r>
      <w:r w:rsidRPr="00F53136">
        <w:rPr>
          <w:rFonts w:ascii="Arial" w:eastAsia="Lucida Sans Unicode" w:hAnsi="Arial" w:cs="Arial"/>
          <w:iCs/>
          <w:kern w:val="1"/>
        </w:rPr>
        <w:t>Bloku 910MW</w:t>
      </w:r>
      <w:r w:rsidR="00A81C1B">
        <w:rPr>
          <w:rFonts w:ascii="Arial" w:eastAsia="Lucida Sans Unicode" w:hAnsi="Arial" w:cs="Arial"/>
          <w:iCs/>
          <w:kern w:val="1"/>
        </w:rPr>
        <w:t>,</w:t>
      </w:r>
      <w:r w:rsidRPr="00F53136">
        <w:rPr>
          <w:rFonts w:ascii="Arial" w:eastAsia="Lucida Sans Unicode" w:hAnsi="Arial" w:cs="Arial"/>
          <w:iCs/>
          <w:kern w:val="1"/>
        </w:rPr>
        <w:t xml:space="preserve"> odprowadzane są zbiorczym kolektorem ścieków przemysłowo-deszczowych do komory K1 (studzienka K1), zlokalizowanej przed węzłem krat i</w:t>
      </w:r>
      <w:r>
        <w:rPr>
          <w:rFonts w:ascii="Arial" w:eastAsia="Lucida Sans Unicode" w:hAnsi="Arial" w:cs="Arial"/>
          <w:iCs/>
          <w:kern w:val="1"/>
        </w:rPr>
        <w:t> </w:t>
      </w:r>
      <w:r w:rsidRPr="00F53136">
        <w:rPr>
          <w:rFonts w:ascii="Arial" w:eastAsia="Lucida Sans Unicode" w:hAnsi="Arial" w:cs="Arial"/>
          <w:iCs/>
          <w:kern w:val="1"/>
        </w:rPr>
        <w:t xml:space="preserve">piaskownikiem.  </w:t>
      </w:r>
    </w:p>
    <w:p w14:paraId="1AAB3B7F" w14:textId="3830E273" w:rsidR="001B0A45" w:rsidRDefault="001B0A45" w:rsidP="001B0A45">
      <w:pPr>
        <w:pStyle w:val="Akapitzlist"/>
        <w:spacing w:line="320" w:lineRule="exact"/>
        <w:ind w:left="284"/>
        <w:jc w:val="left"/>
        <w:rPr>
          <w:rFonts w:ascii="Arial" w:eastAsia="Lucida Sans Unicode" w:hAnsi="Arial" w:cs="Arial"/>
          <w:iCs/>
          <w:kern w:val="1"/>
        </w:rPr>
      </w:pPr>
      <w:r w:rsidRPr="00A0144E">
        <w:rPr>
          <w:rFonts w:ascii="Arial" w:eastAsia="Lucida Sans Unicode" w:hAnsi="Arial" w:cs="Arial"/>
          <w:iCs/>
          <w:kern w:val="1"/>
        </w:rPr>
        <w:t>Przed komorą K1 zabudowano pomiary przepływu</w:t>
      </w:r>
      <w:r>
        <w:rPr>
          <w:rFonts w:ascii="Arial" w:eastAsia="Lucida Sans Unicode" w:hAnsi="Arial" w:cs="Arial"/>
          <w:iCs/>
          <w:kern w:val="1"/>
        </w:rPr>
        <w:t xml:space="preserve"> </w:t>
      </w:r>
      <w:r w:rsidRPr="00A0144E">
        <w:rPr>
          <w:rFonts w:ascii="Arial" w:eastAsia="Lucida Sans Unicode" w:hAnsi="Arial" w:cs="Arial"/>
          <w:iCs/>
          <w:kern w:val="1"/>
        </w:rPr>
        <w:t xml:space="preserve">ścieków przemysłowo-deszczowych z </w:t>
      </w:r>
      <w:r>
        <w:rPr>
          <w:rFonts w:ascii="Arial" w:eastAsia="Lucida Sans Unicode" w:hAnsi="Arial" w:cs="Arial"/>
          <w:iCs/>
          <w:kern w:val="1"/>
        </w:rPr>
        <w:t>b</w:t>
      </w:r>
      <w:r w:rsidRPr="00A0144E">
        <w:rPr>
          <w:rFonts w:ascii="Arial" w:eastAsia="Lucida Sans Unicode" w:hAnsi="Arial" w:cs="Arial"/>
          <w:iCs/>
          <w:kern w:val="1"/>
        </w:rPr>
        <w:t>loku 910</w:t>
      </w:r>
      <w:r>
        <w:rPr>
          <w:rFonts w:ascii="Arial" w:eastAsia="Lucida Sans Unicode" w:hAnsi="Arial" w:cs="Arial"/>
          <w:iCs/>
          <w:kern w:val="1"/>
        </w:rPr>
        <w:t xml:space="preserve"> </w:t>
      </w:r>
      <w:r w:rsidRPr="00A0144E">
        <w:rPr>
          <w:rFonts w:ascii="Arial" w:eastAsia="Lucida Sans Unicode" w:hAnsi="Arial" w:cs="Arial"/>
          <w:iCs/>
          <w:kern w:val="1"/>
        </w:rPr>
        <w:t>MW (na rurociągu dopływowym do komory K1).</w:t>
      </w:r>
    </w:p>
    <w:p w14:paraId="466C3815" w14:textId="77777777" w:rsidR="001B0A45" w:rsidRPr="00A0144E" w:rsidRDefault="001B0A45" w:rsidP="001B0A45">
      <w:pPr>
        <w:pStyle w:val="Akapitzlist"/>
        <w:spacing w:line="320" w:lineRule="exact"/>
        <w:ind w:left="284"/>
        <w:jc w:val="left"/>
        <w:rPr>
          <w:rFonts w:ascii="Arial" w:eastAsia="Lucida Sans Unicode" w:hAnsi="Arial" w:cs="Arial"/>
          <w:iCs/>
          <w:kern w:val="1"/>
        </w:rPr>
      </w:pPr>
    </w:p>
    <w:p w14:paraId="3616448A"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Węzeł krat (krata mechaniczna). </w:t>
      </w:r>
    </w:p>
    <w:p w14:paraId="0F502DF7" w14:textId="76A07FB5" w:rsidR="001B0A45"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 xml:space="preserve">Węzeł krat składa się z następujących urządzeń i elementów: krata płaska </w:t>
      </w:r>
      <w:r w:rsidR="00D43715">
        <w:rPr>
          <w:rFonts w:ascii="Arial" w:eastAsia="Lucida Sans Unicode" w:hAnsi="Arial" w:cs="Arial"/>
          <w:iCs/>
          <w:kern w:val="1"/>
        </w:rPr>
        <w:t>p</w:t>
      </w:r>
      <w:r w:rsidRPr="00F53136">
        <w:rPr>
          <w:rFonts w:ascii="Arial" w:eastAsia="Lucida Sans Unicode" w:hAnsi="Arial" w:cs="Arial"/>
          <w:iCs/>
          <w:kern w:val="1"/>
        </w:rPr>
        <w:t xml:space="preserve">rętowa przeciwprądowa, praska do </w:t>
      </w:r>
      <w:proofErr w:type="spellStart"/>
      <w:r w:rsidRPr="00F53136">
        <w:rPr>
          <w:rFonts w:ascii="Arial" w:eastAsia="Lucida Sans Unicode" w:hAnsi="Arial" w:cs="Arial"/>
          <w:iCs/>
          <w:kern w:val="1"/>
        </w:rPr>
        <w:t>skratek</w:t>
      </w:r>
      <w:proofErr w:type="spellEnd"/>
      <w:r w:rsidRPr="00F53136">
        <w:rPr>
          <w:rFonts w:ascii="Arial" w:eastAsia="Lucida Sans Unicode" w:hAnsi="Arial" w:cs="Arial"/>
          <w:iCs/>
          <w:kern w:val="1"/>
        </w:rPr>
        <w:t>, obudowa zespołu kraty</w:t>
      </w:r>
      <w:r w:rsidR="00D43715">
        <w:rPr>
          <w:rFonts w:ascii="Arial" w:eastAsia="Lucida Sans Unicode" w:hAnsi="Arial" w:cs="Arial"/>
          <w:iCs/>
          <w:kern w:val="1"/>
        </w:rPr>
        <w:t xml:space="preserve"> m</w:t>
      </w:r>
      <w:r w:rsidRPr="00F53136">
        <w:rPr>
          <w:rFonts w:ascii="Arial" w:eastAsia="Lucida Sans Unicode" w:hAnsi="Arial" w:cs="Arial"/>
          <w:iCs/>
          <w:kern w:val="1"/>
        </w:rPr>
        <w:t>echanicznej i praski, krata ręczna prętowa, skrzynka przyłączeniowa (sterowanie w układzie ręcznym, zdalnym lub automatycznym na podstawie sygnału różnicy poziomów przed i za kratą).</w:t>
      </w:r>
    </w:p>
    <w:p w14:paraId="12000951" w14:textId="06503061" w:rsidR="001B0A45" w:rsidRPr="00175A7F" w:rsidRDefault="001B0A45" w:rsidP="001B0A45">
      <w:pPr>
        <w:pStyle w:val="Akapitzlist"/>
        <w:spacing w:line="320" w:lineRule="exact"/>
        <w:ind w:left="284"/>
        <w:contextualSpacing w:val="0"/>
        <w:jc w:val="left"/>
        <w:rPr>
          <w:rFonts w:ascii="Arial" w:eastAsia="Lucida Sans Unicode" w:hAnsi="Arial" w:cs="Arial"/>
          <w:iCs/>
          <w:kern w:val="1"/>
        </w:rPr>
      </w:pPr>
      <w:r w:rsidRPr="00175A7F">
        <w:rPr>
          <w:rFonts w:ascii="Arial" w:eastAsia="Lucida Sans Unicode" w:hAnsi="Arial" w:cs="Arial"/>
          <w:iCs/>
          <w:kern w:val="1"/>
        </w:rPr>
        <w:t xml:space="preserve">Na kracie mechanicznej gęstej następuje wydzielanie ze ścieków większych ciał stałych pływających i wleczonych. </w:t>
      </w:r>
      <w:proofErr w:type="spellStart"/>
      <w:r w:rsidRPr="00175A7F">
        <w:rPr>
          <w:rFonts w:ascii="Arial" w:eastAsia="Lucida Sans Unicode" w:hAnsi="Arial" w:cs="Arial"/>
          <w:iCs/>
          <w:kern w:val="1"/>
        </w:rPr>
        <w:t>Skratki</w:t>
      </w:r>
      <w:proofErr w:type="spellEnd"/>
      <w:r w:rsidRPr="00175A7F">
        <w:rPr>
          <w:rFonts w:ascii="Arial" w:eastAsia="Lucida Sans Unicode" w:hAnsi="Arial" w:cs="Arial"/>
          <w:iCs/>
          <w:kern w:val="1"/>
        </w:rPr>
        <w:t xml:space="preserve"> zgarniane są z kraty mechanicznie i</w:t>
      </w:r>
      <w:r>
        <w:rPr>
          <w:rFonts w:ascii="Arial" w:eastAsia="Lucida Sans Unicode" w:hAnsi="Arial" w:cs="Arial"/>
          <w:iCs/>
          <w:kern w:val="1"/>
        </w:rPr>
        <w:t> </w:t>
      </w:r>
      <w:r w:rsidRPr="00175A7F">
        <w:rPr>
          <w:rFonts w:ascii="Arial" w:eastAsia="Lucida Sans Unicode" w:hAnsi="Arial" w:cs="Arial"/>
          <w:iCs/>
          <w:kern w:val="1"/>
        </w:rPr>
        <w:t>w</w:t>
      </w:r>
      <w:r>
        <w:rPr>
          <w:rFonts w:ascii="Arial" w:eastAsia="Lucida Sans Unicode" w:hAnsi="Arial" w:cs="Arial"/>
          <w:iCs/>
          <w:kern w:val="1"/>
        </w:rPr>
        <w:t> </w:t>
      </w:r>
      <w:r w:rsidRPr="00175A7F">
        <w:rPr>
          <w:rFonts w:ascii="Arial" w:eastAsia="Lucida Sans Unicode" w:hAnsi="Arial" w:cs="Arial"/>
          <w:iCs/>
          <w:kern w:val="1"/>
        </w:rPr>
        <w:t>celu odwodnienia podawane są na praskę</w:t>
      </w:r>
      <w:r w:rsidR="00D43715">
        <w:rPr>
          <w:rFonts w:ascii="Arial" w:eastAsia="Lucida Sans Unicode" w:hAnsi="Arial" w:cs="Arial"/>
          <w:iCs/>
          <w:kern w:val="1"/>
        </w:rPr>
        <w:t>,</w:t>
      </w:r>
      <w:r w:rsidRPr="00175A7F">
        <w:rPr>
          <w:rFonts w:ascii="Arial" w:eastAsia="Lucida Sans Unicode" w:hAnsi="Arial" w:cs="Arial"/>
          <w:iCs/>
          <w:kern w:val="1"/>
        </w:rPr>
        <w:t xml:space="preserve"> będącą elementem wyposażenia kraty. W celu określenia zanieczyszczenia kraty</w:t>
      </w:r>
      <w:r w:rsidR="00A81C1B">
        <w:rPr>
          <w:rFonts w:ascii="Arial" w:eastAsia="Lucida Sans Unicode" w:hAnsi="Arial" w:cs="Arial"/>
          <w:iCs/>
          <w:kern w:val="1"/>
        </w:rPr>
        <w:t>,</w:t>
      </w:r>
      <w:r w:rsidRPr="00175A7F">
        <w:rPr>
          <w:rFonts w:ascii="Arial" w:eastAsia="Lucida Sans Unicode" w:hAnsi="Arial" w:cs="Arial"/>
          <w:iCs/>
          <w:kern w:val="1"/>
        </w:rPr>
        <w:t xml:space="preserve"> zainstalowany jest system pomiaru różnicy poziomów ścieków przed i za kratą mechaniczną. W przypadku awarii kraty mechanicznej jej rolę może przejąć krata ręczna.</w:t>
      </w:r>
    </w:p>
    <w:p w14:paraId="26721ED3" w14:textId="77777777" w:rsidR="001B0A45" w:rsidRDefault="001B0A45" w:rsidP="001B0A45">
      <w:pPr>
        <w:pStyle w:val="Akapitzlist"/>
        <w:spacing w:line="320" w:lineRule="exact"/>
        <w:ind w:left="284"/>
        <w:jc w:val="left"/>
        <w:rPr>
          <w:rFonts w:ascii="Arial" w:eastAsia="Lucida Sans Unicode" w:hAnsi="Arial" w:cs="Arial"/>
          <w:iCs/>
          <w:kern w:val="1"/>
        </w:rPr>
      </w:pPr>
    </w:p>
    <w:p w14:paraId="0315598D"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Piaskownik napowietrzany z zabudowanym zgarniaczem piasku oraz separatorem</w:t>
      </w:r>
      <w:r>
        <w:rPr>
          <w:rFonts w:ascii="Arial" w:eastAsia="Lucida Sans Unicode" w:hAnsi="Arial" w:cs="Arial"/>
          <w:iCs/>
          <w:kern w:val="1"/>
        </w:rPr>
        <w:t xml:space="preserve"> </w:t>
      </w:r>
      <w:r w:rsidRPr="00A0144E">
        <w:rPr>
          <w:rFonts w:ascii="Arial" w:eastAsia="Lucida Sans Unicode" w:hAnsi="Arial" w:cs="Arial"/>
          <w:iCs/>
          <w:kern w:val="1"/>
        </w:rPr>
        <w:t>oleju i zanieczyszczeń pływających.</w:t>
      </w:r>
    </w:p>
    <w:p w14:paraId="651921FB" w14:textId="27A615C3" w:rsidR="001B0A45" w:rsidRPr="00F53136"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lastRenderedPageBreak/>
        <w:t>Ścieki przez węzeł krat</w:t>
      </w:r>
      <w:r w:rsidR="00C95373">
        <w:rPr>
          <w:rFonts w:ascii="Arial" w:eastAsia="Lucida Sans Unicode" w:hAnsi="Arial" w:cs="Arial"/>
          <w:iCs/>
          <w:kern w:val="1"/>
        </w:rPr>
        <w:t>,</w:t>
      </w:r>
      <w:r w:rsidRPr="00F53136">
        <w:rPr>
          <w:rFonts w:ascii="Arial" w:eastAsia="Lucida Sans Unicode" w:hAnsi="Arial" w:cs="Arial"/>
          <w:iCs/>
          <w:kern w:val="1"/>
        </w:rPr>
        <w:t xml:space="preserve"> napływają na piaskownik napowietrzany sprężonym powietrzem. Ma tu miejsce sedymentacja zanieczyszczeń stałych, łatwo opadających, tj. piasku. Do wydzielenia olejów wykorzystywana jest komora boczna piaskownika. Konstrukcja urządzenia wykonana jest ze stali kwasoodpornej. Kompletne urządzenie do odbioru i separacji piasku oraz zgarniania tłuszczu składa się z następujących elementów: </w:t>
      </w:r>
    </w:p>
    <w:p w14:paraId="10397706" w14:textId="77777777" w:rsidR="001B0A45" w:rsidRPr="00A0144E" w:rsidRDefault="001B0A45" w:rsidP="002531E4">
      <w:pPr>
        <w:pStyle w:val="Akapitzlist"/>
        <w:numPr>
          <w:ilvl w:val="0"/>
          <w:numId w:val="83"/>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pomost</w:t>
      </w:r>
      <w:r>
        <w:rPr>
          <w:rFonts w:ascii="Arial" w:eastAsia="Lucida Sans Unicode" w:hAnsi="Arial" w:cs="Arial"/>
          <w:iCs/>
          <w:kern w:val="1"/>
        </w:rPr>
        <w:t>u</w:t>
      </w:r>
      <w:r w:rsidRPr="00A0144E">
        <w:rPr>
          <w:rFonts w:ascii="Arial" w:eastAsia="Lucida Sans Unicode" w:hAnsi="Arial" w:cs="Arial"/>
          <w:iCs/>
          <w:kern w:val="1"/>
        </w:rPr>
        <w:t xml:space="preserve"> przejezdn</w:t>
      </w:r>
      <w:r>
        <w:rPr>
          <w:rFonts w:ascii="Arial" w:eastAsia="Lucida Sans Unicode" w:hAnsi="Arial" w:cs="Arial"/>
          <w:iCs/>
          <w:kern w:val="1"/>
        </w:rPr>
        <w:t>ego</w:t>
      </w:r>
      <w:r w:rsidRPr="00A0144E">
        <w:rPr>
          <w:rFonts w:ascii="Arial" w:eastAsia="Lucida Sans Unicode" w:hAnsi="Arial" w:cs="Arial"/>
          <w:iCs/>
          <w:kern w:val="1"/>
        </w:rPr>
        <w:t>, pokryt</w:t>
      </w:r>
      <w:r>
        <w:rPr>
          <w:rFonts w:ascii="Arial" w:eastAsia="Lucida Sans Unicode" w:hAnsi="Arial" w:cs="Arial"/>
          <w:iCs/>
          <w:kern w:val="1"/>
        </w:rPr>
        <w:t>ego</w:t>
      </w:r>
      <w:r w:rsidRPr="00A0144E">
        <w:rPr>
          <w:rFonts w:ascii="Arial" w:eastAsia="Lucida Sans Unicode" w:hAnsi="Arial" w:cs="Arial"/>
          <w:iCs/>
          <w:kern w:val="1"/>
        </w:rPr>
        <w:t xml:space="preserve"> kratką pomostową, wyposażon</w:t>
      </w:r>
      <w:r>
        <w:rPr>
          <w:rFonts w:ascii="Arial" w:eastAsia="Lucida Sans Unicode" w:hAnsi="Arial" w:cs="Arial"/>
          <w:iCs/>
          <w:kern w:val="1"/>
        </w:rPr>
        <w:t>ego</w:t>
      </w:r>
      <w:r w:rsidRPr="00A0144E">
        <w:rPr>
          <w:rFonts w:ascii="Arial" w:eastAsia="Lucida Sans Unicode" w:hAnsi="Arial" w:cs="Arial"/>
          <w:iCs/>
          <w:kern w:val="1"/>
        </w:rPr>
        <w:t xml:space="preserve"> w barierki i</w:t>
      </w:r>
      <w:r>
        <w:rPr>
          <w:rFonts w:ascii="Arial" w:eastAsia="Lucida Sans Unicode" w:hAnsi="Arial" w:cs="Arial"/>
          <w:iCs/>
          <w:kern w:val="1"/>
        </w:rPr>
        <w:t> </w:t>
      </w:r>
      <w:r w:rsidRPr="00A0144E">
        <w:rPr>
          <w:rFonts w:ascii="Arial" w:eastAsia="Lucida Sans Unicode" w:hAnsi="Arial" w:cs="Arial"/>
          <w:iCs/>
          <w:kern w:val="1"/>
        </w:rPr>
        <w:t xml:space="preserve">schody wejściowe (układ jezdny składa się z motoreduktora, wałów napędowych oraz kół jezdnych z bieżnikiem gumowym), </w:t>
      </w:r>
    </w:p>
    <w:p w14:paraId="0797EDAF" w14:textId="77777777" w:rsidR="001B0A45" w:rsidRPr="00A0144E" w:rsidRDefault="001B0A45" w:rsidP="002531E4">
      <w:pPr>
        <w:pStyle w:val="Akapitzlist"/>
        <w:numPr>
          <w:ilvl w:val="0"/>
          <w:numId w:val="83"/>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układ</w:t>
      </w:r>
      <w:r>
        <w:rPr>
          <w:rFonts w:ascii="Arial" w:eastAsia="Lucida Sans Unicode" w:hAnsi="Arial" w:cs="Arial"/>
          <w:iCs/>
          <w:kern w:val="1"/>
        </w:rPr>
        <w:t>u</w:t>
      </w:r>
      <w:r w:rsidRPr="00A0144E">
        <w:rPr>
          <w:rFonts w:ascii="Arial" w:eastAsia="Lucida Sans Unicode" w:hAnsi="Arial" w:cs="Arial"/>
          <w:iCs/>
          <w:kern w:val="1"/>
        </w:rPr>
        <w:t xml:space="preserve"> pompow</w:t>
      </w:r>
      <w:r>
        <w:rPr>
          <w:rFonts w:ascii="Arial" w:eastAsia="Lucida Sans Unicode" w:hAnsi="Arial" w:cs="Arial"/>
          <w:iCs/>
          <w:kern w:val="1"/>
        </w:rPr>
        <w:t>ego</w:t>
      </w:r>
      <w:r w:rsidRPr="00A0144E">
        <w:rPr>
          <w:rFonts w:ascii="Arial" w:eastAsia="Lucida Sans Unicode" w:hAnsi="Arial" w:cs="Arial"/>
          <w:iCs/>
          <w:kern w:val="1"/>
        </w:rPr>
        <w:t>, składając</w:t>
      </w:r>
      <w:r>
        <w:rPr>
          <w:rFonts w:ascii="Arial" w:eastAsia="Lucida Sans Unicode" w:hAnsi="Arial" w:cs="Arial"/>
          <w:iCs/>
          <w:kern w:val="1"/>
        </w:rPr>
        <w:t>ego</w:t>
      </w:r>
      <w:r w:rsidRPr="00A0144E">
        <w:rPr>
          <w:rFonts w:ascii="Arial" w:eastAsia="Lucida Sans Unicode" w:hAnsi="Arial" w:cs="Arial"/>
          <w:iCs/>
          <w:kern w:val="1"/>
        </w:rPr>
        <w:t xml:space="preserve"> się z pompy pulpy piaskowej i rurociągu tłocznego, </w:t>
      </w:r>
    </w:p>
    <w:p w14:paraId="6A861782" w14:textId="7FEC28A9" w:rsidR="001B0A45" w:rsidRPr="00A0144E" w:rsidRDefault="001B0A45" w:rsidP="002531E4">
      <w:pPr>
        <w:pStyle w:val="Akapitzlist"/>
        <w:numPr>
          <w:ilvl w:val="0"/>
          <w:numId w:val="83"/>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separator</w:t>
      </w:r>
      <w:r>
        <w:rPr>
          <w:rFonts w:ascii="Arial" w:eastAsia="Lucida Sans Unicode" w:hAnsi="Arial" w:cs="Arial"/>
          <w:iCs/>
          <w:kern w:val="1"/>
        </w:rPr>
        <w:t>a</w:t>
      </w:r>
      <w:r w:rsidRPr="00A0144E">
        <w:rPr>
          <w:rFonts w:ascii="Arial" w:eastAsia="Lucida Sans Unicode" w:hAnsi="Arial" w:cs="Arial"/>
          <w:iCs/>
          <w:kern w:val="1"/>
        </w:rPr>
        <w:t xml:space="preserve"> piasku</w:t>
      </w:r>
      <w:r w:rsidR="00D43715">
        <w:rPr>
          <w:rFonts w:ascii="Arial" w:eastAsia="Lucida Sans Unicode" w:hAnsi="Arial" w:cs="Arial"/>
          <w:iCs/>
          <w:kern w:val="1"/>
        </w:rPr>
        <w:t>,</w:t>
      </w:r>
      <w:r w:rsidRPr="00A0144E">
        <w:rPr>
          <w:rFonts w:ascii="Arial" w:eastAsia="Lucida Sans Unicode" w:hAnsi="Arial" w:cs="Arial"/>
          <w:iCs/>
          <w:kern w:val="1"/>
        </w:rPr>
        <w:t xml:space="preserve"> wraz ze ślimakowym przenośnikiem do wynoszenia piasku oraz rurociągiem odprowadzającym odciek</w:t>
      </w:r>
      <w:r>
        <w:rPr>
          <w:rFonts w:ascii="Arial" w:eastAsia="Lucida Sans Unicode" w:hAnsi="Arial" w:cs="Arial"/>
          <w:iCs/>
          <w:kern w:val="1"/>
        </w:rPr>
        <w:t xml:space="preserve"> </w:t>
      </w:r>
      <w:r w:rsidRPr="00A0144E">
        <w:rPr>
          <w:rFonts w:ascii="Arial" w:eastAsia="Lucida Sans Unicode" w:hAnsi="Arial" w:cs="Arial"/>
          <w:iCs/>
          <w:kern w:val="1"/>
        </w:rPr>
        <w:t>(separator jest konstrukcją samonośną</w:t>
      </w:r>
      <w:r w:rsidR="00D43715">
        <w:rPr>
          <w:rFonts w:ascii="Arial" w:eastAsia="Lucida Sans Unicode" w:hAnsi="Arial" w:cs="Arial"/>
          <w:iCs/>
          <w:kern w:val="1"/>
        </w:rPr>
        <w:t>,</w:t>
      </w:r>
      <w:r w:rsidRPr="00A0144E">
        <w:rPr>
          <w:rFonts w:ascii="Arial" w:eastAsia="Lucida Sans Unicode" w:hAnsi="Arial" w:cs="Arial"/>
          <w:iCs/>
          <w:kern w:val="1"/>
        </w:rPr>
        <w:t xml:space="preserve"> całkowicie osłoniętą przykręcanymi pokrywami; płaszcz separatora, jak i</w:t>
      </w:r>
      <w:r>
        <w:rPr>
          <w:rFonts w:ascii="Arial" w:eastAsia="Lucida Sans Unicode" w:hAnsi="Arial" w:cs="Arial"/>
          <w:iCs/>
          <w:kern w:val="1"/>
        </w:rPr>
        <w:t> </w:t>
      </w:r>
      <w:r w:rsidRPr="00A0144E">
        <w:rPr>
          <w:rFonts w:ascii="Arial" w:eastAsia="Lucida Sans Unicode" w:hAnsi="Arial" w:cs="Arial"/>
          <w:iCs/>
          <w:kern w:val="1"/>
        </w:rPr>
        <w:t xml:space="preserve">przenośnika, zabezpieczone są izolacją termiczną; dodatkowo zamontowane kable grzewcze pozwalają na pracę w niskich temperaturach), </w:t>
      </w:r>
    </w:p>
    <w:p w14:paraId="3540B443" w14:textId="77777777" w:rsidR="001B0A45" w:rsidRPr="00A0144E" w:rsidRDefault="001B0A45" w:rsidP="002531E4">
      <w:pPr>
        <w:pStyle w:val="Akapitzlist"/>
        <w:numPr>
          <w:ilvl w:val="0"/>
          <w:numId w:val="83"/>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układ</w:t>
      </w:r>
      <w:r>
        <w:rPr>
          <w:rFonts w:ascii="Arial" w:eastAsia="Lucida Sans Unicode" w:hAnsi="Arial" w:cs="Arial"/>
          <w:iCs/>
          <w:kern w:val="1"/>
        </w:rPr>
        <w:t>u</w:t>
      </w:r>
      <w:r w:rsidRPr="00A0144E">
        <w:rPr>
          <w:rFonts w:ascii="Arial" w:eastAsia="Lucida Sans Unicode" w:hAnsi="Arial" w:cs="Arial"/>
          <w:iCs/>
          <w:kern w:val="1"/>
        </w:rPr>
        <w:t xml:space="preserve"> zgarniania tłuszczu, składając</w:t>
      </w:r>
      <w:r>
        <w:rPr>
          <w:rFonts w:ascii="Arial" w:eastAsia="Lucida Sans Unicode" w:hAnsi="Arial" w:cs="Arial"/>
          <w:iCs/>
          <w:kern w:val="1"/>
        </w:rPr>
        <w:t>ego</w:t>
      </w:r>
      <w:r w:rsidRPr="00A0144E">
        <w:rPr>
          <w:rFonts w:ascii="Arial" w:eastAsia="Lucida Sans Unicode" w:hAnsi="Arial" w:cs="Arial"/>
          <w:iCs/>
          <w:kern w:val="1"/>
        </w:rPr>
        <w:t xml:space="preserve"> się ze zgrzebła i prowadnic, </w:t>
      </w:r>
    </w:p>
    <w:p w14:paraId="0E50469C" w14:textId="65BF1CD3" w:rsidR="001B0A45" w:rsidRDefault="001B0A45" w:rsidP="002531E4">
      <w:pPr>
        <w:pStyle w:val="Akapitzlist"/>
        <w:numPr>
          <w:ilvl w:val="0"/>
          <w:numId w:val="83"/>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układ</w:t>
      </w:r>
      <w:r>
        <w:rPr>
          <w:rFonts w:ascii="Arial" w:eastAsia="Lucida Sans Unicode" w:hAnsi="Arial" w:cs="Arial"/>
          <w:iCs/>
          <w:kern w:val="1"/>
        </w:rPr>
        <w:t>u</w:t>
      </w:r>
      <w:r w:rsidRPr="00A0144E">
        <w:rPr>
          <w:rFonts w:ascii="Arial" w:eastAsia="Lucida Sans Unicode" w:hAnsi="Arial" w:cs="Arial"/>
          <w:iCs/>
          <w:kern w:val="1"/>
        </w:rPr>
        <w:t xml:space="preserve"> sterowania i zasilania, składając</w:t>
      </w:r>
      <w:r>
        <w:rPr>
          <w:rFonts w:ascii="Arial" w:eastAsia="Lucida Sans Unicode" w:hAnsi="Arial" w:cs="Arial"/>
          <w:iCs/>
          <w:kern w:val="1"/>
        </w:rPr>
        <w:t>ego</w:t>
      </w:r>
      <w:r w:rsidRPr="00A0144E">
        <w:rPr>
          <w:rFonts w:ascii="Arial" w:eastAsia="Lucida Sans Unicode" w:hAnsi="Arial" w:cs="Arial"/>
          <w:iCs/>
          <w:kern w:val="1"/>
        </w:rPr>
        <w:t xml:space="preserve"> się z szafki sterowniczej</w:t>
      </w:r>
      <w:r w:rsidR="001A30AB">
        <w:rPr>
          <w:rFonts w:ascii="Arial" w:eastAsia="Lucida Sans Unicode" w:hAnsi="Arial" w:cs="Arial"/>
          <w:iCs/>
          <w:kern w:val="1"/>
        </w:rPr>
        <w:t>,</w:t>
      </w:r>
      <w:r w:rsidRPr="00A0144E">
        <w:rPr>
          <w:rFonts w:ascii="Arial" w:eastAsia="Lucida Sans Unicode" w:hAnsi="Arial" w:cs="Arial"/>
          <w:iCs/>
          <w:kern w:val="1"/>
        </w:rPr>
        <w:t xml:space="preserve"> </w:t>
      </w:r>
      <w:r w:rsidR="00D43715">
        <w:rPr>
          <w:rFonts w:ascii="Arial" w:eastAsia="Lucida Sans Unicode" w:hAnsi="Arial" w:cs="Arial"/>
          <w:iCs/>
          <w:kern w:val="1"/>
        </w:rPr>
        <w:t>u</w:t>
      </w:r>
      <w:r w:rsidRPr="00A0144E">
        <w:rPr>
          <w:rFonts w:ascii="Arial" w:eastAsia="Lucida Sans Unicode" w:hAnsi="Arial" w:cs="Arial"/>
          <w:iCs/>
          <w:kern w:val="1"/>
        </w:rPr>
        <w:t xml:space="preserve">mieszczonej pod zadaszeniem oraz prowadnicy szynowej </w:t>
      </w:r>
      <w:r w:rsidR="002B3057">
        <w:rPr>
          <w:rFonts w:ascii="Arial" w:eastAsia="Lucida Sans Unicode" w:hAnsi="Arial" w:cs="Arial"/>
          <w:iCs/>
          <w:kern w:val="1"/>
        </w:rPr>
        <w:t xml:space="preserve">sterowanej </w:t>
      </w:r>
      <w:r w:rsidRPr="00A0144E">
        <w:rPr>
          <w:rFonts w:ascii="Arial" w:eastAsia="Lucida Sans Unicode" w:hAnsi="Arial" w:cs="Arial"/>
          <w:iCs/>
          <w:kern w:val="1"/>
        </w:rPr>
        <w:t>w układzie ręcznym i</w:t>
      </w:r>
      <w:r>
        <w:rPr>
          <w:rFonts w:ascii="Arial" w:eastAsia="Lucida Sans Unicode" w:hAnsi="Arial" w:cs="Arial"/>
          <w:iCs/>
          <w:kern w:val="1"/>
        </w:rPr>
        <w:t> </w:t>
      </w:r>
      <w:r w:rsidRPr="00A0144E">
        <w:rPr>
          <w:rFonts w:ascii="Arial" w:eastAsia="Lucida Sans Unicode" w:hAnsi="Arial" w:cs="Arial"/>
          <w:iCs/>
          <w:kern w:val="1"/>
        </w:rPr>
        <w:t>automatycznym</w:t>
      </w:r>
      <w:r>
        <w:rPr>
          <w:rFonts w:ascii="Arial" w:eastAsia="Lucida Sans Unicode" w:hAnsi="Arial" w:cs="Arial"/>
          <w:iCs/>
          <w:kern w:val="1"/>
        </w:rPr>
        <w:t>.</w:t>
      </w:r>
      <w:r w:rsidRPr="00A0144E">
        <w:rPr>
          <w:rFonts w:ascii="Arial" w:eastAsia="Lucida Sans Unicode" w:hAnsi="Arial" w:cs="Arial"/>
          <w:iCs/>
          <w:kern w:val="1"/>
        </w:rPr>
        <w:t xml:space="preserve"> </w:t>
      </w:r>
    </w:p>
    <w:p w14:paraId="49E45393" w14:textId="77777777" w:rsidR="001B0A45" w:rsidRDefault="001B0A45" w:rsidP="001B0A45">
      <w:pPr>
        <w:pStyle w:val="Akapitzlist"/>
        <w:spacing w:line="320" w:lineRule="exact"/>
        <w:ind w:left="284"/>
        <w:jc w:val="left"/>
        <w:rPr>
          <w:rFonts w:ascii="Arial" w:eastAsia="Lucida Sans Unicode" w:hAnsi="Arial" w:cs="Arial"/>
          <w:iCs/>
          <w:kern w:val="1"/>
        </w:rPr>
      </w:pPr>
    </w:p>
    <w:p w14:paraId="38B18119"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F53136">
        <w:rPr>
          <w:rFonts w:ascii="Arial" w:eastAsia="Lucida Sans Unicode" w:hAnsi="Arial" w:cs="Arial"/>
          <w:iCs/>
          <w:kern w:val="1"/>
        </w:rPr>
        <w:t>Zbiornik retencyjny 2 x 500 m</w:t>
      </w:r>
      <w:r w:rsidRPr="00F53136">
        <w:rPr>
          <w:rFonts w:ascii="Arial" w:eastAsia="Lucida Sans Unicode" w:hAnsi="Arial" w:cs="Arial"/>
          <w:iCs/>
          <w:kern w:val="1"/>
          <w:vertAlign w:val="superscript"/>
        </w:rPr>
        <w:t>3</w:t>
      </w:r>
      <w:r w:rsidRPr="00F53136">
        <w:rPr>
          <w:rFonts w:ascii="Arial" w:eastAsia="Lucida Sans Unicode" w:hAnsi="Arial" w:cs="Arial"/>
          <w:iCs/>
          <w:kern w:val="1"/>
        </w:rPr>
        <w:t>.</w:t>
      </w:r>
    </w:p>
    <w:p w14:paraId="0CB27F4A" w14:textId="64DA8B77" w:rsidR="001B0A45"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Po przejściu przez piaskownik</w:t>
      </w:r>
      <w:r>
        <w:rPr>
          <w:rFonts w:ascii="Arial" w:eastAsia="Lucida Sans Unicode" w:hAnsi="Arial" w:cs="Arial"/>
          <w:iCs/>
          <w:kern w:val="1"/>
        </w:rPr>
        <w:t>,</w:t>
      </w:r>
      <w:r w:rsidRPr="00F53136">
        <w:rPr>
          <w:rFonts w:ascii="Arial" w:eastAsia="Lucida Sans Unicode" w:hAnsi="Arial" w:cs="Arial"/>
          <w:iCs/>
          <w:kern w:val="1"/>
        </w:rPr>
        <w:t xml:space="preserve"> ścieki kierowane są do podziemnego</w:t>
      </w:r>
      <w:r w:rsidR="00D43715">
        <w:rPr>
          <w:rFonts w:ascii="Arial" w:eastAsia="Lucida Sans Unicode" w:hAnsi="Arial" w:cs="Arial"/>
          <w:iCs/>
          <w:kern w:val="1"/>
        </w:rPr>
        <w:t>,</w:t>
      </w:r>
      <w:r w:rsidRPr="00F53136">
        <w:rPr>
          <w:rFonts w:ascii="Arial" w:eastAsia="Lucida Sans Unicode" w:hAnsi="Arial" w:cs="Arial"/>
          <w:iCs/>
          <w:kern w:val="1"/>
        </w:rPr>
        <w:t xml:space="preserve"> dwukomorowego zbiornika retencyjnego</w:t>
      </w:r>
      <w:r w:rsidR="00D43715">
        <w:rPr>
          <w:rFonts w:ascii="Arial" w:eastAsia="Lucida Sans Unicode" w:hAnsi="Arial" w:cs="Arial"/>
          <w:iCs/>
          <w:kern w:val="1"/>
        </w:rPr>
        <w:t>,</w:t>
      </w:r>
      <w:r w:rsidRPr="00F53136">
        <w:rPr>
          <w:rFonts w:ascii="Arial" w:eastAsia="Lucida Sans Unicode" w:hAnsi="Arial" w:cs="Arial"/>
          <w:iCs/>
          <w:kern w:val="1"/>
        </w:rPr>
        <w:t xml:space="preserve"> o objętości 2x500</w:t>
      </w:r>
      <w:r>
        <w:rPr>
          <w:rFonts w:ascii="Arial" w:eastAsia="Lucida Sans Unicode" w:hAnsi="Arial" w:cs="Arial"/>
          <w:iCs/>
          <w:kern w:val="1"/>
        </w:rPr>
        <w:t xml:space="preserve"> </w:t>
      </w:r>
      <w:r w:rsidRPr="00F53136">
        <w:rPr>
          <w:rFonts w:ascii="Arial" w:eastAsia="Lucida Sans Unicode" w:hAnsi="Arial" w:cs="Arial"/>
          <w:iCs/>
          <w:kern w:val="1"/>
        </w:rPr>
        <w:t>m</w:t>
      </w:r>
      <w:r w:rsidRPr="00F53136">
        <w:rPr>
          <w:rFonts w:ascii="Arial" w:eastAsia="Lucida Sans Unicode" w:hAnsi="Arial" w:cs="Arial"/>
          <w:iCs/>
          <w:kern w:val="1"/>
          <w:vertAlign w:val="superscript"/>
        </w:rPr>
        <w:t>3</w:t>
      </w:r>
      <w:r w:rsidRPr="00F53136">
        <w:rPr>
          <w:rFonts w:ascii="Arial" w:eastAsia="Lucida Sans Unicode" w:hAnsi="Arial" w:cs="Arial"/>
          <w:iCs/>
          <w:kern w:val="1"/>
        </w:rPr>
        <w:t xml:space="preserve">. Zadaniem </w:t>
      </w:r>
      <w:r w:rsidR="00D43715">
        <w:rPr>
          <w:rFonts w:ascii="Arial" w:eastAsia="Lucida Sans Unicode" w:hAnsi="Arial" w:cs="Arial"/>
          <w:iCs/>
          <w:kern w:val="1"/>
        </w:rPr>
        <w:t>z</w:t>
      </w:r>
      <w:r w:rsidRPr="00F53136">
        <w:rPr>
          <w:rFonts w:ascii="Arial" w:eastAsia="Lucida Sans Unicode" w:hAnsi="Arial" w:cs="Arial"/>
          <w:iCs/>
          <w:kern w:val="1"/>
        </w:rPr>
        <w:t>biornika jest uśrednienie składu ścieków i umożliwienie przejęcia dużych napływów ścieków podczas intensywnych opadów atmosferycznych. Istnienie zbiornika retencyjnego w układzie technologicznym oczyszczalni ścieków</w:t>
      </w:r>
      <w:r w:rsidR="001A30AB">
        <w:rPr>
          <w:rFonts w:ascii="Arial" w:eastAsia="Lucida Sans Unicode" w:hAnsi="Arial" w:cs="Arial"/>
          <w:iCs/>
          <w:kern w:val="1"/>
        </w:rPr>
        <w:t>,</w:t>
      </w:r>
      <w:r w:rsidRPr="00F53136">
        <w:rPr>
          <w:rFonts w:ascii="Arial" w:eastAsia="Lucida Sans Unicode" w:hAnsi="Arial" w:cs="Arial"/>
          <w:iCs/>
          <w:kern w:val="1"/>
        </w:rPr>
        <w:t xml:space="preserve"> umożliwia też wyrównanie przepływu ścieków przez </w:t>
      </w:r>
      <w:proofErr w:type="spellStart"/>
      <w:r w:rsidRPr="00F53136">
        <w:rPr>
          <w:rFonts w:ascii="Arial" w:eastAsia="Lucida Sans Unicode" w:hAnsi="Arial" w:cs="Arial"/>
          <w:iCs/>
          <w:kern w:val="1"/>
        </w:rPr>
        <w:t>flotatory</w:t>
      </w:r>
      <w:proofErr w:type="spellEnd"/>
      <w:r w:rsidRPr="00F53136">
        <w:rPr>
          <w:rFonts w:ascii="Arial" w:eastAsia="Lucida Sans Unicode" w:hAnsi="Arial" w:cs="Arial"/>
          <w:iCs/>
          <w:kern w:val="1"/>
        </w:rPr>
        <w:t xml:space="preserve"> oraz ogranicza zmiany poziomu ścieków w komorach flotacji. W każdej z komór zbiornika zabudowane są dwie pompy zatapialne</w:t>
      </w:r>
      <w:r w:rsidR="00D43715">
        <w:rPr>
          <w:rFonts w:ascii="Arial" w:eastAsia="Lucida Sans Unicode" w:hAnsi="Arial" w:cs="Arial"/>
          <w:iCs/>
          <w:kern w:val="1"/>
        </w:rPr>
        <w:t>,</w:t>
      </w:r>
      <w:r w:rsidRPr="00F53136">
        <w:rPr>
          <w:rFonts w:ascii="Arial" w:eastAsia="Lucida Sans Unicode" w:hAnsi="Arial" w:cs="Arial"/>
          <w:iCs/>
          <w:kern w:val="1"/>
        </w:rPr>
        <w:t xml:space="preserve"> o wydajności 175 m</w:t>
      </w:r>
      <w:r w:rsidRPr="00F53136">
        <w:rPr>
          <w:rFonts w:ascii="Arial" w:eastAsia="Lucida Sans Unicode" w:hAnsi="Arial" w:cs="Arial"/>
          <w:iCs/>
          <w:kern w:val="1"/>
          <w:vertAlign w:val="superscript"/>
        </w:rPr>
        <w:t>3</w:t>
      </w:r>
      <w:r w:rsidRPr="00F53136">
        <w:rPr>
          <w:rFonts w:ascii="Arial" w:eastAsia="Lucida Sans Unicode" w:hAnsi="Arial" w:cs="Arial"/>
          <w:iCs/>
          <w:kern w:val="1"/>
        </w:rPr>
        <w:t>/h każda, które tłoczą ścieki do istniejących rurociągów 2xDN500 i dalej do istniejących komór</w:t>
      </w:r>
      <w:r w:rsidR="00D43715">
        <w:rPr>
          <w:rFonts w:ascii="Arial" w:eastAsia="Lucida Sans Unicode" w:hAnsi="Arial" w:cs="Arial"/>
          <w:iCs/>
          <w:kern w:val="1"/>
        </w:rPr>
        <w:t xml:space="preserve"> r</w:t>
      </w:r>
      <w:r w:rsidRPr="00F53136">
        <w:rPr>
          <w:rFonts w:ascii="Arial" w:eastAsia="Lucida Sans Unicode" w:hAnsi="Arial" w:cs="Arial"/>
          <w:iCs/>
          <w:kern w:val="1"/>
        </w:rPr>
        <w:t>ozprężnych, skąd</w:t>
      </w:r>
      <w:r w:rsidR="00D43715">
        <w:rPr>
          <w:rFonts w:ascii="Arial" w:eastAsia="Lucida Sans Unicode" w:hAnsi="Arial" w:cs="Arial"/>
          <w:iCs/>
          <w:kern w:val="1"/>
        </w:rPr>
        <w:t>,</w:t>
      </w:r>
      <w:r w:rsidRPr="00F53136">
        <w:rPr>
          <w:rFonts w:ascii="Arial" w:eastAsia="Lucida Sans Unicode" w:hAnsi="Arial" w:cs="Arial"/>
          <w:iCs/>
          <w:kern w:val="1"/>
        </w:rPr>
        <w:t xml:space="preserve"> poprzez rurociągi dopływowe</w:t>
      </w:r>
      <w:r w:rsidR="00D43715">
        <w:rPr>
          <w:rFonts w:ascii="Arial" w:eastAsia="Lucida Sans Unicode" w:hAnsi="Arial" w:cs="Arial"/>
          <w:iCs/>
          <w:kern w:val="1"/>
        </w:rPr>
        <w:t>,</w:t>
      </w:r>
      <w:r w:rsidRPr="00F53136">
        <w:rPr>
          <w:rFonts w:ascii="Arial" w:eastAsia="Lucida Sans Unicode" w:hAnsi="Arial" w:cs="Arial"/>
          <w:iCs/>
          <w:kern w:val="1"/>
        </w:rPr>
        <w:t xml:space="preserve"> przepływają do osadnika wstępnego i dalej na instalację flotacji, na której prowadzony jest proces chemicznego oczyszczania ścieków. Pompy sterowane są za pomocą przemienników częstotliwości</w:t>
      </w:r>
      <w:r w:rsidR="000C3983">
        <w:rPr>
          <w:rFonts w:ascii="Arial" w:eastAsia="Lucida Sans Unicode" w:hAnsi="Arial" w:cs="Arial"/>
          <w:iCs/>
          <w:kern w:val="1"/>
        </w:rPr>
        <w:t>,</w:t>
      </w:r>
      <w:r w:rsidRPr="00F53136">
        <w:rPr>
          <w:rFonts w:ascii="Arial" w:eastAsia="Lucida Sans Unicode" w:hAnsi="Arial" w:cs="Arial"/>
          <w:iCs/>
          <w:kern w:val="1"/>
        </w:rPr>
        <w:t xml:space="preserve"> od zadanego poziomu ścieków w zbiorniku. Poziom ścieków w zbiorniku retencyjnym utrzymywany jest w dolnym zakresie, aby zapewnić właściwą retencję dla zwiększonych napływów ścieków. Pompownia zbiornika retencyjnego pracuje tylko dla niskiego przepływu ścieków. Ścieki </w:t>
      </w:r>
      <w:r w:rsidR="00C01AF5">
        <w:rPr>
          <w:rFonts w:ascii="Arial" w:eastAsia="Lucida Sans Unicode" w:hAnsi="Arial" w:cs="Arial"/>
          <w:iCs/>
          <w:kern w:val="1"/>
        </w:rPr>
        <w:br/>
      </w:r>
      <w:r w:rsidRPr="00F53136">
        <w:rPr>
          <w:rFonts w:ascii="Arial" w:eastAsia="Lucida Sans Unicode" w:hAnsi="Arial" w:cs="Arial"/>
          <w:iCs/>
          <w:kern w:val="1"/>
        </w:rPr>
        <w:t>z piaskownika do zbiornika retencyjnego doprowadzane są kanałem betonowym. Na</w:t>
      </w:r>
      <w:r>
        <w:rPr>
          <w:rFonts w:ascii="Arial" w:eastAsia="Lucida Sans Unicode" w:hAnsi="Arial" w:cs="Arial"/>
          <w:iCs/>
          <w:kern w:val="1"/>
        </w:rPr>
        <w:t> </w:t>
      </w:r>
      <w:r w:rsidRPr="00F53136">
        <w:rPr>
          <w:rFonts w:ascii="Arial" w:eastAsia="Lucida Sans Unicode" w:hAnsi="Arial" w:cs="Arial"/>
          <w:iCs/>
          <w:kern w:val="1"/>
        </w:rPr>
        <w:t>wlocie</w:t>
      </w:r>
      <w:r w:rsidR="00D43715">
        <w:rPr>
          <w:rFonts w:ascii="Arial" w:eastAsia="Lucida Sans Unicode" w:hAnsi="Arial" w:cs="Arial"/>
          <w:iCs/>
          <w:kern w:val="1"/>
        </w:rPr>
        <w:t>,</w:t>
      </w:r>
      <w:r w:rsidRPr="00F53136">
        <w:rPr>
          <w:rFonts w:ascii="Arial" w:eastAsia="Lucida Sans Unicode" w:hAnsi="Arial" w:cs="Arial"/>
          <w:iCs/>
          <w:kern w:val="1"/>
        </w:rPr>
        <w:t xml:space="preserve"> do każdej z komór zbiornika zabudowano zastawkę ręczną, umożliwiającą odcięcie dopływu i wyłączenie wybranej komory z eksploatacji. Obie</w:t>
      </w:r>
      <w:r>
        <w:rPr>
          <w:rFonts w:ascii="Arial" w:eastAsia="Lucida Sans Unicode" w:hAnsi="Arial" w:cs="Arial"/>
          <w:iCs/>
          <w:kern w:val="1"/>
        </w:rPr>
        <w:t> </w:t>
      </w:r>
      <w:r w:rsidRPr="00F53136">
        <w:rPr>
          <w:rFonts w:ascii="Arial" w:eastAsia="Lucida Sans Unicode" w:hAnsi="Arial" w:cs="Arial"/>
          <w:iCs/>
          <w:kern w:val="1"/>
        </w:rPr>
        <w:t>komory połączone są ze sobą hydraulicznie</w:t>
      </w:r>
      <w:r w:rsidR="00D43715">
        <w:rPr>
          <w:rFonts w:ascii="Arial" w:eastAsia="Lucida Sans Unicode" w:hAnsi="Arial" w:cs="Arial"/>
          <w:iCs/>
          <w:kern w:val="1"/>
        </w:rPr>
        <w:t>,</w:t>
      </w:r>
      <w:r w:rsidRPr="00F53136">
        <w:rPr>
          <w:rFonts w:ascii="Arial" w:eastAsia="Lucida Sans Unicode" w:hAnsi="Arial" w:cs="Arial"/>
          <w:iCs/>
          <w:kern w:val="1"/>
        </w:rPr>
        <w:t xml:space="preserve"> za pomocą rurociągu DN800, </w:t>
      </w:r>
      <w:r w:rsidRPr="00F53136">
        <w:rPr>
          <w:rFonts w:ascii="Arial" w:eastAsia="Lucida Sans Unicode" w:hAnsi="Arial" w:cs="Arial"/>
          <w:iCs/>
          <w:kern w:val="1"/>
        </w:rPr>
        <w:lastRenderedPageBreak/>
        <w:t xml:space="preserve">zaopatrzonego w zastawkę ręczną. Takie rozwiązanie umożliwia niezależną pracę obu komór lub pracę obu komór jako naczyń połączonych. </w:t>
      </w:r>
    </w:p>
    <w:p w14:paraId="258ED163" w14:textId="77777777" w:rsidR="001B0A45" w:rsidRDefault="001B0A45" w:rsidP="001B0A45">
      <w:pPr>
        <w:pStyle w:val="Akapitzlist"/>
        <w:spacing w:line="320" w:lineRule="exact"/>
        <w:ind w:left="284"/>
        <w:jc w:val="left"/>
        <w:rPr>
          <w:rFonts w:ascii="Arial" w:eastAsia="Lucida Sans Unicode" w:hAnsi="Arial" w:cs="Arial"/>
          <w:iCs/>
          <w:kern w:val="1"/>
        </w:rPr>
      </w:pPr>
    </w:p>
    <w:p w14:paraId="36CA003E"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Pompownia ścieków surowych.</w:t>
      </w:r>
    </w:p>
    <w:p w14:paraId="7E781380" w14:textId="532BC3C5" w:rsidR="001B0A45" w:rsidRPr="00F53136"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W przypadku napływu przez dłuższy czas do zbiornika retencyjnego</w:t>
      </w:r>
      <w:r w:rsidR="00D43715">
        <w:rPr>
          <w:rFonts w:ascii="Arial" w:eastAsia="Lucida Sans Unicode" w:hAnsi="Arial" w:cs="Arial"/>
          <w:iCs/>
          <w:kern w:val="1"/>
        </w:rPr>
        <w:t xml:space="preserve"> </w:t>
      </w:r>
      <w:r w:rsidRPr="00F53136">
        <w:rPr>
          <w:rFonts w:ascii="Arial" w:eastAsia="Lucida Sans Unicode" w:hAnsi="Arial" w:cs="Arial"/>
          <w:iCs/>
          <w:kern w:val="1"/>
        </w:rPr>
        <w:t>ścieków</w:t>
      </w:r>
      <w:r w:rsidR="00D43715">
        <w:rPr>
          <w:rFonts w:ascii="Arial" w:eastAsia="Lucida Sans Unicode" w:hAnsi="Arial" w:cs="Arial"/>
          <w:iCs/>
          <w:kern w:val="1"/>
        </w:rPr>
        <w:t>,</w:t>
      </w:r>
      <w:r w:rsidRPr="00F53136">
        <w:rPr>
          <w:rFonts w:ascii="Arial" w:eastAsia="Lucida Sans Unicode" w:hAnsi="Arial" w:cs="Arial"/>
          <w:iCs/>
          <w:kern w:val="1"/>
        </w:rPr>
        <w:t xml:space="preserve"> w</w:t>
      </w:r>
      <w:r>
        <w:rPr>
          <w:rFonts w:ascii="Arial" w:eastAsia="Lucida Sans Unicode" w:hAnsi="Arial" w:cs="Arial"/>
          <w:iCs/>
          <w:kern w:val="1"/>
        </w:rPr>
        <w:t> </w:t>
      </w:r>
      <w:r w:rsidRPr="00F53136">
        <w:rPr>
          <w:rFonts w:ascii="Arial" w:eastAsia="Lucida Sans Unicode" w:hAnsi="Arial" w:cs="Arial"/>
          <w:iCs/>
          <w:kern w:val="1"/>
        </w:rPr>
        <w:t>ilości przewyższającej wydajność pomp i osiągnięcia maksymalnego poziomu ścieków w zbiorniku (maksymalnej retencji), następuje przelew nadmiaru ścieków do istniejącej komory pomp za piaskownikiem i samoczynne uruchomienie pompowni</w:t>
      </w:r>
      <w:r w:rsidR="00D43715">
        <w:rPr>
          <w:rFonts w:ascii="Arial" w:eastAsia="Lucida Sans Unicode" w:hAnsi="Arial" w:cs="Arial"/>
          <w:iCs/>
          <w:kern w:val="1"/>
        </w:rPr>
        <w:t>,</w:t>
      </w:r>
      <w:r w:rsidRPr="00F53136">
        <w:rPr>
          <w:rFonts w:ascii="Arial" w:eastAsia="Lucida Sans Unicode" w:hAnsi="Arial" w:cs="Arial"/>
          <w:iCs/>
          <w:kern w:val="1"/>
        </w:rPr>
        <w:t xml:space="preserve"> przejmującej pracę nowo zainstalowanych pomp. W takim przypadku pompownia zbiornika retencyjnego przechodzi w stan postoju. Pompownię ścieków stanowią dwa niezależne obiekty: </w:t>
      </w:r>
    </w:p>
    <w:p w14:paraId="5F91128E" w14:textId="60D37893" w:rsidR="001B0A45" w:rsidRPr="00A0144E" w:rsidRDefault="001B0A45" w:rsidP="002531E4">
      <w:pPr>
        <w:pStyle w:val="Akapitzlist"/>
        <w:numPr>
          <w:ilvl w:val="0"/>
          <w:numId w:val="84"/>
        </w:numPr>
        <w:spacing w:line="320" w:lineRule="exact"/>
        <w:ind w:left="426" w:hanging="426"/>
        <w:jc w:val="left"/>
        <w:rPr>
          <w:rFonts w:ascii="Arial" w:eastAsia="Lucida Sans Unicode" w:hAnsi="Arial" w:cs="Arial"/>
          <w:iCs/>
          <w:kern w:val="1"/>
        </w:rPr>
      </w:pPr>
      <w:r w:rsidRPr="00A0144E">
        <w:rPr>
          <w:rFonts w:ascii="Arial" w:eastAsia="Lucida Sans Unicode" w:hAnsi="Arial" w:cs="Arial"/>
          <w:iCs/>
          <w:kern w:val="1"/>
        </w:rPr>
        <w:t>zbiornik czerpalny pompowni</w:t>
      </w:r>
      <w:r w:rsidR="00D43715">
        <w:rPr>
          <w:rFonts w:ascii="Arial" w:eastAsia="Lucida Sans Unicode" w:hAnsi="Arial" w:cs="Arial"/>
          <w:iCs/>
          <w:kern w:val="1"/>
        </w:rPr>
        <w:t>,</w:t>
      </w:r>
      <w:r w:rsidRPr="00A0144E">
        <w:rPr>
          <w:rFonts w:ascii="Arial" w:eastAsia="Lucida Sans Unicode" w:hAnsi="Arial" w:cs="Arial"/>
          <w:iCs/>
          <w:kern w:val="1"/>
        </w:rPr>
        <w:t xml:space="preserve"> z pompami zatapialnymi, konstrukcji żelbetowej</w:t>
      </w:r>
      <w:r w:rsidR="00D43715">
        <w:rPr>
          <w:rFonts w:ascii="Arial" w:eastAsia="Lucida Sans Unicode" w:hAnsi="Arial" w:cs="Arial"/>
          <w:iCs/>
          <w:kern w:val="1"/>
        </w:rPr>
        <w:t>,</w:t>
      </w:r>
      <w:r w:rsidRPr="00A0144E">
        <w:rPr>
          <w:rFonts w:ascii="Arial" w:eastAsia="Lucida Sans Unicode" w:hAnsi="Arial" w:cs="Arial"/>
          <w:iCs/>
          <w:kern w:val="1"/>
        </w:rPr>
        <w:t xml:space="preserve"> </w:t>
      </w:r>
      <w:r w:rsidR="00C01AF5">
        <w:rPr>
          <w:rFonts w:ascii="Arial" w:eastAsia="Lucida Sans Unicode" w:hAnsi="Arial" w:cs="Arial"/>
          <w:iCs/>
          <w:kern w:val="1"/>
        </w:rPr>
        <w:br/>
      </w:r>
      <w:r w:rsidRPr="00A0144E">
        <w:rPr>
          <w:rFonts w:ascii="Arial" w:eastAsia="Lucida Sans Unicode" w:hAnsi="Arial" w:cs="Arial"/>
          <w:iCs/>
          <w:kern w:val="1"/>
        </w:rPr>
        <w:t>o wymiarach komory 6,0 m x 7,5 m i całkowitej głębokości 7,80 m (komora pomp wyposażona została w 4 zespoły pompowe, pracujące w automatyce poprzez falownik - układ regulacji przepływu, o wydajności zapewniającej wydajność 3 646 m</w:t>
      </w:r>
      <w:r w:rsidRPr="00A0144E">
        <w:rPr>
          <w:rFonts w:ascii="Arial" w:eastAsia="Lucida Sans Unicode" w:hAnsi="Arial" w:cs="Arial"/>
          <w:iCs/>
          <w:kern w:val="1"/>
          <w:vertAlign w:val="superscript"/>
        </w:rPr>
        <w:t>3</w:t>
      </w:r>
      <w:r w:rsidRPr="00A0144E">
        <w:rPr>
          <w:rFonts w:ascii="Arial" w:eastAsia="Lucida Sans Unicode" w:hAnsi="Arial" w:cs="Arial"/>
          <w:iCs/>
          <w:kern w:val="1"/>
        </w:rPr>
        <w:t>/h),</w:t>
      </w:r>
    </w:p>
    <w:p w14:paraId="5B81B191" w14:textId="73039AB4" w:rsidR="001B0A45" w:rsidRDefault="001B0A45" w:rsidP="002531E4">
      <w:pPr>
        <w:pStyle w:val="Akapitzlist"/>
        <w:numPr>
          <w:ilvl w:val="0"/>
          <w:numId w:val="84"/>
        </w:numPr>
        <w:spacing w:line="320" w:lineRule="exact"/>
        <w:ind w:left="426" w:hanging="426"/>
        <w:jc w:val="left"/>
        <w:rPr>
          <w:rFonts w:ascii="Arial" w:eastAsia="Lucida Sans Unicode" w:hAnsi="Arial" w:cs="Arial"/>
          <w:iCs/>
          <w:kern w:val="1"/>
        </w:rPr>
      </w:pPr>
      <w:r w:rsidRPr="00A0144E">
        <w:rPr>
          <w:rFonts w:ascii="Arial" w:eastAsia="Lucida Sans Unicode" w:hAnsi="Arial" w:cs="Arial"/>
          <w:iCs/>
          <w:kern w:val="1"/>
        </w:rPr>
        <w:t>komora zasuw.</w:t>
      </w:r>
    </w:p>
    <w:p w14:paraId="6C52E020" w14:textId="77777777" w:rsidR="001B0A45" w:rsidRPr="00A0144E" w:rsidRDefault="001B0A45" w:rsidP="00892FAA">
      <w:pPr>
        <w:pStyle w:val="Akapitzlist"/>
        <w:spacing w:line="320" w:lineRule="exact"/>
        <w:jc w:val="left"/>
        <w:rPr>
          <w:rFonts w:ascii="Arial" w:eastAsia="Lucida Sans Unicode" w:hAnsi="Arial" w:cs="Arial"/>
          <w:iCs/>
          <w:kern w:val="1"/>
        </w:rPr>
      </w:pPr>
    </w:p>
    <w:p w14:paraId="1985FBAB"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Rozdzielnie obiektowe.  </w:t>
      </w:r>
    </w:p>
    <w:p w14:paraId="4414897E" w14:textId="426D2BD4" w:rsidR="001B0A45"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Rozdzielnie zlokalizowane są na terenie piaskownika. Rozdzielnia CPS zasila urządzenia piaskownika; rozdzielnia kontenerowa (nowa) z rozdzielnicą RG02 zasila urządzenia zbiornika retencyjnego 2x500m</w:t>
      </w:r>
      <w:r w:rsidRPr="00F53136">
        <w:rPr>
          <w:rFonts w:ascii="Arial" w:eastAsia="Lucida Sans Unicode" w:hAnsi="Arial" w:cs="Arial"/>
          <w:iCs/>
          <w:kern w:val="1"/>
          <w:vertAlign w:val="superscript"/>
        </w:rPr>
        <w:t>3</w:t>
      </w:r>
      <w:r w:rsidRPr="00F53136">
        <w:rPr>
          <w:rFonts w:ascii="Arial" w:eastAsia="Lucida Sans Unicode" w:hAnsi="Arial" w:cs="Arial"/>
          <w:iCs/>
          <w:kern w:val="1"/>
        </w:rPr>
        <w:t xml:space="preserve">. </w:t>
      </w:r>
    </w:p>
    <w:p w14:paraId="713735C2" w14:textId="77777777" w:rsidR="001B0A45" w:rsidRPr="00F53136" w:rsidRDefault="001B0A45" w:rsidP="001B0A45">
      <w:pPr>
        <w:pStyle w:val="Akapitzlist"/>
        <w:spacing w:line="320" w:lineRule="exact"/>
        <w:ind w:left="284"/>
        <w:jc w:val="left"/>
        <w:rPr>
          <w:rFonts w:ascii="Arial" w:eastAsia="Lucida Sans Unicode" w:hAnsi="Arial" w:cs="Arial"/>
          <w:iCs/>
          <w:kern w:val="1"/>
        </w:rPr>
      </w:pPr>
    </w:p>
    <w:p w14:paraId="62EB6D5B"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Budynek technologiczny. </w:t>
      </w:r>
    </w:p>
    <w:p w14:paraId="7CCF19F1" w14:textId="6E165A32" w:rsidR="001B0A45"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W budynku technologicznym zabudowane są pompy saturacyjne oraz instalacje magazynowania, przygotowania i dozowania flokulantu i koagulantu.</w:t>
      </w:r>
    </w:p>
    <w:p w14:paraId="6A8F20C7" w14:textId="77777777" w:rsidR="001B0A45" w:rsidRPr="00F53136" w:rsidRDefault="001B0A45" w:rsidP="001B0A45">
      <w:pPr>
        <w:pStyle w:val="Akapitzlist"/>
        <w:spacing w:line="320" w:lineRule="exact"/>
        <w:ind w:left="284"/>
        <w:jc w:val="left"/>
        <w:rPr>
          <w:rFonts w:ascii="Arial" w:eastAsia="Lucida Sans Unicode" w:hAnsi="Arial" w:cs="Arial"/>
          <w:iCs/>
          <w:kern w:val="1"/>
        </w:rPr>
      </w:pPr>
    </w:p>
    <w:p w14:paraId="3023233F"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Osadnik wstępny z zabudowanym zgarniaczem osadu dennego.</w:t>
      </w:r>
    </w:p>
    <w:p w14:paraId="4F0BE28E" w14:textId="55E241FE" w:rsidR="001B0A45" w:rsidRDefault="001B0A45" w:rsidP="001B0A45">
      <w:pPr>
        <w:pStyle w:val="Akapitzlist"/>
        <w:spacing w:line="320" w:lineRule="exact"/>
        <w:ind w:left="284"/>
        <w:jc w:val="left"/>
        <w:rPr>
          <w:rFonts w:ascii="Arial" w:eastAsia="Lucida Sans Unicode" w:hAnsi="Arial" w:cs="Arial"/>
          <w:iCs/>
          <w:kern w:val="1"/>
        </w:rPr>
      </w:pPr>
      <w:r w:rsidRPr="00F53136">
        <w:rPr>
          <w:rFonts w:ascii="Arial" w:eastAsia="Lucida Sans Unicode" w:hAnsi="Arial" w:cs="Arial"/>
          <w:iCs/>
          <w:kern w:val="1"/>
        </w:rPr>
        <w:t>Zanim ścieki zostaną poddane oczyszczaniu chemicznemu</w:t>
      </w:r>
      <w:r w:rsidR="00195FDD">
        <w:rPr>
          <w:rFonts w:ascii="Arial" w:eastAsia="Lucida Sans Unicode" w:hAnsi="Arial" w:cs="Arial"/>
          <w:iCs/>
          <w:kern w:val="1"/>
        </w:rPr>
        <w:t>,</w:t>
      </w:r>
      <w:r w:rsidRPr="00F53136">
        <w:rPr>
          <w:rFonts w:ascii="Arial" w:eastAsia="Lucida Sans Unicode" w:hAnsi="Arial" w:cs="Arial"/>
          <w:iCs/>
          <w:kern w:val="1"/>
        </w:rPr>
        <w:t xml:space="preserve"> trafiają do osadnika wstępnego. W osadniku wstępnym następuje wstępna sedymentacja zawiesin łatwo</w:t>
      </w:r>
      <w:r>
        <w:rPr>
          <w:rFonts w:ascii="Arial" w:eastAsia="Lucida Sans Unicode" w:hAnsi="Arial" w:cs="Arial"/>
          <w:iCs/>
          <w:kern w:val="1"/>
        </w:rPr>
        <w:t xml:space="preserve"> </w:t>
      </w:r>
      <w:r w:rsidRPr="00F53136">
        <w:rPr>
          <w:rFonts w:ascii="Arial" w:eastAsia="Lucida Sans Unicode" w:hAnsi="Arial" w:cs="Arial"/>
          <w:iCs/>
          <w:kern w:val="1"/>
        </w:rPr>
        <w:t>opadających. Sedymentujący osad jest zgarniany zgarniaczem dennym łańcuchowym do leja osadowego, skąd</w:t>
      </w:r>
      <w:r w:rsidR="00D43715">
        <w:rPr>
          <w:rFonts w:ascii="Arial" w:eastAsia="Lucida Sans Unicode" w:hAnsi="Arial" w:cs="Arial"/>
          <w:iCs/>
          <w:kern w:val="1"/>
        </w:rPr>
        <w:t>,</w:t>
      </w:r>
      <w:r w:rsidRPr="00F53136">
        <w:rPr>
          <w:rFonts w:ascii="Arial" w:eastAsia="Lucida Sans Unicode" w:hAnsi="Arial" w:cs="Arial"/>
          <w:iCs/>
          <w:kern w:val="1"/>
        </w:rPr>
        <w:t xml:space="preserve"> pompami osadu surowego</w:t>
      </w:r>
      <w:r w:rsidR="00D43715">
        <w:rPr>
          <w:rFonts w:ascii="Arial" w:eastAsia="Lucida Sans Unicode" w:hAnsi="Arial" w:cs="Arial"/>
          <w:iCs/>
          <w:kern w:val="1"/>
        </w:rPr>
        <w:t>,</w:t>
      </w:r>
      <w:r w:rsidRPr="00F53136">
        <w:rPr>
          <w:rFonts w:ascii="Arial" w:eastAsia="Lucida Sans Unicode" w:hAnsi="Arial" w:cs="Arial"/>
          <w:iCs/>
          <w:kern w:val="1"/>
        </w:rPr>
        <w:t xml:space="preserve"> przepompowywany jest do wybranego odstojnika namułu. Zgarniacz wyposażony jest w czujki zabezpieczające przed przeskokiem łańcucha na kole napędowym. W celu eliminacji problemów związanych z eksploatacją zgarniacza w warunkach zimowych, zgarniacz wyposażony został w system przeciw obmarzaniu łańcucha, którego głównym elementem jest elektryczna nagrzewnica, nadmuchująca ciepłe powietrze na koło napędowe łańcucha (włączenie i wyłączenie nagrzewnicy zależne jest od czujnika temperatury).</w:t>
      </w:r>
    </w:p>
    <w:p w14:paraId="09E5C34B" w14:textId="77777777" w:rsidR="001B0A45" w:rsidRPr="00F53136" w:rsidRDefault="001B0A45" w:rsidP="001B0A45">
      <w:pPr>
        <w:pStyle w:val="Akapitzlist"/>
        <w:spacing w:line="320" w:lineRule="exact"/>
        <w:ind w:left="284"/>
        <w:jc w:val="left"/>
        <w:rPr>
          <w:rFonts w:ascii="Arial" w:eastAsia="Lucida Sans Unicode" w:hAnsi="Arial" w:cs="Arial"/>
          <w:iCs/>
          <w:kern w:val="1"/>
        </w:rPr>
      </w:pPr>
    </w:p>
    <w:p w14:paraId="15FF440B" w14:textId="77777777" w:rsidR="001B0A45" w:rsidRDefault="001B0A45" w:rsidP="002531E4">
      <w:pPr>
        <w:pStyle w:val="Akapitzlist"/>
        <w:numPr>
          <w:ilvl w:val="0"/>
          <w:numId w:val="86"/>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Komory napowietrzania saturacyjnego i flotacji (dwie komory ze zgarniaczami osadu </w:t>
      </w:r>
      <w:proofErr w:type="spellStart"/>
      <w:r w:rsidRPr="00A0144E">
        <w:rPr>
          <w:rFonts w:ascii="Arial" w:eastAsia="Lucida Sans Unicode" w:hAnsi="Arial" w:cs="Arial"/>
          <w:iCs/>
          <w:kern w:val="1"/>
        </w:rPr>
        <w:t>wyflotowanego</w:t>
      </w:r>
      <w:proofErr w:type="spellEnd"/>
      <w:r w:rsidRPr="00A0144E">
        <w:rPr>
          <w:rFonts w:ascii="Arial" w:eastAsia="Lucida Sans Unicode" w:hAnsi="Arial" w:cs="Arial"/>
          <w:iCs/>
          <w:kern w:val="1"/>
        </w:rPr>
        <w:t>).</w:t>
      </w:r>
    </w:p>
    <w:p w14:paraId="7CE22765" w14:textId="759E9AA2" w:rsidR="001B0A45" w:rsidRPr="002A7A1A" w:rsidRDefault="001B0A45" w:rsidP="001B0A45">
      <w:pPr>
        <w:pStyle w:val="Akapitzlist"/>
        <w:spacing w:line="320" w:lineRule="exact"/>
        <w:ind w:left="284"/>
        <w:jc w:val="left"/>
        <w:rPr>
          <w:rFonts w:ascii="Arial" w:eastAsia="Lucida Sans Unicode" w:hAnsi="Arial" w:cs="Arial"/>
          <w:iCs/>
          <w:kern w:val="1"/>
        </w:rPr>
      </w:pPr>
      <w:r w:rsidRPr="002A7A1A">
        <w:rPr>
          <w:rFonts w:ascii="Arial" w:eastAsia="Lucida Sans Unicode" w:hAnsi="Arial" w:cs="Arial"/>
          <w:iCs/>
          <w:kern w:val="1"/>
        </w:rPr>
        <w:lastRenderedPageBreak/>
        <w:t>Z osadnika wstępnego ścieki przepływają</w:t>
      </w:r>
      <w:r w:rsidR="00D43715">
        <w:rPr>
          <w:rFonts w:ascii="Arial" w:eastAsia="Lucida Sans Unicode" w:hAnsi="Arial" w:cs="Arial"/>
          <w:iCs/>
          <w:kern w:val="1"/>
        </w:rPr>
        <w:t>,</w:t>
      </w:r>
      <w:r w:rsidRPr="002A7A1A">
        <w:rPr>
          <w:rFonts w:ascii="Arial" w:eastAsia="Lucida Sans Unicode" w:hAnsi="Arial" w:cs="Arial"/>
          <w:iCs/>
          <w:kern w:val="1"/>
        </w:rPr>
        <w:t xml:space="preserve"> przez koryto rozdzielające</w:t>
      </w:r>
      <w:r w:rsidR="00D43715">
        <w:rPr>
          <w:rFonts w:ascii="Arial" w:eastAsia="Lucida Sans Unicode" w:hAnsi="Arial" w:cs="Arial"/>
          <w:iCs/>
          <w:kern w:val="1"/>
        </w:rPr>
        <w:t>,</w:t>
      </w:r>
      <w:r w:rsidRPr="002A7A1A">
        <w:rPr>
          <w:rFonts w:ascii="Arial" w:eastAsia="Lucida Sans Unicode" w:hAnsi="Arial" w:cs="Arial"/>
          <w:iCs/>
          <w:kern w:val="1"/>
        </w:rPr>
        <w:t xml:space="preserve"> do dwóch niezależnych ciągów technologicznych – dwóch </w:t>
      </w:r>
      <w:proofErr w:type="spellStart"/>
      <w:r w:rsidRPr="002A7A1A">
        <w:rPr>
          <w:rFonts w:ascii="Arial" w:eastAsia="Lucida Sans Unicode" w:hAnsi="Arial" w:cs="Arial"/>
          <w:iCs/>
          <w:kern w:val="1"/>
        </w:rPr>
        <w:t>flotatorów</w:t>
      </w:r>
      <w:proofErr w:type="spellEnd"/>
      <w:r w:rsidRPr="002A7A1A">
        <w:rPr>
          <w:rFonts w:ascii="Arial" w:eastAsia="Lucida Sans Unicode" w:hAnsi="Arial" w:cs="Arial"/>
          <w:iCs/>
          <w:kern w:val="1"/>
        </w:rPr>
        <w:t xml:space="preserve">. Na pojedynczy </w:t>
      </w:r>
      <w:proofErr w:type="spellStart"/>
      <w:r w:rsidRPr="002A7A1A">
        <w:rPr>
          <w:rFonts w:ascii="Arial" w:eastAsia="Lucida Sans Unicode" w:hAnsi="Arial" w:cs="Arial"/>
          <w:iCs/>
          <w:kern w:val="1"/>
        </w:rPr>
        <w:t>flotator</w:t>
      </w:r>
      <w:proofErr w:type="spellEnd"/>
      <w:r w:rsidRPr="002A7A1A">
        <w:rPr>
          <w:rFonts w:ascii="Arial" w:eastAsia="Lucida Sans Unicode" w:hAnsi="Arial" w:cs="Arial"/>
          <w:iCs/>
          <w:kern w:val="1"/>
        </w:rPr>
        <w:t xml:space="preserve"> składają się komory: mieszania, saturacji i flotacji. Koryto rozdzielające wyposażone jest w zasuwy rozdzielająco-odcinające napływ na poszczególne </w:t>
      </w:r>
      <w:proofErr w:type="spellStart"/>
      <w:r w:rsidRPr="002A7A1A">
        <w:rPr>
          <w:rFonts w:ascii="Arial" w:eastAsia="Lucida Sans Unicode" w:hAnsi="Arial" w:cs="Arial"/>
          <w:iCs/>
          <w:kern w:val="1"/>
        </w:rPr>
        <w:t>flotatory</w:t>
      </w:r>
      <w:proofErr w:type="spellEnd"/>
      <w:r w:rsidRPr="002A7A1A">
        <w:rPr>
          <w:rFonts w:ascii="Arial" w:eastAsia="Lucida Sans Unicode" w:hAnsi="Arial" w:cs="Arial"/>
          <w:iCs/>
          <w:kern w:val="1"/>
        </w:rPr>
        <w:t>. Do przepływających przez koryto rozdzielające ścieków</w:t>
      </w:r>
      <w:r w:rsidR="00D43715">
        <w:rPr>
          <w:rFonts w:ascii="Arial" w:eastAsia="Lucida Sans Unicode" w:hAnsi="Arial" w:cs="Arial"/>
          <w:iCs/>
          <w:kern w:val="1"/>
        </w:rPr>
        <w:t>,</w:t>
      </w:r>
      <w:r w:rsidRPr="002A7A1A">
        <w:rPr>
          <w:rFonts w:ascii="Arial" w:eastAsia="Lucida Sans Unicode" w:hAnsi="Arial" w:cs="Arial"/>
          <w:iCs/>
          <w:kern w:val="1"/>
        </w:rPr>
        <w:t xml:space="preserve"> dodawany jest koagulant. Mieszanie koagulantu ze ściekami jest realizowane za pomocą mieszadeł śmigłowych</w:t>
      </w:r>
      <w:r w:rsidR="00D43715">
        <w:rPr>
          <w:rFonts w:ascii="Arial" w:eastAsia="Lucida Sans Unicode" w:hAnsi="Arial" w:cs="Arial"/>
          <w:iCs/>
          <w:kern w:val="1"/>
        </w:rPr>
        <w:t>,</w:t>
      </w:r>
      <w:r w:rsidRPr="002A7A1A">
        <w:rPr>
          <w:rFonts w:ascii="Arial" w:eastAsia="Lucida Sans Unicode" w:hAnsi="Arial" w:cs="Arial"/>
          <w:iCs/>
          <w:kern w:val="1"/>
        </w:rPr>
        <w:t xml:space="preserve"> umieszczonych w korycie. Z koryta rozdzielającego</w:t>
      </w:r>
      <w:r w:rsidR="00D43715">
        <w:rPr>
          <w:rFonts w:ascii="Arial" w:eastAsia="Lucida Sans Unicode" w:hAnsi="Arial" w:cs="Arial"/>
          <w:iCs/>
          <w:kern w:val="1"/>
        </w:rPr>
        <w:t>,</w:t>
      </w:r>
      <w:r w:rsidRPr="002A7A1A">
        <w:rPr>
          <w:rFonts w:ascii="Arial" w:eastAsia="Lucida Sans Unicode" w:hAnsi="Arial" w:cs="Arial"/>
          <w:iCs/>
          <w:kern w:val="1"/>
        </w:rPr>
        <w:t xml:space="preserve"> ścieki wpływają do komory mieszania, gdzie jest dozowany </w:t>
      </w:r>
      <w:proofErr w:type="spellStart"/>
      <w:r w:rsidRPr="002A7A1A">
        <w:rPr>
          <w:rFonts w:ascii="Arial" w:eastAsia="Lucida Sans Unicode" w:hAnsi="Arial" w:cs="Arial"/>
          <w:iCs/>
          <w:kern w:val="1"/>
        </w:rPr>
        <w:t>polielektrolit</w:t>
      </w:r>
      <w:proofErr w:type="spellEnd"/>
      <w:r w:rsidRPr="002A7A1A">
        <w:rPr>
          <w:rFonts w:ascii="Arial" w:eastAsia="Lucida Sans Unicode" w:hAnsi="Arial" w:cs="Arial"/>
          <w:iCs/>
          <w:kern w:val="1"/>
        </w:rPr>
        <w:t xml:space="preserve"> (flokulant). Mieszanie odbywa się przy pomocy sprężonego powietrza. Mieszanie ma zapewnić prawidłowy rozrost osadu koagulacyjnego, zwiększenie jego powierzchni czynnej, koagulację zanieczyszczeń zawartych w ściekach. Jako koagulant stosowany jest wstępnie zhydrolizowany, wysoko spolimeryzowany koagulant glinowy, dozowany ze zbiornika magazynowego</w:t>
      </w:r>
      <w:r w:rsidR="00D43715">
        <w:rPr>
          <w:rFonts w:ascii="Arial" w:eastAsia="Lucida Sans Unicode" w:hAnsi="Arial" w:cs="Arial"/>
          <w:iCs/>
          <w:kern w:val="1"/>
        </w:rPr>
        <w:t>,</w:t>
      </w:r>
      <w:r w:rsidRPr="002A7A1A">
        <w:rPr>
          <w:rFonts w:ascii="Arial" w:eastAsia="Lucida Sans Unicode" w:hAnsi="Arial" w:cs="Arial"/>
          <w:iCs/>
          <w:kern w:val="1"/>
        </w:rPr>
        <w:t xml:space="preserve"> o pojemności 30 m</w:t>
      </w:r>
      <w:r w:rsidRPr="002A7A1A">
        <w:rPr>
          <w:rFonts w:ascii="Arial" w:eastAsia="Lucida Sans Unicode" w:hAnsi="Arial" w:cs="Arial"/>
          <w:iCs/>
          <w:kern w:val="1"/>
          <w:vertAlign w:val="superscript"/>
        </w:rPr>
        <w:t>3</w:t>
      </w:r>
      <w:r w:rsidRPr="002A7A1A">
        <w:rPr>
          <w:rFonts w:ascii="Arial" w:eastAsia="Lucida Sans Unicode" w:hAnsi="Arial" w:cs="Arial"/>
          <w:iCs/>
          <w:kern w:val="1"/>
        </w:rPr>
        <w:t xml:space="preserve">. Stacja dozowania koagulantu zawiera: </w:t>
      </w:r>
    </w:p>
    <w:p w14:paraId="0B0E3FE3"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 xml:space="preserve">3 pompy dozujące (2 podstawowe i 1 rezerwowa), każda o wydajności 101 l/h, </w:t>
      </w:r>
    </w:p>
    <w:p w14:paraId="3CB5940C"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 xml:space="preserve">filtr siatkowy, </w:t>
      </w:r>
    </w:p>
    <w:p w14:paraId="1CFD6D20"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 xml:space="preserve">naczynie kalibracyjne, </w:t>
      </w:r>
    </w:p>
    <w:p w14:paraId="41501328"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 xml:space="preserve">zawory zabezpieczające (przelewowe) i stałego ciśnienia, </w:t>
      </w:r>
    </w:p>
    <w:p w14:paraId="37FBB7A7"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 xml:space="preserve">zawory ręczne do celów serwisowych, </w:t>
      </w:r>
    </w:p>
    <w:p w14:paraId="4EC15E81"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2 zawory z napędem elektrycznym do przełączania pompy rezerwowej na</w:t>
      </w:r>
      <w:r>
        <w:rPr>
          <w:rFonts w:ascii="Arial" w:eastAsia="Lucida Sans Unicode" w:hAnsi="Arial" w:cs="Arial"/>
          <w:iCs/>
          <w:kern w:val="1"/>
        </w:rPr>
        <w:t> </w:t>
      </w:r>
      <w:r w:rsidRPr="00A0144E">
        <w:rPr>
          <w:rFonts w:ascii="Arial" w:eastAsia="Lucida Sans Unicode" w:hAnsi="Arial" w:cs="Arial"/>
          <w:iCs/>
          <w:kern w:val="1"/>
        </w:rPr>
        <w:t xml:space="preserve">wybrany </w:t>
      </w:r>
      <w:proofErr w:type="spellStart"/>
      <w:r w:rsidRPr="00A0144E">
        <w:rPr>
          <w:rFonts w:ascii="Arial" w:eastAsia="Lucida Sans Unicode" w:hAnsi="Arial" w:cs="Arial"/>
          <w:iCs/>
          <w:kern w:val="1"/>
        </w:rPr>
        <w:t>flotator</w:t>
      </w:r>
      <w:proofErr w:type="spellEnd"/>
      <w:r w:rsidRPr="00A0144E">
        <w:rPr>
          <w:rFonts w:ascii="Arial" w:eastAsia="Lucida Sans Unicode" w:hAnsi="Arial" w:cs="Arial"/>
          <w:iCs/>
          <w:kern w:val="1"/>
        </w:rPr>
        <w:t>,</w:t>
      </w:r>
    </w:p>
    <w:p w14:paraId="6B5356B9" w14:textId="77777777" w:rsidR="001B0A45" w:rsidRPr="00A0144E"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 xml:space="preserve">wannę ociekową z zaworem spustowym, </w:t>
      </w:r>
    </w:p>
    <w:p w14:paraId="7732EB91" w14:textId="0C65A826" w:rsidR="001B0A45" w:rsidRDefault="001B0A45" w:rsidP="002531E4">
      <w:pPr>
        <w:pStyle w:val="Akapitzlist"/>
        <w:numPr>
          <w:ilvl w:val="0"/>
          <w:numId w:val="85"/>
        </w:numPr>
        <w:spacing w:line="320" w:lineRule="exact"/>
        <w:jc w:val="left"/>
        <w:rPr>
          <w:rFonts w:ascii="Arial" w:eastAsia="Lucida Sans Unicode" w:hAnsi="Arial" w:cs="Arial"/>
          <w:iCs/>
          <w:kern w:val="1"/>
        </w:rPr>
      </w:pPr>
      <w:r w:rsidRPr="00A0144E">
        <w:rPr>
          <w:rFonts w:ascii="Arial" w:eastAsia="Lucida Sans Unicode" w:hAnsi="Arial" w:cs="Arial"/>
          <w:iCs/>
          <w:kern w:val="1"/>
        </w:rPr>
        <w:t>kanister do zbierania przecieków.</w:t>
      </w:r>
    </w:p>
    <w:p w14:paraId="32F07D64" w14:textId="77777777" w:rsidR="001B0A45" w:rsidRPr="00A0144E" w:rsidRDefault="001B0A45" w:rsidP="001B0A45">
      <w:pPr>
        <w:pStyle w:val="Akapitzlist"/>
        <w:spacing w:line="320" w:lineRule="exact"/>
        <w:jc w:val="left"/>
        <w:rPr>
          <w:rFonts w:ascii="Arial" w:eastAsia="Lucida Sans Unicode" w:hAnsi="Arial" w:cs="Arial"/>
          <w:iCs/>
          <w:kern w:val="1"/>
        </w:rPr>
      </w:pPr>
    </w:p>
    <w:p w14:paraId="4F7A3920" w14:textId="609F41E5" w:rsidR="001B0A45" w:rsidRPr="001B0A45" w:rsidRDefault="001B0A45" w:rsidP="001B0A45">
      <w:pPr>
        <w:spacing w:after="120" w:line="320" w:lineRule="exact"/>
        <w:rPr>
          <w:rFonts w:ascii="Arial" w:eastAsia="Lucida Sans Unicode" w:hAnsi="Arial" w:cs="Arial"/>
          <w:iCs/>
          <w:kern w:val="1"/>
          <w:sz w:val="24"/>
          <w:szCs w:val="24"/>
        </w:rPr>
      </w:pPr>
      <w:r w:rsidRPr="001B0A45">
        <w:rPr>
          <w:rFonts w:ascii="Arial" w:eastAsia="Lucida Sans Unicode" w:hAnsi="Arial" w:cs="Arial"/>
          <w:iCs/>
          <w:kern w:val="1"/>
          <w:sz w:val="24"/>
          <w:szCs w:val="24"/>
        </w:rPr>
        <w:t>Dozowanie sterowane jest sygnałem z przepływomierza ścieków surowych.</w:t>
      </w:r>
      <w:r>
        <w:rPr>
          <w:rFonts w:ascii="Arial" w:eastAsia="Lucida Sans Unicode" w:hAnsi="Arial" w:cs="Arial"/>
          <w:iCs/>
          <w:kern w:val="1"/>
          <w:sz w:val="24"/>
          <w:szCs w:val="24"/>
        </w:rPr>
        <w:t xml:space="preserve"> </w:t>
      </w:r>
      <w:r w:rsidRPr="001B0A45">
        <w:rPr>
          <w:rFonts w:ascii="Arial" w:eastAsia="Lucida Sans Unicode" w:hAnsi="Arial" w:cs="Arial"/>
          <w:iCs/>
          <w:kern w:val="1"/>
          <w:sz w:val="24"/>
          <w:szCs w:val="24"/>
        </w:rPr>
        <w:t>Dozowanie flokulantu anionowego</w:t>
      </w:r>
      <w:r w:rsidR="00D7380B">
        <w:rPr>
          <w:rFonts w:ascii="Arial" w:eastAsia="Lucida Sans Unicode" w:hAnsi="Arial" w:cs="Arial"/>
          <w:iCs/>
          <w:kern w:val="1"/>
          <w:sz w:val="24"/>
          <w:szCs w:val="24"/>
        </w:rPr>
        <w:t>,</w:t>
      </w:r>
      <w:r w:rsidRPr="001B0A45">
        <w:rPr>
          <w:rFonts w:ascii="Arial" w:eastAsia="Lucida Sans Unicode" w:hAnsi="Arial" w:cs="Arial"/>
          <w:iCs/>
          <w:kern w:val="1"/>
          <w:sz w:val="24"/>
          <w:szCs w:val="24"/>
        </w:rPr>
        <w:t xml:space="preserve"> odbywa się po przygotowaniu preparatu </w:t>
      </w:r>
      <w:r w:rsidR="00C01AF5">
        <w:rPr>
          <w:rFonts w:ascii="Arial" w:eastAsia="Lucida Sans Unicode" w:hAnsi="Arial" w:cs="Arial"/>
          <w:iCs/>
          <w:kern w:val="1"/>
          <w:sz w:val="24"/>
          <w:szCs w:val="24"/>
        </w:rPr>
        <w:br/>
      </w:r>
      <w:r w:rsidRPr="001B0A45">
        <w:rPr>
          <w:rFonts w:ascii="Arial" w:eastAsia="Lucida Sans Unicode" w:hAnsi="Arial" w:cs="Arial"/>
          <w:iCs/>
          <w:kern w:val="1"/>
          <w:sz w:val="24"/>
          <w:szCs w:val="24"/>
        </w:rPr>
        <w:t xml:space="preserve">z granulatu rozcieńczonego do roztworu o stężeniu 0,1 %. Przygotowanie odbywa </w:t>
      </w:r>
      <w:r w:rsidR="00C01AF5">
        <w:rPr>
          <w:rFonts w:ascii="Arial" w:eastAsia="Lucida Sans Unicode" w:hAnsi="Arial" w:cs="Arial"/>
          <w:iCs/>
          <w:kern w:val="1"/>
          <w:sz w:val="24"/>
          <w:szCs w:val="24"/>
        </w:rPr>
        <w:br/>
      </w:r>
      <w:r w:rsidRPr="001B0A45">
        <w:rPr>
          <w:rFonts w:ascii="Arial" w:eastAsia="Lucida Sans Unicode" w:hAnsi="Arial" w:cs="Arial"/>
          <w:iCs/>
          <w:kern w:val="1"/>
          <w:sz w:val="24"/>
          <w:szCs w:val="24"/>
        </w:rPr>
        <w:t xml:space="preserve">się w stacji przygotowania </w:t>
      </w:r>
      <w:proofErr w:type="spellStart"/>
      <w:r w:rsidRPr="001B0A45">
        <w:rPr>
          <w:rFonts w:ascii="Arial" w:eastAsia="Lucida Sans Unicode" w:hAnsi="Arial" w:cs="Arial"/>
          <w:iCs/>
          <w:kern w:val="1"/>
          <w:sz w:val="24"/>
          <w:szCs w:val="24"/>
        </w:rPr>
        <w:t>polielektrolitu</w:t>
      </w:r>
      <w:proofErr w:type="spellEnd"/>
      <w:r w:rsidRPr="001B0A45">
        <w:rPr>
          <w:rFonts w:ascii="Arial" w:eastAsia="Lucida Sans Unicode" w:hAnsi="Arial" w:cs="Arial"/>
          <w:iCs/>
          <w:kern w:val="1"/>
          <w:sz w:val="24"/>
          <w:szCs w:val="24"/>
        </w:rPr>
        <w:t xml:space="preserve">, a dozowanie odbywa się ze zbiornika stacji </w:t>
      </w:r>
      <w:proofErr w:type="spellStart"/>
      <w:r w:rsidRPr="001B0A45">
        <w:rPr>
          <w:rFonts w:ascii="Arial" w:eastAsia="Lucida Sans Unicode" w:hAnsi="Arial" w:cs="Arial"/>
          <w:iCs/>
          <w:kern w:val="1"/>
          <w:sz w:val="24"/>
          <w:szCs w:val="24"/>
        </w:rPr>
        <w:t>polielektrolitu</w:t>
      </w:r>
      <w:proofErr w:type="spellEnd"/>
      <w:r w:rsidRPr="001B0A45">
        <w:rPr>
          <w:rFonts w:ascii="Arial" w:eastAsia="Lucida Sans Unicode" w:hAnsi="Arial" w:cs="Arial"/>
          <w:iCs/>
          <w:kern w:val="1"/>
          <w:sz w:val="24"/>
          <w:szCs w:val="24"/>
        </w:rPr>
        <w:t>. Stacja dozowania flokulantu</w:t>
      </w:r>
      <w:r w:rsidR="00D7380B">
        <w:rPr>
          <w:rFonts w:ascii="Arial" w:eastAsia="Lucida Sans Unicode" w:hAnsi="Arial" w:cs="Arial"/>
          <w:iCs/>
          <w:kern w:val="1"/>
          <w:sz w:val="24"/>
          <w:szCs w:val="24"/>
        </w:rPr>
        <w:t>,</w:t>
      </w:r>
      <w:r w:rsidRPr="001B0A45">
        <w:rPr>
          <w:rFonts w:ascii="Arial" w:eastAsia="Lucida Sans Unicode" w:hAnsi="Arial" w:cs="Arial"/>
          <w:iCs/>
          <w:kern w:val="1"/>
          <w:sz w:val="24"/>
          <w:szCs w:val="24"/>
        </w:rPr>
        <w:t xml:space="preserve"> wyposażona jest w pompy dozujące śrubowe</w:t>
      </w:r>
      <w:r w:rsidR="00D43715">
        <w:rPr>
          <w:rFonts w:ascii="Arial" w:eastAsia="Lucida Sans Unicode" w:hAnsi="Arial" w:cs="Arial"/>
          <w:iCs/>
          <w:kern w:val="1"/>
          <w:sz w:val="24"/>
          <w:szCs w:val="24"/>
        </w:rPr>
        <w:t>,</w:t>
      </w:r>
      <w:r w:rsidRPr="001B0A45">
        <w:rPr>
          <w:rFonts w:ascii="Arial" w:eastAsia="Lucida Sans Unicode" w:hAnsi="Arial" w:cs="Arial"/>
          <w:iCs/>
          <w:kern w:val="1"/>
          <w:sz w:val="24"/>
          <w:szCs w:val="24"/>
        </w:rPr>
        <w:t xml:space="preserve"> o wydajności 3,5 m</w:t>
      </w:r>
      <w:r w:rsidRPr="00D43715">
        <w:rPr>
          <w:rFonts w:ascii="Arial" w:eastAsia="Lucida Sans Unicode" w:hAnsi="Arial" w:cs="Arial"/>
          <w:iCs/>
          <w:kern w:val="1"/>
          <w:sz w:val="24"/>
          <w:szCs w:val="24"/>
          <w:vertAlign w:val="superscript"/>
        </w:rPr>
        <w:t>3</w:t>
      </w:r>
      <w:r w:rsidRPr="001B0A45">
        <w:rPr>
          <w:rFonts w:ascii="Arial" w:eastAsia="Lucida Sans Unicode" w:hAnsi="Arial" w:cs="Arial"/>
          <w:iCs/>
          <w:kern w:val="1"/>
          <w:sz w:val="24"/>
          <w:szCs w:val="24"/>
        </w:rPr>
        <w:t>/h każda. Biorąc pod uwagę maksymalną wydajność oczyszczalni i maksymalną dawkę flokulantu, pompy pracują z maksymalną wydajnością 2,74 m</w:t>
      </w:r>
      <w:r w:rsidRPr="00D43715">
        <w:rPr>
          <w:rFonts w:ascii="Arial" w:eastAsia="Lucida Sans Unicode" w:hAnsi="Arial" w:cs="Arial"/>
          <w:iCs/>
          <w:kern w:val="1"/>
          <w:sz w:val="24"/>
          <w:szCs w:val="24"/>
          <w:vertAlign w:val="superscript"/>
        </w:rPr>
        <w:t>3</w:t>
      </w:r>
      <w:r w:rsidRPr="001B0A45">
        <w:rPr>
          <w:rFonts w:ascii="Arial" w:eastAsia="Lucida Sans Unicode" w:hAnsi="Arial" w:cs="Arial"/>
          <w:iCs/>
          <w:kern w:val="1"/>
          <w:sz w:val="24"/>
          <w:szCs w:val="24"/>
        </w:rPr>
        <w:t xml:space="preserve">/h. Dozowanie sterowane jest sygnałem z przepływomierza ścieków surowych. </w:t>
      </w:r>
    </w:p>
    <w:p w14:paraId="1EEE5299" w14:textId="77777777" w:rsidR="001B0A45" w:rsidRPr="001B0A45" w:rsidRDefault="001B0A45" w:rsidP="001B0A45">
      <w:pPr>
        <w:spacing w:after="120" w:line="320" w:lineRule="exact"/>
        <w:rPr>
          <w:rFonts w:ascii="Arial" w:eastAsia="Lucida Sans Unicode" w:hAnsi="Arial" w:cs="Arial"/>
          <w:iCs/>
          <w:kern w:val="1"/>
          <w:sz w:val="24"/>
          <w:szCs w:val="24"/>
        </w:rPr>
      </w:pPr>
      <w:r w:rsidRPr="001B0A45">
        <w:rPr>
          <w:rFonts w:ascii="Arial" w:eastAsia="Lucida Sans Unicode" w:hAnsi="Arial" w:cs="Arial"/>
          <w:iCs/>
          <w:kern w:val="1"/>
          <w:sz w:val="24"/>
          <w:szCs w:val="24"/>
        </w:rPr>
        <w:t>Wymieszane z preparatami ścieki przepływają do drugiej części komory flotacji – komory saturacji, gdzie podlegają procesowi napowietrzenia. W układzie saturacji zabudowano 8 sztuk pomp saturacyjnych.</w:t>
      </w:r>
    </w:p>
    <w:p w14:paraId="325DD2E6" w14:textId="1C761AF3" w:rsidR="001B0A45" w:rsidRDefault="001B0A45" w:rsidP="001B0A45">
      <w:pPr>
        <w:spacing w:after="120" w:line="320" w:lineRule="exact"/>
        <w:rPr>
          <w:rFonts w:ascii="Arial" w:eastAsia="Lucida Sans Unicode" w:hAnsi="Arial" w:cs="Arial"/>
          <w:iCs/>
          <w:kern w:val="1"/>
          <w:sz w:val="24"/>
          <w:szCs w:val="24"/>
        </w:rPr>
      </w:pPr>
      <w:r w:rsidRPr="001B0A45">
        <w:rPr>
          <w:rFonts w:ascii="Arial" w:eastAsia="Lucida Sans Unicode" w:hAnsi="Arial" w:cs="Arial"/>
          <w:iCs/>
          <w:kern w:val="1"/>
          <w:sz w:val="24"/>
          <w:szCs w:val="24"/>
        </w:rPr>
        <w:t>Do komory saturacji doprowadzana jest mieszanina powietrzno-wodna (</w:t>
      </w:r>
      <w:proofErr w:type="spellStart"/>
      <w:r w:rsidRPr="001B0A45">
        <w:rPr>
          <w:rFonts w:ascii="Arial" w:eastAsia="Lucida Sans Unicode" w:hAnsi="Arial" w:cs="Arial"/>
          <w:iCs/>
          <w:kern w:val="1"/>
          <w:sz w:val="24"/>
          <w:szCs w:val="24"/>
        </w:rPr>
        <w:t>saturat</w:t>
      </w:r>
      <w:proofErr w:type="spellEnd"/>
      <w:r w:rsidRPr="001B0A45">
        <w:rPr>
          <w:rFonts w:ascii="Arial" w:eastAsia="Lucida Sans Unicode" w:hAnsi="Arial" w:cs="Arial"/>
          <w:iCs/>
          <w:kern w:val="1"/>
          <w:sz w:val="24"/>
          <w:szCs w:val="24"/>
        </w:rPr>
        <w:t xml:space="preserve"> stabilizowany), powodująca flotację osadu zanieczyszczeń</w:t>
      </w:r>
      <w:r w:rsidR="00D43715">
        <w:rPr>
          <w:rFonts w:ascii="Arial" w:eastAsia="Lucida Sans Unicode" w:hAnsi="Arial" w:cs="Arial"/>
          <w:iCs/>
          <w:kern w:val="1"/>
          <w:sz w:val="24"/>
          <w:szCs w:val="24"/>
        </w:rPr>
        <w:t>,</w:t>
      </w:r>
      <w:r w:rsidRPr="001B0A45">
        <w:rPr>
          <w:rFonts w:ascii="Arial" w:eastAsia="Lucida Sans Unicode" w:hAnsi="Arial" w:cs="Arial"/>
          <w:iCs/>
          <w:kern w:val="1"/>
          <w:sz w:val="24"/>
          <w:szCs w:val="24"/>
        </w:rPr>
        <w:t xml:space="preserve"> wytworzonego </w:t>
      </w:r>
      <w:r w:rsidR="00D43715">
        <w:rPr>
          <w:rFonts w:ascii="Arial" w:eastAsia="Lucida Sans Unicode" w:hAnsi="Arial" w:cs="Arial"/>
          <w:iCs/>
          <w:kern w:val="1"/>
          <w:sz w:val="24"/>
          <w:szCs w:val="24"/>
        </w:rPr>
        <w:br/>
      </w:r>
      <w:r w:rsidRPr="001B0A45">
        <w:rPr>
          <w:rFonts w:ascii="Arial" w:eastAsia="Lucida Sans Unicode" w:hAnsi="Arial" w:cs="Arial"/>
          <w:iCs/>
          <w:kern w:val="1"/>
          <w:sz w:val="24"/>
          <w:szCs w:val="24"/>
        </w:rPr>
        <w:t xml:space="preserve">w procesie koagulacji. Mieszanina powietrzno-wodna doprowadzana jest w ilości </w:t>
      </w:r>
      <w:r w:rsidR="00D43715">
        <w:rPr>
          <w:rFonts w:ascii="Arial" w:eastAsia="Lucida Sans Unicode" w:hAnsi="Arial" w:cs="Arial"/>
          <w:iCs/>
          <w:kern w:val="1"/>
          <w:sz w:val="24"/>
          <w:szCs w:val="24"/>
        </w:rPr>
        <w:br/>
      </w:r>
      <w:r w:rsidRPr="001B0A45">
        <w:rPr>
          <w:rFonts w:ascii="Arial" w:eastAsia="Lucida Sans Unicode" w:hAnsi="Arial" w:cs="Arial"/>
          <w:iCs/>
          <w:kern w:val="1"/>
          <w:sz w:val="24"/>
          <w:szCs w:val="24"/>
        </w:rPr>
        <w:t>150 m</w:t>
      </w:r>
      <w:r w:rsidRPr="00D43715">
        <w:rPr>
          <w:rFonts w:ascii="Arial" w:eastAsia="Lucida Sans Unicode" w:hAnsi="Arial" w:cs="Arial"/>
          <w:iCs/>
          <w:kern w:val="1"/>
          <w:sz w:val="24"/>
          <w:szCs w:val="24"/>
          <w:vertAlign w:val="superscript"/>
        </w:rPr>
        <w:t>3</w:t>
      </w:r>
      <w:r w:rsidRPr="001B0A45">
        <w:rPr>
          <w:rFonts w:ascii="Arial" w:eastAsia="Lucida Sans Unicode" w:hAnsi="Arial" w:cs="Arial"/>
          <w:iCs/>
          <w:kern w:val="1"/>
          <w:sz w:val="24"/>
          <w:szCs w:val="24"/>
        </w:rPr>
        <w:t>/h i zawartości powietrza 15%.</w:t>
      </w:r>
    </w:p>
    <w:p w14:paraId="7304318B" w14:textId="2EDF7F17" w:rsidR="001B0A45" w:rsidRPr="00A0144E" w:rsidRDefault="001B0A45" w:rsidP="001B0A45">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 xml:space="preserve">Napowietrzone ścieki przepływają do trzeciej części komory, gdzie ulegają procesowi flotacji, celem oddzielenia zawiesiny (osadu). Komora flotacji wyposażona jest </w:t>
      </w:r>
      <w:r w:rsidRPr="00A0144E">
        <w:rPr>
          <w:rFonts w:ascii="Arial" w:eastAsia="Lucida Sans Unicode" w:hAnsi="Arial" w:cs="Arial"/>
          <w:iCs/>
          <w:kern w:val="1"/>
          <w:sz w:val="24"/>
          <w:szCs w:val="24"/>
        </w:rPr>
        <w:lastRenderedPageBreak/>
        <w:t>w</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 xml:space="preserve">sekcję </w:t>
      </w:r>
      <w:proofErr w:type="spellStart"/>
      <w:r w:rsidRPr="00A0144E">
        <w:rPr>
          <w:rFonts w:ascii="Arial" w:eastAsia="Lucida Sans Unicode" w:hAnsi="Arial" w:cs="Arial"/>
          <w:iCs/>
          <w:kern w:val="1"/>
          <w:sz w:val="24"/>
          <w:szCs w:val="24"/>
        </w:rPr>
        <w:t>lamelową</w:t>
      </w:r>
      <w:proofErr w:type="spellEnd"/>
      <w:r w:rsidRPr="00A0144E">
        <w:rPr>
          <w:rFonts w:ascii="Arial" w:eastAsia="Lucida Sans Unicode" w:hAnsi="Arial" w:cs="Arial"/>
          <w:iCs/>
          <w:kern w:val="1"/>
          <w:sz w:val="24"/>
          <w:szCs w:val="24"/>
        </w:rPr>
        <w:t xml:space="preserve">. Konstrukcja </w:t>
      </w:r>
      <w:proofErr w:type="spellStart"/>
      <w:r w:rsidRPr="00A0144E">
        <w:rPr>
          <w:rFonts w:ascii="Arial" w:eastAsia="Lucida Sans Unicode" w:hAnsi="Arial" w:cs="Arial"/>
          <w:iCs/>
          <w:kern w:val="1"/>
          <w:sz w:val="24"/>
          <w:szCs w:val="24"/>
        </w:rPr>
        <w:t>lamelowa</w:t>
      </w:r>
      <w:proofErr w:type="spellEnd"/>
      <w:r w:rsidR="00D7380B">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wraz ze ścianą kierującą</w:t>
      </w:r>
      <w:r w:rsidR="00CD63D4">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stanowi przegrodę denną dla przepływających ścieków, co wymusza ich przepływ powierzchniowy, a dopiero</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poprzez kanały lameli</w:t>
      </w:r>
      <w:r w:rsidR="00351EB4">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ścieki zostają skierowane </w:t>
      </w:r>
      <w:r w:rsidR="00AA09CD">
        <w:rPr>
          <w:rFonts w:ascii="Arial" w:eastAsia="Lucida Sans Unicode" w:hAnsi="Arial" w:cs="Arial"/>
          <w:iCs/>
          <w:kern w:val="1"/>
          <w:sz w:val="24"/>
          <w:szCs w:val="24"/>
        </w:rPr>
        <w:br/>
      </w:r>
      <w:r w:rsidRPr="00A0144E">
        <w:rPr>
          <w:rFonts w:ascii="Arial" w:eastAsia="Lucida Sans Unicode" w:hAnsi="Arial" w:cs="Arial"/>
          <w:iCs/>
          <w:kern w:val="1"/>
          <w:sz w:val="24"/>
          <w:szCs w:val="24"/>
        </w:rPr>
        <w:t xml:space="preserve">do odpływu z </w:t>
      </w:r>
      <w:proofErr w:type="spellStart"/>
      <w:r w:rsidRPr="00A0144E">
        <w:rPr>
          <w:rFonts w:ascii="Arial" w:eastAsia="Lucida Sans Unicode" w:hAnsi="Arial" w:cs="Arial"/>
          <w:iCs/>
          <w:kern w:val="1"/>
          <w:sz w:val="24"/>
          <w:szCs w:val="24"/>
        </w:rPr>
        <w:t>flotatora</w:t>
      </w:r>
      <w:proofErr w:type="spellEnd"/>
      <w:r w:rsidRPr="00A0144E">
        <w:rPr>
          <w:rFonts w:ascii="Arial" w:eastAsia="Lucida Sans Unicode" w:hAnsi="Arial" w:cs="Arial"/>
          <w:iCs/>
          <w:kern w:val="1"/>
          <w:sz w:val="24"/>
          <w:szCs w:val="24"/>
        </w:rPr>
        <w:t>. Równomierne napełnianie zbiornika</w:t>
      </w:r>
      <w:r w:rsidR="00CD63D4">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 obu stronach przegrody utworzonej przez lamele i ścianę kierującą</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umożliwia rurociąg napełniający.</w:t>
      </w:r>
    </w:p>
    <w:p w14:paraId="10AA5ED1" w14:textId="02ED957D" w:rsidR="001B0A45" w:rsidRDefault="001B0A45" w:rsidP="001B0A45">
      <w:pPr>
        <w:spacing w:after="120" w:line="320" w:lineRule="exact"/>
        <w:rPr>
          <w:rFonts w:ascii="Arial" w:eastAsia="Lucida Sans Unicode" w:hAnsi="Arial" w:cs="Arial"/>
          <w:iCs/>
          <w:kern w:val="1"/>
          <w:sz w:val="24"/>
          <w:szCs w:val="24"/>
        </w:rPr>
      </w:pPr>
    </w:p>
    <w:p w14:paraId="5EC069B8" w14:textId="62E08BD4" w:rsidR="001B0A45" w:rsidRPr="00A0144E" w:rsidRDefault="001B0A45" w:rsidP="002531E4">
      <w:pPr>
        <w:pStyle w:val="Akapitzlist"/>
        <w:numPr>
          <w:ilvl w:val="0"/>
          <w:numId w:val="86"/>
        </w:numPr>
        <w:spacing w:line="320" w:lineRule="exact"/>
        <w:ind w:left="0" w:hanging="426"/>
        <w:jc w:val="left"/>
        <w:rPr>
          <w:rFonts w:ascii="Arial" w:eastAsia="Lucida Sans Unicode" w:hAnsi="Arial" w:cs="Arial"/>
          <w:iCs/>
          <w:kern w:val="1"/>
        </w:rPr>
      </w:pPr>
      <w:r w:rsidRPr="00A0144E">
        <w:rPr>
          <w:rFonts w:ascii="Arial" w:eastAsia="Lucida Sans Unicode" w:hAnsi="Arial" w:cs="Arial"/>
          <w:iCs/>
          <w:kern w:val="1"/>
        </w:rPr>
        <w:t>Zbiornik osadu – dwie pompy podają osady ściekowe do odstojników namułu</w:t>
      </w:r>
      <w:r w:rsidR="00CD63D4">
        <w:rPr>
          <w:rFonts w:ascii="Arial" w:eastAsia="Lucida Sans Unicode" w:hAnsi="Arial" w:cs="Arial"/>
          <w:iCs/>
          <w:kern w:val="1"/>
        </w:rPr>
        <w:t>,</w:t>
      </w:r>
      <w:r w:rsidRPr="00A0144E">
        <w:rPr>
          <w:rFonts w:ascii="Arial" w:eastAsia="Lucida Sans Unicode" w:hAnsi="Arial" w:cs="Arial"/>
          <w:iCs/>
          <w:kern w:val="1"/>
        </w:rPr>
        <w:t xml:space="preserve"> zabudowanych przy </w:t>
      </w:r>
      <w:proofErr w:type="spellStart"/>
      <w:r w:rsidRPr="00A0144E">
        <w:rPr>
          <w:rFonts w:ascii="Arial" w:eastAsia="Lucida Sans Unicode" w:hAnsi="Arial" w:cs="Arial"/>
          <w:iCs/>
          <w:kern w:val="1"/>
        </w:rPr>
        <w:t>akcelatorze</w:t>
      </w:r>
      <w:proofErr w:type="spellEnd"/>
      <w:r w:rsidRPr="00A0144E">
        <w:rPr>
          <w:rFonts w:ascii="Arial" w:eastAsia="Lucida Sans Unicode" w:hAnsi="Arial" w:cs="Arial"/>
          <w:iCs/>
          <w:kern w:val="1"/>
        </w:rPr>
        <w:t>, skąd</w:t>
      </w:r>
      <w:r w:rsidR="00375745">
        <w:rPr>
          <w:rFonts w:ascii="Arial" w:eastAsia="Lucida Sans Unicode" w:hAnsi="Arial" w:cs="Arial"/>
          <w:iCs/>
          <w:kern w:val="1"/>
        </w:rPr>
        <w:t>,</w:t>
      </w:r>
      <w:r w:rsidRPr="00A0144E">
        <w:rPr>
          <w:rFonts w:ascii="Arial" w:eastAsia="Lucida Sans Unicode" w:hAnsi="Arial" w:cs="Arial"/>
          <w:iCs/>
          <w:kern w:val="1"/>
        </w:rPr>
        <w:t xml:space="preserve"> po wymieszaniu z osadem </w:t>
      </w:r>
      <w:proofErr w:type="spellStart"/>
      <w:r w:rsidRPr="00A0144E">
        <w:rPr>
          <w:rFonts w:ascii="Arial" w:eastAsia="Lucida Sans Unicode" w:hAnsi="Arial" w:cs="Arial"/>
          <w:iCs/>
          <w:kern w:val="1"/>
        </w:rPr>
        <w:t>podekarbonizacyjnym</w:t>
      </w:r>
      <w:proofErr w:type="spellEnd"/>
      <w:r w:rsidR="00375745">
        <w:rPr>
          <w:rFonts w:ascii="Arial" w:eastAsia="Lucida Sans Unicode" w:hAnsi="Arial" w:cs="Arial"/>
          <w:iCs/>
          <w:kern w:val="1"/>
        </w:rPr>
        <w:t>,</w:t>
      </w:r>
      <w:r w:rsidRPr="00A0144E">
        <w:rPr>
          <w:rFonts w:ascii="Arial" w:eastAsia="Lucida Sans Unicode" w:hAnsi="Arial" w:cs="Arial"/>
          <w:iCs/>
          <w:kern w:val="1"/>
        </w:rPr>
        <w:t xml:space="preserve"> kierowane są na prasę filtracyjną. </w:t>
      </w:r>
    </w:p>
    <w:p w14:paraId="16A4B25B" w14:textId="77777777" w:rsidR="001B0A45" w:rsidRPr="00A0144E" w:rsidRDefault="001B0A45" w:rsidP="001B0A45">
      <w:pPr>
        <w:spacing w:after="0" w:line="320" w:lineRule="exact"/>
        <w:rPr>
          <w:rFonts w:ascii="Arial" w:eastAsia="Lucida Sans Unicode" w:hAnsi="Arial" w:cs="Arial"/>
          <w:iCs/>
          <w:kern w:val="1"/>
          <w:sz w:val="24"/>
          <w:szCs w:val="24"/>
        </w:rPr>
      </w:pPr>
      <w:proofErr w:type="spellStart"/>
      <w:r w:rsidRPr="00A0144E">
        <w:rPr>
          <w:rFonts w:ascii="Arial" w:eastAsia="Lucida Sans Unicode" w:hAnsi="Arial" w:cs="Arial"/>
          <w:iCs/>
          <w:kern w:val="1"/>
          <w:sz w:val="24"/>
          <w:szCs w:val="24"/>
        </w:rPr>
        <w:t>Wyflotowany</w:t>
      </w:r>
      <w:proofErr w:type="spellEnd"/>
      <w:r w:rsidRPr="00A0144E">
        <w:rPr>
          <w:rFonts w:ascii="Arial" w:eastAsia="Lucida Sans Unicode" w:hAnsi="Arial" w:cs="Arial"/>
          <w:iCs/>
          <w:kern w:val="1"/>
          <w:sz w:val="24"/>
          <w:szCs w:val="24"/>
        </w:rPr>
        <w:t xml:space="preserve"> osad zgarniany jest łańcuchowym zgarniaczem dennym do koryta osadowego, zbiornika osadu, a później do węzła zagęszczającego i odwadniającego (prasa). Zgarniacz wyposażony jest w czujki zabezpieczające przed przeskokiem łańcucha na kole napędowym.</w:t>
      </w:r>
    </w:p>
    <w:p w14:paraId="475AFFDC" w14:textId="10594168" w:rsidR="001B0A45" w:rsidRDefault="001B0A45" w:rsidP="001B0A45">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W celu eliminacji problemów związanych z eksploatacją zgarniacza w warunkach zimowych</w:t>
      </w:r>
      <w:r w:rsidR="00CD63D4">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zgarniacz wyposażony został w system przeciw obmarzaniu łańcucha, którego głównym elementem jest elektryczna nagrzewnica, nadmuchująca ciepłe powietrze na koło napędowe łańcucha (włączenie i wyłączenie nagrzewnicy zależne jest od czujnika temperatury). W korycie osadowym zamontowana jest rynna wykonana z rury ø 219, 1x3, w której umieszczony jest ślimak zgarniający. Zadaniem ślimaka jest zgarnięcie osadu do rząpia, z którego osad zostaje wypompowany</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w:t>
      </w:r>
      <w:r w:rsidR="009F58B0">
        <w:rPr>
          <w:rFonts w:ascii="Arial" w:eastAsia="Lucida Sans Unicode" w:hAnsi="Arial" w:cs="Arial"/>
          <w:iCs/>
          <w:kern w:val="1"/>
          <w:sz w:val="24"/>
          <w:szCs w:val="24"/>
        </w:rPr>
        <w:br/>
      </w:r>
      <w:r w:rsidRPr="00A0144E">
        <w:rPr>
          <w:rFonts w:ascii="Arial" w:eastAsia="Lucida Sans Unicode" w:hAnsi="Arial" w:cs="Arial"/>
          <w:iCs/>
          <w:kern w:val="1"/>
          <w:sz w:val="24"/>
          <w:szCs w:val="24"/>
        </w:rPr>
        <w:t xml:space="preserve">za pomocą pompy zatapialnej i przetłoczony do zbiornika osadu GNB50BB301. </w:t>
      </w:r>
      <w:r w:rsidR="009F58B0">
        <w:rPr>
          <w:rFonts w:ascii="Arial" w:eastAsia="Lucida Sans Unicode" w:hAnsi="Arial" w:cs="Arial"/>
          <w:iCs/>
          <w:kern w:val="1"/>
          <w:sz w:val="24"/>
          <w:szCs w:val="24"/>
        </w:rPr>
        <w:br/>
      </w:r>
      <w:r w:rsidRPr="00A0144E">
        <w:rPr>
          <w:rFonts w:ascii="Arial" w:eastAsia="Lucida Sans Unicode" w:hAnsi="Arial" w:cs="Arial"/>
          <w:iCs/>
          <w:kern w:val="1"/>
          <w:sz w:val="24"/>
          <w:szCs w:val="24"/>
        </w:rPr>
        <w:t>W celu zabezpieczenia napędu zgarniacza przed obmarzaniem</w:t>
      </w:r>
      <w:r w:rsidR="00CD63D4">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na koło napędowe nadmuchiwane jest ciepłe powietrze z nagrzewnicy zgarniacza dennego. W komorze flotacji zainstalowany jest również zgarniacz powierzchniowy - łańcuchowy. Zgarniacz powierzchniowy wyposażony jest w czujki zabezpieczające przed przeskokiem łańcucha na kole napędowym oraz - podobnie jak zgarniacz denny </w:t>
      </w:r>
      <w:r>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w</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system przeciw obmarzaniu łańcucha. Zgarniacz jest również wyposażony w</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system natrysku myjącego płozy i zgrzebła zgarniacza. System natrysku składa się z pompy zatapialnej oraz systemu dysz. Instalacja natrysku uruchamiana jest okresowo, w chwili, gdy zgrzebło zgarniacza znajdzie się w odpowiednim położeniu sygnalizowanym za pomocą czujnika położenia.</w:t>
      </w:r>
    </w:p>
    <w:p w14:paraId="3C140F7F" w14:textId="77777777" w:rsidR="001B0A45" w:rsidRPr="00A0144E" w:rsidRDefault="001B0A45" w:rsidP="001B0A45">
      <w:pPr>
        <w:spacing w:after="0" w:line="320" w:lineRule="exact"/>
        <w:rPr>
          <w:rFonts w:ascii="Arial" w:eastAsia="Lucida Sans Unicode" w:hAnsi="Arial" w:cs="Arial"/>
          <w:iCs/>
          <w:kern w:val="1"/>
          <w:sz w:val="24"/>
          <w:szCs w:val="24"/>
        </w:rPr>
      </w:pPr>
    </w:p>
    <w:p w14:paraId="09167A9C" w14:textId="77777777" w:rsidR="001B0A45" w:rsidRPr="00A0144E" w:rsidRDefault="001B0A45" w:rsidP="002531E4">
      <w:pPr>
        <w:pStyle w:val="Akapitzlist"/>
        <w:numPr>
          <w:ilvl w:val="0"/>
          <w:numId w:val="86"/>
        </w:numPr>
        <w:spacing w:line="320" w:lineRule="exact"/>
        <w:ind w:left="0" w:hanging="426"/>
        <w:jc w:val="left"/>
        <w:rPr>
          <w:rFonts w:ascii="Arial" w:eastAsia="Lucida Sans Unicode" w:hAnsi="Arial" w:cs="Arial"/>
          <w:iCs/>
          <w:kern w:val="1"/>
        </w:rPr>
      </w:pPr>
      <w:r w:rsidRPr="00A0144E">
        <w:rPr>
          <w:rFonts w:ascii="Arial" w:eastAsia="Lucida Sans Unicode" w:hAnsi="Arial" w:cs="Arial"/>
          <w:iCs/>
          <w:kern w:val="1"/>
        </w:rPr>
        <w:t>Węzeł mechanicznego zagęszczania i odwadniania osadu.</w:t>
      </w:r>
    </w:p>
    <w:p w14:paraId="3E6A646D" w14:textId="77777777" w:rsidR="001B0A45" w:rsidRPr="00A0144E" w:rsidRDefault="001B0A45" w:rsidP="001B0A45">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 xml:space="preserve">Przeróbka wydzielonego osadu wstępnego i osadu </w:t>
      </w:r>
      <w:proofErr w:type="spellStart"/>
      <w:r w:rsidRPr="00A0144E">
        <w:rPr>
          <w:rFonts w:ascii="Arial" w:eastAsia="Lucida Sans Unicode" w:hAnsi="Arial" w:cs="Arial"/>
          <w:iCs/>
          <w:kern w:val="1"/>
          <w:sz w:val="24"/>
          <w:szCs w:val="24"/>
        </w:rPr>
        <w:t>wyflotowanego</w:t>
      </w:r>
      <w:proofErr w:type="spellEnd"/>
      <w:r w:rsidRPr="00A0144E">
        <w:rPr>
          <w:rFonts w:ascii="Arial" w:eastAsia="Lucida Sans Unicode" w:hAnsi="Arial" w:cs="Arial"/>
          <w:iCs/>
          <w:kern w:val="1"/>
          <w:sz w:val="24"/>
          <w:szCs w:val="24"/>
        </w:rPr>
        <w:t xml:space="preserve"> następuje w</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oparciu o istniejący węzeł mechanicznego zagęszczania i odwadniania osadu. Do</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 xml:space="preserve">instalacji odwadniania osadów kierowane są: </w:t>
      </w:r>
    </w:p>
    <w:p w14:paraId="129B7474" w14:textId="77777777" w:rsidR="001B0A45" w:rsidRPr="00A0144E" w:rsidRDefault="001B0A45" w:rsidP="002531E4">
      <w:pPr>
        <w:pStyle w:val="Akapitzlist"/>
        <w:numPr>
          <w:ilvl w:val="0"/>
          <w:numId w:val="87"/>
        </w:numPr>
        <w:spacing w:line="320" w:lineRule="exact"/>
        <w:ind w:left="426"/>
        <w:jc w:val="left"/>
        <w:rPr>
          <w:rFonts w:ascii="Arial" w:eastAsia="Lucida Sans Unicode" w:hAnsi="Arial" w:cs="Arial"/>
          <w:iCs/>
          <w:kern w:val="1"/>
        </w:rPr>
      </w:pPr>
      <w:r w:rsidRPr="00A0144E">
        <w:rPr>
          <w:rFonts w:ascii="Arial" w:eastAsia="Lucida Sans Unicode" w:hAnsi="Arial" w:cs="Arial"/>
          <w:iCs/>
          <w:kern w:val="1"/>
        </w:rPr>
        <w:t xml:space="preserve">osady z istniejącej instalacji dekarbonizacji, </w:t>
      </w:r>
    </w:p>
    <w:p w14:paraId="70CF4B39" w14:textId="77777777" w:rsidR="001B0A45" w:rsidRPr="00A0144E" w:rsidRDefault="001B0A45" w:rsidP="002531E4">
      <w:pPr>
        <w:pStyle w:val="Akapitzlist"/>
        <w:numPr>
          <w:ilvl w:val="0"/>
          <w:numId w:val="87"/>
        </w:numPr>
        <w:spacing w:line="320" w:lineRule="exact"/>
        <w:ind w:left="426"/>
        <w:jc w:val="left"/>
        <w:rPr>
          <w:rFonts w:ascii="Arial" w:eastAsia="Lucida Sans Unicode" w:hAnsi="Arial" w:cs="Arial"/>
          <w:iCs/>
          <w:kern w:val="1"/>
        </w:rPr>
      </w:pPr>
      <w:r w:rsidRPr="00A0144E">
        <w:rPr>
          <w:rFonts w:ascii="Arial" w:eastAsia="Lucida Sans Unicode" w:hAnsi="Arial" w:cs="Arial"/>
          <w:iCs/>
          <w:kern w:val="1"/>
        </w:rPr>
        <w:t xml:space="preserve">osady z istniejącej oczyszczalni ścieków przemysłowo–deszczowych. </w:t>
      </w:r>
    </w:p>
    <w:p w14:paraId="5B85B5AD" w14:textId="7E8D681F" w:rsidR="001B0A45" w:rsidRPr="008356A6" w:rsidRDefault="001B0A45" w:rsidP="001B0A45">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Pierwszym etapem odwadniania osadów jest ich wstępne zagęszczenie w</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odstojnikach osadu. Instalacja jest wyposażona w 4 odstojniki</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o wymiarach</w:t>
      </w:r>
      <w:r>
        <w:rPr>
          <w:rFonts w:ascii="Arial" w:eastAsia="Lucida Sans Unicode" w:hAnsi="Arial" w:cs="Arial"/>
          <w:iCs/>
          <w:kern w:val="1"/>
          <w:sz w:val="24"/>
          <w:szCs w:val="24"/>
        </w:rPr>
        <w:t> </w:t>
      </w:r>
      <w:r w:rsidR="000E7005">
        <w:rPr>
          <w:rFonts w:ascii="Arial" w:eastAsia="Lucida Sans Unicode" w:hAnsi="Arial" w:cs="Arial"/>
          <w:iCs/>
          <w:kern w:val="1"/>
          <w:sz w:val="24"/>
          <w:szCs w:val="24"/>
        </w:rPr>
        <w:br/>
      </w:r>
      <w:r w:rsidRPr="00A0144E">
        <w:rPr>
          <w:rFonts w:ascii="Arial" w:eastAsia="Lucida Sans Unicode" w:hAnsi="Arial" w:cs="Arial"/>
          <w:iCs/>
          <w:kern w:val="1"/>
          <w:sz w:val="24"/>
          <w:szCs w:val="24"/>
        </w:rPr>
        <w:t>5000 x 7500 mm każdy. Następnie</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zagęszczony w odstojnikach osad jest kierowany do 2 komorowych pras filtracyjnych o wymiarach płyt: 1200 x 1200 x 60 mm, </w:t>
      </w:r>
      <w:r w:rsidRPr="00A0144E">
        <w:rPr>
          <w:rFonts w:ascii="Arial" w:eastAsia="Lucida Sans Unicode" w:hAnsi="Arial" w:cs="Arial"/>
          <w:iCs/>
          <w:kern w:val="1"/>
          <w:sz w:val="24"/>
          <w:szCs w:val="24"/>
        </w:rPr>
        <w:lastRenderedPageBreak/>
        <w:t>zlokalizowanych w budynku przylegającym do oczyszczalni ścieków. Pompowanie osadu jest realizowane za pomocą dwóch par pomp śrubowych</w:t>
      </w:r>
      <w:r w:rsidR="00CD63D4">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zlokalizowanych w</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 xml:space="preserve">pomieszczeniu pod </w:t>
      </w:r>
      <w:proofErr w:type="spellStart"/>
      <w:r w:rsidRPr="00A0144E">
        <w:rPr>
          <w:rFonts w:ascii="Arial" w:eastAsia="Lucida Sans Unicode" w:hAnsi="Arial" w:cs="Arial"/>
          <w:iCs/>
          <w:kern w:val="1"/>
          <w:sz w:val="24"/>
          <w:szCs w:val="24"/>
        </w:rPr>
        <w:t>akcelatorem</w:t>
      </w:r>
      <w:proofErr w:type="spellEnd"/>
      <w:r>
        <w:rPr>
          <w:rFonts w:ascii="Arial" w:eastAsia="Lucida Sans Unicode" w:hAnsi="Arial" w:cs="Arial"/>
          <w:iCs/>
          <w:kern w:val="1"/>
          <w:sz w:val="24"/>
          <w:szCs w:val="24"/>
        </w:rPr>
        <w:t>.</w:t>
      </w:r>
      <w:r w:rsidRPr="000F02F8">
        <w:rPr>
          <w:rFonts w:ascii="Arial Narrow" w:eastAsia="Lucida Sans Unicode" w:hAnsi="Arial Narrow"/>
          <w:iCs/>
          <w:kern w:val="1"/>
        </w:rPr>
        <w:t xml:space="preserve"> </w:t>
      </w:r>
      <w:r w:rsidRPr="008356A6">
        <w:rPr>
          <w:rFonts w:ascii="Arial" w:eastAsia="Lucida Sans Unicode" w:hAnsi="Arial" w:cs="Arial"/>
          <w:iCs/>
          <w:kern w:val="1"/>
          <w:sz w:val="24"/>
          <w:szCs w:val="24"/>
        </w:rPr>
        <w:t xml:space="preserve">Są to pompy: </w:t>
      </w:r>
    </w:p>
    <w:p w14:paraId="3397A44F" w14:textId="77777777" w:rsidR="001B0A45" w:rsidRPr="008356A6" w:rsidRDefault="001B0A45" w:rsidP="002531E4">
      <w:pPr>
        <w:pStyle w:val="Akapitzlist"/>
        <w:numPr>
          <w:ilvl w:val="0"/>
          <w:numId w:val="88"/>
        </w:numPr>
        <w:spacing w:line="320" w:lineRule="exact"/>
        <w:ind w:left="426"/>
        <w:contextualSpacing w:val="0"/>
        <w:jc w:val="left"/>
        <w:rPr>
          <w:rFonts w:ascii="Arial" w:eastAsia="Lucida Sans Unicode" w:hAnsi="Arial" w:cs="Arial"/>
          <w:iCs/>
          <w:kern w:val="1"/>
        </w:rPr>
      </w:pPr>
      <w:r w:rsidRPr="008356A6">
        <w:rPr>
          <w:rFonts w:ascii="Arial" w:eastAsia="Lucida Sans Unicode" w:hAnsi="Arial" w:cs="Arial"/>
          <w:iCs/>
          <w:kern w:val="1"/>
        </w:rPr>
        <w:t xml:space="preserve">ładująca Q = 2÷32m³/h; p= 0,8 </w:t>
      </w:r>
      <w:proofErr w:type="spellStart"/>
      <w:r w:rsidRPr="008356A6">
        <w:rPr>
          <w:rFonts w:ascii="Arial" w:eastAsia="Lucida Sans Unicode" w:hAnsi="Arial" w:cs="Arial"/>
          <w:iCs/>
          <w:kern w:val="1"/>
        </w:rPr>
        <w:t>MPa</w:t>
      </w:r>
      <w:proofErr w:type="spellEnd"/>
      <w:r w:rsidRPr="008356A6">
        <w:rPr>
          <w:rFonts w:ascii="Arial" w:eastAsia="Lucida Sans Unicode" w:hAnsi="Arial" w:cs="Arial"/>
          <w:iCs/>
          <w:kern w:val="1"/>
        </w:rPr>
        <w:t xml:space="preserve">, </w:t>
      </w:r>
    </w:p>
    <w:p w14:paraId="5B874B35" w14:textId="77777777" w:rsidR="001B0A45" w:rsidRPr="008356A6" w:rsidRDefault="001B0A45" w:rsidP="002531E4">
      <w:pPr>
        <w:pStyle w:val="Akapitzlist"/>
        <w:numPr>
          <w:ilvl w:val="0"/>
          <w:numId w:val="88"/>
        </w:numPr>
        <w:spacing w:line="320" w:lineRule="exact"/>
        <w:ind w:left="426"/>
        <w:contextualSpacing w:val="0"/>
        <w:jc w:val="left"/>
        <w:rPr>
          <w:rFonts w:ascii="Arial" w:eastAsia="Lucida Sans Unicode" w:hAnsi="Arial" w:cs="Arial"/>
          <w:iCs/>
          <w:kern w:val="1"/>
        </w:rPr>
      </w:pPr>
      <w:r w:rsidRPr="008356A6">
        <w:rPr>
          <w:rFonts w:ascii="Arial" w:eastAsia="Lucida Sans Unicode" w:hAnsi="Arial" w:cs="Arial"/>
          <w:iCs/>
          <w:kern w:val="1"/>
        </w:rPr>
        <w:t xml:space="preserve">dobijająca Q = 2÷17m³/h; p= 1,5 </w:t>
      </w:r>
      <w:proofErr w:type="spellStart"/>
      <w:r w:rsidRPr="008356A6">
        <w:rPr>
          <w:rFonts w:ascii="Arial" w:eastAsia="Lucida Sans Unicode" w:hAnsi="Arial" w:cs="Arial"/>
          <w:iCs/>
          <w:kern w:val="1"/>
        </w:rPr>
        <w:t>MPa</w:t>
      </w:r>
      <w:proofErr w:type="spellEnd"/>
      <w:r w:rsidRPr="008356A6">
        <w:rPr>
          <w:rFonts w:ascii="Arial" w:eastAsia="Lucida Sans Unicode" w:hAnsi="Arial" w:cs="Arial"/>
          <w:iCs/>
          <w:kern w:val="1"/>
        </w:rPr>
        <w:t xml:space="preserve">. </w:t>
      </w:r>
    </w:p>
    <w:p w14:paraId="6F8C96C7" w14:textId="36BBA4AC" w:rsidR="001B0A45" w:rsidRDefault="001B0A45" w:rsidP="00C44724">
      <w:pPr>
        <w:spacing w:after="0" w:line="320" w:lineRule="exact"/>
        <w:rPr>
          <w:rFonts w:ascii="Arial" w:eastAsia="Lucida Sans Unicode" w:hAnsi="Arial" w:cs="Arial"/>
          <w:iCs/>
          <w:kern w:val="1"/>
          <w:sz w:val="24"/>
          <w:szCs w:val="24"/>
        </w:rPr>
      </w:pPr>
    </w:p>
    <w:p w14:paraId="0D51A2C2" w14:textId="4B2EDFD0" w:rsidR="00C44724" w:rsidRPr="00A0144E"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 xml:space="preserve">Odwodniony osad jest zrzucany do kontenera, a odciek </w:t>
      </w:r>
      <w:proofErr w:type="spellStart"/>
      <w:r w:rsidRPr="00A0144E">
        <w:rPr>
          <w:rFonts w:ascii="Arial" w:eastAsia="Lucida Sans Unicode" w:hAnsi="Arial" w:cs="Arial"/>
          <w:iCs/>
          <w:kern w:val="1"/>
          <w:sz w:val="24"/>
          <w:szCs w:val="24"/>
        </w:rPr>
        <w:t>pofiltracyjny</w:t>
      </w:r>
      <w:proofErr w:type="spellEnd"/>
      <w:r w:rsidRPr="00A0144E">
        <w:rPr>
          <w:rFonts w:ascii="Arial" w:eastAsia="Lucida Sans Unicode" w:hAnsi="Arial" w:cs="Arial"/>
          <w:iCs/>
          <w:kern w:val="1"/>
          <w:sz w:val="24"/>
          <w:szCs w:val="24"/>
        </w:rPr>
        <w:t xml:space="preserve"> spływa </w:t>
      </w:r>
      <w:r w:rsidR="009F58B0">
        <w:rPr>
          <w:rFonts w:ascii="Arial" w:eastAsia="Lucida Sans Unicode" w:hAnsi="Arial" w:cs="Arial"/>
          <w:iCs/>
          <w:kern w:val="1"/>
          <w:sz w:val="24"/>
          <w:szCs w:val="24"/>
        </w:rPr>
        <w:br/>
      </w:r>
      <w:r w:rsidRPr="00A0144E">
        <w:rPr>
          <w:rFonts w:ascii="Arial" w:eastAsia="Lucida Sans Unicode" w:hAnsi="Arial" w:cs="Arial"/>
          <w:iCs/>
          <w:kern w:val="1"/>
          <w:sz w:val="24"/>
          <w:szCs w:val="24"/>
        </w:rPr>
        <w:t>do dwukomorowego zbiornika filtratu</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o objętości całkowitej 24,4 m</w:t>
      </w:r>
      <w:r w:rsidRPr="00A0144E">
        <w:rPr>
          <w:rFonts w:ascii="Arial" w:eastAsia="Lucida Sans Unicode" w:hAnsi="Arial" w:cs="Arial"/>
          <w:iCs/>
          <w:kern w:val="1"/>
          <w:sz w:val="24"/>
          <w:szCs w:val="24"/>
          <w:vertAlign w:val="superscript"/>
        </w:rPr>
        <w:t>3</w:t>
      </w:r>
      <w:r w:rsidRPr="00A0144E">
        <w:rPr>
          <w:rFonts w:ascii="Arial" w:eastAsia="Lucida Sans Unicode" w:hAnsi="Arial" w:cs="Arial"/>
          <w:iCs/>
          <w:kern w:val="1"/>
          <w:sz w:val="24"/>
          <w:szCs w:val="24"/>
        </w:rPr>
        <w:t>, przy czym filtrat i</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 xml:space="preserve">odcieki z pras filtracyjnych kierowane są wyłącznie do jednej komory zbiornika (GBR41BB302). Druga komora zbiornika stanowi retencję wody zdekarbonizowanej, przeznaczonej do mycia pras filtracyjnych (GBR41BB301).  </w:t>
      </w:r>
    </w:p>
    <w:p w14:paraId="0FDDA0C8" w14:textId="6BF0A7A9" w:rsidR="00C44724" w:rsidRPr="00A0144E"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Nadmiar filtratu jest zawracany na początek instalacji dekarbonizacji</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pompami GBR51AP401 i GBR61AP401. </w:t>
      </w:r>
    </w:p>
    <w:p w14:paraId="073C7E1A" w14:textId="77777777" w:rsidR="009F58B0"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 xml:space="preserve">Prasy komorowe są wyposażone w instalację do mycia tkanin filtracyjnych </w:t>
      </w:r>
    </w:p>
    <w:p w14:paraId="446DC3E4" w14:textId="604D0EC5" w:rsidR="00C44724" w:rsidRPr="00A0144E"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 xml:space="preserve">za pomocą kwasu solnego. Instalacja ta składa się z: </w:t>
      </w:r>
    </w:p>
    <w:p w14:paraId="4200D440" w14:textId="0A5CFDA0" w:rsidR="00C44724" w:rsidRPr="00A0144E" w:rsidRDefault="00C44724" w:rsidP="002531E4">
      <w:pPr>
        <w:pStyle w:val="Akapitzlist"/>
        <w:numPr>
          <w:ilvl w:val="0"/>
          <w:numId w:val="89"/>
        </w:numPr>
        <w:spacing w:line="320" w:lineRule="exact"/>
        <w:ind w:left="426"/>
        <w:jc w:val="left"/>
        <w:rPr>
          <w:rFonts w:ascii="Arial" w:eastAsia="Lucida Sans Unicode" w:hAnsi="Arial" w:cs="Arial"/>
          <w:iCs/>
          <w:kern w:val="1"/>
        </w:rPr>
      </w:pPr>
      <w:r w:rsidRPr="00A0144E">
        <w:rPr>
          <w:rFonts w:ascii="Arial" w:eastAsia="Lucida Sans Unicode" w:hAnsi="Arial" w:cs="Arial"/>
          <w:iCs/>
          <w:kern w:val="1"/>
        </w:rPr>
        <w:t>zbiornika kwasu 33%</w:t>
      </w:r>
      <w:r w:rsidR="00375745">
        <w:rPr>
          <w:rFonts w:ascii="Arial" w:eastAsia="Lucida Sans Unicode" w:hAnsi="Arial" w:cs="Arial"/>
          <w:iCs/>
          <w:kern w:val="1"/>
        </w:rPr>
        <w:t>,</w:t>
      </w:r>
      <w:r w:rsidRPr="00A0144E">
        <w:rPr>
          <w:rFonts w:ascii="Arial" w:eastAsia="Lucida Sans Unicode" w:hAnsi="Arial" w:cs="Arial"/>
          <w:iCs/>
          <w:kern w:val="1"/>
        </w:rPr>
        <w:t xml:space="preserve"> wraz z tacą odciekową,</w:t>
      </w:r>
    </w:p>
    <w:p w14:paraId="34DB6D99" w14:textId="2C7AA716" w:rsidR="00C44724" w:rsidRPr="00A0144E" w:rsidRDefault="00C44724" w:rsidP="002531E4">
      <w:pPr>
        <w:pStyle w:val="Akapitzlist"/>
        <w:numPr>
          <w:ilvl w:val="0"/>
          <w:numId w:val="89"/>
        </w:numPr>
        <w:spacing w:line="320" w:lineRule="exact"/>
        <w:ind w:left="426"/>
        <w:jc w:val="left"/>
        <w:rPr>
          <w:rFonts w:ascii="Arial" w:eastAsia="Lucida Sans Unicode" w:hAnsi="Arial" w:cs="Arial"/>
          <w:iCs/>
          <w:kern w:val="1"/>
        </w:rPr>
      </w:pPr>
      <w:r w:rsidRPr="00A0144E">
        <w:rPr>
          <w:rFonts w:ascii="Arial" w:eastAsia="Lucida Sans Unicode" w:hAnsi="Arial" w:cs="Arial"/>
          <w:iCs/>
          <w:kern w:val="1"/>
        </w:rPr>
        <w:t>pompy dozującej membranowej</w:t>
      </w:r>
      <w:r w:rsidR="00375745">
        <w:rPr>
          <w:rFonts w:ascii="Arial" w:eastAsia="Lucida Sans Unicode" w:hAnsi="Arial" w:cs="Arial"/>
          <w:iCs/>
          <w:kern w:val="1"/>
        </w:rPr>
        <w:t>,</w:t>
      </w:r>
      <w:r w:rsidRPr="00A0144E">
        <w:rPr>
          <w:rFonts w:ascii="Arial" w:eastAsia="Lucida Sans Unicode" w:hAnsi="Arial" w:cs="Arial"/>
          <w:iCs/>
          <w:kern w:val="1"/>
        </w:rPr>
        <w:t xml:space="preserve"> o wydajności 530 l/h, </w:t>
      </w:r>
    </w:p>
    <w:p w14:paraId="610851F5" w14:textId="77777777" w:rsidR="00C44724" w:rsidRPr="00A0144E" w:rsidRDefault="00C44724" w:rsidP="002531E4">
      <w:pPr>
        <w:pStyle w:val="Akapitzlist"/>
        <w:numPr>
          <w:ilvl w:val="0"/>
          <w:numId w:val="89"/>
        </w:numPr>
        <w:spacing w:line="320" w:lineRule="exact"/>
        <w:ind w:left="426"/>
        <w:jc w:val="left"/>
        <w:rPr>
          <w:rFonts w:ascii="Arial" w:eastAsia="Lucida Sans Unicode" w:hAnsi="Arial" w:cs="Arial"/>
          <w:iCs/>
          <w:kern w:val="1"/>
        </w:rPr>
      </w:pPr>
      <w:r w:rsidRPr="00A0144E">
        <w:rPr>
          <w:rFonts w:ascii="Arial" w:eastAsia="Lucida Sans Unicode" w:hAnsi="Arial" w:cs="Arial"/>
          <w:iCs/>
          <w:kern w:val="1"/>
        </w:rPr>
        <w:t xml:space="preserve">instalacji wody do rozcieńczania kwasu. </w:t>
      </w:r>
    </w:p>
    <w:p w14:paraId="173D19DE" w14:textId="4944141F" w:rsidR="00C44724"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 xml:space="preserve">Pompa pobiera stężony kwas ze zbiornika i tłoczy go do wnętrza prasy. Do rurociągu tłocznego pompy podawana jest woda do rozcieńczania kwasu. Ściek z mycia prasy jest odprowadzany do zbiornika filtratu. </w:t>
      </w:r>
    </w:p>
    <w:p w14:paraId="53C4C499" w14:textId="3EB70B88" w:rsidR="00C44724" w:rsidRDefault="00C44724" w:rsidP="00C44724">
      <w:pPr>
        <w:spacing w:after="0" w:line="320" w:lineRule="exact"/>
        <w:rPr>
          <w:rFonts w:ascii="Arial" w:eastAsia="Lucida Sans Unicode" w:hAnsi="Arial" w:cs="Arial"/>
          <w:iCs/>
          <w:kern w:val="1"/>
          <w:sz w:val="24"/>
          <w:szCs w:val="24"/>
        </w:rPr>
      </w:pPr>
    </w:p>
    <w:p w14:paraId="571C2618" w14:textId="77777777" w:rsidR="00C44724" w:rsidRPr="00A0144E" w:rsidRDefault="00C44724" w:rsidP="002531E4">
      <w:pPr>
        <w:pStyle w:val="Akapitzlist"/>
        <w:numPr>
          <w:ilvl w:val="0"/>
          <w:numId w:val="86"/>
        </w:numPr>
        <w:spacing w:line="320" w:lineRule="exact"/>
        <w:ind w:left="0" w:hanging="426"/>
        <w:jc w:val="left"/>
        <w:rPr>
          <w:rFonts w:ascii="Arial" w:eastAsia="Lucida Sans Unicode" w:hAnsi="Arial" w:cs="Arial"/>
          <w:iCs/>
          <w:kern w:val="1"/>
        </w:rPr>
      </w:pPr>
      <w:r w:rsidRPr="00A0144E">
        <w:rPr>
          <w:rFonts w:ascii="Arial" w:eastAsia="Lucida Sans Unicode" w:hAnsi="Arial" w:cs="Arial"/>
          <w:iCs/>
          <w:kern w:val="1"/>
        </w:rPr>
        <w:t>Zbiornik ścieków oczyszczonych.</w:t>
      </w:r>
    </w:p>
    <w:p w14:paraId="6DEE553C" w14:textId="3BCD52F2" w:rsidR="00C44724"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Oczyszczone ścieki przemysłowo-deszczowe odprowadzane są</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poprzez zbiornik magazynowy</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o pojemności 1</w:t>
      </w:r>
      <w:r w:rsidR="003F7197">
        <w:rPr>
          <w:rFonts w:ascii="Arial" w:eastAsia="Lucida Sans Unicode" w:hAnsi="Arial" w:cs="Arial"/>
          <w:iCs/>
          <w:kern w:val="1"/>
          <w:sz w:val="24"/>
          <w:szCs w:val="24"/>
        </w:rPr>
        <w:t xml:space="preserve"> </w:t>
      </w:r>
      <w:r w:rsidRPr="00A0144E">
        <w:rPr>
          <w:rFonts w:ascii="Arial" w:eastAsia="Lucida Sans Unicode" w:hAnsi="Arial" w:cs="Arial"/>
          <w:iCs/>
          <w:kern w:val="1"/>
          <w:sz w:val="24"/>
          <w:szCs w:val="24"/>
        </w:rPr>
        <w:t>800 m</w:t>
      </w:r>
      <w:r w:rsidRPr="00A0144E">
        <w:rPr>
          <w:rFonts w:ascii="Arial" w:eastAsia="Lucida Sans Unicode" w:hAnsi="Arial" w:cs="Arial"/>
          <w:iCs/>
          <w:kern w:val="1"/>
          <w:sz w:val="24"/>
          <w:szCs w:val="24"/>
          <w:vertAlign w:val="superscript"/>
        </w:rPr>
        <w:t>3</w:t>
      </w:r>
      <w:r w:rsidRPr="00A0144E">
        <w:rPr>
          <w:rFonts w:ascii="Arial" w:eastAsia="Lucida Sans Unicode" w:hAnsi="Arial" w:cs="Arial"/>
          <w:iCs/>
          <w:kern w:val="1"/>
          <w:sz w:val="24"/>
          <w:szCs w:val="24"/>
        </w:rPr>
        <w:t xml:space="preserve"> (zbiornik wody dla celów ppoż.) i kanał ściekowy</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do rzeki Przemszy. Oczyszczone ścieki mogą być używane do celów przeciwpożarowych i </w:t>
      </w:r>
      <w:proofErr w:type="spellStart"/>
      <w:r w:rsidRPr="00A0144E">
        <w:rPr>
          <w:rFonts w:ascii="Arial" w:eastAsia="Lucida Sans Unicode" w:hAnsi="Arial" w:cs="Arial"/>
          <w:iCs/>
          <w:kern w:val="1"/>
          <w:sz w:val="24"/>
          <w:szCs w:val="24"/>
        </w:rPr>
        <w:t>zmywnych</w:t>
      </w:r>
      <w:proofErr w:type="spellEnd"/>
      <w:r w:rsidRPr="00A0144E">
        <w:rPr>
          <w:rFonts w:ascii="Arial" w:eastAsia="Lucida Sans Unicode" w:hAnsi="Arial" w:cs="Arial"/>
          <w:iCs/>
          <w:kern w:val="1"/>
          <w:sz w:val="24"/>
          <w:szCs w:val="24"/>
        </w:rPr>
        <w:t>.</w:t>
      </w:r>
    </w:p>
    <w:p w14:paraId="548DADA4" w14:textId="77777777" w:rsidR="00C44724" w:rsidRDefault="00C44724" w:rsidP="00C44724">
      <w:pPr>
        <w:spacing w:after="0" w:line="320" w:lineRule="exact"/>
        <w:rPr>
          <w:rFonts w:ascii="Arial" w:eastAsia="Lucida Sans Unicode" w:hAnsi="Arial" w:cs="Arial"/>
          <w:iCs/>
          <w:kern w:val="1"/>
          <w:sz w:val="24"/>
          <w:szCs w:val="24"/>
        </w:rPr>
      </w:pPr>
    </w:p>
    <w:p w14:paraId="6B48DBED" w14:textId="77777777" w:rsidR="00C44724" w:rsidRPr="00A0144E" w:rsidRDefault="00C44724" w:rsidP="002531E4">
      <w:pPr>
        <w:pStyle w:val="Akapitzlist"/>
        <w:numPr>
          <w:ilvl w:val="0"/>
          <w:numId w:val="86"/>
        </w:numPr>
        <w:spacing w:line="320" w:lineRule="exact"/>
        <w:ind w:left="0" w:hanging="426"/>
        <w:jc w:val="left"/>
        <w:rPr>
          <w:rFonts w:ascii="Arial" w:eastAsia="Lucida Sans Unicode" w:hAnsi="Arial" w:cs="Arial"/>
          <w:iCs/>
          <w:kern w:val="1"/>
        </w:rPr>
      </w:pPr>
      <w:r>
        <w:rPr>
          <w:rFonts w:ascii="Arial" w:eastAsia="Lucida Sans Unicode" w:hAnsi="Arial" w:cs="Arial"/>
          <w:iCs/>
          <w:kern w:val="1"/>
        </w:rPr>
        <w:t xml:space="preserve"> </w:t>
      </w:r>
      <w:r w:rsidRPr="00A0144E">
        <w:rPr>
          <w:rFonts w:ascii="Arial" w:eastAsia="Lucida Sans Unicode" w:hAnsi="Arial" w:cs="Arial"/>
          <w:iCs/>
          <w:kern w:val="1"/>
        </w:rPr>
        <w:t>Komora K2 (studzienka K2) - pomiar odprowadzanych do środowiska ścieków.</w:t>
      </w:r>
    </w:p>
    <w:p w14:paraId="6529FA1F" w14:textId="77777777" w:rsidR="00C44724" w:rsidRPr="00A0144E" w:rsidRDefault="00C44724" w:rsidP="00C44724">
      <w:pPr>
        <w:spacing w:after="0" w:line="320" w:lineRule="exact"/>
        <w:rPr>
          <w:rFonts w:ascii="Arial" w:eastAsia="Lucida Sans Unicode" w:hAnsi="Arial" w:cs="Arial"/>
          <w:iCs/>
          <w:kern w:val="1"/>
          <w:sz w:val="24"/>
          <w:szCs w:val="24"/>
        </w:rPr>
      </w:pPr>
      <w:r>
        <w:rPr>
          <w:rFonts w:ascii="Arial" w:eastAsia="Lucida Sans Unicode" w:hAnsi="Arial" w:cs="Arial"/>
          <w:iCs/>
          <w:kern w:val="1"/>
          <w:sz w:val="24"/>
          <w:szCs w:val="24"/>
        </w:rPr>
        <w:t xml:space="preserve"> </w:t>
      </w:r>
      <w:r w:rsidRPr="00A0144E">
        <w:rPr>
          <w:rFonts w:ascii="Arial" w:eastAsia="Lucida Sans Unicode" w:hAnsi="Arial" w:cs="Arial"/>
          <w:iCs/>
          <w:kern w:val="1"/>
          <w:sz w:val="24"/>
          <w:szCs w:val="24"/>
        </w:rPr>
        <w:t xml:space="preserve">W komorze K2 dokonywany jest: </w:t>
      </w:r>
    </w:p>
    <w:p w14:paraId="166D6E2D" w14:textId="5D4C4F77" w:rsidR="00C44724" w:rsidRPr="00A0144E" w:rsidRDefault="00C44724" w:rsidP="002531E4">
      <w:pPr>
        <w:pStyle w:val="Akapitzlist"/>
        <w:numPr>
          <w:ilvl w:val="0"/>
          <w:numId w:val="90"/>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reprezentatywny pobór próbek do oznaczenia jakości ścieków</w:t>
      </w:r>
      <w:r w:rsidR="00375745">
        <w:rPr>
          <w:rFonts w:ascii="Arial" w:eastAsia="Lucida Sans Unicode" w:hAnsi="Arial" w:cs="Arial"/>
          <w:iCs/>
          <w:kern w:val="1"/>
        </w:rPr>
        <w:t>,</w:t>
      </w:r>
      <w:r w:rsidRPr="00A0144E">
        <w:rPr>
          <w:rFonts w:ascii="Arial" w:eastAsia="Lucida Sans Unicode" w:hAnsi="Arial" w:cs="Arial"/>
          <w:iCs/>
          <w:kern w:val="1"/>
        </w:rPr>
        <w:t xml:space="preserve"> kierowanych za</w:t>
      </w:r>
      <w:r>
        <w:rPr>
          <w:rFonts w:ascii="Arial" w:eastAsia="Lucida Sans Unicode" w:hAnsi="Arial" w:cs="Arial"/>
          <w:iCs/>
          <w:kern w:val="1"/>
        </w:rPr>
        <w:t> </w:t>
      </w:r>
      <w:r w:rsidRPr="00A0144E">
        <w:rPr>
          <w:rFonts w:ascii="Arial" w:eastAsia="Lucida Sans Unicode" w:hAnsi="Arial" w:cs="Arial"/>
          <w:iCs/>
          <w:kern w:val="1"/>
        </w:rPr>
        <w:t>pośrednictwem kanału ściekowego</w:t>
      </w:r>
      <w:r w:rsidR="00375745">
        <w:rPr>
          <w:rFonts w:ascii="Arial" w:eastAsia="Lucida Sans Unicode" w:hAnsi="Arial" w:cs="Arial"/>
          <w:iCs/>
          <w:kern w:val="1"/>
        </w:rPr>
        <w:t>,</w:t>
      </w:r>
      <w:r w:rsidRPr="00A0144E">
        <w:rPr>
          <w:rFonts w:ascii="Arial" w:eastAsia="Lucida Sans Unicode" w:hAnsi="Arial" w:cs="Arial"/>
          <w:iCs/>
          <w:kern w:val="1"/>
        </w:rPr>
        <w:t xml:space="preserve"> do rzeki Przemszy, </w:t>
      </w:r>
    </w:p>
    <w:p w14:paraId="7F2871EF" w14:textId="77777777" w:rsidR="00C44724" w:rsidRPr="00A0144E" w:rsidRDefault="00C44724" w:rsidP="002531E4">
      <w:pPr>
        <w:pStyle w:val="Akapitzlist"/>
        <w:numPr>
          <w:ilvl w:val="0"/>
          <w:numId w:val="90"/>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pomiar temperatury ścieków oczyszczonych, </w:t>
      </w:r>
    </w:p>
    <w:p w14:paraId="4DA7E9DD" w14:textId="3023F642" w:rsidR="00C44724" w:rsidRDefault="00C44724" w:rsidP="002531E4">
      <w:pPr>
        <w:pStyle w:val="Akapitzlist"/>
        <w:numPr>
          <w:ilvl w:val="0"/>
          <w:numId w:val="90"/>
        </w:numPr>
        <w:spacing w:line="320" w:lineRule="exact"/>
        <w:ind w:left="284" w:hanging="284"/>
        <w:jc w:val="left"/>
        <w:rPr>
          <w:rFonts w:ascii="Arial" w:eastAsia="Lucida Sans Unicode" w:hAnsi="Arial" w:cs="Arial"/>
          <w:iCs/>
          <w:kern w:val="1"/>
        </w:rPr>
      </w:pPr>
      <w:r w:rsidRPr="00A0144E">
        <w:rPr>
          <w:rFonts w:ascii="Arial" w:eastAsia="Lucida Sans Unicode" w:hAnsi="Arial" w:cs="Arial"/>
          <w:iCs/>
          <w:kern w:val="1"/>
        </w:rPr>
        <w:t xml:space="preserve">pomiar przepływu ścieków oczyszczonych. </w:t>
      </w:r>
    </w:p>
    <w:p w14:paraId="6EAB015D" w14:textId="77777777" w:rsidR="00C44724" w:rsidRDefault="00C44724" w:rsidP="00C44724">
      <w:pPr>
        <w:pStyle w:val="Akapitzlist"/>
        <w:spacing w:line="320" w:lineRule="exact"/>
        <w:ind w:left="284"/>
        <w:jc w:val="left"/>
        <w:rPr>
          <w:rFonts w:ascii="Arial" w:eastAsia="Lucida Sans Unicode" w:hAnsi="Arial" w:cs="Arial"/>
          <w:iCs/>
          <w:kern w:val="1"/>
        </w:rPr>
      </w:pPr>
    </w:p>
    <w:p w14:paraId="3DC3AFDB" w14:textId="77777777" w:rsidR="00C44724" w:rsidRPr="0045019D" w:rsidRDefault="00C44724" w:rsidP="002531E4">
      <w:pPr>
        <w:pStyle w:val="Akapitzlist"/>
        <w:numPr>
          <w:ilvl w:val="0"/>
          <w:numId w:val="86"/>
        </w:numPr>
        <w:spacing w:line="320" w:lineRule="exact"/>
        <w:ind w:left="0" w:hanging="426"/>
        <w:jc w:val="left"/>
        <w:rPr>
          <w:rFonts w:ascii="Arial" w:eastAsia="Lucida Sans Unicode" w:hAnsi="Arial" w:cs="Arial"/>
          <w:iCs/>
          <w:kern w:val="1"/>
        </w:rPr>
      </w:pPr>
      <w:r>
        <w:rPr>
          <w:rFonts w:ascii="Arial" w:eastAsia="Lucida Sans Unicode" w:hAnsi="Arial" w:cs="Arial"/>
          <w:iCs/>
          <w:kern w:val="1"/>
        </w:rPr>
        <w:t xml:space="preserve"> </w:t>
      </w:r>
      <w:r w:rsidRPr="0045019D">
        <w:rPr>
          <w:rFonts w:ascii="Arial" w:eastAsia="Lucida Sans Unicode" w:hAnsi="Arial" w:cs="Arial"/>
          <w:iCs/>
          <w:kern w:val="1"/>
        </w:rPr>
        <w:t xml:space="preserve">Komora K3 (studzienka K3) – pośrednia komora na kolektorze doprowadzania ścieków oczyszczonych do komory K2 (studzienki K2). </w:t>
      </w:r>
    </w:p>
    <w:p w14:paraId="173E45F8" w14:textId="0FFB29B5" w:rsidR="00C44724" w:rsidRPr="00A0144E" w:rsidRDefault="00C44724" w:rsidP="00C44724">
      <w:pPr>
        <w:spacing w:after="0" w:line="320" w:lineRule="exact"/>
        <w:rPr>
          <w:rFonts w:ascii="Arial" w:eastAsia="Lucida Sans Unicode" w:hAnsi="Arial" w:cs="Arial"/>
          <w:iCs/>
          <w:kern w:val="1"/>
          <w:sz w:val="24"/>
          <w:szCs w:val="24"/>
        </w:rPr>
      </w:pPr>
      <w:r w:rsidRPr="00A0144E">
        <w:rPr>
          <w:rFonts w:ascii="Arial" w:eastAsia="Lucida Sans Unicode" w:hAnsi="Arial" w:cs="Arial"/>
          <w:iCs/>
          <w:kern w:val="1"/>
          <w:sz w:val="24"/>
          <w:szCs w:val="24"/>
        </w:rPr>
        <w:t>Do komory K3 doprowadzane są</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pochodzące z terenu Elektrowni Nowe Jaworzno</w:t>
      </w:r>
      <w:r w:rsidR="00375745">
        <w:rPr>
          <w:rFonts w:ascii="Arial" w:eastAsia="Lucida Sans Unicode" w:hAnsi="Arial" w:cs="Arial"/>
          <w:iCs/>
          <w:kern w:val="1"/>
          <w:sz w:val="24"/>
          <w:szCs w:val="24"/>
        </w:rPr>
        <w:t>,</w:t>
      </w:r>
      <w:r w:rsidRPr="00A0144E">
        <w:rPr>
          <w:rFonts w:ascii="Arial" w:eastAsia="Lucida Sans Unicode" w:hAnsi="Arial" w:cs="Arial"/>
          <w:iCs/>
          <w:kern w:val="1"/>
          <w:sz w:val="24"/>
          <w:szCs w:val="24"/>
        </w:rPr>
        <w:t xml:space="preserve">  wody opadowe i roztopowe, gdzie mieszają się z pozostałymi strumieniami ścieków i</w:t>
      </w:r>
      <w:r>
        <w:rPr>
          <w:rFonts w:ascii="Arial" w:eastAsia="Lucida Sans Unicode" w:hAnsi="Arial" w:cs="Arial"/>
          <w:iCs/>
          <w:kern w:val="1"/>
          <w:sz w:val="24"/>
          <w:szCs w:val="24"/>
        </w:rPr>
        <w:t> </w:t>
      </w:r>
      <w:r w:rsidRPr="00A0144E">
        <w:rPr>
          <w:rFonts w:ascii="Arial" w:eastAsia="Lucida Sans Unicode" w:hAnsi="Arial" w:cs="Arial"/>
          <w:iCs/>
          <w:kern w:val="1"/>
          <w:sz w:val="24"/>
          <w:szCs w:val="24"/>
        </w:rPr>
        <w:t xml:space="preserve">przepływają w kierunku komory K2. </w:t>
      </w:r>
    </w:p>
    <w:p w14:paraId="0F42341B" w14:textId="77777777" w:rsidR="00C44724" w:rsidRPr="00A0144E" w:rsidRDefault="00C44724" w:rsidP="00C44724">
      <w:pPr>
        <w:spacing w:after="0" w:line="320" w:lineRule="exact"/>
        <w:rPr>
          <w:rFonts w:ascii="Arial" w:eastAsia="Lucida Sans Unicode" w:hAnsi="Arial" w:cs="Arial"/>
          <w:iCs/>
          <w:kern w:val="1"/>
          <w:sz w:val="24"/>
          <w:szCs w:val="24"/>
        </w:rPr>
      </w:pPr>
    </w:p>
    <w:p w14:paraId="47C092AB" w14:textId="6281EDE1" w:rsidR="007C078F" w:rsidRPr="00A0144E" w:rsidRDefault="007C078F" w:rsidP="007C078F">
      <w:pPr>
        <w:spacing w:after="0" w:line="320" w:lineRule="exact"/>
        <w:rPr>
          <w:rFonts w:ascii="Arial" w:eastAsia="Lucida Sans Unicode" w:hAnsi="Arial" w:cs="Arial"/>
          <w:iCs/>
          <w:kern w:val="1"/>
          <w:sz w:val="24"/>
          <w:szCs w:val="24"/>
          <w:u w:val="single"/>
        </w:rPr>
      </w:pPr>
      <w:r w:rsidRPr="00A0144E">
        <w:rPr>
          <w:rFonts w:ascii="Arial" w:eastAsia="Lucida Sans Unicode" w:hAnsi="Arial" w:cs="Arial"/>
          <w:iCs/>
          <w:kern w:val="1"/>
          <w:sz w:val="24"/>
          <w:szCs w:val="24"/>
          <w:u w:val="single"/>
        </w:rPr>
        <w:t>Podstawowe etapy oczyszczania ścieków przemysłowych (przemysłowo-deszczowych)</w:t>
      </w:r>
      <w:r w:rsidR="0040775C">
        <w:rPr>
          <w:rFonts w:ascii="Arial" w:eastAsia="Lucida Sans Unicode" w:hAnsi="Arial" w:cs="Arial"/>
          <w:iCs/>
          <w:kern w:val="1"/>
          <w:sz w:val="24"/>
          <w:szCs w:val="24"/>
          <w:u w:val="single"/>
        </w:rPr>
        <w:t>,</w:t>
      </w:r>
      <w:r w:rsidRPr="00A0144E">
        <w:rPr>
          <w:rFonts w:ascii="Arial" w:eastAsia="Lucida Sans Unicode" w:hAnsi="Arial" w:cs="Arial"/>
          <w:iCs/>
          <w:kern w:val="1"/>
          <w:sz w:val="24"/>
          <w:szCs w:val="24"/>
          <w:u w:val="single"/>
        </w:rPr>
        <w:t xml:space="preserve"> w procesie technologicznym oczyszczalni: </w:t>
      </w:r>
    </w:p>
    <w:p w14:paraId="41C78C5A"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lastRenderedPageBreak/>
        <w:t>ujęcie ścieków na głównym kolektorze kanalizacji przemysłowo-deszczowej,</w:t>
      </w:r>
    </w:p>
    <w:p w14:paraId="1F60378F"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 xml:space="preserve">oddzielanie </w:t>
      </w:r>
      <w:proofErr w:type="spellStart"/>
      <w:r w:rsidRPr="00A0144E">
        <w:rPr>
          <w:rFonts w:ascii="Arial" w:eastAsia="Lucida Sans Unicode" w:hAnsi="Arial" w:cs="Arial"/>
          <w:iCs/>
          <w:kern w:val="1"/>
        </w:rPr>
        <w:t>skratek</w:t>
      </w:r>
      <w:proofErr w:type="spellEnd"/>
      <w:r w:rsidRPr="00A0144E">
        <w:rPr>
          <w:rFonts w:ascii="Arial" w:eastAsia="Lucida Sans Unicode" w:hAnsi="Arial" w:cs="Arial"/>
          <w:iCs/>
          <w:kern w:val="1"/>
        </w:rPr>
        <w:t xml:space="preserve"> na kracie mechanicznej gęstej,</w:t>
      </w:r>
    </w:p>
    <w:p w14:paraId="49401AC7"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sedymentacja zawiesin w piaskowniku napowietrznym,</w:t>
      </w:r>
    </w:p>
    <w:p w14:paraId="3B50161E"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odwadnianie zawiesin przy wykorzystaniu separatora piasku,</w:t>
      </w:r>
    </w:p>
    <w:p w14:paraId="0A6D3DDD"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wydzielanie olejów i innych substancji pływających w bocznej komorze piaskownika,</w:t>
      </w:r>
    </w:p>
    <w:p w14:paraId="1BEB0D45"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transport pompowy wstępnie mechanicznie oczyszczonych ścieków do węzła ich dalszego oczyszczania,</w:t>
      </w:r>
    </w:p>
    <w:p w14:paraId="2368DC92"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wstępna sedymentacja zawiesin w komorze osadnika poziomego podłużnego,</w:t>
      </w:r>
    </w:p>
    <w:p w14:paraId="08E291FA"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dalsze rozdzielenie fazy stałej od fazy ciekłej w procesie flotacji ciśnieniowej,</w:t>
      </w:r>
    </w:p>
    <w:p w14:paraId="7706DB7D" w14:textId="317BC69E"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wspomaganie procesu flotacji</w:t>
      </w:r>
      <w:r w:rsidR="00375745">
        <w:rPr>
          <w:rFonts w:ascii="Arial" w:eastAsia="Lucida Sans Unicode" w:hAnsi="Arial" w:cs="Arial"/>
          <w:iCs/>
          <w:kern w:val="1"/>
        </w:rPr>
        <w:t>,</w:t>
      </w:r>
      <w:r w:rsidRPr="00A0144E">
        <w:rPr>
          <w:rFonts w:ascii="Arial" w:eastAsia="Lucida Sans Unicode" w:hAnsi="Arial" w:cs="Arial"/>
          <w:iCs/>
          <w:kern w:val="1"/>
        </w:rPr>
        <w:t xml:space="preserve"> poprzez dozowanie roztworu flokulantu,</w:t>
      </w:r>
    </w:p>
    <w:p w14:paraId="5D1F490A" w14:textId="545CB8D6"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 xml:space="preserve">oddzielenie osadu </w:t>
      </w:r>
      <w:proofErr w:type="spellStart"/>
      <w:r w:rsidRPr="00A0144E">
        <w:rPr>
          <w:rFonts w:ascii="Arial" w:eastAsia="Lucida Sans Unicode" w:hAnsi="Arial" w:cs="Arial"/>
          <w:iCs/>
          <w:kern w:val="1"/>
        </w:rPr>
        <w:t>wyflotowanego</w:t>
      </w:r>
      <w:proofErr w:type="spellEnd"/>
      <w:r w:rsidRPr="00A0144E">
        <w:rPr>
          <w:rFonts w:ascii="Arial" w:eastAsia="Lucida Sans Unicode" w:hAnsi="Arial" w:cs="Arial"/>
          <w:iCs/>
          <w:kern w:val="1"/>
        </w:rPr>
        <w:t xml:space="preserve"> od oczyszczonych ścieków i gromadzenie </w:t>
      </w:r>
      <w:r w:rsidR="000E7005">
        <w:rPr>
          <w:rFonts w:ascii="Arial" w:eastAsia="Lucida Sans Unicode" w:hAnsi="Arial" w:cs="Arial"/>
          <w:iCs/>
          <w:kern w:val="1"/>
        </w:rPr>
        <w:br/>
      </w:r>
      <w:r w:rsidRPr="00A0144E">
        <w:rPr>
          <w:rFonts w:ascii="Arial" w:eastAsia="Lucida Sans Unicode" w:hAnsi="Arial" w:cs="Arial"/>
          <w:iCs/>
          <w:kern w:val="1"/>
        </w:rPr>
        <w:t>go w wydzielonym zbiorniku osadu,</w:t>
      </w:r>
    </w:p>
    <w:p w14:paraId="1441DD93" w14:textId="747F6846"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 xml:space="preserve">przeróbka wydzielonego osadu wstępnego i osadu </w:t>
      </w:r>
      <w:proofErr w:type="spellStart"/>
      <w:r w:rsidRPr="00A0144E">
        <w:rPr>
          <w:rFonts w:ascii="Arial" w:eastAsia="Lucida Sans Unicode" w:hAnsi="Arial" w:cs="Arial"/>
          <w:iCs/>
          <w:kern w:val="1"/>
        </w:rPr>
        <w:t>wyflotowanego</w:t>
      </w:r>
      <w:proofErr w:type="spellEnd"/>
      <w:r w:rsidR="00375745">
        <w:rPr>
          <w:rFonts w:ascii="Arial" w:eastAsia="Lucida Sans Unicode" w:hAnsi="Arial" w:cs="Arial"/>
          <w:iCs/>
          <w:kern w:val="1"/>
        </w:rPr>
        <w:t>,</w:t>
      </w:r>
      <w:r w:rsidRPr="00A0144E">
        <w:rPr>
          <w:rFonts w:ascii="Arial" w:eastAsia="Lucida Sans Unicode" w:hAnsi="Arial" w:cs="Arial"/>
          <w:iCs/>
          <w:kern w:val="1"/>
        </w:rPr>
        <w:t xml:space="preserve"> w oparciu o</w:t>
      </w:r>
      <w:r>
        <w:rPr>
          <w:rFonts w:ascii="Arial" w:eastAsia="Lucida Sans Unicode" w:hAnsi="Arial" w:cs="Arial"/>
          <w:iCs/>
          <w:kern w:val="1"/>
        </w:rPr>
        <w:t> </w:t>
      </w:r>
      <w:r w:rsidRPr="00A0144E">
        <w:rPr>
          <w:rFonts w:ascii="Arial" w:eastAsia="Lucida Sans Unicode" w:hAnsi="Arial" w:cs="Arial"/>
          <w:iCs/>
          <w:kern w:val="1"/>
        </w:rPr>
        <w:t>istniejący węzeł mechanicznego zagęszczania i odwadniania osadu,</w:t>
      </w:r>
    </w:p>
    <w:p w14:paraId="3DDE1B2E" w14:textId="77777777"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gromadzenie oczyszczonych ścieków jako wody technologicznej w zbiorniku przeciwpożarowym,</w:t>
      </w:r>
    </w:p>
    <w:p w14:paraId="0CC59831" w14:textId="0B6313C3" w:rsidR="007C078F" w:rsidRPr="00A0144E"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zrzut</w:t>
      </w:r>
      <w:r w:rsidR="00375745">
        <w:rPr>
          <w:rFonts w:ascii="Arial" w:eastAsia="Lucida Sans Unicode" w:hAnsi="Arial" w:cs="Arial"/>
          <w:iCs/>
          <w:kern w:val="1"/>
        </w:rPr>
        <w:t>,</w:t>
      </w:r>
      <w:r w:rsidRPr="00A0144E">
        <w:rPr>
          <w:rFonts w:ascii="Arial" w:eastAsia="Lucida Sans Unicode" w:hAnsi="Arial" w:cs="Arial"/>
          <w:iCs/>
          <w:kern w:val="1"/>
        </w:rPr>
        <w:t xml:space="preserve"> poprzez przelew w zbiorniku</w:t>
      </w:r>
      <w:r w:rsidR="00375745">
        <w:rPr>
          <w:rFonts w:ascii="Arial" w:eastAsia="Lucida Sans Unicode" w:hAnsi="Arial" w:cs="Arial"/>
          <w:iCs/>
          <w:kern w:val="1"/>
        </w:rPr>
        <w:t>,</w:t>
      </w:r>
      <w:r w:rsidRPr="00A0144E">
        <w:rPr>
          <w:rFonts w:ascii="Arial" w:eastAsia="Lucida Sans Unicode" w:hAnsi="Arial" w:cs="Arial"/>
          <w:iCs/>
          <w:kern w:val="1"/>
        </w:rPr>
        <w:t xml:space="preserve"> nadmiaru zebranych ścieków i skierowanie ich grawitacyjnie, poprzez komorę K2 i kanał ściekowy, do odbiornika (rzeki Przemszy),</w:t>
      </w:r>
    </w:p>
    <w:p w14:paraId="136C5989" w14:textId="4BE2EF36" w:rsidR="007C078F" w:rsidRDefault="007C078F" w:rsidP="002531E4">
      <w:pPr>
        <w:pStyle w:val="Akapitzlist"/>
        <w:numPr>
          <w:ilvl w:val="0"/>
          <w:numId w:val="91"/>
        </w:numPr>
        <w:spacing w:line="320" w:lineRule="exact"/>
        <w:ind w:left="142" w:hanging="284"/>
        <w:jc w:val="left"/>
        <w:rPr>
          <w:rFonts w:ascii="Arial" w:eastAsia="Lucida Sans Unicode" w:hAnsi="Arial" w:cs="Arial"/>
          <w:iCs/>
          <w:kern w:val="1"/>
        </w:rPr>
      </w:pPr>
      <w:r w:rsidRPr="00A0144E">
        <w:rPr>
          <w:rFonts w:ascii="Arial" w:eastAsia="Lucida Sans Unicode" w:hAnsi="Arial" w:cs="Arial"/>
          <w:iCs/>
          <w:kern w:val="1"/>
        </w:rPr>
        <w:t>odbiór wydzielonych w procesie oczyszczania odpadów technologicznych i</w:t>
      </w:r>
      <w:r>
        <w:rPr>
          <w:rFonts w:ascii="Arial" w:eastAsia="Lucida Sans Unicode" w:hAnsi="Arial" w:cs="Arial"/>
          <w:iCs/>
          <w:kern w:val="1"/>
        </w:rPr>
        <w:t> </w:t>
      </w:r>
      <w:r w:rsidRPr="00A0144E">
        <w:rPr>
          <w:rFonts w:ascii="Arial" w:eastAsia="Lucida Sans Unicode" w:hAnsi="Arial" w:cs="Arial"/>
          <w:iCs/>
          <w:kern w:val="1"/>
        </w:rPr>
        <w:t>odzysk odpadów na terenie instalacji</w:t>
      </w:r>
      <w:r w:rsidR="0017615F">
        <w:rPr>
          <w:rFonts w:ascii="Arial" w:eastAsia="Lucida Sans Unicode" w:hAnsi="Arial" w:cs="Arial"/>
          <w:iCs/>
          <w:kern w:val="1"/>
        </w:rPr>
        <w:t>,</w:t>
      </w:r>
      <w:r w:rsidRPr="00A0144E">
        <w:rPr>
          <w:rFonts w:ascii="Arial" w:eastAsia="Lucida Sans Unicode" w:hAnsi="Arial" w:cs="Arial"/>
          <w:iCs/>
          <w:kern w:val="1"/>
        </w:rPr>
        <w:t xml:space="preserve"> przez ich zastosowanie do uzupełniania złoża </w:t>
      </w:r>
      <w:r w:rsidR="00840812">
        <w:rPr>
          <w:rFonts w:ascii="Arial" w:eastAsia="Lucida Sans Unicode" w:hAnsi="Arial" w:cs="Arial"/>
          <w:iCs/>
          <w:kern w:val="1"/>
        </w:rPr>
        <w:br/>
      </w:r>
      <w:r w:rsidRPr="00A0144E">
        <w:rPr>
          <w:rFonts w:ascii="Arial" w:eastAsia="Lucida Sans Unicode" w:hAnsi="Arial" w:cs="Arial"/>
          <w:iCs/>
          <w:kern w:val="1"/>
        </w:rPr>
        <w:t>w kotłach fluidalnych.</w:t>
      </w:r>
      <w:r w:rsidR="00892FAA">
        <w:rPr>
          <w:rFonts w:ascii="Arial" w:eastAsia="Lucida Sans Unicode" w:hAnsi="Arial" w:cs="Arial"/>
          <w:iCs/>
          <w:kern w:val="1"/>
        </w:rPr>
        <w:t>”</w:t>
      </w:r>
    </w:p>
    <w:p w14:paraId="655D8232" w14:textId="77777777" w:rsidR="00687E5B" w:rsidRPr="001C233E" w:rsidRDefault="00687E5B" w:rsidP="001C233E">
      <w:pPr>
        <w:pStyle w:val="Akapitzlist"/>
        <w:spacing w:line="268" w:lineRule="atLeast"/>
        <w:ind w:left="0"/>
        <w:jc w:val="left"/>
        <w:rPr>
          <w:rFonts w:ascii="Arial" w:eastAsia="Lucida Sans Unicode" w:hAnsi="Arial" w:cs="Arial"/>
          <w:b/>
          <w:iCs/>
          <w:kern w:val="1"/>
          <w:sz w:val="21"/>
          <w:szCs w:val="21"/>
          <w:u w:val="single"/>
        </w:rPr>
      </w:pPr>
    </w:p>
    <w:p w14:paraId="655D8233" w14:textId="623F3EFB" w:rsidR="00AD1B67" w:rsidRPr="004149A1" w:rsidRDefault="00A71849" w:rsidP="004149A1">
      <w:pPr>
        <w:pStyle w:val="Tekstpodstawowywcity"/>
        <w:numPr>
          <w:ilvl w:val="0"/>
          <w:numId w:val="37"/>
        </w:numPr>
        <w:tabs>
          <w:tab w:val="left" w:pos="0"/>
        </w:tabs>
        <w:spacing w:line="320" w:lineRule="exact"/>
        <w:ind w:left="567" w:hanging="567"/>
        <w:jc w:val="left"/>
        <w:rPr>
          <w:rFonts w:ascii="Arial" w:hAnsi="Arial" w:cs="Arial"/>
          <w:b/>
          <w:i w:val="0"/>
          <w:color w:val="auto"/>
        </w:rPr>
      </w:pPr>
      <w:r w:rsidRPr="004149A1">
        <w:rPr>
          <w:rFonts w:ascii="Arial" w:hAnsi="Arial" w:cs="Arial"/>
          <w:b/>
          <w:i w:val="0"/>
        </w:rPr>
        <w:t>W rozdziale</w:t>
      </w:r>
      <w:r w:rsidR="007733C2" w:rsidRPr="004149A1">
        <w:rPr>
          <w:rFonts w:ascii="Arial" w:hAnsi="Arial" w:cs="Arial"/>
          <w:b/>
          <w:i w:val="0"/>
        </w:rPr>
        <w:t xml:space="preserve"> I. „</w:t>
      </w:r>
      <w:r w:rsidR="007B1137" w:rsidRPr="004149A1">
        <w:rPr>
          <w:rFonts w:ascii="Arial" w:hAnsi="Arial" w:cs="Arial"/>
          <w:b/>
          <w:i w:val="0"/>
        </w:rPr>
        <w:t>Rodzaj i paramenty eksploatacyjnie instalacji</w:t>
      </w:r>
      <w:r w:rsidR="007E389F" w:rsidRPr="004149A1">
        <w:rPr>
          <w:rFonts w:ascii="Arial" w:hAnsi="Arial" w:cs="Arial"/>
          <w:b/>
          <w:i w:val="0"/>
        </w:rPr>
        <w:t>”</w:t>
      </w:r>
      <w:r w:rsidR="004149A1" w:rsidRPr="004149A1">
        <w:rPr>
          <w:rFonts w:ascii="Arial" w:hAnsi="Arial" w:cs="Arial"/>
          <w:b/>
          <w:i w:val="0"/>
        </w:rPr>
        <w:t xml:space="preserve">, w punkcie 2. „Charakterystyka instalacji stosowanych technologii”, w podpunkcie 2.1.2.7 „Gospodarka ściekowa instalacji:, podpunkt 2.1.2.7.2 „Gospodarka ściekowa instalacji spalania paliw objętej odrębnym pozwoleniem zintegrowanym, tj. instalacji spalania paliw Bloku 910 MW eksploatowanej przez TAURON Wytwarzanie S.A. – Oddział Elektrownia Nowe Jaworzno </w:t>
      </w:r>
      <w:r w:rsidR="003F7197">
        <w:rPr>
          <w:rFonts w:ascii="Arial" w:hAnsi="Arial" w:cs="Arial"/>
          <w:b/>
          <w:i w:val="0"/>
        </w:rPr>
        <w:br/>
      </w:r>
      <w:r w:rsidR="004149A1" w:rsidRPr="004149A1">
        <w:rPr>
          <w:rFonts w:ascii="Arial" w:hAnsi="Arial" w:cs="Arial"/>
          <w:b/>
          <w:i w:val="0"/>
        </w:rPr>
        <w:t>w Jaworznie,</w:t>
      </w:r>
    </w:p>
    <w:p w14:paraId="10EC5CD9" w14:textId="4F88D35C" w:rsidR="004149A1" w:rsidRDefault="004149A1" w:rsidP="004149A1">
      <w:pPr>
        <w:pStyle w:val="Tekstpodstawowywcity"/>
        <w:tabs>
          <w:tab w:val="left" w:pos="0"/>
        </w:tabs>
        <w:spacing w:line="268" w:lineRule="atLeast"/>
        <w:jc w:val="left"/>
        <w:rPr>
          <w:rFonts w:ascii="Arial" w:hAnsi="Arial" w:cs="Arial"/>
          <w:b/>
          <w:i w:val="0"/>
          <w:color w:val="auto"/>
          <w:sz w:val="21"/>
          <w:szCs w:val="21"/>
        </w:rPr>
      </w:pPr>
    </w:p>
    <w:p w14:paraId="06E0499C" w14:textId="77777777" w:rsidR="0056422F" w:rsidRPr="00FD5050" w:rsidRDefault="0056422F" w:rsidP="0056422F">
      <w:pPr>
        <w:pStyle w:val="Akapitzlist"/>
        <w:spacing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4F213DF9" w14:textId="77777777" w:rsidR="004149A1" w:rsidRPr="001C233E" w:rsidRDefault="004149A1" w:rsidP="004149A1">
      <w:pPr>
        <w:pStyle w:val="Tekstpodstawowywcity"/>
        <w:tabs>
          <w:tab w:val="left" w:pos="0"/>
        </w:tabs>
        <w:spacing w:line="268" w:lineRule="atLeast"/>
        <w:jc w:val="left"/>
        <w:rPr>
          <w:rFonts w:ascii="Arial" w:hAnsi="Arial" w:cs="Arial"/>
          <w:b/>
          <w:i w:val="0"/>
          <w:color w:val="auto"/>
          <w:sz w:val="21"/>
          <w:szCs w:val="21"/>
        </w:rPr>
      </w:pPr>
    </w:p>
    <w:p w14:paraId="627A1D29" w14:textId="14CD4F10" w:rsidR="001D1480" w:rsidRDefault="00892FAA" w:rsidP="00892FAA">
      <w:pPr>
        <w:pStyle w:val="WW-BodyText212"/>
        <w:spacing w:after="0" w:line="320" w:lineRule="exact"/>
        <w:jc w:val="left"/>
        <w:rPr>
          <w:rFonts w:ascii="Arial" w:hAnsi="Arial" w:cs="Arial"/>
          <w:b/>
        </w:rPr>
      </w:pPr>
      <w:r w:rsidRPr="00892FAA">
        <w:rPr>
          <w:rFonts w:ascii="Arial" w:hAnsi="Arial" w:cs="Arial"/>
          <w:b/>
        </w:rPr>
        <w:t>„2.1.2.7.2 Gospodarka ściekowa instalacji spalania paliw objętej odrębnym pozwoleniem zintegrowanym, tj. instalacji spalania paliw Bloku 910 MW eksploatowanej przez TAURON Wytwarzanie S.A. – Oddział Elektrownia Nowe Jaworzno w Jaworznie.</w:t>
      </w:r>
    </w:p>
    <w:p w14:paraId="4F433E21" w14:textId="61B36947" w:rsidR="00892FAA" w:rsidRDefault="00892FAA" w:rsidP="00892FAA">
      <w:pPr>
        <w:pStyle w:val="WW-BodyText212"/>
        <w:spacing w:after="0" w:line="320" w:lineRule="exact"/>
        <w:ind w:left="-142"/>
        <w:jc w:val="left"/>
        <w:rPr>
          <w:rFonts w:ascii="Arial" w:hAnsi="Arial" w:cs="Arial"/>
          <w:b/>
        </w:rPr>
      </w:pPr>
    </w:p>
    <w:p w14:paraId="00C8D6CC" w14:textId="76436F8D" w:rsidR="00892FAA" w:rsidRPr="00C5262E" w:rsidRDefault="00892FAA" w:rsidP="00892FAA">
      <w:pPr>
        <w:spacing w:after="0" w:line="320" w:lineRule="exact"/>
        <w:rPr>
          <w:rFonts w:ascii="Arial" w:eastAsia="Times New Roman" w:hAnsi="Arial" w:cs="Arial"/>
          <w:sz w:val="24"/>
          <w:szCs w:val="24"/>
          <w:lang w:eastAsia="pl-PL"/>
        </w:rPr>
      </w:pPr>
      <w:r w:rsidRPr="00C5262E">
        <w:rPr>
          <w:rFonts w:ascii="Arial" w:eastAsia="Times New Roman" w:hAnsi="Arial" w:cs="Arial"/>
          <w:sz w:val="24"/>
          <w:szCs w:val="24"/>
          <w:lang w:eastAsia="pl-PL"/>
        </w:rPr>
        <w:t>W związku z eksploatacją instalacji spalania paliw</w:t>
      </w:r>
      <w:r>
        <w:rPr>
          <w:rFonts w:ascii="Arial" w:eastAsia="Times New Roman" w:hAnsi="Arial" w:cs="Arial"/>
          <w:sz w:val="24"/>
          <w:szCs w:val="24"/>
          <w:lang w:eastAsia="pl-PL"/>
        </w:rPr>
        <w:t>, tj. bloku 910 MW Elektrowni Nowe Jaworzno</w:t>
      </w:r>
      <w:r w:rsidRPr="00C5262E">
        <w:rPr>
          <w:rFonts w:ascii="Arial" w:eastAsia="Times New Roman" w:hAnsi="Arial" w:cs="Arial"/>
          <w:sz w:val="24"/>
          <w:szCs w:val="24"/>
          <w:lang w:eastAsia="pl-PL"/>
        </w:rPr>
        <w:t xml:space="preserve"> i instalacji pomocniczych</w:t>
      </w:r>
      <w:r w:rsidR="00375745">
        <w:rPr>
          <w:rFonts w:ascii="Arial" w:eastAsia="Times New Roman" w:hAnsi="Arial" w:cs="Arial"/>
          <w:sz w:val="24"/>
          <w:szCs w:val="24"/>
          <w:lang w:eastAsia="pl-PL"/>
        </w:rPr>
        <w:t>,</w:t>
      </w:r>
      <w:r w:rsidRPr="00C5262E">
        <w:rPr>
          <w:rFonts w:ascii="Arial" w:eastAsia="Times New Roman" w:hAnsi="Arial" w:cs="Arial"/>
          <w:sz w:val="24"/>
          <w:szCs w:val="24"/>
          <w:lang w:eastAsia="pl-PL"/>
        </w:rPr>
        <w:t xml:space="preserve"> powstają następujące ścieki przemysłowe: </w:t>
      </w:r>
    </w:p>
    <w:p w14:paraId="33E4FA12" w14:textId="141B63F2" w:rsidR="00892FAA" w:rsidRPr="00C5262E" w:rsidRDefault="00892FAA" w:rsidP="002531E4">
      <w:pPr>
        <w:pStyle w:val="Akapitzlist"/>
        <w:numPr>
          <w:ilvl w:val="0"/>
          <w:numId w:val="92"/>
        </w:numPr>
        <w:spacing w:line="320" w:lineRule="exact"/>
        <w:ind w:left="426" w:hanging="426"/>
        <w:jc w:val="left"/>
        <w:rPr>
          <w:rFonts w:ascii="Arial" w:hAnsi="Arial" w:cs="Arial"/>
        </w:rPr>
      </w:pPr>
      <w:r w:rsidRPr="00C5262E">
        <w:rPr>
          <w:rFonts w:ascii="Arial" w:hAnsi="Arial" w:cs="Arial"/>
        </w:rPr>
        <w:t>ścieki technologiczne z układu chłodzenia, ze stacji demineralizacji wody, z</w:t>
      </w:r>
      <w:r>
        <w:rPr>
          <w:rFonts w:ascii="Arial" w:hAnsi="Arial" w:cs="Arial"/>
        </w:rPr>
        <w:t> </w:t>
      </w:r>
      <w:r w:rsidRPr="00C5262E">
        <w:rPr>
          <w:rFonts w:ascii="Arial" w:hAnsi="Arial" w:cs="Arial"/>
        </w:rPr>
        <w:t>regeneracji jonitów, z płukania filtrów, z kotłowni i maszynowni</w:t>
      </w:r>
      <w:r w:rsidR="00375745">
        <w:rPr>
          <w:rFonts w:ascii="Arial" w:hAnsi="Arial" w:cs="Arial"/>
        </w:rPr>
        <w:t>,</w:t>
      </w:r>
      <w:r w:rsidRPr="00C5262E">
        <w:rPr>
          <w:rFonts w:ascii="Arial" w:hAnsi="Arial" w:cs="Arial"/>
        </w:rPr>
        <w:t xml:space="preserve"> wraz z</w:t>
      </w:r>
      <w:r>
        <w:rPr>
          <w:rFonts w:ascii="Arial" w:hAnsi="Arial" w:cs="Arial"/>
        </w:rPr>
        <w:t> </w:t>
      </w:r>
      <w:r w:rsidRPr="00C5262E">
        <w:rPr>
          <w:rFonts w:ascii="Arial" w:hAnsi="Arial" w:cs="Arial"/>
        </w:rPr>
        <w:t>odciekami z instalacji transportu i buforowania żużla,</w:t>
      </w:r>
    </w:p>
    <w:p w14:paraId="725A5396" w14:textId="77777777" w:rsidR="00892FAA" w:rsidRPr="00C5262E" w:rsidRDefault="00892FAA" w:rsidP="002531E4">
      <w:pPr>
        <w:pStyle w:val="Akapitzlist"/>
        <w:numPr>
          <w:ilvl w:val="0"/>
          <w:numId w:val="92"/>
        </w:numPr>
        <w:spacing w:line="320" w:lineRule="exact"/>
        <w:ind w:left="426" w:hanging="426"/>
        <w:jc w:val="left"/>
        <w:rPr>
          <w:rFonts w:ascii="Arial" w:hAnsi="Arial" w:cs="Arial"/>
        </w:rPr>
      </w:pPr>
      <w:r w:rsidRPr="00C5262E">
        <w:rPr>
          <w:rFonts w:ascii="Arial" w:hAnsi="Arial" w:cs="Arial"/>
        </w:rPr>
        <w:t xml:space="preserve">ścieki z instalacji odsiarczania spalin. </w:t>
      </w:r>
    </w:p>
    <w:p w14:paraId="0E459F0A" w14:textId="79D5E7CB" w:rsidR="00892FAA" w:rsidRPr="00C5262E" w:rsidRDefault="00892FAA" w:rsidP="00892FAA">
      <w:pPr>
        <w:spacing w:after="0" w:line="320" w:lineRule="exact"/>
        <w:rPr>
          <w:rFonts w:ascii="Arial" w:eastAsia="Times New Roman" w:hAnsi="Arial" w:cs="Arial"/>
          <w:sz w:val="24"/>
          <w:szCs w:val="24"/>
          <w:lang w:eastAsia="pl-PL"/>
        </w:rPr>
      </w:pPr>
      <w:r w:rsidRPr="00C5262E">
        <w:rPr>
          <w:rFonts w:ascii="Arial" w:eastAsia="Times New Roman" w:hAnsi="Arial" w:cs="Arial"/>
          <w:sz w:val="24"/>
          <w:szCs w:val="24"/>
          <w:lang w:eastAsia="pl-PL"/>
        </w:rPr>
        <w:lastRenderedPageBreak/>
        <w:t>Ścieki przemysłowe oraz wody opadowe i roztopowe, systemem kanalizacji przemysłowo–deszczowej</w:t>
      </w:r>
      <w:r w:rsidR="00840812">
        <w:rPr>
          <w:rFonts w:ascii="Arial" w:eastAsia="Times New Roman" w:hAnsi="Arial" w:cs="Arial"/>
          <w:sz w:val="24"/>
          <w:szCs w:val="24"/>
          <w:lang w:eastAsia="pl-PL"/>
        </w:rPr>
        <w:t>,</w:t>
      </w:r>
      <w:r w:rsidRPr="00C5262E">
        <w:rPr>
          <w:rFonts w:ascii="Arial" w:eastAsia="Times New Roman" w:hAnsi="Arial" w:cs="Arial"/>
          <w:sz w:val="24"/>
          <w:szCs w:val="24"/>
          <w:lang w:eastAsia="pl-PL"/>
        </w:rPr>
        <w:t xml:space="preserve"> kierowane będą do systemu kanalizacji przemysłowo-deszczowej Elektrowni II</w:t>
      </w:r>
      <w:r w:rsidR="00375745">
        <w:rPr>
          <w:rFonts w:ascii="Arial" w:eastAsia="Times New Roman" w:hAnsi="Arial" w:cs="Arial"/>
          <w:sz w:val="24"/>
          <w:szCs w:val="24"/>
          <w:lang w:eastAsia="pl-PL"/>
        </w:rPr>
        <w:t>,</w:t>
      </w:r>
      <w:r w:rsidRPr="00C5262E">
        <w:rPr>
          <w:rFonts w:ascii="Arial" w:eastAsia="Times New Roman" w:hAnsi="Arial" w:cs="Arial"/>
          <w:sz w:val="24"/>
          <w:szCs w:val="24"/>
          <w:lang w:eastAsia="pl-PL"/>
        </w:rPr>
        <w:t xml:space="preserve"> poprzez: </w:t>
      </w:r>
    </w:p>
    <w:p w14:paraId="1FF2EFF7" w14:textId="77777777" w:rsidR="00892FAA" w:rsidRPr="00C5262E" w:rsidRDefault="00892FAA" w:rsidP="002531E4">
      <w:pPr>
        <w:pStyle w:val="Akapitzlist"/>
        <w:numPr>
          <w:ilvl w:val="0"/>
          <w:numId w:val="93"/>
        </w:numPr>
        <w:spacing w:line="320" w:lineRule="exact"/>
        <w:ind w:left="284" w:hanging="284"/>
        <w:jc w:val="left"/>
        <w:rPr>
          <w:rFonts w:ascii="Arial" w:hAnsi="Arial" w:cs="Arial"/>
        </w:rPr>
      </w:pPr>
      <w:r w:rsidRPr="00C5262E">
        <w:rPr>
          <w:rFonts w:ascii="Arial" w:hAnsi="Arial" w:cs="Arial"/>
        </w:rPr>
        <w:t>studzienkę K1, do której odprowadzane będą:</w:t>
      </w:r>
    </w:p>
    <w:p w14:paraId="45ECAC73" w14:textId="58342729" w:rsidR="00892FAA" w:rsidRPr="00C5262E" w:rsidRDefault="00892FAA" w:rsidP="002531E4">
      <w:pPr>
        <w:pStyle w:val="Akapitzlist"/>
        <w:numPr>
          <w:ilvl w:val="0"/>
          <w:numId w:val="94"/>
        </w:numPr>
        <w:spacing w:line="320" w:lineRule="exact"/>
        <w:ind w:left="709" w:hanging="425"/>
        <w:jc w:val="left"/>
        <w:rPr>
          <w:rFonts w:ascii="Arial" w:hAnsi="Arial" w:cs="Arial"/>
        </w:rPr>
      </w:pPr>
      <w:r w:rsidRPr="00C5262E">
        <w:rPr>
          <w:rFonts w:ascii="Arial" w:hAnsi="Arial" w:cs="Arial"/>
        </w:rPr>
        <w:t>ścieki przemysłowe (technologiczne z układu chłodzenia bloku 910 MW, ze</w:t>
      </w:r>
      <w:r>
        <w:rPr>
          <w:rFonts w:ascii="Arial" w:hAnsi="Arial" w:cs="Arial"/>
        </w:rPr>
        <w:t> </w:t>
      </w:r>
      <w:r w:rsidRPr="00C5262E">
        <w:rPr>
          <w:rFonts w:ascii="Arial" w:hAnsi="Arial" w:cs="Arial"/>
        </w:rPr>
        <w:t>stacji demineralizacji wody, z regeneracji jonitów, z płukania filtrów, z</w:t>
      </w:r>
      <w:r>
        <w:rPr>
          <w:rFonts w:ascii="Arial" w:hAnsi="Arial" w:cs="Arial"/>
        </w:rPr>
        <w:t> </w:t>
      </w:r>
      <w:r w:rsidRPr="00C5262E">
        <w:rPr>
          <w:rFonts w:ascii="Arial" w:hAnsi="Arial" w:cs="Arial"/>
        </w:rPr>
        <w:t>kotłowni i maszynowni bloku 910 MW</w:t>
      </w:r>
      <w:r w:rsidR="00375745">
        <w:rPr>
          <w:rFonts w:ascii="Arial" w:hAnsi="Arial" w:cs="Arial"/>
        </w:rPr>
        <w:t>,</w:t>
      </w:r>
      <w:r w:rsidRPr="00C5262E">
        <w:rPr>
          <w:rFonts w:ascii="Arial" w:hAnsi="Arial" w:cs="Arial"/>
        </w:rPr>
        <w:t xml:space="preserve"> wraz z odciekami z instalacji transportu i</w:t>
      </w:r>
      <w:r>
        <w:rPr>
          <w:rFonts w:ascii="Arial" w:hAnsi="Arial" w:cs="Arial"/>
        </w:rPr>
        <w:t> </w:t>
      </w:r>
      <w:r w:rsidRPr="00C5262E">
        <w:rPr>
          <w:rFonts w:ascii="Arial" w:hAnsi="Arial" w:cs="Arial"/>
        </w:rPr>
        <w:t>buforowania żużla) oraz wody opadowe i roztopowe</w:t>
      </w:r>
      <w:r w:rsidR="00375745">
        <w:rPr>
          <w:rFonts w:ascii="Arial" w:hAnsi="Arial" w:cs="Arial"/>
        </w:rPr>
        <w:t>,</w:t>
      </w:r>
      <w:r w:rsidRPr="00C5262E">
        <w:rPr>
          <w:rFonts w:ascii="Arial" w:hAnsi="Arial" w:cs="Arial"/>
        </w:rPr>
        <w:t xml:space="preserve"> pochodzące z</w:t>
      </w:r>
      <w:r>
        <w:rPr>
          <w:rFonts w:ascii="Arial" w:hAnsi="Arial" w:cs="Arial"/>
        </w:rPr>
        <w:t> </w:t>
      </w:r>
      <w:r w:rsidRPr="00C5262E">
        <w:rPr>
          <w:rFonts w:ascii="Arial" w:hAnsi="Arial" w:cs="Arial"/>
        </w:rPr>
        <w:t>terenu instalacji</w:t>
      </w:r>
      <w:r>
        <w:rPr>
          <w:rFonts w:ascii="Arial" w:hAnsi="Arial" w:cs="Arial"/>
        </w:rPr>
        <w:t>,</w:t>
      </w:r>
      <w:r w:rsidRPr="00C5262E">
        <w:rPr>
          <w:rFonts w:ascii="Arial" w:hAnsi="Arial" w:cs="Arial"/>
        </w:rPr>
        <w:t xml:space="preserve"> w tym wody opadowe ze składowiska węgla,</w:t>
      </w:r>
    </w:p>
    <w:p w14:paraId="48AF834D" w14:textId="5E225A45" w:rsidR="00892FAA" w:rsidRDefault="00892FAA" w:rsidP="002531E4">
      <w:pPr>
        <w:pStyle w:val="Akapitzlist"/>
        <w:numPr>
          <w:ilvl w:val="0"/>
          <w:numId w:val="94"/>
        </w:numPr>
        <w:spacing w:line="320" w:lineRule="exact"/>
        <w:ind w:left="709" w:hanging="425"/>
        <w:jc w:val="left"/>
        <w:rPr>
          <w:rFonts w:ascii="Arial" w:hAnsi="Arial" w:cs="Arial"/>
        </w:rPr>
      </w:pPr>
      <w:r w:rsidRPr="00C5262E">
        <w:rPr>
          <w:rFonts w:ascii="Arial" w:hAnsi="Arial" w:cs="Arial"/>
        </w:rPr>
        <w:t>ścieki przemysłowe z instalacji odsiarczania spalin (IOS)</w:t>
      </w:r>
      <w:r w:rsidR="00840812">
        <w:rPr>
          <w:rFonts w:ascii="Arial" w:hAnsi="Arial" w:cs="Arial"/>
        </w:rPr>
        <w:t>,</w:t>
      </w:r>
      <w:r w:rsidRPr="00C5262E">
        <w:rPr>
          <w:rFonts w:ascii="Arial" w:hAnsi="Arial" w:cs="Arial"/>
        </w:rPr>
        <w:t xml:space="preserve"> oczyszczane w</w:t>
      </w:r>
      <w:r>
        <w:rPr>
          <w:rFonts w:ascii="Arial" w:hAnsi="Arial" w:cs="Arial"/>
        </w:rPr>
        <w:t> </w:t>
      </w:r>
      <w:r w:rsidRPr="00C5262E">
        <w:rPr>
          <w:rFonts w:ascii="Arial" w:hAnsi="Arial" w:cs="Arial"/>
        </w:rPr>
        <w:t>instalacji służącej do oczyszczania ścieków po IOS, tj.</w:t>
      </w:r>
      <w:r>
        <w:rPr>
          <w:rFonts w:ascii="Arial" w:hAnsi="Arial" w:cs="Arial"/>
        </w:rPr>
        <w:t xml:space="preserve"> </w:t>
      </w:r>
      <w:r w:rsidRPr="00C5262E">
        <w:rPr>
          <w:rFonts w:ascii="Arial" w:hAnsi="Arial" w:cs="Arial"/>
        </w:rPr>
        <w:t>oczyszczalni mechaniczno-chemicznej, w której ze ścieków tych usuwane są metale ciężkie, zawiesiny i związki organiczne</w:t>
      </w:r>
      <w:r w:rsidR="00840812">
        <w:rPr>
          <w:rFonts w:ascii="Arial" w:hAnsi="Arial" w:cs="Arial"/>
        </w:rPr>
        <w:t>,</w:t>
      </w:r>
      <w:r>
        <w:rPr>
          <w:rFonts w:ascii="Arial" w:hAnsi="Arial" w:cs="Arial"/>
        </w:rPr>
        <w:t xml:space="preserve"> (</w:t>
      </w:r>
      <w:r w:rsidRPr="00C5262E">
        <w:rPr>
          <w:rFonts w:ascii="Arial" w:hAnsi="Arial" w:cs="Arial"/>
        </w:rPr>
        <w:t>w której ścieki są zobojętniane dla uzyskania odpowiednich parametrów jakościowych</w:t>
      </w:r>
      <w:r>
        <w:rPr>
          <w:rFonts w:ascii="Arial" w:hAnsi="Arial" w:cs="Arial"/>
        </w:rPr>
        <w:t>)</w:t>
      </w:r>
      <w:r w:rsidRPr="00C5262E">
        <w:rPr>
          <w:rFonts w:ascii="Arial" w:hAnsi="Arial" w:cs="Arial"/>
        </w:rPr>
        <w:t>, skąd</w:t>
      </w:r>
      <w:r>
        <w:rPr>
          <w:rFonts w:ascii="Arial" w:hAnsi="Arial" w:cs="Arial"/>
        </w:rPr>
        <w:t xml:space="preserve"> kierowane są</w:t>
      </w:r>
      <w:r w:rsidRPr="00C5262E">
        <w:rPr>
          <w:rFonts w:ascii="Arial" w:hAnsi="Arial" w:cs="Arial"/>
        </w:rPr>
        <w:t xml:space="preserve"> do oczyszczania w zakładowej oczyszczalni ścieków przemysłowo-deszczowych (OŚPD) Elektrowni II.</w:t>
      </w:r>
    </w:p>
    <w:p w14:paraId="104CEE9A" w14:textId="52E4B838" w:rsidR="00892FAA" w:rsidRPr="00372106" w:rsidRDefault="00892FAA" w:rsidP="00892FAA">
      <w:pPr>
        <w:pStyle w:val="Akapitzlist"/>
        <w:spacing w:line="320" w:lineRule="exact"/>
        <w:ind w:left="709"/>
        <w:jc w:val="left"/>
        <w:rPr>
          <w:rFonts w:ascii="Arial" w:hAnsi="Arial" w:cs="Arial"/>
        </w:rPr>
      </w:pPr>
      <w:r>
        <w:rPr>
          <w:rFonts w:ascii="Arial" w:hAnsi="Arial" w:cs="Arial"/>
        </w:rPr>
        <w:t>D</w:t>
      </w:r>
      <w:r w:rsidRPr="00372106">
        <w:rPr>
          <w:rFonts w:ascii="Arial" w:hAnsi="Arial" w:cs="Arial"/>
        </w:rPr>
        <w:t xml:space="preserve">o studzienki K1 </w:t>
      </w:r>
      <w:r>
        <w:rPr>
          <w:rFonts w:ascii="Arial" w:hAnsi="Arial" w:cs="Arial"/>
        </w:rPr>
        <w:t xml:space="preserve">z </w:t>
      </w:r>
      <w:r w:rsidRPr="00372106">
        <w:rPr>
          <w:rFonts w:ascii="Arial" w:hAnsi="Arial" w:cs="Arial"/>
        </w:rPr>
        <w:t>Elektrowni Nowe Jaworzno</w:t>
      </w:r>
      <w:r w:rsidR="00840812">
        <w:rPr>
          <w:rFonts w:ascii="Arial" w:hAnsi="Arial" w:cs="Arial"/>
        </w:rPr>
        <w:t>,</w:t>
      </w:r>
      <w:r w:rsidRPr="00372106">
        <w:rPr>
          <w:rFonts w:ascii="Arial" w:hAnsi="Arial" w:cs="Arial"/>
        </w:rPr>
        <w:t xml:space="preserve"> odprowadzana jest </w:t>
      </w:r>
      <w:r w:rsidR="00375745">
        <w:rPr>
          <w:rFonts w:ascii="Arial" w:hAnsi="Arial" w:cs="Arial"/>
        </w:rPr>
        <w:t>m</w:t>
      </w:r>
      <w:r w:rsidRPr="00372106">
        <w:rPr>
          <w:rFonts w:ascii="Arial" w:hAnsi="Arial" w:cs="Arial"/>
        </w:rPr>
        <w:t>ieszanina ścieków przemysłowo-deszczowych, w tym ścieków przemysłowych z</w:t>
      </w:r>
      <w:r>
        <w:rPr>
          <w:rFonts w:ascii="Arial" w:hAnsi="Arial" w:cs="Arial"/>
        </w:rPr>
        <w:t> </w:t>
      </w:r>
      <w:r w:rsidRPr="00372106">
        <w:rPr>
          <w:rFonts w:ascii="Arial" w:hAnsi="Arial" w:cs="Arial"/>
        </w:rPr>
        <w:t>instalacji odsiarczania spalin</w:t>
      </w:r>
      <w:r w:rsidR="00840812">
        <w:rPr>
          <w:rFonts w:ascii="Arial" w:hAnsi="Arial" w:cs="Arial"/>
        </w:rPr>
        <w:t>,</w:t>
      </w:r>
      <w:r w:rsidRPr="00372106">
        <w:rPr>
          <w:rFonts w:ascii="Arial" w:hAnsi="Arial" w:cs="Arial"/>
        </w:rPr>
        <w:t xml:space="preserve"> (oczyszczonych w dedykowanej dla ścieków po</w:t>
      </w:r>
      <w:r>
        <w:rPr>
          <w:rFonts w:ascii="Arial" w:hAnsi="Arial" w:cs="Arial"/>
        </w:rPr>
        <w:t> </w:t>
      </w:r>
      <w:r w:rsidRPr="00372106">
        <w:rPr>
          <w:rFonts w:ascii="Arial" w:hAnsi="Arial" w:cs="Arial"/>
        </w:rPr>
        <w:t>IOS oczyszczalni ścieków przemysłowych)</w:t>
      </w:r>
      <w:r w:rsidR="00375745">
        <w:rPr>
          <w:rFonts w:ascii="Arial" w:hAnsi="Arial" w:cs="Arial"/>
        </w:rPr>
        <w:t>,</w:t>
      </w:r>
      <w:r w:rsidRPr="00372106">
        <w:rPr>
          <w:rFonts w:ascii="Arial" w:hAnsi="Arial" w:cs="Arial"/>
        </w:rPr>
        <w:t xml:space="preserve"> </w:t>
      </w:r>
      <w:r w:rsidR="00840812">
        <w:rPr>
          <w:rFonts w:ascii="Arial" w:hAnsi="Arial" w:cs="Arial"/>
        </w:rPr>
        <w:br/>
      </w:r>
      <w:r w:rsidRPr="00372106">
        <w:rPr>
          <w:rFonts w:ascii="Arial" w:hAnsi="Arial" w:cs="Arial"/>
        </w:rPr>
        <w:t xml:space="preserve">w ilości </w:t>
      </w:r>
      <w:proofErr w:type="spellStart"/>
      <w:r w:rsidRPr="00372106">
        <w:rPr>
          <w:rFonts w:ascii="Arial" w:hAnsi="Arial" w:cs="Arial"/>
        </w:rPr>
        <w:t>Q</w:t>
      </w:r>
      <w:r w:rsidRPr="00372106">
        <w:rPr>
          <w:rFonts w:ascii="Arial" w:hAnsi="Arial" w:cs="Arial"/>
          <w:vertAlign w:val="subscript"/>
        </w:rPr>
        <w:t>śr</w:t>
      </w:r>
      <w:proofErr w:type="spellEnd"/>
      <w:r w:rsidRPr="00372106">
        <w:rPr>
          <w:rFonts w:ascii="Arial" w:hAnsi="Arial" w:cs="Arial"/>
        </w:rPr>
        <w:t>=12 240 m</w:t>
      </w:r>
      <w:r w:rsidRPr="00372106">
        <w:rPr>
          <w:rFonts w:ascii="Arial" w:hAnsi="Arial" w:cs="Arial"/>
          <w:vertAlign w:val="superscript"/>
        </w:rPr>
        <w:t>3</w:t>
      </w:r>
      <w:r w:rsidRPr="00372106">
        <w:rPr>
          <w:rFonts w:ascii="Arial" w:hAnsi="Arial" w:cs="Arial"/>
        </w:rPr>
        <w:t>/dobę (</w:t>
      </w:r>
      <w:proofErr w:type="spellStart"/>
      <w:r>
        <w:rPr>
          <w:rFonts w:ascii="Arial" w:hAnsi="Arial" w:cs="Arial"/>
        </w:rPr>
        <w:t>Q</w:t>
      </w:r>
      <w:r w:rsidRPr="00372106">
        <w:rPr>
          <w:rFonts w:ascii="Arial" w:hAnsi="Arial" w:cs="Arial"/>
          <w:vertAlign w:val="subscript"/>
        </w:rPr>
        <w:t>max</w:t>
      </w:r>
      <w:proofErr w:type="spellEnd"/>
      <w:r w:rsidRPr="00372106">
        <w:rPr>
          <w:rFonts w:ascii="Arial" w:hAnsi="Arial" w:cs="Arial"/>
        </w:rPr>
        <w:t>=680 m</w:t>
      </w:r>
      <w:r w:rsidRPr="00372106">
        <w:rPr>
          <w:rFonts w:ascii="Arial" w:hAnsi="Arial" w:cs="Arial"/>
          <w:vertAlign w:val="superscript"/>
        </w:rPr>
        <w:t>3</w:t>
      </w:r>
      <w:r w:rsidRPr="00372106">
        <w:rPr>
          <w:rFonts w:ascii="Arial" w:hAnsi="Arial" w:cs="Arial"/>
        </w:rPr>
        <w:t xml:space="preserve">/h; </w:t>
      </w:r>
      <w:proofErr w:type="spellStart"/>
      <w:r w:rsidRPr="00372106">
        <w:rPr>
          <w:rFonts w:ascii="Arial" w:hAnsi="Arial" w:cs="Arial"/>
        </w:rPr>
        <w:t>Q</w:t>
      </w:r>
      <w:r w:rsidRPr="00372106">
        <w:rPr>
          <w:rFonts w:ascii="Arial" w:hAnsi="Arial" w:cs="Arial"/>
          <w:vertAlign w:val="subscript"/>
        </w:rPr>
        <w:t>max</w:t>
      </w:r>
      <w:proofErr w:type="spellEnd"/>
      <w:r w:rsidRPr="00372106">
        <w:rPr>
          <w:rFonts w:ascii="Arial" w:hAnsi="Arial" w:cs="Arial"/>
        </w:rPr>
        <w:t>=4 600 000 m</w:t>
      </w:r>
      <w:r w:rsidRPr="00372106">
        <w:rPr>
          <w:rFonts w:ascii="Arial" w:hAnsi="Arial" w:cs="Arial"/>
          <w:vertAlign w:val="superscript"/>
        </w:rPr>
        <w:t>3</w:t>
      </w:r>
      <w:r w:rsidRPr="00372106">
        <w:rPr>
          <w:rFonts w:ascii="Arial" w:hAnsi="Arial" w:cs="Arial"/>
        </w:rPr>
        <w:t xml:space="preserve">/rok), która charakteryzuje się następującymi wskaźnikami zanieczyszczeń: ogólny węgiel organiczny, zawiesina ogólna, fluorek, siarczan, siarczek, siarczyn, arsen, kadm, chrom ogólny, miedź, rtęć, nikiel, ołów, cynk, temperatura, odczyn </w:t>
      </w:r>
      <w:proofErr w:type="spellStart"/>
      <w:r w:rsidRPr="00372106">
        <w:rPr>
          <w:rFonts w:ascii="Arial" w:hAnsi="Arial" w:cs="Arial"/>
        </w:rPr>
        <w:t>pH</w:t>
      </w:r>
      <w:proofErr w:type="spellEnd"/>
      <w:r w:rsidRPr="00372106">
        <w:rPr>
          <w:rFonts w:ascii="Arial" w:hAnsi="Arial" w:cs="Arial"/>
        </w:rPr>
        <w:t>, chlorki, fosfor ogólny, sód, bor, BZT</w:t>
      </w:r>
      <w:r w:rsidRPr="00372106">
        <w:rPr>
          <w:rFonts w:ascii="Arial" w:hAnsi="Arial" w:cs="Arial"/>
          <w:vertAlign w:val="subscript"/>
        </w:rPr>
        <w:t>5</w:t>
      </w:r>
      <w:r w:rsidRPr="00372106">
        <w:rPr>
          <w:rFonts w:ascii="Arial" w:hAnsi="Arial" w:cs="Arial"/>
        </w:rPr>
        <w:t>, fenole lotne (indeks fenolowy), indeks oleju mineralnego (węglowodory ropopochodne), chrom sześciowartościowy, żelazo ogólne.</w:t>
      </w:r>
    </w:p>
    <w:p w14:paraId="3ADABB36" w14:textId="77777777" w:rsidR="00892FAA" w:rsidRPr="00892FAA" w:rsidRDefault="00892FAA" w:rsidP="00892FAA">
      <w:pPr>
        <w:pStyle w:val="WW-BodyText212"/>
        <w:spacing w:after="0" w:line="320" w:lineRule="exact"/>
        <w:ind w:left="-142"/>
        <w:jc w:val="left"/>
        <w:rPr>
          <w:rFonts w:ascii="Arial" w:hAnsi="Arial" w:cs="Arial"/>
        </w:rPr>
      </w:pPr>
    </w:p>
    <w:p w14:paraId="21C23109" w14:textId="5676AC30" w:rsidR="003569C3" w:rsidRPr="00C5262E" w:rsidRDefault="003569C3" w:rsidP="002531E4">
      <w:pPr>
        <w:pStyle w:val="Akapitzlist"/>
        <w:numPr>
          <w:ilvl w:val="0"/>
          <w:numId w:val="93"/>
        </w:numPr>
        <w:spacing w:after="120" w:line="320" w:lineRule="exact"/>
        <w:ind w:left="714" w:hanging="357"/>
        <w:jc w:val="left"/>
        <w:rPr>
          <w:rFonts w:ascii="Arial" w:hAnsi="Arial" w:cs="Arial"/>
        </w:rPr>
      </w:pPr>
      <w:r w:rsidRPr="00C5262E">
        <w:rPr>
          <w:rFonts w:ascii="Arial" w:hAnsi="Arial" w:cs="Arial"/>
        </w:rPr>
        <w:t>studzienkę K3, do której odprowadzane są: wody opadowe i roztopowe z</w:t>
      </w:r>
      <w:r>
        <w:rPr>
          <w:rFonts w:ascii="Arial" w:hAnsi="Arial" w:cs="Arial"/>
        </w:rPr>
        <w:t> </w:t>
      </w:r>
      <w:r w:rsidRPr="00C5262E">
        <w:rPr>
          <w:rFonts w:ascii="Arial" w:hAnsi="Arial" w:cs="Arial"/>
        </w:rPr>
        <w:t>dachów i ulic</w:t>
      </w:r>
      <w:r w:rsidR="00840812">
        <w:rPr>
          <w:rFonts w:ascii="Arial" w:hAnsi="Arial" w:cs="Arial"/>
        </w:rPr>
        <w:t>,</w:t>
      </w:r>
      <w:r w:rsidRPr="00C5262E">
        <w:rPr>
          <w:rFonts w:ascii="Arial" w:hAnsi="Arial" w:cs="Arial"/>
        </w:rPr>
        <w:t xml:space="preserve"> (obiektów bloku 910 MW</w:t>
      </w:r>
      <w:r>
        <w:rPr>
          <w:rFonts w:ascii="Arial" w:hAnsi="Arial" w:cs="Arial"/>
        </w:rPr>
        <w:t xml:space="preserve"> Elektrowni Nowe Jaworzno</w:t>
      </w:r>
      <w:r w:rsidRPr="00C5262E">
        <w:rPr>
          <w:rFonts w:ascii="Arial" w:hAnsi="Arial" w:cs="Arial"/>
        </w:rPr>
        <w:t>) - bez oczyszczania w zakładowej oczyszczalni ścieków przemysłowych Elektrowni II</w:t>
      </w:r>
      <w:r w:rsidR="00375745">
        <w:rPr>
          <w:rFonts w:ascii="Arial" w:hAnsi="Arial" w:cs="Arial"/>
        </w:rPr>
        <w:t>,</w:t>
      </w:r>
      <w:r w:rsidRPr="00C5262E">
        <w:rPr>
          <w:rFonts w:ascii="Arial" w:hAnsi="Arial" w:cs="Arial"/>
        </w:rPr>
        <w:t xml:space="preserve"> w ilości (dla deszczu miarodajnego) 0,753 m</w:t>
      </w:r>
      <w:r w:rsidRPr="00C5262E">
        <w:rPr>
          <w:rFonts w:ascii="Arial" w:hAnsi="Arial" w:cs="Arial"/>
          <w:vertAlign w:val="superscript"/>
        </w:rPr>
        <w:t>3</w:t>
      </w:r>
      <w:r w:rsidRPr="00C5262E">
        <w:rPr>
          <w:rFonts w:ascii="Arial" w:hAnsi="Arial" w:cs="Arial"/>
        </w:rPr>
        <w:t>/s, które charakteryzuj</w:t>
      </w:r>
      <w:r>
        <w:rPr>
          <w:rFonts w:ascii="Arial" w:hAnsi="Arial" w:cs="Arial"/>
        </w:rPr>
        <w:t>ą</w:t>
      </w:r>
      <w:r w:rsidRPr="00C5262E">
        <w:rPr>
          <w:rFonts w:ascii="Arial" w:hAnsi="Arial" w:cs="Arial"/>
        </w:rPr>
        <w:t xml:space="preserve"> się następującymi wskaźnikami zanieczyszczeń: zawiesina ogólna, węglowodory ropopochodne.</w:t>
      </w:r>
    </w:p>
    <w:p w14:paraId="63A2C324" w14:textId="40FC2B84" w:rsidR="003569C3" w:rsidRDefault="003569C3" w:rsidP="00146334">
      <w:pPr>
        <w:pStyle w:val="WW-BodyText212"/>
        <w:spacing w:after="0" w:line="320" w:lineRule="exact"/>
        <w:jc w:val="left"/>
        <w:rPr>
          <w:rFonts w:ascii="Arial" w:hAnsi="Arial" w:cs="Arial"/>
        </w:rPr>
      </w:pPr>
      <w:r w:rsidRPr="003569C3">
        <w:rPr>
          <w:rFonts w:ascii="Arial" w:hAnsi="Arial" w:cs="Arial"/>
        </w:rPr>
        <w:t>Wyżej wymienione strumienie ścieków</w:t>
      </w:r>
      <w:r w:rsidR="00840812">
        <w:rPr>
          <w:rFonts w:ascii="Arial" w:hAnsi="Arial" w:cs="Arial"/>
        </w:rPr>
        <w:t>,</w:t>
      </w:r>
      <w:r w:rsidRPr="003569C3">
        <w:rPr>
          <w:rFonts w:ascii="Arial" w:hAnsi="Arial" w:cs="Arial"/>
        </w:rPr>
        <w:t xml:space="preserve"> wytwarzane w instalacji Elektrownia Nowe Jaworzno, łączą się ze strumieniem ścieków przemysłowych Elektrowni II</w:t>
      </w:r>
      <w:r w:rsidR="00375745">
        <w:rPr>
          <w:rFonts w:ascii="Arial" w:hAnsi="Arial" w:cs="Arial"/>
        </w:rPr>
        <w:t>,</w:t>
      </w:r>
      <w:r w:rsidRPr="003569C3">
        <w:rPr>
          <w:rFonts w:ascii="Arial" w:hAnsi="Arial" w:cs="Arial"/>
        </w:rPr>
        <w:t xml:space="preserve"> </w:t>
      </w:r>
      <w:r w:rsidR="00146334">
        <w:rPr>
          <w:rFonts w:ascii="Arial" w:hAnsi="Arial" w:cs="Arial"/>
        </w:rPr>
        <w:br/>
      </w:r>
      <w:r w:rsidRPr="003569C3">
        <w:rPr>
          <w:rFonts w:ascii="Arial" w:hAnsi="Arial" w:cs="Arial"/>
        </w:rPr>
        <w:t>w studzience K1. Mieszanina ścieków przemysłowo-deszczowych</w:t>
      </w:r>
      <w:r w:rsidR="00375745">
        <w:rPr>
          <w:rFonts w:ascii="Arial" w:hAnsi="Arial" w:cs="Arial"/>
        </w:rPr>
        <w:t>,</w:t>
      </w:r>
      <w:r w:rsidRPr="003569C3">
        <w:rPr>
          <w:rFonts w:ascii="Arial" w:hAnsi="Arial" w:cs="Arial"/>
        </w:rPr>
        <w:t xml:space="preserve"> po oczyszczeniu </w:t>
      </w:r>
      <w:r w:rsidR="00146334">
        <w:rPr>
          <w:rFonts w:ascii="Arial" w:hAnsi="Arial" w:cs="Arial"/>
        </w:rPr>
        <w:br/>
      </w:r>
      <w:r w:rsidRPr="003569C3">
        <w:rPr>
          <w:rFonts w:ascii="Arial" w:hAnsi="Arial" w:cs="Arial"/>
        </w:rPr>
        <w:t>w zakładowej oczyszczalni ścieków przemysłowo-deszczowych (OŚPD) Elektrowni II, poprzez studzienkę K3 i dalej K2, kierowana jest do środowiska, tj. do rzeki Przemszy, zgodnie z warunkami określonymi w niniejszej</w:t>
      </w:r>
      <w:r>
        <w:rPr>
          <w:rFonts w:ascii="Arial" w:hAnsi="Arial" w:cs="Arial"/>
        </w:rPr>
        <w:t xml:space="preserve"> decyzji.</w:t>
      </w:r>
    </w:p>
    <w:p w14:paraId="1BEADFB0" w14:textId="251E30E9" w:rsidR="003569C3" w:rsidRPr="003569C3" w:rsidRDefault="00146334" w:rsidP="00146334">
      <w:pPr>
        <w:pStyle w:val="WW-BodyText212"/>
        <w:spacing w:after="0" w:line="320" w:lineRule="exact"/>
        <w:jc w:val="left"/>
        <w:rPr>
          <w:rFonts w:ascii="Arial" w:hAnsi="Arial" w:cs="Arial"/>
        </w:rPr>
      </w:pPr>
      <w:r>
        <w:rPr>
          <w:rFonts w:ascii="Arial" w:hAnsi="Arial" w:cs="Arial"/>
        </w:rPr>
        <w:t xml:space="preserve">Ścieki bytowe - </w:t>
      </w:r>
      <w:r w:rsidRPr="00146334">
        <w:rPr>
          <w:rFonts w:ascii="Arial" w:hAnsi="Arial" w:cs="Arial"/>
        </w:rPr>
        <w:t>powstające niezależnie od eksploatacji instalacji – kierowane są</w:t>
      </w:r>
      <w:r w:rsidR="00375745">
        <w:rPr>
          <w:rFonts w:ascii="Arial" w:hAnsi="Arial" w:cs="Arial"/>
        </w:rPr>
        <w:t>,</w:t>
      </w:r>
      <w:r w:rsidRPr="00146334">
        <w:rPr>
          <w:rFonts w:ascii="Arial" w:hAnsi="Arial" w:cs="Arial"/>
        </w:rPr>
        <w:t xml:space="preserve"> poprzez zakładową kanalizację sanitarną, do urządzeń kanalizacyjnych operatora zewnętrznego Wodociągi Jaworzno sp. z o.o. (do kanalizacji miejskiej)</w:t>
      </w:r>
      <w:r>
        <w:rPr>
          <w:rFonts w:ascii="Arial" w:hAnsi="Arial" w:cs="Arial"/>
        </w:rPr>
        <w:t>.</w:t>
      </w:r>
      <w:r w:rsidR="00885003">
        <w:rPr>
          <w:rFonts w:ascii="Arial" w:hAnsi="Arial" w:cs="Arial"/>
        </w:rPr>
        <w:t>”</w:t>
      </w:r>
    </w:p>
    <w:p w14:paraId="2000F2FC" w14:textId="61F79FA9" w:rsidR="001237FD" w:rsidRPr="004149A1" w:rsidRDefault="001237FD" w:rsidP="001237FD">
      <w:pPr>
        <w:pStyle w:val="Tekstpodstawowywcity"/>
        <w:numPr>
          <w:ilvl w:val="0"/>
          <w:numId w:val="37"/>
        </w:numPr>
        <w:tabs>
          <w:tab w:val="left" w:pos="0"/>
        </w:tabs>
        <w:spacing w:line="320" w:lineRule="exact"/>
        <w:ind w:left="567" w:hanging="567"/>
        <w:jc w:val="left"/>
        <w:rPr>
          <w:rFonts w:ascii="Arial" w:hAnsi="Arial" w:cs="Arial"/>
          <w:b/>
          <w:i w:val="0"/>
          <w:color w:val="auto"/>
        </w:rPr>
      </w:pPr>
      <w:r w:rsidRPr="004149A1">
        <w:rPr>
          <w:rFonts w:ascii="Arial" w:hAnsi="Arial" w:cs="Arial"/>
          <w:b/>
          <w:i w:val="0"/>
        </w:rPr>
        <w:lastRenderedPageBreak/>
        <w:t xml:space="preserve">W rozdziale </w:t>
      </w:r>
      <w:r>
        <w:rPr>
          <w:rFonts w:ascii="Arial" w:hAnsi="Arial" w:cs="Arial"/>
          <w:b/>
          <w:i w:val="0"/>
        </w:rPr>
        <w:t>I</w:t>
      </w:r>
      <w:r w:rsidRPr="004149A1">
        <w:rPr>
          <w:rFonts w:ascii="Arial" w:hAnsi="Arial" w:cs="Arial"/>
          <w:b/>
          <w:i w:val="0"/>
        </w:rPr>
        <w:t>I. „</w:t>
      </w:r>
      <w:r>
        <w:rPr>
          <w:rFonts w:ascii="Arial" w:hAnsi="Arial" w:cs="Arial"/>
          <w:b/>
          <w:i w:val="0"/>
        </w:rPr>
        <w:t>Sposoby osiągania wysokiego stopnia ochrony środowiska jako całości i zapewnienia efektywnego wykorzystania energii</w:t>
      </w:r>
      <w:r w:rsidRPr="004149A1">
        <w:rPr>
          <w:rFonts w:ascii="Arial" w:hAnsi="Arial" w:cs="Arial"/>
          <w:b/>
          <w:i w:val="0"/>
        </w:rPr>
        <w:t xml:space="preserve">”, w punkcie </w:t>
      </w:r>
      <w:r>
        <w:rPr>
          <w:rFonts w:ascii="Arial" w:hAnsi="Arial" w:cs="Arial"/>
          <w:b/>
          <w:i w:val="0"/>
        </w:rPr>
        <w:t>3</w:t>
      </w:r>
      <w:r w:rsidRPr="004149A1">
        <w:rPr>
          <w:rFonts w:ascii="Arial" w:hAnsi="Arial" w:cs="Arial"/>
          <w:b/>
          <w:i w:val="0"/>
        </w:rPr>
        <w:t>. „</w:t>
      </w:r>
      <w:r>
        <w:rPr>
          <w:rFonts w:ascii="Arial" w:hAnsi="Arial" w:cs="Arial"/>
          <w:b/>
          <w:i w:val="0"/>
        </w:rPr>
        <w:t>Analiza zgodności z BAT</w:t>
      </w:r>
      <w:r w:rsidRPr="004149A1">
        <w:rPr>
          <w:rFonts w:ascii="Arial" w:hAnsi="Arial" w:cs="Arial"/>
          <w:b/>
          <w:i w:val="0"/>
        </w:rPr>
        <w:t xml:space="preserve">”, podpunkt </w:t>
      </w:r>
      <w:r>
        <w:rPr>
          <w:rFonts w:ascii="Arial" w:hAnsi="Arial" w:cs="Arial"/>
          <w:b/>
          <w:i w:val="0"/>
        </w:rPr>
        <w:t>3</w:t>
      </w:r>
      <w:r w:rsidRPr="004149A1">
        <w:rPr>
          <w:rFonts w:ascii="Arial" w:hAnsi="Arial" w:cs="Arial"/>
          <w:b/>
          <w:i w:val="0"/>
        </w:rPr>
        <w:t>.</w:t>
      </w:r>
      <w:r>
        <w:rPr>
          <w:rFonts w:ascii="Arial" w:hAnsi="Arial" w:cs="Arial"/>
          <w:b/>
          <w:i w:val="0"/>
        </w:rPr>
        <w:t xml:space="preserve">3 </w:t>
      </w:r>
      <w:r w:rsidRPr="004149A1">
        <w:rPr>
          <w:rFonts w:ascii="Arial" w:hAnsi="Arial" w:cs="Arial"/>
          <w:b/>
          <w:i w:val="0"/>
        </w:rPr>
        <w:t xml:space="preserve"> </w:t>
      </w:r>
      <w:r>
        <w:rPr>
          <w:rFonts w:ascii="Arial" w:hAnsi="Arial" w:cs="Arial"/>
          <w:b/>
          <w:i w:val="0"/>
        </w:rPr>
        <w:br/>
      </w:r>
      <w:r w:rsidRPr="004149A1">
        <w:rPr>
          <w:rFonts w:ascii="Arial" w:hAnsi="Arial" w:cs="Arial"/>
          <w:b/>
          <w:i w:val="0"/>
        </w:rPr>
        <w:t>„</w:t>
      </w:r>
      <w:r>
        <w:rPr>
          <w:rFonts w:ascii="Arial" w:hAnsi="Arial" w:cs="Arial"/>
          <w:b/>
          <w:i w:val="0"/>
        </w:rPr>
        <w:t>W zakresie ogólnej efektywności środowiskowej i sprawności spalania”</w:t>
      </w:r>
      <w:r w:rsidRPr="004149A1">
        <w:rPr>
          <w:rFonts w:ascii="Arial" w:hAnsi="Arial" w:cs="Arial"/>
          <w:b/>
          <w:i w:val="0"/>
        </w:rPr>
        <w:t>,</w:t>
      </w:r>
    </w:p>
    <w:p w14:paraId="5F767720" w14:textId="77777777" w:rsidR="001237FD" w:rsidRDefault="001237FD" w:rsidP="001237FD">
      <w:pPr>
        <w:pStyle w:val="Tekstpodstawowywcity"/>
        <w:tabs>
          <w:tab w:val="left" w:pos="0"/>
        </w:tabs>
        <w:spacing w:line="268" w:lineRule="atLeast"/>
        <w:jc w:val="left"/>
        <w:rPr>
          <w:rFonts w:ascii="Arial" w:hAnsi="Arial" w:cs="Arial"/>
          <w:b/>
          <w:i w:val="0"/>
          <w:color w:val="auto"/>
          <w:sz w:val="21"/>
          <w:szCs w:val="21"/>
        </w:rPr>
      </w:pPr>
    </w:p>
    <w:p w14:paraId="5EC4EEB3" w14:textId="77777777" w:rsidR="001237FD" w:rsidRPr="00FD5050" w:rsidRDefault="001237FD" w:rsidP="001237FD">
      <w:pPr>
        <w:pStyle w:val="Akapitzlist"/>
        <w:spacing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5A0663E0" w14:textId="1EA87541" w:rsidR="001D1480" w:rsidRDefault="001D1480" w:rsidP="00840812">
      <w:pPr>
        <w:pStyle w:val="WW-BodyText212"/>
        <w:spacing w:after="0" w:line="268" w:lineRule="atLeast"/>
        <w:ind w:left="102"/>
        <w:jc w:val="left"/>
        <w:rPr>
          <w:rFonts w:ascii="Arial" w:hAnsi="Arial" w:cs="Arial"/>
          <w:b/>
          <w:sz w:val="21"/>
          <w:szCs w:val="21"/>
          <w:u w:val="single"/>
        </w:rPr>
      </w:pPr>
    </w:p>
    <w:p w14:paraId="3FA70D37" w14:textId="6B959185" w:rsidR="001237FD" w:rsidRPr="006D2DD5" w:rsidRDefault="006D2DD5" w:rsidP="00F4080D">
      <w:pPr>
        <w:pStyle w:val="WW-BodyText212"/>
        <w:spacing w:before="120" w:after="0" w:line="268" w:lineRule="atLeast"/>
        <w:ind w:left="102"/>
        <w:jc w:val="left"/>
        <w:rPr>
          <w:rFonts w:ascii="Arial" w:hAnsi="Arial" w:cs="Arial"/>
          <w:b/>
        </w:rPr>
      </w:pPr>
      <w:r w:rsidRPr="006D2DD5">
        <w:rPr>
          <w:rFonts w:ascii="Arial" w:hAnsi="Arial" w:cs="Arial"/>
          <w:b/>
        </w:rPr>
        <w:t>„3.3. W zakresie ogólnej efektywności środowiskowej i sprawności spalania.</w:t>
      </w:r>
    </w:p>
    <w:p w14:paraId="1323E953" w14:textId="5FF365BE" w:rsidR="006D2DD5" w:rsidRDefault="006D2DD5" w:rsidP="006D2DD5">
      <w:pPr>
        <w:pStyle w:val="WW-BodyText212"/>
        <w:spacing w:before="240" w:line="320" w:lineRule="exact"/>
        <w:ind w:left="102"/>
        <w:jc w:val="left"/>
        <w:rPr>
          <w:rFonts w:ascii="Arial" w:hAnsi="Arial" w:cs="Arial"/>
          <w:b/>
          <w:sz w:val="21"/>
          <w:szCs w:val="21"/>
          <w:u w:val="single"/>
        </w:rPr>
      </w:pPr>
      <w:r>
        <w:rPr>
          <w:rFonts w:ascii="Arial" w:hAnsi="Arial" w:cs="Arial"/>
        </w:rPr>
        <w:t>Zastosowano następujące rozwiązania wynikające z BAT 6, BAT 8, BAT 9, BAT 10, BAT 11, BAT 12:</w:t>
      </w:r>
    </w:p>
    <w:tbl>
      <w:tblPr>
        <w:tblW w:w="4924" w:type="pct"/>
        <w:tblInd w:w="2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992"/>
        <w:gridCol w:w="8080"/>
      </w:tblGrid>
      <w:tr w:rsidR="006D2DD5" w:rsidRPr="00687E5B" w14:paraId="4E741D4C" w14:textId="77777777" w:rsidTr="00103CEC">
        <w:trPr>
          <w:trHeight w:val="20"/>
        </w:trPr>
        <w:tc>
          <w:tcPr>
            <w:tcW w:w="547" w:type="pct"/>
            <w:shd w:val="clear" w:color="auto" w:fill="F2F2F2" w:themeFill="background1" w:themeFillShade="F2"/>
            <w:vAlign w:val="center"/>
          </w:tcPr>
          <w:p w14:paraId="13226A9A"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Nr konkluzji BAT</w:t>
            </w:r>
          </w:p>
        </w:tc>
        <w:tc>
          <w:tcPr>
            <w:tcW w:w="4453" w:type="pct"/>
            <w:shd w:val="clear" w:color="auto" w:fill="F2F2F2" w:themeFill="background1" w:themeFillShade="F2"/>
            <w:vAlign w:val="center"/>
          </w:tcPr>
          <w:p w14:paraId="2A6060F3" w14:textId="28314730"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Sposób realizacji w TW S</w:t>
            </w:r>
            <w:r w:rsidR="00B26B21">
              <w:rPr>
                <w:rFonts w:ascii="Arial" w:eastAsia="Times New Roman" w:hAnsi="Arial" w:cs="Arial"/>
                <w:b/>
                <w:sz w:val="20"/>
                <w:szCs w:val="20"/>
                <w:lang w:eastAsia="pl-PL"/>
              </w:rPr>
              <w:t>.</w:t>
            </w:r>
            <w:r w:rsidRPr="00687E5B">
              <w:rPr>
                <w:rFonts w:ascii="Arial" w:eastAsia="Times New Roman" w:hAnsi="Arial" w:cs="Arial"/>
                <w:b/>
                <w:sz w:val="20"/>
                <w:szCs w:val="20"/>
                <w:lang w:eastAsia="pl-PL"/>
              </w:rPr>
              <w:t>A</w:t>
            </w:r>
            <w:r w:rsidR="00B26B21">
              <w:rPr>
                <w:rFonts w:ascii="Arial" w:eastAsia="Times New Roman" w:hAnsi="Arial" w:cs="Arial"/>
                <w:b/>
                <w:sz w:val="20"/>
                <w:szCs w:val="20"/>
                <w:lang w:eastAsia="pl-PL"/>
              </w:rPr>
              <w:t>.</w:t>
            </w:r>
            <w:r w:rsidRPr="00687E5B">
              <w:rPr>
                <w:rFonts w:ascii="Arial" w:eastAsia="Times New Roman" w:hAnsi="Arial" w:cs="Arial"/>
                <w:b/>
                <w:sz w:val="20"/>
                <w:szCs w:val="20"/>
                <w:lang w:eastAsia="pl-PL"/>
              </w:rPr>
              <w:t xml:space="preserve"> Oddział Elektrownia Jaworzno – Elektrownia II</w:t>
            </w:r>
          </w:p>
        </w:tc>
      </w:tr>
      <w:tr w:rsidR="006D2DD5" w:rsidRPr="00687E5B" w14:paraId="7E5BCDF4" w14:textId="77777777" w:rsidTr="00103CEC">
        <w:trPr>
          <w:trHeight w:val="20"/>
        </w:trPr>
        <w:tc>
          <w:tcPr>
            <w:tcW w:w="547" w:type="pct"/>
            <w:vAlign w:val="center"/>
          </w:tcPr>
          <w:p w14:paraId="5794D056"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6</w:t>
            </w:r>
          </w:p>
        </w:tc>
        <w:tc>
          <w:tcPr>
            <w:tcW w:w="4453" w:type="pct"/>
          </w:tcPr>
          <w:p w14:paraId="346775E8" w14:textId="39CBFFA1" w:rsidR="002A5F95" w:rsidRPr="002A5F95" w:rsidRDefault="00103CEC" w:rsidP="002A5F95">
            <w:pPr>
              <w:tabs>
                <w:tab w:val="left" w:pos="1418"/>
              </w:tabs>
              <w:spacing w:before="120" w:after="0" w:line="268" w:lineRule="atLeast"/>
              <w:ind w:left="74"/>
              <w:rPr>
                <w:rFonts w:ascii="Arial" w:hAnsi="Arial" w:cs="Arial"/>
                <w:sz w:val="20"/>
                <w:szCs w:val="20"/>
              </w:rPr>
            </w:pPr>
            <w:r w:rsidRPr="00103CEC">
              <w:rPr>
                <w:rFonts w:ascii="Arial" w:hAnsi="Arial" w:cs="Arial"/>
                <w:sz w:val="20"/>
                <w:szCs w:val="20"/>
              </w:rPr>
              <w:t xml:space="preserve">W Elektrowni stosuje się węgiel kamienny, jako paliwo podstawowe do bloków nr 2 i 3 oraz biomasę, jako paliwo podstawowe do bloku nr 1. Jako paliwo </w:t>
            </w:r>
            <w:proofErr w:type="spellStart"/>
            <w:r w:rsidRPr="00103CEC">
              <w:rPr>
                <w:rFonts w:ascii="Arial" w:hAnsi="Arial" w:cs="Arial"/>
                <w:sz w:val="20"/>
                <w:szCs w:val="20"/>
              </w:rPr>
              <w:t>rozpałkowe</w:t>
            </w:r>
            <w:proofErr w:type="spellEnd"/>
            <w:r w:rsidRPr="00103CEC">
              <w:rPr>
                <w:rFonts w:ascii="Arial" w:hAnsi="Arial" w:cs="Arial"/>
                <w:sz w:val="20"/>
                <w:szCs w:val="20"/>
              </w:rPr>
              <w:t xml:space="preserve"> stosowany jest olej opałowy lekki.</w:t>
            </w:r>
          </w:p>
          <w:p w14:paraId="0023244B" w14:textId="215DB6C2" w:rsidR="002A5F95" w:rsidRPr="002A5F95" w:rsidRDefault="002A5F95" w:rsidP="002531E4">
            <w:pPr>
              <w:pStyle w:val="Akapitzlist"/>
              <w:numPr>
                <w:ilvl w:val="0"/>
                <w:numId w:val="95"/>
              </w:numPr>
              <w:tabs>
                <w:tab w:val="left" w:pos="1418"/>
              </w:tabs>
              <w:spacing w:before="120" w:line="268" w:lineRule="atLeast"/>
              <w:ind w:left="499"/>
              <w:jc w:val="left"/>
              <w:rPr>
                <w:rFonts w:ascii="Arial" w:hAnsi="Arial" w:cs="Arial"/>
                <w:sz w:val="20"/>
                <w:szCs w:val="20"/>
              </w:rPr>
            </w:pPr>
            <w:r w:rsidRPr="002A5F95">
              <w:rPr>
                <w:rFonts w:ascii="Arial" w:hAnsi="Arial" w:cs="Arial"/>
                <w:sz w:val="20"/>
                <w:szCs w:val="20"/>
              </w:rPr>
              <w:t>Wysoki stopień ochrony środowiska jako całości</w:t>
            </w:r>
            <w:r w:rsidR="00B26B21">
              <w:rPr>
                <w:rFonts w:ascii="Arial" w:hAnsi="Arial" w:cs="Arial"/>
                <w:sz w:val="20"/>
                <w:szCs w:val="20"/>
              </w:rPr>
              <w:t>,</w:t>
            </w:r>
            <w:r w:rsidRPr="002A5F95">
              <w:rPr>
                <w:rFonts w:ascii="Arial" w:hAnsi="Arial" w:cs="Arial"/>
                <w:sz w:val="20"/>
                <w:szCs w:val="20"/>
              </w:rPr>
              <w:t xml:space="preserve"> osiągany jest w szczególności poprzez: </w:t>
            </w:r>
          </w:p>
          <w:p w14:paraId="5F341102" w14:textId="00A1B25A" w:rsidR="002A5F95" w:rsidRPr="002A5F95" w:rsidRDefault="002A5F9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2A5F95">
              <w:rPr>
                <w:rFonts w:ascii="Arial" w:hAnsi="Arial" w:cs="Arial"/>
                <w:sz w:val="20"/>
                <w:szCs w:val="20"/>
              </w:rPr>
              <w:t xml:space="preserve">wytwarzanie energii elektrycznej </w:t>
            </w:r>
            <w:r w:rsidR="007550A9" w:rsidRPr="007550A9">
              <w:rPr>
                <w:rFonts w:ascii="Arial" w:hAnsi="Arial" w:cs="Arial"/>
                <w:sz w:val="20"/>
                <w:szCs w:val="20"/>
              </w:rPr>
              <w:t>i ciepła</w:t>
            </w:r>
            <w:r w:rsidR="00375745">
              <w:rPr>
                <w:rFonts w:ascii="Arial" w:hAnsi="Arial" w:cs="Arial"/>
                <w:sz w:val="20"/>
                <w:szCs w:val="20"/>
              </w:rPr>
              <w:t>,</w:t>
            </w:r>
            <w:r w:rsidR="007550A9" w:rsidRPr="007550A9">
              <w:rPr>
                <w:rFonts w:ascii="Arial" w:hAnsi="Arial" w:cs="Arial"/>
                <w:sz w:val="20"/>
                <w:szCs w:val="20"/>
              </w:rPr>
              <w:t xml:space="preserve"> w sposób zapewniający najlepsze wykorzystanie energii zawartej w paliwie i wysoką efektywność </w:t>
            </w:r>
            <w:r w:rsidRPr="002A5F95">
              <w:rPr>
                <w:rFonts w:ascii="Arial" w:hAnsi="Arial" w:cs="Arial"/>
                <w:sz w:val="20"/>
                <w:szCs w:val="20"/>
              </w:rPr>
              <w:t>produkcji,</w:t>
            </w:r>
          </w:p>
          <w:p w14:paraId="6B7D69AB" w14:textId="5643E363" w:rsidR="002A5F95" w:rsidRPr="002A5F95" w:rsidRDefault="002A5F9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2A5F95">
              <w:rPr>
                <w:rFonts w:ascii="Arial" w:hAnsi="Arial" w:cs="Arial"/>
                <w:sz w:val="20"/>
                <w:szCs w:val="20"/>
              </w:rPr>
              <w:t xml:space="preserve">nowoczesne rozwiązania techniczne, </w:t>
            </w:r>
            <w:r w:rsidR="007550A9" w:rsidRPr="007550A9">
              <w:rPr>
                <w:rFonts w:ascii="Arial" w:hAnsi="Arial" w:cs="Arial"/>
                <w:sz w:val="20"/>
                <w:szCs w:val="20"/>
              </w:rPr>
              <w:t xml:space="preserve">uwzględniające postęp technologiczny </w:t>
            </w:r>
            <w:r w:rsidR="007550A9">
              <w:rPr>
                <w:rFonts w:ascii="Arial" w:hAnsi="Arial" w:cs="Arial"/>
                <w:sz w:val="20"/>
                <w:szCs w:val="20"/>
              </w:rPr>
              <w:br/>
            </w:r>
            <w:r w:rsidR="007550A9" w:rsidRPr="007550A9">
              <w:rPr>
                <w:rFonts w:ascii="Arial" w:hAnsi="Arial" w:cs="Arial"/>
                <w:sz w:val="20"/>
                <w:szCs w:val="20"/>
              </w:rPr>
              <w:t xml:space="preserve">i rozwój wiedzy w tym zakresie oraz charakteryzujące się energooszczędnością </w:t>
            </w:r>
            <w:r w:rsidR="007550A9">
              <w:rPr>
                <w:rFonts w:ascii="Arial" w:hAnsi="Arial" w:cs="Arial"/>
                <w:sz w:val="20"/>
                <w:szCs w:val="20"/>
              </w:rPr>
              <w:br/>
            </w:r>
            <w:r w:rsidR="007550A9" w:rsidRPr="007550A9">
              <w:rPr>
                <w:rFonts w:ascii="Arial" w:hAnsi="Arial" w:cs="Arial"/>
                <w:sz w:val="20"/>
                <w:szCs w:val="20"/>
              </w:rPr>
              <w:t>i niską materiałochłonnością</w:t>
            </w:r>
            <w:r w:rsidRPr="002A5F95">
              <w:rPr>
                <w:rFonts w:ascii="Arial" w:hAnsi="Arial" w:cs="Arial"/>
                <w:sz w:val="20"/>
                <w:szCs w:val="20"/>
              </w:rPr>
              <w:t>,</w:t>
            </w:r>
          </w:p>
          <w:p w14:paraId="454BBB95" w14:textId="36BE5974" w:rsidR="002A5F95" w:rsidRDefault="002A5F9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2A5F95">
              <w:rPr>
                <w:rFonts w:ascii="Arial" w:hAnsi="Arial" w:cs="Arial"/>
                <w:sz w:val="20"/>
                <w:szCs w:val="20"/>
              </w:rPr>
              <w:t xml:space="preserve">system automatycznej regulacji pracy urządzeń technologicznych, </w:t>
            </w:r>
            <w:r w:rsidR="007550A9" w:rsidRPr="007550A9">
              <w:rPr>
                <w:rFonts w:ascii="Arial" w:hAnsi="Arial" w:cs="Arial"/>
                <w:sz w:val="20"/>
                <w:szCs w:val="20"/>
              </w:rPr>
              <w:t xml:space="preserve">zapewniający niezawodność pracy instalacji oraz ograniczenie ryzyka i skutków awarii. Instalacja wyposażona jest w wymagany przepisami system rejestracji parametrów procesu </w:t>
            </w:r>
            <w:r w:rsidR="009F58B0">
              <w:rPr>
                <w:rFonts w:ascii="Arial" w:hAnsi="Arial" w:cs="Arial"/>
                <w:sz w:val="20"/>
                <w:szCs w:val="20"/>
              </w:rPr>
              <w:br/>
            </w:r>
            <w:r w:rsidR="007550A9" w:rsidRPr="007550A9">
              <w:rPr>
                <w:rFonts w:ascii="Arial" w:hAnsi="Arial" w:cs="Arial"/>
                <w:sz w:val="20"/>
                <w:szCs w:val="20"/>
              </w:rPr>
              <w:t>i monitorowanie gazów odlotowych</w:t>
            </w:r>
            <w:r w:rsidRPr="002A5F95">
              <w:rPr>
                <w:rFonts w:ascii="Arial" w:hAnsi="Arial" w:cs="Arial"/>
                <w:sz w:val="20"/>
                <w:szCs w:val="20"/>
              </w:rPr>
              <w:t xml:space="preserve">; </w:t>
            </w:r>
          </w:p>
          <w:p w14:paraId="237C43B9" w14:textId="77777777" w:rsidR="002A5F95" w:rsidRPr="002A5F95" w:rsidRDefault="002A5F95" w:rsidP="002A5F95">
            <w:pPr>
              <w:pStyle w:val="Akapitzlist"/>
              <w:tabs>
                <w:tab w:val="left" w:pos="1418"/>
              </w:tabs>
              <w:spacing w:before="120" w:line="268" w:lineRule="atLeast"/>
              <w:ind w:left="794"/>
              <w:rPr>
                <w:rFonts w:ascii="Arial" w:hAnsi="Arial" w:cs="Arial"/>
                <w:sz w:val="20"/>
                <w:szCs w:val="20"/>
              </w:rPr>
            </w:pPr>
          </w:p>
          <w:p w14:paraId="75FB538C" w14:textId="4A8568EB" w:rsidR="002A5F95" w:rsidRPr="002A5F95" w:rsidRDefault="002A5F95" w:rsidP="002531E4">
            <w:pPr>
              <w:pStyle w:val="Akapitzlist"/>
              <w:numPr>
                <w:ilvl w:val="0"/>
                <w:numId w:val="95"/>
              </w:numPr>
              <w:tabs>
                <w:tab w:val="left" w:pos="1418"/>
              </w:tabs>
              <w:spacing w:before="120" w:line="268" w:lineRule="atLeast"/>
              <w:ind w:left="499"/>
              <w:jc w:val="left"/>
              <w:rPr>
                <w:rFonts w:ascii="Arial" w:hAnsi="Arial" w:cs="Arial"/>
                <w:sz w:val="20"/>
                <w:szCs w:val="20"/>
              </w:rPr>
            </w:pPr>
            <w:r w:rsidRPr="002A5F95">
              <w:rPr>
                <w:rFonts w:ascii="Arial" w:hAnsi="Arial" w:cs="Arial"/>
                <w:sz w:val="20"/>
                <w:szCs w:val="20"/>
              </w:rPr>
              <w:t>Efektywne wykorzystanie energii</w:t>
            </w:r>
            <w:r w:rsidR="00B26B21">
              <w:rPr>
                <w:rFonts w:ascii="Arial" w:hAnsi="Arial" w:cs="Arial"/>
                <w:sz w:val="20"/>
                <w:szCs w:val="20"/>
              </w:rPr>
              <w:t>,</w:t>
            </w:r>
            <w:r w:rsidRPr="002A5F95">
              <w:rPr>
                <w:rFonts w:ascii="Arial" w:hAnsi="Arial" w:cs="Arial"/>
                <w:sz w:val="20"/>
                <w:szCs w:val="20"/>
              </w:rPr>
              <w:t xml:space="preserve"> </w:t>
            </w:r>
            <w:r w:rsidR="00BA181B" w:rsidRPr="00BA181B">
              <w:rPr>
                <w:rFonts w:ascii="Arial" w:hAnsi="Arial" w:cs="Arial"/>
                <w:sz w:val="20"/>
                <w:szCs w:val="20"/>
              </w:rPr>
              <w:t>realizowane jest</w:t>
            </w:r>
            <w:r w:rsidR="00565799">
              <w:rPr>
                <w:rFonts w:ascii="Arial" w:hAnsi="Arial" w:cs="Arial"/>
                <w:sz w:val="20"/>
                <w:szCs w:val="20"/>
              </w:rPr>
              <w:t>,</w:t>
            </w:r>
            <w:r w:rsidR="00BA181B" w:rsidRPr="00BA181B">
              <w:rPr>
                <w:rFonts w:ascii="Arial" w:hAnsi="Arial" w:cs="Arial"/>
                <w:sz w:val="20"/>
                <w:szCs w:val="20"/>
              </w:rPr>
              <w:t xml:space="preserve"> poprzez uwzględnione </w:t>
            </w:r>
            <w:r w:rsidR="00BA181B">
              <w:rPr>
                <w:rFonts w:ascii="Arial" w:hAnsi="Arial" w:cs="Arial"/>
                <w:sz w:val="20"/>
                <w:szCs w:val="20"/>
              </w:rPr>
              <w:br/>
            </w:r>
            <w:r w:rsidR="00BA181B" w:rsidRPr="00BA181B">
              <w:rPr>
                <w:rFonts w:ascii="Arial" w:hAnsi="Arial" w:cs="Arial"/>
                <w:sz w:val="20"/>
                <w:szCs w:val="20"/>
              </w:rPr>
              <w:t>w procedurze Zintegrowanego Systemu Zarządzania</w:t>
            </w:r>
            <w:r w:rsidR="00F41136">
              <w:rPr>
                <w:rFonts w:ascii="Arial" w:hAnsi="Arial" w:cs="Arial"/>
                <w:sz w:val="20"/>
                <w:szCs w:val="20"/>
              </w:rPr>
              <w:t>,</w:t>
            </w:r>
            <w:r w:rsidR="00BA181B" w:rsidRPr="00BA181B">
              <w:rPr>
                <w:rFonts w:ascii="Arial" w:hAnsi="Arial" w:cs="Arial"/>
                <w:sz w:val="20"/>
                <w:szCs w:val="20"/>
              </w:rPr>
              <w:t xml:space="preserve"> działania organizacyjne </w:t>
            </w:r>
            <w:r w:rsidR="00BA181B">
              <w:rPr>
                <w:rFonts w:ascii="Arial" w:hAnsi="Arial" w:cs="Arial"/>
                <w:sz w:val="20"/>
                <w:szCs w:val="20"/>
              </w:rPr>
              <w:br/>
            </w:r>
            <w:r w:rsidR="00BA181B" w:rsidRPr="00BA181B">
              <w:rPr>
                <w:rFonts w:ascii="Arial" w:hAnsi="Arial" w:cs="Arial"/>
                <w:sz w:val="20"/>
                <w:szCs w:val="20"/>
              </w:rPr>
              <w:t>i rozwiązania techniczne</w:t>
            </w:r>
            <w:r w:rsidR="00F41136">
              <w:rPr>
                <w:rFonts w:ascii="Arial" w:hAnsi="Arial" w:cs="Arial"/>
                <w:sz w:val="20"/>
                <w:szCs w:val="20"/>
              </w:rPr>
              <w:t>,</w:t>
            </w:r>
            <w:r w:rsidR="00BA181B" w:rsidRPr="00BA181B">
              <w:rPr>
                <w:rFonts w:ascii="Arial" w:hAnsi="Arial" w:cs="Arial"/>
                <w:sz w:val="20"/>
                <w:szCs w:val="20"/>
              </w:rPr>
              <w:t xml:space="preserve"> związane z produkcją energii, oszczędnościami </w:t>
            </w:r>
            <w:r w:rsidR="00BA181B">
              <w:rPr>
                <w:rFonts w:ascii="Arial" w:hAnsi="Arial" w:cs="Arial"/>
                <w:sz w:val="20"/>
                <w:szCs w:val="20"/>
              </w:rPr>
              <w:br/>
            </w:r>
            <w:r w:rsidR="00BA181B" w:rsidRPr="00BA181B">
              <w:rPr>
                <w:rFonts w:ascii="Arial" w:hAnsi="Arial" w:cs="Arial"/>
                <w:sz w:val="20"/>
                <w:szCs w:val="20"/>
              </w:rPr>
              <w:t xml:space="preserve">w gospodarowaniu energią na potrzeby własne, automatyzacją procesów technologicznych i monitoringiem zużycia </w:t>
            </w:r>
            <w:r w:rsidRPr="002A5F95">
              <w:rPr>
                <w:rFonts w:ascii="Arial" w:hAnsi="Arial" w:cs="Arial"/>
                <w:sz w:val="20"/>
                <w:szCs w:val="20"/>
              </w:rPr>
              <w:t xml:space="preserve">energii. </w:t>
            </w:r>
          </w:p>
          <w:p w14:paraId="45C1139A" w14:textId="77777777" w:rsidR="002A5F95" w:rsidRPr="002A5F95" w:rsidRDefault="002A5F95" w:rsidP="002A5F95">
            <w:pPr>
              <w:tabs>
                <w:tab w:val="left" w:pos="1418"/>
              </w:tabs>
              <w:spacing w:before="120" w:line="268" w:lineRule="atLeast"/>
              <w:ind w:left="216"/>
              <w:rPr>
                <w:rFonts w:ascii="Arial" w:hAnsi="Arial" w:cs="Arial"/>
                <w:sz w:val="20"/>
                <w:szCs w:val="20"/>
              </w:rPr>
            </w:pPr>
            <w:r w:rsidRPr="002A5F95">
              <w:rPr>
                <w:rFonts w:ascii="Arial" w:hAnsi="Arial" w:cs="Arial"/>
                <w:sz w:val="20"/>
                <w:szCs w:val="20"/>
              </w:rPr>
              <w:t xml:space="preserve">2.1. Stosowane rozwiązania organizacyjne: </w:t>
            </w:r>
          </w:p>
          <w:p w14:paraId="4A060CB6" w14:textId="40E41907"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Pr>
                <w:rFonts w:ascii="Arial" w:hAnsi="Arial" w:cs="Arial"/>
                <w:sz w:val="20"/>
                <w:szCs w:val="20"/>
              </w:rPr>
              <w:t>o</w:t>
            </w:r>
            <w:r w:rsidR="002A5F95" w:rsidRPr="002A5F95">
              <w:rPr>
                <w:rFonts w:ascii="Arial" w:hAnsi="Arial" w:cs="Arial"/>
                <w:sz w:val="20"/>
                <w:szCs w:val="20"/>
              </w:rPr>
              <w:t>graniczenie</w:t>
            </w:r>
            <w:r>
              <w:rPr>
                <w:rFonts w:ascii="Arial" w:hAnsi="Arial" w:cs="Arial"/>
                <w:sz w:val="20"/>
                <w:szCs w:val="20"/>
              </w:rPr>
              <w:t xml:space="preserve"> </w:t>
            </w:r>
            <w:r w:rsidRPr="00DB39A5">
              <w:rPr>
                <w:rFonts w:ascii="Arial" w:hAnsi="Arial" w:cs="Arial"/>
                <w:sz w:val="20"/>
                <w:szCs w:val="20"/>
              </w:rPr>
              <w:t>zużycia energii w procesie technologicznym</w:t>
            </w:r>
            <w:r w:rsidR="00F41136">
              <w:rPr>
                <w:rFonts w:ascii="Arial" w:hAnsi="Arial" w:cs="Arial"/>
                <w:sz w:val="20"/>
                <w:szCs w:val="20"/>
              </w:rPr>
              <w:t>,</w:t>
            </w:r>
            <w:r w:rsidRPr="00DB39A5">
              <w:rPr>
                <w:rFonts w:ascii="Arial" w:hAnsi="Arial" w:cs="Arial"/>
                <w:sz w:val="20"/>
                <w:szCs w:val="20"/>
              </w:rPr>
              <w:t xml:space="preserve"> poprzez kontrolę </w:t>
            </w:r>
            <w:r>
              <w:rPr>
                <w:rFonts w:ascii="Arial" w:hAnsi="Arial" w:cs="Arial"/>
                <w:sz w:val="20"/>
                <w:szCs w:val="20"/>
              </w:rPr>
              <w:br/>
            </w:r>
            <w:r w:rsidRPr="00DB39A5">
              <w:rPr>
                <w:rFonts w:ascii="Arial" w:hAnsi="Arial" w:cs="Arial"/>
                <w:sz w:val="20"/>
                <w:szCs w:val="20"/>
              </w:rPr>
              <w:t xml:space="preserve">i monitoring procesu, </w:t>
            </w:r>
          </w:p>
          <w:p w14:paraId="65226E51" w14:textId="77777777"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t>przestrzeganie wymagań Zintegrowanego Systemu Zarządzania,</w:t>
            </w:r>
          </w:p>
          <w:p w14:paraId="74EF0F36" w14:textId="19F5E8D1"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t xml:space="preserve">przestrzeganie reżimów technologicznych pracy urządzeń podstawowych </w:t>
            </w:r>
            <w:r>
              <w:rPr>
                <w:rFonts w:ascii="Arial" w:hAnsi="Arial" w:cs="Arial"/>
                <w:sz w:val="20"/>
                <w:szCs w:val="20"/>
              </w:rPr>
              <w:br/>
            </w:r>
            <w:r w:rsidRPr="00DB39A5">
              <w:rPr>
                <w:rFonts w:ascii="Arial" w:hAnsi="Arial" w:cs="Arial"/>
                <w:sz w:val="20"/>
                <w:szCs w:val="20"/>
              </w:rPr>
              <w:t>i pomocniczych,</w:t>
            </w:r>
          </w:p>
          <w:p w14:paraId="12277924" w14:textId="77777777"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t>bieżąca analiza wskaźników zużycia energii na potrzeby własne – prowadzenie stosownej dokumentacji,</w:t>
            </w:r>
          </w:p>
          <w:p w14:paraId="0F5F0A8F" w14:textId="77777777"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t>optymalizacja zużycia energii przez urządzenia energochłonne (pompy, silniki, wentylatory) i urządzenia pomocnicze, ograniczenia czasu pracy urządzeń energochłonnych,</w:t>
            </w:r>
          </w:p>
          <w:p w14:paraId="4C24D76E" w14:textId="09F1684E"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t xml:space="preserve">utrzymanie wysokiej sprawności mechanicznej urządzeń, poprzez konserwację </w:t>
            </w:r>
            <w:r>
              <w:rPr>
                <w:rFonts w:ascii="Arial" w:hAnsi="Arial" w:cs="Arial"/>
                <w:sz w:val="20"/>
                <w:szCs w:val="20"/>
              </w:rPr>
              <w:br/>
            </w:r>
            <w:r w:rsidRPr="00DB39A5">
              <w:rPr>
                <w:rFonts w:ascii="Arial" w:hAnsi="Arial" w:cs="Arial"/>
                <w:sz w:val="20"/>
                <w:szCs w:val="20"/>
              </w:rPr>
              <w:t xml:space="preserve">i remonty, </w:t>
            </w:r>
          </w:p>
          <w:p w14:paraId="3C697BBD" w14:textId="77777777" w:rsidR="00DB39A5" w:rsidRPr="00DB39A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lastRenderedPageBreak/>
              <w:t>monitorowanie stanu szczelności połączeń rurociągów przesyłających media energetyczne i bieżące usuwanie nieszczelności,</w:t>
            </w:r>
          </w:p>
          <w:p w14:paraId="40EA8B18" w14:textId="35BCE744" w:rsidR="002A5F95" w:rsidRPr="002A5F95" w:rsidRDefault="00DB39A5" w:rsidP="00375745">
            <w:pPr>
              <w:pStyle w:val="Akapitzlist"/>
              <w:numPr>
                <w:ilvl w:val="0"/>
                <w:numId w:val="96"/>
              </w:numPr>
              <w:tabs>
                <w:tab w:val="left" w:pos="1418"/>
              </w:tabs>
              <w:spacing w:before="120" w:line="268" w:lineRule="atLeast"/>
              <w:ind w:left="491"/>
              <w:jc w:val="left"/>
              <w:rPr>
                <w:rFonts w:ascii="Arial" w:hAnsi="Arial" w:cs="Arial"/>
                <w:sz w:val="20"/>
                <w:szCs w:val="20"/>
              </w:rPr>
            </w:pPr>
            <w:r w:rsidRPr="00DB39A5">
              <w:rPr>
                <w:rFonts w:ascii="Arial" w:hAnsi="Arial" w:cs="Arial"/>
                <w:sz w:val="20"/>
                <w:szCs w:val="20"/>
              </w:rPr>
              <w:t>optymalizacja dobru mocy znamionowej</w:t>
            </w:r>
            <w:r w:rsidR="002A5F95" w:rsidRPr="002A5F95">
              <w:rPr>
                <w:rFonts w:ascii="Arial" w:hAnsi="Arial" w:cs="Arial"/>
                <w:sz w:val="20"/>
                <w:szCs w:val="20"/>
              </w:rPr>
              <w:t xml:space="preserve">. </w:t>
            </w:r>
          </w:p>
          <w:p w14:paraId="246EFBEA" w14:textId="77777777" w:rsidR="006D2DD5" w:rsidRPr="00687E5B" w:rsidRDefault="006D2DD5" w:rsidP="00375745">
            <w:pPr>
              <w:tabs>
                <w:tab w:val="left" w:pos="1418"/>
              </w:tabs>
              <w:spacing w:before="60" w:line="268" w:lineRule="atLeast"/>
              <w:ind w:left="357"/>
              <w:rPr>
                <w:rFonts w:ascii="Arial" w:hAnsi="Arial" w:cs="Arial"/>
                <w:sz w:val="20"/>
                <w:szCs w:val="20"/>
              </w:rPr>
            </w:pPr>
            <w:r w:rsidRPr="00687E5B">
              <w:rPr>
                <w:rFonts w:ascii="Arial" w:hAnsi="Arial" w:cs="Arial"/>
                <w:sz w:val="20"/>
                <w:szCs w:val="20"/>
              </w:rPr>
              <w:t xml:space="preserve">2.2. Stosowane rozwiązania techniczne: </w:t>
            </w:r>
          </w:p>
          <w:p w14:paraId="4E3176C7" w14:textId="5F874ED0" w:rsidR="00A276AE" w:rsidRPr="00A276AE" w:rsidRDefault="006D2DD5" w:rsidP="00375745">
            <w:pPr>
              <w:numPr>
                <w:ilvl w:val="0"/>
                <w:numId w:val="69"/>
              </w:numPr>
              <w:tabs>
                <w:tab w:val="left" w:pos="1418"/>
              </w:tabs>
              <w:spacing w:after="0" w:line="268" w:lineRule="atLeast"/>
              <w:ind w:left="491"/>
              <w:contextualSpacing/>
              <w:rPr>
                <w:rFonts w:ascii="Arial" w:hAnsi="Arial" w:cs="Arial"/>
                <w:sz w:val="20"/>
                <w:szCs w:val="20"/>
              </w:rPr>
            </w:pPr>
            <w:r w:rsidRPr="00687E5B">
              <w:rPr>
                <w:rFonts w:ascii="Arial" w:hAnsi="Arial" w:cs="Arial"/>
                <w:sz w:val="20"/>
                <w:szCs w:val="20"/>
              </w:rPr>
              <w:t xml:space="preserve">pokrycie </w:t>
            </w:r>
            <w:r w:rsidR="00A276AE" w:rsidRPr="00A276AE">
              <w:rPr>
                <w:rFonts w:ascii="Arial" w:hAnsi="Arial" w:cs="Arial"/>
                <w:sz w:val="20"/>
                <w:szCs w:val="20"/>
              </w:rPr>
              <w:t xml:space="preserve">dostaw ciepła z ciepła produkowanego w sposób skojarzony </w:t>
            </w:r>
            <w:r w:rsidR="00A276AE">
              <w:rPr>
                <w:rFonts w:ascii="Arial" w:hAnsi="Arial" w:cs="Arial"/>
                <w:sz w:val="20"/>
                <w:szCs w:val="20"/>
              </w:rPr>
              <w:br/>
            </w:r>
            <w:r w:rsidR="00A276AE" w:rsidRPr="00A276AE">
              <w:rPr>
                <w:rFonts w:ascii="Arial" w:hAnsi="Arial" w:cs="Arial"/>
                <w:sz w:val="20"/>
                <w:szCs w:val="20"/>
              </w:rPr>
              <w:t>z wytwarzaną energią elektryczną - wykorzystanie upustu turbin,</w:t>
            </w:r>
          </w:p>
          <w:p w14:paraId="5AA67CF1" w14:textId="64E75A93" w:rsidR="00A276AE" w:rsidRPr="00A276AE" w:rsidRDefault="00A276AE" w:rsidP="00375745">
            <w:pPr>
              <w:numPr>
                <w:ilvl w:val="0"/>
                <w:numId w:val="69"/>
              </w:numPr>
              <w:tabs>
                <w:tab w:val="left" w:pos="1418"/>
              </w:tabs>
              <w:spacing w:after="0" w:line="268" w:lineRule="atLeast"/>
              <w:ind w:left="491"/>
              <w:contextualSpacing/>
              <w:rPr>
                <w:rFonts w:ascii="Arial" w:hAnsi="Arial" w:cs="Arial"/>
                <w:sz w:val="20"/>
                <w:szCs w:val="20"/>
              </w:rPr>
            </w:pPr>
            <w:r w:rsidRPr="00A276AE">
              <w:rPr>
                <w:rFonts w:ascii="Arial" w:hAnsi="Arial" w:cs="Arial"/>
                <w:sz w:val="20"/>
                <w:szCs w:val="20"/>
              </w:rPr>
              <w:t xml:space="preserve">utrzymanie w dobrym stanie izolacji termicznej instalacji technologicznych </w:t>
            </w:r>
            <w:r>
              <w:rPr>
                <w:rFonts w:ascii="Arial" w:hAnsi="Arial" w:cs="Arial"/>
                <w:sz w:val="20"/>
                <w:szCs w:val="20"/>
              </w:rPr>
              <w:br/>
            </w:r>
            <w:r w:rsidRPr="00A276AE">
              <w:rPr>
                <w:rFonts w:ascii="Arial" w:hAnsi="Arial" w:cs="Arial"/>
                <w:sz w:val="20"/>
                <w:szCs w:val="20"/>
              </w:rPr>
              <w:t>i rurociągów przesyłowych,</w:t>
            </w:r>
          </w:p>
          <w:p w14:paraId="2BC287CC" w14:textId="77777777" w:rsidR="006D2DD5" w:rsidRDefault="00A276AE" w:rsidP="00375745">
            <w:pPr>
              <w:numPr>
                <w:ilvl w:val="0"/>
                <w:numId w:val="69"/>
              </w:numPr>
              <w:tabs>
                <w:tab w:val="left" w:pos="1418"/>
              </w:tabs>
              <w:spacing w:line="268" w:lineRule="atLeast"/>
              <w:ind w:left="491"/>
              <w:contextualSpacing/>
              <w:rPr>
                <w:rFonts w:ascii="Arial" w:hAnsi="Arial" w:cs="Arial"/>
                <w:sz w:val="20"/>
                <w:szCs w:val="20"/>
              </w:rPr>
            </w:pPr>
            <w:r w:rsidRPr="00A276AE">
              <w:rPr>
                <w:rFonts w:ascii="Arial" w:hAnsi="Arial" w:cs="Arial"/>
                <w:sz w:val="20"/>
                <w:szCs w:val="20"/>
              </w:rPr>
              <w:t xml:space="preserve">stosowanie automatyzacji procesów technologicznych, utrzymującej odpowiednie parametry technologiczne i optymalizującej zużycie </w:t>
            </w:r>
            <w:r w:rsidR="006D2DD5" w:rsidRPr="00687E5B">
              <w:rPr>
                <w:rFonts w:ascii="Arial" w:hAnsi="Arial" w:cs="Arial"/>
                <w:sz w:val="20"/>
                <w:szCs w:val="20"/>
              </w:rPr>
              <w:t>energii.</w:t>
            </w:r>
          </w:p>
          <w:p w14:paraId="0F6059A5" w14:textId="34F16528" w:rsidR="00375745" w:rsidRPr="00375745" w:rsidRDefault="00375745" w:rsidP="00375745">
            <w:pPr>
              <w:tabs>
                <w:tab w:val="left" w:pos="1418"/>
              </w:tabs>
              <w:spacing w:line="268" w:lineRule="atLeast"/>
              <w:ind w:left="491"/>
              <w:contextualSpacing/>
              <w:rPr>
                <w:rFonts w:ascii="Arial" w:hAnsi="Arial" w:cs="Arial"/>
                <w:sz w:val="20"/>
                <w:szCs w:val="20"/>
              </w:rPr>
            </w:pPr>
          </w:p>
        </w:tc>
      </w:tr>
      <w:tr w:rsidR="006D2DD5" w:rsidRPr="00687E5B" w14:paraId="05DF8E96" w14:textId="77777777" w:rsidTr="00103CEC">
        <w:trPr>
          <w:trHeight w:val="20"/>
        </w:trPr>
        <w:tc>
          <w:tcPr>
            <w:tcW w:w="547" w:type="pct"/>
            <w:vAlign w:val="center"/>
          </w:tcPr>
          <w:p w14:paraId="22F900A1"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lastRenderedPageBreak/>
              <w:t>BAT 8</w:t>
            </w:r>
          </w:p>
        </w:tc>
        <w:tc>
          <w:tcPr>
            <w:tcW w:w="4453" w:type="pct"/>
          </w:tcPr>
          <w:p w14:paraId="75A21100" w14:textId="378093D1" w:rsidR="00673FAC" w:rsidRPr="00673FAC" w:rsidRDefault="00D37AB8" w:rsidP="00673FAC">
            <w:pPr>
              <w:tabs>
                <w:tab w:val="left" w:pos="922"/>
              </w:tabs>
              <w:spacing w:before="240" w:after="0" w:line="268" w:lineRule="atLeast"/>
              <w:rPr>
                <w:rFonts w:ascii="Arial" w:eastAsia="Arial" w:hAnsi="Arial" w:cs="Arial"/>
                <w:sz w:val="20"/>
                <w:szCs w:val="20"/>
              </w:rPr>
            </w:pPr>
            <w:r w:rsidRPr="00D37AB8">
              <w:rPr>
                <w:rFonts w:ascii="Arial" w:eastAsia="Arial" w:hAnsi="Arial" w:cs="Arial"/>
                <w:sz w:val="20"/>
                <w:szCs w:val="20"/>
              </w:rPr>
              <w:t xml:space="preserve">Elektrownia II </w:t>
            </w:r>
            <w:r w:rsidR="00673FAC" w:rsidRPr="00673FAC">
              <w:rPr>
                <w:rFonts w:ascii="Arial" w:eastAsia="Arial" w:hAnsi="Arial" w:cs="Arial"/>
                <w:sz w:val="20"/>
                <w:szCs w:val="20"/>
              </w:rPr>
              <w:t xml:space="preserve">spełnia wymagania najlepszych dostępnych technik. Stosowane </w:t>
            </w:r>
            <w:r w:rsidR="00673FAC">
              <w:rPr>
                <w:rFonts w:ascii="Arial" w:eastAsia="Arial" w:hAnsi="Arial" w:cs="Arial"/>
                <w:sz w:val="20"/>
                <w:szCs w:val="20"/>
              </w:rPr>
              <w:br/>
            </w:r>
            <w:r w:rsidR="00673FAC" w:rsidRPr="00673FAC">
              <w:rPr>
                <w:rFonts w:ascii="Arial" w:eastAsia="Arial" w:hAnsi="Arial" w:cs="Arial"/>
                <w:sz w:val="20"/>
                <w:szCs w:val="20"/>
              </w:rPr>
              <w:t>w zakładzie rozwiązania</w:t>
            </w:r>
            <w:r w:rsidR="00565799">
              <w:rPr>
                <w:rFonts w:ascii="Arial" w:eastAsia="Arial" w:hAnsi="Arial" w:cs="Arial"/>
                <w:sz w:val="20"/>
                <w:szCs w:val="20"/>
              </w:rPr>
              <w:t>,</w:t>
            </w:r>
            <w:r w:rsidR="00673FAC" w:rsidRPr="00673FAC">
              <w:rPr>
                <w:rFonts w:ascii="Arial" w:eastAsia="Arial" w:hAnsi="Arial" w:cs="Arial"/>
                <w:sz w:val="20"/>
                <w:szCs w:val="20"/>
              </w:rPr>
              <w:t xml:space="preserve"> mające na celu wyeliminowanie lub ograniczenie wpływu </w:t>
            </w:r>
            <w:r w:rsidR="00673FAC">
              <w:rPr>
                <w:rFonts w:ascii="Arial" w:eastAsia="Arial" w:hAnsi="Arial" w:cs="Arial"/>
                <w:sz w:val="20"/>
                <w:szCs w:val="20"/>
              </w:rPr>
              <w:br/>
            </w:r>
            <w:r w:rsidR="00673FAC" w:rsidRPr="00673FAC">
              <w:rPr>
                <w:rFonts w:ascii="Arial" w:eastAsia="Arial" w:hAnsi="Arial" w:cs="Arial"/>
                <w:sz w:val="20"/>
                <w:szCs w:val="20"/>
              </w:rPr>
              <w:t>na środowisko w zakresie emisji zanieczyszczeń do powietrza</w:t>
            </w:r>
            <w:r w:rsidR="00565799">
              <w:rPr>
                <w:rFonts w:ascii="Arial" w:eastAsia="Arial" w:hAnsi="Arial" w:cs="Arial"/>
                <w:sz w:val="20"/>
                <w:szCs w:val="20"/>
              </w:rPr>
              <w:t>,</w:t>
            </w:r>
            <w:r w:rsidR="00673FAC" w:rsidRPr="00673FAC">
              <w:rPr>
                <w:rFonts w:ascii="Arial" w:eastAsia="Arial" w:hAnsi="Arial" w:cs="Arial"/>
                <w:sz w:val="20"/>
                <w:szCs w:val="20"/>
              </w:rPr>
              <w:t xml:space="preserve"> gwarantują dotrzymanie standardów emisyjnych i standardów jakości środowiska oraz utrzymanie wysokiego stopnia ochrony poszczególnych komponentów oraz środowiska jako całości. </w:t>
            </w:r>
          </w:p>
          <w:p w14:paraId="11093C05" w14:textId="284AEC91" w:rsidR="00D37AB8" w:rsidRPr="00D37AB8" w:rsidRDefault="00673FAC" w:rsidP="00673FAC">
            <w:pPr>
              <w:tabs>
                <w:tab w:val="left" w:pos="922"/>
              </w:tabs>
              <w:spacing w:after="0" w:line="268" w:lineRule="atLeast"/>
              <w:rPr>
                <w:rFonts w:ascii="Arial" w:eastAsia="Arial" w:hAnsi="Arial" w:cs="Arial"/>
                <w:sz w:val="20"/>
                <w:szCs w:val="20"/>
              </w:rPr>
            </w:pPr>
            <w:r w:rsidRPr="00673FAC">
              <w:rPr>
                <w:rFonts w:ascii="Arial" w:eastAsia="Arial" w:hAnsi="Arial" w:cs="Arial"/>
                <w:sz w:val="20"/>
                <w:szCs w:val="20"/>
              </w:rPr>
              <w:t xml:space="preserve">Do </w:t>
            </w:r>
            <w:r w:rsidRPr="00673FAC">
              <w:rPr>
                <w:rFonts w:ascii="Arial" w:eastAsia="Arial" w:hAnsi="Arial" w:cs="Arial"/>
                <w:sz w:val="20"/>
                <w:szCs w:val="20"/>
                <w:u w:val="single"/>
              </w:rPr>
              <w:t>metod organizacyjnych</w:t>
            </w:r>
            <w:r w:rsidR="00565799">
              <w:rPr>
                <w:rFonts w:ascii="Arial" w:eastAsia="Arial" w:hAnsi="Arial" w:cs="Arial"/>
                <w:sz w:val="20"/>
                <w:szCs w:val="20"/>
                <w:u w:val="single"/>
              </w:rPr>
              <w:t>,</w:t>
            </w:r>
            <w:r w:rsidRPr="00673FAC">
              <w:rPr>
                <w:rFonts w:ascii="Arial" w:eastAsia="Arial" w:hAnsi="Arial" w:cs="Arial"/>
                <w:sz w:val="20"/>
                <w:szCs w:val="20"/>
              </w:rPr>
              <w:t xml:space="preserve"> wdrożonych w celu ochrony powietrza</w:t>
            </w:r>
            <w:r w:rsidR="00565799">
              <w:rPr>
                <w:rFonts w:ascii="Arial" w:eastAsia="Arial" w:hAnsi="Arial" w:cs="Arial"/>
                <w:sz w:val="20"/>
                <w:szCs w:val="20"/>
              </w:rPr>
              <w:t>,</w:t>
            </w:r>
            <w:r w:rsidRPr="00673FAC">
              <w:rPr>
                <w:rFonts w:ascii="Arial" w:eastAsia="Arial" w:hAnsi="Arial" w:cs="Arial"/>
                <w:sz w:val="20"/>
                <w:szCs w:val="20"/>
              </w:rPr>
              <w:t xml:space="preserve"> zalicza się wybór paliw o określonej jakości</w:t>
            </w:r>
            <w:r w:rsidR="00565799">
              <w:rPr>
                <w:rFonts w:ascii="Arial" w:eastAsia="Arial" w:hAnsi="Arial" w:cs="Arial"/>
                <w:sz w:val="20"/>
                <w:szCs w:val="20"/>
              </w:rPr>
              <w:t>,</w:t>
            </w:r>
            <w:r w:rsidRPr="00673FAC">
              <w:rPr>
                <w:rFonts w:ascii="Arial" w:eastAsia="Arial" w:hAnsi="Arial" w:cs="Arial"/>
                <w:sz w:val="20"/>
                <w:szCs w:val="20"/>
              </w:rPr>
              <w:t xml:space="preserve"> gwarantujący optymalne warunki spalania we wszystkich eksploatowanych </w:t>
            </w:r>
            <w:r w:rsidR="00D37AB8" w:rsidRPr="00D37AB8">
              <w:rPr>
                <w:rFonts w:ascii="Arial" w:eastAsia="Arial" w:hAnsi="Arial" w:cs="Arial"/>
                <w:sz w:val="20"/>
                <w:szCs w:val="20"/>
              </w:rPr>
              <w:t>kotłach.</w:t>
            </w:r>
          </w:p>
          <w:p w14:paraId="2A504F1B" w14:textId="33C15A00" w:rsidR="00D37AB8" w:rsidRPr="00D37AB8" w:rsidRDefault="00D37AB8" w:rsidP="00D37AB8">
            <w:pPr>
              <w:tabs>
                <w:tab w:val="left" w:pos="922"/>
              </w:tabs>
              <w:spacing w:after="0" w:line="268" w:lineRule="atLeast"/>
              <w:rPr>
                <w:rFonts w:ascii="Arial" w:eastAsia="Arial" w:hAnsi="Arial" w:cs="Arial"/>
                <w:sz w:val="20"/>
                <w:szCs w:val="20"/>
              </w:rPr>
            </w:pPr>
            <w:r w:rsidRPr="00D37AB8">
              <w:rPr>
                <w:rFonts w:ascii="Arial" w:eastAsia="Arial" w:hAnsi="Arial" w:cs="Arial"/>
                <w:sz w:val="20"/>
                <w:szCs w:val="20"/>
              </w:rPr>
              <w:t xml:space="preserve">Do </w:t>
            </w:r>
            <w:r w:rsidRPr="00673FAC">
              <w:rPr>
                <w:rFonts w:ascii="Arial" w:eastAsia="Arial" w:hAnsi="Arial" w:cs="Arial"/>
                <w:sz w:val="20"/>
                <w:szCs w:val="20"/>
                <w:u w:val="single"/>
              </w:rPr>
              <w:t>metod technicznych</w:t>
            </w:r>
            <w:r w:rsidRPr="00D37AB8">
              <w:rPr>
                <w:rFonts w:ascii="Arial" w:eastAsia="Arial" w:hAnsi="Arial" w:cs="Arial"/>
                <w:sz w:val="20"/>
                <w:szCs w:val="20"/>
              </w:rPr>
              <w:t xml:space="preserve"> </w:t>
            </w:r>
            <w:r w:rsidR="00673FAC" w:rsidRPr="00673FAC">
              <w:rPr>
                <w:rFonts w:ascii="Arial" w:eastAsia="Arial" w:hAnsi="Arial" w:cs="Arial"/>
                <w:sz w:val="20"/>
                <w:szCs w:val="20"/>
              </w:rPr>
              <w:t xml:space="preserve">ograniczenia emisji z instalacji do spalania paliw należy wyposażenie poszczególnych kotłów w urządzenia służące oczyszczeniu powstających </w:t>
            </w:r>
            <w:r w:rsidRPr="00D37AB8">
              <w:rPr>
                <w:rFonts w:ascii="Arial" w:eastAsia="Arial" w:hAnsi="Arial" w:cs="Arial"/>
                <w:sz w:val="20"/>
                <w:szCs w:val="20"/>
              </w:rPr>
              <w:t>spalin.</w:t>
            </w:r>
          </w:p>
          <w:p w14:paraId="07F7FAFF" w14:textId="77777777" w:rsidR="006D2DD5" w:rsidRDefault="00D37AB8" w:rsidP="00565799">
            <w:pPr>
              <w:tabs>
                <w:tab w:val="left" w:pos="922"/>
              </w:tabs>
              <w:spacing w:after="0" w:line="268" w:lineRule="atLeast"/>
              <w:rPr>
                <w:rFonts w:ascii="Arial" w:eastAsia="Arial" w:hAnsi="Arial" w:cs="Arial"/>
                <w:sz w:val="20"/>
                <w:szCs w:val="20"/>
              </w:rPr>
            </w:pPr>
            <w:r w:rsidRPr="00D37AB8">
              <w:rPr>
                <w:rFonts w:ascii="Arial" w:eastAsia="Arial" w:hAnsi="Arial" w:cs="Arial"/>
                <w:sz w:val="20"/>
                <w:szCs w:val="20"/>
              </w:rPr>
              <w:t xml:space="preserve">Urządzenia </w:t>
            </w:r>
            <w:r w:rsidR="00673FAC" w:rsidRPr="00673FAC">
              <w:rPr>
                <w:rFonts w:ascii="Arial" w:eastAsia="Arial" w:hAnsi="Arial" w:cs="Arial"/>
                <w:sz w:val="20"/>
                <w:szCs w:val="20"/>
              </w:rPr>
              <w:t xml:space="preserve">ochrony powietrza są remontowane zgodnie z planem oraz modernizowane zgodnie </w:t>
            </w:r>
            <w:r w:rsidRPr="00D37AB8">
              <w:rPr>
                <w:rFonts w:ascii="Arial" w:eastAsia="Arial" w:hAnsi="Arial" w:cs="Arial"/>
                <w:sz w:val="20"/>
                <w:szCs w:val="20"/>
              </w:rPr>
              <w:t>dostępną techniką.</w:t>
            </w:r>
          </w:p>
          <w:p w14:paraId="08642B58" w14:textId="1FD6A155" w:rsidR="00565799" w:rsidRPr="00565799" w:rsidRDefault="00565799" w:rsidP="00565799">
            <w:pPr>
              <w:tabs>
                <w:tab w:val="left" w:pos="922"/>
              </w:tabs>
              <w:spacing w:after="0" w:line="268" w:lineRule="atLeast"/>
              <w:rPr>
                <w:rFonts w:ascii="Arial" w:eastAsia="Arial" w:hAnsi="Arial" w:cs="Arial"/>
                <w:sz w:val="20"/>
                <w:szCs w:val="20"/>
              </w:rPr>
            </w:pPr>
          </w:p>
        </w:tc>
      </w:tr>
      <w:tr w:rsidR="006D2DD5" w:rsidRPr="00687E5B" w14:paraId="36365D03" w14:textId="77777777" w:rsidTr="00103CEC">
        <w:trPr>
          <w:trHeight w:val="20"/>
        </w:trPr>
        <w:tc>
          <w:tcPr>
            <w:tcW w:w="547" w:type="pct"/>
            <w:vAlign w:val="center"/>
          </w:tcPr>
          <w:p w14:paraId="6C6DCC22"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9</w:t>
            </w:r>
          </w:p>
        </w:tc>
        <w:tc>
          <w:tcPr>
            <w:tcW w:w="4453" w:type="pct"/>
          </w:tcPr>
          <w:p w14:paraId="12D49D83" w14:textId="4F64B631" w:rsidR="00120525" w:rsidRDefault="004260FB" w:rsidP="00103CEC">
            <w:pPr>
              <w:tabs>
                <w:tab w:val="left" w:pos="1418"/>
              </w:tabs>
              <w:spacing w:before="60" w:after="0" w:line="268" w:lineRule="atLeast"/>
              <w:ind w:left="74"/>
              <w:rPr>
                <w:rFonts w:ascii="Arial" w:hAnsi="Arial" w:cs="Arial"/>
                <w:sz w:val="20"/>
                <w:szCs w:val="20"/>
              </w:rPr>
            </w:pPr>
            <w:r w:rsidRPr="004260FB">
              <w:rPr>
                <w:rFonts w:ascii="Arial" w:hAnsi="Arial" w:cs="Arial"/>
                <w:sz w:val="20"/>
                <w:szCs w:val="20"/>
              </w:rPr>
              <w:t xml:space="preserve">Przeprowadzana </w:t>
            </w:r>
            <w:r w:rsidR="006433E2" w:rsidRPr="006433E2">
              <w:rPr>
                <w:rFonts w:ascii="Arial" w:hAnsi="Arial" w:cs="Arial"/>
                <w:sz w:val="20"/>
                <w:szCs w:val="20"/>
              </w:rPr>
              <w:t>jest charakterystyka spalanego paliwa</w:t>
            </w:r>
            <w:r w:rsidR="00565799">
              <w:rPr>
                <w:rFonts w:ascii="Arial" w:hAnsi="Arial" w:cs="Arial"/>
                <w:sz w:val="20"/>
                <w:szCs w:val="20"/>
              </w:rPr>
              <w:t>,</w:t>
            </w:r>
            <w:r w:rsidR="006433E2" w:rsidRPr="006433E2">
              <w:rPr>
                <w:rFonts w:ascii="Arial" w:hAnsi="Arial" w:cs="Arial"/>
                <w:sz w:val="20"/>
                <w:szCs w:val="20"/>
              </w:rPr>
              <w:t xml:space="preserve"> zgodnie z dotychczas obowiązującymi wymaganiami. Analizy paliw wykonywane są przez akredytowane laboratoria zgodnie z obowiązującymi normami ISO lub PN</w:t>
            </w:r>
            <w:r w:rsidRPr="004260FB">
              <w:rPr>
                <w:rFonts w:ascii="Arial" w:hAnsi="Arial" w:cs="Arial"/>
                <w:sz w:val="20"/>
                <w:szCs w:val="20"/>
              </w:rPr>
              <w:t>.</w:t>
            </w:r>
          </w:p>
          <w:p w14:paraId="4ED6C7CC" w14:textId="77777777" w:rsidR="00120525" w:rsidRDefault="00120525" w:rsidP="00103CEC">
            <w:pPr>
              <w:tabs>
                <w:tab w:val="left" w:pos="1418"/>
              </w:tabs>
              <w:spacing w:before="60" w:after="0" w:line="268" w:lineRule="atLeast"/>
              <w:ind w:left="74"/>
              <w:rPr>
                <w:rFonts w:ascii="Arial" w:hAnsi="Arial" w:cs="Arial"/>
                <w:b/>
                <w:sz w:val="20"/>
                <w:szCs w:val="20"/>
              </w:rPr>
            </w:pPr>
          </w:p>
          <w:p w14:paraId="27D411E0" w14:textId="1618C1FD" w:rsidR="00120525" w:rsidRPr="00120525" w:rsidRDefault="00120525" w:rsidP="00103CEC">
            <w:pPr>
              <w:tabs>
                <w:tab w:val="left" w:pos="1418"/>
              </w:tabs>
              <w:spacing w:before="60" w:after="0" w:line="268" w:lineRule="atLeast"/>
              <w:ind w:left="74"/>
              <w:rPr>
                <w:rFonts w:ascii="Arial" w:hAnsi="Arial" w:cs="Arial"/>
                <w:b/>
                <w:sz w:val="20"/>
                <w:szCs w:val="20"/>
              </w:rPr>
            </w:pPr>
            <w:r w:rsidRPr="00120525">
              <w:rPr>
                <w:rFonts w:ascii="Arial" w:hAnsi="Arial" w:cs="Arial"/>
                <w:b/>
                <w:sz w:val="20"/>
                <w:szCs w:val="20"/>
              </w:rPr>
              <w:t>Od dnia 17 sierpnia 2021 roku:</w:t>
            </w:r>
          </w:p>
          <w:p w14:paraId="4B8C3147" w14:textId="01AB687C" w:rsidR="006D2DD5" w:rsidRPr="00687E5B" w:rsidRDefault="006D2DD5" w:rsidP="00103CEC">
            <w:pPr>
              <w:tabs>
                <w:tab w:val="left" w:pos="1418"/>
              </w:tabs>
              <w:spacing w:before="60" w:after="0" w:line="268" w:lineRule="atLeast"/>
              <w:ind w:left="74"/>
              <w:rPr>
                <w:rFonts w:ascii="Arial" w:hAnsi="Arial" w:cs="Arial"/>
                <w:sz w:val="20"/>
                <w:szCs w:val="20"/>
                <w:u w:val="single"/>
              </w:rPr>
            </w:pPr>
            <w:r w:rsidRPr="00687E5B">
              <w:rPr>
                <w:rFonts w:ascii="Arial" w:hAnsi="Arial" w:cs="Arial"/>
                <w:sz w:val="20"/>
                <w:szCs w:val="20"/>
                <w:u w:val="single"/>
              </w:rPr>
              <w:t>Węgiel kamienny oznaczany w zakresie:</w:t>
            </w:r>
          </w:p>
          <w:p w14:paraId="5C4B4E9A" w14:textId="77777777" w:rsidR="006D2DD5" w:rsidRPr="00687E5B" w:rsidRDefault="006D2DD5" w:rsidP="002531E4">
            <w:pPr>
              <w:numPr>
                <w:ilvl w:val="0"/>
                <w:numId w:val="70"/>
              </w:numPr>
              <w:tabs>
                <w:tab w:val="left" w:pos="1418"/>
              </w:tabs>
              <w:spacing w:after="0" w:line="268" w:lineRule="atLeast"/>
              <w:contextualSpacing/>
              <w:rPr>
                <w:rFonts w:ascii="Arial" w:hAnsi="Arial" w:cs="Arial"/>
                <w:sz w:val="20"/>
                <w:szCs w:val="20"/>
              </w:rPr>
            </w:pPr>
            <w:r w:rsidRPr="00687E5B">
              <w:rPr>
                <w:rFonts w:ascii="Arial" w:hAnsi="Arial" w:cs="Arial"/>
                <w:sz w:val="20"/>
                <w:szCs w:val="20"/>
              </w:rPr>
              <w:t>wartość opałowa [</w:t>
            </w:r>
            <w:proofErr w:type="spellStart"/>
            <w:r w:rsidRPr="00687E5B">
              <w:rPr>
                <w:rFonts w:ascii="Arial" w:hAnsi="Arial" w:cs="Arial"/>
                <w:sz w:val="20"/>
                <w:szCs w:val="20"/>
              </w:rPr>
              <w:t>kJ</w:t>
            </w:r>
            <w:proofErr w:type="spellEnd"/>
            <w:r w:rsidRPr="00687E5B">
              <w:rPr>
                <w:rFonts w:ascii="Arial" w:hAnsi="Arial" w:cs="Arial"/>
                <w:sz w:val="20"/>
                <w:szCs w:val="20"/>
              </w:rPr>
              <w:t>/kg],</w:t>
            </w:r>
          </w:p>
          <w:p w14:paraId="501353AB" w14:textId="77777777" w:rsidR="006D2DD5" w:rsidRPr="00687E5B" w:rsidRDefault="006D2DD5" w:rsidP="002531E4">
            <w:pPr>
              <w:numPr>
                <w:ilvl w:val="0"/>
                <w:numId w:val="70"/>
              </w:numPr>
              <w:tabs>
                <w:tab w:val="left" w:pos="1418"/>
              </w:tabs>
              <w:spacing w:after="0" w:line="268" w:lineRule="atLeast"/>
              <w:contextualSpacing/>
              <w:rPr>
                <w:rFonts w:ascii="Arial" w:hAnsi="Arial" w:cs="Arial"/>
                <w:sz w:val="20"/>
                <w:szCs w:val="20"/>
              </w:rPr>
            </w:pPr>
            <w:r w:rsidRPr="00687E5B">
              <w:rPr>
                <w:rFonts w:ascii="Arial" w:hAnsi="Arial" w:cs="Arial"/>
                <w:sz w:val="20"/>
                <w:szCs w:val="20"/>
              </w:rPr>
              <w:t>zawartość  siarki [%],</w:t>
            </w:r>
          </w:p>
          <w:p w14:paraId="1CEF6112"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zawartość  popiołu [%], </w:t>
            </w:r>
          </w:p>
          <w:p w14:paraId="266BAF9B"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zawartość węgla całkowitego [%], </w:t>
            </w:r>
          </w:p>
          <w:p w14:paraId="0C3C8C67"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zawartość wilgoci całkowitej [%],</w:t>
            </w:r>
          </w:p>
          <w:p w14:paraId="09E2FCA6"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zawartość tlenu (O) [%],</w:t>
            </w:r>
          </w:p>
          <w:p w14:paraId="64032CBE"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zawartość wodoru (H) [%],</w:t>
            </w:r>
          </w:p>
          <w:p w14:paraId="68D856F4"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zawartość azotu (N) [%],</w:t>
            </w:r>
          </w:p>
          <w:p w14:paraId="4E8CB7FD"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zawartość chloru (Cl) [%], </w:t>
            </w:r>
          </w:p>
          <w:p w14:paraId="077B4D97"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zawartość fluoru (F) [%], </w:t>
            </w:r>
          </w:p>
          <w:p w14:paraId="205C43D1"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zawartość rtęci (Hg) [%],</w:t>
            </w:r>
          </w:p>
          <w:p w14:paraId="0EA277FA"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substancje lotne [%],</w:t>
            </w:r>
          </w:p>
          <w:p w14:paraId="09E17D80"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współczynnik </w:t>
            </w:r>
            <w:proofErr w:type="spellStart"/>
            <w:r w:rsidRPr="00120525">
              <w:rPr>
                <w:rFonts w:ascii="Arial" w:hAnsi="Arial" w:cs="Arial"/>
                <w:sz w:val="20"/>
                <w:szCs w:val="20"/>
              </w:rPr>
              <w:t>fixed</w:t>
            </w:r>
            <w:proofErr w:type="spellEnd"/>
            <w:r w:rsidRPr="00120525">
              <w:rPr>
                <w:rFonts w:ascii="Arial" w:hAnsi="Arial" w:cs="Arial"/>
                <w:sz w:val="20"/>
                <w:szCs w:val="20"/>
              </w:rPr>
              <w:t xml:space="preserve"> </w:t>
            </w:r>
            <w:proofErr w:type="spellStart"/>
            <w:r w:rsidRPr="00120525">
              <w:rPr>
                <w:rFonts w:ascii="Arial" w:hAnsi="Arial" w:cs="Arial"/>
                <w:sz w:val="20"/>
                <w:szCs w:val="20"/>
              </w:rPr>
              <w:t>carbon</w:t>
            </w:r>
            <w:proofErr w:type="spellEnd"/>
            <w:r w:rsidRPr="00120525">
              <w:rPr>
                <w:rFonts w:ascii="Arial" w:hAnsi="Arial" w:cs="Arial"/>
                <w:sz w:val="20"/>
                <w:szCs w:val="20"/>
              </w:rPr>
              <w:t>,</w:t>
            </w:r>
          </w:p>
          <w:p w14:paraId="2A985C83" w14:textId="77777777"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Br,</w:t>
            </w:r>
          </w:p>
          <w:p w14:paraId="3221CC3B" w14:textId="475F0A75" w:rsidR="00120525" w:rsidRPr="00120525" w:rsidRDefault="00120525" w:rsidP="002531E4">
            <w:pPr>
              <w:numPr>
                <w:ilvl w:val="0"/>
                <w:numId w:val="70"/>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metale i </w:t>
            </w:r>
            <w:r w:rsidR="006433E2" w:rsidRPr="006433E2">
              <w:rPr>
                <w:rFonts w:ascii="Arial" w:hAnsi="Arial" w:cs="Arial"/>
                <w:sz w:val="20"/>
                <w:szCs w:val="20"/>
              </w:rPr>
              <w:t>metaloidy z wyjątkiem rtęci (As, Cd, Co, Cr, Cu, Mn, Ni, Pb, Sb, Tl, V, Zn</w:t>
            </w:r>
            <w:r w:rsidRPr="00120525">
              <w:rPr>
                <w:rFonts w:ascii="Arial" w:hAnsi="Arial" w:cs="Arial"/>
                <w:sz w:val="20"/>
                <w:szCs w:val="20"/>
              </w:rPr>
              <w:t>).</w:t>
            </w:r>
          </w:p>
          <w:p w14:paraId="49A79547" w14:textId="77777777" w:rsidR="006D2DD5" w:rsidRPr="00687E5B" w:rsidRDefault="006D2DD5" w:rsidP="00103CEC">
            <w:pPr>
              <w:tabs>
                <w:tab w:val="left" w:pos="1418"/>
              </w:tabs>
              <w:spacing w:before="60" w:after="0" w:line="268" w:lineRule="atLeast"/>
              <w:ind w:left="74"/>
              <w:rPr>
                <w:rFonts w:ascii="Arial" w:hAnsi="Arial" w:cs="Arial"/>
                <w:sz w:val="20"/>
                <w:szCs w:val="20"/>
                <w:u w:val="single"/>
              </w:rPr>
            </w:pPr>
            <w:r w:rsidRPr="00687E5B">
              <w:rPr>
                <w:rFonts w:ascii="Arial" w:hAnsi="Arial" w:cs="Arial"/>
                <w:sz w:val="20"/>
                <w:szCs w:val="20"/>
                <w:u w:val="single"/>
              </w:rPr>
              <w:t>Biomasa oznaczana w zakresie:</w:t>
            </w:r>
          </w:p>
          <w:p w14:paraId="41F67DB3" w14:textId="77777777" w:rsidR="00120525" w:rsidRPr="00120525" w:rsidRDefault="00120525" w:rsidP="002531E4">
            <w:pPr>
              <w:numPr>
                <w:ilvl w:val="0"/>
                <w:numId w:val="71"/>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wartość opałowa, </w:t>
            </w:r>
          </w:p>
          <w:p w14:paraId="28411D5C" w14:textId="77777777" w:rsidR="00120525" w:rsidRPr="00120525" w:rsidRDefault="00120525" w:rsidP="002531E4">
            <w:pPr>
              <w:numPr>
                <w:ilvl w:val="0"/>
                <w:numId w:val="71"/>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lastRenderedPageBreak/>
              <w:t xml:space="preserve">wilgotność, </w:t>
            </w:r>
          </w:p>
          <w:p w14:paraId="32FA5C5E" w14:textId="77777777" w:rsidR="005C67A8" w:rsidRPr="005C67A8" w:rsidRDefault="00120525" w:rsidP="002531E4">
            <w:pPr>
              <w:numPr>
                <w:ilvl w:val="0"/>
                <w:numId w:val="71"/>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zawartość </w:t>
            </w:r>
            <w:r w:rsidR="005C67A8" w:rsidRPr="005C67A8">
              <w:rPr>
                <w:rFonts w:ascii="Arial" w:hAnsi="Arial" w:cs="Arial"/>
                <w:sz w:val="20"/>
                <w:szCs w:val="20"/>
              </w:rPr>
              <w:t xml:space="preserve">popiołu, </w:t>
            </w:r>
          </w:p>
          <w:p w14:paraId="49B65E4F"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 xml:space="preserve">zawartość pierwiastka C, </w:t>
            </w:r>
          </w:p>
          <w:p w14:paraId="744CE692"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zawartość siarki (S) [%],</w:t>
            </w:r>
          </w:p>
          <w:p w14:paraId="45366221"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 xml:space="preserve">zawartość chloru (Cl) [%], </w:t>
            </w:r>
          </w:p>
          <w:p w14:paraId="525F65D4"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zawartość fluoru (F) [%],</w:t>
            </w:r>
          </w:p>
          <w:p w14:paraId="30D247B0"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 xml:space="preserve">zawartość azotu (N) [%], </w:t>
            </w:r>
          </w:p>
          <w:p w14:paraId="0E150455"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zawartość potasu (K) [%],</w:t>
            </w:r>
          </w:p>
          <w:p w14:paraId="5753D8BD" w14:textId="77777777" w:rsidR="005C67A8" w:rsidRPr="005C67A8"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zawartość sodu (Na) [%],</w:t>
            </w:r>
          </w:p>
          <w:p w14:paraId="300E1B82" w14:textId="46AEBCC7" w:rsidR="00120525" w:rsidRPr="00120525" w:rsidRDefault="005C67A8" w:rsidP="002531E4">
            <w:pPr>
              <w:numPr>
                <w:ilvl w:val="0"/>
                <w:numId w:val="71"/>
              </w:numPr>
              <w:tabs>
                <w:tab w:val="left" w:pos="1418"/>
              </w:tabs>
              <w:spacing w:after="0" w:line="268" w:lineRule="atLeast"/>
              <w:contextualSpacing/>
              <w:rPr>
                <w:rFonts w:ascii="Arial" w:hAnsi="Arial" w:cs="Arial"/>
                <w:sz w:val="20"/>
                <w:szCs w:val="20"/>
              </w:rPr>
            </w:pPr>
            <w:r w:rsidRPr="005C67A8">
              <w:rPr>
                <w:rFonts w:ascii="Arial" w:hAnsi="Arial" w:cs="Arial"/>
                <w:sz w:val="20"/>
                <w:szCs w:val="20"/>
              </w:rPr>
              <w:t>metale i metaloidy (As, Cd, Cr, Cu, Hg, Pb, Zn</w:t>
            </w:r>
            <w:r w:rsidR="00120525" w:rsidRPr="00120525">
              <w:rPr>
                <w:rFonts w:ascii="Arial" w:hAnsi="Arial" w:cs="Arial"/>
                <w:sz w:val="20"/>
                <w:szCs w:val="20"/>
              </w:rPr>
              <w:t>).</w:t>
            </w:r>
          </w:p>
          <w:p w14:paraId="2471125F" w14:textId="77777777" w:rsidR="006D2DD5" w:rsidRPr="00687E5B" w:rsidRDefault="006D2DD5" w:rsidP="00103CEC">
            <w:pPr>
              <w:tabs>
                <w:tab w:val="left" w:pos="1418"/>
              </w:tabs>
              <w:spacing w:before="60" w:after="0" w:line="268" w:lineRule="atLeast"/>
              <w:ind w:left="74"/>
              <w:rPr>
                <w:rFonts w:ascii="Arial" w:hAnsi="Arial" w:cs="Arial"/>
                <w:sz w:val="20"/>
                <w:szCs w:val="20"/>
                <w:u w:val="single"/>
              </w:rPr>
            </w:pPr>
            <w:r w:rsidRPr="00687E5B">
              <w:rPr>
                <w:rFonts w:ascii="Arial" w:hAnsi="Arial" w:cs="Arial"/>
                <w:sz w:val="20"/>
                <w:szCs w:val="20"/>
                <w:u w:val="single"/>
              </w:rPr>
              <w:t>Lekki olej opałowy oznaczany w zakresie:</w:t>
            </w:r>
          </w:p>
          <w:p w14:paraId="5F28EBD7" w14:textId="77777777" w:rsidR="00E64608" w:rsidRPr="00E64608" w:rsidRDefault="00120525" w:rsidP="002531E4">
            <w:pPr>
              <w:numPr>
                <w:ilvl w:val="0"/>
                <w:numId w:val="72"/>
              </w:numPr>
              <w:tabs>
                <w:tab w:val="left" w:pos="1418"/>
              </w:tabs>
              <w:spacing w:after="0" w:line="268" w:lineRule="atLeast"/>
              <w:contextualSpacing/>
              <w:rPr>
                <w:rFonts w:ascii="Arial" w:hAnsi="Arial" w:cs="Arial"/>
                <w:sz w:val="20"/>
                <w:szCs w:val="20"/>
              </w:rPr>
            </w:pPr>
            <w:r w:rsidRPr="00120525">
              <w:rPr>
                <w:rFonts w:ascii="Arial" w:hAnsi="Arial" w:cs="Arial"/>
                <w:sz w:val="20"/>
                <w:szCs w:val="20"/>
              </w:rPr>
              <w:t xml:space="preserve">wartość </w:t>
            </w:r>
            <w:r w:rsidR="00E64608" w:rsidRPr="00E64608">
              <w:rPr>
                <w:rFonts w:ascii="Arial" w:hAnsi="Arial" w:cs="Arial"/>
                <w:sz w:val="20"/>
                <w:szCs w:val="20"/>
              </w:rPr>
              <w:t>opałowa [</w:t>
            </w:r>
            <w:proofErr w:type="spellStart"/>
            <w:r w:rsidR="00E64608" w:rsidRPr="00E64608">
              <w:rPr>
                <w:rFonts w:ascii="Arial" w:hAnsi="Arial" w:cs="Arial"/>
                <w:sz w:val="20"/>
                <w:szCs w:val="20"/>
              </w:rPr>
              <w:t>kJ</w:t>
            </w:r>
            <w:proofErr w:type="spellEnd"/>
            <w:r w:rsidR="00E64608" w:rsidRPr="00E64608">
              <w:rPr>
                <w:rFonts w:ascii="Arial" w:hAnsi="Arial" w:cs="Arial"/>
                <w:sz w:val="20"/>
                <w:szCs w:val="20"/>
              </w:rPr>
              <w:t>/kg],</w:t>
            </w:r>
          </w:p>
          <w:p w14:paraId="3FEC82C7" w14:textId="77777777" w:rsidR="00E64608" w:rsidRPr="00E64608" w:rsidRDefault="00E64608" w:rsidP="002531E4">
            <w:pPr>
              <w:numPr>
                <w:ilvl w:val="0"/>
                <w:numId w:val="72"/>
              </w:numPr>
              <w:tabs>
                <w:tab w:val="left" w:pos="1418"/>
              </w:tabs>
              <w:spacing w:after="0" w:line="268" w:lineRule="atLeast"/>
              <w:contextualSpacing/>
              <w:rPr>
                <w:rFonts w:ascii="Arial" w:hAnsi="Arial" w:cs="Arial"/>
                <w:sz w:val="20"/>
                <w:szCs w:val="20"/>
              </w:rPr>
            </w:pPr>
            <w:r w:rsidRPr="00E64608">
              <w:rPr>
                <w:rFonts w:ascii="Arial" w:hAnsi="Arial" w:cs="Arial"/>
                <w:sz w:val="20"/>
                <w:szCs w:val="20"/>
              </w:rPr>
              <w:t>zawartość siarki (S) [%],</w:t>
            </w:r>
          </w:p>
          <w:p w14:paraId="6F61E6CE" w14:textId="77777777" w:rsidR="00E64608" w:rsidRPr="00E64608" w:rsidRDefault="00E64608" w:rsidP="002531E4">
            <w:pPr>
              <w:numPr>
                <w:ilvl w:val="0"/>
                <w:numId w:val="72"/>
              </w:numPr>
              <w:tabs>
                <w:tab w:val="left" w:pos="1418"/>
              </w:tabs>
              <w:spacing w:after="0" w:line="268" w:lineRule="atLeast"/>
              <w:contextualSpacing/>
              <w:rPr>
                <w:rFonts w:ascii="Arial" w:hAnsi="Arial" w:cs="Arial"/>
                <w:sz w:val="20"/>
                <w:szCs w:val="20"/>
              </w:rPr>
            </w:pPr>
            <w:r w:rsidRPr="00E64608">
              <w:rPr>
                <w:rFonts w:ascii="Arial" w:hAnsi="Arial" w:cs="Arial"/>
                <w:sz w:val="20"/>
                <w:szCs w:val="20"/>
              </w:rPr>
              <w:t xml:space="preserve">zawartości węgla całkowitego [%], </w:t>
            </w:r>
          </w:p>
          <w:p w14:paraId="19E056DD" w14:textId="77777777" w:rsidR="00E64608" w:rsidRPr="00E64608" w:rsidRDefault="00E64608" w:rsidP="002531E4">
            <w:pPr>
              <w:numPr>
                <w:ilvl w:val="0"/>
                <w:numId w:val="72"/>
              </w:numPr>
              <w:tabs>
                <w:tab w:val="left" w:pos="1418"/>
              </w:tabs>
              <w:spacing w:after="0" w:line="268" w:lineRule="atLeast"/>
              <w:contextualSpacing/>
              <w:rPr>
                <w:rFonts w:ascii="Arial" w:hAnsi="Arial" w:cs="Arial"/>
                <w:sz w:val="20"/>
                <w:szCs w:val="20"/>
              </w:rPr>
            </w:pPr>
            <w:r w:rsidRPr="00E64608">
              <w:rPr>
                <w:rFonts w:ascii="Arial" w:hAnsi="Arial" w:cs="Arial"/>
                <w:sz w:val="20"/>
                <w:szCs w:val="20"/>
              </w:rPr>
              <w:t>zawartość popiołu [%],</w:t>
            </w:r>
          </w:p>
          <w:p w14:paraId="21977996" w14:textId="77777777" w:rsidR="006D2DD5" w:rsidRDefault="00E64608" w:rsidP="002531E4">
            <w:pPr>
              <w:numPr>
                <w:ilvl w:val="0"/>
                <w:numId w:val="72"/>
              </w:numPr>
              <w:tabs>
                <w:tab w:val="left" w:pos="1418"/>
              </w:tabs>
              <w:spacing w:after="0" w:line="268" w:lineRule="atLeast"/>
              <w:contextualSpacing/>
              <w:rPr>
                <w:rFonts w:ascii="Arial" w:hAnsi="Arial" w:cs="Arial"/>
                <w:sz w:val="20"/>
                <w:szCs w:val="20"/>
              </w:rPr>
            </w:pPr>
            <w:r w:rsidRPr="00E64608">
              <w:rPr>
                <w:rFonts w:ascii="Arial" w:hAnsi="Arial" w:cs="Arial"/>
                <w:sz w:val="20"/>
                <w:szCs w:val="20"/>
              </w:rPr>
              <w:t>zawartość azotu (N</w:t>
            </w:r>
            <w:r w:rsidR="00120525" w:rsidRPr="00120525">
              <w:rPr>
                <w:rFonts w:ascii="Arial" w:hAnsi="Arial" w:cs="Arial"/>
                <w:sz w:val="20"/>
                <w:szCs w:val="20"/>
              </w:rPr>
              <w:t>).</w:t>
            </w:r>
          </w:p>
          <w:p w14:paraId="7201480F" w14:textId="115C6B92" w:rsidR="00E64608" w:rsidRPr="00E64608" w:rsidRDefault="00E64608" w:rsidP="00E64608">
            <w:pPr>
              <w:tabs>
                <w:tab w:val="left" w:pos="1418"/>
              </w:tabs>
              <w:spacing w:after="0" w:line="268" w:lineRule="atLeast"/>
              <w:ind w:left="794"/>
              <w:contextualSpacing/>
              <w:rPr>
                <w:rFonts w:ascii="Arial" w:hAnsi="Arial" w:cs="Arial"/>
                <w:sz w:val="20"/>
                <w:szCs w:val="20"/>
              </w:rPr>
            </w:pPr>
          </w:p>
        </w:tc>
      </w:tr>
      <w:tr w:rsidR="006D2DD5" w:rsidRPr="00687E5B" w14:paraId="040EEE1C" w14:textId="77777777" w:rsidTr="00103CEC">
        <w:trPr>
          <w:trHeight w:val="20"/>
        </w:trPr>
        <w:tc>
          <w:tcPr>
            <w:tcW w:w="547" w:type="pct"/>
            <w:vAlign w:val="center"/>
          </w:tcPr>
          <w:p w14:paraId="5E9B15C7"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lastRenderedPageBreak/>
              <w:t>BAT 10</w:t>
            </w:r>
          </w:p>
        </w:tc>
        <w:tc>
          <w:tcPr>
            <w:tcW w:w="4453" w:type="pct"/>
          </w:tcPr>
          <w:p w14:paraId="75D2BD02" w14:textId="65AE606C" w:rsidR="00AB5D3C" w:rsidRPr="00AB5D3C" w:rsidRDefault="00AB5D3C" w:rsidP="00AB5D3C">
            <w:pPr>
              <w:tabs>
                <w:tab w:val="left" w:pos="922"/>
              </w:tabs>
              <w:spacing w:before="240" w:after="0" w:line="268" w:lineRule="atLeast"/>
              <w:rPr>
                <w:rFonts w:ascii="Arial" w:hAnsi="Arial" w:cs="Arial"/>
                <w:sz w:val="20"/>
                <w:szCs w:val="20"/>
              </w:rPr>
            </w:pPr>
            <w:r w:rsidRPr="00AB5D3C">
              <w:rPr>
                <w:rFonts w:ascii="Arial" w:hAnsi="Arial" w:cs="Arial"/>
                <w:sz w:val="20"/>
                <w:szCs w:val="20"/>
              </w:rPr>
              <w:t xml:space="preserve">W Elektrowni </w:t>
            </w:r>
            <w:r w:rsidR="0094749D" w:rsidRPr="0094749D">
              <w:rPr>
                <w:rFonts w:ascii="Arial" w:hAnsi="Arial" w:cs="Arial"/>
                <w:sz w:val="20"/>
                <w:szCs w:val="20"/>
              </w:rPr>
              <w:t>wdrożony jest plan zarządzania</w:t>
            </w:r>
            <w:r w:rsidR="00565799">
              <w:rPr>
                <w:rFonts w:ascii="Arial" w:hAnsi="Arial" w:cs="Arial"/>
                <w:sz w:val="20"/>
                <w:szCs w:val="20"/>
              </w:rPr>
              <w:t>,</w:t>
            </w:r>
            <w:r w:rsidR="0094749D" w:rsidRPr="0094749D">
              <w:rPr>
                <w:rFonts w:ascii="Arial" w:hAnsi="Arial" w:cs="Arial"/>
                <w:sz w:val="20"/>
                <w:szCs w:val="20"/>
              </w:rPr>
              <w:t xml:space="preserve"> oparty o odpowiednie procedury systemu zarządzania środowiskowego ISO 14 001</w:t>
            </w:r>
            <w:r w:rsidRPr="00AB5D3C">
              <w:rPr>
                <w:rFonts w:ascii="Arial" w:hAnsi="Arial" w:cs="Arial"/>
                <w:sz w:val="20"/>
                <w:szCs w:val="20"/>
              </w:rPr>
              <w:t xml:space="preserve">. </w:t>
            </w:r>
          </w:p>
          <w:p w14:paraId="30A9F3C2" w14:textId="1BD3B7BE" w:rsidR="00AB5D3C" w:rsidRPr="00AB5D3C" w:rsidRDefault="00AB5D3C" w:rsidP="00AB5D3C">
            <w:pPr>
              <w:tabs>
                <w:tab w:val="left" w:pos="922"/>
              </w:tabs>
              <w:spacing w:after="0" w:line="268" w:lineRule="atLeast"/>
              <w:rPr>
                <w:rFonts w:ascii="Arial" w:hAnsi="Arial" w:cs="Arial"/>
                <w:sz w:val="20"/>
                <w:szCs w:val="20"/>
              </w:rPr>
            </w:pPr>
            <w:r w:rsidRPr="00AB5D3C">
              <w:rPr>
                <w:rFonts w:ascii="Arial" w:hAnsi="Arial" w:cs="Arial"/>
                <w:sz w:val="20"/>
                <w:szCs w:val="20"/>
              </w:rPr>
              <w:t xml:space="preserve">Bieżąca </w:t>
            </w:r>
            <w:r w:rsidR="0094749D" w:rsidRPr="0094749D">
              <w:rPr>
                <w:rFonts w:ascii="Arial" w:hAnsi="Arial" w:cs="Arial"/>
                <w:sz w:val="20"/>
                <w:szCs w:val="20"/>
              </w:rPr>
              <w:t>kontrola systemu ciągłego monitorowania umożliwia realizację działań naprawczych, jeżeli okazuje się to konieczne</w:t>
            </w:r>
            <w:r w:rsidRPr="00AB5D3C">
              <w:rPr>
                <w:rFonts w:ascii="Arial" w:hAnsi="Arial" w:cs="Arial"/>
                <w:sz w:val="20"/>
                <w:szCs w:val="20"/>
              </w:rPr>
              <w:t>.</w:t>
            </w:r>
          </w:p>
          <w:p w14:paraId="47A70A6E" w14:textId="77777777" w:rsidR="00467FC7" w:rsidRPr="00467FC7" w:rsidRDefault="00AB5D3C" w:rsidP="00467FC7">
            <w:pPr>
              <w:tabs>
                <w:tab w:val="left" w:pos="922"/>
              </w:tabs>
              <w:spacing w:after="0" w:line="268" w:lineRule="atLeast"/>
              <w:rPr>
                <w:rFonts w:ascii="Arial" w:hAnsi="Arial" w:cs="Arial"/>
                <w:sz w:val="20"/>
                <w:szCs w:val="20"/>
              </w:rPr>
            </w:pPr>
            <w:r w:rsidRPr="00AB5D3C">
              <w:rPr>
                <w:rFonts w:ascii="Arial" w:hAnsi="Arial" w:cs="Arial"/>
                <w:sz w:val="20"/>
                <w:szCs w:val="20"/>
              </w:rPr>
              <w:t xml:space="preserve">W zakładzie </w:t>
            </w:r>
            <w:r w:rsidR="00467FC7" w:rsidRPr="00467FC7">
              <w:rPr>
                <w:rFonts w:ascii="Arial" w:hAnsi="Arial" w:cs="Arial"/>
                <w:sz w:val="20"/>
                <w:szCs w:val="20"/>
              </w:rPr>
              <w:t>określone są wartości progowe obciążenia, na podstawie których określa się koniec okresu rozruchu i początek okresu wyłączenia kotłów, jak również zasady postępowania w sytuacjach awaryjnych (postępowanie jest zgodne z dokumentacją techniczno-ruchową urządzeń kotłowych i redukujących zanieczyszczenia).</w:t>
            </w:r>
          </w:p>
          <w:p w14:paraId="6E4800B7" w14:textId="77777777" w:rsidR="00467FC7" w:rsidRPr="00467FC7" w:rsidRDefault="00467FC7" w:rsidP="00467FC7">
            <w:pPr>
              <w:tabs>
                <w:tab w:val="left" w:pos="922"/>
              </w:tabs>
              <w:spacing w:after="0" w:line="268" w:lineRule="atLeast"/>
              <w:rPr>
                <w:rFonts w:ascii="Arial" w:hAnsi="Arial" w:cs="Arial"/>
                <w:sz w:val="20"/>
                <w:szCs w:val="20"/>
              </w:rPr>
            </w:pPr>
            <w:r w:rsidRPr="00467FC7">
              <w:rPr>
                <w:rFonts w:ascii="Arial" w:hAnsi="Arial" w:cs="Arial"/>
                <w:sz w:val="20"/>
                <w:szCs w:val="20"/>
              </w:rPr>
              <w:t>Na bieżąco prowadzony jest przegląd i rejestrowanie emisji spowodowanych przez inne niż normalne warunki eksploatacji i związane z nimi okoliczności oraz realizacja działań naprawczych, jeżeli okaże się to konieczne. W sposób ciągły mierzona jest emisja podczas innych niż normalne warunki eksploatacji.</w:t>
            </w:r>
          </w:p>
          <w:p w14:paraId="5B5055C1" w14:textId="38EDA231" w:rsidR="00467FC7" w:rsidRPr="00467FC7" w:rsidRDefault="00467FC7" w:rsidP="00467FC7">
            <w:pPr>
              <w:tabs>
                <w:tab w:val="left" w:pos="922"/>
              </w:tabs>
              <w:spacing w:after="0" w:line="268" w:lineRule="atLeast"/>
              <w:rPr>
                <w:rFonts w:ascii="Arial" w:hAnsi="Arial" w:cs="Arial"/>
                <w:sz w:val="20"/>
                <w:szCs w:val="20"/>
              </w:rPr>
            </w:pPr>
            <w:r w:rsidRPr="00467FC7">
              <w:rPr>
                <w:rFonts w:ascii="Arial" w:hAnsi="Arial" w:cs="Arial"/>
                <w:sz w:val="20"/>
                <w:szCs w:val="20"/>
              </w:rPr>
              <w:t>Ponadto</w:t>
            </w:r>
            <w:r w:rsidR="00565799">
              <w:rPr>
                <w:rFonts w:ascii="Arial" w:hAnsi="Arial" w:cs="Arial"/>
                <w:sz w:val="20"/>
                <w:szCs w:val="20"/>
              </w:rPr>
              <w:t>,</w:t>
            </w:r>
            <w:r w:rsidRPr="00467FC7">
              <w:rPr>
                <w:rFonts w:ascii="Arial" w:hAnsi="Arial" w:cs="Arial"/>
                <w:sz w:val="20"/>
                <w:szCs w:val="20"/>
              </w:rPr>
              <w:t xml:space="preserve"> wykonywana jest ocena ogólnych emisji podczas innych niż normalne warunk</w:t>
            </w:r>
            <w:r w:rsidR="00565799">
              <w:rPr>
                <w:rFonts w:ascii="Arial" w:hAnsi="Arial" w:cs="Arial"/>
                <w:sz w:val="20"/>
                <w:szCs w:val="20"/>
              </w:rPr>
              <w:t>i</w:t>
            </w:r>
            <w:r w:rsidRPr="00467FC7">
              <w:rPr>
                <w:rFonts w:ascii="Arial" w:hAnsi="Arial" w:cs="Arial"/>
                <w:sz w:val="20"/>
                <w:szCs w:val="20"/>
              </w:rPr>
              <w:t xml:space="preserve"> eksploatacji oraz w razie konieczności podejmuje się działania naprawcze.</w:t>
            </w:r>
          </w:p>
          <w:p w14:paraId="33F6AEE5" w14:textId="77777777" w:rsidR="00467FC7" w:rsidRPr="00467FC7" w:rsidRDefault="00467FC7" w:rsidP="00467FC7">
            <w:pPr>
              <w:tabs>
                <w:tab w:val="left" w:pos="922"/>
              </w:tabs>
              <w:spacing w:after="0" w:line="268" w:lineRule="atLeast"/>
              <w:rPr>
                <w:rFonts w:ascii="Arial" w:hAnsi="Arial" w:cs="Arial"/>
                <w:sz w:val="20"/>
                <w:szCs w:val="20"/>
              </w:rPr>
            </w:pPr>
            <w:r w:rsidRPr="00467FC7">
              <w:rPr>
                <w:rFonts w:ascii="Arial" w:hAnsi="Arial" w:cs="Arial"/>
                <w:sz w:val="20"/>
                <w:szCs w:val="20"/>
              </w:rPr>
              <w:t>Monitorowanie prowadzone jest na podstawie bezpośredniego pomiaru emisji.</w:t>
            </w:r>
          </w:p>
          <w:p w14:paraId="09F4813E" w14:textId="419384FA" w:rsidR="006D2DD5" w:rsidRPr="00687E5B" w:rsidRDefault="00467FC7" w:rsidP="00467FC7">
            <w:pPr>
              <w:tabs>
                <w:tab w:val="left" w:pos="922"/>
              </w:tabs>
              <w:spacing w:line="268" w:lineRule="atLeast"/>
              <w:rPr>
                <w:rFonts w:ascii="Arial" w:hAnsi="Arial" w:cs="Arial"/>
                <w:sz w:val="20"/>
                <w:szCs w:val="20"/>
              </w:rPr>
            </w:pPr>
            <w:r w:rsidRPr="00467FC7">
              <w:rPr>
                <w:rFonts w:ascii="Arial" w:hAnsi="Arial" w:cs="Arial"/>
                <w:sz w:val="20"/>
                <w:szCs w:val="20"/>
              </w:rPr>
              <w:t>W celu ograniczenia skutków awarii przemysłowych</w:t>
            </w:r>
            <w:r w:rsidR="00565799">
              <w:rPr>
                <w:rFonts w:ascii="Arial" w:hAnsi="Arial" w:cs="Arial"/>
                <w:sz w:val="20"/>
                <w:szCs w:val="20"/>
              </w:rPr>
              <w:t>,</w:t>
            </w:r>
            <w:r w:rsidRPr="00467FC7">
              <w:rPr>
                <w:rFonts w:ascii="Arial" w:hAnsi="Arial" w:cs="Arial"/>
                <w:sz w:val="20"/>
                <w:szCs w:val="20"/>
              </w:rPr>
              <w:t xml:space="preserve"> Elektrownia posiada opracowaną instrukcję bezpieczeństwa pożarowego TAURON WYTWARZANIE Spółka Akcyjna - Oddział  Elektrownia Jaworzno w Jaworznie - Elektrownia </w:t>
            </w:r>
            <w:r w:rsidR="00AB5D3C" w:rsidRPr="00AB5D3C">
              <w:rPr>
                <w:rFonts w:ascii="Arial" w:hAnsi="Arial" w:cs="Arial"/>
                <w:sz w:val="20"/>
                <w:szCs w:val="20"/>
              </w:rPr>
              <w:t>II.</w:t>
            </w:r>
          </w:p>
        </w:tc>
      </w:tr>
      <w:tr w:rsidR="006D2DD5" w:rsidRPr="00687E5B" w14:paraId="03E1D2A3" w14:textId="77777777" w:rsidTr="00103CEC">
        <w:trPr>
          <w:trHeight w:val="20"/>
        </w:trPr>
        <w:tc>
          <w:tcPr>
            <w:tcW w:w="547" w:type="pct"/>
            <w:vAlign w:val="center"/>
          </w:tcPr>
          <w:p w14:paraId="4BD15FB1"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11</w:t>
            </w:r>
          </w:p>
        </w:tc>
        <w:tc>
          <w:tcPr>
            <w:tcW w:w="4453" w:type="pct"/>
          </w:tcPr>
          <w:p w14:paraId="5F3AA993" w14:textId="4974C835" w:rsidR="00784A28" w:rsidRPr="00784A28" w:rsidRDefault="00F1177B" w:rsidP="00784A28">
            <w:pPr>
              <w:tabs>
                <w:tab w:val="left" w:pos="922"/>
              </w:tabs>
              <w:spacing w:before="240" w:after="0" w:line="268" w:lineRule="atLeast"/>
              <w:rPr>
                <w:rFonts w:ascii="Arial" w:eastAsia="Times New Roman" w:hAnsi="Arial" w:cs="Arial"/>
                <w:bCs/>
                <w:sz w:val="20"/>
                <w:szCs w:val="20"/>
                <w:lang w:eastAsia="pl-PL"/>
              </w:rPr>
            </w:pPr>
            <w:r w:rsidRPr="00F1177B">
              <w:rPr>
                <w:rFonts w:ascii="Arial" w:eastAsia="Times New Roman" w:hAnsi="Arial" w:cs="Arial"/>
                <w:bCs/>
                <w:sz w:val="20"/>
                <w:szCs w:val="20"/>
                <w:lang w:eastAsia="pl-PL"/>
              </w:rPr>
              <w:t xml:space="preserve">W </w:t>
            </w:r>
            <w:r w:rsidR="00784A28" w:rsidRPr="00784A28">
              <w:rPr>
                <w:rFonts w:ascii="Arial" w:eastAsia="Times New Roman" w:hAnsi="Arial" w:cs="Arial"/>
                <w:bCs/>
                <w:sz w:val="20"/>
                <w:szCs w:val="20"/>
                <w:lang w:eastAsia="pl-PL"/>
              </w:rPr>
              <w:t xml:space="preserve">Elektrowni sposób postępowania podczas procesów uruchamiania, zmiany obciążeń, wygaszania kotła (odstawiania) oraz wszelkie działania z tym związane opisane są </w:t>
            </w:r>
            <w:r w:rsidR="00565799">
              <w:rPr>
                <w:rFonts w:ascii="Arial" w:eastAsia="Times New Roman" w:hAnsi="Arial" w:cs="Arial"/>
                <w:bCs/>
                <w:sz w:val="20"/>
                <w:szCs w:val="20"/>
                <w:lang w:eastAsia="pl-PL"/>
              </w:rPr>
              <w:br/>
            </w:r>
            <w:r w:rsidR="00784A28" w:rsidRPr="00784A28">
              <w:rPr>
                <w:rFonts w:ascii="Arial" w:eastAsia="Times New Roman" w:hAnsi="Arial" w:cs="Arial"/>
                <w:bCs/>
                <w:sz w:val="20"/>
                <w:szCs w:val="20"/>
                <w:lang w:eastAsia="pl-PL"/>
              </w:rPr>
              <w:t xml:space="preserve">w odpowiednich instrukcjach eksploatacji kotła. Monitorowanie parametrów oraz procesów pozwala na jednoznaczne określenie końca okresu rozruchu i początku okresu wyłączenia kotła, których to okresów nie wlicza się do czasu pracy źródeł spalania paliw. Dla celów oceny dotrzymania warunków standardów emisji, proces monitorowania realizowany jest z uwzględnieniem warunków określających zakończenie rozruchu </w:t>
            </w:r>
            <w:r w:rsidR="00565799">
              <w:rPr>
                <w:rFonts w:ascii="Arial" w:eastAsia="Times New Roman" w:hAnsi="Arial" w:cs="Arial"/>
                <w:bCs/>
                <w:sz w:val="20"/>
                <w:szCs w:val="20"/>
                <w:lang w:eastAsia="pl-PL"/>
              </w:rPr>
              <w:br/>
            </w:r>
            <w:r w:rsidR="00784A28" w:rsidRPr="00784A28">
              <w:rPr>
                <w:rFonts w:ascii="Arial" w:eastAsia="Times New Roman" w:hAnsi="Arial" w:cs="Arial"/>
                <w:bCs/>
                <w:sz w:val="20"/>
                <w:szCs w:val="20"/>
                <w:lang w:eastAsia="pl-PL"/>
              </w:rPr>
              <w:t>i rozpoczęcie wyłączenia kotła.</w:t>
            </w:r>
          </w:p>
          <w:p w14:paraId="7FCD5925" w14:textId="20879C40" w:rsidR="006D2DD5" w:rsidRPr="006B7992" w:rsidRDefault="00784A28" w:rsidP="006B7992">
            <w:pPr>
              <w:tabs>
                <w:tab w:val="left" w:pos="922"/>
              </w:tabs>
              <w:spacing w:after="0" w:line="268" w:lineRule="atLeast"/>
              <w:rPr>
                <w:rFonts w:ascii="Arial" w:eastAsia="Times New Roman" w:hAnsi="Arial" w:cs="Arial"/>
                <w:bCs/>
                <w:sz w:val="20"/>
                <w:szCs w:val="20"/>
                <w:lang w:eastAsia="pl-PL"/>
              </w:rPr>
            </w:pPr>
            <w:r w:rsidRPr="00784A28">
              <w:rPr>
                <w:rFonts w:ascii="Arial" w:eastAsia="Times New Roman" w:hAnsi="Arial" w:cs="Arial"/>
                <w:bCs/>
                <w:sz w:val="20"/>
                <w:szCs w:val="20"/>
                <w:lang w:eastAsia="pl-PL"/>
              </w:rPr>
              <w:t>Monitorowanie prowadzone jest w sposób ciągły</w:t>
            </w:r>
            <w:r w:rsidR="00565799">
              <w:rPr>
                <w:rFonts w:ascii="Arial" w:eastAsia="Times New Roman" w:hAnsi="Arial" w:cs="Arial"/>
                <w:bCs/>
                <w:sz w:val="20"/>
                <w:szCs w:val="20"/>
                <w:lang w:eastAsia="pl-PL"/>
              </w:rPr>
              <w:t>,</w:t>
            </w:r>
            <w:r w:rsidRPr="00784A28">
              <w:rPr>
                <w:rFonts w:ascii="Arial" w:eastAsia="Times New Roman" w:hAnsi="Arial" w:cs="Arial"/>
                <w:bCs/>
                <w:sz w:val="20"/>
                <w:szCs w:val="20"/>
                <w:lang w:eastAsia="pl-PL"/>
              </w:rPr>
              <w:t xml:space="preserve"> na podstawie bezpośredniego pomiaru emisji do powietrza dla SO</w:t>
            </w:r>
            <w:r w:rsidRPr="002B3057">
              <w:rPr>
                <w:rFonts w:ascii="Arial" w:eastAsia="Times New Roman" w:hAnsi="Arial" w:cs="Arial"/>
                <w:bCs/>
                <w:sz w:val="20"/>
                <w:szCs w:val="20"/>
                <w:vertAlign w:val="subscript"/>
                <w:lang w:eastAsia="pl-PL"/>
              </w:rPr>
              <w:t>2</w:t>
            </w:r>
            <w:r w:rsidRPr="00784A28">
              <w:rPr>
                <w:rFonts w:ascii="Arial" w:eastAsia="Times New Roman" w:hAnsi="Arial" w:cs="Arial"/>
                <w:bCs/>
                <w:sz w:val="20"/>
                <w:szCs w:val="20"/>
                <w:lang w:eastAsia="pl-PL"/>
              </w:rPr>
              <w:t xml:space="preserve">, </w:t>
            </w:r>
            <w:proofErr w:type="spellStart"/>
            <w:r w:rsidRPr="00784A28">
              <w:rPr>
                <w:rFonts w:ascii="Arial" w:eastAsia="Times New Roman" w:hAnsi="Arial" w:cs="Arial"/>
                <w:bCs/>
                <w:sz w:val="20"/>
                <w:szCs w:val="20"/>
                <w:lang w:eastAsia="pl-PL"/>
              </w:rPr>
              <w:t>NOx</w:t>
            </w:r>
            <w:proofErr w:type="spellEnd"/>
            <w:r w:rsidRPr="00784A28">
              <w:rPr>
                <w:rFonts w:ascii="Arial" w:eastAsia="Times New Roman" w:hAnsi="Arial" w:cs="Arial"/>
                <w:bCs/>
                <w:sz w:val="20"/>
                <w:szCs w:val="20"/>
                <w:lang w:eastAsia="pl-PL"/>
              </w:rPr>
              <w:t>, pyłu i CO, również podczas innych niż normalne warunk</w:t>
            </w:r>
            <w:r w:rsidR="00565799">
              <w:rPr>
                <w:rFonts w:ascii="Arial" w:eastAsia="Times New Roman" w:hAnsi="Arial" w:cs="Arial"/>
                <w:bCs/>
                <w:sz w:val="20"/>
                <w:szCs w:val="20"/>
                <w:lang w:eastAsia="pl-PL"/>
              </w:rPr>
              <w:t>i</w:t>
            </w:r>
            <w:r>
              <w:rPr>
                <w:rFonts w:ascii="Arial" w:eastAsia="Times New Roman" w:hAnsi="Arial" w:cs="Arial"/>
                <w:bCs/>
                <w:sz w:val="20"/>
                <w:szCs w:val="20"/>
                <w:lang w:eastAsia="pl-PL"/>
              </w:rPr>
              <w:t xml:space="preserve"> </w:t>
            </w:r>
            <w:r w:rsidR="00F1177B" w:rsidRPr="00F1177B">
              <w:rPr>
                <w:rFonts w:ascii="Arial" w:eastAsia="Times New Roman" w:hAnsi="Arial" w:cs="Arial"/>
                <w:bCs/>
                <w:sz w:val="20"/>
                <w:szCs w:val="20"/>
                <w:lang w:eastAsia="pl-PL"/>
              </w:rPr>
              <w:t xml:space="preserve">użytkowania. </w:t>
            </w:r>
          </w:p>
        </w:tc>
      </w:tr>
      <w:tr w:rsidR="006D2DD5" w:rsidRPr="00687E5B" w14:paraId="1AB2C0CB" w14:textId="77777777" w:rsidTr="00103CEC">
        <w:trPr>
          <w:trHeight w:val="20"/>
        </w:trPr>
        <w:tc>
          <w:tcPr>
            <w:tcW w:w="547" w:type="pct"/>
            <w:vAlign w:val="center"/>
          </w:tcPr>
          <w:p w14:paraId="095A63CD" w14:textId="77777777" w:rsidR="006D2DD5" w:rsidRPr="00687E5B" w:rsidRDefault="006D2DD5" w:rsidP="00103CEC">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12</w:t>
            </w:r>
          </w:p>
        </w:tc>
        <w:tc>
          <w:tcPr>
            <w:tcW w:w="4453" w:type="pct"/>
            <w:vAlign w:val="center"/>
          </w:tcPr>
          <w:p w14:paraId="1635299E" w14:textId="77777777" w:rsidR="009E488C" w:rsidRPr="009E488C" w:rsidRDefault="009E488C" w:rsidP="009E488C">
            <w:pPr>
              <w:tabs>
                <w:tab w:val="left" w:pos="922"/>
              </w:tabs>
              <w:spacing w:after="0" w:line="268" w:lineRule="atLeast"/>
              <w:jc w:val="both"/>
              <w:rPr>
                <w:rFonts w:ascii="Arial" w:hAnsi="Arial" w:cs="Arial"/>
                <w:sz w:val="20"/>
                <w:szCs w:val="20"/>
              </w:rPr>
            </w:pPr>
            <w:r w:rsidRPr="009E488C">
              <w:rPr>
                <w:rFonts w:ascii="Arial" w:hAnsi="Arial" w:cs="Arial"/>
                <w:sz w:val="20"/>
                <w:szCs w:val="20"/>
              </w:rPr>
              <w:t>W celu zwiększenia sprawności energetycznej stosuje się następujące techniki:</w:t>
            </w:r>
          </w:p>
          <w:p w14:paraId="108A547D" w14:textId="159DA257" w:rsidR="009E488C" w:rsidRPr="009E488C" w:rsidRDefault="009E488C" w:rsidP="00D154E3">
            <w:pPr>
              <w:pStyle w:val="Akapitzlist"/>
              <w:numPr>
                <w:ilvl w:val="0"/>
                <w:numId w:val="57"/>
              </w:numPr>
              <w:tabs>
                <w:tab w:val="left" w:pos="922"/>
              </w:tabs>
              <w:spacing w:line="268" w:lineRule="atLeast"/>
              <w:ind w:left="358" w:hanging="284"/>
              <w:jc w:val="left"/>
              <w:rPr>
                <w:rFonts w:ascii="Arial" w:hAnsi="Arial" w:cs="Arial"/>
                <w:sz w:val="20"/>
                <w:szCs w:val="20"/>
              </w:rPr>
            </w:pPr>
            <w:r w:rsidRPr="009E488C">
              <w:rPr>
                <w:rFonts w:ascii="Arial" w:hAnsi="Arial" w:cs="Arial"/>
                <w:sz w:val="20"/>
                <w:szCs w:val="20"/>
              </w:rPr>
              <w:t xml:space="preserve">optymalizacja spalania, </w:t>
            </w:r>
            <w:r w:rsidR="00132237" w:rsidRPr="00132237">
              <w:rPr>
                <w:rFonts w:ascii="Arial" w:hAnsi="Arial" w:cs="Arial"/>
                <w:sz w:val="20"/>
                <w:szCs w:val="20"/>
              </w:rPr>
              <w:t xml:space="preserve">która minimalizuje zawartość niespalonych substancji </w:t>
            </w:r>
            <w:r w:rsidR="00132237">
              <w:rPr>
                <w:rFonts w:ascii="Arial" w:hAnsi="Arial" w:cs="Arial"/>
                <w:sz w:val="20"/>
                <w:szCs w:val="20"/>
              </w:rPr>
              <w:br/>
            </w:r>
            <w:r w:rsidR="00132237" w:rsidRPr="00132237">
              <w:rPr>
                <w:rFonts w:ascii="Arial" w:hAnsi="Arial" w:cs="Arial"/>
                <w:sz w:val="20"/>
                <w:szCs w:val="20"/>
              </w:rPr>
              <w:t xml:space="preserve">w spalinach i stałych pozostałościach po spalaniu. Zostało to osiągnięte poprzez </w:t>
            </w:r>
            <w:r w:rsidR="00132237" w:rsidRPr="00132237">
              <w:rPr>
                <w:rFonts w:ascii="Arial" w:hAnsi="Arial" w:cs="Arial"/>
                <w:sz w:val="20"/>
                <w:szCs w:val="20"/>
              </w:rPr>
              <w:lastRenderedPageBreak/>
              <w:t xml:space="preserve">kombinację technik, w tym dobre zaprojektowanie urządzeń do spalania, optymalizację temperatury (skuteczne mieszanie paliwa i powietrza) i czasu przebywania w strefie spalania oraz stosowanie zaawansowanego systemu </w:t>
            </w:r>
            <w:r w:rsidRPr="009E488C">
              <w:rPr>
                <w:rFonts w:ascii="Arial" w:hAnsi="Arial" w:cs="Arial"/>
                <w:sz w:val="20"/>
                <w:szCs w:val="20"/>
              </w:rPr>
              <w:t>kontroli,</w:t>
            </w:r>
          </w:p>
          <w:p w14:paraId="25D7FAD5" w14:textId="5EBA574A" w:rsidR="009E488C" w:rsidRPr="009E488C" w:rsidRDefault="009E488C" w:rsidP="00132237">
            <w:pPr>
              <w:pStyle w:val="Akapitzlist"/>
              <w:numPr>
                <w:ilvl w:val="0"/>
                <w:numId w:val="57"/>
              </w:numPr>
              <w:tabs>
                <w:tab w:val="left" w:pos="922"/>
              </w:tabs>
              <w:spacing w:line="268" w:lineRule="atLeast"/>
              <w:ind w:left="358" w:hanging="284"/>
              <w:jc w:val="left"/>
              <w:rPr>
                <w:rFonts w:ascii="Arial" w:hAnsi="Arial" w:cs="Arial"/>
                <w:sz w:val="20"/>
                <w:szCs w:val="20"/>
              </w:rPr>
            </w:pPr>
            <w:r w:rsidRPr="009E488C">
              <w:rPr>
                <w:rFonts w:ascii="Arial" w:hAnsi="Arial" w:cs="Arial"/>
                <w:sz w:val="20"/>
                <w:szCs w:val="20"/>
              </w:rPr>
              <w:t xml:space="preserve">optymalizacja parametrów czynnika roboczego – </w:t>
            </w:r>
            <w:r w:rsidR="00132237" w:rsidRPr="00132237">
              <w:rPr>
                <w:rFonts w:ascii="Arial" w:hAnsi="Arial" w:cs="Arial"/>
                <w:sz w:val="20"/>
                <w:szCs w:val="20"/>
              </w:rPr>
              <w:t xml:space="preserve">funkcjonowanie przy najwyższym możliwym ciśnieniu i temperaturze parowego czynnika roboczego w ramach ograniczeń związanych z np. kontrolą emisji </w:t>
            </w:r>
            <w:proofErr w:type="spellStart"/>
            <w:r w:rsidR="00132237" w:rsidRPr="00132237">
              <w:rPr>
                <w:rFonts w:ascii="Arial" w:hAnsi="Arial" w:cs="Arial"/>
                <w:sz w:val="20"/>
                <w:szCs w:val="20"/>
              </w:rPr>
              <w:t>NOx</w:t>
            </w:r>
            <w:proofErr w:type="spellEnd"/>
            <w:r w:rsidR="00132237" w:rsidRPr="00132237">
              <w:rPr>
                <w:rFonts w:ascii="Arial" w:hAnsi="Arial" w:cs="Arial"/>
                <w:sz w:val="20"/>
                <w:szCs w:val="20"/>
              </w:rPr>
              <w:t xml:space="preserve"> lub charakterystyką zapotrzebowania </w:t>
            </w:r>
            <w:r w:rsidRPr="009E488C">
              <w:rPr>
                <w:rFonts w:ascii="Arial" w:hAnsi="Arial" w:cs="Arial"/>
                <w:sz w:val="20"/>
                <w:szCs w:val="20"/>
              </w:rPr>
              <w:t>energii.</w:t>
            </w:r>
          </w:p>
          <w:p w14:paraId="69BE726D" w14:textId="2551752D" w:rsidR="009E488C" w:rsidRPr="009E488C" w:rsidRDefault="009E488C" w:rsidP="00D154E3">
            <w:pPr>
              <w:pStyle w:val="Akapitzlist"/>
              <w:numPr>
                <w:ilvl w:val="0"/>
                <w:numId w:val="57"/>
              </w:numPr>
              <w:tabs>
                <w:tab w:val="left" w:pos="922"/>
              </w:tabs>
              <w:spacing w:line="268" w:lineRule="atLeast"/>
              <w:ind w:left="358" w:hanging="284"/>
              <w:jc w:val="left"/>
              <w:rPr>
                <w:rFonts w:ascii="Arial" w:hAnsi="Arial" w:cs="Arial"/>
                <w:sz w:val="20"/>
                <w:szCs w:val="20"/>
              </w:rPr>
            </w:pPr>
            <w:r w:rsidRPr="009E488C">
              <w:rPr>
                <w:rFonts w:ascii="Arial" w:hAnsi="Arial" w:cs="Arial"/>
                <w:sz w:val="20"/>
                <w:szCs w:val="20"/>
              </w:rPr>
              <w:t xml:space="preserve">optymalizacja cyklu pary – </w:t>
            </w:r>
            <w:r w:rsidR="00132237" w:rsidRPr="00132237">
              <w:rPr>
                <w:rFonts w:ascii="Arial" w:hAnsi="Arial" w:cs="Arial"/>
                <w:sz w:val="20"/>
                <w:szCs w:val="20"/>
              </w:rPr>
              <w:t xml:space="preserve">praca z niższym ciśnieniem wylotowym turbiny przez zastosowanie najniższej możliwej temperatury wody </w:t>
            </w:r>
            <w:r w:rsidRPr="009E488C">
              <w:rPr>
                <w:rFonts w:ascii="Arial" w:hAnsi="Arial" w:cs="Arial"/>
                <w:sz w:val="20"/>
                <w:szCs w:val="20"/>
              </w:rPr>
              <w:t>chłodzącej,</w:t>
            </w:r>
          </w:p>
          <w:p w14:paraId="4A38B084" w14:textId="77777777" w:rsidR="009E488C" w:rsidRPr="009E488C" w:rsidRDefault="009E488C" w:rsidP="00D154E3">
            <w:pPr>
              <w:pStyle w:val="Akapitzlist"/>
              <w:numPr>
                <w:ilvl w:val="0"/>
                <w:numId w:val="57"/>
              </w:numPr>
              <w:tabs>
                <w:tab w:val="left" w:pos="922"/>
              </w:tabs>
              <w:spacing w:line="268" w:lineRule="atLeast"/>
              <w:ind w:left="358" w:hanging="284"/>
              <w:jc w:val="left"/>
              <w:rPr>
                <w:rFonts w:ascii="Arial" w:hAnsi="Arial" w:cs="Arial"/>
                <w:sz w:val="20"/>
                <w:szCs w:val="20"/>
              </w:rPr>
            </w:pPr>
            <w:r w:rsidRPr="009E488C">
              <w:rPr>
                <w:rFonts w:ascii="Arial" w:hAnsi="Arial" w:cs="Arial"/>
                <w:sz w:val="20"/>
                <w:szCs w:val="20"/>
              </w:rPr>
              <w:t>minimalizacja zużycia energii – minimalizacja zużycia energii na potrzeby własne,</w:t>
            </w:r>
          </w:p>
          <w:p w14:paraId="2C44531B" w14:textId="0A819559" w:rsidR="00860B48" w:rsidRPr="00860B48" w:rsidRDefault="009E488C" w:rsidP="00860B48">
            <w:pPr>
              <w:pStyle w:val="Akapitzlist"/>
              <w:numPr>
                <w:ilvl w:val="0"/>
                <w:numId w:val="57"/>
              </w:numPr>
              <w:tabs>
                <w:tab w:val="left" w:pos="922"/>
              </w:tabs>
              <w:spacing w:line="268" w:lineRule="atLeast"/>
              <w:ind w:left="358" w:hanging="284"/>
              <w:jc w:val="left"/>
              <w:rPr>
                <w:rFonts w:ascii="Arial" w:hAnsi="Arial" w:cs="Arial"/>
                <w:sz w:val="20"/>
                <w:szCs w:val="20"/>
              </w:rPr>
            </w:pPr>
            <w:r w:rsidRPr="009E488C">
              <w:rPr>
                <w:rFonts w:ascii="Arial" w:hAnsi="Arial" w:cs="Arial"/>
                <w:sz w:val="20"/>
                <w:szCs w:val="20"/>
              </w:rPr>
              <w:t xml:space="preserve">wstępny </w:t>
            </w:r>
            <w:r w:rsidR="00860B48" w:rsidRPr="00860B48">
              <w:rPr>
                <w:rFonts w:ascii="Arial" w:hAnsi="Arial" w:cs="Arial"/>
                <w:sz w:val="20"/>
                <w:szCs w:val="20"/>
              </w:rPr>
              <w:t xml:space="preserve">podgrzew powietrza – ponowne użycie części ciepła odzyskanego ze spalin do podgrzewania powietrza stosowanego do spalania – zastosowanie ogólne </w:t>
            </w:r>
            <w:r w:rsidR="00AE0A39">
              <w:rPr>
                <w:rFonts w:ascii="Arial" w:hAnsi="Arial" w:cs="Arial"/>
                <w:sz w:val="20"/>
                <w:szCs w:val="20"/>
              </w:rPr>
              <w:br/>
            </w:r>
            <w:r w:rsidR="00860B48" w:rsidRPr="00860B48">
              <w:rPr>
                <w:rFonts w:ascii="Arial" w:hAnsi="Arial" w:cs="Arial"/>
                <w:sz w:val="20"/>
                <w:szCs w:val="20"/>
              </w:rPr>
              <w:t xml:space="preserve">w ramach ograniczeń związanych z kontrolą emisji </w:t>
            </w:r>
            <w:proofErr w:type="spellStart"/>
            <w:r w:rsidR="00860B48" w:rsidRPr="00860B48">
              <w:rPr>
                <w:rFonts w:ascii="Arial" w:hAnsi="Arial" w:cs="Arial"/>
                <w:sz w:val="20"/>
                <w:szCs w:val="20"/>
              </w:rPr>
              <w:t>NOx</w:t>
            </w:r>
            <w:proofErr w:type="spellEnd"/>
            <w:r w:rsidR="00860B48" w:rsidRPr="00860B48">
              <w:rPr>
                <w:rFonts w:ascii="Arial" w:hAnsi="Arial" w:cs="Arial"/>
                <w:sz w:val="20"/>
                <w:szCs w:val="20"/>
              </w:rPr>
              <w:t>,</w:t>
            </w:r>
          </w:p>
          <w:p w14:paraId="54350694" w14:textId="77777777" w:rsidR="00860B48" w:rsidRPr="00860B48" w:rsidRDefault="00860B48" w:rsidP="00860B48">
            <w:pPr>
              <w:pStyle w:val="Akapitzlist"/>
              <w:numPr>
                <w:ilvl w:val="0"/>
                <w:numId w:val="57"/>
              </w:numPr>
              <w:tabs>
                <w:tab w:val="left" w:pos="922"/>
              </w:tabs>
              <w:spacing w:line="268" w:lineRule="atLeast"/>
              <w:ind w:left="358" w:hanging="284"/>
              <w:jc w:val="left"/>
              <w:rPr>
                <w:rFonts w:ascii="Arial" w:hAnsi="Arial" w:cs="Arial"/>
                <w:sz w:val="20"/>
                <w:szCs w:val="20"/>
              </w:rPr>
            </w:pPr>
            <w:r w:rsidRPr="00860B48">
              <w:rPr>
                <w:rFonts w:ascii="Arial" w:hAnsi="Arial" w:cs="Arial"/>
                <w:sz w:val="20"/>
                <w:szCs w:val="20"/>
              </w:rPr>
              <w:t>zaawansowany system kontroli – użycie automatycznego systemu komputerowego do kontroli procesu spalania oraz wspieranie zapobiegania emisjom lub ich redukcji. Obejmuje również stosowanie wysoce wydajnego monitorowania,</w:t>
            </w:r>
          </w:p>
          <w:p w14:paraId="30483951" w14:textId="3F7A7ED9" w:rsidR="009E488C" w:rsidRPr="009E488C" w:rsidRDefault="00860B48" w:rsidP="00860B48">
            <w:pPr>
              <w:pStyle w:val="Akapitzlist"/>
              <w:numPr>
                <w:ilvl w:val="0"/>
                <w:numId w:val="57"/>
              </w:numPr>
              <w:tabs>
                <w:tab w:val="left" w:pos="922"/>
              </w:tabs>
              <w:spacing w:line="268" w:lineRule="atLeast"/>
              <w:ind w:left="358" w:hanging="284"/>
              <w:jc w:val="left"/>
              <w:rPr>
                <w:rFonts w:ascii="Arial" w:hAnsi="Arial" w:cs="Arial"/>
                <w:sz w:val="20"/>
                <w:szCs w:val="20"/>
              </w:rPr>
            </w:pPr>
            <w:r w:rsidRPr="00860B48">
              <w:rPr>
                <w:rFonts w:ascii="Arial" w:hAnsi="Arial" w:cs="Arial"/>
                <w:sz w:val="20"/>
                <w:szCs w:val="20"/>
              </w:rPr>
              <w:t xml:space="preserve">odprowadzanie spalin przez chłodnię kominową – uwolnienie emisji do powietrza </w:t>
            </w:r>
            <w:r w:rsidR="009F58B0">
              <w:rPr>
                <w:rFonts w:ascii="Arial" w:hAnsi="Arial" w:cs="Arial"/>
                <w:sz w:val="20"/>
                <w:szCs w:val="20"/>
              </w:rPr>
              <w:br/>
            </w:r>
            <w:r w:rsidRPr="00860B48">
              <w:rPr>
                <w:rFonts w:ascii="Arial" w:hAnsi="Arial" w:cs="Arial"/>
                <w:sz w:val="20"/>
                <w:szCs w:val="20"/>
              </w:rPr>
              <w:t xml:space="preserve">za pośrednictwem chłodni kominowej, a nie poprzez specjalny komin możliwe jest dzięki </w:t>
            </w:r>
            <w:r w:rsidR="009E488C" w:rsidRPr="009E488C">
              <w:rPr>
                <w:rFonts w:ascii="Arial" w:hAnsi="Arial" w:cs="Arial"/>
                <w:sz w:val="20"/>
                <w:szCs w:val="20"/>
              </w:rPr>
              <w:t>IOS,</w:t>
            </w:r>
          </w:p>
          <w:p w14:paraId="0A0FC986" w14:textId="5DCBA0A8" w:rsidR="006D2DD5" w:rsidRPr="00687E5B" w:rsidRDefault="009E488C" w:rsidP="00860B48">
            <w:pPr>
              <w:pStyle w:val="Akapitzlist"/>
              <w:numPr>
                <w:ilvl w:val="0"/>
                <w:numId w:val="57"/>
              </w:numPr>
              <w:tabs>
                <w:tab w:val="left" w:pos="922"/>
              </w:tabs>
              <w:spacing w:line="268" w:lineRule="atLeast"/>
              <w:ind w:left="358" w:hanging="284"/>
              <w:jc w:val="left"/>
              <w:rPr>
                <w:rFonts w:ascii="Arial" w:eastAsiaTheme="minorHAnsi" w:hAnsi="Arial" w:cs="Arial"/>
                <w:sz w:val="20"/>
                <w:szCs w:val="20"/>
                <w:lang w:eastAsia="en-US"/>
              </w:rPr>
            </w:pPr>
            <w:r w:rsidRPr="009E488C">
              <w:rPr>
                <w:rFonts w:ascii="Arial" w:hAnsi="Arial" w:cs="Arial"/>
                <w:sz w:val="20"/>
                <w:szCs w:val="20"/>
              </w:rPr>
              <w:t>modernizacja turbin parowych.</w:t>
            </w:r>
          </w:p>
        </w:tc>
      </w:tr>
    </w:tbl>
    <w:p w14:paraId="18D7C00E" w14:textId="7627B527" w:rsidR="001237FD" w:rsidRPr="00565799" w:rsidRDefault="00565799" w:rsidP="00565799">
      <w:pPr>
        <w:pStyle w:val="WW-BodyText212"/>
        <w:spacing w:before="120" w:after="0" w:line="268" w:lineRule="atLeast"/>
        <w:ind w:left="8496"/>
        <w:jc w:val="left"/>
        <w:rPr>
          <w:rFonts w:ascii="Arial" w:hAnsi="Arial" w:cs="Arial"/>
        </w:rPr>
      </w:pPr>
      <w:r>
        <w:rPr>
          <w:rFonts w:ascii="Arial" w:hAnsi="Arial" w:cs="Arial"/>
        </w:rPr>
        <w:lastRenderedPageBreak/>
        <w:t xml:space="preserve">       </w:t>
      </w:r>
      <w:r w:rsidRPr="00565799">
        <w:rPr>
          <w:rFonts w:ascii="Arial" w:hAnsi="Arial" w:cs="Arial"/>
        </w:rPr>
        <w:t>„</w:t>
      </w:r>
    </w:p>
    <w:p w14:paraId="4E4DD577" w14:textId="5CDBA9A4" w:rsidR="00885003" w:rsidRPr="004149A1" w:rsidRDefault="00885003" w:rsidP="00885003">
      <w:pPr>
        <w:pStyle w:val="Tekstpodstawowywcity"/>
        <w:numPr>
          <w:ilvl w:val="0"/>
          <w:numId w:val="37"/>
        </w:numPr>
        <w:tabs>
          <w:tab w:val="left" w:pos="0"/>
        </w:tabs>
        <w:spacing w:line="320" w:lineRule="exact"/>
        <w:ind w:left="567" w:hanging="567"/>
        <w:jc w:val="left"/>
        <w:rPr>
          <w:rFonts w:ascii="Arial" w:hAnsi="Arial" w:cs="Arial"/>
          <w:b/>
          <w:i w:val="0"/>
          <w:color w:val="auto"/>
        </w:rPr>
      </w:pPr>
      <w:r w:rsidRPr="004149A1">
        <w:rPr>
          <w:rFonts w:ascii="Arial" w:hAnsi="Arial" w:cs="Arial"/>
          <w:b/>
          <w:i w:val="0"/>
        </w:rPr>
        <w:t xml:space="preserve">W rozdziale </w:t>
      </w:r>
      <w:r>
        <w:rPr>
          <w:rFonts w:ascii="Arial" w:hAnsi="Arial" w:cs="Arial"/>
          <w:b/>
          <w:i w:val="0"/>
        </w:rPr>
        <w:t>I</w:t>
      </w:r>
      <w:r w:rsidRPr="004149A1">
        <w:rPr>
          <w:rFonts w:ascii="Arial" w:hAnsi="Arial" w:cs="Arial"/>
          <w:b/>
          <w:i w:val="0"/>
        </w:rPr>
        <w:t>I. „</w:t>
      </w:r>
      <w:r>
        <w:rPr>
          <w:rFonts w:ascii="Arial" w:hAnsi="Arial" w:cs="Arial"/>
          <w:b/>
          <w:i w:val="0"/>
        </w:rPr>
        <w:t>Sposoby osiągania wysokiego stopnia ochrony środowiska jako całości i zapewnienia efektywnego wykorzystania energii</w:t>
      </w:r>
      <w:r w:rsidRPr="004149A1">
        <w:rPr>
          <w:rFonts w:ascii="Arial" w:hAnsi="Arial" w:cs="Arial"/>
          <w:b/>
          <w:i w:val="0"/>
        </w:rPr>
        <w:t xml:space="preserve">”, w punkcie </w:t>
      </w:r>
      <w:r>
        <w:rPr>
          <w:rFonts w:ascii="Arial" w:hAnsi="Arial" w:cs="Arial"/>
          <w:b/>
          <w:i w:val="0"/>
        </w:rPr>
        <w:t>3</w:t>
      </w:r>
      <w:r w:rsidRPr="004149A1">
        <w:rPr>
          <w:rFonts w:ascii="Arial" w:hAnsi="Arial" w:cs="Arial"/>
          <w:b/>
          <w:i w:val="0"/>
        </w:rPr>
        <w:t>. „</w:t>
      </w:r>
      <w:r>
        <w:rPr>
          <w:rFonts w:ascii="Arial" w:hAnsi="Arial" w:cs="Arial"/>
          <w:b/>
          <w:i w:val="0"/>
        </w:rPr>
        <w:t>Analiza zgodności z BAT</w:t>
      </w:r>
      <w:r w:rsidRPr="004149A1">
        <w:rPr>
          <w:rFonts w:ascii="Arial" w:hAnsi="Arial" w:cs="Arial"/>
          <w:b/>
          <w:i w:val="0"/>
        </w:rPr>
        <w:t xml:space="preserve">”, podpunkt </w:t>
      </w:r>
      <w:r>
        <w:rPr>
          <w:rFonts w:ascii="Arial" w:hAnsi="Arial" w:cs="Arial"/>
          <w:b/>
          <w:i w:val="0"/>
        </w:rPr>
        <w:t>3</w:t>
      </w:r>
      <w:r w:rsidRPr="004149A1">
        <w:rPr>
          <w:rFonts w:ascii="Arial" w:hAnsi="Arial" w:cs="Arial"/>
          <w:b/>
          <w:i w:val="0"/>
        </w:rPr>
        <w:t>.</w:t>
      </w:r>
      <w:r>
        <w:rPr>
          <w:rFonts w:ascii="Arial" w:hAnsi="Arial" w:cs="Arial"/>
          <w:b/>
          <w:i w:val="0"/>
        </w:rPr>
        <w:t xml:space="preserve">8 </w:t>
      </w:r>
      <w:r w:rsidRPr="004149A1">
        <w:rPr>
          <w:rFonts w:ascii="Arial" w:hAnsi="Arial" w:cs="Arial"/>
          <w:b/>
          <w:i w:val="0"/>
        </w:rPr>
        <w:t xml:space="preserve"> </w:t>
      </w:r>
      <w:r>
        <w:rPr>
          <w:rFonts w:ascii="Arial" w:hAnsi="Arial" w:cs="Arial"/>
          <w:b/>
          <w:i w:val="0"/>
        </w:rPr>
        <w:br/>
      </w:r>
      <w:r w:rsidRPr="004149A1">
        <w:rPr>
          <w:rFonts w:ascii="Arial" w:hAnsi="Arial" w:cs="Arial"/>
          <w:b/>
          <w:i w:val="0"/>
        </w:rPr>
        <w:t>„</w:t>
      </w:r>
      <w:r>
        <w:rPr>
          <w:rFonts w:ascii="Arial" w:hAnsi="Arial" w:cs="Arial"/>
          <w:b/>
          <w:i w:val="0"/>
        </w:rPr>
        <w:t xml:space="preserve">W zakresie gospodarki </w:t>
      </w:r>
      <w:proofErr w:type="spellStart"/>
      <w:r>
        <w:rPr>
          <w:rFonts w:ascii="Arial" w:hAnsi="Arial" w:cs="Arial"/>
          <w:b/>
          <w:i w:val="0"/>
        </w:rPr>
        <w:t>wodno</w:t>
      </w:r>
      <w:proofErr w:type="spellEnd"/>
      <w:r>
        <w:rPr>
          <w:rFonts w:ascii="Arial" w:hAnsi="Arial" w:cs="Arial"/>
          <w:b/>
          <w:i w:val="0"/>
        </w:rPr>
        <w:t xml:space="preserve"> - ściekowej</w:t>
      </w:r>
      <w:r w:rsidRPr="004149A1">
        <w:rPr>
          <w:rFonts w:ascii="Arial" w:hAnsi="Arial" w:cs="Arial"/>
          <w:b/>
          <w:i w:val="0"/>
        </w:rPr>
        <w:t>,</w:t>
      </w:r>
    </w:p>
    <w:p w14:paraId="1B0309DA" w14:textId="77777777" w:rsidR="00885003" w:rsidRDefault="00885003" w:rsidP="00885003">
      <w:pPr>
        <w:pStyle w:val="Tekstpodstawowywcity"/>
        <w:tabs>
          <w:tab w:val="left" w:pos="0"/>
        </w:tabs>
        <w:spacing w:line="268" w:lineRule="atLeast"/>
        <w:jc w:val="left"/>
        <w:rPr>
          <w:rFonts w:ascii="Arial" w:hAnsi="Arial" w:cs="Arial"/>
          <w:b/>
          <w:i w:val="0"/>
          <w:color w:val="auto"/>
          <w:sz w:val="21"/>
          <w:szCs w:val="21"/>
        </w:rPr>
      </w:pPr>
    </w:p>
    <w:p w14:paraId="5E9DBEF2" w14:textId="2A8556B7" w:rsidR="00885003" w:rsidRDefault="00885003" w:rsidP="00FA0486">
      <w:pPr>
        <w:pStyle w:val="Akapitzlist"/>
        <w:spacing w:after="240"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585C86CA" w14:textId="77777777" w:rsidR="00FA0486" w:rsidRPr="00FD5050" w:rsidRDefault="00FA0486" w:rsidP="00FA0486">
      <w:pPr>
        <w:pStyle w:val="Akapitzlist"/>
        <w:spacing w:after="240" w:line="320" w:lineRule="exact"/>
        <w:ind w:left="425" w:hanging="425"/>
        <w:jc w:val="left"/>
        <w:rPr>
          <w:rFonts w:ascii="Arial" w:eastAsia="Lucida Sans Unicode" w:hAnsi="Arial" w:cs="Arial"/>
          <w:i/>
          <w:iCs/>
          <w:kern w:val="1"/>
          <w:u w:val="single"/>
        </w:rPr>
      </w:pPr>
    </w:p>
    <w:p w14:paraId="655D83CF" w14:textId="5D322529" w:rsidR="00CA587F" w:rsidRPr="00AE0A39" w:rsidRDefault="00AE0A39" w:rsidP="001C233E">
      <w:pPr>
        <w:pStyle w:val="Akapitzlist"/>
        <w:keepNext/>
        <w:spacing w:before="120" w:after="120" w:line="268" w:lineRule="atLeast"/>
        <w:ind w:left="102"/>
        <w:contextualSpacing w:val="0"/>
        <w:jc w:val="left"/>
        <w:rPr>
          <w:rFonts w:ascii="Arial" w:hAnsi="Arial" w:cs="Arial"/>
          <w:b/>
          <w:u w:val="single"/>
        </w:rPr>
      </w:pPr>
      <w:r w:rsidRPr="00AE0A39">
        <w:rPr>
          <w:rFonts w:ascii="Arial" w:hAnsi="Arial" w:cs="Arial"/>
          <w:b/>
          <w:u w:val="single"/>
        </w:rPr>
        <w:t>„</w:t>
      </w:r>
      <w:r w:rsidR="00687E5B" w:rsidRPr="00AE0A39">
        <w:rPr>
          <w:rFonts w:ascii="Arial" w:hAnsi="Arial" w:cs="Arial"/>
          <w:b/>
          <w:u w:val="single"/>
        </w:rPr>
        <w:t>3.</w:t>
      </w:r>
      <w:r w:rsidR="00D14660" w:rsidRPr="00AE0A39">
        <w:rPr>
          <w:rFonts w:ascii="Arial" w:hAnsi="Arial" w:cs="Arial"/>
          <w:b/>
          <w:u w:val="single"/>
        </w:rPr>
        <w:t>8</w:t>
      </w:r>
      <w:r w:rsidR="00CA587F" w:rsidRPr="00AE0A39">
        <w:rPr>
          <w:rFonts w:ascii="Arial" w:hAnsi="Arial" w:cs="Arial"/>
          <w:b/>
          <w:u w:val="single"/>
        </w:rPr>
        <w:t xml:space="preserve">. W zakresie gospodarki </w:t>
      </w:r>
      <w:r w:rsidR="00D14660" w:rsidRPr="00AE0A39">
        <w:rPr>
          <w:rFonts w:ascii="Arial" w:hAnsi="Arial" w:cs="Arial"/>
          <w:b/>
          <w:u w:val="single"/>
        </w:rPr>
        <w:t>wodno-ściekowej</w:t>
      </w:r>
      <w:r w:rsidR="00CA587F" w:rsidRPr="00AE0A39">
        <w:rPr>
          <w:rFonts w:ascii="Arial" w:hAnsi="Arial" w:cs="Arial"/>
          <w:b/>
          <w:u w:val="single"/>
        </w:rPr>
        <w:t>:</w:t>
      </w:r>
    </w:p>
    <w:p w14:paraId="655D83D0" w14:textId="77777777" w:rsidR="00456DBA" w:rsidRPr="00AE0A39" w:rsidRDefault="00284810" w:rsidP="001C233E">
      <w:pPr>
        <w:pStyle w:val="WW-BodyText212"/>
        <w:spacing w:line="268" w:lineRule="atLeast"/>
        <w:ind w:left="102"/>
        <w:jc w:val="left"/>
        <w:rPr>
          <w:rFonts w:ascii="Arial" w:hAnsi="Arial" w:cs="Arial"/>
        </w:rPr>
      </w:pPr>
      <w:r w:rsidRPr="00AE0A39">
        <w:rPr>
          <w:rFonts w:ascii="Arial" w:hAnsi="Arial" w:cs="Arial"/>
        </w:rPr>
        <w:t>W</w:t>
      </w:r>
      <w:r w:rsidR="00456DBA" w:rsidRPr="00AE0A39">
        <w:rPr>
          <w:rFonts w:ascii="Arial" w:hAnsi="Arial" w:cs="Arial"/>
        </w:rPr>
        <w:t xml:space="preserve"> zakresie gospodarki wodno-ściekowej:</w:t>
      </w:r>
    </w:p>
    <w:p w14:paraId="655D83D1" w14:textId="6E02ED35" w:rsidR="00456DBA" w:rsidRPr="00AE0A39" w:rsidRDefault="00456DBA" w:rsidP="002531E4">
      <w:pPr>
        <w:pStyle w:val="WW-BodyText212"/>
        <w:numPr>
          <w:ilvl w:val="0"/>
          <w:numId w:val="58"/>
        </w:numPr>
        <w:spacing w:after="0" w:line="320" w:lineRule="exact"/>
        <w:ind w:left="426" w:hanging="357"/>
        <w:jc w:val="left"/>
        <w:rPr>
          <w:rFonts w:ascii="Arial" w:hAnsi="Arial" w:cs="Arial"/>
        </w:rPr>
      </w:pPr>
      <w:r w:rsidRPr="00AE0A39">
        <w:rPr>
          <w:rFonts w:ascii="Arial" w:hAnsi="Arial" w:cs="Arial"/>
        </w:rPr>
        <w:t xml:space="preserve">zastosowano </w:t>
      </w:r>
      <w:r w:rsidR="00AE0A39" w:rsidRPr="00AE0A39">
        <w:rPr>
          <w:rFonts w:ascii="Arial" w:hAnsi="Arial" w:cs="Arial"/>
        </w:rPr>
        <w:t xml:space="preserve">rozwiązania wynikające z BAT 5, BAT 10, BAT 11, BAT 13 </w:t>
      </w:r>
      <w:r w:rsidR="00AE0A39">
        <w:rPr>
          <w:rFonts w:ascii="Arial" w:hAnsi="Arial" w:cs="Arial"/>
        </w:rPr>
        <w:br/>
      </w:r>
      <w:r w:rsidR="00AE0A39" w:rsidRPr="00AE0A39">
        <w:rPr>
          <w:rFonts w:ascii="Arial" w:hAnsi="Arial" w:cs="Arial"/>
        </w:rPr>
        <w:t>oraz częściowo z BAT 3</w:t>
      </w:r>
      <w:r w:rsidR="00F41136">
        <w:rPr>
          <w:rFonts w:ascii="Arial" w:hAnsi="Arial" w:cs="Arial"/>
        </w:rPr>
        <w:t>,</w:t>
      </w:r>
      <w:r w:rsidR="00AE0A39" w:rsidRPr="00AE0A39">
        <w:rPr>
          <w:rFonts w:ascii="Arial" w:hAnsi="Arial" w:cs="Arial"/>
        </w:rPr>
        <w:t xml:space="preserve"> (w zakresie monitoringu emisji do wody) i BAT 15</w:t>
      </w:r>
      <w:r w:rsidR="00F41136">
        <w:rPr>
          <w:rFonts w:ascii="Arial" w:hAnsi="Arial" w:cs="Arial"/>
        </w:rPr>
        <w:t>,</w:t>
      </w:r>
      <w:r w:rsidR="00AE0A39" w:rsidRPr="00AE0A39">
        <w:rPr>
          <w:rFonts w:ascii="Arial" w:hAnsi="Arial" w:cs="Arial"/>
        </w:rPr>
        <w:t xml:space="preserve"> </w:t>
      </w:r>
      <w:r w:rsidR="00AE0A39">
        <w:rPr>
          <w:rFonts w:ascii="Arial" w:hAnsi="Arial" w:cs="Arial"/>
        </w:rPr>
        <w:br/>
      </w:r>
      <w:r w:rsidR="00AE0A39" w:rsidRPr="00AE0A39">
        <w:rPr>
          <w:rFonts w:ascii="Arial" w:hAnsi="Arial" w:cs="Arial"/>
        </w:rPr>
        <w:t xml:space="preserve">(w zakresie dotrzymania poziomów emisji powiązanych </w:t>
      </w:r>
      <w:r w:rsidRPr="00AE0A39">
        <w:rPr>
          <w:rFonts w:ascii="Arial" w:hAnsi="Arial" w:cs="Arial"/>
          <w:bCs/>
        </w:rPr>
        <w:t>BAT)</w:t>
      </w:r>
      <w:r w:rsidRPr="00AE0A39">
        <w:rPr>
          <w:rFonts w:ascii="Arial" w:hAnsi="Arial" w:cs="Arial"/>
        </w:rPr>
        <w:t>,</w:t>
      </w:r>
    </w:p>
    <w:p w14:paraId="655D83D2" w14:textId="77777777" w:rsidR="00456DBA" w:rsidRPr="00AE0A39" w:rsidRDefault="00456DBA" w:rsidP="002531E4">
      <w:pPr>
        <w:pStyle w:val="WW-BodyText212"/>
        <w:numPr>
          <w:ilvl w:val="0"/>
          <w:numId w:val="58"/>
        </w:numPr>
        <w:spacing w:after="0" w:line="320" w:lineRule="exact"/>
        <w:ind w:left="426" w:hanging="357"/>
        <w:jc w:val="left"/>
        <w:rPr>
          <w:rFonts w:ascii="Arial" w:hAnsi="Arial" w:cs="Arial"/>
          <w:b/>
        </w:rPr>
      </w:pPr>
      <w:r w:rsidRPr="00AE0A39">
        <w:rPr>
          <w:rFonts w:ascii="Arial" w:hAnsi="Arial" w:cs="Arial"/>
        </w:rPr>
        <w:t>możliwość realizacji BAT 14 jest ograniczona,</w:t>
      </w:r>
    </w:p>
    <w:p w14:paraId="655D83D3" w14:textId="15F60DB0" w:rsidR="00456DBA" w:rsidRPr="00AE0A39" w:rsidRDefault="00456DBA" w:rsidP="002531E4">
      <w:pPr>
        <w:pStyle w:val="WW-BodyText212"/>
        <w:numPr>
          <w:ilvl w:val="0"/>
          <w:numId w:val="58"/>
        </w:numPr>
        <w:spacing w:after="0" w:line="320" w:lineRule="exact"/>
        <w:ind w:left="426" w:hanging="357"/>
        <w:jc w:val="left"/>
        <w:rPr>
          <w:rFonts w:ascii="Arial" w:hAnsi="Arial" w:cs="Arial"/>
          <w:b/>
        </w:rPr>
      </w:pPr>
      <w:r w:rsidRPr="00AE0A39">
        <w:rPr>
          <w:rFonts w:ascii="Arial" w:hAnsi="Arial" w:cs="Arial"/>
        </w:rPr>
        <w:t xml:space="preserve">częściowo realizacja </w:t>
      </w:r>
      <w:r w:rsidR="00AE0A39" w:rsidRPr="00AE0A39">
        <w:rPr>
          <w:rFonts w:ascii="Arial" w:hAnsi="Arial" w:cs="Arial"/>
        </w:rPr>
        <w:t>BAT 3</w:t>
      </w:r>
      <w:r w:rsidR="00F41136">
        <w:rPr>
          <w:rFonts w:ascii="Arial" w:hAnsi="Arial" w:cs="Arial"/>
        </w:rPr>
        <w:t>,</w:t>
      </w:r>
      <w:r w:rsidR="00AE0A39" w:rsidRPr="00AE0A39">
        <w:rPr>
          <w:rFonts w:ascii="Arial" w:hAnsi="Arial" w:cs="Arial"/>
        </w:rPr>
        <w:t xml:space="preserve"> (w zakresie pomiaru ciągłego ścieków </w:t>
      </w:r>
      <w:r w:rsidR="00AE0A39">
        <w:rPr>
          <w:rFonts w:ascii="Arial" w:hAnsi="Arial" w:cs="Arial"/>
        </w:rPr>
        <w:br/>
      </w:r>
      <w:r w:rsidR="00AE0A39" w:rsidRPr="00AE0A39">
        <w:rPr>
          <w:rFonts w:ascii="Arial" w:hAnsi="Arial" w:cs="Arial"/>
        </w:rPr>
        <w:t xml:space="preserve">z oczyszczania spalin w zakresie przepływu, </w:t>
      </w:r>
      <w:proofErr w:type="spellStart"/>
      <w:r w:rsidR="00AE0A39" w:rsidRPr="00AE0A39">
        <w:rPr>
          <w:rFonts w:ascii="Arial" w:hAnsi="Arial" w:cs="Arial"/>
        </w:rPr>
        <w:t>pH</w:t>
      </w:r>
      <w:proofErr w:type="spellEnd"/>
      <w:r w:rsidR="00AE0A39" w:rsidRPr="00AE0A39">
        <w:rPr>
          <w:rFonts w:ascii="Arial" w:hAnsi="Arial" w:cs="Arial"/>
        </w:rPr>
        <w:t xml:space="preserve"> i temperatury) i BAT 15</w:t>
      </w:r>
      <w:r w:rsidR="00F41136">
        <w:rPr>
          <w:rFonts w:ascii="Arial" w:hAnsi="Arial" w:cs="Arial"/>
        </w:rPr>
        <w:t>,</w:t>
      </w:r>
      <w:r w:rsidR="00AE0A39" w:rsidRPr="00AE0A39">
        <w:rPr>
          <w:rFonts w:ascii="Arial" w:hAnsi="Arial" w:cs="Arial"/>
        </w:rPr>
        <w:t xml:space="preserve"> </w:t>
      </w:r>
      <w:r w:rsidR="00AE0A39">
        <w:rPr>
          <w:rFonts w:ascii="Arial" w:hAnsi="Arial" w:cs="Arial"/>
        </w:rPr>
        <w:br/>
      </w:r>
      <w:r w:rsidR="00AE0A39" w:rsidRPr="00AE0A39">
        <w:rPr>
          <w:rFonts w:ascii="Arial" w:hAnsi="Arial" w:cs="Arial"/>
        </w:rPr>
        <w:t>(w zakresie technik ograniczania emisji do wody z oczyszczania spalin) spoczywa na Elektrowni Nowe Jaworzno</w:t>
      </w:r>
      <w:r w:rsidRPr="00AE0A39">
        <w:rPr>
          <w:rFonts w:ascii="Arial" w:hAnsi="Arial" w:cs="Arial"/>
        </w:rPr>
        <w:t>.</w:t>
      </w:r>
    </w:p>
    <w:p w14:paraId="655D83D4" w14:textId="77777777" w:rsidR="00F93517" w:rsidRPr="001C233E" w:rsidRDefault="00F93517" w:rsidP="00F93517">
      <w:pPr>
        <w:pStyle w:val="WW-BodyText212"/>
        <w:spacing w:line="268" w:lineRule="atLeast"/>
        <w:ind w:left="720"/>
        <w:jc w:val="left"/>
        <w:rPr>
          <w:rFonts w:ascii="Arial" w:hAnsi="Arial" w:cs="Arial"/>
          <w:b/>
          <w:sz w:val="21"/>
          <w:szCs w:val="21"/>
        </w:rPr>
      </w:pPr>
    </w:p>
    <w:tbl>
      <w:tblPr>
        <w:tblW w:w="4924" w:type="pct"/>
        <w:tblInd w:w="2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992"/>
        <w:gridCol w:w="8080"/>
      </w:tblGrid>
      <w:tr w:rsidR="007760E5" w:rsidRPr="00687E5B" w14:paraId="655D83D7" w14:textId="77777777" w:rsidTr="00F4080D">
        <w:trPr>
          <w:trHeight w:val="20"/>
        </w:trPr>
        <w:tc>
          <w:tcPr>
            <w:tcW w:w="547" w:type="pct"/>
            <w:shd w:val="clear" w:color="auto" w:fill="F2F2F2" w:themeFill="background1" w:themeFillShade="F2"/>
            <w:vAlign w:val="center"/>
          </w:tcPr>
          <w:p w14:paraId="655D83D5" w14:textId="77777777" w:rsidR="007760E5" w:rsidRPr="00687E5B" w:rsidRDefault="007760E5" w:rsidP="00F4080D">
            <w:pPr>
              <w:tabs>
                <w:tab w:val="left" w:pos="1418"/>
              </w:tabs>
              <w:spacing w:after="0" w:line="268" w:lineRule="atLeast"/>
              <w:ind w:left="-70"/>
              <w:rPr>
                <w:rFonts w:ascii="Arial" w:eastAsia="Times New Roman" w:hAnsi="Arial" w:cs="Arial"/>
                <w:b/>
                <w:sz w:val="20"/>
                <w:szCs w:val="20"/>
                <w:lang w:eastAsia="pl-PL"/>
              </w:rPr>
            </w:pPr>
            <w:r w:rsidRPr="00687E5B">
              <w:rPr>
                <w:rFonts w:ascii="Arial" w:eastAsia="Times New Roman" w:hAnsi="Arial" w:cs="Arial"/>
                <w:b/>
                <w:sz w:val="20"/>
                <w:szCs w:val="20"/>
                <w:lang w:eastAsia="pl-PL"/>
              </w:rPr>
              <w:t>Nr konkluzji BAT</w:t>
            </w:r>
          </w:p>
        </w:tc>
        <w:tc>
          <w:tcPr>
            <w:tcW w:w="4453" w:type="pct"/>
            <w:shd w:val="clear" w:color="auto" w:fill="F2F2F2" w:themeFill="background1" w:themeFillShade="F2"/>
            <w:vAlign w:val="center"/>
          </w:tcPr>
          <w:p w14:paraId="655D83D6" w14:textId="3C338B49" w:rsidR="007760E5" w:rsidRPr="00687E5B" w:rsidRDefault="005A6F14"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Sposób realizacji w instalacji w TW S.A. Oddział Elektrowni</w:t>
            </w:r>
            <w:r w:rsidR="00665A06" w:rsidRPr="00687E5B">
              <w:rPr>
                <w:rFonts w:ascii="Arial" w:eastAsia="Times New Roman" w:hAnsi="Arial" w:cs="Arial"/>
                <w:b/>
                <w:sz w:val="20"/>
                <w:szCs w:val="20"/>
                <w:lang w:eastAsia="pl-PL"/>
              </w:rPr>
              <w:t xml:space="preserve">a Jaworzno </w:t>
            </w:r>
            <w:r w:rsidR="002B3057">
              <w:rPr>
                <w:rFonts w:ascii="Arial" w:eastAsia="Times New Roman" w:hAnsi="Arial" w:cs="Arial"/>
                <w:b/>
                <w:sz w:val="20"/>
                <w:szCs w:val="20"/>
                <w:lang w:eastAsia="pl-PL"/>
              </w:rPr>
              <w:br/>
              <w:t xml:space="preserve">w Jaworznie </w:t>
            </w:r>
            <w:r w:rsidR="00665A06" w:rsidRPr="00687E5B">
              <w:rPr>
                <w:rFonts w:ascii="Arial" w:eastAsia="Times New Roman" w:hAnsi="Arial" w:cs="Arial"/>
                <w:b/>
                <w:sz w:val="20"/>
                <w:szCs w:val="20"/>
                <w:lang w:eastAsia="pl-PL"/>
              </w:rPr>
              <w:t>– Elektrownia II</w:t>
            </w:r>
          </w:p>
        </w:tc>
      </w:tr>
      <w:tr w:rsidR="005A6F14" w:rsidRPr="00687E5B" w14:paraId="655D83F3" w14:textId="77777777" w:rsidTr="00F4080D">
        <w:trPr>
          <w:trHeight w:val="20"/>
        </w:trPr>
        <w:tc>
          <w:tcPr>
            <w:tcW w:w="547" w:type="pct"/>
            <w:shd w:val="clear" w:color="auto" w:fill="FFFFFF" w:themeFill="background1"/>
            <w:vAlign w:val="center"/>
          </w:tcPr>
          <w:p w14:paraId="655D83D8" w14:textId="77777777" w:rsidR="005A6F14" w:rsidRPr="00687E5B" w:rsidRDefault="005A6F14"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3</w:t>
            </w:r>
          </w:p>
        </w:tc>
        <w:tc>
          <w:tcPr>
            <w:tcW w:w="4453" w:type="pct"/>
            <w:shd w:val="clear" w:color="auto" w:fill="FFFFFF" w:themeFill="background1"/>
            <w:vAlign w:val="center"/>
          </w:tcPr>
          <w:p w14:paraId="1C89C2F8" w14:textId="2E05B8D0" w:rsidR="00824FAB" w:rsidRPr="00824FAB" w:rsidRDefault="00824FAB" w:rsidP="00824FAB">
            <w:pPr>
              <w:spacing w:after="0" w:line="268" w:lineRule="atLeast"/>
              <w:rPr>
                <w:rFonts w:ascii="Arial" w:eastAsia="Calibri" w:hAnsi="Arial" w:cs="Arial"/>
                <w:bCs/>
                <w:color w:val="000000"/>
                <w:sz w:val="20"/>
                <w:szCs w:val="20"/>
              </w:rPr>
            </w:pPr>
            <w:r w:rsidRPr="00824FAB">
              <w:rPr>
                <w:rFonts w:ascii="Arial" w:eastAsia="Calibri" w:hAnsi="Arial" w:cs="Arial"/>
                <w:bCs/>
                <w:color w:val="000000"/>
                <w:sz w:val="20"/>
                <w:szCs w:val="20"/>
              </w:rPr>
              <w:t>Elektrowni</w:t>
            </w:r>
            <w:r w:rsidR="00730256">
              <w:rPr>
                <w:rFonts w:ascii="Arial" w:eastAsia="Calibri" w:hAnsi="Arial" w:cs="Arial"/>
                <w:bCs/>
                <w:color w:val="000000"/>
                <w:sz w:val="20"/>
                <w:szCs w:val="20"/>
              </w:rPr>
              <w:t>a</w:t>
            </w:r>
            <w:r w:rsidRPr="00824FAB">
              <w:rPr>
                <w:rFonts w:ascii="Arial" w:eastAsia="Calibri" w:hAnsi="Arial" w:cs="Arial"/>
                <w:bCs/>
                <w:color w:val="000000"/>
                <w:sz w:val="20"/>
                <w:szCs w:val="20"/>
              </w:rPr>
              <w:t xml:space="preserve"> II</w:t>
            </w:r>
            <w:r w:rsidR="00F41136">
              <w:rPr>
                <w:rFonts w:ascii="Arial" w:eastAsia="Calibri" w:hAnsi="Arial" w:cs="Arial"/>
                <w:bCs/>
                <w:color w:val="000000"/>
                <w:sz w:val="20"/>
                <w:szCs w:val="20"/>
              </w:rPr>
              <w:t xml:space="preserve">, </w:t>
            </w:r>
            <w:r w:rsidRPr="00824FAB">
              <w:rPr>
                <w:rFonts w:ascii="Arial" w:eastAsia="Calibri" w:hAnsi="Arial" w:cs="Arial"/>
                <w:bCs/>
                <w:color w:val="000000"/>
                <w:sz w:val="20"/>
                <w:szCs w:val="20"/>
              </w:rPr>
              <w:t>w związku z przyjmowaniem ścieków przemysłowych z oczyszczania spalin z instalacji spalania paliw Elektrowni Nowe Jaworzno (Blok 910 MW):</w:t>
            </w:r>
          </w:p>
          <w:p w14:paraId="655D83DC" w14:textId="595CBDA3" w:rsidR="00456DBA" w:rsidRPr="00687E5B" w:rsidRDefault="00824FAB" w:rsidP="002531E4">
            <w:pPr>
              <w:numPr>
                <w:ilvl w:val="0"/>
                <w:numId w:val="59"/>
              </w:numPr>
              <w:spacing w:after="0" w:line="268" w:lineRule="atLeast"/>
              <w:ind w:left="244" w:hanging="244"/>
              <w:contextualSpacing/>
              <w:rPr>
                <w:rFonts w:ascii="Arial" w:eastAsia="Calibri" w:hAnsi="Arial" w:cs="Arial"/>
                <w:color w:val="000000"/>
                <w:sz w:val="20"/>
                <w:szCs w:val="20"/>
                <w:lang w:val="x-none" w:eastAsia="x-none"/>
              </w:rPr>
            </w:pPr>
            <w:r w:rsidRPr="00824FAB">
              <w:rPr>
                <w:rFonts w:ascii="Arial" w:eastAsia="Calibri" w:hAnsi="Arial" w:cs="Arial"/>
                <w:bCs/>
                <w:color w:val="000000"/>
                <w:sz w:val="20"/>
                <w:szCs w:val="20"/>
              </w:rPr>
              <w:t>prowadzi monitoring emisji do wody</w:t>
            </w:r>
            <w:r w:rsidR="00F506AA">
              <w:rPr>
                <w:rFonts w:ascii="Arial" w:eastAsia="Calibri" w:hAnsi="Arial" w:cs="Arial"/>
                <w:bCs/>
                <w:color w:val="000000"/>
                <w:sz w:val="20"/>
                <w:szCs w:val="20"/>
              </w:rPr>
              <w:t>,</w:t>
            </w:r>
            <w:r w:rsidRPr="00824FAB">
              <w:rPr>
                <w:rFonts w:ascii="Arial" w:eastAsia="Calibri" w:hAnsi="Arial" w:cs="Arial"/>
                <w:bCs/>
                <w:color w:val="000000"/>
                <w:sz w:val="20"/>
                <w:szCs w:val="20"/>
              </w:rPr>
              <w:t xml:space="preserve"> obejmującej mieszaninę strumieni ścieków pochodzących z Elektrowni II i z Elektrowni Nowe Jaworzno (w studzience K2; parametry kadm i rtęć – codziennie, pozostałe parametry - raz w miesiącu), </w:t>
            </w:r>
            <w:r>
              <w:rPr>
                <w:rFonts w:ascii="Arial" w:eastAsia="Calibri" w:hAnsi="Arial" w:cs="Arial"/>
                <w:bCs/>
                <w:color w:val="000000"/>
                <w:sz w:val="20"/>
                <w:szCs w:val="20"/>
              </w:rPr>
              <w:br/>
            </w:r>
            <w:r w:rsidRPr="00824FAB">
              <w:rPr>
                <w:rFonts w:ascii="Arial" w:eastAsia="Calibri" w:hAnsi="Arial" w:cs="Arial"/>
                <w:bCs/>
                <w:color w:val="000000"/>
                <w:sz w:val="20"/>
                <w:szCs w:val="20"/>
              </w:rPr>
              <w:lastRenderedPageBreak/>
              <w:t>w zakresie parametrów</w:t>
            </w:r>
            <w:r w:rsidR="00456DBA" w:rsidRPr="00687E5B">
              <w:rPr>
                <w:rFonts w:ascii="Arial" w:eastAsia="Calibri" w:hAnsi="Arial" w:cs="Arial"/>
                <w:bCs/>
                <w:color w:val="000000"/>
                <w:sz w:val="20"/>
                <w:szCs w:val="20"/>
                <w:lang w:eastAsia="x-none" w:bidi="pl-PL"/>
              </w:rPr>
              <w:t xml:space="preserve">: </w:t>
            </w:r>
          </w:p>
          <w:p w14:paraId="655D83DD" w14:textId="77777777" w:rsidR="00456DBA" w:rsidRPr="00687E5B" w:rsidRDefault="00456DBA" w:rsidP="002531E4">
            <w:pPr>
              <w:numPr>
                <w:ilvl w:val="0"/>
                <w:numId w:val="60"/>
              </w:numPr>
              <w:spacing w:after="0" w:line="268" w:lineRule="atLeast"/>
              <w:ind w:left="386" w:hanging="142"/>
              <w:contextualSpacing/>
              <w:rPr>
                <w:rFonts w:ascii="Arial" w:eastAsia="Calibri" w:hAnsi="Arial" w:cs="Arial"/>
                <w:sz w:val="20"/>
                <w:szCs w:val="20"/>
                <w:lang w:val="x-none" w:eastAsia="x-none"/>
              </w:rPr>
            </w:pPr>
            <w:r w:rsidRPr="00687E5B">
              <w:rPr>
                <w:rFonts w:ascii="Arial" w:eastAsia="Calibri" w:hAnsi="Arial" w:cs="Arial"/>
                <w:sz w:val="20"/>
                <w:szCs w:val="20"/>
                <w:lang w:eastAsia="x-none"/>
              </w:rPr>
              <w:t>związanych z BAT 5 i BAT 15</w:t>
            </w:r>
            <w:r w:rsidRPr="00687E5B">
              <w:rPr>
                <w:rFonts w:ascii="Arial" w:eastAsia="Calibri" w:hAnsi="Arial" w:cs="Arial"/>
                <w:sz w:val="20"/>
                <w:szCs w:val="20"/>
                <w:lang w:val="x-none" w:eastAsia="x-none"/>
              </w:rPr>
              <w:t xml:space="preserve">: </w:t>
            </w:r>
          </w:p>
          <w:p w14:paraId="3F3E14D7"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ogólny węgiel organiczny (OWO),</w:t>
            </w:r>
          </w:p>
          <w:p w14:paraId="4BB25A71"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 xml:space="preserve">zawiesina ogólna, </w:t>
            </w:r>
          </w:p>
          <w:p w14:paraId="14446ED4"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 xml:space="preserve">fluorki, </w:t>
            </w:r>
          </w:p>
          <w:p w14:paraId="205C8353"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 xml:space="preserve">siarczany,  </w:t>
            </w:r>
          </w:p>
          <w:p w14:paraId="1826C57F"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 xml:space="preserve">siarczki, </w:t>
            </w:r>
          </w:p>
          <w:p w14:paraId="22735169"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 xml:space="preserve">siarczyny, </w:t>
            </w:r>
          </w:p>
          <w:p w14:paraId="3D06EC6E"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metale i metaloidy (arsen, kadm, chrom ogólny, miedź, rtęć, nikiel, ołów, cynk),</w:t>
            </w:r>
          </w:p>
          <w:p w14:paraId="4DA91625" w14:textId="77777777" w:rsidR="00824FAB" w:rsidRPr="00824FA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 xml:space="preserve">chlorki, </w:t>
            </w:r>
          </w:p>
          <w:p w14:paraId="655D83E6" w14:textId="6AC36FA4" w:rsidR="00456DBA" w:rsidRPr="00687E5B" w:rsidRDefault="00824FAB" w:rsidP="00824FAB">
            <w:pPr>
              <w:spacing w:after="0" w:line="268" w:lineRule="atLeast"/>
              <w:ind w:left="386"/>
              <w:rPr>
                <w:rFonts w:ascii="Arial" w:eastAsia="Calibri" w:hAnsi="Arial" w:cs="Arial"/>
                <w:sz w:val="20"/>
                <w:szCs w:val="20"/>
              </w:rPr>
            </w:pPr>
            <w:r w:rsidRPr="00824FAB">
              <w:rPr>
                <w:rFonts w:ascii="Arial" w:eastAsia="Calibri" w:hAnsi="Arial" w:cs="Arial"/>
                <w:sz w:val="20"/>
                <w:szCs w:val="20"/>
              </w:rPr>
              <w:t>azot całkowity</w:t>
            </w:r>
            <w:r w:rsidR="00456DBA" w:rsidRPr="00687E5B">
              <w:rPr>
                <w:rFonts w:ascii="Arial" w:eastAsia="Calibri" w:hAnsi="Arial" w:cs="Arial"/>
                <w:sz w:val="20"/>
                <w:szCs w:val="20"/>
              </w:rPr>
              <w:t>,</w:t>
            </w:r>
          </w:p>
          <w:p w14:paraId="655D83E7" w14:textId="77777777" w:rsidR="00456DBA" w:rsidRPr="00687E5B" w:rsidRDefault="00456DBA" w:rsidP="002531E4">
            <w:pPr>
              <w:numPr>
                <w:ilvl w:val="0"/>
                <w:numId w:val="60"/>
              </w:numPr>
              <w:spacing w:after="0" w:line="268" w:lineRule="atLeast"/>
              <w:ind w:left="386" w:hanging="142"/>
              <w:contextualSpacing/>
              <w:rPr>
                <w:rFonts w:ascii="Arial" w:eastAsia="Calibri" w:hAnsi="Arial" w:cs="Arial"/>
                <w:sz w:val="20"/>
                <w:szCs w:val="20"/>
                <w:lang w:val="x-none" w:eastAsia="x-none"/>
              </w:rPr>
            </w:pPr>
            <w:r w:rsidRPr="00687E5B">
              <w:rPr>
                <w:rFonts w:ascii="Arial" w:eastAsia="Calibri" w:hAnsi="Arial" w:cs="Arial"/>
                <w:sz w:val="20"/>
                <w:szCs w:val="20"/>
                <w:lang w:eastAsia="x-none"/>
              </w:rPr>
              <w:t>pozostałych:</w:t>
            </w:r>
          </w:p>
          <w:p w14:paraId="6D55AA50"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 xml:space="preserve">odczyn </w:t>
            </w:r>
            <w:proofErr w:type="spellStart"/>
            <w:r w:rsidRPr="00824FAB">
              <w:rPr>
                <w:rFonts w:ascii="Arial" w:eastAsia="Calibri" w:hAnsi="Arial" w:cs="Arial"/>
                <w:sz w:val="20"/>
                <w:szCs w:val="20"/>
                <w:lang w:eastAsia="x-none"/>
              </w:rPr>
              <w:t>pH</w:t>
            </w:r>
            <w:proofErr w:type="spellEnd"/>
            <w:r w:rsidRPr="00824FAB">
              <w:rPr>
                <w:rFonts w:ascii="Arial" w:eastAsia="Calibri" w:hAnsi="Arial" w:cs="Arial"/>
                <w:sz w:val="20"/>
                <w:szCs w:val="20"/>
                <w:lang w:eastAsia="x-none"/>
              </w:rPr>
              <w:t xml:space="preserve">, </w:t>
            </w:r>
          </w:p>
          <w:p w14:paraId="0A73A45F"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 xml:space="preserve">temperatura, </w:t>
            </w:r>
          </w:p>
          <w:p w14:paraId="117573CE"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BZT</w:t>
            </w:r>
            <w:r w:rsidRPr="002B3057">
              <w:rPr>
                <w:rFonts w:ascii="Arial" w:eastAsia="Calibri" w:hAnsi="Arial" w:cs="Arial"/>
                <w:sz w:val="20"/>
                <w:szCs w:val="20"/>
                <w:vertAlign w:val="subscript"/>
                <w:lang w:eastAsia="x-none"/>
              </w:rPr>
              <w:t>5</w:t>
            </w:r>
            <w:r w:rsidRPr="00824FAB">
              <w:rPr>
                <w:rFonts w:ascii="Arial" w:eastAsia="Calibri" w:hAnsi="Arial" w:cs="Arial"/>
                <w:sz w:val="20"/>
                <w:szCs w:val="20"/>
                <w:lang w:eastAsia="x-none"/>
              </w:rPr>
              <w:t>,</w:t>
            </w:r>
          </w:p>
          <w:p w14:paraId="61E86E84"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fosfor ogólny,</w:t>
            </w:r>
          </w:p>
          <w:p w14:paraId="2CE49F23"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fenole lotne (indeks fenolowy),</w:t>
            </w:r>
          </w:p>
          <w:p w14:paraId="59B9CBBE"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 xml:space="preserve">chrom sześciowartościowy, </w:t>
            </w:r>
          </w:p>
          <w:p w14:paraId="47CA238C"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 xml:space="preserve">żelazo ogólne, </w:t>
            </w:r>
          </w:p>
          <w:p w14:paraId="30C27E70"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 xml:space="preserve">węglowodory ropopochodne, </w:t>
            </w:r>
          </w:p>
          <w:p w14:paraId="30795A97" w14:textId="77777777" w:rsidR="00824FAB" w:rsidRPr="00824FAB" w:rsidRDefault="00824FAB" w:rsidP="00824FAB">
            <w:pPr>
              <w:spacing w:after="0" w:line="268" w:lineRule="atLeast"/>
              <w:ind w:left="386"/>
              <w:contextualSpacing/>
              <w:rPr>
                <w:rFonts w:ascii="Arial" w:eastAsia="Calibri" w:hAnsi="Arial" w:cs="Arial"/>
                <w:sz w:val="20"/>
                <w:szCs w:val="20"/>
                <w:lang w:eastAsia="x-none"/>
              </w:rPr>
            </w:pPr>
            <w:r w:rsidRPr="00824FAB">
              <w:rPr>
                <w:rFonts w:ascii="Arial" w:eastAsia="Calibri" w:hAnsi="Arial" w:cs="Arial"/>
                <w:sz w:val="20"/>
                <w:szCs w:val="20"/>
                <w:lang w:eastAsia="x-none"/>
              </w:rPr>
              <w:t xml:space="preserve">bor, </w:t>
            </w:r>
          </w:p>
          <w:p w14:paraId="655D83F1" w14:textId="3A952CC5" w:rsidR="00456DBA" w:rsidRPr="00687E5B" w:rsidRDefault="00824FAB" w:rsidP="00824FAB">
            <w:pPr>
              <w:spacing w:after="0" w:line="268" w:lineRule="atLeast"/>
              <w:ind w:left="386"/>
              <w:contextualSpacing/>
              <w:rPr>
                <w:rFonts w:ascii="Arial" w:eastAsia="Calibri" w:hAnsi="Arial" w:cs="Arial"/>
                <w:sz w:val="20"/>
                <w:szCs w:val="20"/>
                <w:lang w:val="x-none" w:eastAsia="x-none"/>
              </w:rPr>
            </w:pPr>
            <w:r w:rsidRPr="00824FAB">
              <w:rPr>
                <w:rFonts w:ascii="Arial" w:eastAsia="Calibri" w:hAnsi="Arial" w:cs="Arial"/>
                <w:sz w:val="20"/>
                <w:szCs w:val="20"/>
                <w:lang w:eastAsia="x-none"/>
              </w:rPr>
              <w:t>sód</w:t>
            </w:r>
            <w:r w:rsidR="00456DBA" w:rsidRPr="00687E5B">
              <w:rPr>
                <w:rFonts w:ascii="Arial" w:eastAsia="Calibri" w:hAnsi="Arial" w:cs="Arial"/>
                <w:sz w:val="20"/>
                <w:szCs w:val="20"/>
                <w:lang w:eastAsia="x-none"/>
              </w:rPr>
              <w:t>,</w:t>
            </w:r>
          </w:p>
          <w:p w14:paraId="655D83F2" w14:textId="7FDC9C9B" w:rsidR="005A6F14" w:rsidRPr="00824FAB" w:rsidRDefault="00824FAB" w:rsidP="00824FAB">
            <w:pPr>
              <w:tabs>
                <w:tab w:val="left" w:pos="1418"/>
              </w:tabs>
              <w:spacing w:line="268" w:lineRule="atLeast"/>
              <w:rPr>
                <w:rFonts w:ascii="Arial" w:hAnsi="Arial" w:cs="Arial"/>
                <w:b/>
                <w:sz w:val="20"/>
                <w:szCs w:val="20"/>
              </w:rPr>
            </w:pPr>
            <w:r>
              <w:rPr>
                <w:rFonts w:ascii="Arial" w:eastAsia="Calibri" w:hAnsi="Arial" w:cs="Arial"/>
                <w:bCs/>
                <w:color w:val="000000"/>
                <w:sz w:val="20"/>
                <w:szCs w:val="20"/>
              </w:rPr>
              <w:t xml:space="preserve">W związku z tym, że Elektrownia </w:t>
            </w:r>
            <w:r w:rsidRPr="00824FAB">
              <w:rPr>
                <w:rFonts w:ascii="Arial" w:eastAsia="Calibri" w:hAnsi="Arial" w:cs="Arial"/>
                <w:bCs/>
                <w:color w:val="000000"/>
                <w:sz w:val="20"/>
                <w:szCs w:val="20"/>
              </w:rPr>
              <w:t xml:space="preserve">II nie wytwarza ścieków przemysłowych z oczyszczania spalin, nie prowadzi pomiaru ciągłego w zakresie wskazanych parametrów: przepływ, </w:t>
            </w:r>
            <w:proofErr w:type="spellStart"/>
            <w:r w:rsidRPr="00824FAB">
              <w:rPr>
                <w:rFonts w:ascii="Arial" w:eastAsia="Calibri" w:hAnsi="Arial" w:cs="Arial"/>
                <w:bCs/>
                <w:color w:val="000000"/>
                <w:sz w:val="20"/>
                <w:szCs w:val="20"/>
              </w:rPr>
              <w:t>pH</w:t>
            </w:r>
            <w:proofErr w:type="spellEnd"/>
            <w:r w:rsidRPr="00824FAB">
              <w:rPr>
                <w:rFonts w:ascii="Arial" w:eastAsia="Calibri" w:hAnsi="Arial" w:cs="Arial"/>
                <w:bCs/>
                <w:color w:val="000000"/>
                <w:sz w:val="20"/>
                <w:szCs w:val="20"/>
              </w:rPr>
              <w:t xml:space="preserve"> i temperatura. Realizacja monitoringu w tym zakresie należy do obowiązków Elektrowni Nowe Jaworzno</w:t>
            </w:r>
            <w:r w:rsidR="00456DBA" w:rsidRPr="00824FAB">
              <w:rPr>
                <w:rFonts w:ascii="Arial" w:eastAsia="Calibri" w:hAnsi="Arial" w:cs="Arial"/>
                <w:bCs/>
                <w:color w:val="000000"/>
                <w:sz w:val="20"/>
                <w:szCs w:val="20"/>
              </w:rPr>
              <w:t>.</w:t>
            </w:r>
          </w:p>
        </w:tc>
      </w:tr>
      <w:tr w:rsidR="005A6F14" w:rsidRPr="00687E5B" w14:paraId="655D8409" w14:textId="77777777" w:rsidTr="00F4080D">
        <w:trPr>
          <w:trHeight w:val="20"/>
        </w:trPr>
        <w:tc>
          <w:tcPr>
            <w:tcW w:w="547" w:type="pct"/>
            <w:shd w:val="clear" w:color="auto" w:fill="FFFFFF" w:themeFill="background1"/>
            <w:vAlign w:val="center"/>
          </w:tcPr>
          <w:p w14:paraId="655D83F4" w14:textId="77777777" w:rsidR="005A6F14" w:rsidRPr="00687E5B" w:rsidRDefault="005A6F14"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lastRenderedPageBreak/>
              <w:t>BAT 5</w:t>
            </w:r>
          </w:p>
        </w:tc>
        <w:tc>
          <w:tcPr>
            <w:tcW w:w="4453" w:type="pct"/>
            <w:shd w:val="clear" w:color="auto" w:fill="FFFFFF" w:themeFill="background1"/>
            <w:vAlign w:val="center"/>
          </w:tcPr>
          <w:p w14:paraId="655D83F6" w14:textId="0407C8BC" w:rsidR="00456DBA" w:rsidRPr="00687E5B" w:rsidRDefault="00456DBA" w:rsidP="001C233E">
            <w:pPr>
              <w:tabs>
                <w:tab w:val="left" w:pos="922"/>
              </w:tabs>
              <w:spacing w:after="0" w:line="268" w:lineRule="atLeast"/>
              <w:rPr>
                <w:rFonts w:ascii="Arial" w:eastAsia="Calibri" w:hAnsi="Arial" w:cs="Arial"/>
                <w:bCs/>
                <w:color w:val="000000"/>
                <w:sz w:val="20"/>
                <w:szCs w:val="20"/>
                <w:lang w:bidi="pl-PL"/>
              </w:rPr>
            </w:pPr>
            <w:r w:rsidRPr="00687E5B">
              <w:rPr>
                <w:rFonts w:ascii="Arial" w:eastAsia="Calibri" w:hAnsi="Arial" w:cs="Arial"/>
                <w:color w:val="000000"/>
                <w:sz w:val="20"/>
                <w:szCs w:val="20"/>
                <w:lang w:bidi="pl-PL"/>
              </w:rPr>
              <w:t xml:space="preserve">W związku z </w:t>
            </w:r>
            <w:r w:rsidRPr="00687E5B">
              <w:rPr>
                <w:rFonts w:ascii="Arial" w:eastAsia="Calibri" w:hAnsi="Arial" w:cs="Arial"/>
                <w:bCs/>
                <w:color w:val="000000"/>
                <w:sz w:val="20"/>
                <w:szCs w:val="20"/>
                <w:lang w:bidi="pl-PL"/>
              </w:rPr>
              <w:t xml:space="preserve">przyjmowaniem </w:t>
            </w:r>
            <w:r w:rsidR="00A641E4" w:rsidRPr="00A641E4">
              <w:rPr>
                <w:rFonts w:ascii="Arial" w:eastAsia="Calibri" w:hAnsi="Arial" w:cs="Arial"/>
                <w:bCs/>
                <w:color w:val="000000"/>
                <w:sz w:val="20"/>
                <w:szCs w:val="20"/>
                <w:lang w:bidi="pl-PL"/>
              </w:rPr>
              <w:t xml:space="preserve">przez Elektrownię II ścieków przemysłowych </w:t>
            </w:r>
            <w:r w:rsidR="00517CB9">
              <w:rPr>
                <w:rFonts w:ascii="Arial" w:eastAsia="Calibri" w:hAnsi="Arial" w:cs="Arial"/>
                <w:bCs/>
                <w:color w:val="000000"/>
                <w:sz w:val="20"/>
                <w:szCs w:val="20"/>
                <w:lang w:bidi="pl-PL"/>
              </w:rPr>
              <w:br/>
            </w:r>
            <w:r w:rsidR="00A641E4" w:rsidRPr="00A641E4">
              <w:rPr>
                <w:rFonts w:ascii="Arial" w:eastAsia="Calibri" w:hAnsi="Arial" w:cs="Arial"/>
                <w:bCs/>
                <w:color w:val="000000"/>
                <w:sz w:val="20"/>
                <w:szCs w:val="20"/>
                <w:lang w:bidi="pl-PL"/>
              </w:rPr>
              <w:t xml:space="preserve">z oczyszczania spalin z instalacji spalania paliw Elektrowni Nowe Jaworzno (Bloku 910 MW), Elektrownia II - prowadzi monitoring emisji do wody, związany z BAT 15 </w:t>
            </w:r>
            <w:r w:rsidR="00517CB9">
              <w:rPr>
                <w:rFonts w:ascii="Arial" w:eastAsia="Calibri" w:hAnsi="Arial" w:cs="Arial"/>
                <w:bCs/>
                <w:color w:val="000000"/>
                <w:sz w:val="20"/>
                <w:szCs w:val="20"/>
                <w:lang w:bidi="pl-PL"/>
              </w:rPr>
              <w:br/>
            </w:r>
            <w:r w:rsidR="00A641E4" w:rsidRPr="00A641E4">
              <w:rPr>
                <w:rFonts w:ascii="Arial" w:eastAsia="Calibri" w:hAnsi="Arial" w:cs="Arial"/>
                <w:bCs/>
                <w:color w:val="000000"/>
                <w:sz w:val="20"/>
                <w:szCs w:val="20"/>
                <w:lang w:bidi="pl-PL"/>
              </w:rPr>
              <w:t>(w studzience K2)</w:t>
            </w:r>
            <w:r w:rsidR="00F506AA">
              <w:rPr>
                <w:rFonts w:ascii="Arial" w:eastAsia="Calibri" w:hAnsi="Arial" w:cs="Arial"/>
                <w:bCs/>
                <w:color w:val="000000"/>
                <w:sz w:val="20"/>
                <w:szCs w:val="20"/>
                <w:lang w:bidi="pl-PL"/>
              </w:rPr>
              <w:t>,</w:t>
            </w:r>
            <w:r w:rsidR="00A641E4" w:rsidRPr="00A641E4">
              <w:rPr>
                <w:rFonts w:ascii="Arial" w:eastAsia="Calibri" w:hAnsi="Arial" w:cs="Arial"/>
                <w:bCs/>
                <w:color w:val="000000"/>
                <w:sz w:val="20"/>
                <w:szCs w:val="20"/>
                <w:lang w:bidi="pl-PL"/>
              </w:rPr>
              <w:t xml:space="preserve"> w zakresie następujących parametrów</w:t>
            </w:r>
            <w:r w:rsidRPr="00687E5B">
              <w:rPr>
                <w:rFonts w:ascii="Arial" w:eastAsia="Calibri" w:hAnsi="Arial" w:cs="Arial"/>
                <w:bCs/>
                <w:color w:val="000000"/>
                <w:sz w:val="20"/>
                <w:szCs w:val="20"/>
                <w:lang w:bidi="pl-PL"/>
              </w:rPr>
              <w:t>:</w:t>
            </w:r>
          </w:p>
          <w:p w14:paraId="0868B950" w14:textId="5523AE4F" w:rsidR="00517CB9" w:rsidRPr="00517CB9"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Pr>
                <w:rFonts w:ascii="Arial" w:eastAsia="Calibri" w:hAnsi="Arial" w:cs="Arial"/>
                <w:bCs/>
                <w:color w:val="000000"/>
                <w:sz w:val="20"/>
                <w:szCs w:val="20"/>
                <w:lang w:bidi="pl-PL"/>
              </w:rPr>
              <w:t>o</w:t>
            </w:r>
            <w:proofErr w:type="spellStart"/>
            <w:r w:rsidR="001C5428" w:rsidRPr="00687E5B">
              <w:rPr>
                <w:rFonts w:ascii="Arial" w:eastAsia="Calibri" w:hAnsi="Arial" w:cs="Arial"/>
                <w:bCs/>
                <w:color w:val="000000"/>
                <w:sz w:val="20"/>
                <w:szCs w:val="20"/>
                <w:lang w:val="x-none" w:bidi="pl-PL"/>
              </w:rPr>
              <w:t>gól</w:t>
            </w:r>
            <w:r w:rsidR="001C5428" w:rsidRPr="00687E5B">
              <w:rPr>
                <w:rFonts w:ascii="Arial" w:eastAsia="Calibri" w:hAnsi="Arial" w:cs="Arial"/>
                <w:bCs/>
                <w:color w:val="000000"/>
                <w:sz w:val="20"/>
                <w:szCs w:val="20"/>
                <w:lang w:bidi="pl-PL"/>
              </w:rPr>
              <w:t>ny</w:t>
            </w:r>
            <w:proofErr w:type="spellEnd"/>
            <w:r w:rsidR="00456DBA" w:rsidRPr="00687E5B">
              <w:rPr>
                <w:rFonts w:ascii="Arial" w:eastAsia="Calibri" w:hAnsi="Arial" w:cs="Arial"/>
                <w:bCs/>
                <w:color w:val="000000"/>
                <w:sz w:val="20"/>
                <w:szCs w:val="20"/>
                <w:lang w:val="x-none" w:bidi="pl-PL"/>
              </w:rPr>
              <w:t xml:space="preserve"> </w:t>
            </w:r>
            <w:r w:rsidR="001C5428" w:rsidRPr="00687E5B">
              <w:rPr>
                <w:rFonts w:ascii="Arial" w:eastAsia="Calibri" w:hAnsi="Arial" w:cs="Arial"/>
                <w:bCs/>
                <w:color w:val="000000"/>
                <w:sz w:val="20"/>
                <w:szCs w:val="20"/>
                <w:lang w:val="x-none" w:bidi="pl-PL"/>
              </w:rPr>
              <w:t>węg</w:t>
            </w:r>
            <w:r w:rsidR="001C5428" w:rsidRPr="00687E5B">
              <w:rPr>
                <w:rFonts w:ascii="Arial" w:eastAsia="Calibri" w:hAnsi="Arial" w:cs="Arial"/>
                <w:bCs/>
                <w:color w:val="000000"/>
                <w:sz w:val="20"/>
                <w:szCs w:val="20"/>
                <w:lang w:bidi="pl-PL"/>
              </w:rPr>
              <w:t>iel</w:t>
            </w:r>
            <w:r w:rsidR="00456DBA" w:rsidRPr="00687E5B">
              <w:rPr>
                <w:rFonts w:ascii="Arial" w:eastAsia="Calibri" w:hAnsi="Arial" w:cs="Arial"/>
                <w:bCs/>
                <w:color w:val="000000"/>
                <w:sz w:val="20"/>
                <w:szCs w:val="20"/>
                <w:lang w:val="x-none" w:bidi="pl-PL"/>
              </w:rPr>
              <w:t xml:space="preserve"> </w:t>
            </w:r>
            <w:r w:rsidRPr="00517CB9">
              <w:rPr>
                <w:rFonts w:ascii="Arial" w:eastAsia="Calibri" w:hAnsi="Arial" w:cs="Arial"/>
                <w:bCs/>
                <w:color w:val="000000"/>
                <w:sz w:val="20"/>
                <w:szCs w:val="20"/>
                <w:lang w:val="x-none" w:bidi="pl-PL"/>
              </w:rPr>
              <w:t>organiczny (OWO), zgodnie z normą EN 1484 – z częstotliwością raz w miesiącu,</w:t>
            </w:r>
          </w:p>
          <w:p w14:paraId="3499DD4C" w14:textId="2F2201BC" w:rsidR="00517CB9" w:rsidRPr="00517CB9"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517CB9">
              <w:rPr>
                <w:rFonts w:ascii="Arial" w:eastAsia="Calibri" w:hAnsi="Arial" w:cs="Arial"/>
                <w:bCs/>
                <w:color w:val="000000"/>
                <w:sz w:val="20"/>
                <w:szCs w:val="20"/>
                <w:lang w:val="x-none" w:bidi="pl-PL"/>
              </w:rPr>
              <w:t xml:space="preserve">zawiesina ogólna (TSS), zgodnie z normą PN-EN 872:2007+Ap1:2007  </w:t>
            </w:r>
            <w:r>
              <w:rPr>
                <w:rFonts w:ascii="Arial" w:eastAsia="Calibri" w:hAnsi="Arial" w:cs="Arial"/>
                <w:bCs/>
                <w:color w:val="000000"/>
                <w:sz w:val="20"/>
                <w:szCs w:val="20"/>
                <w:lang w:val="x-none" w:bidi="pl-PL"/>
              </w:rPr>
              <w:br/>
            </w:r>
            <w:r w:rsidRPr="00517CB9">
              <w:rPr>
                <w:rFonts w:ascii="Arial" w:eastAsia="Calibri" w:hAnsi="Arial" w:cs="Arial"/>
                <w:bCs/>
                <w:color w:val="000000"/>
                <w:sz w:val="20"/>
                <w:szCs w:val="20"/>
                <w:lang w:val="x-none" w:bidi="pl-PL"/>
              </w:rPr>
              <w:t>– z częstotliwością raz w miesiącu,</w:t>
            </w:r>
          </w:p>
          <w:p w14:paraId="0DCB7F09" w14:textId="46A94A2F" w:rsidR="00517CB9" w:rsidRPr="00517CB9"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517CB9">
              <w:rPr>
                <w:rFonts w:ascii="Arial" w:eastAsia="Calibri" w:hAnsi="Arial" w:cs="Arial"/>
                <w:bCs/>
                <w:color w:val="000000"/>
                <w:sz w:val="20"/>
                <w:szCs w:val="20"/>
                <w:lang w:val="x-none" w:bidi="pl-PL"/>
              </w:rPr>
              <w:t xml:space="preserve">fluorki (F-), zgodnie z normą PN-EN ISO 10304-1:2009 +AC:2012  </w:t>
            </w:r>
            <w:r>
              <w:rPr>
                <w:rFonts w:ascii="Arial" w:eastAsia="Calibri" w:hAnsi="Arial" w:cs="Arial"/>
                <w:bCs/>
                <w:color w:val="000000"/>
                <w:sz w:val="20"/>
                <w:szCs w:val="20"/>
                <w:lang w:val="x-none" w:bidi="pl-PL"/>
              </w:rPr>
              <w:br/>
            </w:r>
            <w:r w:rsidRPr="00517CB9">
              <w:rPr>
                <w:rFonts w:ascii="Arial" w:eastAsia="Calibri" w:hAnsi="Arial" w:cs="Arial"/>
                <w:bCs/>
                <w:color w:val="000000"/>
                <w:sz w:val="20"/>
                <w:szCs w:val="20"/>
                <w:lang w:val="x-none" w:bidi="pl-PL"/>
              </w:rPr>
              <w:t>– z częstotliwością raz w miesiącu,</w:t>
            </w:r>
          </w:p>
          <w:p w14:paraId="52D52840" w14:textId="678FD273" w:rsidR="00517CB9" w:rsidRPr="00517CB9"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517CB9">
              <w:rPr>
                <w:rFonts w:ascii="Arial" w:eastAsia="Calibri" w:hAnsi="Arial" w:cs="Arial"/>
                <w:bCs/>
                <w:color w:val="000000"/>
                <w:sz w:val="20"/>
                <w:szCs w:val="20"/>
                <w:lang w:val="x-none" w:bidi="pl-PL"/>
              </w:rPr>
              <w:t>siarczany (SO</w:t>
            </w:r>
            <w:r w:rsidRPr="002B3057">
              <w:rPr>
                <w:rFonts w:ascii="Arial" w:eastAsia="Calibri" w:hAnsi="Arial" w:cs="Arial"/>
                <w:bCs/>
                <w:color w:val="000000"/>
                <w:sz w:val="20"/>
                <w:szCs w:val="20"/>
                <w:vertAlign w:val="subscript"/>
                <w:lang w:val="x-none" w:bidi="pl-PL"/>
              </w:rPr>
              <w:t>4</w:t>
            </w:r>
            <w:r w:rsidRPr="002B3057">
              <w:rPr>
                <w:rFonts w:ascii="Arial" w:eastAsia="Calibri" w:hAnsi="Arial" w:cs="Arial"/>
                <w:bCs/>
                <w:color w:val="000000"/>
                <w:sz w:val="20"/>
                <w:szCs w:val="20"/>
                <w:vertAlign w:val="superscript"/>
                <w:lang w:val="x-none" w:bidi="pl-PL"/>
              </w:rPr>
              <w:t>2</w:t>
            </w:r>
            <w:r w:rsidRPr="00517CB9">
              <w:rPr>
                <w:rFonts w:ascii="Arial" w:eastAsia="Calibri" w:hAnsi="Arial" w:cs="Arial"/>
                <w:bCs/>
                <w:color w:val="000000"/>
                <w:sz w:val="20"/>
                <w:szCs w:val="20"/>
                <w:lang w:val="x-none" w:bidi="pl-PL"/>
              </w:rPr>
              <w:t xml:space="preserve">-) zgodnie z normą PN-EN ISO 10304-1:2009 +AC:2012  </w:t>
            </w:r>
            <w:r>
              <w:rPr>
                <w:rFonts w:ascii="Arial" w:eastAsia="Calibri" w:hAnsi="Arial" w:cs="Arial"/>
                <w:bCs/>
                <w:color w:val="000000"/>
                <w:sz w:val="20"/>
                <w:szCs w:val="20"/>
                <w:lang w:val="x-none" w:bidi="pl-PL"/>
              </w:rPr>
              <w:br/>
            </w:r>
            <w:r w:rsidRPr="00517CB9">
              <w:rPr>
                <w:rFonts w:ascii="Arial" w:eastAsia="Calibri" w:hAnsi="Arial" w:cs="Arial"/>
                <w:bCs/>
                <w:color w:val="000000"/>
                <w:sz w:val="20"/>
                <w:szCs w:val="20"/>
                <w:lang w:val="x-none" w:bidi="pl-PL"/>
              </w:rPr>
              <w:t>– z częstotliwością raz w miesiącu,</w:t>
            </w:r>
          </w:p>
          <w:p w14:paraId="567610FD" w14:textId="44BF6890" w:rsidR="00517CB9" w:rsidRPr="00517CB9"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517CB9">
              <w:rPr>
                <w:rFonts w:ascii="Arial" w:eastAsia="Calibri" w:hAnsi="Arial" w:cs="Arial"/>
                <w:bCs/>
                <w:color w:val="000000"/>
                <w:sz w:val="20"/>
                <w:szCs w:val="20"/>
                <w:lang w:val="x-none" w:bidi="pl-PL"/>
              </w:rPr>
              <w:t>siarczki [łatwo uwalniany (S</w:t>
            </w:r>
            <w:r w:rsidRPr="002B3057">
              <w:rPr>
                <w:rFonts w:ascii="Arial" w:eastAsia="Calibri" w:hAnsi="Arial" w:cs="Arial"/>
                <w:bCs/>
                <w:color w:val="000000"/>
                <w:sz w:val="20"/>
                <w:szCs w:val="20"/>
                <w:vertAlign w:val="superscript"/>
                <w:lang w:val="x-none" w:bidi="pl-PL"/>
              </w:rPr>
              <w:t>2</w:t>
            </w:r>
            <w:r w:rsidRPr="00517CB9">
              <w:rPr>
                <w:rFonts w:ascii="Arial" w:eastAsia="Calibri" w:hAnsi="Arial" w:cs="Arial"/>
                <w:bCs/>
                <w:color w:val="000000"/>
                <w:sz w:val="20"/>
                <w:szCs w:val="20"/>
                <w:lang w:val="x-none" w:bidi="pl-PL"/>
              </w:rPr>
              <w:t xml:space="preserve">-)], zgodnie z normą IB-DPA-92 wersja 01 </w:t>
            </w:r>
            <w:r>
              <w:rPr>
                <w:rFonts w:ascii="Arial" w:eastAsia="Calibri" w:hAnsi="Arial" w:cs="Arial"/>
                <w:bCs/>
                <w:color w:val="000000"/>
                <w:sz w:val="20"/>
                <w:szCs w:val="20"/>
                <w:lang w:val="x-none" w:bidi="pl-PL"/>
              </w:rPr>
              <w:br/>
            </w:r>
            <w:r w:rsidRPr="00517CB9">
              <w:rPr>
                <w:rFonts w:ascii="Arial" w:eastAsia="Calibri" w:hAnsi="Arial" w:cs="Arial"/>
                <w:bCs/>
                <w:color w:val="000000"/>
                <w:sz w:val="20"/>
                <w:szCs w:val="20"/>
                <w:lang w:val="x-none" w:bidi="pl-PL"/>
              </w:rPr>
              <w:t xml:space="preserve">z dnia 02-01-2016 r. na podstawie testu HACH nr 8131 (procedura własna, zgodna z Zakresem Akredytacji Laboratorium Badawczego Nr AB 688, wydanym przez Polskie Centrum Akredytacji w Warszawie) - z częstotliwością raz </w:t>
            </w:r>
            <w:r>
              <w:rPr>
                <w:rFonts w:ascii="Arial" w:eastAsia="Calibri" w:hAnsi="Arial" w:cs="Arial"/>
                <w:bCs/>
                <w:color w:val="000000"/>
                <w:sz w:val="20"/>
                <w:szCs w:val="20"/>
                <w:lang w:val="x-none" w:bidi="pl-PL"/>
              </w:rPr>
              <w:br/>
            </w:r>
            <w:r w:rsidRPr="00517CB9">
              <w:rPr>
                <w:rFonts w:ascii="Arial" w:eastAsia="Calibri" w:hAnsi="Arial" w:cs="Arial"/>
                <w:bCs/>
                <w:color w:val="000000"/>
                <w:sz w:val="20"/>
                <w:szCs w:val="20"/>
                <w:lang w:val="x-none" w:bidi="pl-PL"/>
              </w:rPr>
              <w:t>w miesiącu,</w:t>
            </w:r>
          </w:p>
          <w:p w14:paraId="0A76AFC7" w14:textId="7E1B333A" w:rsidR="00517CB9" w:rsidRPr="00517CB9"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517CB9">
              <w:rPr>
                <w:rFonts w:ascii="Arial" w:eastAsia="Calibri" w:hAnsi="Arial" w:cs="Arial"/>
                <w:bCs/>
                <w:color w:val="000000"/>
                <w:sz w:val="20"/>
                <w:szCs w:val="20"/>
                <w:lang w:val="x-none" w:bidi="pl-PL"/>
              </w:rPr>
              <w:t>siarczyny (SO</w:t>
            </w:r>
            <w:r w:rsidRPr="002B3057">
              <w:rPr>
                <w:rFonts w:ascii="Arial" w:eastAsia="Calibri" w:hAnsi="Arial" w:cs="Arial"/>
                <w:bCs/>
                <w:color w:val="000000"/>
                <w:sz w:val="20"/>
                <w:szCs w:val="20"/>
                <w:vertAlign w:val="subscript"/>
                <w:lang w:val="x-none" w:bidi="pl-PL"/>
              </w:rPr>
              <w:t>3</w:t>
            </w:r>
            <w:r w:rsidRPr="002B3057">
              <w:rPr>
                <w:rFonts w:ascii="Arial" w:eastAsia="Calibri" w:hAnsi="Arial" w:cs="Arial"/>
                <w:bCs/>
                <w:color w:val="000000"/>
                <w:sz w:val="20"/>
                <w:szCs w:val="20"/>
                <w:vertAlign w:val="superscript"/>
                <w:lang w:val="x-none" w:bidi="pl-PL"/>
              </w:rPr>
              <w:t>2</w:t>
            </w:r>
            <w:r w:rsidRPr="00517CB9">
              <w:rPr>
                <w:rFonts w:ascii="Arial" w:eastAsia="Calibri" w:hAnsi="Arial" w:cs="Arial"/>
                <w:bCs/>
                <w:color w:val="000000"/>
                <w:sz w:val="20"/>
                <w:szCs w:val="20"/>
                <w:lang w:val="x-none" w:bidi="pl-PL"/>
              </w:rPr>
              <w:t xml:space="preserve">-), zgodnie z normą PN-EN ISO 10304-3:2001 </w:t>
            </w:r>
            <w:r>
              <w:rPr>
                <w:rFonts w:ascii="Arial" w:eastAsia="Calibri" w:hAnsi="Arial" w:cs="Arial"/>
                <w:bCs/>
                <w:color w:val="000000"/>
                <w:sz w:val="20"/>
                <w:szCs w:val="20"/>
                <w:lang w:val="x-none" w:bidi="pl-PL"/>
              </w:rPr>
              <w:br/>
            </w:r>
            <w:r w:rsidRPr="00517CB9">
              <w:rPr>
                <w:rFonts w:ascii="Arial" w:eastAsia="Calibri" w:hAnsi="Arial" w:cs="Arial"/>
                <w:bCs/>
                <w:color w:val="000000"/>
                <w:sz w:val="20"/>
                <w:szCs w:val="20"/>
                <w:lang w:val="x-none" w:bidi="pl-PL"/>
              </w:rPr>
              <w:t>– z częstotliwością raz w miesiącu,</w:t>
            </w:r>
          </w:p>
          <w:p w14:paraId="655D83FD" w14:textId="06420E0F" w:rsidR="00456DBA" w:rsidRPr="00687E5B" w:rsidRDefault="00517CB9"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517CB9">
              <w:rPr>
                <w:rFonts w:ascii="Arial" w:eastAsia="Calibri" w:hAnsi="Arial" w:cs="Arial"/>
                <w:bCs/>
                <w:color w:val="000000"/>
                <w:sz w:val="20"/>
                <w:szCs w:val="20"/>
                <w:lang w:val="x-none" w:bidi="pl-PL"/>
              </w:rPr>
              <w:t xml:space="preserve">metale i metaloidy: arsen (As), kadm (Cd), chrom ogólny (Cr), miedź (Cu), nikiel (Ni), ołów (Pb), cynk (Zn), rtęć (Hg), </w:t>
            </w:r>
            <w:r w:rsidR="00456DBA" w:rsidRPr="00687E5B">
              <w:rPr>
                <w:rFonts w:ascii="Arial" w:eastAsia="Calibri" w:hAnsi="Arial" w:cs="Arial"/>
                <w:bCs/>
                <w:color w:val="000000"/>
                <w:sz w:val="20"/>
                <w:szCs w:val="20"/>
                <w:lang w:bidi="pl-PL"/>
              </w:rPr>
              <w:t>w tym:</w:t>
            </w:r>
          </w:p>
          <w:p w14:paraId="655D83FE" w14:textId="1A3A64E2" w:rsidR="00456DBA" w:rsidRPr="00687E5B" w:rsidRDefault="00456DBA" w:rsidP="002531E4">
            <w:pPr>
              <w:numPr>
                <w:ilvl w:val="0"/>
                <w:numId w:val="60"/>
              </w:numPr>
              <w:tabs>
                <w:tab w:val="left" w:pos="922"/>
              </w:tabs>
              <w:spacing w:after="0" w:line="268" w:lineRule="atLeast"/>
              <w:rPr>
                <w:rFonts w:ascii="Arial" w:eastAsia="Calibri" w:hAnsi="Arial" w:cs="Arial"/>
                <w:bCs/>
                <w:color w:val="000000"/>
                <w:sz w:val="20"/>
                <w:szCs w:val="20"/>
                <w:lang w:val="x-none" w:bidi="pl-PL"/>
              </w:rPr>
            </w:pPr>
            <w:r w:rsidRPr="00687E5B">
              <w:rPr>
                <w:rFonts w:ascii="Arial" w:eastAsia="Calibri" w:hAnsi="Arial" w:cs="Arial"/>
                <w:bCs/>
                <w:color w:val="000000"/>
                <w:sz w:val="20"/>
                <w:szCs w:val="20"/>
                <w:lang w:bidi="pl-PL"/>
              </w:rPr>
              <w:t xml:space="preserve">As, </w:t>
            </w:r>
            <w:r w:rsidR="00517CB9" w:rsidRPr="00517CB9">
              <w:rPr>
                <w:rFonts w:ascii="Arial" w:eastAsia="Calibri" w:hAnsi="Arial" w:cs="Arial"/>
                <w:bCs/>
                <w:color w:val="000000"/>
                <w:sz w:val="20"/>
                <w:szCs w:val="20"/>
                <w:lang w:bidi="pl-PL"/>
              </w:rPr>
              <w:t>Cd, Cr, Cu, Ni, Pb, Zn - zgodnie z normą PN-EN ISO 11885:</w:t>
            </w:r>
            <w:r w:rsidRPr="00687E5B">
              <w:rPr>
                <w:rFonts w:ascii="Arial" w:eastAsia="Calibri" w:hAnsi="Arial" w:cs="Arial"/>
                <w:bCs/>
                <w:color w:val="000000"/>
                <w:sz w:val="20"/>
                <w:szCs w:val="20"/>
                <w:lang w:bidi="pl-PL"/>
              </w:rPr>
              <w:t>2009,</w:t>
            </w:r>
          </w:p>
          <w:p w14:paraId="655D83FF" w14:textId="77777777" w:rsidR="00456DBA" w:rsidRPr="00687E5B" w:rsidRDefault="00456DBA" w:rsidP="002531E4">
            <w:pPr>
              <w:numPr>
                <w:ilvl w:val="0"/>
                <w:numId w:val="60"/>
              </w:numPr>
              <w:tabs>
                <w:tab w:val="left" w:pos="922"/>
              </w:tabs>
              <w:spacing w:after="0" w:line="268" w:lineRule="atLeast"/>
              <w:rPr>
                <w:rFonts w:ascii="Arial" w:eastAsia="Calibri" w:hAnsi="Arial" w:cs="Arial"/>
                <w:bCs/>
                <w:color w:val="000000"/>
                <w:sz w:val="20"/>
                <w:szCs w:val="20"/>
                <w:lang w:val="x-none" w:bidi="pl-PL"/>
              </w:rPr>
            </w:pPr>
            <w:r w:rsidRPr="00687E5B">
              <w:rPr>
                <w:rFonts w:ascii="Arial" w:eastAsia="Calibri" w:hAnsi="Arial" w:cs="Arial"/>
                <w:bCs/>
                <w:color w:val="000000"/>
                <w:sz w:val="20"/>
                <w:szCs w:val="20"/>
                <w:lang w:val="x-none" w:bidi="pl-PL"/>
              </w:rPr>
              <w:t xml:space="preserve">Hg </w:t>
            </w:r>
            <w:r w:rsidRPr="00687E5B">
              <w:rPr>
                <w:rFonts w:ascii="Arial" w:eastAsia="Calibri" w:hAnsi="Arial" w:cs="Arial"/>
                <w:bCs/>
                <w:color w:val="000000"/>
                <w:sz w:val="20"/>
                <w:szCs w:val="20"/>
                <w:lang w:bidi="pl-PL"/>
              </w:rPr>
              <w:t>- zgodnie z normą</w:t>
            </w:r>
            <w:r w:rsidRPr="00687E5B">
              <w:rPr>
                <w:rFonts w:ascii="Arial" w:eastAsia="Calibri" w:hAnsi="Arial" w:cs="Arial"/>
                <w:bCs/>
                <w:color w:val="000000"/>
                <w:sz w:val="20"/>
                <w:szCs w:val="20"/>
                <w:lang w:val="x-none" w:bidi="pl-PL"/>
              </w:rPr>
              <w:t xml:space="preserve"> PN-EN ISO 17852:2009,</w:t>
            </w:r>
          </w:p>
          <w:p w14:paraId="655D8400" w14:textId="77777777" w:rsidR="00456DBA" w:rsidRPr="00687E5B" w:rsidRDefault="00456DBA" w:rsidP="001C233E">
            <w:pPr>
              <w:tabs>
                <w:tab w:val="left" w:pos="922"/>
              </w:tabs>
              <w:spacing w:after="0" w:line="268" w:lineRule="atLeast"/>
              <w:rPr>
                <w:rFonts w:ascii="Arial" w:eastAsia="Calibri" w:hAnsi="Arial" w:cs="Arial"/>
                <w:bCs/>
                <w:color w:val="000000"/>
                <w:sz w:val="20"/>
                <w:szCs w:val="20"/>
                <w:lang w:val="x-none" w:bidi="pl-PL"/>
              </w:rPr>
            </w:pPr>
            <w:r w:rsidRPr="00687E5B">
              <w:rPr>
                <w:rFonts w:ascii="Arial" w:eastAsia="Calibri" w:hAnsi="Arial" w:cs="Arial"/>
                <w:bCs/>
                <w:color w:val="000000"/>
                <w:sz w:val="20"/>
                <w:szCs w:val="20"/>
                <w:lang w:bidi="pl-PL"/>
              </w:rPr>
              <w:t>z</w:t>
            </w:r>
            <w:r w:rsidRPr="00687E5B">
              <w:rPr>
                <w:rFonts w:ascii="Arial" w:eastAsia="Calibri" w:hAnsi="Arial" w:cs="Arial"/>
                <w:bCs/>
                <w:color w:val="000000"/>
                <w:sz w:val="20"/>
                <w:szCs w:val="20"/>
                <w:lang w:val="x-none" w:bidi="pl-PL"/>
              </w:rPr>
              <w:t xml:space="preserve"> częstotliwością:</w:t>
            </w:r>
          </w:p>
          <w:p w14:paraId="655D8401" w14:textId="684C5992" w:rsidR="00456DBA" w:rsidRPr="00687E5B" w:rsidRDefault="00456DBA" w:rsidP="002531E4">
            <w:pPr>
              <w:numPr>
                <w:ilvl w:val="0"/>
                <w:numId w:val="60"/>
              </w:numPr>
              <w:tabs>
                <w:tab w:val="left" w:pos="922"/>
              </w:tabs>
              <w:spacing w:after="0" w:line="268" w:lineRule="atLeast"/>
              <w:rPr>
                <w:rFonts w:ascii="Arial" w:eastAsia="Calibri" w:hAnsi="Arial" w:cs="Arial"/>
                <w:bCs/>
                <w:color w:val="000000"/>
                <w:sz w:val="20"/>
                <w:szCs w:val="20"/>
                <w:lang w:val="x-none" w:bidi="pl-PL"/>
              </w:rPr>
            </w:pPr>
            <w:r w:rsidRPr="00687E5B">
              <w:rPr>
                <w:rFonts w:ascii="Arial" w:eastAsia="Calibri" w:hAnsi="Arial" w:cs="Arial"/>
                <w:bCs/>
                <w:color w:val="000000"/>
                <w:sz w:val="20"/>
                <w:szCs w:val="20"/>
                <w:lang w:val="x-none" w:bidi="pl-PL"/>
              </w:rPr>
              <w:t xml:space="preserve">As, </w:t>
            </w:r>
            <w:r w:rsidR="00517CB9" w:rsidRPr="00517CB9">
              <w:rPr>
                <w:rFonts w:ascii="Arial" w:eastAsia="Calibri" w:hAnsi="Arial" w:cs="Arial"/>
                <w:bCs/>
                <w:color w:val="000000"/>
                <w:sz w:val="20"/>
                <w:szCs w:val="20"/>
                <w:lang w:val="x-none" w:bidi="pl-PL"/>
              </w:rPr>
              <w:t>Cr, Cu, Ni, Pb, Zn - raz w miesiącu</w:t>
            </w:r>
            <w:r w:rsidRPr="00687E5B">
              <w:rPr>
                <w:rFonts w:ascii="Arial" w:eastAsia="Calibri" w:hAnsi="Arial" w:cs="Arial"/>
                <w:bCs/>
                <w:color w:val="000000"/>
                <w:sz w:val="20"/>
                <w:szCs w:val="20"/>
                <w:lang w:bidi="pl-PL"/>
              </w:rPr>
              <w:t>,</w:t>
            </w:r>
          </w:p>
          <w:p w14:paraId="655D8402" w14:textId="77777777" w:rsidR="00456DBA" w:rsidRPr="00687E5B" w:rsidRDefault="00456DBA" w:rsidP="002531E4">
            <w:pPr>
              <w:numPr>
                <w:ilvl w:val="0"/>
                <w:numId w:val="60"/>
              </w:numPr>
              <w:tabs>
                <w:tab w:val="left" w:pos="922"/>
              </w:tabs>
              <w:spacing w:after="0" w:line="268" w:lineRule="atLeast"/>
              <w:rPr>
                <w:rFonts w:ascii="Arial" w:eastAsia="Calibri" w:hAnsi="Arial" w:cs="Arial"/>
                <w:bCs/>
                <w:color w:val="000000"/>
                <w:sz w:val="20"/>
                <w:szCs w:val="20"/>
                <w:lang w:val="x-none" w:bidi="pl-PL"/>
              </w:rPr>
            </w:pPr>
            <w:r w:rsidRPr="00687E5B">
              <w:rPr>
                <w:rFonts w:ascii="Arial" w:eastAsia="Calibri" w:hAnsi="Arial" w:cs="Arial"/>
                <w:bCs/>
                <w:color w:val="000000"/>
                <w:sz w:val="20"/>
                <w:szCs w:val="20"/>
                <w:lang w:val="x-none" w:bidi="pl-PL"/>
              </w:rPr>
              <w:lastRenderedPageBreak/>
              <w:t xml:space="preserve">Cd i Hg </w:t>
            </w:r>
            <w:r w:rsidRPr="00687E5B">
              <w:rPr>
                <w:rFonts w:ascii="Arial" w:eastAsia="Calibri" w:hAnsi="Arial" w:cs="Arial"/>
                <w:bCs/>
                <w:color w:val="000000"/>
                <w:sz w:val="20"/>
                <w:szCs w:val="20"/>
                <w:lang w:bidi="pl-PL"/>
              </w:rPr>
              <w:t xml:space="preserve">- </w:t>
            </w:r>
            <w:r w:rsidRPr="00687E5B">
              <w:rPr>
                <w:rFonts w:ascii="Arial" w:eastAsia="Calibri" w:hAnsi="Arial" w:cs="Arial"/>
                <w:bCs/>
                <w:color w:val="000000"/>
                <w:sz w:val="20"/>
                <w:szCs w:val="20"/>
                <w:lang w:val="x-none" w:bidi="pl-PL"/>
              </w:rPr>
              <w:t>codziennie</w:t>
            </w:r>
            <w:r w:rsidRPr="00687E5B">
              <w:rPr>
                <w:rFonts w:ascii="Arial" w:eastAsia="Calibri" w:hAnsi="Arial" w:cs="Arial"/>
                <w:bCs/>
                <w:color w:val="000000"/>
                <w:sz w:val="20"/>
                <w:szCs w:val="20"/>
                <w:lang w:bidi="pl-PL"/>
              </w:rPr>
              <w:t>,</w:t>
            </w:r>
          </w:p>
          <w:p w14:paraId="527D1112" w14:textId="05DE6036" w:rsidR="00B60162" w:rsidRPr="00B60162" w:rsidRDefault="00456DBA"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687E5B">
              <w:rPr>
                <w:rFonts w:ascii="Arial" w:eastAsia="Calibri" w:hAnsi="Arial" w:cs="Arial"/>
                <w:bCs/>
                <w:color w:val="000000"/>
                <w:sz w:val="20"/>
                <w:szCs w:val="20"/>
                <w:lang w:val="x-none" w:bidi="pl-PL"/>
              </w:rPr>
              <w:t xml:space="preserve">Chlorki </w:t>
            </w:r>
            <w:r w:rsidR="00B60162" w:rsidRPr="00B60162">
              <w:rPr>
                <w:rFonts w:ascii="Arial" w:eastAsia="Calibri" w:hAnsi="Arial" w:cs="Arial"/>
                <w:bCs/>
                <w:color w:val="000000"/>
                <w:sz w:val="20"/>
                <w:szCs w:val="20"/>
                <w:lang w:val="x-none" w:bidi="pl-PL"/>
              </w:rPr>
              <w:t xml:space="preserve">(Cl-) zgodnie z normą PN-EN ISO 10304-1:2009 +AC:2012 </w:t>
            </w:r>
            <w:r w:rsidR="00B60162">
              <w:rPr>
                <w:rFonts w:ascii="Arial" w:eastAsia="Calibri" w:hAnsi="Arial" w:cs="Arial"/>
                <w:bCs/>
                <w:color w:val="000000"/>
                <w:sz w:val="20"/>
                <w:szCs w:val="20"/>
                <w:lang w:val="x-none" w:bidi="pl-PL"/>
              </w:rPr>
              <w:br/>
            </w:r>
            <w:r w:rsidR="00B60162" w:rsidRPr="00B60162">
              <w:rPr>
                <w:rFonts w:ascii="Arial" w:eastAsia="Calibri" w:hAnsi="Arial" w:cs="Arial"/>
                <w:bCs/>
                <w:color w:val="000000"/>
                <w:sz w:val="20"/>
                <w:szCs w:val="20"/>
                <w:lang w:val="x-none" w:bidi="pl-PL"/>
              </w:rPr>
              <w:t xml:space="preserve">- z częstotliwością raz w miesiącu, </w:t>
            </w:r>
          </w:p>
          <w:p w14:paraId="655D8404" w14:textId="3F1D98D0" w:rsidR="00456DBA" w:rsidRPr="00687E5B" w:rsidRDefault="00B60162" w:rsidP="002531E4">
            <w:pPr>
              <w:numPr>
                <w:ilvl w:val="0"/>
                <w:numId w:val="59"/>
              </w:numPr>
              <w:tabs>
                <w:tab w:val="left" w:pos="922"/>
              </w:tabs>
              <w:spacing w:after="0" w:line="268" w:lineRule="atLeast"/>
              <w:rPr>
                <w:rFonts w:ascii="Arial" w:eastAsia="Calibri" w:hAnsi="Arial" w:cs="Arial"/>
                <w:bCs/>
                <w:color w:val="000000"/>
                <w:sz w:val="20"/>
                <w:szCs w:val="20"/>
                <w:lang w:val="x-none" w:bidi="pl-PL"/>
              </w:rPr>
            </w:pPr>
            <w:r w:rsidRPr="00B60162">
              <w:rPr>
                <w:rFonts w:ascii="Arial" w:eastAsia="Calibri" w:hAnsi="Arial" w:cs="Arial"/>
                <w:bCs/>
                <w:color w:val="000000"/>
                <w:sz w:val="20"/>
                <w:szCs w:val="20"/>
                <w:lang w:val="x-none" w:bidi="pl-PL"/>
              </w:rPr>
              <w:t xml:space="preserve">Azot całkowity zgodnie z normą PN-EN 12260:2004 – z częstotliwością </w:t>
            </w:r>
            <w:r>
              <w:rPr>
                <w:rFonts w:ascii="Arial" w:eastAsia="Calibri" w:hAnsi="Arial" w:cs="Arial"/>
                <w:bCs/>
                <w:color w:val="000000"/>
                <w:sz w:val="20"/>
                <w:szCs w:val="20"/>
                <w:lang w:val="x-none" w:bidi="pl-PL"/>
              </w:rPr>
              <w:br/>
            </w:r>
            <w:r w:rsidR="00456DBA" w:rsidRPr="00687E5B">
              <w:rPr>
                <w:rFonts w:ascii="Arial" w:eastAsia="Calibri" w:hAnsi="Arial" w:cs="Arial"/>
                <w:bCs/>
                <w:color w:val="000000"/>
                <w:sz w:val="20"/>
                <w:szCs w:val="20"/>
                <w:lang w:val="x-none" w:bidi="pl-PL"/>
              </w:rPr>
              <w:t>raz w</w:t>
            </w:r>
            <w:r w:rsidR="002E3700">
              <w:rPr>
                <w:rFonts w:ascii="Arial" w:eastAsia="Calibri" w:hAnsi="Arial" w:cs="Arial"/>
                <w:bCs/>
                <w:color w:val="000000"/>
                <w:sz w:val="20"/>
                <w:szCs w:val="20"/>
                <w:lang w:bidi="pl-PL"/>
              </w:rPr>
              <w:t> </w:t>
            </w:r>
            <w:r w:rsidR="00456DBA" w:rsidRPr="00687E5B">
              <w:rPr>
                <w:rFonts w:ascii="Arial" w:eastAsia="Calibri" w:hAnsi="Arial" w:cs="Arial"/>
                <w:bCs/>
                <w:color w:val="000000"/>
                <w:sz w:val="20"/>
                <w:szCs w:val="20"/>
                <w:lang w:val="x-none" w:bidi="pl-PL"/>
              </w:rPr>
              <w:t>miesiącu.</w:t>
            </w:r>
          </w:p>
          <w:p w14:paraId="655D8405" w14:textId="77777777" w:rsidR="00456DBA" w:rsidRPr="00687E5B" w:rsidRDefault="00456DBA" w:rsidP="001C233E">
            <w:pPr>
              <w:tabs>
                <w:tab w:val="left" w:pos="922"/>
              </w:tabs>
              <w:spacing w:after="0" w:line="268" w:lineRule="atLeast"/>
              <w:rPr>
                <w:rFonts w:ascii="Arial" w:eastAsia="Calibri" w:hAnsi="Arial" w:cs="Arial"/>
                <w:color w:val="000000"/>
                <w:sz w:val="20"/>
                <w:szCs w:val="20"/>
                <w:lang w:bidi="pl-PL"/>
              </w:rPr>
            </w:pPr>
          </w:p>
          <w:p w14:paraId="655D8407" w14:textId="2D0E616E" w:rsidR="005A6F14" w:rsidRDefault="00456DBA" w:rsidP="001C233E">
            <w:pPr>
              <w:tabs>
                <w:tab w:val="left" w:pos="922"/>
              </w:tabs>
              <w:spacing w:after="0" w:line="268" w:lineRule="atLeast"/>
              <w:rPr>
                <w:rFonts w:ascii="Arial" w:eastAsia="Calibri" w:hAnsi="Arial" w:cs="Arial"/>
                <w:color w:val="000000"/>
                <w:sz w:val="20"/>
                <w:szCs w:val="20"/>
                <w:lang w:bidi="pl-PL"/>
              </w:rPr>
            </w:pPr>
            <w:r w:rsidRPr="00687E5B">
              <w:rPr>
                <w:rFonts w:ascii="Arial" w:eastAsia="Calibri" w:hAnsi="Arial" w:cs="Arial"/>
                <w:bCs/>
                <w:color w:val="000000"/>
                <w:sz w:val="20"/>
                <w:szCs w:val="20"/>
                <w:lang w:bidi="pl-PL"/>
              </w:rPr>
              <w:t xml:space="preserve">TAURON Wytwarzanie S.A. </w:t>
            </w:r>
            <w:r w:rsidR="00B60162" w:rsidRPr="00B60162">
              <w:rPr>
                <w:rFonts w:ascii="Arial" w:eastAsia="Calibri" w:hAnsi="Arial" w:cs="Arial"/>
                <w:bCs/>
                <w:color w:val="000000"/>
                <w:sz w:val="20"/>
                <w:szCs w:val="20"/>
                <w:lang w:bidi="pl-PL"/>
              </w:rPr>
              <w:t xml:space="preserve">nie prowadzi monitoringu emisji do wody w zakresie </w:t>
            </w:r>
            <w:proofErr w:type="spellStart"/>
            <w:r w:rsidR="00B60162" w:rsidRPr="00B60162">
              <w:rPr>
                <w:rFonts w:ascii="Arial" w:eastAsia="Calibri" w:hAnsi="Arial" w:cs="Arial"/>
                <w:bCs/>
                <w:color w:val="000000"/>
                <w:sz w:val="20"/>
                <w:szCs w:val="20"/>
                <w:lang w:bidi="pl-PL"/>
              </w:rPr>
              <w:t>ChZT</w:t>
            </w:r>
            <w:proofErr w:type="spellEnd"/>
            <w:r w:rsidR="00B60162" w:rsidRPr="00B60162">
              <w:rPr>
                <w:rFonts w:ascii="Arial" w:eastAsia="Calibri" w:hAnsi="Arial" w:cs="Arial"/>
                <w:bCs/>
                <w:color w:val="000000"/>
                <w:sz w:val="20"/>
                <w:szCs w:val="20"/>
                <w:lang w:bidi="pl-PL"/>
              </w:rPr>
              <w:t xml:space="preserve">. Jak wynika z BAT 5, monitorowanie OWO i </w:t>
            </w:r>
            <w:proofErr w:type="spellStart"/>
            <w:r w:rsidR="00B60162" w:rsidRPr="00B60162">
              <w:rPr>
                <w:rFonts w:ascii="Arial" w:eastAsia="Calibri" w:hAnsi="Arial" w:cs="Arial"/>
                <w:bCs/>
                <w:color w:val="000000"/>
                <w:sz w:val="20"/>
                <w:szCs w:val="20"/>
                <w:lang w:bidi="pl-PL"/>
              </w:rPr>
              <w:t>ChZT</w:t>
            </w:r>
            <w:proofErr w:type="spellEnd"/>
            <w:r w:rsidR="00B60162" w:rsidRPr="00B60162">
              <w:rPr>
                <w:rFonts w:ascii="Arial" w:eastAsia="Calibri" w:hAnsi="Arial" w:cs="Arial"/>
                <w:bCs/>
                <w:color w:val="000000"/>
                <w:sz w:val="20"/>
                <w:szCs w:val="20"/>
                <w:lang w:bidi="pl-PL"/>
              </w:rPr>
              <w:t xml:space="preserve"> jest alternatywne; monitorowanie OWO jest preferowanym rozwiązaniem, ponieważ nie wiąże się z wykorzystaniem bardzo toksycznych związków</w:t>
            </w:r>
            <w:r w:rsidRPr="00687E5B">
              <w:rPr>
                <w:rFonts w:ascii="Arial" w:eastAsia="Calibri" w:hAnsi="Arial" w:cs="Arial"/>
                <w:color w:val="000000"/>
                <w:sz w:val="20"/>
                <w:szCs w:val="20"/>
                <w:lang w:bidi="pl-PL"/>
              </w:rPr>
              <w:t>.</w:t>
            </w:r>
          </w:p>
          <w:p w14:paraId="655D8408" w14:textId="77777777" w:rsidR="004C3434" w:rsidRPr="00687E5B" w:rsidRDefault="004C3434" w:rsidP="001C233E">
            <w:pPr>
              <w:tabs>
                <w:tab w:val="left" w:pos="922"/>
              </w:tabs>
              <w:spacing w:after="0" w:line="268" w:lineRule="atLeast"/>
              <w:rPr>
                <w:rFonts w:ascii="Arial" w:eastAsia="Calibri" w:hAnsi="Arial" w:cs="Arial"/>
                <w:sz w:val="20"/>
                <w:szCs w:val="20"/>
              </w:rPr>
            </w:pPr>
          </w:p>
        </w:tc>
      </w:tr>
      <w:tr w:rsidR="003F1EF0" w:rsidRPr="00687E5B" w14:paraId="655D8418" w14:textId="77777777" w:rsidTr="00F4080D">
        <w:trPr>
          <w:trHeight w:val="20"/>
        </w:trPr>
        <w:tc>
          <w:tcPr>
            <w:tcW w:w="547" w:type="pct"/>
            <w:vAlign w:val="center"/>
          </w:tcPr>
          <w:p w14:paraId="655D840A" w14:textId="77777777" w:rsidR="003F1EF0" w:rsidRPr="00687E5B" w:rsidRDefault="003F1EF0"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lastRenderedPageBreak/>
              <w:t>BAT 10</w:t>
            </w:r>
          </w:p>
        </w:tc>
        <w:tc>
          <w:tcPr>
            <w:tcW w:w="4453" w:type="pct"/>
            <w:vAlign w:val="center"/>
          </w:tcPr>
          <w:p w14:paraId="655D8411" w14:textId="77777777"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W przedmiotowej instalacji:</w:t>
            </w:r>
          </w:p>
          <w:p w14:paraId="655D8412" w14:textId="2A90AD50" w:rsidR="00456DBA" w:rsidRPr="00687E5B" w:rsidRDefault="00456DBA" w:rsidP="002531E4">
            <w:pPr>
              <w:numPr>
                <w:ilvl w:val="0"/>
                <w:numId w:val="59"/>
              </w:numPr>
              <w:spacing w:after="0" w:line="268" w:lineRule="atLeast"/>
              <w:ind w:left="244" w:hanging="244"/>
              <w:contextualSpacing/>
              <w:rPr>
                <w:rFonts w:ascii="Arial" w:eastAsia="Calibri" w:hAnsi="Arial" w:cs="Arial"/>
                <w:color w:val="000000"/>
                <w:sz w:val="20"/>
                <w:szCs w:val="20"/>
                <w:lang w:val="x-none" w:eastAsia="x-none"/>
              </w:rPr>
            </w:pPr>
            <w:r w:rsidRPr="00687E5B">
              <w:rPr>
                <w:rFonts w:ascii="Arial" w:eastAsia="Calibri" w:hAnsi="Arial" w:cs="Arial"/>
                <w:color w:val="000000"/>
                <w:sz w:val="20"/>
                <w:szCs w:val="20"/>
                <w:lang w:eastAsia="x-none"/>
              </w:rPr>
              <w:t xml:space="preserve">wdrożono </w:t>
            </w:r>
            <w:r w:rsidR="00003D2D" w:rsidRPr="00003D2D">
              <w:rPr>
                <w:rFonts w:ascii="Arial" w:eastAsia="Calibri" w:hAnsi="Arial" w:cs="Arial"/>
                <w:color w:val="000000"/>
                <w:sz w:val="20"/>
                <w:szCs w:val="20"/>
                <w:lang w:val="x-none" w:eastAsia="x-none"/>
              </w:rPr>
              <w:t>plan zarządzania</w:t>
            </w:r>
            <w:r w:rsidR="00F506AA">
              <w:rPr>
                <w:rFonts w:ascii="Arial" w:eastAsia="Calibri" w:hAnsi="Arial" w:cs="Arial"/>
                <w:color w:val="000000"/>
                <w:sz w:val="20"/>
                <w:szCs w:val="20"/>
                <w:lang w:eastAsia="x-none"/>
              </w:rPr>
              <w:t>,</w:t>
            </w:r>
            <w:r w:rsidR="00003D2D" w:rsidRPr="00003D2D">
              <w:rPr>
                <w:rFonts w:ascii="Arial" w:eastAsia="Calibri" w:hAnsi="Arial" w:cs="Arial"/>
                <w:color w:val="000000"/>
                <w:sz w:val="20"/>
                <w:szCs w:val="20"/>
                <w:lang w:val="x-none" w:eastAsia="x-none"/>
              </w:rPr>
              <w:t xml:space="preserve"> oparty o odpowiednie procedury systemu zarządzania środowiskowego ISO 14</w:t>
            </w:r>
            <w:r w:rsidR="00F41136">
              <w:rPr>
                <w:rFonts w:ascii="Arial" w:eastAsia="Calibri" w:hAnsi="Arial" w:cs="Arial"/>
                <w:color w:val="000000"/>
                <w:sz w:val="20"/>
                <w:szCs w:val="20"/>
                <w:lang w:val="x-none" w:eastAsia="x-none"/>
              </w:rPr>
              <w:t> </w:t>
            </w:r>
            <w:r w:rsidR="00003D2D" w:rsidRPr="00003D2D">
              <w:rPr>
                <w:rFonts w:ascii="Arial" w:eastAsia="Calibri" w:hAnsi="Arial" w:cs="Arial"/>
                <w:color w:val="000000"/>
                <w:sz w:val="20"/>
                <w:szCs w:val="20"/>
                <w:lang w:val="x-none" w:eastAsia="x-none"/>
              </w:rPr>
              <w:t>001</w:t>
            </w:r>
            <w:r w:rsidR="00F41136">
              <w:rPr>
                <w:rFonts w:ascii="Arial" w:eastAsia="Calibri" w:hAnsi="Arial" w:cs="Arial"/>
                <w:color w:val="000000"/>
                <w:sz w:val="20"/>
                <w:szCs w:val="20"/>
                <w:lang w:eastAsia="x-none"/>
              </w:rPr>
              <w:t>,</w:t>
            </w:r>
            <w:r w:rsidR="00003D2D" w:rsidRPr="00003D2D">
              <w:rPr>
                <w:rFonts w:ascii="Arial" w:eastAsia="Calibri" w:hAnsi="Arial" w:cs="Arial"/>
                <w:color w:val="000000"/>
                <w:sz w:val="20"/>
                <w:szCs w:val="20"/>
                <w:lang w:val="x-none" w:eastAsia="x-none"/>
              </w:rPr>
              <w:t xml:space="preserve"> (bieżąca kontrola systemu ciągłego monitorowania umożliwia realizację działań naprawczych, jeżeli okazuje się to konieczne; w sposób ciągły mierzona jest emisja podczas innych niż normalne warunk</w:t>
            </w:r>
            <w:r w:rsidR="00F506AA">
              <w:rPr>
                <w:rFonts w:ascii="Arial" w:eastAsia="Calibri" w:hAnsi="Arial" w:cs="Arial"/>
                <w:color w:val="000000"/>
                <w:sz w:val="20"/>
                <w:szCs w:val="20"/>
                <w:lang w:eastAsia="x-none"/>
              </w:rPr>
              <w:t>i</w:t>
            </w:r>
            <w:r w:rsidR="00003D2D" w:rsidRPr="00003D2D">
              <w:rPr>
                <w:rFonts w:ascii="Arial" w:eastAsia="Calibri" w:hAnsi="Arial" w:cs="Arial"/>
                <w:color w:val="000000"/>
                <w:sz w:val="20"/>
                <w:szCs w:val="20"/>
                <w:lang w:val="x-none" w:eastAsia="x-none"/>
              </w:rPr>
              <w:t xml:space="preserve"> eksploatacji</w:t>
            </w:r>
            <w:r w:rsidRPr="00687E5B">
              <w:rPr>
                <w:rFonts w:ascii="Arial" w:eastAsia="Calibri" w:hAnsi="Arial" w:cs="Arial"/>
                <w:color w:val="000000"/>
                <w:sz w:val="20"/>
                <w:szCs w:val="20"/>
                <w:lang w:eastAsia="x-none"/>
              </w:rPr>
              <w:t>),</w:t>
            </w:r>
          </w:p>
          <w:p w14:paraId="655D8413" w14:textId="0488C9B7" w:rsidR="00456DBA" w:rsidRPr="00687E5B" w:rsidRDefault="00456DBA" w:rsidP="002531E4">
            <w:pPr>
              <w:numPr>
                <w:ilvl w:val="0"/>
                <w:numId w:val="59"/>
              </w:numPr>
              <w:spacing w:after="0" w:line="268" w:lineRule="atLeast"/>
              <w:ind w:left="244" w:hanging="244"/>
              <w:contextualSpacing/>
              <w:rPr>
                <w:rFonts w:ascii="Arial" w:eastAsia="Calibri" w:hAnsi="Arial" w:cs="Arial"/>
                <w:color w:val="000000"/>
                <w:sz w:val="20"/>
                <w:szCs w:val="20"/>
                <w:lang w:eastAsia="x-none"/>
              </w:rPr>
            </w:pPr>
            <w:r w:rsidRPr="00687E5B">
              <w:rPr>
                <w:rFonts w:ascii="Arial" w:eastAsia="Calibri" w:hAnsi="Arial" w:cs="Arial"/>
                <w:color w:val="000000"/>
                <w:sz w:val="20"/>
                <w:szCs w:val="20"/>
                <w:lang w:eastAsia="x-none"/>
              </w:rPr>
              <w:t xml:space="preserve">wdrożono plan postępowania </w:t>
            </w:r>
            <w:r w:rsidR="00870F3F" w:rsidRPr="00870F3F">
              <w:rPr>
                <w:rFonts w:ascii="Arial" w:eastAsia="Calibri" w:hAnsi="Arial" w:cs="Arial"/>
                <w:color w:val="000000"/>
                <w:sz w:val="20"/>
                <w:szCs w:val="20"/>
                <w:lang w:eastAsia="x-none"/>
              </w:rPr>
              <w:t xml:space="preserve">w sytuacjach nadzwyczajnych, tj. Plan postępowania </w:t>
            </w:r>
            <w:r w:rsidR="004E6F8E">
              <w:rPr>
                <w:rFonts w:ascii="Arial" w:eastAsia="Calibri" w:hAnsi="Arial" w:cs="Arial"/>
                <w:color w:val="000000"/>
                <w:sz w:val="20"/>
                <w:szCs w:val="20"/>
                <w:lang w:eastAsia="x-none"/>
              </w:rPr>
              <w:br/>
            </w:r>
            <w:r w:rsidR="00870F3F" w:rsidRPr="00870F3F">
              <w:rPr>
                <w:rFonts w:ascii="Arial" w:eastAsia="Calibri" w:hAnsi="Arial" w:cs="Arial"/>
                <w:color w:val="000000"/>
                <w:sz w:val="20"/>
                <w:szCs w:val="20"/>
                <w:lang w:eastAsia="x-none"/>
              </w:rPr>
              <w:t xml:space="preserve">na wypadek zagrożenia pożarowego i innego miejscowego zagrożenia (dokumentuje </w:t>
            </w:r>
            <w:r w:rsidR="004E6F8E">
              <w:rPr>
                <w:rFonts w:ascii="Arial" w:eastAsia="Calibri" w:hAnsi="Arial" w:cs="Arial"/>
                <w:color w:val="000000"/>
                <w:sz w:val="20"/>
                <w:szCs w:val="20"/>
                <w:lang w:eastAsia="x-none"/>
              </w:rPr>
              <w:br/>
            </w:r>
            <w:r w:rsidR="00870F3F" w:rsidRPr="00870F3F">
              <w:rPr>
                <w:rFonts w:ascii="Arial" w:eastAsia="Calibri" w:hAnsi="Arial" w:cs="Arial"/>
                <w:color w:val="000000"/>
                <w:sz w:val="20"/>
                <w:szCs w:val="20"/>
                <w:lang w:eastAsia="x-none"/>
              </w:rPr>
              <w:t>i identyfikuje zagrożenia mogące wystąpić w wyniku stosowania substancji niebezpiecznych</w:t>
            </w:r>
            <w:r w:rsidRPr="00687E5B">
              <w:rPr>
                <w:rFonts w:ascii="Arial" w:eastAsia="Calibri" w:hAnsi="Arial" w:cs="Arial"/>
                <w:color w:val="000000"/>
                <w:sz w:val="20"/>
                <w:szCs w:val="20"/>
                <w:lang w:eastAsia="x-none"/>
              </w:rPr>
              <w:t>),</w:t>
            </w:r>
          </w:p>
          <w:p w14:paraId="655D8414" w14:textId="4A8FF936" w:rsidR="00456DBA" w:rsidRPr="00687E5B" w:rsidRDefault="00456DBA" w:rsidP="002531E4">
            <w:pPr>
              <w:numPr>
                <w:ilvl w:val="0"/>
                <w:numId w:val="59"/>
              </w:numPr>
              <w:spacing w:after="0" w:line="268" w:lineRule="atLeast"/>
              <w:ind w:left="244" w:hanging="244"/>
              <w:contextualSpacing/>
              <w:rPr>
                <w:rFonts w:ascii="Arial" w:eastAsia="Calibri" w:hAnsi="Arial" w:cs="Arial"/>
                <w:color w:val="000000"/>
                <w:sz w:val="20"/>
                <w:szCs w:val="20"/>
                <w:lang w:eastAsia="x-none"/>
              </w:rPr>
            </w:pPr>
            <w:r w:rsidRPr="00687E5B">
              <w:rPr>
                <w:rFonts w:ascii="Arial" w:eastAsia="Calibri" w:hAnsi="Arial" w:cs="Arial"/>
                <w:color w:val="000000"/>
                <w:sz w:val="20"/>
                <w:szCs w:val="20"/>
                <w:lang w:eastAsia="x-none"/>
              </w:rPr>
              <w:t xml:space="preserve">ustalono </w:t>
            </w:r>
            <w:r w:rsidR="00870F3F" w:rsidRPr="00870F3F">
              <w:rPr>
                <w:rFonts w:ascii="Arial" w:eastAsia="Calibri" w:hAnsi="Arial" w:cs="Arial"/>
                <w:color w:val="000000"/>
                <w:sz w:val="20"/>
                <w:szCs w:val="20"/>
                <w:lang w:eastAsia="x-none"/>
              </w:rPr>
              <w:t>procedury postępowania przy eksploatacji urządzeń, zabezpieczające przed możliwością wystąpienia sytuacji awaryjnych</w:t>
            </w:r>
            <w:r w:rsidRPr="00687E5B">
              <w:rPr>
                <w:rFonts w:ascii="Arial" w:eastAsia="Calibri" w:hAnsi="Arial" w:cs="Arial"/>
                <w:color w:val="000000"/>
                <w:sz w:val="20"/>
                <w:szCs w:val="20"/>
                <w:lang w:eastAsia="x-none"/>
              </w:rPr>
              <w:t>,</w:t>
            </w:r>
          </w:p>
          <w:p w14:paraId="655D8416" w14:textId="714C2FAF" w:rsidR="003F1EF0" w:rsidRPr="00870F3F" w:rsidRDefault="00870F3F" w:rsidP="002531E4">
            <w:pPr>
              <w:pStyle w:val="Akapitzlist"/>
              <w:widowControl w:val="0"/>
              <w:numPr>
                <w:ilvl w:val="0"/>
                <w:numId w:val="59"/>
              </w:numPr>
              <w:suppressAutoHyphens/>
              <w:spacing w:line="268" w:lineRule="atLeast"/>
              <w:ind w:left="216" w:hanging="216"/>
              <w:jc w:val="left"/>
              <w:rPr>
                <w:rFonts w:ascii="Arial" w:eastAsia="Calibri" w:hAnsi="Arial" w:cs="Arial"/>
                <w:color w:val="000000"/>
                <w:sz w:val="20"/>
                <w:szCs w:val="20"/>
              </w:rPr>
            </w:pPr>
            <w:r>
              <w:rPr>
                <w:rFonts w:ascii="Arial" w:eastAsia="Calibri" w:hAnsi="Arial" w:cs="Arial"/>
                <w:color w:val="000000"/>
                <w:sz w:val="20"/>
                <w:szCs w:val="20"/>
                <w:lang w:eastAsia="x-none"/>
              </w:rPr>
              <w:t xml:space="preserve"> </w:t>
            </w:r>
            <w:r w:rsidR="00456DBA" w:rsidRPr="00870F3F">
              <w:rPr>
                <w:rFonts w:ascii="Arial" w:eastAsia="Calibri" w:hAnsi="Arial" w:cs="Arial"/>
                <w:color w:val="000000"/>
                <w:sz w:val="20"/>
                <w:szCs w:val="20"/>
                <w:lang w:eastAsia="x-none"/>
              </w:rPr>
              <w:t xml:space="preserve">stosowane </w:t>
            </w:r>
            <w:r w:rsidRPr="00870F3F">
              <w:rPr>
                <w:rFonts w:ascii="Arial" w:eastAsia="Calibri" w:hAnsi="Arial" w:cs="Arial"/>
                <w:color w:val="000000"/>
                <w:sz w:val="20"/>
                <w:szCs w:val="20"/>
                <w:lang w:eastAsia="x-none"/>
              </w:rPr>
              <w:t xml:space="preserve">są techniczne sposoby zapobiegania występowaniu awarii, realizowane jest bezpieczne gospodarowanie substancjami </w:t>
            </w:r>
            <w:r w:rsidR="00456DBA" w:rsidRPr="00870F3F">
              <w:rPr>
                <w:rFonts w:ascii="Arial" w:eastAsia="Calibri" w:hAnsi="Arial" w:cs="Arial"/>
                <w:color w:val="000000"/>
                <w:sz w:val="20"/>
                <w:szCs w:val="20"/>
              </w:rPr>
              <w:t>niebezpiecznymi.</w:t>
            </w:r>
          </w:p>
          <w:p w14:paraId="655D8417" w14:textId="77777777" w:rsidR="004C3434" w:rsidRPr="00687E5B" w:rsidRDefault="004C3434" w:rsidP="001C233E">
            <w:pPr>
              <w:widowControl w:val="0"/>
              <w:suppressAutoHyphens/>
              <w:spacing w:after="0" w:line="268" w:lineRule="atLeast"/>
              <w:rPr>
                <w:rFonts w:ascii="Arial" w:eastAsia="Lucida Sans Unicode" w:hAnsi="Arial" w:cs="Arial"/>
                <w:color w:val="000000"/>
                <w:sz w:val="20"/>
                <w:szCs w:val="20"/>
              </w:rPr>
            </w:pPr>
          </w:p>
        </w:tc>
      </w:tr>
      <w:tr w:rsidR="003F1EF0" w:rsidRPr="00687E5B" w14:paraId="655D841E" w14:textId="77777777" w:rsidTr="00F4080D">
        <w:trPr>
          <w:trHeight w:val="20"/>
        </w:trPr>
        <w:tc>
          <w:tcPr>
            <w:tcW w:w="547" w:type="pct"/>
            <w:vAlign w:val="center"/>
          </w:tcPr>
          <w:p w14:paraId="655D8419" w14:textId="77777777" w:rsidR="003F1EF0" w:rsidRPr="00687E5B" w:rsidRDefault="003F1EF0"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11</w:t>
            </w:r>
          </w:p>
        </w:tc>
        <w:tc>
          <w:tcPr>
            <w:tcW w:w="4453" w:type="pct"/>
            <w:vAlign w:val="center"/>
          </w:tcPr>
          <w:p w14:paraId="655D841C" w14:textId="66B39CF2" w:rsidR="004C3434" w:rsidRDefault="00456DBA" w:rsidP="001C233E">
            <w:pPr>
              <w:tabs>
                <w:tab w:val="left" w:pos="922"/>
              </w:tabs>
              <w:spacing w:after="0" w:line="268" w:lineRule="atLeast"/>
              <w:rPr>
                <w:rFonts w:ascii="Arial" w:eastAsia="Calibri" w:hAnsi="Arial" w:cs="Arial"/>
                <w:sz w:val="20"/>
                <w:szCs w:val="20"/>
                <w:lang w:bidi="pl-PL"/>
              </w:rPr>
            </w:pPr>
            <w:r w:rsidRPr="00556414">
              <w:rPr>
                <w:rFonts w:ascii="Arial" w:eastAsia="Calibri" w:hAnsi="Arial" w:cs="Arial"/>
                <w:sz w:val="20"/>
                <w:szCs w:val="20"/>
                <w:lang w:bidi="pl-PL"/>
              </w:rPr>
              <w:t xml:space="preserve">W przedmiotowej </w:t>
            </w:r>
            <w:r w:rsidR="00754102" w:rsidRPr="00754102">
              <w:rPr>
                <w:rFonts w:ascii="Arial" w:eastAsia="Calibri" w:hAnsi="Arial" w:cs="Arial"/>
                <w:sz w:val="20"/>
                <w:szCs w:val="20"/>
                <w:lang w:bidi="pl-PL"/>
              </w:rPr>
              <w:t>instalacji monitorowanie emisji do wody</w:t>
            </w:r>
            <w:r w:rsidR="00F506AA">
              <w:rPr>
                <w:rFonts w:ascii="Arial" w:eastAsia="Calibri" w:hAnsi="Arial" w:cs="Arial"/>
                <w:sz w:val="20"/>
                <w:szCs w:val="20"/>
                <w:lang w:bidi="pl-PL"/>
              </w:rPr>
              <w:t>,</w:t>
            </w:r>
            <w:r w:rsidR="00754102" w:rsidRPr="00754102">
              <w:rPr>
                <w:rFonts w:ascii="Arial" w:eastAsia="Calibri" w:hAnsi="Arial" w:cs="Arial"/>
                <w:sz w:val="20"/>
                <w:szCs w:val="20"/>
                <w:lang w:bidi="pl-PL"/>
              </w:rPr>
              <w:t xml:space="preserve"> podczas innych niż normalne warunk</w:t>
            </w:r>
            <w:r w:rsidR="00F506AA">
              <w:rPr>
                <w:rFonts w:ascii="Arial" w:eastAsia="Calibri" w:hAnsi="Arial" w:cs="Arial"/>
                <w:sz w:val="20"/>
                <w:szCs w:val="20"/>
                <w:lang w:bidi="pl-PL"/>
              </w:rPr>
              <w:t>i</w:t>
            </w:r>
            <w:r w:rsidR="00754102" w:rsidRPr="00754102">
              <w:rPr>
                <w:rFonts w:ascii="Arial" w:eastAsia="Calibri" w:hAnsi="Arial" w:cs="Arial"/>
                <w:sz w:val="20"/>
                <w:szCs w:val="20"/>
                <w:lang w:bidi="pl-PL"/>
              </w:rPr>
              <w:t xml:space="preserve"> użytkowania</w:t>
            </w:r>
            <w:r w:rsidR="00F506AA">
              <w:rPr>
                <w:rFonts w:ascii="Arial" w:eastAsia="Calibri" w:hAnsi="Arial" w:cs="Arial"/>
                <w:sz w:val="20"/>
                <w:szCs w:val="20"/>
                <w:lang w:bidi="pl-PL"/>
              </w:rPr>
              <w:t>,</w:t>
            </w:r>
            <w:r w:rsidR="00754102" w:rsidRPr="00754102">
              <w:rPr>
                <w:rFonts w:ascii="Arial" w:eastAsia="Calibri" w:hAnsi="Arial" w:cs="Arial"/>
                <w:sz w:val="20"/>
                <w:szCs w:val="20"/>
                <w:lang w:bidi="pl-PL"/>
              </w:rPr>
              <w:t xml:space="preserve"> prowadzone jest na podstawie bezpośredniego pomiaru </w:t>
            </w:r>
            <w:r w:rsidRPr="00556414">
              <w:rPr>
                <w:rFonts w:ascii="Arial" w:eastAsia="Calibri" w:hAnsi="Arial" w:cs="Arial"/>
                <w:sz w:val="20"/>
                <w:szCs w:val="20"/>
                <w:lang w:bidi="pl-PL"/>
              </w:rPr>
              <w:t>emisji.</w:t>
            </w:r>
          </w:p>
          <w:p w14:paraId="655D841D" w14:textId="77777777" w:rsidR="004C3434" w:rsidRPr="00687E5B" w:rsidRDefault="004C3434" w:rsidP="001C233E">
            <w:pPr>
              <w:tabs>
                <w:tab w:val="left" w:pos="922"/>
              </w:tabs>
              <w:spacing w:after="0" w:line="268" w:lineRule="atLeast"/>
              <w:rPr>
                <w:rFonts w:ascii="Arial" w:eastAsia="Calibri" w:hAnsi="Arial" w:cs="Arial"/>
                <w:sz w:val="20"/>
                <w:szCs w:val="20"/>
                <w:lang w:bidi="pl-PL"/>
              </w:rPr>
            </w:pPr>
          </w:p>
        </w:tc>
      </w:tr>
      <w:tr w:rsidR="007760E5" w:rsidRPr="00687E5B" w14:paraId="655D8432" w14:textId="77777777" w:rsidTr="00F4080D">
        <w:trPr>
          <w:trHeight w:val="20"/>
        </w:trPr>
        <w:tc>
          <w:tcPr>
            <w:tcW w:w="547" w:type="pct"/>
            <w:vAlign w:val="center"/>
          </w:tcPr>
          <w:p w14:paraId="655D841F" w14:textId="77777777" w:rsidR="007760E5" w:rsidRPr="00687E5B" w:rsidRDefault="007760E5"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 xml:space="preserve">BAT </w:t>
            </w:r>
            <w:r w:rsidR="008606DE" w:rsidRPr="00687E5B">
              <w:rPr>
                <w:rFonts w:ascii="Arial" w:eastAsia="Times New Roman" w:hAnsi="Arial" w:cs="Arial"/>
                <w:b/>
                <w:sz w:val="20"/>
                <w:szCs w:val="20"/>
                <w:lang w:eastAsia="pl-PL"/>
              </w:rPr>
              <w:t>1</w:t>
            </w:r>
            <w:r w:rsidRPr="00687E5B">
              <w:rPr>
                <w:rFonts w:ascii="Arial" w:eastAsia="Times New Roman" w:hAnsi="Arial" w:cs="Arial"/>
                <w:b/>
                <w:sz w:val="20"/>
                <w:szCs w:val="20"/>
                <w:lang w:eastAsia="pl-PL"/>
              </w:rPr>
              <w:t>3</w:t>
            </w:r>
          </w:p>
        </w:tc>
        <w:tc>
          <w:tcPr>
            <w:tcW w:w="4453" w:type="pct"/>
            <w:vAlign w:val="center"/>
          </w:tcPr>
          <w:p w14:paraId="655D8424" w14:textId="77777777"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W przedmiotowej instalacji stosuje się następujące techniki:</w:t>
            </w:r>
          </w:p>
          <w:p w14:paraId="655D8425" w14:textId="77777777" w:rsidR="00456DBA" w:rsidRPr="00687E5B" w:rsidRDefault="00456DBA" w:rsidP="002531E4">
            <w:pPr>
              <w:numPr>
                <w:ilvl w:val="0"/>
                <w:numId w:val="62"/>
              </w:numPr>
              <w:spacing w:after="0" w:line="268" w:lineRule="atLeast"/>
              <w:ind w:left="297" w:hanging="284"/>
              <w:rPr>
                <w:rFonts w:ascii="Arial" w:eastAsia="Calibri" w:hAnsi="Arial" w:cs="Arial"/>
                <w:color w:val="000000"/>
                <w:sz w:val="20"/>
                <w:szCs w:val="20"/>
                <w:lang w:val="x-none"/>
              </w:rPr>
            </w:pPr>
            <w:r w:rsidRPr="00687E5B">
              <w:rPr>
                <w:rFonts w:ascii="Arial" w:eastAsia="Calibri" w:hAnsi="Arial" w:cs="Arial"/>
                <w:color w:val="000000"/>
                <w:sz w:val="20"/>
                <w:szCs w:val="20"/>
              </w:rPr>
              <w:t>Ponowne wykorzystywanie ścieków w obiegach o mniejszych wymaganiach jakościowych:</w:t>
            </w:r>
          </w:p>
          <w:p w14:paraId="655D8426" w14:textId="78B71BC6" w:rsidR="00456DBA" w:rsidRPr="00687E5B" w:rsidRDefault="00456DBA" w:rsidP="002531E4">
            <w:pPr>
              <w:numPr>
                <w:ilvl w:val="0"/>
                <w:numId w:val="63"/>
              </w:numPr>
              <w:spacing w:after="0" w:line="268" w:lineRule="atLeast"/>
              <w:ind w:left="527" w:hanging="231"/>
              <w:rPr>
                <w:rFonts w:ascii="Arial" w:eastAsia="Calibri" w:hAnsi="Arial" w:cs="Arial"/>
                <w:color w:val="000000"/>
                <w:sz w:val="20"/>
                <w:szCs w:val="20"/>
              </w:rPr>
            </w:pPr>
            <w:r w:rsidRPr="00687E5B">
              <w:rPr>
                <w:rFonts w:ascii="Arial" w:eastAsia="Calibri" w:hAnsi="Arial" w:cs="Arial"/>
                <w:color w:val="000000"/>
                <w:sz w:val="20"/>
                <w:szCs w:val="20"/>
              </w:rPr>
              <w:t xml:space="preserve">ścieki z </w:t>
            </w:r>
            <w:r w:rsidR="007B3A6F" w:rsidRPr="007B3A6F">
              <w:rPr>
                <w:rFonts w:ascii="Arial" w:eastAsia="Calibri" w:hAnsi="Arial" w:cs="Arial"/>
                <w:color w:val="000000"/>
                <w:sz w:val="20"/>
                <w:szCs w:val="20"/>
              </w:rPr>
              <w:t xml:space="preserve">odświeżania obiegu wodno-parowego (kotłowego) wykorzystywane </w:t>
            </w:r>
            <w:r w:rsidR="007B3A6F">
              <w:rPr>
                <w:rFonts w:ascii="Arial" w:eastAsia="Calibri" w:hAnsi="Arial" w:cs="Arial"/>
                <w:color w:val="000000"/>
                <w:sz w:val="20"/>
                <w:szCs w:val="20"/>
              </w:rPr>
              <w:br/>
            </w:r>
            <w:r w:rsidR="007B3A6F" w:rsidRPr="007B3A6F">
              <w:rPr>
                <w:rFonts w:ascii="Arial" w:eastAsia="Calibri" w:hAnsi="Arial" w:cs="Arial"/>
                <w:color w:val="000000"/>
                <w:sz w:val="20"/>
                <w:szCs w:val="20"/>
              </w:rPr>
              <w:t xml:space="preserve">są do uzupełniania obiegu ciepłowniczego, do powtórnego wykorzystania w stacji demineralizacji wody lub odprowadzane do obiegu </w:t>
            </w:r>
            <w:r w:rsidRPr="00687E5B">
              <w:rPr>
                <w:rFonts w:ascii="Arial" w:eastAsia="Calibri" w:hAnsi="Arial" w:cs="Arial"/>
                <w:color w:val="000000"/>
                <w:sz w:val="20"/>
                <w:szCs w:val="20"/>
              </w:rPr>
              <w:t>chłodzącego,</w:t>
            </w:r>
          </w:p>
          <w:p w14:paraId="655D8427" w14:textId="792F7D7D" w:rsidR="00456DBA" w:rsidRPr="00687E5B" w:rsidRDefault="00456DBA" w:rsidP="002531E4">
            <w:pPr>
              <w:numPr>
                <w:ilvl w:val="0"/>
                <w:numId w:val="63"/>
              </w:numPr>
              <w:spacing w:after="0" w:line="268" w:lineRule="atLeast"/>
              <w:ind w:left="527" w:hanging="231"/>
              <w:rPr>
                <w:rFonts w:ascii="Arial" w:eastAsia="Calibri" w:hAnsi="Arial" w:cs="Arial"/>
                <w:color w:val="000000"/>
                <w:sz w:val="20"/>
                <w:szCs w:val="20"/>
              </w:rPr>
            </w:pPr>
            <w:r w:rsidRPr="00687E5B">
              <w:rPr>
                <w:rFonts w:ascii="Arial" w:eastAsia="Calibri" w:hAnsi="Arial" w:cs="Arial"/>
                <w:color w:val="000000"/>
                <w:sz w:val="20"/>
                <w:szCs w:val="20"/>
              </w:rPr>
              <w:t xml:space="preserve">ścieki </w:t>
            </w:r>
            <w:proofErr w:type="spellStart"/>
            <w:r w:rsidRPr="00687E5B">
              <w:rPr>
                <w:rFonts w:ascii="Arial" w:eastAsia="Calibri" w:hAnsi="Arial" w:cs="Arial"/>
                <w:color w:val="000000"/>
                <w:sz w:val="20"/>
                <w:szCs w:val="20"/>
              </w:rPr>
              <w:t>poregeneracyjne</w:t>
            </w:r>
            <w:proofErr w:type="spellEnd"/>
            <w:r w:rsidRPr="00687E5B">
              <w:rPr>
                <w:rFonts w:ascii="Arial" w:eastAsia="Calibri" w:hAnsi="Arial" w:cs="Arial"/>
                <w:color w:val="000000"/>
                <w:sz w:val="20"/>
                <w:szCs w:val="20"/>
              </w:rPr>
              <w:t xml:space="preserve"> </w:t>
            </w:r>
            <w:r w:rsidR="007B3A6F" w:rsidRPr="007B3A6F">
              <w:rPr>
                <w:rFonts w:ascii="Arial" w:eastAsia="Calibri" w:hAnsi="Arial" w:cs="Arial"/>
                <w:color w:val="000000"/>
                <w:sz w:val="20"/>
                <w:szCs w:val="20"/>
              </w:rPr>
              <w:t>ze stacji demineralizacji wody</w:t>
            </w:r>
            <w:r w:rsidR="004B4259">
              <w:rPr>
                <w:rFonts w:ascii="Arial" w:eastAsia="Calibri" w:hAnsi="Arial" w:cs="Arial"/>
                <w:color w:val="000000"/>
                <w:sz w:val="20"/>
                <w:szCs w:val="20"/>
              </w:rPr>
              <w:t>,</w:t>
            </w:r>
            <w:r w:rsidR="007B3A6F" w:rsidRPr="007B3A6F">
              <w:rPr>
                <w:rFonts w:ascii="Arial" w:eastAsia="Calibri" w:hAnsi="Arial" w:cs="Arial"/>
                <w:color w:val="000000"/>
                <w:sz w:val="20"/>
                <w:szCs w:val="20"/>
              </w:rPr>
              <w:t xml:space="preserve"> kierowane </w:t>
            </w:r>
            <w:r w:rsidR="007B3A6F">
              <w:rPr>
                <w:rFonts w:ascii="Arial" w:eastAsia="Calibri" w:hAnsi="Arial" w:cs="Arial"/>
                <w:color w:val="000000"/>
                <w:sz w:val="20"/>
                <w:szCs w:val="20"/>
              </w:rPr>
              <w:br/>
            </w:r>
            <w:r w:rsidR="007B3A6F" w:rsidRPr="007B3A6F">
              <w:rPr>
                <w:rFonts w:ascii="Arial" w:eastAsia="Calibri" w:hAnsi="Arial" w:cs="Arial"/>
                <w:color w:val="000000"/>
                <w:sz w:val="20"/>
                <w:szCs w:val="20"/>
              </w:rPr>
              <w:t xml:space="preserve">są do uzupełniania strat w obiegu </w:t>
            </w:r>
            <w:r w:rsidRPr="00687E5B">
              <w:rPr>
                <w:rFonts w:ascii="Arial" w:eastAsia="Calibri" w:hAnsi="Arial" w:cs="Arial"/>
                <w:color w:val="000000"/>
                <w:sz w:val="20"/>
                <w:szCs w:val="20"/>
              </w:rPr>
              <w:t>chłodzącym.</w:t>
            </w:r>
          </w:p>
          <w:p w14:paraId="655D8428" w14:textId="77777777" w:rsidR="00456DBA" w:rsidRPr="00687E5B" w:rsidRDefault="00456DBA" w:rsidP="002531E4">
            <w:pPr>
              <w:numPr>
                <w:ilvl w:val="0"/>
                <w:numId w:val="62"/>
              </w:numPr>
              <w:spacing w:after="0" w:line="268" w:lineRule="atLeast"/>
              <w:ind w:left="297" w:hanging="284"/>
              <w:rPr>
                <w:rFonts w:ascii="Arial" w:eastAsia="Calibri" w:hAnsi="Arial" w:cs="Arial"/>
                <w:color w:val="000000"/>
                <w:sz w:val="20"/>
                <w:szCs w:val="20"/>
                <w:lang w:val="x-none"/>
              </w:rPr>
            </w:pPr>
            <w:r w:rsidRPr="00687E5B">
              <w:rPr>
                <w:rFonts w:ascii="Arial" w:eastAsia="Calibri" w:hAnsi="Arial" w:cs="Arial"/>
                <w:color w:val="000000"/>
                <w:sz w:val="20"/>
                <w:szCs w:val="20"/>
              </w:rPr>
              <w:t>Gospodarka popiołem z instalacji suchego odpopielania:</w:t>
            </w:r>
          </w:p>
          <w:p w14:paraId="655D8429" w14:textId="5C4EECE1" w:rsidR="00456DBA" w:rsidRPr="00687E5B" w:rsidRDefault="00456DBA" w:rsidP="002531E4">
            <w:pPr>
              <w:numPr>
                <w:ilvl w:val="0"/>
                <w:numId w:val="63"/>
              </w:numPr>
              <w:spacing w:after="0" w:line="268" w:lineRule="atLeast"/>
              <w:ind w:left="527" w:hanging="231"/>
              <w:rPr>
                <w:rFonts w:ascii="Arial" w:eastAsia="Calibri" w:hAnsi="Arial" w:cs="Arial"/>
                <w:color w:val="000000"/>
                <w:sz w:val="20"/>
                <w:szCs w:val="20"/>
              </w:rPr>
            </w:pPr>
            <w:r w:rsidRPr="00687E5B">
              <w:rPr>
                <w:rFonts w:ascii="Arial" w:eastAsia="Calibri" w:hAnsi="Arial" w:cs="Arial"/>
                <w:color w:val="000000"/>
                <w:sz w:val="20"/>
                <w:szCs w:val="20"/>
              </w:rPr>
              <w:t xml:space="preserve">popiół </w:t>
            </w:r>
            <w:r w:rsidR="002B3057">
              <w:rPr>
                <w:rFonts w:ascii="Arial" w:eastAsia="Calibri" w:hAnsi="Arial" w:cs="Arial"/>
                <w:color w:val="000000"/>
                <w:sz w:val="20"/>
                <w:szCs w:val="20"/>
              </w:rPr>
              <w:t xml:space="preserve">z lejów </w:t>
            </w:r>
            <w:r w:rsidR="007B3A6F" w:rsidRPr="007B3A6F">
              <w:rPr>
                <w:rFonts w:ascii="Arial" w:eastAsia="Calibri" w:hAnsi="Arial" w:cs="Arial"/>
                <w:color w:val="000000"/>
                <w:sz w:val="20"/>
                <w:szCs w:val="20"/>
              </w:rPr>
              <w:t>zsypowych elektrofiltrów jest transportowany pompami pyłowymi - rynnami aeracyjnymi</w:t>
            </w:r>
            <w:r w:rsidR="004B4259">
              <w:rPr>
                <w:rFonts w:ascii="Arial" w:eastAsia="Calibri" w:hAnsi="Arial" w:cs="Arial"/>
                <w:color w:val="000000"/>
                <w:sz w:val="20"/>
                <w:szCs w:val="20"/>
              </w:rPr>
              <w:t>,</w:t>
            </w:r>
            <w:r w:rsidR="007B3A6F" w:rsidRPr="007B3A6F">
              <w:rPr>
                <w:rFonts w:ascii="Arial" w:eastAsia="Calibri" w:hAnsi="Arial" w:cs="Arial"/>
                <w:color w:val="000000"/>
                <w:sz w:val="20"/>
                <w:szCs w:val="20"/>
              </w:rPr>
              <w:t xml:space="preserve"> do stacji wysyłkowych popiołu, skąd jest przesyłany </w:t>
            </w:r>
            <w:proofErr w:type="spellStart"/>
            <w:r w:rsidR="007B3A6F" w:rsidRPr="007B3A6F">
              <w:rPr>
                <w:rFonts w:ascii="Arial" w:eastAsia="Calibri" w:hAnsi="Arial" w:cs="Arial"/>
                <w:color w:val="000000"/>
                <w:sz w:val="20"/>
                <w:szCs w:val="20"/>
              </w:rPr>
              <w:t>pyłoprzewodami</w:t>
            </w:r>
            <w:proofErr w:type="spellEnd"/>
            <w:r w:rsidR="007B3A6F" w:rsidRPr="007B3A6F">
              <w:rPr>
                <w:rFonts w:ascii="Arial" w:eastAsia="Calibri" w:hAnsi="Arial" w:cs="Arial"/>
                <w:color w:val="000000"/>
                <w:sz w:val="20"/>
                <w:szCs w:val="20"/>
              </w:rPr>
              <w:t xml:space="preserve"> do zbiorników buforowych </w:t>
            </w:r>
            <w:r w:rsidRPr="00687E5B">
              <w:rPr>
                <w:rFonts w:ascii="Arial" w:eastAsia="Calibri" w:hAnsi="Arial" w:cs="Arial"/>
                <w:color w:val="000000"/>
                <w:sz w:val="20"/>
                <w:szCs w:val="20"/>
              </w:rPr>
              <w:t>popiołu,</w:t>
            </w:r>
          </w:p>
          <w:p w14:paraId="655D842A" w14:textId="22D19A70" w:rsidR="00456DBA" w:rsidRPr="00687E5B" w:rsidRDefault="00456DBA" w:rsidP="002531E4">
            <w:pPr>
              <w:numPr>
                <w:ilvl w:val="0"/>
                <w:numId w:val="63"/>
              </w:numPr>
              <w:spacing w:after="0" w:line="268" w:lineRule="atLeast"/>
              <w:ind w:left="527" w:hanging="231"/>
              <w:rPr>
                <w:rFonts w:ascii="Arial" w:eastAsia="Calibri" w:hAnsi="Arial" w:cs="Arial"/>
                <w:color w:val="000000"/>
                <w:sz w:val="20"/>
                <w:szCs w:val="20"/>
              </w:rPr>
            </w:pPr>
            <w:r w:rsidRPr="00687E5B">
              <w:rPr>
                <w:rFonts w:ascii="Arial" w:eastAsia="Calibri" w:hAnsi="Arial" w:cs="Arial"/>
                <w:color w:val="000000"/>
                <w:sz w:val="20"/>
                <w:szCs w:val="20"/>
              </w:rPr>
              <w:t>załadunek na środki transportu odbywa się za pomocą rękawów załadowczych</w:t>
            </w:r>
            <w:r w:rsidR="004B4259">
              <w:rPr>
                <w:rFonts w:ascii="Arial" w:eastAsia="Calibri" w:hAnsi="Arial" w:cs="Arial"/>
                <w:color w:val="000000"/>
                <w:sz w:val="20"/>
                <w:szCs w:val="20"/>
              </w:rPr>
              <w:t>,</w:t>
            </w:r>
            <w:r w:rsidRPr="00687E5B">
              <w:rPr>
                <w:rFonts w:ascii="Arial" w:eastAsia="Calibri" w:hAnsi="Arial" w:cs="Arial"/>
                <w:color w:val="000000"/>
                <w:sz w:val="20"/>
                <w:szCs w:val="20"/>
              </w:rPr>
              <w:t xml:space="preserve"> w</w:t>
            </w:r>
            <w:r w:rsidR="002E3700">
              <w:rPr>
                <w:rFonts w:ascii="Arial" w:eastAsia="Calibri" w:hAnsi="Arial" w:cs="Arial"/>
                <w:color w:val="000000"/>
                <w:sz w:val="20"/>
                <w:szCs w:val="20"/>
              </w:rPr>
              <w:t> </w:t>
            </w:r>
            <w:r w:rsidRPr="00687E5B">
              <w:rPr>
                <w:rFonts w:ascii="Arial" w:eastAsia="Calibri" w:hAnsi="Arial" w:cs="Arial"/>
                <w:color w:val="000000"/>
                <w:sz w:val="20"/>
                <w:szCs w:val="20"/>
              </w:rPr>
              <w:t>sposób bezpyłowy,</w:t>
            </w:r>
          </w:p>
          <w:p w14:paraId="655D842B" w14:textId="77777777" w:rsidR="00456DBA" w:rsidRPr="00687E5B" w:rsidRDefault="00456DBA" w:rsidP="002531E4">
            <w:pPr>
              <w:numPr>
                <w:ilvl w:val="0"/>
                <w:numId w:val="63"/>
              </w:numPr>
              <w:spacing w:after="0" w:line="268" w:lineRule="atLeast"/>
              <w:ind w:left="527" w:hanging="231"/>
              <w:rPr>
                <w:rFonts w:ascii="Arial" w:eastAsia="Calibri" w:hAnsi="Arial" w:cs="Arial"/>
                <w:color w:val="000000"/>
                <w:sz w:val="20"/>
                <w:szCs w:val="20"/>
              </w:rPr>
            </w:pPr>
            <w:r w:rsidRPr="00687E5B">
              <w:rPr>
                <w:rFonts w:ascii="Arial" w:eastAsia="Calibri" w:hAnsi="Arial" w:cs="Arial"/>
                <w:color w:val="000000"/>
                <w:sz w:val="20"/>
                <w:szCs w:val="20"/>
              </w:rPr>
              <w:t>nie wykorzystuje się wody w procesie schładzania popiołu lotnego i dennego.</w:t>
            </w:r>
          </w:p>
          <w:p w14:paraId="655D842C" w14:textId="77777777" w:rsidR="00456DBA" w:rsidRPr="00687E5B" w:rsidRDefault="00456DBA" w:rsidP="001C233E">
            <w:pPr>
              <w:spacing w:after="0" w:line="268" w:lineRule="atLeast"/>
              <w:rPr>
                <w:rFonts w:ascii="Arial" w:eastAsia="Calibri" w:hAnsi="Arial" w:cs="Arial"/>
                <w:color w:val="000000"/>
                <w:sz w:val="20"/>
                <w:szCs w:val="20"/>
              </w:rPr>
            </w:pPr>
          </w:p>
          <w:p w14:paraId="655D842D" w14:textId="54158928" w:rsidR="00456DBA" w:rsidRPr="00687E5B" w:rsidRDefault="00456DBA" w:rsidP="002E3700">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Ponadto</w:t>
            </w:r>
            <w:r w:rsidR="004B4259">
              <w:rPr>
                <w:rFonts w:ascii="Arial" w:eastAsia="Calibri" w:hAnsi="Arial" w:cs="Arial"/>
                <w:color w:val="000000"/>
                <w:sz w:val="20"/>
                <w:szCs w:val="20"/>
              </w:rPr>
              <w:t>,</w:t>
            </w:r>
            <w:r w:rsidRPr="00687E5B">
              <w:rPr>
                <w:rFonts w:ascii="Arial" w:eastAsia="Calibri" w:hAnsi="Arial" w:cs="Arial"/>
                <w:color w:val="000000"/>
                <w:sz w:val="20"/>
                <w:szCs w:val="20"/>
              </w:rPr>
              <w:t xml:space="preserve"> ograniczanie zużycia wody i ilości uwalnianych zanieczyszczonych ścieków realizowane jest w przedmiotowej instalacji</w:t>
            </w:r>
            <w:r w:rsidR="004B4259">
              <w:rPr>
                <w:rFonts w:ascii="Arial" w:eastAsia="Calibri" w:hAnsi="Arial" w:cs="Arial"/>
                <w:color w:val="000000"/>
                <w:sz w:val="20"/>
                <w:szCs w:val="20"/>
              </w:rPr>
              <w:t>,</w:t>
            </w:r>
            <w:r w:rsidRPr="00687E5B">
              <w:rPr>
                <w:rFonts w:ascii="Arial" w:eastAsia="Calibri" w:hAnsi="Arial" w:cs="Arial"/>
                <w:sz w:val="20"/>
                <w:szCs w:val="20"/>
              </w:rPr>
              <w:t xml:space="preserve"> </w:t>
            </w:r>
            <w:r w:rsidRPr="00687E5B">
              <w:rPr>
                <w:rFonts w:ascii="Arial" w:eastAsia="Calibri" w:hAnsi="Arial" w:cs="Arial"/>
                <w:color w:val="000000"/>
                <w:sz w:val="20"/>
                <w:szCs w:val="20"/>
              </w:rPr>
              <w:t>poprzez:</w:t>
            </w:r>
          </w:p>
          <w:p w14:paraId="655D842E" w14:textId="77777777" w:rsidR="00456DBA" w:rsidRPr="00687E5B" w:rsidRDefault="00456DBA" w:rsidP="002531E4">
            <w:pPr>
              <w:numPr>
                <w:ilvl w:val="0"/>
                <w:numId w:val="64"/>
              </w:numPr>
              <w:spacing w:after="0" w:line="268" w:lineRule="atLeast"/>
              <w:ind w:left="296" w:hanging="244"/>
              <w:contextualSpacing/>
              <w:rPr>
                <w:rFonts w:ascii="Arial" w:eastAsia="Calibri" w:hAnsi="Arial" w:cs="Arial"/>
                <w:color w:val="000000"/>
                <w:sz w:val="20"/>
                <w:szCs w:val="20"/>
                <w:lang w:eastAsia="x-none"/>
              </w:rPr>
            </w:pPr>
            <w:r w:rsidRPr="00687E5B">
              <w:rPr>
                <w:rFonts w:ascii="Arial" w:eastAsia="Calibri" w:hAnsi="Arial" w:cs="Arial"/>
                <w:color w:val="000000"/>
                <w:sz w:val="20"/>
                <w:szCs w:val="20"/>
                <w:lang w:val="x-none" w:eastAsia="x-none"/>
              </w:rPr>
              <w:t>stosowanie zamkniętych obiegów wodnych</w:t>
            </w:r>
            <w:r w:rsidRPr="00687E5B">
              <w:rPr>
                <w:rFonts w:ascii="Arial" w:eastAsia="Calibri" w:hAnsi="Arial" w:cs="Arial"/>
                <w:color w:val="000000"/>
                <w:sz w:val="20"/>
                <w:szCs w:val="20"/>
                <w:lang w:eastAsia="x-none"/>
              </w:rPr>
              <w:t>,</w:t>
            </w:r>
          </w:p>
          <w:p w14:paraId="655D842F" w14:textId="77777777" w:rsidR="00456DBA" w:rsidRPr="00687E5B" w:rsidRDefault="00456DBA" w:rsidP="002531E4">
            <w:pPr>
              <w:numPr>
                <w:ilvl w:val="0"/>
                <w:numId w:val="64"/>
              </w:numPr>
              <w:spacing w:after="0" w:line="268" w:lineRule="atLeast"/>
              <w:ind w:left="296" w:hanging="244"/>
              <w:contextualSpacing/>
              <w:rPr>
                <w:rFonts w:ascii="Arial" w:eastAsia="Calibri" w:hAnsi="Arial" w:cs="Arial"/>
                <w:color w:val="000000"/>
                <w:sz w:val="20"/>
                <w:szCs w:val="20"/>
                <w:lang w:val="x-none" w:eastAsia="x-none"/>
              </w:rPr>
            </w:pPr>
            <w:r w:rsidRPr="00687E5B">
              <w:rPr>
                <w:rFonts w:ascii="Arial" w:eastAsia="Calibri" w:hAnsi="Arial" w:cs="Arial"/>
                <w:color w:val="000000"/>
                <w:sz w:val="20"/>
                <w:szCs w:val="20"/>
                <w:lang w:val="x-none" w:eastAsia="x-none"/>
              </w:rPr>
              <w:t>oczyszczanie ścieków z procesów technologicznych w zakładowym systemie oczyszczania ścieków,</w:t>
            </w:r>
          </w:p>
          <w:p w14:paraId="655D8430" w14:textId="593BA889" w:rsidR="007760E5" w:rsidRPr="004C3434" w:rsidRDefault="00456DBA" w:rsidP="002531E4">
            <w:pPr>
              <w:pStyle w:val="Akapitzlist"/>
              <w:numPr>
                <w:ilvl w:val="0"/>
                <w:numId w:val="64"/>
              </w:numPr>
              <w:tabs>
                <w:tab w:val="left" w:pos="743"/>
              </w:tabs>
              <w:spacing w:line="268" w:lineRule="atLeast"/>
              <w:ind w:left="357" w:hanging="284"/>
              <w:jc w:val="left"/>
              <w:rPr>
                <w:rFonts w:ascii="Arial" w:eastAsia="Calibri" w:hAnsi="Arial" w:cs="Arial"/>
                <w:sz w:val="20"/>
                <w:szCs w:val="20"/>
              </w:rPr>
            </w:pPr>
            <w:r w:rsidRPr="002E3700">
              <w:rPr>
                <w:rFonts w:ascii="Arial" w:eastAsia="Calibri" w:hAnsi="Arial" w:cs="Arial"/>
                <w:color w:val="000000"/>
                <w:sz w:val="20"/>
                <w:szCs w:val="20"/>
              </w:rPr>
              <w:t xml:space="preserve">ograniczanie </w:t>
            </w:r>
            <w:r w:rsidR="007B3A6F" w:rsidRPr="007B3A6F">
              <w:rPr>
                <w:rFonts w:ascii="Arial" w:eastAsia="Calibri" w:hAnsi="Arial" w:cs="Arial"/>
                <w:color w:val="000000"/>
                <w:sz w:val="20"/>
                <w:szCs w:val="20"/>
              </w:rPr>
              <w:t xml:space="preserve">zużycia wody powierzchniowej pobieranej z rzeki Przemszy </w:t>
            </w:r>
            <w:r w:rsidR="007B3A6F">
              <w:rPr>
                <w:rFonts w:ascii="Arial" w:eastAsia="Calibri" w:hAnsi="Arial" w:cs="Arial"/>
                <w:color w:val="000000"/>
                <w:sz w:val="20"/>
                <w:szCs w:val="20"/>
              </w:rPr>
              <w:br/>
            </w:r>
            <w:r w:rsidR="007B3A6F" w:rsidRPr="007B3A6F">
              <w:rPr>
                <w:rFonts w:ascii="Arial" w:eastAsia="Calibri" w:hAnsi="Arial" w:cs="Arial"/>
                <w:color w:val="000000"/>
                <w:sz w:val="20"/>
                <w:szCs w:val="20"/>
              </w:rPr>
              <w:t>do uzupełniania obiegu chłodzącego</w:t>
            </w:r>
            <w:r w:rsidR="004B4259">
              <w:rPr>
                <w:rFonts w:ascii="Arial" w:eastAsia="Calibri" w:hAnsi="Arial" w:cs="Arial"/>
                <w:color w:val="000000"/>
                <w:sz w:val="20"/>
                <w:szCs w:val="20"/>
              </w:rPr>
              <w:t>,</w:t>
            </w:r>
            <w:r w:rsidR="007B3A6F" w:rsidRPr="007B3A6F">
              <w:rPr>
                <w:rFonts w:ascii="Arial" w:eastAsia="Calibri" w:hAnsi="Arial" w:cs="Arial"/>
                <w:color w:val="000000"/>
                <w:sz w:val="20"/>
                <w:szCs w:val="20"/>
              </w:rPr>
              <w:t xml:space="preserve"> poprzez wykorzystanie na ten cel również wody dołowej </w:t>
            </w:r>
            <w:r w:rsidRPr="002E3700">
              <w:rPr>
                <w:rFonts w:ascii="Arial" w:eastAsia="Calibri" w:hAnsi="Arial" w:cs="Arial"/>
                <w:color w:val="000000"/>
                <w:sz w:val="20"/>
                <w:szCs w:val="20"/>
              </w:rPr>
              <w:t>(kopalnianej).</w:t>
            </w:r>
          </w:p>
          <w:p w14:paraId="655D8431" w14:textId="77777777" w:rsidR="004C3434" w:rsidRPr="002E3700" w:rsidRDefault="004C3434" w:rsidP="004C3434">
            <w:pPr>
              <w:pStyle w:val="Akapitzlist"/>
              <w:tabs>
                <w:tab w:val="left" w:pos="743"/>
              </w:tabs>
              <w:spacing w:line="268" w:lineRule="atLeast"/>
              <w:ind w:left="357"/>
              <w:jc w:val="left"/>
              <w:rPr>
                <w:rFonts w:ascii="Arial" w:eastAsia="Calibri" w:hAnsi="Arial" w:cs="Arial"/>
                <w:sz w:val="20"/>
                <w:szCs w:val="20"/>
              </w:rPr>
            </w:pPr>
          </w:p>
        </w:tc>
      </w:tr>
      <w:tr w:rsidR="007760E5" w:rsidRPr="00687E5B" w14:paraId="655D844A" w14:textId="77777777" w:rsidTr="00F4080D">
        <w:trPr>
          <w:trHeight w:val="20"/>
        </w:trPr>
        <w:tc>
          <w:tcPr>
            <w:tcW w:w="547" w:type="pct"/>
            <w:vAlign w:val="center"/>
          </w:tcPr>
          <w:p w14:paraId="655D8433" w14:textId="77777777" w:rsidR="007760E5" w:rsidRPr="00687E5B" w:rsidRDefault="008606DE"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lastRenderedPageBreak/>
              <w:t>BAT 14</w:t>
            </w:r>
          </w:p>
        </w:tc>
        <w:tc>
          <w:tcPr>
            <w:tcW w:w="4453" w:type="pct"/>
            <w:vAlign w:val="center"/>
          </w:tcPr>
          <w:p w14:paraId="655D8436" w14:textId="247FB1C0"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 xml:space="preserve">W przedmiotowej instalacji - </w:t>
            </w:r>
            <w:r w:rsidR="00072287" w:rsidRPr="00072287">
              <w:rPr>
                <w:rFonts w:ascii="Arial" w:eastAsia="Calibri" w:hAnsi="Arial" w:cs="Arial"/>
                <w:color w:val="000000"/>
                <w:sz w:val="20"/>
                <w:szCs w:val="20"/>
              </w:rPr>
              <w:t xml:space="preserve">z uwagi na istniejącą konfigurację systemów odprowadzania ścieków - możliwość rozdzielenia strumieni ścieków i osobnego ich oczyszczania jest </w:t>
            </w:r>
            <w:r w:rsidRPr="00687E5B">
              <w:rPr>
                <w:rFonts w:ascii="Arial" w:eastAsia="Calibri" w:hAnsi="Arial" w:cs="Arial"/>
                <w:color w:val="000000"/>
                <w:sz w:val="20"/>
                <w:szCs w:val="20"/>
              </w:rPr>
              <w:t>ograniczona.</w:t>
            </w:r>
          </w:p>
          <w:p w14:paraId="655D8437" w14:textId="77777777" w:rsidR="00456DBA" w:rsidRPr="00687E5B" w:rsidRDefault="00456DBA" w:rsidP="001C233E">
            <w:pPr>
              <w:spacing w:after="0" w:line="268" w:lineRule="atLeast"/>
              <w:rPr>
                <w:rFonts w:ascii="Arial" w:eastAsia="Calibri" w:hAnsi="Arial" w:cs="Arial"/>
                <w:color w:val="000000"/>
                <w:sz w:val="20"/>
                <w:szCs w:val="20"/>
              </w:rPr>
            </w:pPr>
          </w:p>
          <w:p w14:paraId="655D8438" w14:textId="77777777"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W stanie istniejącym:</w:t>
            </w:r>
          </w:p>
          <w:p w14:paraId="655D8439" w14:textId="2969ABB1" w:rsidR="00456DBA" w:rsidRPr="00687E5B" w:rsidRDefault="00456DBA" w:rsidP="002531E4">
            <w:pPr>
              <w:numPr>
                <w:ilvl w:val="0"/>
                <w:numId w:val="64"/>
              </w:numPr>
              <w:spacing w:after="0" w:line="268" w:lineRule="atLeast"/>
              <w:ind w:left="296" w:hanging="244"/>
              <w:contextualSpacing/>
              <w:rPr>
                <w:rFonts w:ascii="Arial" w:eastAsia="Calibri" w:hAnsi="Arial" w:cs="Arial"/>
                <w:bCs/>
                <w:color w:val="000000"/>
                <w:sz w:val="20"/>
                <w:szCs w:val="20"/>
                <w:lang w:val="x-none" w:eastAsia="x-none"/>
              </w:rPr>
            </w:pPr>
            <w:r w:rsidRPr="00687E5B">
              <w:rPr>
                <w:rFonts w:ascii="Arial" w:eastAsia="Calibri" w:hAnsi="Arial" w:cs="Arial"/>
                <w:bCs/>
                <w:color w:val="000000"/>
                <w:sz w:val="20"/>
                <w:szCs w:val="20"/>
                <w:lang w:eastAsia="x-none"/>
              </w:rPr>
              <w:t>i</w:t>
            </w:r>
            <w:proofErr w:type="spellStart"/>
            <w:r w:rsidRPr="00687E5B">
              <w:rPr>
                <w:rFonts w:ascii="Arial" w:eastAsia="Calibri" w:hAnsi="Arial" w:cs="Arial"/>
                <w:bCs/>
                <w:color w:val="000000"/>
                <w:sz w:val="20"/>
                <w:szCs w:val="20"/>
                <w:lang w:val="x-none" w:eastAsia="x-none"/>
              </w:rPr>
              <w:t>nstalacja</w:t>
            </w:r>
            <w:proofErr w:type="spellEnd"/>
            <w:r w:rsidRPr="00687E5B">
              <w:rPr>
                <w:rFonts w:ascii="Arial" w:eastAsia="Calibri" w:hAnsi="Arial" w:cs="Arial"/>
                <w:bCs/>
                <w:color w:val="000000"/>
                <w:sz w:val="20"/>
                <w:szCs w:val="20"/>
                <w:lang w:val="x-none" w:eastAsia="x-none"/>
              </w:rPr>
              <w:t xml:space="preserve"> </w:t>
            </w:r>
            <w:r w:rsidR="00072287" w:rsidRPr="00072287">
              <w:rPr>
                <w:rFonts w:ascii="Arial" w:eastAsia="Calibri" w:hAnsi="Arial" w:cs="Arial"/>
                <w:bCs/>
                <w:color w:val="000000"/>
                <w:sz w:val="20"/>
                <w:szCs w:val="20"/>
                <w:lang w:val="x-none" w:eastAsia="x-none"/>
              </w:rPr>
              <w:t xml:space="preserve">spalania paliw Elektrowni II, eksploatowana przez TAURON Wytwarzanie S.A., generuje strumień ścieków przemysłowych (nie są to ścieki przemysłowe </w:t>
            </w:r>
            <w:r w:rsidR="00072287">
              <w:rPr>
                <w:rFonts w:ascii="Arial" w:eastAsia="Calibri" w:hAnsi="Arial" w:cs="Arial"/>
                <w:bCs/>
                <w:color w:val="000000"/>
                <w:sz w:val="20"/>
                <w:szCs w:val="20"/>
                <w:lang w:val="x-none" w:eastAsia="x-none"/>
              </w:rPr>
              <w:br/>
            </w:r>
            <w:r w:rsidR="00072287" w:rsidRPr="00072287">
              <w:rPr>
                <w:rFonts w:ascii="Arial" w:eastAsia="Calibri" w:hAnsi="Arial" w:cs="Arial"/>
                <w:bCs/>
                <w:color w:val="000000"/>
                <w:sz w:val="20"/>
                <w:szCs w:val="20"/>
                <w:lang w:val="x-none" w:eastAsia="x-none"/>
              </w:rPr>
              <w:t>z oczyszczania spalin)</w:t>
            </w:r>
            <w:r w:rsidRPr="00687E5B">
              <w:rPr>
                <w:rFonts w:ascii="Arial" w:eastAsia="Calibri" w:hAnsi="Arial" w:cs="Arial"/>
                <w:bCs/>
                <w:color w:val="000000"/>
                <w:sz w:val="20"/>
                <w:szCs w:val="20"/>
                <w:lang w:eastAsia="x-none"/>
              </w:rPr>
              <w:t>,</w:t>
            </w:r>
          </w:p>
          <w:p w14:paraId="655D843A" w14:textId="51FB94E0" w:rsidR="00456DBA" w:rsidRPr="00687E5B" w:rsidRDefault="00456DBA" w:rsidP="002531E4">
            <w:pPr>
              <w:numPr>
                <w:ilvl w:val="0"/>
                <w:numId w:val="64"/>
              </w:numPr>
              <w:spacing w:after="0" w:line="268" w:lineRule="atLeast"/>
              <w:ind w:left="296" w:hanging="244"/>
              <w:contextualSpacing/>
              <w:rPr>
                <w:rFonts w:ascii="Arial" w:eastAsia="Calibri" w:hAnsi="Arial" w:cs="Arial"/>
                <w:bCs/>
                <w:color w:val="000000"/>
                <w:sz w:val="20"/>
                <w:szCs w:val="20"/>
                <w:lang w:val="x-none" w:eastAsia="x-none"/>
              </w:rPr>
            </w:pPr>
            <w:r w:rsidRPr="00687E5B">
              <w:rPr>
                <w:rFonts w:ascii="Arial" w:eastAsia="Calibri" w:hAnsi="Arial" w:cs="Arial"/>
                <w:bCs/>
                <w:color w:val="000000"/>
                <w:sz w:val="20"/>
                <w:szCs w:val="20"/>
                <w:lang w:eastAsia="x-none"/>
              </w:rPr>
              <w:t xml:space="preserve">instalacja </w:t>
            </w:r>
            <w:r w:rsidR="00072287" w:rsidRPr="00072287">
              <w:rPr>
                <w:rFonts w:ascii="Arial" w:eastAsia="Calibri" w:hAnsi="Arial" w:cs="Arial"/>
                <w:bCs/>
                <w:color w:val="000000"/>
                <w:sz w:val="20"/>
                <w:szCs w:val="20"/>
                <w:lang w:eastAsia="x-none"/>
              </w:rPr>
              <w:t xml:space="preserve">spalania paliw Elektrownia Nowe Jaworzno (Blok 910 MW), eksploatowana również przez TAURON Wytwarzanie S.A., generuje strumienie ścieków przemysłowych, w tym strumień ścieków przemysłowych z oczyszczania </w:t>
            </w:r>
            <w:r w:rsidRPr="00687E5B">
              <w:rPr>
                <w:rFonts w:ascii="Arial" w:eastAsia="Calibri" w:hAnsi="Arial" w:cs="Arial"/>
                <w:bCs/>
                <w:color w:val="000000"/>
                <w:sz w:val="20"/>
                <w:szCs w:val="20"/>
                <w:lang w:eastAsia="x-none"/>
              </w:rPr>
              <w:t>spalin,</w:t>
            </w:r>
          </w:p>
          <w:p w14:paraId="655D843B" w14:textId="2BA1DC04" w:rsidR="00456DBA" w:rsidRPr="00687E5B" w:rsidRDefault="00072287" w:rsidP="002531E4">
            <w:pPr>
              <w:numPr>
                <w:ilvl w:val="0"/>
                <w:numId w:val="64"/>
              </w:numPr>
              <w:spacing w:after="0" w:line="268" w:lineRule="atLeast"/>
              <w:ind w:left="296" w:hanging="244"/>
              <w:contextualSpacing/>
              <w:rPr>
                <w:rFonts w:ascii="Arial" w:eastAsia="Calibri" w:hAnsi="Arial" w:cs="Arial"/>
                <w:color w:val="000000"/>
                <w:sz w:val="20"/>
                <w:szCs w:val="20"/>
                <w:lang w:eastAsia="x-none"/>
              </w:rPr>
            </w:pPr>
            <w:r>
              <w:rPr>
                <w:rFonts w:ascii="Arial" w:eastAsia="Calibri" w:hAnsi="Arial" w:cs="Arial"/>
                <w:bCs/>
                <w:color w:val="000000"/>
                <w:sz w:val="20"/>
                <w:szCs w:val="20"/>
                <w:lang w:eastAsia="x-none"/>
              </w:rPr>
              <w:t xml:space="preserve">Elektrownia II </w:t>
            </w:r>
            <w:r w:rsidR="00456DBA" w:rsidRPr="00687E5B">
              <w:rPr>
                <w:rFonts w:ascii="Arial" w:eastAsia="Calibri" w:hAnsi="Arial" w:cs="Arial"/>
                <w:bCs/>
                <w:color w:val="000000"/>
                <w:sz w:val="20"/>
                <w:szCs w:val="20"/>
                <w:lang w:val="x-none" w:eastAsia="x-none"/>
              </w:rPr>
              <w:t xml:space="preserve">przyjmuje </w:t>
            </w:r>
            <w:r w:rsidRPr="00072287">
              <w:rPr>
                <w:rFonts w:ascii="Arial" w:eastAsia="Calibri" w:hAnsi="Arial" w:cs="Arial"/>
                <w:bCs/>
                <w:color w:val="000000"/>
                <w:sz w:val="20"/>
                <w:szCs w:val="20"/>
                <w:lang w:eastAsia="x-none"/>
              </w:rPr>
              <w:t xml:space="preserve">do swojego systemu odprowadzania ścieków, ścieki </w:t>
            </w:r>
            <w:r w:rsidR="00F41136">
              <w:rPr>
                <w:rFonts w:ascii="Arial" w:eastAsia="Calibri" w:hAnsi="Arial" w:cs="Arial"/>
                <w:bCs/>
                <w:color w:val="000000"/>
                <w:sz w:val="20"/>
                <w:szCs w:val="20"/>
                <w:lang w:eastAsia="x-none"/>
              </w:rPr>
              <w:br/>
            </w:r>
            <w:r w:rsidRPr="00072287">
              <w:rPr>
                <w:rFonts w:ascii="Arial" w:eastAsia="Calibri" w:hAnsi="Arial" w:cs="Arial"/>
                <w:bCs/>
                <w:color w:val="000000"/>
                <w:sz w:val="20"/>
                <w:szCs w:val="20"/>
                <w:lang w:eastAsia="x-none"/>
              </w:rPr>
              <w:t>z Elektrowni Nowe Jaworzno (oraz wody opadowe i roztopowe)</w:t>
            </w:r>
            <w:r w:rsidR="00033E6E">
              <w:rPr>
                <w:rFonts w:ascii="Arial" w:eastAsia="Calibri" w:hAnsi="Arial" w:cs="Arial"/>
                <w:bCs/>
                <w:color w:val="000000"/>
                <w:sz w:val="20"/>
                <w:szCs w:val="20"/>
                <w:lang w:eastAsia="x-none"/>
              </w:rPr>
              <w:t>,</w:t>
            </w:r>
            <w:r w:rsidRPr="00072287">
              <w:rPr>
                <w:rFonts w:ascii="Arial" w:eastAsia="Calibri" w:hAnsi="Arial" w:cs="Arial"/>
                <w:bCs/>
                <w:color w:val="000000"/>
                <w:sz w:val="20"/>
                <w:szCs w:val="20"/>
                <w:lang w:eastAsia="x-none"/>
              </w:rPr>
              <w:t xml:space="preserve"> w ramach jednego podmiotu prowadzącego obydwie instalacje, eksploatowane przez TAURON Wytwarzanie S.A.</w:t>
            </w:r>
            <w:r w:rsidR="00033E6E">
              <w:rPr>
                <w:rFonts w:ascii="Arial" w:eastAsia="Calibri" w:hAnsi="Arial" w:cs="Arial"/>
                <w:bCs/>
                <w:color w:val="000000"/>
                <w:sz w:val="20"/>
                <w:szCs w:val="20"/>
                <w:lang w:eastAsia="x-none"/>
              </w:rPr>
              <w:t>,</w:t>
            </w:r>
            <w:r>
              <w:rPr>
                <w:rFonts w:ascii="Arial" w:eastAsia="Calibri" w:hAnsi="Arial" w:cs="Arial"/>
                <w:bCs/>
                <w:color w:val="000000"/>
                <w:sz w:val="20"/>
                <w:szCs w:val="20"/>
                <w:lang w:eastAsia="x-none"/>
              </w:rPr>
              <w:t xml:space="preserve"> poprzez</w:t>
            </w:r>
            <w:r w:rsidR="00456DBA" w:rsidRPr="00687E5B">
              <w:rPr>
                <w:rFonts w:ascii="Arial" w:eastAsia="Calibri" w:hAnsi="Arial" w:cs="Arial"/>
                <w:color w:val="000000"/>
                <w:sz w:val="20"/>
                <w:szCs w:val="20"/>
                <w:lang w:eastAsia="x-none"/>
              </w:rPr>
              <w:t>:</w:t>
            </w:r>
          </w:p>
          <w:p w14:paraId="655D843C" w14:textId="7B82424B" w:rsidR="00456DBA" w:rsidRPr="00687E5B" w:rsidRDefault="00456DBA" w:rsidP="002531E4">
            <w:pPr>
              <w:numPr>
                <w:ilvl w:val="0"/>
                <w:numId w:val="67"/>
              </w:numPr>
              <w:spacing w:after="0" w:line="268" w:lineRule="atLeast"/>
              <w:ind w:left="618" w:hanging="308"/>
              <w:rPr>
                <w:rFonts w:ascii="Arial" w:eastAsia="Calibri" w:hAnsi="Arial" w:cs="Arial"/>
                <w:color w:val="000000"/>
                <w:sz w:val="20"/>
                <w:szCs w:val="20"/>
              </w:rPr>
            </w:pPr>
            <w:r w:rsidRPr="00687E5B">
              <w:rPr>
                <w:rFonts w:ascii="Arial" w:eastAsia="Calibri" w:hAnsi="Arial" w:cs="Arial"/>
                <w:color w:val="000000"/>
                <w:sz w:val="20"/>
                <w:szCs w:val="20"/>
              </w:rPr>
              <w:t xml:space="preserve">studzienkę K1, </w:t>
            </w:r>
            <w:r w:rsidR="00C23E6B" w:rsidRPr="00C23E6B">
              <w:rPr>
                <w:rFonts w:ascii="Arial" w:eastAsia="Calibri" w:hAnsi="Arial" w:cs="Arial"/>
                <w:color w:val="000000"/>
                <w:sz w:val="20"/>
                <w:szCs w:val="20"/>
              </w:rPr>
              <w:t xml:space="preserve">do której odprowadzane są ścieki przemysłowe (technologiczne </w:t>
            </w:r>
            <w:r w:rsidR="003F630B">
              <w:rPr>
                <w:rFonts w:ascii="Arial" w:eastAsia="Calibri" w:hAnsi="Arial" w:cs="Arial"/>
                <w:color w:val="000000"/>
                <w:sz w:val="20"/>
                <w:szCs w:val="20"/>
              </w:rPr>
              <w:br/>
            </w:r>
            <w:r w:rsidR="00C23E6B" w:rsidRPr="00C23E6B">
              <w:rPr>
                <w:rFonts w:ascii="Arial" w:eastAsia="Calibri" w:hAnsi="Arial" w:cs="Arial"/>
                <w:color w:val="000000"/>
                <w:sz w:val="20"/>
                <w:szCs w:val="20"/>
              </w:rPr>
              <w:t>z układu chłodzenia bloku 910 MW, ze stacji demineralizacji wody, z regeneracji jonitów, z płukania filtrów, z kotłowni i maszynowni bloku 910 MW</w:t>
            </w:r>
            <w:r w:rsidR="00033E6E">
              <w:rPr>
                <w:rFonts w:ascii="Arial" w:eastAsia="Calibri" w:hAnsi="Arial" w:cs="Arial"/>
                <w:color w:val="000000"/>
                <w:sz w:val="20"/>
                <w:szCs w:val="20"/>
              </w:rPr>
              <w:t>,</w:t>
            </w:r>
            <w:r w:rsidR="00C23E6B" w:rsidRPr="00C23E6B">
              <w:rPr>
                <w:rFonts w:ascii="Arial" w:eastAsia="Calibri" w:hAnsi="Arial" w:cs="Arial"/>
                <w:color w:val="000000"/>
                <w:sz w:val="20"/>
                <w:szCs w:val="20"/>
              </w:rPr>
              <w:t xml:space="preserve"> wraz </w:t>
            </w:r>
            <w:r w:rsidR="00A2314D">
              <w:rPr>
                <w:rFonts w:ascii="Arial" w:eastAsia="Calibri" w:hAnsi="Arial" w:cs="Arial"/>
                <w:color w:val="000000"/>
                <w:sz w:val="20"/>
                <w:szCs w:val="20"/>
              </w:rPr>
              <w:br/>
            </w:r>
            <w:r w:rsidR="00C23E6B" w:rsidRPr="00C23E6B">
              <w:rPr>
                <w:rFonts w:ascii="Arial" w:eastAsia="Calibri" w:hAnsi="Arial" w:cs="Arial"/>
                <w:color w:val="000000"/>
                <w:sz w:val="20"/>
                <w:szCs w:val="20"/>
              </w:rPr>
              <w:t>z odciekami z instalacji transportu i buforowania żużla) i zanieczyszczone wody opadowe i roztopowe, w tym wody opadowe ze składowiska węgla oraz oczyszczone ścieki przemysłowe z instalacji odsiarczania spalin (IOS</w:t>
            </w:r>
            <w:r w:rsidR="00D91EF0">
              <w:rPr>
                <w:rFonts w:ascii="Arial" w:eastAsia="Calibri" w:hAnsi="Arial" w:cs="Arial"/>
                <w:color w:val="000000"/>
                <w:sz w:val="20"/>
                <w:szCs w:val="20"/>
              </w:rPr>
              <w:t>)</w:t>
            </w:r>
            <w:r w:rsidRPr="00687E5B">
              <w:rPr>
                <w:rFonts w:ascii="Arial" w:eastAsia="Calibri" w:hAnsi="Arial" w:cs="Arial"/>
                <w:color w:val="000000"/>
                <w:sz w:val="20"/>
                <w:szCs w:val="20"/>
              </w:rPr>
              <w:t>,</w:t>
            </w:r>
          </w:p>
          <w:p w14:paraId="655D843D" w14:textId="5BF1862F" w:rsidR="00456DBA" w:rsidRPr="00687E5B" w:rsidRDefault="00456DBA" w:rsidP="002531E4">
            <w:pPr>
              <w:numPr>
                <w:ilvl w:val="0"/>
                <w:numId w:val="67"/>
              </w:numPr>
              <w:spacing w:after="0" w:line="268" w:lineRule="atLeast"/>
              <w:ind w:left="618" w:hanging="308"/>
              <w:rPr>
                <w:rFonts w:ascii="Arial" w:eastAsia="Calibri" w:hAnsi="Arial" w:cs="Arial"/>
                <w:color w:val="000000"/>
                <w:sz w:val="20"/>
                <w:szCs w:val="20"/>
              </w:rPr>
            </w:pPr>
            <w:r w:rsidRPr="00687E5B">
              <w:rPr>
                <w:rFonts w:ascii="Arial" w:eastAsia="Calibri" w:hAnsi="Arial" w:cs="Arial"/>
                <w:color w:val="000000"/>
                <w:sz w:val="20"/>
                <w:szCs w:val="20"/>
              </w:rPr>
              <w:t xml:space="preserve">studzienkę K3, </w:t>
            </w:r>
            <w:r w:rsidR="00D91EF0" w:rsidRPr="00D91EF0">
              <w:rPr>
                <w:rFonts w:ascii="Arial" w:eastAsia="Calibri" w:hAnsi="Arial" w:cs="Arial"/>
                <w:color w:val="000000"/>
                <w:sz w:val="20"/>
                <w:szCs w:val="20"/>
              </w:rPr>
              <w:t>do której odprowadzane wody opadowe i roztopowe z części dachów i ulic – obiektów bloku 910 MW</w:t>
            </w:r>
            <w:r w:rsidRPr="00687E5B">
              <w:rPr>
                <w:rFonts w:ascii="Arial" w:eastAsia="Calibri" w:hAnsi="Arial" w:cs="Arial"/>
                <w:color w:val="000000"/>
                <w:sz w:val="20"/>
                <w:szCs w:val="20"/>
              </w:rPr>
              <w:t>,</w:t>
            </w:r>
          </w:p>
          <w:p w14:paraId="655D843E" w14:textId="77777777"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zatem emisja do wody obejmuje strumienie ścieków z dwóch zakładów.</w:t>
            </w:r>
          </w:p>
          <w:p w14:paraId="655D843F" w14:textId="77777777" w:rsidR="00456DBA" w:rsidRPr="00687E5B" w:rsidRDefault="00456DBA" w:rsidP="001C233E">
            <w:pPr>
              <w:spacing w:after="0" w:line="268" w:lineRule="atLeast"/>
              <w:rPr>
                <w:rFonts w:ascii="Arial" w:eastAsia="Calibri" w:hAnsi="Arial" w:cs="Arial"/>
                <w:color w:val="000000"/>
                <w:sz w:val="20"/>
                <w:szCs w:val="20"/>
              </w:rPr>
            </w:pPr>
          </w:p>
          <w:p w14:paraId="655D8440" w14:textId="77777777"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bCs/>
                <w:color w:val="000000"/>
                <w:sz w:val="20"/>
                <w:szCs w:val="20"/>
              </w:rPr>
              <w:t>TAURON Wytwarzanie S.A. wyposażony jest w:</w:t>
            </w:r>
          </w:p>
          <w:p w14:paraId="655D8441" w14:textId="1AEF9E72" w:rsidR="00456DBA" w:rsidRPr="00687E5B" w:rsidRDefault="00456DBA" w:rsidP="002531E4">
            <w:pPr>
              <w:numPr>
                <w:ilvl w:val="0"/>
                <w:numId w:val="65"/>
              </w:numPr>
              <w:spacing w:after="0" w:line="268" w:lineRule="atLeast"/>
              <w:ind w:left="310" w:hanging="310"/>
              <w:contextualSpacing/>
              <w:rPr>
                <w:rFonts w:ascii="Arial" w:eastAsia="Calibri" w:hAnsi="Arial" w:cs="Arial"/>
                <w:sz w:val="20"/>
                <w:szCs w:val="20"/>
                <w:lang w:val="x-none" w:eastAsia="x-none"/>
              </w:rPr>
            </w:pPr>
            <w:r w:rsidRPr="00687E5B">
              <w:rPr>
                <w:rFonts w:ascii="Arial" w:eastAsia="Calibri" w:hAnsi="Arial" w:cs="Arial"/>
                <w:sz w:val="20"/>
                <w:szCs w:val="20"/>
                <w:lang w:val="x-none" w:eastAsia="x-none"/>
              </w:rPr>
              <w:t xml:space="preserve">system </w:t>
            </w:r>
            <w:r w:rsidR="000A6EB5" w:rsidRPr="000A6EB5">
              <w:rPr>
                <w:rFonts w:ascii="Arial" w:eastAsia="Calibri" w:hAnsi="Arial" w:cs="Arial"/>
                <w:sz w:val="20"/>
                <w:szCs w:val="20"/>
                <w:lang w:val="x-none" w:eastAsia="x-none"/>
              </w:rPr>
              <w:t>kanalizacji przemysłowo-deszczowej, zbierający ścieki przemysłowe oraz wody opadowe i roztopowe z dwóch instalacji (Elektrownia II i Elektrownia Nowe Jaworzno</w:t>
            </w:r>
            <w:r w:rsidRPr="00687E5B">
              <w:rPr>
                <w:rFonts w:ascii="Arial" w:eastAsia="Calibri" w:hAnsi="Arial" w:cs="Arial"/>
                <w:sz w:val="20"/>
                <w:szCs w:val="20"/>
                <w:lang w:eastAsia="x-none"/>
              </w:rPr>
              <w:t>),</w:t>
            </w:r>
          </w:p>
          <w:p w14:paraId="655D8442" w14:textId="12491A0E" w:rsidR="00456DBA" w:rsidRPr="00687E5B" w:rsidRDefault="00456DBA" w:rsidP="002531E4">
            <w:pPr>
              <w:numPr>
                <w:ilvl w:val="0"/>
                <w:numId w:val="65"/>
              </w:numPr>
              <w:spacing w:after="0" w:line="268" w:lineRule="atLeast"/>
              <w:ind w:left="310" w:hanging="310"/>
              <w:contextualSpacing/>
              <w:rPr>
                <w:rFonts w:ascii="Arial" w:eastAsia="Calibri" w:hAnsi="Arial" w:cs="Arial"/>
                <w:sz w:val="20"/>
                <w:szCs w:val="20"/>
                <w:lang w:val="x-none" w:eastAsia="x-none"/>
              </w:rPr>
            </w:pPr>
            <w:r w:rsidRPr="00687E5B">
              <w:rPr>
                <w:rFonts w:ascii="Arial" w:eastAsia="Calibri" w:hAnsi="Arial" w:cs="Arial"/>
                <w:sz w:val="20"/>
                <w:szCs w:val="20"/>
                <w:lang w:val="x-none" w:eastAsia="x-none"/>
              </w:rPr>
              <w:t>system kanalizacji sanitarnej</w:t>
            </w:r>
            <w:r w:rsidRPr="00687E5B">
              <w:rPr>
                <w:rFonts w:ascii="Arial" w:eastAsia="Calibri" w:hAnsi="Arial" w:cs="Arial"/>
                <w:sz w:val="20"/>
                <w:szCs w:val="20"/>
                <w:lang w:eastAsia="x-none"/>
              </w:rPr>
              <w:t>,</w:t>
            </w:r>
            <w:r w:rsidRPr="00687E5B">
              <w:rPr>
                <w:rFonts w:ascii="Arial" w:eastAsia="Calibri" w:hAnsi="Arial" w:cs="Arial"/>
                <w:sz w:val="20"/>
                <w:szCs w:val="20"/>
                <w:lang w:val="x-none" w:eastAsia="x-none"/>
              </w:rPr>
              <w:t xml:space="preserve"> </w:t>
            </w:r>
            <w:r w:rsidR="000A6EB5" w:rsidRPr="000A6EB5">
              <w:rPr>
                <w:rFonts w:ascii="Arial" w:eastAsia="Calibri" w:hAnsi="Arial" w:cs="Arial"/>
                <w:sz w:val="20"/>
                <w:szCs w:val="20"/>
                <w:lang w:val="x-none" w:eastAsia="x-none"/>
              </w:rPr>
              <w:t xml:space="preserve">zbierający ścieki bytowe i odprowadzający </w:t>
            </w:r>
            <w:r w:rsidR="0092248D">
              <w:rPr>
                <w:rFonts w:ascii="Arial" w:eastAsia="Calibri" w:hAnsi="Arial" w:cs="Arial"/>
                <w:sz w:val="20"/>
                <w:szCs w:val="20"/>
                <w:lang w:val="x-none" w:eastAsia="x-none"/>
              </w:rPr>
              <w:br/>
            </w:r>
            <w:r w:rsidR="000A6EB5" w:rsidRPr="000A6EB5">
              <w:rPr>
                <w:rFonts w:ascii="Arial" w:eastAsia="Calibri" w:hAnsi="Arial" w:cs="Arial"/>
                <w:sz w:val="20"/>
                <w:szCs w:val="20"/>
                <w:lang w:val="x-none" w:eastAsia="x-none"/>
              </w:rPr>
              <w:t>je do urządzeń kanalizacyjnych operatora zewnętrznego</w:t>
            </w:r>
            <w:r w:rsidRPr="00687E5B">
              <w:rPr>
                <w:rFonts w:ascii="Arial" w:eastAsia="Calibri" w:hAnsi="Arial" w:cs="Arial"/>
                <w:sz w:val="20"/>
                <w:szCs w:val="20"/>
                <w:lang w:eastAsia="x-none"/>
              </w:rPr>
              <w:t>.</w:t>
            </w:r>
          </w:p>
          <w:p w14:paraId="655D8443" w14:textId="77777777" w:rsidR="00456DBA" w:rsidRPr="00687E5B" w:rsidRDefault="00456DBA" w:rsidP="001C233E">
            <w:pPr>
              <w:spacing w:after="0" w:line="268" w:lineRule="atLeast"/>
              <w:rPr>
                <w:rFonts w:ascii="Arial" w:eastAsia="Calibri" w:hAnsi="Arial" w:cs="Arial"/>
                <w:color w:val="000000"/>
                <w:sz w:val="20"/>
                <w:szCs w:val="20"/>
              </w:rPr>
            </w:pPr>
          </w:p>
          <w:p w14:paraId="655D8444" w14:textId="098CC9EF" w:rsidR="00456DBA" w:rsidRPr="00687E5B" w:rsidRDefault="00456DBA" w:rsidP="001C233E">
            <w:pPr>
              <w:spacing w:after="0" w:line="268" w:lineRule="atLeast"/>
              <w:rPr>
                <w:rFonts w:ascii="Arial" w:eastAsia="Calibri" w:hAnsi="Arial" w:cs="Arial"/>
                <w:color w:val="000000"/>
                <w:sz w:val="20"/>
                <w:szCs w:val="20"/>
              </w:rPr>
            </w:pPr>
            <w:r w:rsidRPr="00687E5B">
              <w:rPr>
                <w:rFonts w:ascii="Arial" w:eastAsia="Calibri" w:hAnsi="Arial" w:cs="Arial"/>
                <w:color w:val="000000"/>
                <w:sz w:val="20"/>
                <w:szCs w:val="20"/>
              </w:rPr>
              <w:t>System kanalizacji przemysłowo-deszczowej:</w:t>
            </w:r>
          </w:p>
          <w:p w14:paraId="655D8445" w14:textId="4F3623F7" w:rsidR="00456DBA" w:rsidRPr="00687E5B" w:rsidRDefault="00456DBA" w:rsidP="002531E4">
            <w:pPr>
              <w:numPr>
                <w:ilvl w:val="0"/>
                <w:numId w:val="66"/>
              </w:numPr>
              <w:autoSpaceDE w:val="0"/>
              <w:autoSpaceDN w:val="0"/>
              <w:adjustRightInd w:val="0"/>
              <w:spacing w:after="0" w:line="268" w:lineRule="atLeast"/>
              <w:ind w:left="284" w:hanging="284"/>
              <w:rPr>
                <w:rFonts w:ascii="Arial" w:eastAsia="Calibri" w:hAnsi="Arial" w:cs="Arial"/>
                <w:color w:val="000000"/>
                <w:sz w:val="20"/>
                <w:szCs w:val="20"/>
              </w:rPr>
            </w:pPr>
            <w:r w:rsidRPr="00687E5B">
              <w:rPr>
                <w:rFonts w:ascii="Arial" w:eastAsia="Calibri" w:hAnsi="Arial" w:cs="Arial"/>
                <w:color w:val="000000"/>
                <w:sz w:val="20"/>
                <w:szCs w:val="20"/>
              </w:rPr>
              <w:t xml:space="preserve">wyposażony </w:t>
            </w:r>
            <w:r w:rsidR="003F630B" w:rsidRPr="003F630B">
              <w:rPr>
                <w:rFonts w:ascii="Arial" w:eastAsia="Calibri" w:hAnsi="Arial" w:cs="Arial"/>
                <w:color w:val="000000"/>
                <w:sz w:val="20"/>
                <w:szCs w:val="20"/>
              </w:rPr>
              <w:t>jest w zakładową mechaniczną oczyszczalnię ścieków przemysłowych (instalacja IPPC), do której kierowane są strumienie ścieków przemysłowych oraz wody opadowe i roztopowe</w:t>
            </w:r>
            <w:r w:rsidR="00033E6E">
              <w:rPr>
                <w:rFonts w:ascii="Arial" w:eastAsia="Calibri" w:hAnsi="Arial" w:cs="Arial"/>
                <w:color w:val="000000"/>
                <w:sz w:val="20"/>
                <w:szCs w:val="20"/>
              </w:rPr>
              <w:t>,</w:t>
            </w:r>
            <w:r w:rsidR="003F630B" w:rsidRPr="003F630B">
              <w:rPr>
                <w:rFonts w:ascii="Arial" w:eastAsia="Calibri" w:hAnsi="Arial" w:cs="Arial"/>
                <w:color w:val="000000"/>
                <w:sz w:val="20"/>
                <w:szCs w:val="20"/>
              </w:rPr>
              <w:t xml:space="preserve"> pochodzące z Elektrowni II i z Elektrowni Nowe Jaworzno oraz strumień ścieków przemysłowych z oczyszczania spalin z Elektrowni  Nowe Jaworzno, oczyszczonych w dedykowanej oczyszczalni ścieków IOS</w:t>
            </w:r>
            <w:r w:rsidRPr="00687E5B">
              <w:rPr>
                <w:rFonts w:ascii="Arial" w:eastAsia="Calibri" w:hAnsi="Arial" w:cs="Arial"/>
                <w:bCs/>
                <w:sz w:val="20"/>
                <w:szCs w:val="20"/>
              </w:rPr>
              <w:t>,</w:t>
            </w:r>
          </w:p>
          <w:p w14:paraId="655D8447" w14:textId="6B0EAA26" w:rsidR="00456DBA" w:rsidRDefault="00456DBA" w:rsidP="002531E4">
            <w:pPr>
              <w:numPr>
                <w:ilvl w:val="0"/>
                <w:numId w:val="66"/>
              </w:numPr>
              <w:autoSpaceDE w:val="0"/>
              <w:autoSpaceDN w:val="0"/>
              <w:adjustRightInd w:val="0"/>
              <w:spacing w:after="0" w:line="268" w:lineRule="atLeast"/>
              <w:ind w:left="284" w:hanging="284"/>
              <w:rPr>
                <w:rFonts w:ascii="Arial" w:eastAsia="Calibri" w:hAnsi="Arial" w:cs="Arial"/>
                <w:bCs/>
                <w:sz w:val="20"/>
                <w:szCs w:val="20"/>
              </w:rPr>
            </w:pPr>
            <w:r w:rsidRPr="00687E5B">
              <w:rPr>
                <w:rFonts w:ascii="Arial" w:eastAsia="Calibri" w:hAnsi="Arial" w:cs="Arial"/>
                <w:bCs/>
                <w:sz w:val="20"/>
                <w:szCs w:val="20"/>
              </w:rPr>
              <w:t xml:space="preserve">przyjmuje dodatkowo </w:t>
            </w:r>
            <w:r w:rsidR="003F630B" w:rsidRPr="003F630B">
              <w:rPr>
                <w:rFonts w:ascii="Arial" w:eastAsia="Calibri" w:hAnsi="Arial" w:cs="Arial"/>
                <w:bCs/>
                <w:sz w:val="20"/>
                <w:szCs w:val="20"/>
              </w:rPr>
              <w:t>wody opadowe i roztopowe</w:t>
            </w:r>
            <w:r w:rsidR="00033E6E">
              <w:rPr>
                <w:rFonts w:ascii="Arial" w:eastAsia="Calibri" w:hAnsi="Arial" w:cs="Arial"/>
                <w:bCs/>
                <w:sz w:val="20"/>
                <w:szCs w:val="20"/>
              </w:rPr>
              <w:t>,</w:t>
            </w:r>
            <w:r w:rsidR="003F630B" w:rsidRPr="003F630B">
              <w:rPr>
                <w:rFonts w:ascii="Arial" w:eastAsia="Calibri" w:hAnsi="Arial" w:cs="Arial"/>
                <w:bCs/>
                <w:sz w:val="20"/>
                <w:szCs w:val="20"/>
              </w:rPr>
              <w:t xml:space="preserve"> pochodzące z Elektrowni Nowe Jaworzno (nie są one oczyszczane w zakładowej mechanicznej oczyszczalni ścieków przemysłowych Elektrowni II – instalacji IPPC</w:t>
            </w:r>
            <w:r w:rsidRPr="00687E5B">
              <w:rPr>
                <w:rFonts w:ascii="Arial" w:eastAsia="Calibri" w:hAnsi="Arial" w:cs="Arial"/>
                <w:bCs/>
                <w:sz w:val="20"/>
                <w:szCs w:val="20"/>
                <w:lang w:bidi="pl-PL"/>
              </w:rPr>
              <w:t>).</w:t>
            </w:r>
          </w:p>
          <w:p w14:paraId="14C8A48E" w14:textId="77777777" w:rsidR="003F630B" w:rsidRPr="00687E5B" w:rsidRDefault="003F630B" w:rsidP="003F630B">
            <w:pPr>
              <w:autoSpaceDE w:val="0"/>
              <w:autoSpaceDN w:val="0"/>
              <w:adjustRightInd w:val="0"/>
              <w:spacing w:after="0" w:line="268" w:lineRule="atLeast"/>
              <w:ind w:left="284"/>
              <w:rPr>
                <w:rFonts w:ascii="Arial" w:eastAsia="Calibri" w:hAnsi="Arial" w:cs="Arial"/>
                <w:bCs/>
                <w:sz w:val="20"/>
                <w:szCs w:val="20"/>
              </w:rPr>
            </w:pPr>
          </w:p>
          <w:p w14:paraId="655D8448" w14:textId="543A20C6" w:rsidR="00042764" w:rsidRDefault="00456DBA" w:rsidP="001C233E">
            <w:pPr>
              <w:spacing w:after="0" w:line="268" w:lineRule="atLeast"/>
              <w:rPr>
                <w:rFonts w:ascii="Arial" w:eastAsia="Calibri" w:hAnsi="Arial" w:cs="Arial"/>
                <w:bCs/>
                <w:sz w:val="20"/>
                <w:szCs w:val="20"/>
                <w:lang w:bidi="pl-PL"/>
              </w:rPr>
            </w:pPr>
            <w:r w:rsidRPr="00687E5B">
              <w:rPr>
                <w:rFonts w:ascii="Arial" w:eastAsia="Calibri" w:hAnsi="Arial" w:cs="Arial"/>
                <w:bCs/>
                <w:sz w:val="20"/>
                <w:szCs w:val="20"/>
                <w:lang w:bidi="pl-PL"/>
              </w:rPr>
              <w:t xml:space="preserve">Emisja do wody </w:t>
            </w:r>
            <w:r w:rsidR="003F630B" w:rsidRPr="003F630B">
              <w:rPr>
                <w:rFonts w:ascii="Arial" w:eastAsia="Calibri" w:hAnsi="Arial" w:cs="Arial"/>
                <w:bCs/>
                <w:sz w:val="20"/>
                <w:szCs w:val="20"/>
                <w:lang w:bidi="pl-PL"/>
              </w:rPr>
              <w:t xml:space="preserve">obejmuje mieszaninę ww. strumieni ścieków, ujmowanych systemem kanalizacji TAURON Wytwarzanie </w:t>
            </w:r>
            <w:r w:rsidRPr="00687E5B">
              <w:rPr>
                <w:rFonts w:ascii="Arial" w:eastAsia="Calibri" w:hAnsi="Arial" w:cs="Arial"/>
                <w:bCs/>
                <w:sz w:val="20"/>
                <w:szCs w:val="20"/>
                <w:lang w:bidi="pl-PL"/>
              </w:rPr>
              <w:t>S.A.</w:t>
            </w:r>
          </w:p>
          <w:p w14:paraId="655D8449" w14:textId="77777777" w:rsidR="004C3434" w:rsidRPr="00687E5B" w:rsidRDefault="004C3434" w:rsidP="001C233E">
            <w:pPr>
              <w:spacing w:after="0" w:line="268" w:lineRule="atLeast"/>
              <w:rPr>
                <w:rFonts w:ascii="Arial" w:eastAsia="Calibri" w:hAnsi="Arial" w:cs="Arial"/>
                <w:color w:val="000000"/>
                <w:sz w:val="20"/>
                <w:szCs w:val="20"/>
              </w:rPr>
            </w:pPr>
          </w:p>
        </w:tc>
      </w:tr>
      <w:tr w:rsidR="005A6F14" w:rsidRPr="00687E5B" w14:paraId="655D849B" w14:textId="77777777" w:rsidTr="00F4080D">
        <w:trPr>
          <w:trHeight w:val="20"/>
        </w:trPr>
        <w:tc>
          <w:tcPr>
            <w:tcW w:w="547" w:type="pct"/>
            <w:vAlign w:val="center"/>
          </w:tcPr>
          <w:p w14:paraId="655D844B" w14:textId="77777777" w:rsidR="005A6F14" w:rsidRPr="00687E5B" w:rsidRDefault="005A6F14" w:rsidP="001C233E">
            <w:pPr>
              <w:tabs>
                <w:tab w:val="left" w:pos="1418"/>
              </w:tabs>
              <w:spacing w:after="0" w:line="268" w:lineRule="atLeast"/>
              <w:rPr>
                <w:rFonts w:ascii="Arial" w:eastAsia="Times New Roman" w:hAnsi="Arial" w:cs="Arial"/>
                <w:b/>
                <w:sz w:val="20"/>
                <w:szCs w:val="20"/>
                <w:lang w:eastAsia="pl-PL"/>
              </w:rPr>
            </w:pPr>
            <w:r w:rsidRPr="00687E5B">
              <w:rPr>
                <w:rFonts w:ascii="Arial" w:eastAsia="Times New Roman" w:hAnsi="Arial" w:cs="Arial"/>
                <w:b/>
                <w:sz w:val="20"/>
                <w:szCs w:val="20"/>
                <w:lang w:eastAsia="pl-PL"/>
              </w:rPr>
              <w:t>BAT 15</w:t>
            </w:r>
          </w:p>
        </w:tc>
        <w:tc>
          <w:tcPr>
            <w:tcW w:w="4453" w:type="pct"/>
            <w:vAlign w:val="center"/>
          </w:tcPr>
          <w:p w14:paraId="71A14541" w14:textId="5230BD27" w:rsidR="009E19E9" w:rsidRDefault="009E19E9" w:rsidP="001C233E">
            <w:pPr>
              <w:autoSpaceDE w:val="0"/>
              <w:autoSpaceDN w:val="0"/>
              <w:adjustRightInd w:val="0"/>
              <w:spacing w:after="0" w:line="268" w:lineRule="atLeast"/>
              <w:rPr>
                <w:rFonts w:ascii="Arial" w:eastAsia="Calibri" w:hAnsi="Arial" w:cs="Arial"/>
                <w:bCs/>
                <w:color w:val="000000"/>
                <w:sz w:val="20"/>
                <w:szCs w:val="20"/>
              </w:rPr>
            </w:pPr>
            <w:r>
              <w:rPr>
                <w:rFonts w:ascii="Arial" w:eastAsia="Calibri" w:hAnsi="Arial" w:cs="Arial"/>
                <w:bCs/>
                <w:color w:val="000000"/>
                <w:sz w:val="20"/>
                <w:szCs w:val="20"/>
              </w:rPr>
              <w:t xml:space="preserve">W przedmiotowej </w:t>
            </w:r>
            <w:r w:rsidRPr="009E19E9">
              <w:rPr>
                <w:rFonts w:ascii="Arial" w:eastAsia="Calibri" w:hAnsi="Arial" w:cs="Arial"/>
                <w:bCs/>
                <w:color w:val="000000"/>
                <w:sz w:val="20"/>
                <w:szCs w:val="20"/>
              </w:rPr>
              <w:t xml:space="preserve">instalacji nie są wytwarzane ścieki przemysłowe z oczyszczania spalin, jednak Elektrownia II przyjmuje ścieki przemysłowe i wody opadowo-deszczowe </w:t>
            </w:r>
            <w:r w:rsidR="00B079F0">
              <w:rPr>
                <w:rFonts w:ascii="Arial" w:eastAsia="Calibri" w:hAnsi="Arial" w:cs="Arial"/>
                <w:bCs/>
                <w:color w:val="000000"/>
                <w:sz w:val="20"/>
                <w:szCs w:val="20"/>
              </w:rPr>
              <w:br/>
            </w:r>
            <w:r w:rsidRPr="009E19E9">
              <w:rPr>
                <w:rFonts w:ascii="Arial" w:eastAsia="Calibri" w:hAnsi="Arial" w:cs="Arial"/>
                <w:bCs/>
                <w:color w:val="000000"/>
                <w:sz w:val="20"/>
                <w:szCs w:val="20"/>
              </w:rPr>
              <w:t>z Elektrowni Nowe Jaworzno</w:t>
            </w:r>
            <w:r w:rsidR="007376B8">
              <w:rPr>
                <w:rFonts w:ascii="Arial" w:eastAsia="Calibri" w:hAnsi="Arial" w:cs="Arial"/>
                <w:bCs/>
                <w:color w:val="000000"/>
                <w:sz w:val="20"/>
                <w:szCs w:val="20"/>
              </w:rPr>
              <w:t>,</w:t>
            </w:r>
            <w:r w:rsidRPr="009E19E9">
              <w:rPr>
                <w:rFonts w:ascii="Arial" w:eastAsia="Calibri" w:hAnsi="Arial" w:cs="Arial"/>
                <w:bCs/>
                <w:color w:val="000000"/>
                <w:sz w:val="20"/>
                <w:szCs w:val="20"/>
              </w:rPr>
              <w:t xml:space="preserve"> w tym ścieki przemysłowe z instalacji oczyszczania spalin po IOS</w:t>
            </w:r>
            <w:r w:rsidR="00B079F0">
              <w:rPr>
                <w:rFonts w:ascii="Arial" w:eastAsia="Calibri" w:hAnsi="Arial" w:cs="Arial"/>
                <w:bCs/>
                <w:color w:val="000000"/>
                <w:sz w:val="20"/>
                <w:szCs w:val="20"/>
              </w:rPr>
              <w:t>.</w:t>
            </w:r>
          </w:p>
          <w:p w14:paraId="64B85186" w14:textId="0E1C7632" w:rsidR="00B079F0" w:rsidRDefault="00B079F0" w:rsidP="001C233E">
            <w:pPr>
              <w:autoSpaceDE w:val="0"/>
              <w:autoSpaceDN w:val="0"/>
              <w:adjustRightInd w:val="0"/>
              <w:spacing w:after="0" w:line="268" w:lineRule="atLeast"/>
              <w:rPr>
                <w:rFonts w:ascii="Arial" w:eastAsia="Calibri" w:hAnsi="Arial" w:cs="Arial"/>
                <w:bCs/>
                <w:color w:val="000000"/>
                <w:sz w:val="20"/>
                <w:szCs w:val="20"/>
              </w:rPr>
            </w:pPr>
          </w:p>
          <w:p w14:paraId="74EF20F2" w14:textId="4F2468C4" w:rsidR="00B079F0" w:rsidRDefault="00B079F0" w:rsidP="001C233E">
            <w:pPr>
              <w:autoSpaceDE w:val="0"/>
              <w:autoSpaceDN w:val="0"/>
              <w:adjustRightInd w:val="0"/>
              <w:spacing w:after="0" w:line="268" w:lineRule="atLeast"/>
              <w:rPr>
                <w:rFonts w:ascii="Arial" w:eastAsia="Calibri" w:hAnsi="Arial" w:cs="Arial"/>
                <w:bCs/>
                <w:color w:val="000000"/>
                <w:sz w:val="20"/>
                <w:szCs w:val="20"/>
              </w:rPr>
            </w:pPr>
            <w:r>
              <w:rPr>
                <w:rFonts w:ascii="Arial" w:eastAsia="Calibri" w:hAnsi="Arial" w:cs="Arial"/>
                <w:bCs/>
                <w:color w:val="000000"/>
                <w:sz w:val="20"/>
                <w:szCs w:val="20"/>
              </w:rPr>
              <w:t xml:space="preserve">Ścieki </w:t>
            </w:r>
            <w:r w:rsidRPr="00B079F0">
              <w:rPr>
                <w:rFonts w:ascii="Arial" w:eastAsia="Calibri" w:hAnsi="Arial" w:cs="Arial"/>
                <w:bCs/>
                <w:color w:val="000000"/>
                <w:sz w:val="20"/>
                <w:szCs w:val="20"/>
              </w:rPr>
              <w:t xml:space="preserve">z Instalacji Odsiarczania Spalin (IOS), po oczyszczeniu w dedykowanej </w:t>
            </w:r>
            <w:r w:rsidRPr="00B079F0">
              <w:rPr>
                <w:rFonts w:ascii="Arial" w:eastAsia="Calibri" w:hAnsi="Arial" w:cs="Arial"/>
                <w:bCs/>
                <w:color w:val="000000"/>
                <w:sz w:val="20"/>
                <w:szCs w:val="20"/>
              </w:rPr>
              <w:lastRenderedPageBreak/>
              <w:t>oczyszczalni ścieków</w:t>
            </w:r>
            <w:r w:rsidR="007376B8">
              <w:rPr>
                <w:rFonts w:ascii="Arial" w:eastAsia="Calibri" w:hAnsi="Arial" w:cs="Arial"/>
                <w:bCs/>
                <w:color w:val="000000"/>
                <w:sz w:val="20"/>
                <w:szCs w:val="20"/>
              </w:rPr>
              <w:t>,</w:t>
            </w:r>
            <w:r w:rsidRPr="00B079F0">
              <w:rPr>
                <w:rFonts w:ascii="Arial" w:eastAsia="Calibri" w:hAnsi="Arial" w:cs="Arial"/>
                <w:bCs/>
                <w:color w:val="000000"/>
                <w:sz w:val="20"/>
                <w:szCs w:val="20"/>
              </w:rPr>
              <w:t xml:space="preserve"> wprowadzane będą do studzienki (kolektora zbiorczego) P5, gdzie zostaną zmieszane ze strumieniem ścieków przemysłowych oraz wodami opadowymi </w:t>
            </w:r>
            <w:r w:rsidR="00C01AF5">
              <w:rPr>
                <w:rFonts w:ascii="Arial" w:eastAsia="Calibri" w:hAnsi="Arial" w:cs="Arial"/>
                <w:bCs/>
                <w:color w:val="000000"/>
                <w:sz w:val="20"/>
                <w:szCs w:val="20"/>
              </w:rPr>
              <w:br/>
            </w:r>
            <w:r w:rsidRPr="00B079F0">
              <w:rPr>
                <w:rFonts w:ascii="Arial" w:eastAsia="Calibri" w:hAnsi="Arial" w:cs="Arial"/>
                <w:bCs/>
                <w:color w:val="000000"/>
                <w:sz w:val="20"/>
                <w:szCs w:val="20"/>
              </w:rPr>
              <w:t>i roztopowymi z bloku 910 MW (ścieki przemysłowo-deszczowe), a następnie skierowane zostaną</w:t>
            </w:r>
            <w:r w:rsidR="007376B8">
              <w:rPr>
                <w:rFonts w:ascii="Arial" w:eastAsia="Calibri" w:hAnsi="Arial" w:cs="Arial"/>
                <w:bCs/>
                <w:color w:val="000000"/>
                <w:sz w:val="20"/>
                <w:szCs w:val="20"/>
              </w:rPr>
              <w:t>,</w:t>
            </w:r>
            <w:r w:rsidRPr="00B079F0">
              <w:rPr>
                <w:rFonts w:ascii="Arial" w:eastAsia="Calibri" w:hAnsi="Arial" w:cs="Arial"/>
                <w:bCs/>
                <w:color w:val="000000"/>
                <w:sz w:val="20"/>
                <w:szCs w:val="20"/>
              </w:rPr>
              <w:t xml:space="preserve"> poprzez pompownię PPD1</w:t>
            </w:r>
            <w:r w:rsidR="007376B8">
              <w:rPr>
                <w:rFonts w:ascii="Arial" w:eastAsia="Calibri" w:hAnsi="Arial" w:cs="Arial"/>
                <w:bCs/>
                <w:color w:val="000000"/>
                <w:sz w:val="20"/>
                <w:szCs w:val="20"/>
              </w:rPr>
              <w:t>,</w:t>
            </w:r>
            <w:r w:rsidRPr="00B079F0">
              <w:rPr>
                <w:rFonts w:ascii="Arial" w:eastAsia="Calibri" w:hAnsi="Arial" w:cs="Arial"/>
                <w:bCs/>
                <w:color w:val="000000"/>
                <w:sz w:val="20"/>
                <w:szCs w:val="20"/>
              </w:rPr>
              <w:t xml:space="preserve"> do studni K1</w:t>
            </w:r>
            <w:r>
              <w:rPr>
                <w:rFonts w:ascii="Arial" w:eastAsia="Calibri" w:hAnsi="Arial" w:cs="Arial"/>
                <w:bCs/>
                <w:color w:val="000000"/>
                <w:sz w:val="20"/>
                <w:szCs w:val="20"/>
              </w:rPr>
              <w:t>.</w:t>
            </w:r>
          </w:p>
          <w:p w14:paraId="6CB35611" w14:textId="36F9B519" w:rsidR="00B079F0" w:rsidRDefault="00B079F0" w:rsidP="001C233E">
            <w:pPr>
              <w:autoSpaceDE w:val="0"/>
              <w:autoSpaceDN w:val="0"/>
              <w:adjustRightInd w:val="0"/>
              <w:spacing w:after="0" w:line="268" w:lineRule="atLeast"/>
              <w:rPr>
                <w:rFonts w:ascii="Arial" w:eastAsia="Calibri" w:hAnsi="Arial" w:cs="Arial"/>
                <w:bCs/>
                <w:color w:val="000000"/>
                <w:sz w:val="20"/>
                <w:szCs w:val="20"/>
              </w:rPr>
            </w:pPr>
          </w:p>
          <w:p w14:paraId="24A561B7" w14:textId="4A2F84CE" w:rsidR="00B079F0" w:rsidRDefault="00B079F0" w:rsidP="001C233E">
            <w:pPr>
              <w:autoSpaceDE w:val="0"/>
              <w:autoSpaceDN w:val="0"/>
              <w:adjustRightInd w:val="0"/>
              <w:spacing w:after="0" w:line="268" w:lineRule="atLeast"/>
              <w:rPr>
                <w:rFonts w:ascii="Arial" w:eastAsia="Calibri" w:hAnsi="Arial" w:cs="Arial"/>
                <w:bCs/>
                <w:color w:val="000000"/>
                <w:sz w:val="20"/>
                <w:szCs w:val="20"/>
              </w:rPr>
            </w:pPr>
            <w:r>
              <w:rPr>
                <w:rFonts w:ascii="Arial" w:eastAsia="Calibri" w:hAnsi="Arial" w:cs="Arial"/>
                <w:bCs/>
                <w:color w:val="000000"/>
                <w:sz w:val="20"/>
                <w:szCs w:val="20"/>
              </w:rPr>
              <w:t xml:space="preserve">W studni K1, </w:t>
            </w:r>
            <w:r w:rsidRPr="00B079F0">
              <w:rPr>
                <w:rFonts w:ascii="Arial" w:eastAsia="Calibri" w:hAnsi="Arial" w:cs="Arial"/>
                <w:bCs/>
                <w:color w:val="000000"/>
                <w:sz w:val="20"/>
                <w:szCs w:val="20"/>
              </w:rPr>
              <w:t xml:space="preserve">strumień ścieków z instalacji Nowe Jaworzno (w tym strumień ścieków </w:t>
            </w:r>
            <w:r w:rsidR="00C01AF5">
              <w:rPr>
                <w:rFonts w:ascii="Arial" w:eastAsia="Calibri" w:hAnsi="Arial" w:cs="Arial"/>
                <w:bCs/>
                <w:color w:val="000000"/>
                <w:sz w:val="20"/>
                <w:szCs w:val="20"/>
              </w:rPr>
              <w:br/>
            </w:r>
            <w:r w:rsidRPr="00B079F0">
              <w:rPr>
                <w:rFonts w:ascii="Arial" w:eastAsia="Calibri" w:hAnsi="Arial" w:cs="Arial"/>
                <w:bCs/>
                <w:color w:val="000000"/>
                <w:sz w:val="20"/>
                <w:szCs w:val="20"/>
              </w:rPr>
              <w:t xml:space="preserve">po IOS – ścieki z oczyszczania spalin) zostanie zmieszany ze strumieniem ścieków </w:t>
            </w:r>
            <w:r w:rsidR="00C01AF5">
              <w:rPr>
                <w:rFonts w:ascii="Arial" w:eastAsia="Calibri" w:hAnsi="Arial" w:cs="Arial"/>
                <w:bCs/>
                <w:color w:val="000000"/>
                <w:sz w:val="20"/>
                <w:szCs w:val="20"/>
              </w:rPr>
              <w:br/>
            </w:r>
            <w:r w:rsidRPr="00B079F0">
              <w:rPr>
                <w:rFonts w:ascii="Arial" w:eastAsia="Calibri" w:hAnsi="Arial" w:cs="Arial"/>
                <w:bCs/>
                <w:color w:val="000000"/>
                <w:sz w:val="20"/>
                <w:szCs w:val="20"/>
              </w:rPr>
              <w:t>z instalacji Elektrowni II (nie są to ścieki z oczyszczania spalin, gdyż odsiarczanie spalin w instalacji Elektrowni II odbywa się metodą suchą)</w:t>
            </w:r>
            <w:r>
              <w:rPr>
                <w:rFonts w:ascii="Arial" w:eastAsia="Calibri" w:hAnsi="Arial" w:cs="Arial"/>
                <w:bCs/>
                <w:color w:val="000000"/>
                <w:sz w:val="20"/>
                <w:szCs w:val="20"/>
              </w:rPr>
              <w:t>.</w:t>
            </w:r>
          </w:p>
          <w:p w14:paraId="2221BDF4" w14:textId="42D4041D" w:rsidR="00B079F0" w:rsidRDefault="00B079F0" w:rsidP="001C233E">
            <w:pPr>
              <w:autoSpaceDE w:val="0"/>
              <w:autoSpaceDN w:val="0"/>
              <w:adjustRightInd w:val="0"/>
              <w:spacing w:after="0" w:line="268" w:lineRule="atLeast"/>
              <w:rPr>
                <w:rFonts w:ascii="Arial" w:eastAsia="Calibri" w:hAnsi="Arial" w:cs="Arial"/>
                <w:bCs/>
                <w:color w:val="000000"/>
                <w:sz w:val="20"/>
                <w:szCs w:val="20"/>
              </w:rPr>
            </w:pPr>
            <w:r>
              <w:rPr>
                <w:rFonts w:ascii="Arial" w:eastAsia="Calibri" w:hAnsi="Arial" w:cs="Arial"/>
                <w:bCs/>
                <w:color w:val="000000"/>
                <w:sz w:val="20"/>
                <w:szCs w:val="20"/>
              </w:rPr>
              <w:t xml:space="preserve">Następnie, </w:t>
            </w:r>
            <w:r w:rsidRPr="00B079F0">
              <w:rPr>
                <w:rFonts w:ascii="Arial" w:eastAsia="Calibri" w:hAnsi="Arial" w:cs="Arial"/>
                <w:bCs/>
                <w:color w:val="000000"/>
                <w:sz w:val="20"/>
                <w:szCs w:val="20"/>
              </w:rPr>
              <w:t>zmieszany strumień ścieków przemysłowych Elektrowni Nowe Jaworzno oraz z Elektrowni II</w:t>
            </w:r>
            <w:r w:rsidR="007376B8">
              <w:rPr>
                <w:rFonts w:ascii="Arial" w:eastAsia="Calibri" w:hAnsi="Arial" w:cs="Arial"/>
                <w:bCs/>
                <w:color w:val="000000"/>
                <w:sz w:val="20"/>
                <w:szCs w:val="20"/>
              </w:rPr>
              <w:t>,</w:t>
            </w:r>
            <w:r w:rsidRPr="00B079F0">
              <w:rPr>
                <w:rFonts w:ascii="Arial" w:eastAsia="Calibri" w:hAnsi="Arial" w:cs="Arial"/>
                <w:bCs/>
                <w:color w:val="000000"/>
                <w:sz w:val="20"/>
                <w:szCs w:val="20"/>
              </w:rPr>
              <w:t xml:space="preserve"> zostanie skierowany do oczyszczenia w zakładowej oczyszczalni ścieków przemysłowo-deszczowych (OŚPD) Elektrowni II, stosującej następujące techniki</w:t>
            </w:r>
            <w:r>
              <w:rPr>
                <w:rFonts w:ascii="Arial" w:eastAsia="Calibri" w:hAnsi="Arial" w:cs="Arial"/>
                <w:bCs/>
                <w:color w:val="000000"/>
                <w:sz w:val="20"/>
                <w:szCs w:val="20"/>
              </w:rPr>
              <w:t xml:space="preserve">: </w:t>
            </w:r>
          </w:p>
          <w:p w14:paraId="1435634D" w14:textId="77777777" w:rsidR="009E19E9" w:rsidRPr="00B079F0" w:rsidRDefault="009E19E9" w:rsidP="001C233E">
            <w:pPr>
              <w:autoSpaceDE w:val="0"/>
              <w:autoSpaceDN w:val="0"/>
              <w:adjustRightInd w:val="0"/>
              <w:spacing w:after="0" w:line="268" w:lineRule="atLeast"/>
              <w:rPr>
                <w:rFonts w:ascii="Arial" w:eastAsia="Calibri" w:hAnsi="Arial" w:cs="Arial"/>
                <w:bCs/>
                <w:color w:val="000000"/>
                <w:sz w:val="20"/>
                <w:szCs w:val="20"/>
              </w:rPr>
            </w:pPr>
          </w:p>
          <w:p w14:paraId="6B2038D0"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 xml:space="preserve">oddzielanie </w:t>
            </w:r>
            <w:proofErr w:type="spellStart"/>
            <w:r w:rsidRPr="00B079F0">
              <w:rPr>
                <w:rFonts w:ascii="Arial" w:hAnsi="Arial" w:cs="Arial"/>
                <w:sz w:val="20"/>
                <w:szCs w:val="20"/>
              </w:rPr>
              <w:t>skratek</w:t>
            </w:r>
            <w:proofErr w:type="spellEnd"/>
            <w:r w:rsidRPr="00B079F0">
              <w:rPr>
                <w:rFonts w:ascii="Arial" w:hAnsi="Arial" w:cs="Arial"/>
                <w:sz w:val="20"/>
                <w:szCs w:val="20"/>
              </w:rPr>
              <w:t xml:space="preserve"> na kracie mechanicznej gęstej, </w:t>
            </w:r>
          </w:p>
          <w:p w14:paraId="4E30736E"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sedymentacja ziarnistych zawiesin naturalnych w piaskowniku napowietrznym,</w:t>
            </w:r>
          </w:p>
          <w:p w14:paraId="33C92425"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odwadnianie zawiesin naturalnych przy wykorzystaniu separatora piasku,</w:t>
            </w:r>
          </w:p>
          <w:p w14:paraId="467C6978"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wydzielanie olejów i innych substancji pływających w bocznej komorze piaskownika,</w:t>
            </w:r>
          </w:p>
          <w:p w14:paraId="2DE70C1E"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wstępna sedymentacja zawiesin w komorze osadnika poziomego podłużnego,</w:t>
            </w:r>
          </w:p>
          <w:p w14:paraId="13C8A77A"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rozdzielenie fazy stałej od fazy ciekłej w procesie flotacji ciśnieniowej,</w:t>
            </w:r>
          </w:p>
          <w:p w14:paraId="13CDBF3A" w14:textId="77777777"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 xml:space="preserve">flotacja z dozowaniem roztworu </w:t>
            </w:r>
            <w:proofErr w:type="spellStart"/>
            <w:r w:rsidRPr="00B079F0">
              <w:rPr>
                <w:rFonts w:ascii="Arial" w:hAnsi="Arial" w:cs="Arial"/>
                <w:sz w:val="20"/>
                <w:szCs w:val="20"/>
              </w:rPr>
              <w:t>flokulanta</w:t>
            </w:r>
            <w:proofErr w:type="spellEnd"/>
            <w:r w:rsidRPr="00B079F0">
              <w:rPr>
                <w:rFonts w:ascii="Arial" w:hAnsi="Arial" w:cs="Arial"/>
                <w:sz w:val="20"/>
                <w:szCs w:val="20"/>
              </w:rPr>
              <w:t xml:space="preserve"> wspomagającego proces,</w:t>
            </w:r>
          </w:p>
          <w:p w14:paraId="572DC79F" w14:textId="1C069FDD" w:rsid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sidRPr="00B079F0">
              <w:rPr>
                <w:rFonts w:ascii="Arial" w:hAnsi="Arial" w:cs="Arial"/>
                <w:sz w:val="20"/>
                <w:szCs w:val="20"/>
              </w:rPr>
              <w:t xml:space="preserve">oddzielenie osadu </w:t>
            </w:r>
            <w:proofErr w:type="spellStart"/>
            <w:r w:rsidRPr="00B079F0">
              <w:rPr>
                <w:rFonts w:ascii="Arial" w:hAnsi="Arial" w:cs="Arial"/>
                <w:sz w:val="20"/>
                <w:szCs w:val="20"/>
              </w:rPr>
              <w:t>wyflotowanego</w:t>
            </w:r>
            <w:proofErr w:type="spellEnd"/>
            <w:r w:rsidRPr="00B079F0">
              <w:rPr>
                <w:rFonts w:ascii="Arial" w:hAnsi="Arial" w:cs="Arial"/>
                <w:sz w:val="20"/>
                <w:szCs w:val="20"/>
              </w:rPr>
              <w:t xml:space="preserve"> od oczyszczonych ścieków i gromadzenie </w:t>
            </w:r>
            <w:r w:rsidR="00C01AF5">
              <w:rPr>
                <w:rFonts w:ascii="Arial" w:hAnsi="Arial" w:cs="Arial"/>
                <w:sz w:val="20"/>
                <w:szCs w:val="20"/>
              </w:rPr>
              <w:br/>
            </w:r>
            <w:r w:rsidRPr="00B079F0">
              <w:rPr>
                <w:rFonts w:ascii="Arial" w:hAnsi="Arial" w:cs="Arial"/>
                <w:sz w:val="20"/>
                <w:szCs w:val="20"/>
              </w:rPr>
              <w:t>go w wydzielonym zbiorniku osadu,</w:t>
            </w:r>
          </w:p>
          <w:p w14:paraId="59A7D189" w14:textId="6A80CDFE" w:rsidR="00B079F0" w:rsidRPr="00B079F0" w:rsidRDefault="00B079F0" w:rsidP="002531E4">
            <w:pPr>
              <w:pStyle w:val="Akapitzlist"/>
              <w:numPr>
                <w:ilvl w:val="0"/>
                <w:numId w:val="97"/>
              </w:numPr>
              <w:spacing w:line="320" w:lineRule="exact"/>
              <w:ind w:left="503"/>
              <w:contextualSpacing w:val="0"/>
              <w:jc w:val="left"/>
              <w:rPr>
                <w:rFonts w:ascii="Arial" w:hAnsi="Arial" w:cs="Arial"/>
                <w:sz w:val="20"/>
                <w:szCs w:val="20"/>
              </w:rPr>
            </w:pPr>
            <w:r>
              <w:rPr>
                <w:rFonts w:ascii="Arial" w:hAnsi="Arial" w:cs="Arial"/>
                <w:sz w:val="20"/>
                <w:szCs w:val="20"/>
              </w:rPr>
              <w:t xml:space="preserve">przeróbka </w:t>
            </w:r>
            <w:r w:rsidRPr="00B079F0">
              <w:rPr>
                <w:rFonts w:ascii="Arial" w:hAnsi="Arial" w:cs="Arial"/>
                <w:sz w:val="20"/>
                <w:szCs w:val="20"/>
              </w:rPr>
              <w:t xml:space="preserve">wydzielonego osadu wstępnego i osadu </w:t>
            </w:r>
            <w:proofErr w:type="spellStart"/>
            <w:r w:rsidRPr="00B079F0">
              <w:rPr>
                <w:rFonts w:ascii="Arial" w:hAnsi="Arial" w:cs="Arial"/>
                <w:sz w:val="20"/>
                <w:szCs w:val="20"/>
              </w:rPr>
              <w:t>wyflotowanego</w:t>
            </w:r>
            <w:proofErr w:type="spellEnd"/>
            <w:r w:rsidRPr="00B079F0">
              <w:rPr>
                <w:rFonts w:ascii="Arial" w:hAnsi="Arial" w:cs="Arial"/>
                <w:sz w:val="20"/>
                <w:szCs w:val="20"/>
              </w:rPr>
              <w:t xml:space="preserve"> w węźle mechanicznego zagęszczania i odwadniania</w:t>
            </w:r>
            <w:r>
              <w:rPr>
                <w:rFonts w:ascii="Arial" w:hAnsi="Arial" w:cs="Arial"/>
                <w:sz w:val="20"/>
                <w:szCs w:val="20"/>
              </w:rPr>
              <w:t xml:space="preserve"> osadu.</w:t>
            </w:r>
          </w:p>
          <w:p w14:paraId="313E0E7A" w14:textId="16F6B3D1" w:rsidR="009E19E9" w:rsidRDefault="009E19E9" w:rsidP="00B079F0">
            <w:pPr>
              <w:autoSpaceDE w:val="0"/>
              <w:autoSpaceDN w:val="0"/>
              <w:adjustRightInd w:val="0"/>
              <w:spacing w:after="0" w:line="268" w:lineRule="atLeast"/>
              <w:rPr>
                <w:rFonts w:ascii="Arial" w:eastAsia="Calibri" w:hAnsi="Arial" w:cs="Arial"/>
                <w:bCs/>
                <w:color w:val="000000"/>
                <w:sz w:val="20"/>
                <w:szCs w:val="20"/>
              </w:rPr>
            </w:pPr>
          </w:p>
          <w:p w14:paraId="2B64C16D" w14:textId="5AE25C69" w:rsidR="00B079F0" w:rsidRDefault="00B079F0" w:rsidP="00B079F0">
            <w:pPr>
              <w:autoSpaceDE w:val="0"/>
              <w:autoSpaceDN w:val="0"/>
              <w:adjustRightInd w:val="0"/>
              <w:spacing w:after="0" w:line="268" w:lineRule="atLeast"/>
              <w:rPr>
                <w:rFonts w:ascii="Arial" w:eastAsia="Calibri" w:hAnsi="Arial" w:cs="Arial"/>
                <w:bCs/>
                <w:iCs/>
                <w:color w:val="000000"/>
                <w:sz w:val="20"/>
                <w:szCs w:val="20"/>
              </w:rPr>
            </w:pPr>
            <w:r>
              <w:rPr>
                <w:rFonts w:ascii="Arial" w:eastAsia="Calibri" w:hAnsi="Arial" w:cs="Arial"/>
                <w:bCs/>
                <w:color w:val="000000"/>
                <w:sz w:val="20"/>
                <w:szCs w:val="20"/>
              </w:rPr>
              <w:t xml:space="preserve">W dalszej </w:t>
            </w:r>
            <w:r w:rsidRPr="00B079F0">
              <w:rPr>
                <w:rFonts w:ascii="Arial" w:eastAsia="Calibri" w:hAnsi="Arial" w:cs="Arial"/>
                <w:bCs/>
                <w:iCs/>
                <w:color w:val="000000"/>
                <w:sz w:val="20"/>
                <w:szCs w:val="20"/>
              </w:rPr>
              <w:t>kolejności</w:t>
            </w:r>
            <w:r w:rsidR="007376B8">
              <w:rPr>
                <w:rFonts w:ascii="Arial" w:eastAsia="Calibri" w:hAnsi="Arial" w:cs="Arial"/>
                <w:bCs/>
                <w:iCs/>
                <w:color w:val="000000"/>
                <w:sz w:val="20"/>
                <w:szCs w:val="20"/>
              </w:rPr>
              <w:t>,</w:t>
            </w:r>
            <w:r w:rsidRPr="00B079F0">
              <w:rPr>
                <w:rFonts w:ascii="Arial" w:eastAsia="Calibri" w:hAnsi="Arial" w:cs="Arial"/>
                <w:bCs/>
                <w:iCs/>
                <w:color w:val="000000"/>
                <w:sz w:val="20"/>
                <w:szCs w:val="20"/>
              </w:rPr>
              <w:t xml:space="preserve"> zmieszany strumień ścieków oczyszczonych (wraz z wodami opadowymi i roztopowymi z części dachów i dróg obiektów bloku 910 MW)</w:t>
            </w:r>
            <w:r w:rsidR="007376B8">
              <w:rPr>
                <w:rFonts w:ascii="Arial" w:eastAsia="Calibri" w:hAnsi="Arial" w:cs="Arial"/>
                <w:bCs/>
                <w:iCs/>
                <w:color w:val="000000"/>
                <w:sz w:val="20"/>
                <w:szCs w:val="20"/>
              </w:rPr>
              <w:t>,</w:t>
            </w:r>
            <w:r w:rsidRPr="00B079F0">
              <w:rPr>
                <w:rFonts w:ascii="Arial" w:eastAsia="Calibri" w:hAnsi="Arial" w:cs="Arial"/>
                <w:bCs/>
                <w:iCs/>
                <w:color w:val="000000"/>
                <w:sz w:val="20"/>
                <w:szCs w:val="20"/>
              </w:rPr>
              <w:t xml:space="preserve"> poprzez studzienkę K3 i dalej K2, odprowadzany będzie wspólnie, s</w:t>
            </w:r>
            <w:r w:rsidR="002B3057">
              <w:rPr>
                <w:rFonts w:ascii="Arial" w:eastAsia="Calibri" w:hAnsi="Arial" w:cs="Arial"/>
                <w:bCs/>
                <w:iCs/>
                <w:color w:val="000000"/>
                <w:sz w:val="20"/>
                <w:szCs w:val="20"/>
              </w:rPr>
              <w:t>z</w:t>
            </w:r>
            <w:r w:rsidRPr="00B079F0">
              <w:rPr>
                <w:rFonts w:ascii="Arial" w:eastAsia="Calibri" w:hAnsi="Arial" w:cs="Arial"/>
                <w:bCs/>
                <w:iCs/>
                <w:color w:val="000000"/>
                <w:sz w:val="20"/>
                <w:szCs w:val="20"/>
              </w:rPr>
              <w:t>czelnym kanałem ściekowym, do rzeki Przemszy w km 17+500.</w:t>
            </w:r>
          </w:p>
          <w:p w14:paraId="0DCDAA6A" w14:textId="77777777" w:rsidR="00B079F0" w:rsidRPr="00B079F0" w:rsidRDefault="00B079F0" w:rsidP="00B079F0">
            <w:pPr>
              <w:autoSpaceDE w:val="0"/>
              <w:autoSpaceDN w:val="0"/>
              <w:adjustRightInd w:val="0"/>
              <w:spacing w:after="0" w:line="268" w:lineRule="atLeast"/>
              <w:rPr>
                <w:rFonts w:ascii="Arial" w:eastAsia="Calibri" w:hAnsi="Arial" w:cs="Arial"/>
                <w:bCs/>
                <w:iCs/>
                <w:color w:val="000000"/>
                <w:sz w:val="20"/>
                <w:szCs w:val="20"/>
              </w:rPr>
            </w:pPr>
          </w:p>
          <w:p w14:paraId="535D4312" w14:textId="3A7713E2" w:rsidR="00B079F0" w:rsidRPr="00B079F0" w:rsidRDefault="00B079F0" w:rsidP="00B079F0">
            <w:pPr>
              <w:autoSpaceDE w:val="0"/>
              <w:autoSpaceDN w:val="0"/>
              <w:adjustRightInd w:val="0"/>
              <w:spacing w:after="0" w:line="268" w:lineRule="atLeast"/>
              <w:rPr>
                <w:rFonts w:ascii="Arial" w:eastAsia="Calibri" w:hAnsi="Arial" w:cs="Arial"/>
                <w:bCs/>
                <w:iCs/>
                <w:color w:val="000000"/>
                <w:sz w:val="20"/>
                <w:szCs w:val="20"/>
              </w:rPr>
            </w:pPr>
            <w:r w:rsidRPr="00B079F0">
              <w:rPr>
                <w:rFonts w:ascii="Arial" w:eastAsia="Calibri" w:hAnsi="Arial" w:cs="Arial"/>
                <w:bCs/>
                <w:iCs/>
                <w:color w:val="000000"/>
                <w:sz w:val="20"/>
                <w:szCs w:val="20"/>
              </w:rPr>
              <w:t>Ścieki z Instalacji Odsiarczania Spalin (IOS)</w:t>
            </w:r>
            <w:r w:rsidR="007376B8">
              <w:rPr>
                <w:rFonts w:ascii="Arial" w:eastAsia="Calibri" w:hAnsi="Arial" w:cs="Arial"/>
                <w:bCs/>
                <w:iCs/>
                <w:color w:val="000000"/>
                <w:sz w:val="20"/>
                <w:szCs w:val="20"/>
              </w:rPr>
              <w:t>,</w:t>
            </w:r>
            <w:r w:rsidRPr="00B079F0">
              <w:rPr>
                <w:rFonts w:ascii="Arial" w:eastAsia="Calibri" w:hAnsi="Arial" w:cs="Arial"/>
                <w:bCs/>
                <w:iCs/>
                <w:color w:val="000000"/>
                <w:sz w:val="20"/>
                <w:szCs w:val="20"/>
              </w:rPr>
              <w:t xml:space="preserve"> wprowadzane do wód rzeki Przemszy</w:t>
            </w:r>
            <w:r w:rsidR="007376B8">
              <w:rPr>
                <w:rFonts w:ascii="Arial" w:eastAsia="Calibri" w:hAnsi="Arial" w:cs="Arial"/>
                <w:bCs/>
                <w:iCs/>
                <w:color w:val="000000"/>
                <w:sz w:val="20"/>
                <w:szCs w:val="20"/>
              </w:rPr>
              <w:t>,</w:t>
            </w:r>
            <w:r w:rsidRPr="00B079F0">
              <w:rPr>
                <w:rFonts w:ascii="Arial" w:eastAsia="Calibri" w:hAnsi="Arial" w:cs="Arial"/>
                <w:bCs/>
                <w:iCs/>
                <w:color w:val="000000"/>
                <w:sz w:val="20"/>
                <w:szCs w:val="20"/>
              </w:rPr>
              <w:t xml:space="preserve"> będą oczyszczane dwuetapowo, tj.:</w:t>
            </w:r>
          </w:p>
          <w:p w14:paraId="3BE2F207" w14:textId="77777777" w:rsidR="00B079F0" w:rsidRPr="00B079F0" w:rsidRDefault="00B079F0" w:rsidP="002531E4">
            <w:pPr>
              <w:numPr>
                <w:ilvl w:val="0"/>
                <w:numId w:val="98"/>
              </w:numPr>
              <w:autoSpaceDE w:val="0"/>
              <w:autoSpaceDN w:val="0"/>
              <w:adjustRightInd w:val="0"/>
              <w:spacing w:after="0" w:line="268" w:lineRule="atLeast"/>
              <w:ind w:left="358"/>
              <w:rPr>
                <w:rFonts w:ascii="Arial" w:eastAsia="Calibri" w:hAnsi="Arial" w:cs="Arial"/>
                <w:bCs/>
                <w:iCs/>
                <w:color w:val="000000"/>
                <w:sz w:val="20"/>
                <w:szCs w:val="20"/>
                <w:lang w:val="x-none"/>
              </w:rPr>
            </w:pPr>
            <w:r w:rsidRPr="00B079F0">
              <w:rPr>
                <w:rFonts w:ascii="Arial" w:eastAsia="Calibri" w:hAnsi="Arial" w:cs="Arial"/>
                <w:bCs/>
                <w:iCs/>
                <w:color w:val="000000"/>
                <w:sz w:val="20"/>
                <w:szCs w:val="20"/>
                <w:lang w:val="x-none"/>
              </w:rPr>
              <w:t>w dedykowanej oczyszczalni ścieków po IOS Elektrowni Nowe Jaworzno,</w:t>
            </w:r>
          </w:p>
          <w:p w14:paraId="0C6BC8AB" w14:textId="5A372C08" w:rsidR="00B079F0" w:rsidRDefault="00B079F0" w:rsidP="002531E4">
            <w:pPr>
              <w:numPr>
                <w:ilvl w:val="0"/>
                <w:numId w:val="98"/>
              </w:numPr>
              <w:autoSpaceDE w:val="0"/>
              <w:autoSpaceDN w:val="0"/>
              <w:adjustRightInd w:val="0"/>
              <w:spacing w:after="0" w:line="268" w:lineRule="atLeast"/>
              <w:ind w:left="358"/>
              <w:rPr>
                <w:rFonts w:ascii="Arial" w:eastAsia="Calibri" w:hAnsi="Arial" w:cs="Arial"/>
                <w:bCs/>
                <w:iCs/>
                <w:color w:val="000000"/>
                <w:sz w:val="20"/>
                <w:szCs w:val="20"/>
                <w:lang w:val="x-none"/>
              </w:rPr>
            </w:pPr>
            <w:r w:rsidRPr="00B079F0">
              <w:rPr>
                <w:rFonts w:ascii="Arial" w:eastAsia="Calibri" w:hAnsi="Arial" w:cs="Arial"/>
                <w:bCs/>
                <w:iCs/>
                <w:color w:val="000000"/>
                <w:sz w:val="20"/>
                <w:szCs w:val="20"/>
                <w:lang w:val="x-none"/>
              </w:rPr>
              <w:t>w zakładowej oczyszczalni ścieków przemysłowo-deszczowych (OŚPD) Elektrowni II.</w:t>
            </w:r>
          </w:p>
          <w:p w14:paraId="11A126DF" w14:textId="77777777" w:rsidR="00B079F0" w:rsidRPr="00B079F0" w:rsidRDefault="00B079F0" w:rsidP="00B079F0">
            <w:pPr>
              <w:autoSpaceDE w:val="0"/>
              <w:autoSpaceDN w:val="0"/>
              <w:adjustRightInd w:val="0"/>
              <w:spacing w:after="0" w:line="268" w:lineRule="atLeast"/>
              <w:ind w:left="358"/>
              <w:rPr>
                <w:rFonts w:ascii="Arial" w:eastAsia="Calibri" w:hAnsi="Arial" w:cs="Arial"/>
                <w:bCs/>
                <w:iCs/>
                <w:color w:val="000000"/>
                <w:sz w:val="20"/>
                <w:szCs w:val="20"/>
                <w:lang w:val="x-none"/>
              </w:rPr>
            </w:pPr>
          </w:p>
          <w:p w14:paraId="1DFDFE99" w14:textId="77777777" w:rsidR="00B079F0" w:rsidRPr="00B079F0" w:rsidRDefault="00B079F0" w:rsidP="00B079F0">
            <w:pPr>
              <w:autoSpaceDE w:val="0"/>
              <w:autoSpaceDN w:val="0"/>
              <w:adjustRightInd w:val="0"/>
              <w:spacing w:after="0" w:line="268" w:lineRule="atLeast"/>
              <w:rPr>
                <w:rFonts w:ascii="Arial" w:eastAsia="Calibri" w:hAnsi="Arial" w:cs="Arial"/>
                <w:bCs/>
                <w:iCs/>
                <w:color w:val="000000"/>
                <w:sz w:val="20"/>
                <w:szCs w:val="20"/>
              </w:rPr>
            </w:pPr>
            <w:r w:rsidRPr="00B079F0">
              <w:rPr>
                <w:rFonts w:ascii="Arial" w:eastAsia="Calibri" w:hAnsi="Arial" w:cs="Arial"/>
                <w:bCs/>
                <w:iCs/>
                <w:color w:val="000000"/>
                <w:sz w:val="20"/>
                <w:szCs w:val="20"/>
              </w:rPr>
              <w:t>Wykonanie wymagań BAT 15 będzie należało do obowiązków:</w:t>
            </w:r>
          </w:p>
          <w:p w14:paraId="341CE915" w14:textId="3A8C5B06" w:rsidR="00B079F0" w:rsidRDefault="00B079F0" w:rsidP="002531E4">
            <w:pPr>
              <w:numPr>
                <w:ilvl w:val="0"/>
                <w:numId w:val="99"/>
              </w:numPr>
              <w:autoSpaceDE w:val="0"/>
              <w:autoSpaceDN w:val="0"/>
              <w:adjustRightInd w:val="0"/>
              <w:spacing w:after="0" w:line="268" w:lineRule="atLeast"/>
              <w:ind w:left="350"/>
              <w:rPr>
                <w:rFonts w:ascii="Arial" w:eastAsia="Calibri" w:hAnsi="Arial" w:cs="Arial"/>
                <w:bCs/>
                <w:iCs/>
                <w:color w:val="000000"/>
                <w:sz w:val="20"/>
                <w:szCs w:val="20"/>
                <w:lang w:val="x-none"/>
              </w:rPr>
            </w:pPr>
            <w:r w:rsidRPr="00B079F0">
              <w:rPr>
                <w:rFonts w:ascii="Arial" w:eastAsia="Calibri" w:hAnsi="Arial" w:cs="Arial"/>
                <w:bCs/>
                <w:iCs/>
                <w:color w:val="000000"/>
                <w:sz w:val="20"/>
                <w:szCs w:val="20"/>
                <w:lang w:val="x-none"/>
              </w:rPr>
              <w:t xml:space="preserve">Elektrowni Nowe Jaworzno – w zakresie technik ograniczania emisji do wody </w:t>
            </w:r>
            <w:r w:rsidR="003438A9">
              <w:rPr>
                <w:rFonts w:ascii="Arial" w:eastAsia="Calibri" w:hAnsi="Arial" w:cs="Arial"/>
                <w:bCs/>
                <w:iCs/>
                <w:color w:val="000000"/>
                <w:sz w:val="20"/>
                <w:szCs w:val="20"/>
                <w:lang w:val="x-none"/>
              </w:rPr>
              <w:br/>
            </w:r>
            <w:r w:rsidRPr="00B079F0">
              <w:rPr>
                <w:rFonts w:ascii="Arial" w:eastAsia="Calibri" w:hAnsi="Arial" w:cs="Arial"/>
                <w:bCs/>
                <w:iCs/>
                <w:color w:val="000000"/>
                <w:sz w:val="20"/>
                <w:szCs w:val="20"/>
                <w:lang w:val="x-none"/>
              </w:rPr>
              <w:t>z oczyszczania spalin,</w:t>
            </w:r>
          </w:p>
          <w:p w14:paraId="7CCCB5E2" w14:textId="0B9F86D6" w:rsidR="00B079F0" w:rsidRPr="00B079F0" w:rsidRDefault="00B079F0" w:rsidP="002531E4">
            <w:pPr>
              <w:numPr>
                <w:ilvl w:val="0"/>
                <w:numId w:val="99"/>
              </w:numPr>
              <w:autoSpaceDE w:val="0"/>
              <w:autoSpaceDN w:val="0"/>
              <w:adjustRightInd w:val="0"/>
              <w:spacing w:after="0" w:line="268" w:lineRule="atLeast"/>
              <w:ind w:left="350"/>
              <w:rPr>
                <w:rFonts w:ascii="Arial" w:eastAsia="Calibri" w:hAnsi="Arial" w:cs="Arial"/>
                <w:bCs/>
                <w:iCs/>
                <w:color w:val="000000"/>
                <w:sz w:val="20"/>
                <w:szCs w:val="20"/>
                <w:lang w:val="x-none"/>
              </w:rPr>
            </w:pPr>
            <w:r>
              <w:rPr>
                <w:rFonts w:ascii="Arial" w:eastAsia="Calibri" w:hAnsi="Arial" w:cs="Arial"/>
                <w:bCs/>
                <w:iCs/>
                <w:color w:val="000000"/>
                <w:sz w:val="20"/>
                <w:szCs w:val="20"/>
              </w:rPr>
              <w:t xml:space="preserve">Elektrowni II – w zakresie </w:t>
            </w:r>
            <w:r w:rsidRPr="00B079F0">
              <w:rPr>
                <w:rFonts w:ascii="Arial" w:eastAsia="Calibri" w:hAnsi="Arial" w:cs="Arial"/>
                <w:bCs/>
                <w:iCs/>
                <w:color w:val="000000"/>
                <w:sz w:val="20"/>
                <w:szCs w:val="20"/>
              </w:rPr>
              <w:t>dotrzymania poziomów emisji powiązanych z BAT (BAT-</w:t>
            </w:r>
            <w:proofErr w:type="spellStart"/>
            <w:r w:rsidRPr="00B079F0">
              <w:rPr>
                <w:rFonts w:ascii="Arial" w:eastAsia="Calibri" w:hAnsi="Arial" w:cs="Arial"/>
                <w:bCs/>
                <w:iCs/>
                <w:color w:val="000000"/>
                <w:sz w:val="20"/>
                <w:szCs w:val="20"/>
              </w:rPr>
              <w:t>AELs</w:t>
            </w:r>
            <w:proofErr w:type="spellEnd"/>
            <w:r w:rsidRPr="00B079F0">
              <w:rPr>
                <w:rFonts w:ascii="Arial" w:eastAsia="Calibri" w:hAnsi="Arial" w:cs="Arial"/>
                <w:bCs/>
                <w:iCs/>
                <w:color w:val="000000"/>
                <w:sz w:val="20"/>
                <w:szCs w:val="20"/>
              </w:rPr>
              <w:t>) do odbiornika wodnego</w:t>
            </w:r>
            <w:r>
              <w:rPr>
                <w:rFonts w:ascii="Arial" w:eastAsia="Calibri" w:hAnsi="Arial" w:cs="Arial"/>
                <w:bCs/>
                <w:iCs/>
                <w:color w:val="000000"/>
                <w:sz w:val="20"/>
                <w:szCs w:val="20"/>
              </w:rPr>
              <w:t>.</w:t>
            </w:r>
          </w:p>
          <w:p w14:paraId="02047EFC" w14:textId="018848B7" w:rsidR="00B079F0" w:rsidRDefault="00B079F0" w:rsidP="00B079F0">
            <w:pPr>
              <w:autoSpaceDE w:val="0"/>
              <w:autoSpaceDN w:val="0"/>
              <w:adjustRightInd w:val="0"/>
              <w:spacing w:after="0" w:line="268" w:lineRule="atLeast"/>
              <w:rPr>
                <w:rFonts w:ascii="Arial" w:eastAsia="Calibri" w:hAnsi="Arial" w:cs="Arial"/>
                <w:bCs/>
                <w:iCs/>
                <w:color w:val="000000"/>
                <w:sz w:val="20"/>
                <w:szCs w:val="20"/>
                <w:lang w:val="x-none"/>
              </w:rPr>
            </w:pPr>
          </w:p>
          <w:p w14:paraId="645A4CAD" w14:textId="358CC2F5" w:rsidR="00B079F0" w:rsidRPr="00B079F0" w:rsidRDefault="00B079F0" w:rsidP="00B079F0">
            <w:pPr>
              <w:autoSpaceDE w:val="0"/>
              <w:autoSpaceDN w:val="0"/>
              <w:adjustRightInd w:val="0"/>
              <w:spacing w:after="0" w:line="268" w:lineRule="atLeast"/>
              <w:rPr>
                <w:rFonts w:ascii="Arial" w:eastAsia="Calibri" w:hAnsi="Arial" w:cs="Arial"/>
                <w:bCs/>
                <w:iCs/>
                <w:color w:val="000000"/>
                <w:sz w:val="20"/>
                <w:szCs w:val="20"/>
              </w:rPr>
            </w:pPr>
            <w:r>
              <w:rPr>
                <w:rFonts w:ascii="Arial" w:eastAsia="Calibri" w:hAnsi="Arial" w:cs="Arial"/>
                <w:bCs/>
                <w:iCs/>
                <w:color w:val="000000"/>
                <w:sz w:val="20"/>
                <w:szCs w:val="20"/>
              </w:rPr>
              <w:t xml:space="preserve">Parametry ścieków </w:t>
            </w:r>
            <w:r w:rsidR="003438A9" w:rsidRPr="003438A9">
              <w:rPr>
                <w:rFonts w:ascii="Arial" w:eastAsia="Calibri" w:hAnsi="Arial" w:cs="Arial"/>
                <w:bCs/>
                <w:iCs/>
                <w:color w:val="000000"/>
                <w:sz w:val="20"/>
                <w:szCs w:val="20"/>
              </w:rPr>
              <w:t xml:space="preserve">dla zmieszanego strumienia ścieków z instalacji Nowe Jaworzno </w:t>
            </w:r>
            <w:r w:rsidR="003438A9">
              <w:rPr>
                <w:rFonts w:ascii="Arial" w:eastAsia="Calibri" w:hAnsi="Arial" w:cs="Arial"/>
                <w:bCs/>
                <w:iCs/>
                <w:color w:val="000000"/>
                <w:sz w:val="20"/>
                <w:szCs w:val="20"/>
              </w:rPr>
              <w:br/>
            </w:r>
            <w:r w:rsidR="003438A9" w:rsidRPr="003438A9">
              <w:rPr>
                <w:rFonts w:ascii="Arial" w:eastAsia="Calibri" w:hAnsi="Arial" w:cs="Arial"/>
                <w:bCs/>
                <w:iCs/>
                <w:color w:val="000000"/>
                <w:sz w:val="20"/>
                <w:szCs w:val="20"/>
              </w:rPr>
              <w:t>i instalacji Elektrownia II, odprowadzanego do odbiornika wodnego (rzeki Przemsza) zostały przyjęte jako średnia ważona dla poszczególnych substancji i strumieni ścieków, w oparciu o wymagania zawarte w rozporządzeniu w sprawie warunków, jakie należy spełnić przy wprowadzaniu ścieków do wód lub do ziemi oraz w sprawie substancji szczególnie szkodliwych dla środowiska wodnego – dla strumienia ścieków przemysłowo-deszczowych, oraz o parametry wskazane w konkluzjach BAT 15 – dla strumienia ścieków z oczyszczania spalin</w:t>
            </w:r>
            <w:r w:rsidR="003438A9">
              <w:rPr>
                <w:rFonts w:ascii="Arial" w:eastAsia="Calibri" w:hAnsi="Arial" w:cs="Arial"/>
                <w:bCs/>
                <w:iCs/>
                <w:color w:val="000000"/>
                <w:sz w:val="20"/>
                <w:szCs w:val="20"/>
              </w:rPr>
              <w:t>.</w:t>
            </w:r>
          </w:p>
          <w:p w14:paraId="1474DE3F" w14:textId="77777777" w:rsidR="004C3434" w:rsidRDefault="004C3434" w:rsidP="002E3700">
            <w:pPr>
              <w:spacing w:after="0" w:line="268" w:lineRule="atLeast"/>
              <w:rPr>
                <w:rFonts w:ascii="Arial" w:eastAsia="Calibri" w:hAnsi="Arial" w:cs="Arial"/>
                <w:bCs/>
                <w:color w:val="000000"/>
                <w:sz w:val="20"/>
                <w:szCs w:val="20"/>
              </w:rPr>
            </w:pPr>
          </w:p>
          <w:p w14:paraId="385C49F9" w14:textId="4A0C5FBB" w:rsidR="00752C97" w:rsidRDefault="00752C97" w:rsidP="002E3700">
            <w:pPr>
              <w:spacing w:after="0" w:line="268" w:lineRule="atLeast"/>
              <w:rPr>
                <w:rFonts w:ascii="Arial" w:eastAsia="Calibri" w:hAnsi="Arial" w:cs="Arial"/>
                <w:bCs/>
                <w:color w:val="000000"/>
                <w:sz w:val="20"/>
                <w:szCs w:val="20"/>
              </w:rPr>
            </w:pPr>
            <w:r>
              <w:rPr>
                <w:rFonts w:ascii="Arial" w:eastAsia="Calibri" w:hAnsi="Arial" w:cs="Arial"/>
                <w:bCs/>
                <w:color w:val="000000"/>
                <w:sz w:val="20"/>
                <w:szCs w:val="20"/>
              </w:rPr>
              <w:lastRenderedPageBreak/>
              <w:t xml:space="preserve">Dopuszczalne poziomy </w:t>
            </w:r>
            <w:r w:rsidRPr="00752C97">
              <w:rPr>
                <w:rFonts w:ascii="Arial" w:eastAsia="Calibri" w:hAnsi="Arial" w:cs="Arial"/>
                <w:bCs/>
                <w:color w:val="000000"/>
                <w:sz w:val="20"/>
                <w:szCs w:val="20"/>
              </w:rPr>
              <w:t>emisji ustalone jako średnia ważona dla zmieszanego strumienia ścieków z instalacji TAURON Wytwarzanie S.A. – Oddział Elektrownia Jaworzno (Elektrownia II) obejmujące strumień ścieków z oczyszczania spalin Elektrowni Nowe Jaworzno (z uwzględnieniem BAT15), odprowadzanego do rzeki Przemszy (średnia dobowa) są następujące</w:t>
            </w:r>
            <w:r>
              <w:rPr>
                <w:rFonts w:ascii="Arial" w:eastAsia="Calibri" w:hAnsi="Arial" w:cs="Arial"/>
                <w:bCs/>
                <w:color w:val="000000"/>
                <w:sz w:val="20"/>
                <w:szCs w:val="20"/>
              </w:rPr>
              <w:t>:</w:t>
            </w:r>
          </w:p>
          <w:p w14:paraId="079D329B" w14:textId="77777777" w:rsidR="00752C97" w:rsidRPr="00752C97" w:rsidRDefault="00752C97" w:rsidP="002531E4">
            <w:pPr>
              <w:pStyle w:val="Akapitzlist"/>
              <w:numPr>
                <w:ilvl w:val="0"/>
                <w:numId w:val="100"/>
              </w:numPr>
              <w:spacing w:line="268" w:lineRule="atLeast"/>
              <w:rPr>
                <w:rFonts w:ascii="Arial" w:eastAsia="Calibri" w:hAnsi="Arial" w:cs="Arial"/>
                <w:bCs/>
                <w:color w:val="000000"/>
                <w:sz w:val="20"/>
                <w:szCs w:val="20"/>
              </w:rPr>
            </w:pPr>
            <w:r>
              <w:rPr>
                <w:rFonts w:ascii="Arial" w:eastAsia="Calibri" w:hAnsi="Arial" w:cs="Arial"/>
                <w:bCs/>
                <w:color w:val="000000"/>
                <w:sz w:val="20"/>
                <w:szCs w:val="20"/>
              </w:rPr>
              <w:t xml:space="preserve">Ogólny </w:t>
            </w:r>
            <w:r w:rsidRPr="00752C97">
              <w:rPr>
                <w:rFonts w:ascii="Arial" w:eastAsia="Calibri" w:hAnsi="Arial" w:cs="Arial"/>
                <w:bCs/>
                <w:color w:val="000000"/>
                <w:sz w:val="20"/>
                <w:szCs w:val="20"/>
              </w:rPr>
              <w:t>węgiel organiczny (OWO): 30 mg/l</w:t>
            </w:r>
          </w:p>
          <w:p w14:paraId="34AB1F34" w14:textId="77777777" w:rsidR="00752C97" w:rsidRPr="00752C97" w:rsidRDefault="00752C97" w:rsidP="002531E4">
            <w:pPr>
              <w:pStyle w:val="Akapitzlist"/>
              <w:numPr>
                <w:ilvl w:val="0"/>
                <w:numId w:val="100"/>
              </w:numPr>
              <w:spacing w:line="268" w:lineRule="atLeast"/>
              <w:rPr>
                <w:rFonts w:ascii="Arial" w:eastAsia="Calibri" w:hAnsi="Arial" w:cs="Arial"/>
                <w:bCs/>
                <w:color w:val="000000"/>
                <w:sz w:val="20"/>
                <w:szCs w:val="20"/>
              </w:rPr>
            </w:pPr>
            <w:r w:rsidRPr="00752C97">
              <w:rPr>
                <w:rFonts w:ascii="Arial" w:eastAsia="Calibri" w:hAnsi="Arial" w:cs="Arial"/>
                <w:bCs/>
                <w:color w:val="000000"/>
                <w:sz w:val="20"/>
                <w:szCs w:val="20"/>
              </w:rPr>
              <w:t xml:space="preserve">Zawiesina ogólna (TSS): 35 mg/l  </w:t>
            </w:r>
          </w:p>
          <w:p w14:paraId="23D8DEE4" w14:textId="77777777" w:rsidR="00752C97" w:rsidRPr="00752C97" w:rsidRDefault="00752C97" w:rsidP="002531E4">
            <w:pPr>
              <w:pStyle w:val="Akapitzlist"/>
              <w:numPr>
                <w:ilvl w:val="0"/>
                <w:numId w:val="100"/>
              </w:numPr>
              <w:spacing w:line="268" w:lineRule="atLeast"/>
              <w:rPr>
                <w:rFonts w:ascii="Arial" w:eastAsia="Calibri" w:hAnsi="Arial" w:cs="Arial"/>
                <w:bCs/>
                <w:color w:val="000000"/>
                <w:sz w:val="20"/>
                <w:szCs w:val="20"/>
              </w:rPr>
            </w:pPr>
            <w:r w:rsidRPr="00752C97">
              <w:rPr>
                <w:rFonts w:ascii="Arial" w:eastAsia="Calibri" w:hAnsi="Arial" w:cs="Arial"/>
                <w:bCs/>
                <w:color w:val="000000"/>
                <w:sz w:val="20"/>
                <w:szCs w:val="20"/>
              </w:rPr>
              <w:t xml:space="preserve">Fluorek (F-): 25 mg/l </w:t>
            </w:r>
          </w:p>
          <w:p w14:paraId="51EB91DD" w14:textId="77777777" w:rsidR="00752C97" w:rsidRPr="00752C97" w:rsidRDefault="00752C97" w:rsidP="002531E4">
            <w:pPr>
              <w:pStyle w:val="Akapitzlist"/>
              <w:numPr>
                <w:ilvl w:val="0"/>
                <w:numId w:val="100"/>
              </w:numPr>
              <w:spacing w:line="268" w:lineRule="atLeast"/>
              <w:rPr>
                <w:rFonts w:ascii="Arial" w:eastAsia="Calibri" w:hAnsi="Arial" w:cs="Arial"/>
                <w:bCs/>
                <w:color w:val="000000"/>
                <w:sz w:val="20"/>
                <w:szCs w:val="20"/>
              </w:rPr>
            </w:pPr>
            <w:r w:rsidRPr="00752C97">
              <w:rPr>
                <w:rFonts w:ascii="Arial" w:eastAsia="Calibri" w:hAnsi="Arial" w:cs="Arial"/>
                <w:bCs/>
                <w:color w:val="000000"/>
                <w:sz w:val="20"/>
                <w:szCs w:val="20"/>
              </w:rPr>
              <w:t>Siarczan (SO</w:t>
            </w:r>
            <w:r w:rsidRPr="00355D32">
              <w:rPr>
                <w:rFonts w:ascii="Arial" w:eastAsia="Calibri" w:hAnsi="Arial" w:cs="Arial"/>
                <w:bCs/>
                <w:color w:val="000000"/>
                <w:sz w:val="20"/>
                <w:szCs w:val="20"/>
                <w:vertAlign w:val="subscript"/>
              </w:rPr>
              <w:t>4</w:t>
            </w:r>
            <w:r w:rsidRPr="00355D32">
              <w:rPr>
                <w:rFonts w:ascii="Arial" w:eastAsia="Calibri" w:hAnsi="Arial" w:cs="Arial"/>
                <w:bCs/>
                <w:color w:val="000000"/>
                <w:sz w:val="20"/>
                <w:szCs w:val="20"/>
                <w:vertAlign w:val="superscript"/>
              </w:rPr>
              <w:t>2</w:t>
            </w:r>
            <w:r w:rsidRPr="00752C97">
              <w:rPr>
                <w:rFonts w:ascii="Arial" w:eastAsia="Calibri" w:hAnsi="Arial" w:cs="Arial"/>
                <w:bCs/>
                <w:color w:val="000000"/>
                <w:sz w:val="20"/>
                <w:szCs w:val="20"/>
              </w:rPr>
              <w:t xml:space="preserve">-): 700 mg/l </w:t>
            </w:r>
          </w:p>
          <w:p w14:paraId="5547BE99" w14:textId="77777777" w:rsidR="00752C97" w:rsidRPr="00752C97" w:rsidRDefault="00752C97" w:rsidP="002531E4">
            <w:pPr>
              <w:pStyle w:val="Akapitzlist"/>
              <w:numPr>
                <w:ilvl w:val="0"/>
                <w:numId w:val="100"/>
              </w:numPr>
              <w:spacing w:line="268" w:lineRule="atLeast"/>
              <w:rPr>
                <w:rFonts w:ascii="Arial" w:eastAsia="Calibri" w:hAnsi="Arial" w:cs="Arial"/>
                <w:bCs/>
                <w:color w:val="000000"/>
                <w:sz w:val="20"/>
                <w:szCs w:val="20"/>
              </w:rPr>
            </w:pPr>
            <w:r w:rsidRPr="00752C97">
              <w:rPr>
                <w:rFonts w:ascii="Arial" w:eastAsia="Calibri" w:hAnsi="Arial" w:cs="Arial"/>
                <w:bCs/>
                <w:color w:val="000000"/>
                <w:sz w:val="20"/>
                <w:szCs w:val="20"/>
              </w:rPr>
              <w:t>Siarczek (S</w:t>
            </w:r>
            <w:r w:rsidRPr="00355D32">
              <w:rPr>
                <w:rFonts w:ascii="Arial" w:eastAsia="Calibri" w:hAnsi="Arial" w:cs="Arial"/>
                <w:bCs/>
                <w:color w:val="000000"/>
                <w:sz w:val="20"/>
                <w:szCs w:val="20"/>
                <w:vertAlign w:val="superscript"/>
              </w:rPr>
              <w:t>2</w:t>
            </w:r>
            <w:r w:rsidRPr="00752C97">
              <w:rPr>
                <w:rFonts w:ascii="Arial" w:eastAsia="Calibri" w:hAnsi="Arial" w:cs="Arial"/>
                <w:bCs/>
                <w:color w:val="000000"/>
                <w:sz w:val="20"/>
                <w:szCs w:val="20"/>
              </w:rPr>
              <w:t xml:space="preserve">-), łatwo uwalniany: 0,2 mg/l </w:t>
            </w:r>
          </w:p>
          <w:p w14:paraId="3C67E254" w14:textId="77777777" w:rsidR="00752C97" w:rsidRPr="00752C97" w:rsidRDefault="00752C97" w:rsidP="002531E4">
            <w:pPr>
              <w:pStyle w:val="Akapitzlist"/>
              <w:numPr>
                <w:ilvl w:val="0"/>
                <w:numId w:val="100"/>
              </w:numPr>
              <w:spacing w:line="268" w:lineRule="atLeast"/>
              <w:rPr>
                <w:rFonts w:ascii="Arial" w:eastAsia="Calibri" w:hAnsi="Arial" w:cs="Arial"/>
                <w:bCs/>
                <w:color w:val="000000"/>
                <w:sz w:val="20"/>
                <w:szCs w:val="20"/>
              </w:rPr>
            </w:pPr>
            <w:r w:rsidRPr="00752C97">
              <w:rPr>
                <w:rFonts w:ascii="Arial" w:eastAsia="Calibri" w:hAnsi="Arial" w:cs="Arial"/>
                <w:bCs/>
                <w:color w:val="000000"/>
                <w:sz w:val="20"/>
                <w:szCs w:val="20"/>
              </w:rPr>
              <w:t>Siarczyn (SO</w:t>
            </w:r>
            <w:r w:rsidRPr="00355D32">
              <w:rPr>
                <w:rFonts w:ascii="Arial" w:eastAsia="Calibri" w:hAnsi="Arial" w:cs="Arial"/>
                <w:bCs/>
                <w:color w:val="000000"/>
                <w:sz w:val="20"/>
                <w:szCs w:val="20"/>
                <w:vertAlign w:val="subscript"/>
              </w:rPr>
              <w:t>3</w:t>
            </w:r>
            <w:r w:rsidRPr="00355D32">
              <w:rPr>
                <w:rFonts w:ascii="Arial" w:eastAsia="Calibri" w:hAnsi="Arial" w:cs="Arial"/>
                <w:bCs/>
                <w:color w:val="000000"/>
                <w:sz w:val="20"/>
                <w:szCs w:val="20"/>
                <w:vertAlign w:val="superscript"/>
              </w:rPr>
              <w:t>2</w:t>
            </w:r>
            <w:r w:rsidRPr="00752C97">
              <w:rPr>
                <w:rFonts w:ascii="Arial" w:eastAsia="Calibri" w:hAnsi="Arial" w:cs="Arial"/>
                <w:bCs/>
                <w:color w:val="000000"/>
                <w:sz w:val="20"/>
                <w:szCs w:val="20"/>
              </w:rPr>
              <w:t xml:space="preserve">-): 20 mg/l </w:t>
            </w:r>
          </w:p>
          <w:p w14:paraId="57C167F1" w14:textId="14E00749" w:rsidR="00752C97" w:rsidRDefault="00752C97" w:rsidP="002531E4">
            <w:pPr>
              <w:pStyle w:val="Akapitzlist"/>
              <w:numPr>
                <w:ilvl w:val="0"/>
                <w:numId w:val="100"/>
              </w:numPr>
              <w:spacing w:line="268" w:lineRule="atLeast"/>
              <w:rPr>
                <w:rFonts w:ascii="Arial" w:eastAsia="Calibri" w:hAnsi="Arial" w:cs="Arial"/>
                <w:bCs/>
                <w:color w:val="000000"/>
                <w:sz w:val="20"/>
                <w:szCs w:val="20"/>
              </w:rPr>
            </w:pPr>
            <w:r w:rsidRPr="00752C97">
              <w:rPr>
                <w:rFonts w:ascii="Arial" w:eastAsia="Calibri" w:hAnsi="Arial" w:cs="Arial"/>
                <w:bCs/>
                <w:color w:val="000000"/>
                <w:sz w:val="20"/>
                <w:szCs w:val="20"/>
              </w:rPr>
              <w:t>Metale i metaloidy</w:t>
            </w:r>
            <w:r>
              <w:rPr>
                <w:rFonts w:ascii="Arial" w:eastAsia="Calibri" w:hAnsi="Arial" w:cs="Arial"/>
                <w:bCs/>
                <w:color w:val="000000"/>
                <w:sz w:val="20"/>
                <w:szCs w:val="20"/>
              </w:rPr>
              <w:t>:</w:t>
            </w:r>
          </w:p>
          <w:p w14:paraId="32100E20"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Pr>
                <w:rFonts w:ascii="Arial" w:eastAsia="Calibri" w:hAnsi="Arial" w:cs="Arial"/>
                <w:bCs/>
                <w:color w:val="000000"/>
                <w:sz w:val="20"/>
                <w:szCs w:val="20"/>
              </w:rPr>
              <w:t xml:space="preserve">Arsen </w:t>
            </w:r>
            <w:r w:rsidRPr="00752C97">
              <w:rPr>
                <w:rFonts w:ascii="Arial" w:eastAsia="Calibri" w:hAnsi="Arial" w:cs="Arial"/>
                <w:bCs/>
                <w:color w:val="000000"/>
                <w:sz w:val="20"/>
                <w:szCs w:val="20"/>
              </w:rPr>
              <w:t xml:space="preserve">(As): 0,097 mg/l (97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2CFAB34C"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Kadm (Cd): 0,38 mg/l (380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28BD4400"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Chrom ogólny (Cr): 0,47 mg/l (470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7FE68239"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Miedź (Cu): 0,47 mg/l (470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491EB6D3"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Rtęć (Hg): 0,056 mg/l (56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3A5888B5"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Nikiel (Ni): 0,47 mg/l (470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7181493D" w14:textId="77777777" w:rsidR="00752C97" w:rsidRP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Ołów (Pb): 0,47 mg/l (470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p>
          <w:p w14:paraId="71842FE4" w14:textId="025BF18B" w:rsidR="00752C97" w:rsidRDefault="00752C97" w:rsidP="002531E4">
            <w:pPr>
              <w:pStyle w:val="Akapitzlist"/>
              <w:numPr>
                <w:ilvl w:val="0"/>
                <w:numId w:val="101"/>
              </w:numPr>
              <w:spacing w:line="268" w:lineRule="atLeast"/>
              <w:ind w:left="1066"/>
              <w:rPr>
                <w:rFonts w:ascii="Arial" w:eastAsia="Calibri" w:hAnsi="Arial" w:cs="Arial"/>
                <w:bCs/>
                <w:color w:val="000000"/>
                <w:sz w:val="20"/>
                <w:szCs w:val="20"/>
              </w:rPr>
            </w:pPr>
            <w:r w:rsidRPr="00752C97">
              <w:rPr>
                <w:rFonts w:ascii="Arial" w:eastAsia="Calibri" w:hAnsi="Arial" w:cs="Arial"/>
                <w:bCs/>
                <w:color w:val="000000"/>
                <w:sz w:val="20"/>
                <w:szCs w:val="20"/>
              </w:rPr>
              <w:t xml:space="preserve">Cynk (Zn): 1,89 mg/l (1890 </w:t>
            </w:r>
            <w:proofErr w:type="spellStart"/>
            <w:r w:rsidRPr="00752C97">
              <w:rPr>
                <w:rFonts w:ascii="Arial" w:eastAsia="Calibri" w:hAnsi="Arial" w:cs="Arial"/>
                <w:bCs/>
                <w:color w:val="000000"/>
                <w:sz w:val="20"/>
                <w:szCs w:val="20"/>
              </w:rPr>
              <w:t>μg</w:t>
            </w:r>
            <w:proofErr w:type="spellEnd"/>
            <w:r w:rsidRPr="00752C97">
              <w:rPr>
                <w:rFonts w:ascii="Arial" w:eastAsia="Calibri" w:hAnsi="Arial" w:cs="Arial"/>
                <w:bCs/>
                <w:color w:val="000000"/>
                <w:sz w:val="20"/>
                <w:szCs w:val="20"/>
              </w:rPr>
              <w:t>/l)</w:t>
            </w:r>
            <w:r>
              <w:rPr>
                <w:rFonts w:ascii="Arial" w:eastAsia="Calibri" w:hAnsi="Arial" w:cs="Arial"/>
                <w:bCs/>
                <w:color w:val="000000"/>
                <w:sz w:val="20"/>
                <w:szCs w:val="20"/>
              </w:rPr>
              <w:t>.</w:t>
            </w:r>
          </w:p>
          <w:p w14:paraId="655D849A" w14:textId="23C73EB5" w:rsidR="00752C97" w:rsidRPr="004C3434" w:rsidRDefault="00752C97" w:rsidP="00752C97">
            <w:pPr>
              <w:spacing w:line="268" w:lineRule="atLeast"/>
              <w:rPr>
                <w:rFonts w:ascii="Arial" w:eastAsia="Calibri" w:hAnsi="Arial" w:cs="Arial"/>
                <w:bCs/>
                <w:color w:val="000000"/>
                <w:sz w:val="20"/>
                <w:szCs w:val="20"/>
              </w:rPr>
            </w:pPr>
            <w:r>
              <w:rPr>
                <w:rFonts w:ascii="Arial" w:eastAsia="Calibri" w:hAnsi="Arial" w:cs="Arial"/>
                <w:bCs/>
                <w:color w:val="000000"/>
                <w:sz w:val="20"/>
                <w:szCs w:val="20"/>
              </w:rPr>
              <w:t xml:space="preserve">W przedmiotowej </w:t>
            </w:r>
            <w:r w:rsidRPr="00752C97">
              <w:rPr>
                <w:rFonts w:ascii="Arial" w:eastAsia="Calibri" w:hAnsi="Arial" w:cs="Arial"/>
                <w:bCs/>
                <w:color w:val="000000"/>
                <w:sz w:val="20"/>
                <w:szCs w:val="20"/>
              </w:rPr>
              <w:t xml:space="preserve">instalacji nie ma zastosowania BAT-AEL dla </w:t>
            </w:r>
            <w:proofErr w:type="spellStart"/>
            <w:r w:rsidRPr="00752C97">
              <w:rPr>
                <w:rFonts w:ascii="Arial" w:eastAsia="Calibri" w:hAnsi="Arial" w:cs="Arial"/>
                <w:bCs/>
                <w:color w:val="000000"/>
                <w:sz w:val="20"/>
                <w:szCs w:val="20"/>
              </w:rPr>
              <w:t>ChZT</w:t>
            </w:r>
            <w:proofErr w:type="spellEnd"/>
            <w:r w:rsidRPr="00752C97">
              <w:rPr>
                <w:rFonts w:ascii="Arial" w:eastAsia="Calibri" w:hAnsi="Arial" w:cs="Arial"/>
                <w:bCs/>
                <w:color w:val="000000"/>
                <w:sz w:val="20"/>
                <w:szCs w:val="20"/>
              </w:rPr>
              <w:t xml:space="preserve">. Jak wynika z BAT 15, zastosowanie ma BAT-AEL dla OWO lub BAT-AEL dla </w:t>
            </w:r>
            <w:proofErr w:type="spellStart"/>
            <w:r w:rsidRPr="00752C97">
              <w:rPr>
                <w:rFonts w:ascii="Arial" w:eastAsia="Calibri" w:hAnsi="Arial" w:cs="Arial"/>
                <w:bCs/>
                <w:color w:val="000000"/>
                <w:sz w:val="20"/>
                <w:szCs w:val="20"/>
              </w:rPr>
              <w:t>ChZT</w:t>
            </w:r>
            <w:proofErr w:type="spellEnd"/>
            <w:r w:rsidRPr="00752C97">
              <w:rPr>
                <w:rFonts w:ascii="Arial" w:eastAsia="Calibri" w:hAnsi="Arial" w:cs="Arial"/>
                <w:bCs/>
                <w:color w:val="000000"/>
                <w:sz w:val="20"/>
                <w:szCs w:val="20"/>
              </w:rPr>
              <w:t>; monitorowanie OWO jest preferowanym rozwiązaniem, ponieważ nie wiąże się z wykorzystaniem bardzo toksycznych związków</w:t>
            </w:r>
            <w:r>
              <w:rPr>
                <w:rFonts w:ascii="Arial" w:eastAsia="Calibri" w:hAnsi="Arial" w:cs="Arial"/>
                <w:bCs/>
                <w:color w:val="000000"/>
                <w:sz w:val="20"/>
                <w:szCs w:val="20"/>
              </w:rPr>
              <w:t>.</w:t>
            </w:r>
          </w:p>
        </w:tc>
      </w:tr>
    </w:tbl>
    <w:p w14:paraId="655D849F" w14:textId="788FF51D" w:rsidR="00D60793" w:rsidRDefault="0057513A" w:rsidP="00CB321A">
      <w:pPr>
        <w:pStyle w:val="WW-BodyText212"/>
        <w:suppressAutoHyphens w:val="0"/>
        <w:spacing w:after="0" w:line="268" w:lineRule="atLeast"/>
        <w:ind w:left="102"/>
        <w:jc w:val="right"/>
        <w:rPr>
          <w:rFonts w:ascii="Arial" w:hAnsi="Arial" w:cs="Arial"/>
          <w:sz w:val="21"/>
          <w:szCs w:val="21"/>
        </w:rPr>
      </w:pPr>
      <w:r>
        <w:rPr>
          <w:rFonts w:ascii="Arial" w:hAnsi="Arial" w:cs="Arial"/>
          <w:sz w:val="21"/>
          <w:szCs w:val="21"/>
        </w:rPr>
        <w:lastRenderedPageBreak/>
        <w:t>„</w:t>
      </w:r>
    </w:p>
    <w:p w14:paraId="45BB5FBB" w14:textId="77777777" w:rsidR="00CB321A" w:rsidRPr="00CB321A" w:rsidRDefault="00CB321A" w:rsidP="00CB321A">
      <w:pPr>
        <w:pStyle w:val="WW-BodyText212"/>
        <w:suppressAutoHyphens w:val="0"/>
        <w:spacing w:after="0" w:line="268" w:lineRule="atLeast"/>
        <w:ind w:left="102"/>
        <w:jc w:val="right"/>
        <w:rPr>
          <w:rFonts w:ascii="Arial" w:hAnsi="Arial" w:cs="Arial"/>
          <w:sz w:val="21"/>
          <w:szCs w:val="21"/>
        </w:rPr>
      </w:pPr>
    </w:p>
    <w:p w14:paraId="33A5A178" w14:textId="7314A9C6" w:rsidR="00B57C31" w:rsidRPr="004149A1" w:rsidRDefault="00CB321A" w:rsidP="00B57C31">
      <w:pPr>
        <w:pStyle w:val="Tekstpodstawowywcity"/>
        <w:numPr>
          <w:ilvl w:val="0"/>
          <w:numId w:val="37"/>
        </w:numPr>
        <w:tabs>
          <w:tab w:val="left" w:pos="0"/>
        </w:tabs>
        <w:spacing w:line="320" w:lineRule="exact"/>
        <w:ind w:left="567" w:hanging="567"/>
        <w:jc w:val="left"/>
        <w:rPr>
          <w:rFonts w:ascii="Arial" w:hAnsi="Arial" w:cs="Arial"/>
          <w:b/>
          <w:i w:val="0"/>
          <w:color w:val="auto"/>
        </w:rPr>
      </w:pPr>
      <w:r w:rsidRPr="00D41962">
        <w:rPr>
          <w:rFonts w:ascii="Arial" w:hAnsi="Arial" w:cs="Arial"/>
          <w:b/>
          <w:i w:val="0"/>
          <w:color w:val="auto"/>
        </w:rPr>
        <w:t>W Rozdziale III „Warunki</w:t>
      </w:r>
      <w:r w:rsidRPr="00B57C31">
        <w:rPr>
          <w:rFonts w:ascii="Arial" w:hAnsi="Arial" w:cs="Arial"/>
          <w:b/>
          <w:i w:val="0"/>
          <w:color w:val="auto"/>
        </w:rPr>
        <w:t xml:space="preserve"> wprowadzania do środowiska substancji </w:t>
      </w:r>
      <w:r w:rsidR="00B57C31">
        <w:rPr>
          <w:rFonts w:ascii="Arial" w:hAnsi="Arial" w:cs="Arial"/>
          <w:b/>
          <w:i w:val="0"/>
          <w:color w:val="auto"/>
        </w:rPr>
        <w:br/>
      </w:r>
      <w:r w:rsidRPr="00B57C31">
        <w:rPr>
          <w:rFonts w:ascii="Arial" w:hAnsi="Arial" w:cs="Arial"/>
          <w:b/>
          <w:i w:val="0"/>
          <w:color w:val="auto"/>
        </w:rPr>
        <w:t>i energii</w:t>
      </w:r>
      <w:r w:rsidR="00B57C31">
        <w:rPr>
          <w:rFonts w:ascii="Arial" w:hAnsi="Arial" w:cs="Arial"/>
          <w:b/>
          <w:i w:val="0"/>
          <w:color w:val="auto"/>
        </w:rPr>
        <w:t xml:space="preserve">”, </w:t>
      </w:r>
      <w:r w:rsidR="00D60793" w:rsidRPr="00B57C31">
        <w:rPr>
          <w:rFonts w:ascii="Arial" w:hAnsi="Arial" w:cs="Arial"/>
          <w:b/>
          <w:i w:val="0"/>
          <w:color w:val="auto"/>
        </w:rPr>
        <w:t xml:space="preserve">w punkcie </w:t>
      </w:r>
      <w:r w:rsidR="00B57C31">
        <w:rPr>
          <w:rFonts w:ascii="Arial" w:hAnsi="Arial" w:cs="Arial"/>
          <w:b/>
          <w:i w:val="0"/>
          <w:color w:val="auto"/>
        </w:rPr>
        <w:t xml:space="preserve">3. </w:t>
      </w:r>
      <w:r w:rsidR="00B57C31" w:rsidRPr="00B57C31">
        <w:rPr>
          <w:rFonts w:ascii="Arial" w:hAnsi="Arial" w:cs="Arial"/>
          <w:b/>
          <w:i w:val="0"/>
        </w:rPr>
        <w:t>„</w:t>
      </w:r>
      <w:r w:rsidR="00B57C31">
        <w:rPr>
          <w:rFonts w:ascii="Arial" w:hAnsi="Arial" w:cs="Arial"/>
          <w:b/>
          <w:i w:val="0"/>
        </w:rPr>
        <w:t>Warunki odprowadzania ścieków do wód powierzchniowych</w:t>
      </w:r>
      <w:r w:rsidR="00B57C31" w:rsidRPr="004149A1">
        <w:rPr>
          <w:rFonts w:ascii="Arial" w:hAnsi="Arial" w:cs="Arial"/>
          <w:b/>
          <w:i w:val="0"/>
        </w:rPr>
        <w:t xml:space="preserve">”, podpunkt </w:t>
      </w:r>
      <w:r w:rsidR="00B57C31">
        <w:rPr>
          <w:rFonts w:ascii="Arial" w:hAnsi="Arial" w:cs="Arial"/>
          <w:b/>
          <w:i w:val="0"/>
        </w:rPr>
        <w:t>3</w:t>
      </w:r>
      <w:r w:rsidR="00B57C31" w:rsidRPr="004149A1">
        <w:rPr>
          <w:rFonts w:ascii="Arial" w:hAnsi="Arial" w:cs="Arial"/>
          <w:b/>
          <w:i w:val="0"/>
        </w:rPr>
        <w:t>.</w:t>
      </w:r>
      <w:r w:rsidR="00B57C31">
        <w:rPr>
          <w:rFonts w:ascii="Arial" w:hAnsi="Arial" w:cs="Arial"/>
          <w:b/>
          <w:i w:val="0"/>
        </w:rPr>
        <w:t xml:space="preserve">2. „Warunki wprowadzania ścieków </w:t>
      </w:r>
      <w:r w:rsidR="00B57C31">
        <w:rPr>
          <w:rFonts w:ascii="Arial" w:hAnsi="Arial" w:cs="Arial"/>
          <w:b/>
          <w:i w:val="0"/>
        </w:rPr>
        <w:br/>
        <w:t xml:space="preserve">do środowiska” </w:t>
      </w:r>
      <w:r w:rsidR="00B57C31" w:rsidRPr="004149A1">
        <w:rPr>
          <w:rFonts w:ascii="Arial" w:hAnsi="Arial" w:cs="Arial"/>
          <w:b/>
          <w:i w:val="0"/>
        </w:rPr>
        <w:t>,</w:t>
      </w:r>
    </w:p>
    <w:p w14:paraId="74304E75" w14:textId="77777777" w:rsidR="00B57C31" w:rsidRDefault="00B57C31" w:rsidP="00B57C31">
      <w:pPr>
        <w:pStyle w:val="Tekstpodstawowywcity"/>
        <w:tabs>
          <w:tab w:val="left" w:pos="0"/>
        </w:tabs>
        <w:spacing w:line="268" w:lineRule="atLeast"/>
        <w:jc w:val="left"/>
        <w:rPr>
          <w:rFonts w:ascii="Arial" w:hAnsi="Arial" w:cs="Arial"/>
          <w:b/>
          <w:i w:val="0"/>
          <w:color w:val="auto"/>
          <w:sz w:val="21"/>
          <w:szCs w:val="21"/>
        </w:rPr>
      </w:pPr>
    </w:p>
    <w:p w14:paraId="7C3EE4D9" w14:textId="77777777" w:rsidR="00B57C31" w:rsidRDefault="00B57C31" w:rsidP="00B57C31">
      <w:pPr>
        <w:pStyle w:val="Akapitzlist"/>
        <w:spacing w:after="240"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13DE4CE6" w14:textId="77777777" w:rsidR="00B57C31" w:rsidRPr="00FD5050" w:rsidRDefault="00B57C31" w:rsidP="00B57C31">
      <w:pPr>
        <w:pStyle w:val="Akapitzlist"/>
        <w:spacing w:after="240" w:line="320" w:lineRule="exact"/>
        <w:ind w:left="425" w:hanging="425"/>
        <w:jc w:val="left"/>
        <w:rPr>
          <w:rFonts w:ascii="Arial" w:eastAsia="Lucida Sans Unicode" w:hAnsi="Arial" w:cs="Arial"/>
          <w:i/>
          <w:iCs/>
          <w:kern w:val="1"/>
          <w:u w:val="single"/>
        </w:rPr>
      </w:pPr>
    </w:p>
    <w:p w14:paraId="5238D4F7" w14:textId="7FFC7C21" w:rsidR="00B57C31" w:rsidRPr="00AE0A39" w:rsidRDefault="00B57C31" w:rsidP="00B57C31">
      <w:pPr>
        <w:pStyle w:val="Akapitzlist"/>
        <w:keepNext/>
        <w:spacing w:before="120" w:after="120" w:line="268" w:lineRule="atLeast"/>
        <w:ind w:left="102"/>
        <w:contextualSpacing w:val="0"/>
        <w:jc w:val="left"/>
        <w:rPr>
          <w:rFonts w:ascii="Arial" w:hAnsi="Arial" w:cs="Arial"/>
          <w:b/>
          <w:u w:val="single"/>
        </w:rPr>
      </w:pPr>
      <w:r w:rsidRPr="00AE0A39">
        <w:rPr>
          <w:rFonts w:ascii="Arial" w:hAnsi="Arial" w:cs="Arial"/>
          <w:b/>
          <w:u w:val="single"/>
        </w:rPr>
        <w:t>„3.</w:t>
      </w:r>
      <w:r>
        <w:rPr>
          <w:rFonts w:ascii="Arial" w:hAnsi="Arial" w:cs="Arial"/>
          <w:b/>
          <w:u w:val="single"/>
        </w:rPr>
        <w:t>2</w:t>
      </w:r>
      <w:r w:rsidRPr="00AE0A39">
        <w:rPr>
          <w:rFonts w:ascii="Arial" w:hAnsi="Arial" w:cs="Arial"/>
          <w:b/>
          <w:u w:val="single"/>
        </w:rPr>
        <w:t>. W</w:t>
      </w:r>
      <w:r>
        <w:rPr>
          <w:rFonts w:ascii="Arial" w:hAnsi="Arial" w:cs="Arial"/>
          <w:b/>
          <w:u w:val="single"/>
        </w:rPr>
        <w:t>prowadzanie ścieków do środowiska</w:t>
      </w:r>
      <w:r w:rsidRPr="00AE0A39">
        <w:rPr>
          <w:rFonts w:ascii="Arial" w:hAnsi="Arial" w:cs="Arial"/>
          <w:b/>
          <w:u w:val="single"/>
        </w:rPr>
        <w:t>:</w:t>
      </w:r>
    </w:p>
    <w:p w14:paraId="1FBD7948" w14:textId="19DA032D" w:rsidR="0075359C" w:rsidRDefault="0075359C" w:rsidP="009E675E">
      <w:pPr>
        <w:pStyle w:val="Tekstpodstawowywcity"/>
        <w:tabs>
          <w:tab w:val="left" w:pos="0"/>
        </w:tabs>
        <w:spacing w:line="320" w:lineRule="exact"/>
        <w:jc w:val="left"/>
        <w:rPr>
          <w:rFonts w:ascii="Arial" w:hAnsi="Arial" w:cs="Arial"/>
          <w:i w:val="0"/>
          <w:sz w:val="21"/>
          <w:szCs w:val="21"/>
        </w:rPr>
      </w:pPr>
    </w:p>
    <w:p w14:paraId="5BB88719" w14:textId="4AF3DEF4" w:rsidR="00AF29D2" w:rsidRDefault="00AF29D2" w:rsidP="009E675E">
      <w:pPr>
        <w:pStyle w:val="Tekstpodstawowywcity"/>
        <w:tabs>
          <w:tab w:val="left" w:pos="0"/>
        </w:tabs>
        <w:spacing w:line="320" w:lineRule="exact"/>
        <w:jc w:val="left"/>
        <w:rPr>
          <w:rFonts w:ascii="Arial" w:hAnsi="Arial" w:cs="Arial"/>
          <w:i w:val="0"/>
        </w:rPr>
      </w:pPr>
      <w:r>
        <w:rPr>
          <w:rFonts w:ascii="Arial" w:hAnsi="Arial" w:cs="Arial"/>
          <w:i w:val="0"/>
        </w:rPr>
        <w:t>Tauron Wytwarzanie S.A. – Oddział Elektrownia Jaworzno</w:t>
      </w:r>
      <w:r w:rsidR="009D17F6">
        <w:rPr>
          <w:rFonts w:ascii="Arial" w:hAnsi="Arial" w:cs="Arial"/>
          <w:i w:val="0"/>
        </w:rPr>
        <w:t xml:space="preserve"> </w:t>
      </w:r>
      <w:r w:rsidR="00A460B2">
        <w:rPr>
          <w:rFonts w:ascii="Arial" w:hAnsi="Arial" w:cs="Arial"/>
          <w:i w:val="0"/>
        </w:rPr>
        <w:t xml:space="preserve">w Jaworznie - </w:t>
      </w:r>
      <w:r>
        <w:rPr>
          <w:rFonts w:ascii="Arial" w:hAnsi="Arial" w:cs="Arial"/>
          <w:i w:val="0"/>
        </w:rPr>
        <w:t xml:space="preserve"> </w:t>
      </w:r>
      <w:r w:rsidR="00904422">
        <w:rPr>
          <w:rFonts w:ascii="Arial" w:hAnsi="Arial" w:cs="Arial"/>
          <w:i w:val="0"/>
        </w:rPr>
        <w:t>(</w:t>
      </w:r>
      <w:r w:rsidRPr="00AF29D2">
        <w:rPr>
          <w:rFonts w:ascii="Arial" w:hAnsi="Arial" w:cs="Arial"/>
          <w:i w:val="0"/>
        </w:rPr>
        <w:t>Elektrownia II</w:t>
      </w:r>
      <w:r w:rsidR="00904422">
        <w:rPr>
          <w:rFonts w:ascii="Arial" w:hAnsi="Arial" w:cs="Arial"/>
          <w:i w:val="0"/>
        </w:rPr>
        <w:t>)</w:t>
      </w:r>
      <w:r w:rsidR="00AB3CD2">
        <w:rPr>
          <w:rFonts w:ascii="Arial" w:hAnsi="Arial" w:cs="Arial"/>
          <w:i w:val="0"/>
        </w:rPr>
        <w:t>,</w:t>
      </w:r>
      <w:r w:rsidRPr="00AF29D2">
        <w:rPr>
          <w:rFonts w:ascii="Arial" w:hAnsi="Arial" w:cs="Arial"/>
          <w:i w:val="0"/>
        </w:rPr>
        <w:t xml:space="preserve"> otrzymuje pozwolenie na wprowadzanie do środowiska ścieków przemysłowych</w:t>
      </w:r>
      <w:r w:rsidR="00F57594">
        <w:rPr>
          <w:rFonts w:ascii="Arial" w:hAnsi="Arial" w:cs="Arial"/>
          <w:i w:val="0"/>
        </w:rPr>
        <w:t>,</w:t>
      </w:r>
      <w:r w:rsidRPr="00AF29D2">
        <w:rPr>
          <w:rFonts w:ascii="Arial" w:hAnsi="Arial" w:cs="Arial"/>
          <w:i w:val="0"/>
        </w:rPr>
        <w:t xml:space="preserve"> pochodzących z</w:t>
      </w:r>
      <w:r>
        <w:rPr>
          <w:rFonts w:ascii="Arial" w:hAnsi="Arial" w:cs="Arial"/>
          <w:i w:val="0"/>
        </w:rPr>
        <w:t>:</w:t>
      </w:r>
    </w:p>
    <w:p w14:paraId="2D2A491D" w14:textId="4A43B61A" w:rsidR="00AF29D2" w:rsidRDefault="00AF29D2" w:rsidP="009E675E">
      <w:pPr>
        <w:pStyle w:val="Tekstpodstawowywcity"/>
        <w:tabs>
          <w:tab w:val="left" w:pos="0"/>
        </w:tabs>
        <w:spacing w:line="320" w:lineRule="exact"/>
        <w:jc w:val="left"/>
        <w:rPr>
          <w:rFonts w:ascii="Arial" w:hAnsi="Arial" w:cs="Arial"/>
          <w:i w:val="0"/>
        </w:rPr>
      </w:pPr>
    </w:p>
    <w:p w14:paraId="22ADD1BF" w14:textId="15FD1397" w:rsidR="00AF29D2" w:rsidRDefault="00524DAA" w:rsidP="002531E4">
      <w:pPr>
        <w:pStyle w:val="Tekstpodstawowywcity"/>
        <w:numPr>
          <w:ilvl w:val="0"/>
          <w:numId w:val="102"/>
        </w:numPr>
        <w:tabs>
          <w:tab w:val="left" w:pos="0"/>
        </w:tabs>
        <w:spacing w:line="320" w:lineRule="exact"/>
        <w:ind w:left="426" w:hanging="426"/>
        <w:jc w:val="left"/>
        <w:rPr>
          <w:rFonts w:ascii="Arial" w:hAnsi="Arial" w:cs="Arial"/>
          <w:i w:val="0"/>
        </w:rPr>
      </w:pPr>
      <w:r>
        <w:rPr>
          <w:rFonts w:ascii="Arial" w:hAnsi="Arial" w:cs="Arial"/>
          <w:i w:val="0"/>
        </w:rPr>
        <w:t>i</w:t>
      </w:r>
      <w:r w:rsidR="00AF29D2">
        <w:rPr>
          <w:rFonts w:ascii="Arial" w:hAnsi="Arial" w:cs="Arial"/>
          <w:i w:val="0"/>
        </w:rPr>
        <w:t xml:space="preserve">nstalacji spalania paliw </w:t>
      </w:r>
      <w:r w:rsidRPr="00524DAA">
        <w:rPr>
          <w:rFonts w:ascii="Arial" w:hAnsi="Arial" w:cs="Arial"/>
          <w:i w:val="0"/>
        </w:rPr>
        <w:t xml:space="preserve">objętych niniejszym pozwoleniem zintegrowanym, </w:t>
      </w:r>
      <w:r w:rsidR="00C01AF5">
        <w:rPr>
          <w:rFonts w:ascii="Arial" w:hAnsi="Arial" w:cs="Arial"/>
          <w:i w:val="0"/>
        </w:rPr>
        <w:br/>
      </w:r>
      <w:r w:rsidRPr="00524DAA">
        <w:rPr>
          <w:rFonts w:ascii="Arial" w:hAnsi="Arial" w:cs="Arial"/>
          <w:i w:val="0"/>
        </w:rPr>
        <w:t>tj. instalacji spalania paliw Elektrowni II</w:t>
      </w:r>
      <w:r w:rsidR="00A704BA">
        <w:rPr>
          <w:rFonts w:ascii="Arial" w:hAnsi="Arial" w:cs="Arial"/>
          <w:i w:val="0"/>
        </w:rPr>
        <w:t>,</w:t>
      </w:r>
      <w:r w:rsidRPr="00524DAA">
        <w:rPr>
          <w:rFonts w:ascii="Arial" w:hAnsi="Arial" w:cs="Arial"/>
          <w:i w:val="0"/>
        </w:rPr>
        <w:t xml:space="preserve"> eksploatowanej przez TAURON Wytwarzanie S.A., w tym</w:t>
      </w:r>
      <w:r>
        <w:rPr>
          <w:rFonts w:ascii="Arial" w:hAnsi="Arial" w:cs="Arial"/>
          <w:i w:val="0"/>
        </w:rPr>
        <w:t>:</w:t>
      </w:r>
    </w:p>
    <w:p w14:paraId="6870DAA8" w14:textId="6E2724BD" w:rsidR="00524DAA" w:rsidRPr="00AF29D2" w:rsidRDefault="00524DAA" w:rsidP="002531E4">
      <w:pPr>
        <w:pStyle w:val="Tekstpodstawowywcity"/>
        <w:numPr>
          <w:ilvl w:val="0"/>
          <w:numId w:val="103"/>
        </w:numPr>
        <w:tabs>
          <w:tab w:val="left" w:pos="567"/>
        </w:tabs>
        <w:spacing w:line="320" w:lineRule="exact"/>
        <w:ind w:left="851"/>
        <w:jc w:val="left"/>
        <w:rPr>
          <w:rFonts w:ascii="Arial" w:hAnsi="Arial" w:cs="Arial"/>
          <w:i w:val="0"/>
        </w:rPr>
      </w:pPr>
      <w:r>
        <w:rPr>
          <w:rFonts w:ascii="Arial" w:hAnsi="Arial" w:cs="Arial"/>
          <w:i w:val="0"/>
        </w:rPr>
        <w:t>ścieków przemysłowych</w:t>
      </w:r>
      <w:r w:rsidR="00AB3CD2">
        <w:rPr>
          <w:rFonts w:ascii="Arial" w:hAnsi="Arial" w:cs="Arial"/>
          <w:i w:val="0"/>
        </w:rPr>
        <w:t>,</w:t>
      </w:r>
      <w:r>
        <w:rPr>
          <w:rFonts w:ascii="Arial" w:hAnsi="Arial" w:cs="Arial"/>
          <w:i w:val="0"/>
        </w:rPr>
        <w:t xml:space="preserve"> </w:t>
      </w:r>
      <w:r w:rsidRPr="00524DAA">
        <w:rPr>
          <w:rFonts w:ascii="Arial" w:hAnsi="Arial" w:cs="Arial"/>
          <w:i w:val="0"/>
        </w:rPr>
        <w:t xml:space="preserve">(ścieki z odświeżania obiegu </w:t>
      </w:r>
      <w:proofErr w:type="spellStart"/>
      <w:r w:rsidRPr="00524DAA">
        <w:rPr>
          <w:rFonts w:ascii="Arial" w:hAnsi="Arial" w:cs="Arial"/>
          <w:i w:val="0"/>
        </w:rPr>
        <w:t>wodno</w:t>
      </w:r>
      <w:proofErr w:type="spellEnd"/>
      <w:r w:rsidRPr="00524DAA">
        <w:rPr>
          <w:rFonts w:ascii="Arial" w:hAnsi="Arial" w:cs="Arial"/>
          <w:i w:val="0"/>
        </w:rPr>
        <w:t xml:space="preserve">–parowego (kotłowego), ścieki z obiegów chłodniczych, ścieki z odwadniania urządzeń blokowych, ścieki </w:t>
      </w:r>
      <w:proofErr w:type="spellStart"/>
      <w:r w:rsidRPr="00524DAA">
        <w:rPr>
          <w:rFonts w:ascii="Arial" w:hAnsi="Arial" w:cs="Arial"/>
          <w:i w:val="0"/>
        </w:rPr>
        <w:t>podekarbonizacyjne</w:t>
      </w:r>
      <w:proofErr w:type="spellEnd"/>
      <w:r w:rsidRPr="00524DAA">
        <w:rPr>
          <w:rFonts w:ascii="Arial" w:hAnsi="Arial" w:cs="Arial"/>
          <w:i w:val="0"/>
        </w:rPr>
        <w:t xml:space="preserve">, ścieki </w:t>
      </w:r>
      <w:proofErr w:type="spellStart"/>
      <w:r w:rsidRPr="00524DAA">
        <w:rPr>
          <w:rFonts w:ascii="Arial" w:hAnsi="Arial" w:cs="Arial"/>
          <w:i w:val="0"/>
        </w:rPr>
        <w:t>poregeneracyjne</w:t>
      </w:r>
      <w:proofErr w:type="spellEnd"/>
      <w:r w:rsidRPr="00524DAA">
        <w:rPr>
          <w:rFonts w:ascii="Arial" w:hAnsi="Arial" w:cs="Arial"/>
          <w:i w:val="0"/>
        </w:rPr>
        <w:t xml:space="preserve"> ze stacji demineralizacji wody, ścieki z płukania filtrów węglowych w stacji demineralizacji wody, ścieki </w:t>
      </w:r>
      <w:proofErr w:type="spellStart"/>
      <w:r w:rsidRPr="00524DAA">
        <w:rPr>
          <w:rFonts w:ascii="Arial" w:hAnsi="Arial" w:cs="Arial"/>
          <w:i w:val="0"/>
        </w:rPr>
        <w:t>zmywne</w:t>
      </w:r>
      <w:proofErr w:type="spellEnd"/>
      <w:r w:rsidRPr="00524DAA">
        <w:rPr>
          <w:rFonts w:ascii="Arial" w:hAnsi="Arial" w:cs="Arial"/>
          <w:i w:val="0"/>
        </w:rPr>
        <w:t xml:space="preserve"> z terenu elektrowni)</w:t>
      </w:r>
      <w:r w:rsidR="00AB3CD2">
        <w:rPr>
          <w:rFonts w:ascii="Arial" w:hAnsi="Arial" w:cs="Arial"/>
          <w:i w:val="0"/>
        </w:rPr>
        <w:t>,</w:t>
      </w:r>
      <w:r w:rsidRPr="00524DAA">
        <w:rPr>
          <w:rFonts w:ascii="Arial" w:hAnsi="Arial" w:cs="Arial"/>
          <w:i w:val="0"/>
        </w:rPr>
        <w:t xml:space="preserve"> kierowanych </w:t>
      </w:r>
      <w:r w:rsidRPr="00524DAA">
        <w:rPr>
          <w:rFonts w:ascii="Arial" w:hAnsi="Arial" w:cs="Arial"/>
          <w:i w:val="0"/>
        </w:rPr>
        <w:lastRenderedPageBreak/>
        <w:t>łącznie z wodami opadowymi i roztopowymi z terenu instalacji</w:t>
      </w:r>
      <w:r w:rsidR="00034AED">
        <w:rPr>
          <w:rFonts w:ascii="Arial" w:hAnsi="Arial" w:cs="Arial"/>
          <w:i w:val="0"/>
        </w:rPr>
        <w:t>,</w:t>
      </w:r>
      <w:r w:rsidRPr="00524DAA">
        <w:rPr>
          <w:rFonts w:ascii="Arial" w:hAnsi="Arial" w:cs="Arial"/>
          <w:i w:val="0"/>
        </w:rPr>
        <w:t xml:space="preserve"> poprzez system kanalizacji przemysłowo–deszczowej TAURON Wytwarzanie S.A. Oddział Elektrownia Jaworzno </w:t>
      </w:r>
      <w:r w:rsidR="00904422">
        <w:rPr>
          <w:rFonts w:ascii="Arial" w:hAnsi="Arial" w:cs="Arial"/>
          <w:i w:val="0"/>
        </w:rPr>
        <w:t>w Jaworznie</w:t>
      </w:r>
      <w:r w:rsidRPr="00524DAA">
        <w:rPr>
          <w:rFonts w:ascii="Arial" w:hAnsi="Arial" w:cs="Arial"/>
          <w:i w:val="0"/>
        </w:rPr>
        <w:t xml:space="preserve"> </w:t>
      </w:r>
      <w:r w:rsidR="00904422">
        <w:rPr>
          <w:rFonts w:ascii="Arial" w:hAnsi="Arial" w:cs="Arial"/>
          <w:i w:val="0"/>
        </w:rPr>
        <w:t>(</w:t>
      </w:r>
      <w:r w:rsidRPr="00524DAA">
        <w:rPr>
          <w:rFonts w:ascii="Arial" w:hAnsi="Arial" w:cs="Arial"/>
          <w:i w:val="0"/>
        </w:rPr>
        <w:t>Elektrownia II</w:t>
      </w:r>
      <w:r w:rsidR="00904422">
        <w:rPr>
          <w:rFonts w:ascii="Arial" w:hAnsi="Arial" w:cs="Arial"/>
          <w:i w:val="0"/>
        </w:rPr>
        <w:t>),</w:t>
      </w:r>
      <w:r w:rsidRPr="00524DAA">
        <w:rPr>
          <w:rFonts w:ascii="Arial" w:hAnsi="Arial" w:cs="Arial"/>
          <w:i w:val="0"/>
        </w:rPr>
        <w:t xml:space="preserve"> do zakładowej oczyszczani ścieków OŚPD (instalacja IPPC),</w:t>
      </w:r>
    </w:p>
    <w:p w14:paraId="655D85CB" w14:textId="7CF1A5FB" w:rsidR="003123A4" w:rsidRDefault="003123A4" w:rsidP="009E675E">
      <w:pPr>
        <w:pStyle w:val="WW-BodyText212"/>
        <w:spacing w:after="0" w:line="268" w:lineRule="atLeast"/>
        <w:jc w:val="left"/>
        <w:rPr>
          <w:rFonts w:ascii="Arial" w:hAnsi="Arial" w:cs="Arial"/>
        </w:rPr>
      </w:pPr>
    </w:p>
    <w:p w14:paraId="5D799880" w14:textId="42BB8D57" w:rsidR="00D83178" w:rsidRPr="00D83178" w:rsidRDefault="00D83178" w:rsidP="002531E4">
      <w:pPr>
        <w:pStyle w:val="Tekstpodstawowywcity"/>
        <w:numPr>
          <w:ilvl w:val="0"/>
          <w:numId w:val="102"/>
        </w:numPr>
        <w:tabs>
          <w:tab w:val="left" w:pos="0"/>
        </w:tabs>
        <w:spacing w:line="320" w:lineRule="exact"/>
        <w:ind w:left="426" w:hanging="426"/>
        <w:jc w:val="left"/>
        <w:rPr>
          <w:rFonts w:ascii="Arial" w:hAnsi="Arial" w:cs="Arial"/>
        </w:rPr>
      </w:pPr>
      <w:r>
        <w:rPr>
          <w:rFonts w:ascii="Arial" w:hAnsi="Arial" w:cs="Arial"/>
          <w:i w:val="0"/>
        </w:rPr>
        <w:t>instalacji spalania paliw</w:t>
      </w:r>
      <w:r w:rsidR="009605F9">
        <w:rPr>
          <w:rFonts w:ascii="Arial" w:hAnsi="Arial" w:cs="Arial"/>
          <w:i w:val="0"/>
        </w:rPr>
        <w:t>,</w:t>
      </w:r>
      <w:r>
        <w:rPr>
          <w:rFonts w:ascii="Arial" w:hAnsi="Arial" w:cs="Arial"/>
          <w:i w:val="0"/>
        </w:rPr>
        <w:t xml:space="preserve"> </w:t>
      </w:r>
      <w:r w:rsidRPr="00D83178">
        <w:rPr>
          <w:rFonts w:ascii="Arial" w:hAnsi="Arial" w:cs="Arial"/>
          <w:i w:val="0"/>
        </w:rPr>
        <w:t xml:space="preserve">objętej odrębnym pozwoleniem zintegrowanym, </w:t>
      </w:r>
      <w:r w:rsidR="00C01AF5">
        <w:rPr>
          <w:rFonts w:ascii="Arial" w:hAnsi="Arial" w:cs="Arial"/>
          <w:i w:val="0"/>
        </w:rPr>
        <w:br/>
      </w:r>
      <w:r w:rsidRPr="00D83178">
        <w:rPr>
          <w:rFonts w:ascii="Arial" w:hAnsi="Arial" w:cs="Arial"/>
          <w:i w:val="0"/>
        </w:rPr>
        <w:t>tj. instalacji spalania paliw Elektrowni Nowe Jaworzno, eksploatowanej przez TAURON Wytwarzanie S.A., w tym</w:t>
      </w:r>
      <w:r>
        <w:rPr>
          <w:rFonts w:ascii="Arial" w:hAnsi="Arial" w:cs="Arial"/>
          <w:i w:val="0"/>
        </w:rPr>
        <w:t>:</w:t>
      </w:r>
    </w:p>
    <w:p w14:paraId="7D1FCCBA" w14:textId="7870E72A" w:rsidR="00D83178" w:rsidRDefault="001D1C80" w:rsidP="002531E4">
      <w:pPr>
        <w:pStyle w:val="Tekstpodstawowywcity"/>
        <w:numPr>
          <w:ilvl w:val="0"/>
          <w:numId w:val="103"/>
        </w:numPr>
        <w:tabs>
          <w:tab w:val="left" w:pos="567"/>
        </w:tabs>
        <w:spacing w:line="320" w:lineRule="exact"/>
        <w:ind w:left="851"/>
        <w:jc w:val="left"/>
        <w:rPr>
          <w:rFonts w:ascii="Arial" w:hAnsi="Arial" w:cs="Arial"/>
          <w:i w:val="0"/>
        </w:rPr>
      </w:pPr>
      <w:r w:rsidRPr="001D1C80">
        <w:rPr>
          <w:rFonts w:ascii="Arial" w:hAnsi="Arial" w:cs="Arial"/>
          <w:i w:val="0"/>
        </w:rPr>
        <w:t>oczyszczonych ścieków przemysłowych z instalacji oczyszczania spalin (IOS),</w:t>
      </w:r>
    </w:p>
    <w:p w14:paraId="1E612C7F" w14:textId="69B26FA2" w:rsidR="001D1C80" w:rsidRDefault="001D1C80" w:rsidP="002531E4">
      <w:pPr>
        <w:pStyle w:val="Tekstpodstawowywcity"/>
        <w:numPr>
          <w:ilvl w:val="0"/>
          <w:numId w:val="103"/>
        </w:numPr>
        <w:tabs>
          <w:tab w:val="left" w:pos="567"/>
        </w:tabs>
        <w:spacing w:line="320" w:lineRule="exact"/>
        <w:ind w:left="851"/>
        <w:jc w:val="left"/>
        <w:rPr>
          <w:rFonts w:ascii="Arial" w:hAnsi="Arial" w:cs="Arial"/>
          <w:i w:val="0"/>
        </w:rPr>
      </w:pPr>
      <w:r>
        <w:rPr>
          <w:rFonts w:ascii="Arial" w:hAnsi="Arial" w:cs="Arial"/>
          <w:i w:val="0"/>
        </w:rPr>
        <w:t xml:space="preserve">ścieków </w:t>
      </w:r>
      <w:r w:rsidRPr="001D1C80">
        <w:rPr>
          <w:rFonts w:ascii="Arial" w:hAnsi="Arial" w:cs="Arial"/>
          <w:i w:val="0"/>
        </w:rPr>
        <w:t>przemysłowo-deszczowych z terenu bloku 910 MW</w:t>
      </w:r>
      <w:r w:rsidR="00AB3CD2">
        <w:rPr>
          <w:rFonts w:ascii="Arial" w:hAnsi="Arial" w:cs="Arial"/>
          <w:i w:val="0"/>
        </w:rPr>
        <w:t>,</w:t>
      </w:r>
      <w:r w:rsidRPr="001D1C80">
        <w:rPr>
          <w:rFonts w:ascii="Arial" w:hAnsi="Arial" w:cs="Arial"/>
          <w:i w:val="0"/>
        </w:rPr>
        <w:t xml:space="preserve"> (ścieki technologiczne z układu chłodzenia bloku 910 MW, ze stacji demineralizacji wody, z regeneracji jonitów, z płukania filtrów, z kotłowni i maszynowni bloku 910 MW</w:t>
      </w:r>
      <w:r w:rsidR="00AB3CD2">
        <w:rPr>
          <w:rFonts w:ascii="Arial" w:hAnsi="Arial" w:cs="Arial"/>
          <w:i w:val="0"/>
        </w:rPr>
        <w:t>,</w:t>
      </w:r>
      <w:r w:rsidRPr="001D1C80">
        <w:rPr>
          <w:rFonts w:ascii="Arial" w:hAnsi="Arial" w:cs="Arial"/>
          <w:i w:val="0"/>
        </w:rPr>
        <w:t xml:space="preserve"> wraz z odciekami z instalacji transportu i buforowania żużla oraz zanieczyszczone wody opadowe i roztopowe z terenu zakładu, w tym wody opadowe i roztopowe ze składowiska węgla), kierowanych łącznie</w:t>
      </w:r>
      <w:r w:rsidR="000B31E4">
        <w:rPr>
          <w:rFonts w:ascii="Arial" w:hAnsi="Arial" w:cs="Arial"/>
          <w:i w:val="0"/>
        </w:rPr>
        <w:t>,</w:t>
      </w:r>
      <w:r w:rsidRPr="001D1C80">
        <w:rPr>
          <w:rFonts w:ascii="Arial" w:hAnsi="Arial" w:cs="Arial"/>
          <w:i w:val="0"/>
        </w:rPr>
        <w:t xml:space="preserve"> poprzez system kanalizacji przemysłowo–deszczowej Elektrowni II (studzienka K1)</w:t>
      </w:r>
      <w:r w:rsidR="009605F9">
        <w:rPr>
          <w:rFonts w:ascii="Arial" w:hAnsi="Arial" w:cs="Arial"/>
          <w:i w:val="0"/>
        </w:rPr>
        <w:t>,</w:t>
      </w:r>
      <w:r w:rsidRPr="001D1C80">
        <w:rPr>
          <w:rFonts w:ascii="Arial" w:hAnsi="Arial" w:cs="Arial"/>
          <w:i w:val="0"/>
        </w:rPr>
        <w:t xml:space="preserve"> </w:t>
      </w:r>
      <w:r w:rsidR="00B15CF9">
        <w:rPr>
          <w:rFonts w:ascii="Arial" w:hAnsi="Arial" w:cs="Arial"/>
          <w:i w:val="0"/>
        </w:rPr>
        <w:br/>
      </w:r>
      <w:r w:rsidRPr="001D1C80">
        <w:rPr>
          <w:rFonts w:ascii="Arial" w:hAnsi="Arial" w:cs="Arial"/>
          <w:i w:val="0"/>
        </w:rPr>
        <w:t>do zakładowej oczyszczani ścieków przemysłowych OŚPD  Elektrowni II</w:t>
      </w:r>
      <w:r>
        <w:rPr>
          <w:rFonts w:ascii="Arial" w:hAnsi="Arial" w:cs="Arial"/>
          <w:i w:val="0"/>
        </w:rPr>
        <w:t>,</w:t>
      </w:r>
    </w:p>
    <w:p w14:paraId="35BD0E2A" w14:textId="3A5E4C75" w:rsidR="001D1C80" w:rsidRDefault="001D1C80" w:rsidP="002531E4">
      <w:pPr>
        <w:pStyle w:val="Tekstpodstawowywcity"/>
        <w:numPr>
          <w:ilvl w:val="0"/>
          <w:numId w:val="103"/>
        </w:numPr>
        <w:tabs>
          <w:tab w:val="left" w:pos="567"/>
        </w:tabs>
        <w:spacing w:line="320" w:lineRule="exact"/>
        <w:ind w:left="851"/>
        <w:jc w:val="left"/>
        <w:rPr>
          <w:rFonts w:ascii="Arial" w:hAnsi="Arial" w:cs="Arial"/>
          <w:i w:val="0"/>
        </w:rPr>
      </w:pPr>
      <w:r>
        <w:rPr>
          <w:rFonts w:ascii="Arial" w:hAnsi="Arial" w:cs="Arial"/>
          <w:i w:val="0"/>
        </w:rPr>
        <w:t xml:space="preserve">wód opadowych </w:t>
      </w:r>
      <w:r w:rsidRPr="001D1C80">
        <w:rPr>
          <w:rFonts w:ascii="Arial" w:hAnsi="Arial" w:cs="Arial"/>
          <w:i w:val="0"/>
        </w:rPr>
        <w:t xml:space="preserve">i roztopowych z części dachów i ulic - obiektów bloku </w:t>
      </w:r>
      <w:r w:rsidR="000C3983">
        <w:rPr>
          <w:rFonts w:ascii="Arial" w:hAnsi="Arial" w:cs="Arial"/>
          <w:i w:val="0"/>
        </w:rPr>
        <w:br/>
      </w:r>
      <w:r w:rsidRPr="001D1C80">
        <w:rPr>
          <w:rFonts w:ascii="Arial" w:hAnsi="Arial" w:cs="Arial"/>
          <w:i w:val="0"/>
        </w:rPr>
        <w:t>910 MW, wprowadzanych do systemu kanalizacji przemysłowo–deszczowej Elektrownia II</w:t>
      </w:r>
      <w:r w:rsidR="009605F9">
        <w:rPr>
          <w:rFonts w:ascii="Arial" w:hAnsi="Arial" w:cs="Arial"/>
          <w:i w:val="0"/>
        </w:rPr>
        <w:t>,</w:t>
      </w:r>
      <w:r w:rsidRPr="001D1C80">
        <w:rPr>
          <w:rFonts w:ascii="Arial" w:hAnsi="Arial" w:cs="Arial"/>
          <w:i w:val="0"/>
        </w:rPr>
        <w:t xml:space="preserve"> poprzez studzienkę K3 (które nie są oczyszczane </w:t>
      </w:r>
      <w:r w:rsidR="00CF629E">
        <w:rPr>
          <w:rFonts w:ascii="Arial" w:hAnsi="Arial" w:cs="Arial"/>
          <w:i w:val="0"/>
        </w:rPr>
        <w:br/>
      </w:r>
      <w:r w:rsidRPr="001D1C80">
        <w:rPr>
          <w:rFonts w:ascii="Arial" w:hAnsi="Arial" w:cs="Arial"/>
          <w:i w:val="0"/>
        </w:rPr>
        <w:t>w zakładowej oczyszczalni ścieków przemysłowych OŚPD Elektrowni II</w:t>
      </w:r>
      <w:r>
        <w:rPr>
          <w:rFonts w:ascii="Arial" w:hAnsi="Arial" w:cs="Arial"/>
          <w:i w:val="0"/>
        </w:rPr>
        <w:t>).</w:t>
      </w:r>
    </w:p>
    <w:p w14:paraId="40DE9644" w14:textId="363773CA" w:rsidR="001D1C80" w:rsidRDefault="001D1C80" w:rsidP="001D1C80">
      <w:pPr>
        <w:pStyle w:val="Tekstpodstawowywcity"/>
        <w:tabs>
          <w:tab w:val="left" w:pos="567"/>
        </w:tabs>
        <w:spacing w:line="320" w:lineRule="exact"/>
        <w:jc w:val="left"/>
        <w:rPr>
          <w:rFonts w:ascii="Arial" w:hAnsi="Arial" w:cs="Arial"/>
          <w:i w:val="0"/>
        </w:rPr>
      </w:pPr>
    </w:p>
    <w:p w14:paraId="0861D1FF" w14:textId="0A4B1A30" w:rsidR="001D1C80" w:rsidRDefault="005F2903" w:rsidP="001D1C80">
      <w:pPr>
        <w:pStyle w:val="Tekstpodstawowywcity"/>
        <w:tabs>
          <w:tab w:val="left" w:pos="567"/>
        </w:tabs>
        <w:spacing w:line="320" w:lineRule="exact"/>
        <w:jc w:val="left"/>
        <w:rPr>
          <w:rFonts w:ascii="Arial" w:hAnsi="Arial" w:cs="Arial"/>
          <w:i w:val="0"/>
        </w:rPr>
      </w:pPr>
      <w:r>
        <w:rPr>
          <w:rFonts w:ascii="Arial" w:hAnsi="Arial" w:cs="Arial"/>
          <w:i w:val="0"/>
        </w:rPr>
        <w:t xml:space="preserve">Ścieki przemysłowe, stanowiące </w:t>
      </w:r>
      <w:r w:rsidRPr="005F2903">
        <w:rPr>
          <w:rFonts w:ascii="Arial" w:hAnsi="Arial" w:cs="Arial"/>
          <w:i w:val="0"/>
        </w:rPr>
        <w:t>mieszaninę ww. strumieni ścieków</w:t>
      </w:r>
      <w:r w:rsidR="00180B00">
        <w:rPr>
          <w:rFonts w:ascii="Arial" w:hAnsi="Arial" w:cs="Arial"/>
          <w:i w:val="0"/>
        </w:rPr>
        <w:t>,</w:t>
      </w:r>
      <w:r w:rsidRPr="005F2903">
        <w:rPr>
          <w:rFonts w:ascii="Arial" w:hAnsi="Arial" w:cs="Arial"/>
          <w:i w:val="0"/>
        </w:rPr>
        <w:t xml:space="preserve"> pochodzących </w:t>
      </w:r>
      <w:r w:rsidR="00B15CF9">
        <w:rPr>
          <w:rFonts w:ascii="Arial" w:hAnsi="Arial" w:cs="Arial"/>
          <w:i w:val="0"/>
        </w:rPr>
        <w:br/>
      </w:r>
      <w:r w:rsidRPr="005F2903">
        <w:rPr>
          <w:rFonts w:ascii="Arial" w:hAnsi="Arial" w:cs="Arial"/>
          <w:i w:val="0"/>
        </w:rPr>
        <w:t xml:space="preserve">z instalacji spalania paliw Elektrowni II i z instalacji spalania paliw Elektrowni Nowe Jaworzno, eksploatowanych przez TAURON Wytwarzanie S.A., ujmowane </w:t>
      </w:r>
      <w:r w:rsidR="00C01AF5">
        <w:rPr>
          <w:rFonts w:ascii="Arial" w:hAnsi="Arial" w:cs="Arial"/>
          <w:i w:val="0"/>
        </w:rPr>
        <w:br/>
      </w:r>
      <w:r w:rsidRPr="005F2903">
        <w:rPr>
          <w:rFonts w:ascii="Arial" w:hAnsi="Arial" w:cs="Arial"/>
          <w:i w:val="0"/>
        </w:rPr>
        <w:t>są kanalizacją przemysłowo-deszczową Elektrowni II - poprzez studzienkę K3 i dalej K2 - kierowane są do szczelnego kanału ściekowego</w:t>
      </w:r>
      <w:r w:rsidR="008B7082">
        <w:rPr>
          <w:rFonts w:ascii="Arial" w:hAnsi="Arial" w:cs="Arial"/>
          <w:i w:val="0"/>
        </w:rPr>
        <w:t>,</w:t>
      </w:r>
      <w:r w:rsidRPr="005F2903">
        <w:rPr>
          <w:rFonts w:ascii="Arial" w:hAnsi="Arial" w:cs="Arial"/>
          <w:i w:val="0"/>
        </w:rPr>
        <w:t xml:space="preserve"> o długości 3 019 m, mającego ujście w km 17+500 rzeki Przemszy</w:t>
      </w:r>
      <w:r>
        <w:rPr>
          <w:rFonts w:ascii="Arial" w:hAnsi="Arial" w:cs="Arial"/>
          <w:i w:val="0"/>
        </w:rPr>
        <w:t>:</w:t>
      </w:r>
    </w:p>
    <w:p w14:paraId="54CFED1D" w14:textId="711E8196" w:rsidR="00FD508E" w:rsidRDefault="00FD508E" w:rsidP="002531E4">
      <w:pPr>
        <w:pStyle w:val="Tekstpodstawowywcity"/>
        <w:numPr>
          <w:ilvl w:val="0"/>
          <w:numId w:val="104"/>
        </w:numPr>
        <w:tabs>
          <w:tab w:val="left" w:pos="284"/>
        </w:tabs>
        <w:spacing w:line="320" w:lineRule="exact"/>
        <w:ind w:left="284" w:hanging="284"/>
        <w:jc w:val="left"/>
        <w:rPr>
          <w:rFonts w:ascii="Arial" w:hAnsi="Arial" w:cs="Arial"/>
          <w:i w:val="0"/>
        </w:rPr>
      </w:pPr>
      <w:r>
        <w:rPr>
          <w:rFonts w:ascii="Arial" w:hAnsi="Arial" w:cs="Arial"/>
          <w:i w:val="0"/>
        </w:rPr>
        <w:t xml:space="preserve">w ilości </w:t>
      </w:r>
      <w:proofErr w:type="spellStart"/>
      <w:r w:rsidRPr="00FD508E">
        <w:rPr>
          <w:rFonts w:ascii="Arial" w:hAnsi="Arial" w:cs="Arial"/>
          <w:i w:val="0"/>
        </w:rPr>
        <w:t>Q</w:t>
      </w:r>
      <w:r w:rsidRPr="000C3983">
        <w:rPr>
          <w:rFonts w:ascii="Arial" w:hAnsi="Arial" w:cs="Arial"/>
          <w:i w:val="0"/>
          <w:sz w:val="22"/>
          <w:szCs w:val="22"/>
          <w:vertAlign w:val="subscript"/>
        </w:rPr>
        <w:t>maksymalne</w:t>
      </w:r>
      <w:proofErr w:type="spellEnd"/>
      <w:r w:rsidRPr="00FD508E">
        <w:rPr>
          <w:rFonts w:ascii="Arial" w:hAnsi="Arial" w:cs="Arial"/>
          <w:i w:val="0"/>
        </w:rPr>
        <w:t xml:space="preserve"> = 0,5 m</w:t>
      </w:r>
      <w:r w:rsidRPr="008B7082">
        <w:rPr>
          <w:rFonts w:ascii="Arial" w:hAnsi="Arial" w:cs="Arial"/>
          <w:i w:val="0"/>
          <w:vertAlign w:val="superscript"/>
        </w:rPr>
        <w:t>3</w:t>
      </w:r>
      <w:r w:rsidRPr="00FD508E">
        <w:rPr>
          <w:rFonts w:ascii="Arial" w:hAnsi="Arial" w:cs="Arial"/>
          <w:i w:val="0"/>
        </w:rPr>
        <w:t xml:space="preserve">/s, </w:t>
      </w:r>
      <w:proofErr w:type="spellStart"/>
      <w:r w:rsidRPr="00FD508E">
        <w:rPr>
          <w:rFonts w:ascii="Arial" w:hAnsi="Arial" w:cs="Arial"/>
          <w:i w:val="0"/>
        </w:rPr>
        <w:t>Q</w:t>
      </w:r>
      <w:r w:rsidRPr="000C3983">
        <w:rPr>
          <w:rFonts w:ascii="Arial" w:hAnsi="Arial" w:cs="Arial"/>
          <w:i w:val="0"/>
          <w:sz w:val="22"/>
          <w:szCs w:val="22"/>
          <w:vertAlign w:val="subscript"/>
        </w:rPr>
        <w:t>średnie</w:t>
      </w:r>
      <w:proofErr w:type="spellEnd"/>
      <w:r w:rsidRPr="00FD508E">
        <w:rPr>
          <w:rFonts w:ascii="Arial" w:hAnsi="Arial" w:cs="Arial"/>
          <w:i w:val="0"/>
        </w:rPr>
        <w:t xml:space="preserve"> = 26 240 m</w:t>
      </w:r>
      <w:r w:rsidRPr="008B7082">
        <w:rPr>
          <w:rFonts w:ascii="Arial" w:hAnsi="Arial" w:cs="Arial"/>
          <w:i w:val="0"/>
          <w:vertAlign w:val="superscript"/>
        </w:rPr>
        <w:t>3</w:t>
      </w:r>
      <w:r w:rsidRPr="00FD508E">
        <w:rPr>
          <w:rFonts w:ascii="Arial" w:hAnsi="Arial" w:cs="Arial"/>
          <w:i w:val="0"/>
        </w:rPr>
        <w:t xml:space="preserve">/d, </w:t>
      </w:r>
      <w:proofErr w:type="spellStart"/>
      <w:r w:rsidRPr="00FD508E">
        <w:rPr>
          <w:rFonts w:ascii="Arial" w:hAnsi="Arial" w:cs="Arial"/>
          <w:i w:val="0"/>
        </w:rPr>
        <w:t>Q</w:t>
      </w:r>
      <w:r w:rsidRPr="000C3983">
        <w:rPr>
          <w:rFonts w:ascii="Arial" w:hAnsi="Arial" w:cs="Arial"/>
          <w:i w:val="0"/>
          <w:sz w:val="22"/>
          <w:szCs w:val="22"/>
          <w:vertAlign w:val="subscript"/>
        </w:rPr>
        <w:t>dopuszczalne</w:t>
      </w:r>
      <w:proofErr w:type="spellEnd"/>
      <w:r w:rsidRPr="00FD508E">
        <w:rPr>
          <w:rFonts w:ascii="Arial" w:hAnsi="Arial" w:cs="Arial"/>
          <w:i w:val="0"/>
        </w:rPr>
        <w:t xml:space="preserve"> = 9 600</w:t>
      </w:r>
      <w:r w:rsidR="000C3983">
        <w:rPr>
          <w:rFonts w:ascii="Arial" w:hAnsi="Arial" w:cs="Arial"/>
          <w:i w:val="0"/>
        </w:rPr>
        <w:t> </w:t>
      </w:r>
      <w:r w:rsidRPr="00FD508E">
        <w:rPr>
          <w:rFonts w:ascii="Arial" w:hAnsi="Arial" w:cs="Arial"/>
          <w:i w:val="0"/>
        </w:rPr>
        <w:t>000</w:t>
      </w:r>
      <w:r w:rsidR="000C3983">
        <w:rPr>
          <w:rFonts w:ascii="Arial" w:hAnsi="Arial" w:cs="Arial"/>
          <w:i w:val="0"/>
        </w:rPr>
        <w:t xml:space="preserve"> </w:t>
      </w:r>
      <w:r w:rsidRPr="00FD508E">
        <w:rPr>
          <w:rFonts w:ascii="Arial" w:hAnsi="Arial" w:cs="Arial"/>
          <w:i w:val="0"/>
        </w:rPr>
        <w:t>m</w:t>
      </w:r>
      <w:r w:rsidRPr="008B7082">
        <w:rPr>
          <w:rFonts w:ascii="Arial" w:hAnsi="Arial" w:cs="Arial"/>
          <w:i w:val="0"/>
          <w:vertAlign w:val="superscript"/>
        </w:rPr>
        <w:t>3</w:t>
      </w:r>
      <w:r w:rsidRPr="00FD508E">
        <w:rPr>
          <w:rFonts w:ascii="Arial" w:hAnsi="Arial" w:cs="Arial"/>
          <w:i w:val="0"/>
        </w:rPr>
        <w:t>/rok</w:t>
      </w:r>
      <w:r w:rsidR="00180B00">
        <w:rPr>
          <w:rFonts w:ascii="Arial" w:hAnsi="Arial" w:cs="Arial"/>
          <w:i w:val="0"/>
        </w:rPr>
        <w:t>,</w:t>
      </w:r>
      <w:r w:rsidRPr="00FD508E">
        <w:rPr>
          <w:rFonts w:ascii="Arial" w:hAnsi="Arial" w:cs="Arial"/>
          <w:i w:val="0"/>
        </w:rPr>
        <w:t xml:space="preserve"> (w tym wody opadowe i roztopowe z terenu instalacji - w okresach opadów atmosferycznych - w ilości </w:t>
      </w:r>
      <w:proofErr w:type="spellStart"/>
      <w:r w:rsidRPr="00FD508E">
        <w:rPr>
          <w:rFonts w:ascii="Arial" w:hAnsi="Arial" w:cs="Arial"/>
          <w:i w:val="0"/>
        </w:rPr>
        <w:t>Q</w:t>
      </w:r>
      <w:r w:rsidRPr="00FD508E">
        <w:rPr>
          <w:rFonts w:ascii="Arial" w:hAnsi="Arial" w:cs="Arial"/>
          <w:i w:val="0"/>
          <w:vertAlign w:val="subscript"/>
        </w:rPr>
        <w:t>max</w:t>
      </w:r>
      <w:proofErr w:type="spellEnd"/>
      <w:r w:rsidRPr="00FD508E">
        <w:rPr>
          <w:rFonts w:ascii="Arial" w:hAnsi="Arial" w:cs="Arial"/>
          <w:i w:val="0"/>
        </w:rPr>
        <w:t>=1,67 m</w:t>
      </w:r>
      <w:r w:rsidRPr="008B7082">
        <w:rPr>
          <w:rFonts w:ascii="Arial" w:hAnsi="Arial" w:cs="Arial"/>
          <w:i w:val="0"/>
          <w:vertAlign w:val="superscript"/>
        </w:rPr>
        <w:t>3</w:t>
      </w:r>
      <w:r w:rsidRPr="00FD508E">
        <w:rPr>
          <w:rFonts w:ascii="Arial" w:hAnsi="Arial" w:cs="Arial"/>
          <w:i w:val="0"/>
        </w:rPr>
        <w:t>/s)</w:t>
      </w:r>
      <w:r>
        <w:rPr>
          <w:rFonts w:ascii="Arial" w:hAnsi="Arial" w:cs="Arial"/>
          <w:i w:val="0"/>
        </w:rPr>
        <w:t>,</w:t>
      </w:r>
    </w:p>
    <w:p w14:paraId="48FF9573" w14:textId="54F4C743" w:rsidR="00FD508E" w:rsidRDefault="00FD508E" w:rsidP="002531E4">
      <w:pPr>
        <w:pStyle w:val="Tekstpodstawowywcity"/>
        <w:numPr>
          <w:ilvl w:val="0"/>
          <w:numId w:val="104"/>
        </w:numPr>
        <w:tabs>
          <w:tab w:val="left" w:pos="284"/>
        </w:tabs>
        <w:spacing w:line="320" w:lineRule="exact"/>
        <w:ind w:left="284" w:hanging="284"/>
        <w:jc w:val="left"/>
        <w:rPr>
          <w:rFonts w:ascii="Arial" w:hAnsi="Arial" w:cs="Arial"/>
          <w:i w:val="0"/>
        </w:rPr>
      </w:pPr>
      <w:r>
        <w:rPr>
          <w:rFonts w:ascii="Arial" w:hAnsi="Arial" w:cs="Arial"/>
          <w:i w:val="0"/>
        </w:rPr>
        <w:t xml:space="preserve">o dopuszczalnych wartościach </w:t>
      </w:r>
      <w:r w:rsidRPr="00FD508E">
        <w:rPr>
          <w:rFonts w:ascii="Arial" w:hAnsi="Arial" w:cs="Arial"/>
          <w:i w:val="0"/>
        </w:rPr>
        <w:t>wskaźników zanieczyszczeń dla ścieków przemysłowych</w:t>
      </w:r>
      <w:r w:rsidR="00180B00">
        <w:rPr>
          <w:rFonts w:ascii="Arial" w:hAnsi="Arial" w:cs="Arial"/>
          <w:i w:val="0"/>
        </w:rPr>
        <w:t>,</w:t>
      </w:r>
      <w:r w:rsidRPr="00FD508E">
        <w:rPr>
          <w:rFonts w:ascii="Arial" w:hAnsi="Arial" w:cs="Arial"/>
          <w:i w:val="0"/>
        </w:rPr>
        <w:t xml:space="preserve"> (średnia dobowa), określonych z uwzględnieniem wymogów konkluzji BAT 15 dla dużych źródeł spalania paliw</w:t>
      </w:r>
      <w:r w:rsidR="00180B00">
        <w:rPr>
          <w:rFonts w:ascii="Arial" w:hAnsi="Arial" w:cs="Arial"/>
          <w:i w:val="0"/>
        </w:rPr>
        <w:t>,</w:t>
      </w:r>
      <w:r w:rsidRPr="00FD508E">
        <w:rPr>
          <w:rFonts w:ascii="Arial" w:hAnsi="Arial" w:cs="Arial"/>
          <w:i w:val="0"/>
        </w:rPr>
        <w:t xml:space="preserve"> (w zakresie dotrzymania poziomów emisji powiązanych z BAT do odbiornika wodnego)</w:t>
      </w:r>
      <w:r>
        <w:rPr>
          <w:rFonts w:ascii="Arial" w:hAnsi="Arial" w:cs="Arial"/>
          <w:i w:val="0"/>
        </w:rPr>
        <w:t>:</w:t>
      </w:r>
    </w:p>
    <w:p w14:paraId="70C1B872"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Pr>
          <w:rFonts w:ascii="Arial" w:hAnsi="Arial" w:cs="Arial"/>
          <w:i w:val="0"/>
        </w:rPr>
        <w:t xml:space="preserve">Ogólny węgiel </w:t>
      </w:r>
      <w:r w:rsidRPr="00FD508E">
        <w:rPr>
          <w:rFonts w:ascii="Arial" w:hAnsi="Arial" w:cs="Arial"/>
          <w:i w:val="0"/>
        </w:rPr>
        <w:t xml:space="preserve">organiczny (OWO): 30 mg/l </w:t>
      </w:r>
    </w:p>
    <w:p w14:paraId="52CDE9B8"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Zawiesina ogólna (TSS): 35 mg/l  </w:t>
      </w:r>
    </w:p>
    <w:p w14:paraId="408C1EDF"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Fluorek (F-): 25 mg/l </w:t>
      </w:r>
    </w:p>
    <w:p w14:paraId="5A89217C"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Siarczan (SO</w:t>
      </w:r>
      <w:r w:rsidRPr="00904422">
        <w:rPr>
          <w:rFonts w:ascii="Arial" w:hAnsi="Arial" w:cs="Arial"/>
          <w:i w:val="0"/>
          <w:vertAlign w:val="subscript"/>
        </w:rPr>
        <w:t>4</w:t>
      </w:r>
      <w:r w:rsidRPr="00904422">
        <w:rPr>
          <w:rFonts w:ascii="Arial" w:hAnsi="Arial" w:cs="Arial"/>
          <w:i w:val="0"/>
          <w:vertAlign w:val="superscript"/>
        </w:rPr>
        <w:t>2</w:t>
      </w:r>
      <w:r w:rsidRPr="00FD508E">
        <w:rPr>
          <w:rFonts w:ascii="Arial" w:hAnsi="Arial" w:cs="Arial"/>
          <w:i w:val="0"/>
        </w:rPr>
        <w:t xml:space="preserve">-): 700 mg/l </w:t>
      </w:r>
    </w:p>
    <w:p w14:paraId="59D66F08"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Siarczek (S</w:t>
      </w:r>
      <w:r w:rsidRPr="00904422">
        <w:rPr>
          <w:rFonts w:ascii="Arial" w:hAnsi="Arial" w:cs="Arial"/>
          <w:i w:val="0"/>
          <w:vertAlign w:val="superscript"/>
        </w:rPr>
        <w:t>2</w:t>
      </w:r>
      <w:r w:rsidRPr="00FD508E">
        <w:rPr>
          <w:rFonts w:ascii="Arial" w:hAnsi="Arial" w:cs="Arial"/>
          <w:i w:val="0"/>
        </w:rPr>
        <w:t xml:space="preserve">-), łatwo uwalniany: 0,2 mg/l </w:t>
      </w:r>
    </w:p>
    <w:p w14:paraId="126E6FB5"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Siarczyn (SO</w:t>
      </w:r>
      <w:r w:rsidRPr="00904422">
        <w:rPr>
          <w:rFonts w:ascii="Arial" w:hAnsi="Arial" w:cs="Arial"/>
          <w:i w:val="0"/>
          <w:vertAlign w:val="subscript"/>
        </w:rPr>
        <w:t>3</w:t>
      </w:r>
      <w:r w:rsidRPr="00904422">
        <w:rPr>
          <w:rFonts w:ascii="Arial" w:hAnsi="Arial" w:cs="Arial"/>
          <w:i w:val="0"/>
          <w:vertAlign w:val="superscript"/>
        </w:rPr>
        <w:t>2</w:t>
      </w:r>
      <w:r w:rsidRPr="00FD508E">
        <w:rPr>
          <w:rFonts w:ascii="Arial" w:hAnsi="Arial" w:cs="Arial"/>
          <w:i w:val="0"/>
        </w:rPr>
        <w:t xml:space="preserve">-): 20 mg/l </w:t>
      </w:r>
    </w:p>
    <w:p w14:paraId="31C03883"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Arsen (As): 0,097 mg/l (97 </w:t>
      </w:r>
      <w:proofErr w:type="spellStart"/>
      <w:r w:rsidRPr="00FD508E">
        <w:rPr>
          <w:rFonts w:ascii="Arial" w:hAnsi="Arial" w:cs="Arial"/>
          <w:i w:val="0"/>
        </w:rPr>
        <w:t>μg</w:t>
      </w:r>
      <w:proofErr w:type="spellEnd"/>
      <w:r w:rsidRPr="00FD508E">
        <w:rPr>
          <w:rFonts w:ascii="Arial" w:hAnsi="Arial" w:cs="Arial"/>
          <w:i w:val="0"/>
        </w:rPr>
        <w:t xml:space="preserve">/l) </w:t>
      </w:r>
    </w:p>
    <w:p w14:paraId="3644D78D"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lastRenderedPageBreak/>
        <w:t xml:space="preserve">Kadm (Cd): 0,38 mg/l (380 </w:t>
      </w:r>
      <w:proofErr w:type="spellStart"/>
      <w:r w:rsidRPr="00FD508E">
        <w:rPr>
          <w:rFonts w:ascii="Arial" w:hAnsi="Arial" w:cs="Arial"/>
          <w:i w:val="0"/>
        </w:rPr>
        <w:t>μg</w:t>
      </w:r>
      <w:proofErr w:type="spellEnd"/>
      <w:r w:rsidRPr="00FD508E">
        <w:rPr>
          <w:rFonts w:ascii="Arial" w:hAnsi="Arial" w:cs="Arial"/>
          <w:i w:val="0"/>
        </w:rPr>
        <w:t xml:space="preserve">/l) </w:t>
      </w:r>
    </w:p>
    <w:p w14:paraId="0A0E0D86"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Chrom ogólny (Cr): 0,47 mg/l (470 </w:t>
      </w:r>
      <w:proofErr w:type="spellStart"/>
      <w:r w:rsidRPr="00FD508E">
        <w:rPr>
          <w:rFonts w:ascii="Arial" w:hAnsi="Arial" w:cs="Arial"/>
          <w:i w:val="0"/>
        </w:rPr>
        <w:t>μg</w:t>
      </w:r>
      <w:proofErr w:type="spellEnd"/>
      <w:r w:rsidRPr="00FD508E">
        <w:rPr>
          <w:rFonts w:ascii="Arial" w:hAnsi="Arial" w:cs="Arial"/>
          <w:i w:val="0"/>
        </w:rPr>
        <w:t xml:space="preserve">/l) </w:t>
      </w:r>
    </w:p>
    <w:p w14:paraId="5829843A"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Miedź (Cu): 0,47 mg/l (470 </w:t>
      </w:r>
      <w:proofErr w:type="spellStart"/>
      <w:r w:rsidRPr="00FD508E">
        <w:rPr>
          <w:rFonts w:ascii="Arial" w:hAnsi="Arial" w:cs="Arial"/>
          <w:i w:val="0"/>
        </w:rPr>
        <w:t>μg</w:t>
      </w:r>
      <w:proofErr w:type="spellEnd"/>
      <w:r w:rsidRPr="00FD508E">
        <w:rPr>
          <w:rFonts w:ascii="Arial" w:hAnsi="Arial" w:cs="Arial"/>
          <w:i w:val="0"/>
        </w:rPr>
        <w:t xml:space="preserve">/l) </w:t>
      </w:r>
    </w:p>
    <w:p w14:paraId="4BC287E6"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Rtęć (Hg): 0,056 mg/l (56 </w:t>
      </w:r>
      <w:proofErr w:type="spellStart"/>
      <w:r w:rsidRPr="00FD508E">
        <w:rPr>
          <w:rFonts w:ascii="Arial" w:hAnsi="Arial" w:cs="Arial"/>
          <w:i w:val="0"/>
        </w:rPr>
        <w:t>μg</w:t>
      </w:r>
      <w:proofErr w:type="spellEnd"/>
      <w:r w:rsidRPr="00FD508E">
        <w:rPr>
          <w:rFonts w:ascii="Arial" w:hAnsi="Arial" w:cs="Arial"/>
          <w:i w:val="0"/>
        </w:rPr>
        <w:t xml:space="preserve">/l) </w:t>
      </w:r>
    </w:p>
    <w:p w14:paraId="00E472CD"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Nikiel (Ni): 0,47 mg/l (470 </w:t>
      </w:r>
      <w:proofErr w:type="spellStart"/>
      <w:r w:rsidRPr="00FD508E">
        <w:rPr>
          <w:rFonts w:ascii="Arial" w:hAnsi="Arial" w:cs="Arial"/>
          <w:i w:val="0"/>
        </w:rPr>
        <w:t>μg</w:t>
      </w:r>
      <w:proofErr w:type="spellEnd"/>
      <w:r w:rsidRPr="00FD508E">
        <w:rPr>
          <w:rFonts w:ascii="Arial" w:hAnsi="Arial" w:cs="Arial"/>
          <w:i w:val="0"/>
        </w:rPr>
        <w:t xml:space="preserve">/l) </w:t>
      </w:r>
    </w:p>
    <w:p w14:paraId="5714D9B2"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Ołów (Pb): 0,47 mg/l (470 </w:t>
      </w:r>
      <w:proofErr w:type="spellStart"/>
      <w:r w:rsidRPr="00FD508E">
        <w:rPr>
          <w:rFonts w:ascii="Arial" w:hAnsi="Arial" w:cs="Arial"/>
          <w:i w:val="0"/>
        </w:rPr>
        <w:t>μg</w:t>
      </w:r>
      <w:proofErr w:type="spellEnd"/>
      <w:r w:rsidRPr="00FD508E">
        <w:rPr>
          <w:rFonts w:ascii="Arial" w:hAnsi="Arial" w:cs="Arial"/>
          <w:i w:val="0"/>
        </w:rPr>
        <w:t xml:space="preserve">/l) </w:t>
      </w:r>
    </w:p>
    <w:p w14:paraId="55F0567C"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Cynk (Zn): 1,89 mg/l (1890 </w:t>
      </w:r>
      <w:proofErr w:type="spellStart"/>
      <w:r w:rsidRPr="00FD508E">
        <w:rPr>
          <w:rFonts w:ascii="Arial" w:hAnsi="Arial" w:cs="Arial"/>
          <w:i w:val="0"/>
        </w:rPr>
        <w:t>μg</w:t>
      </w:r>
      <w:proofErr w:type="spellEnd"/>
      <w:r w:rsidRPr="00FD508E">
        <w:rPr>
          <w:rFonts w:ascii="Arial" w:hAnsi="Arial" w:cs="Arial"/>
          <w:i w:val="0"/>
        </w:rPr>
        <w:t xml:space="preserve">/l) </w:t>
      </w:r>
    </w:p>
    <w:p w14:paraId="0032A9AB"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Chlorki (Cl): 2700 mg/l </w:t>
      </w:r>
    </w:p>
    <w:p w14:paraId="32A3B7B3"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Azot ogólny (N): 30 mg/l </w:t>
      </w:r>
    </w:p>
    <w:p w14:paraId="4DCB18CF"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Odczyn (</w:t>
      </w:r>
      <w:proofErr w:type="spellStart"/>
      <w:r w:rsidRPr="00FD508E">
        <w:rPr>
          <w:rFonts w:ascii="Arial" w:hAnsi="Arial" w:cs="Arial"/>
          <w:i w:val="0"/>
        </w:rPr>
        <w:t>pH</w:t>
      </w:r>
      <w:proofErr w:type="spellEnd"/>
      <w:r w:rsidRPr="00FD508E">
        <w:rPr>
          <w:rFonts w:ascii="Arial" w:hAnsi="Arial" w:cs="Arial"/>
          <w:i w:val="0"/>
        </w:rPr>
        <w:t xml:space="preserve">): 6,5-9,0 </w:t>
      </w:r>
    </w:p>
    <w:p w14:paraId="038389B4" w14:textId="122CF21D"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Temperatura (°C): 35</w:t>
      </w:r>
      <w:r w:rsidR="00904422" w:rsidRPr="00FD508E">
        <w:rPr>
          <w:rFonts w:ascii="Arial" w:hAnsi="Arial" w:cs="Arial"/>
          <w:i w:val="0"/>
        </w:rPr>
        <w:t>°</w:t>
      </w:r>
      <w:r w:rsidRPr="00FD508E">
        <w:rPr>
          <w:rFonts w:ascii="Arial" w:hAnsi="Arial" w:cs="Arial"/>
          <w:i w:val="0"/>
        </w:rPr>
        <w:t xml:space="preserve">C </w:t>
      </w:r>
    </w:p>
    <w:p w14:paraId="68468353"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BZT</w:t>
      </w:r>
      <w:r w:rsidRPr="00904422">
        <w:rPr>
          <w:rFonts w:ascii="Arial" w:hAnsi="Arial" w:cs="Arial"/>
          <w:i w:val="0"/>
          <w:vertAlign w:val="subscript"/>
        </w:rPr>
        <w:t xml:space="preserve">5 </w:t>
      </w:r>
      <w:r w:rsidRPr="00FD508E">
        <w:rPr>
          <w:rFonts w:ascii="Arial" w:hAnsi="Arial" w:cs="Arial"/>
          <w:i w:val="0"/>
        </w:rPr>
        <w:t>(O</w:t>
      </w:r>
      <w:r w:rsidRPr="00904422">
        <w:rPr>
          <w:rFonts w:ascii="Arial" w:hAnsi="Arial" w:cs="Arial"/>
          <w:i w:val="0"/>
          <w:vertAlign w:val="subscript"/>
        </w:rPr>
        <w:t>2</w:t>
      </w:r>
      <w:r w:rsidRPr="00FD508E">
        <w:rPr>
          <w:rFonts w:ascii="Arial" w:hAnsi="Arial" w:cs="Arial"/>
          <w:i w:val="0"/>
        </w:rPr>
        <w:t xml:space="preserve">): 25 mg/l </w:t>
      </w:r>
    </w:p>
    <w:p w14:paraId="7428E52F"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Fosfor ogólny (P): 2 mg/l </w:t>
      </w:r>
    </w:p>
    <w:p w14:paraId="5FED3AB4"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Fenole lotne (indeks fenolowy): 0,1 mg/l </w:t>
      </w:r>
    </w:p>
    <w:p w14:paraId="2AF1E455"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Chrom sześciowartościowy (Cr</w:t>
      </w:r>
      <w:r w:rsidRPr="00904422">
        <w:rPr>
          <w:rFonts w:ascii="Arial" w:hAnsi="Arial" w:cs="Arial"/>
          <w:i w:val="0"/>
          <w:vertAlign w:val="superscript"/>
        </w:rPr>
        <w:t>+6</w:t>
      </w:r>
      <w:r w:rsidRPr="00FD508E">
        <w:rPr>
          <w:rFonts w:ascii="Arial" w:hAnsi="Arial" w:cs="Arial"/>
          <w:i w:val="0"/>
        </w:rPr>
        <w:t xml:space="preserve">): 0,1 mg/l </w:t>
      </w:r>
    </w:p>
    <w:p w14:paraId="1CD15BA9"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Żelazo ogólne (Fe): 10 mg/l </w:t>
      </w:r>
    </w:p>
    <w:p w14:paraId="26B62083"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Węglowodory ropopochodne: 7,5 mg/l </w:t>
      </w:r>
    </w:p>
    <w:p w14:paraId="340A0B52" w14:textId="77777777" w:rsidR="00FD508E" w:rsidRPr="00FD508E" w:rsidRDefault="00FD508E" w:rsidP="002531E4">
      <w:pPr>
        <w:pStyle w:val="Tekstpodstawowywcity"/>
        <w:numPr>
          <w:ilvl w:val="0"/>
          <w:numId w:val="105"/>
        </w:numPr>
        <w:tabs>
          <w:tab w:val="left" w:pos="567"/>
        </w:tabs>
        <w:spacing w:line="320" w:lineRule="exact"/>
        <w:rPr>
          <w:rFonts w:ascii="Arial" w:hAnsi="Arial" w:cs="Arial"/>
          <w:i w:val="0"/>
        </w:rPr>
      </w:pPr>
      <w:r w:rsidRPr="00FD508E">
        <w:rPr>
          <w:rFonts w:ascii="Arial" w:hAnsi="Arial" w:cs="Arial"/>
          <w:i w:val="0"/>
        </w:rPr>
        <w:t xml:space="preserve">Bor (B): 12 mg/l </w:t>
      </w:r>
    </w:p>
    <w:p w14:paraId="302546F4" w14:textId="4EA7ECCF" w:rsidR="00FD508E" w:rsidRPr="001D1C80" w:rsidRDefault="00FD508E" w:rsidP="002531E4">
      <w:pPr>
        <w:pStyle w:val="Tekstpodstawowywcity"/>
        <w:numPr>
          <w:ilvl w:val="0"/>
          <w:numId w:val="105"/>
        </w:numPr>
        <w:tabs>
          <w:tab w:val="left" w:pos="567"/>
        </w:tabs>
        <w:spacing w:line="320" w:lineRule="exact"/>
        <w:jc w:val="left"/>
        <w:rPr>
          <w:rFonts w:ascii="Arial" w:hAnsi="Arial" w:cs="Arial"/>
          <w:i w:val="0"/>
        </w:rPr>
      </w:pPr>
      <w:r w:rsidRPr="00FD508E">
        <w:rPr>
          <w:rFonts w:ascii="Arial" w:hAnsi="Arial" w:cs="Arial"/>
          <w:i w:val="0"/>
        </w:rPr>
        <w:t>Sód (Na): 800 mg/l</w:t>
      </w:r>
    </w:p>
    <w:p w14:paraId="11D146DE" w14:textId="77777777" w:rsidR="00D83178" w:rsidRDefault="00D83178" w:rsidP="00D83178">
      <w:pPr>
        <w:pStyle w:val="Tekstpodstawowywcity"/>
        <w:tabs>
          <w:tab w:val="left" w:pos="0"/>
        </w:tabs>
        <w:spacing w:line="320" w:lineRule="exact"/>
        <w:jc w:val="left"/>
        <w:rPr>
          <w:rFonts w:ascii="Arial" w:hAnsi="Arial" w:cs="Arial"/>
        </w:rPr>
      </w:pPr>
    </w:p>
    <w:p w14:paraId="18EAD271" w14:textId="4D8D39F8" w:rsidR="00D326BD" w:rsidRPr="00A714A7" w:rsidRDefault="00D326BD" w:rsidP="00D326BD">
      <w:pPr>
        <w:spacing w:after="0" w:line="320" w:lineRule="exact"/>
        <w:rPr>
          <w:rFonts w:ascii="Arial" w:hAnsi="Arial" w:cs="Arial"/>
          <w:bCs/>
          <w:sz w:val="24"/>
          <w:szCs w:val="24"/>
        </w:rPr>
      </w:pPr>
      <w:r w:rsidRPr="00A714A7">
        <w:rPr>
          <w:rFonts w:ascii="Arial" w:hAnsi="Arial" w:cs="Arial"/>
          <w:bCs/>
          <w:sz w:val="24"/>
          <w:szCs w:val="24"/>
        </w:rPr>
        <w:t>Lokalizacja punktu wprowadzania ścieków do wód</w:t>
      </w:r>
      <w:r w:rsidR="00180B00">
        <w:rPr>
          <w:rFonts w:ascii="Arial" w:hAnsi="Arial" w:cs="Arial"/>
          <w:bCs/>
          <w:sz w:val="24"/>
          <w:szCs w:val="24"/>
        </w:rPr>
        <w:t>,</w:t>
      </w:r>
      <w:r w:rsidRPr="00A714A7">
        <w:rPr>
          <w:rFonts w:ascii="Arial" w:hAnsi="Arial" w:cs="Arial"/>
          <w:bCs/>
          <w:sz w:val="24"/>
          <w:szCs w:val="24"/>
        </w:rPr>
        <w:t xml:space="preserve"> (ujścia kanału ściekowego </w:t>
      </w:r>
      <w:r w:rsidR="00C01AF5">
        <w:rPr>
          <w:rFonts w:ascii="Arial" w:hAnsi="Arial" w:cs="Arial"/>
          <w:bCs/>
          <w:sz w:val="24"/>
          <w:szCs w:val="24"/>
        </w:rPr>
        <w:br/>
      </w:r>
      <w:r w:rsidRPr="00A714A7">
        <w:rPr>
          <w:rFonts w:ascii="Arial" w:hAnsi="Arial" w:cs="Arial"/>
          <w:bCs/>
          <w:sz w:val="24"/>
          <w:szCs w:val="24"/>
        </w:rPr>
        <w:t>do rzeki Przemszy):</w:t>
      </w:r>
    </w:p>
    <w:p w14:paraId="0397EC9B" w14:textId="77777777" w:rsidR="00D326BD" w:rsidRPr="00A714A7" w:rsidRDefault="00D326BD" w:rsidP="002531E4">
      <w:pPr>
        <w:pStyle w:val="Akapitzlist"/>
        <w:numPr>
          <w:ilvl w:val="0"/>
          <w:numId w:val="106"/>
        </w:numPr>
        <w:spacing w:line="320" w:lineRule="exact"/>
        <w:jc w:val="left"/>
        <w:rPr>
          <w:rFonts w:ascii="Arial" w:eastAsia="Calibri" w:hAnsi="Arial" w:cs="Arial"/>
          <w:bCs/>
        </w:rPr>
      </w:pPr>
      <w:r w:rsidRPr="00A714A7">
        <w:rPr>
          <w:rFonts w:ascii="Arial" w:eastAsia="Calibri" w:hAnsi="Arial" w:cs="Arial"/>
          <w:bCs/>
        </w:rPr>
        <w:t xml:space="preserve">km 17+500 rzeki Przemszy, </w:t>
      </w:r>
    </w:p>
    <w:p w14:paraId="765CA895" w14:textId="77777777" w:rsidR="00D326BD" w:rsidRPr="00A714A7" w:rsidRDefault="00D326BD" w:rsidP="002531E4">
      <w:pPr>
        <w:pStyle w:val="Akapitzlist"/>
        <w:numPr>
          <w:ilvl w:val="0"/>
          <w:numId w:val="106"/>
        </w:numPr>
        <w:spacing w:line="320" w:lineRule="exact"/>
        <w:jc w:val="left"/>
        <w:rPr>
          <w:rFonts w:ascii="Arial" w:eastAsia="Calibri" w:hAnsi="Arial" w:cs="Arial"/>
          <w:bCs/>
        </w:rPr>
      </w:pPr>
      <w:r w:rsidRPr="00A714A7">
        <w:rPr>
          <w:rFonts w:ascii="Arial" w:eastAsia="Calibri" w:hAnsi="Arial" w:cs="Arial"/>
          <w:bCs/>
        </w:rPr>
        <w:t xml:space="preserve">działka o numerze ewidencyjnym 125 (obręb 215) w Jaworznie, </w:t>
      </w:r>
    </w:p>
    <w:p w14:paraId="5BBC57C2" w14:textId="77777777" w:rsidR="00D326BD" w:rsidRDefault="00D326BD" w:rsidP="002531E4">
      <w:pPr>
        <w:pStyle w:val="Akapitzlist"/>
        <w:numPr>
          <w:ilvl w:val="0"/>
          <w:numId w:val="106"/>
        </w:numPr>
        <w:spacing w:line="320" w:lineRule="exact"/>
        <w:jc w:val="left"/>
        <w:rPr>
          <w:rFonts w:ascii="Arial" w:eastAsia="Calibri" w:hAnsi="Arial" w:cs="Arial"/>
          <w:bCs/>
        </w:rPr>
      </w:pPr>
      <w:r w:rsidRPr="00A714A7">
        <w:rPr>
          <w:rFonts w:ascii="Arial" w:eastAsia="Calibri" w:hAnsi="Arial" w:cs="Arial"/>
          <w:bCs/>
        </w:rPr>
        <w:t xml:space="preserve">współrzędne (w geodezyjnym układzie odniesienia PL-ETRF2000) </w:t>
      </w:r>
    </w:p>
    <w:p w14:paraId="637FA296" w14:textId="77777777" w:rsidR="00D326BD" w:rsidRPr="00A714A7" w:rsidRDefault="00D326BD" w:rsidP="00D326BD">
      <w:pPr>
        <w:pStyle w:val="Akapitzlist"/>
        <w:spacing w:after="120" w:line="320" w:lineRule="exact"/>
        <w:contextualSpacing w:val="0"/>
        <w:jc w:val="left"/>
        <w:rPr>
          <w:rFonts w:ascii="Arial" w:eastAsia="Calibri" w:hAnsi="Arial" w:cs="Arial"/>
          <w:bCs/>
        </w:rPr>
      </w:pPr>
      <w:r w:rsidRPr="00A714A7">
        <w:rPr>
          <w:rFonts w:ascii="Arial" w:eastAsia="Calibri" w:hAnsi="Arial" w:cs="Arial"/>
          <w:bCs/>
        </w:rPr>
        <w:t xml:space="preserve">X: 5562824,9 Y: 6585227,03. </w:t>
      </w:r>
    </w:p>
    <w:p w14:paraId="328D5106" w14:textId="3DF5B6C3" w:rsidR="00D326BD" w:rsidRPr="00A714A7" w:rsidRDefault="00D326BD" w:rsidP="00D326BD">
      <w:pPr>
        <w:spacing w:after="0" w:line="320" w:lineRule="exact"/>
        <w:rPr>
          <w:rFonts w:ascii="Arial" w:hAnsi="Arial" w:cs="Arial"/>
          <w:bCs/>
          <w:sz w:val="24"/>
          <w:szCs w:val="24"/>
        </w:rPr>
      </w:pPr>
      <w:r w:rsidRPr="00A714A7">
        <w:rPr>
          <w:rFonts w:ascii="Arial" w:hAnsi="Arial" w:cs="Arial"/>
          <w:bCs/>
          <w:sz w:val="24"/>
          <w:szCs w:val="24"/>
        </w:rPr>
        <w:t>Lokalizacja studzienek kanalizacyjnych</w:t>
      </w:r>
      <w:r w:rsidR="00180B00">
        <w:rPr>
          <w:rFonts w:ascii="Arial" w:hAnsi="Arial" w:cs="Arial"/>
          <w:bCs/>
          <w:sz w:val="24"/>
          <w:szCs w:val="24"/>
        </w:rPr>
        <w:t>.</w:t>
      </w:r>
      <w:r w:rsidRPr="00A714A7">
        <w:rPr>
          <w:rFonts w:ascii="Arial" w:hAnsi="Arial" w:cs="Arial"/>
          <w:bCs/>
          <w:sz w:val="24"/>
          <w:szCs w:val="24"/>
        </w:rPr>
        <w:t xml:space="preserve"> (współrzędne w geodezyjnym układzie odniesienia PL-ETRF2000): </w:t>
      </w:r>
    </w:p>
    <w:p w14:paraId="726A28AC" w14:textId="77777777" w:rsidR="00D326BD" w:rsidRPr="00A714A7" w:rsidRDefault="00D326BD" w:rsidP="002531E4">
      <w:pPr>
        <w:pStyle w:val="Akapitzlist"/>
        <w:numPr>
          <w:ilvl w:val="0"/>
          <w:numId w:val="107"/>
        </w:numPr>
        <w:spacing w:line="320" w:lineRule="exact"/>
        <w:jc w:val="left"/>
        <w:rPr>
          <w:rFonts w:ascii="Arial" w:eastAsia="Calibri" w:hAnsi="Arial" w:cs="Arial"/>
          <w:bCs/>
        </w:rPr>
      </w:pPr>
      <w:r w:rsidRPr="00A714A7">
        <w:rPr>
          <w:rFonts w:ascii="Arial" w:eastAsia="Calibri" w:hAnsi="Arial" w:cs="Arial"/>
          <w:bCs/>
        </w:rPr>
        <w:t xml:space="preserve">Studzienka K1 - X: 5564856,92; Y: 6587288,65 </w:t>
      </w:r>
    </w:p>
    <w:p w14:paraId="6DA731FD" w14:textId="77777777" w:rsidR="00D326BD" w:rsidRPr="00A714A7" w:rsidRDefault="00D326BD" w:rsidP="002531E4">
      <w:pPr>
        <w:pStyle w:val="Akapitzlist"/>
        <w:numPr>
          <w:ilvl w:val="0"/>
          <w:numId w:val="107"/>
        </w:numPr>
        <w:spacing w:line="320" w:lineRule="exact"/>
        <w:jc w:val="left"/>
        <w:rPr>
          <w:rFonts w:ascii="Arial" w:eastAsia="Calibri" w:hAnsi="Arial" w:cs="Arial"/>
          <w:bCs/>
        </w:rPr>
      </w:pPr>
      <w:r w:rsidRPr="00A714A7">
        <w:rPr>
          <w:rFonts w:ascii="Arial" w:eastAsia="Calibri" w:hAnsi="Arial" w:cs="Arial"/>
          <w:bCs/>
        </w:rPr>
        <w:t>Studzienka K2 - X: 5564855,27; Y: 6587278,34</w:t>
      </w:r>
    </w:p>
    <w:p w14:paraId="42359924" w14:textId="4E7C8766" w:rsidR="00D326BD" w:rsidRPr="00A714A7" w:rsidRDefault="00D326BD" w:rsidP="002531E4">
      <w:pPr>
        <w:pStyle w:val="Akapitzlist"/>
        <w:numPr>
          <w:ilvl w:val="0"/>
          <w:numId w:val="107"/>
        </w:numPr>
        <w:spacing w:line="320" w:lineRule="exact"/>
        <w:jc w:val="left"/>
        <w:rPr>
          <w:rFonts w:ascii="Arial" w:eastAsia="Calibri" w:hAnsi="Arial" w:cs="Arial"/>
          <w:bCs/>
        </w:rPr>
      </w:pPr>
      <w:r w:rsidRPr="00A714A7">
        <w:rPr>
          <w:rFonts w:ascii="Arial" w:eastAsia="Calibri" w:hAnsi="Arial" w:cs="Arial"/>
          <w:bCs/>
        </w:rPr>
        <w:t>Studzienka K3 - X: 5564813,38; Y: 6587300,5.</w:t>
      </w:r>
      <w:r w:rsidR="00D41962">
        <w:rPr>
          <w:rFonts w:ascii="Arial" w:eastAsia="Calibri" w:hAnsi="Arial" w:cs="Arial"/>
          <w:bCs/>
        </w:rPr>
        <w:t>”</w:t>
      </w:r>
    </w:p>
    <w:p w14:paraId="4A690696" w14:textId="3A2E7AB0" w:rsidR="00D83178" w:rsidRDefault="00D83178" w:rsidP="00180B00">
      <w:pPr>
        <w:pStyle w:val="WW-BodyText212"/>
        <w:spacing w:line="268" w:lineRule="atLeast"/>
        <w:jc w:val="left"/>
        <w:rPr>
          <w:rFonts w:ascii="Arial" w:hAnsi="Arial" w:cs="Arial"/>
        </w:rPr>
      </w:pPr>
    </w:p>
    <w:p w14:paraId="5C053815" w14:textId="0DE68CC0" w:rsidR="00D41962" w:rsidRPr="004149A1" w:rsidRDefault="00D41962" w:rsidP="00D41962">
      <w:pPr>
        <w:pStyle w:val="Tekstpodstawowywcity"/>
        <w:numPr>
          <w:ilvl w:val="0"/>
          <w:numId w:val="37"/>
        </w:numPr>
        <w:tabs>
          <w:tab w:val="left" w:pos="0"/>
        </w:tabs>
        <w:spacing w:line="320" w:lineRule="exact"/>
        <w:ind w:left="567" w:hanging="567"/>
        <w:jc w:val="left"/>
        <w:rPr>
          <w:rFonts w:ascii="Arial" w:hAnsi="Arial" w:cs="Arial"/>
          <w:b/>
          <w:i w:val="0"/>
          <w:color w:val="auto"/>
        </w:rPr>
      </w:pPr>
      <w:r w:rsidRPr="00D41962">
        <w:rPr>
          <w:rFonts w:ascii="Arial" w:hAnsi="Arial" w:cs="Arial"/>
          <w:b/>
          <w:i w:val="0"/>
          <w:color w:val="auto"/>
        </w:rPr>
        <w:t xml:space="preserve">W </w:t>
      </w:r>
      <w:r w:rsidR="008B7082">
        <w:rPr>
          <w:rFonts w:ascii="Arial" w:hAnsi="Arial" w:cs="Arial"/>
          <w:b/>
          <w:i w:val="0"/>
          <w:color w:val="auto"/>
        </w:rPr>
        <w:t>r</w:t>
      </w:r>
      <w:r w:rsidRPr="00D41962">
        <w:rPr>
          <w:rFonts w:ascii="Arial" w:hAnsi="Arial" w:cs="Arial"/>
          <w:b/>
          <w:i w:val="0"/>
          <w:color w:val="auto"/>
        </w:rPr>
        <w:t>ozdziale III „Warunki</w:t>
      </w:r>
      <w:r w:rsidRPr="00B57C31">
        <w:rPr>
          <w:rFonts w:ascii="Arial" w:hAnsi="Arial" w:cs="Arial"/>
          <w:b/>
          <w:i w:val="0"/>
          <w:color w:val="auto"/>
        </w:rPr>
        <w:t xml:space="preserve"> wprowadzania do środowiska substancji </w:t>
      </w:r>
      <w:r>
        <w:rPr>
          <w:rFonts w:ascii="Arial" w:hAnsi="Arial" w:cs="Arial"/>
          <w:b/>
          <w:i w:val="0"/>
          <w:color w:val="auto"/>
        </w:rPr>
        <w:br/>
      </w:r>
      <w:r w:rsidRPr="00B57C31">
        <w:rPr>
          <w:rFonts w:ascii="Arial" w:hAnsi="Arial" w:cs="Arial"/>
          <w:b/>
          <w:i w:val="0"/>
          <w:color w:val="auto"/>
        </w:rPr>
        <w:t>i energii</w:t>
      </w:r>
      <w:r>
        <w:rPr>
          <w:rFonts w:ascii="Arial" w:hAnsi="Arial" w:cs="Arial"/>
          <w:b/>
          <w:i w:val="0"/>
          <w:color w:val="auto"/>
        </w:rPr>
        <w:t xml:space="preserve">”, </w:t>
      </w:r>
      <w:r w:rsidRPr="00B57C31">
        <w:rPr>
          <w:rFonts w:ascii="Arial" w:hAnsi="Arial" w:cs="Arial"/>
          <w:b/>
          <w:i w:val="0"/>
          <w:color w:val="auto"/>
        </w:rPr>
        <w:t xml:space="preserve">w punkcie </w:t>
      </w:r>
      <w:r w:rsidR="00F00DF7">
        <w:rPr>
          <w:rFonts w:ascii="Arial" w:hAnsi="Arial" w:cs="Arial"/>
          <w:b/>
          <w:i w:val="0"/>
          <w:color w:val="auto"/>
        </w:rPr>
        <w:t>4</w:t>
      </w:r>
      <w:r>
        <w:rPr>
          <w:rFonts w:ascii="Arial" w:hAnsi="Arial" w:cs="Arial"/>
          <w:b/>
          <w:i w:val="0"/>
          <w:color w:val="auto"/>
        </w:rPr>
        <w:t xml:space="preserve">. </w:t>
      </w:r>
      <w:r w:rsidRPr="00B57C31">
        <w:rPr>
          <w:rFonts w:ascii="Arial" w:hAnsi="Arial" w:cs="Arial"/>
          <w:b/>
          <w:i w:val="0"/>
        </w:rPr>
        <w:t>„</w:t>
      </w:r>
      <w:r w:rsidR="00F00DF7">
        <w:rPr>
          <w:rFonts w:ascii="Arial" w:hAnsi="Arial" w:cs="Arial"/>
          <w:b/>
          <w:i w:val="0"/>
        </w:rPr>
        <w:t>Gospodarka odpadami</w:t>
      </w:r>
      <w:r w:rsidRPr="004149A1">
        <w:rPr>
          <w:rFonts w:ascii="Arial" w:hAnsi="Arial" w:cs="Arial"/>
          <w:b/>
          <w:i w:val="0"/>
        </w:rPr>
        <w:t xml:space="preserve">”, </w:t>
      </w:r>
      <w:r w:rsidR="00F00DF7">
        <w:rPr>
          <w:rFonts w:ascii="Arial" w:hAnsi="Arial" w:cs="Arial"/>
          <w:b/>
          <w:i w:val="0"/>
        </w:rPr>
        <w:t xml:space="preserve">w </w:t>
      </w:r>
      <w:r w:rsidRPr="004149A1">
        <w:rPr>
          <w:rFonts w:ascii="Arial" w:hAnsi="Arial" w:cs="Arial"/>
          <w:b/>
          <w:i w:val="0"/>
        </w:rPr>
        <w:t>podpunk</w:t>
      </w:r>
      <w:r w:rsidR="00D854F6">
        <w:rPr>
          <w:rFonts w:ascii="Arial" w:hAnsi="Arial" w:cs="Arial"/>
          <w:b/>
          <w:i w:val="0"/>
        </w:rPr>
        <w:t>cie</w:t>
      </w:r>
      <w:r w:rsidRPr="004149A1">
        <w:rPr>
          <w:rFonts w:ascii="Arial" w:hAnsi="Arial" w:cs="Arial"/>
          <w:b/>
          <w:i w:val="0"/>
        </w:rPr>
        <w:t xml:space="preserve"> </w:t>
      </w:r>
      <w:r w:rsidR="00F00DF7">
        <w:rPr>
          <w:rFonts w:ascii="Arial" w:hAnsi="Arial" w:cs="Arial"/>
          <w:b/>
          <w:i w:val="0"/>
        </w:rPr>
        <w:t>4</w:t>
      </w:r>
      <w:r w:rsidRPr="004149A1">
        <w:rPr>
          <w:rFonts w:ascii="Arial" w:hAnsi="Arial" w:cs="Arial"/>
          <w:b/>
          <w:i w:val="0"/>
        </w:rPr>
        <w:t>.</w:t>
      </w:r>
      <w:r w:rsidR="00F00DF7">
        <w:rPr>
          <w:rFonts w:ascii="Arial" w:hAnsi="Arial" w:cs="Arial"/>
          <w:b/>
          <w:i w:val="0"/>
        </w:rPr>
        <w:t>1</w:t>
      </w:r>
      <w:r>
        <w:rPr>
          <w:rFonts w:ascii="Arial" w:hAnsi="Arial" w:cs="Arial"/>
          <w:b/>
          <w:i w:val="0"/>
        </w:rPr>
        <w:t>. „</w:t>
      </w:r>
      <w:r w:rsidR="00F00DF7">
        <w:rPr>
          <w:rFonts w:ascii="Arial" w:hAnsi="Arial" w:cs="Arial"/>
          <w:b/>
          <w:i w:val="0"/>
        </w:rPr>
        <w:t xml:space="preserve">Wytwarzanie i magazynowanie odpadów oraz sposoby postępowania </w:t>
      </w:r>
      <w:r w:rsidR="00C01AF5">
        <w:rPr>
          <w:rFonts w:ascii="Arial" w:hAnsi="Arial" w:cs="Arial"/>
          <w:b/>
          <w:i w:val="0"/>
        </w:rPr>
        <w:br/>
      </w:r>
      <w:r w:rsidR="00F00DF7">
        <w:rPr>
          <w:rFonts w:ascii="Arial" w:hAnsi="Arial" w:cs="Arial"/>
          <w:b/>
          <w:i w:val="0"/>
        </w:rPr>
        <w:t>z odpadami”, podpunkt 4.1.1.</w:t>
      </w:r>
      <w:r>
        <w:rPr>
          <w:rFonts w:ascii="Arial" w:hAnsi="Arial" w:cs="Arial"/>
          <w:b/>
          <w:i w:val="0"/>
        </w:rPr>
        <w:t>”</w:t>
      </w:r>
      <w:r w:rsidR="00F00DF7">
        <w:rPr>
          <w:rFonts w:ascii="Arial" w:hAnsi="Arial" w:cs="Arial"/>
          <w:b/>
          <w:i w:val="0"/>
        </w:rPr>
        <w:t>Rodzaje i ilości odpadów dopuszczonych do wytwarzania w ciągu roku”</w:t>
      </w:r>
      <w:r w:rsidRPr="004149A1">
        <w:rPr>
          <w:rFonts w:ascii="Arial" w:hAnsi="Arial" w:cs="Arial"/>
          <w:b/>
          <w:i w:val="0"/>
        </w:rPr>
        <w:t>,</w:t>
      </w:r>
    </w:p>
    <w:p w14:paraId="4F4570DE" w14:textId="77777777" w:rsidR="00D41962" w:rsidRDefault="00D41962" w:rsidP="00D41962">
      <w:pPr>
        <w:pStyle w:val="Tekstpodstawowywcity"/>
        <w:tabs>
          <w:tab w:val="left" w:pos="0"/>
        </w:tabs>
        <w:spacing w:line="268" w:lineRule="atLeast"/>
        <w:jc w:val="left"/>
        <w:rPr>
          <w:rFonts w:ascii="Arial" w:hAnsi="Arial" w:cs="Arial"/>
          <w:b/>
          <w:i w:val="0"/>
          <w:color w:val="auto"/>
          <w:sz w:val="21"/>
          <w:szCs w:val="21"/>
        </w:rPr>
      </w:pPr>
    </w:p>
    <w:p w14:paraId="3607DC6D" w14:textId="77777777" w:rsidR="00D41962" w:rsidRDefault="00D41962" w:rsidP="00D41962">
      <w:pPr>
        <w:pStyle w:val="Akapitzlist"/>
        <w:spacing w:after="240"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66A00B06" w14:textId="5E023AFA" w:rsidR="00D41962" w:rsidRDefault="00D41962" w:rsidP="00D41962">
      <w:pPr>
        <w:pStyle w:val="Akapitzlist"/>
        <w:spacing w:after="240" w:line="320" w:lineRule="exact"/>
        <w:ind w:left="425" w:hanging="425"/>
        <w:jc w:val="left"/>
        <w:rPr>
          <w:rFonts w:ascii="Arial" w:eastAsia="Lucida Sans Unicode" w:hAnsi="Arial" w:cs="Arial"/>
          <w:i/>
          <w:iCs/>
          <w:kern w:val="1"/>
          <w:u w:val="single"/>
        </w:rPr>
      </w:pPr>
    </w:p>
    <w:p w14:paraId="169D6C1A" w14:textId="3048EEC6" w:rsidR="008B7082" w:rsidRDefault="008B7082" w:rsidP="00D41962">
      <w:pPr>
        <w:pStyle w:val="Akapitzlist"/>
        <w:spacing w:after="240" w:line="320" w:lineRule="exact"/>
        <w:ind w:left="425" w:hanging="425"/>
        <w:jc w:val="left"/>
        <w:rPr>
          <w:rFonts w:ascii="Arial" w:eastAsia="Lucida Sans Unicode" w:hAnsi="Arial" w:cs="Arial"/>
          <w:i/>
          <w:iCs/>
          <w:kern w:val="1"/>
          <w:u w:val="single"/>
        </w:rPr>
      </w:pPr>
    </w:p>
    <w:p w14:paraId="78FCE6C9" w14:textId="77777777" w:rsidR="008B7082" w:rsidRPr="00FD5050" w:rsidRDefault="008B7082" w:rsidP="00D41962">
      <w:pPr>
        <w:pStyle w:val="Akapitzlist"/>
        <w:spacing w:after="240" w:line="320" w:lineRule="exact"/>
        <w:ind w:left="425" w:hanging="425"/>
        <w:jc w:val="left"/>
        <w:rPr>
          <w:rFonts w:ascii="Arial" w:eastAsia="Lucida Sans Unicode" w:hAnsi="Arial" w:cs="Arial"/>
          <w:i/>
          <w:iCs/>
          <w:kern w:val="1"/>
          <w:u w:val="single"/>
        </w:rPr>
      </w:pPr>
    </w:p>
    <w:p w14:paraId="24D3E5AF" w14:textId="69F458DE" w:rsidR="00D41962" w:rsidRPr="00AE0A39" w:rsidRDefault="00D41962" w:rsidP="00D41962">
      <w:pPr>
        <w:pStyle w:val="Akapitzlist"/>
        <w:keepNext/>
        <w:spacing w:before="120" w:after="120" w:line="268" w:lineRule="atLeast"/>
        <w:ind w:left="102"/>
        <w:contextualSpacing w:val="0"/>
        <w:jc w:val="left"/>
        <w:rPr>
          <w:rFonts w:ascii="Arial" w:hAnsi="Arial" w:cs="Arial"/>
          <w:b/>
          <w:u w:val="single"/>
        </w:rPr>
      </w:pPr>
      <w:r w:rsidRPr="00AE0A39">
        <w:rPr>
          <w:rFonts w:ascii="Arial" w:hAnsi="Arial" w:cs="Arial"/>
          <w:b/>
          <w:u w:val="single"/>
        </w:rPr>
        <w:lastRenderedPageBreak/>
        <w:t>„</w:t>
      </w:r>
      <w:r w:rsidR="00F00DF7">
        <w:rPr>
          <w:rFonts w:ascii="Arial" w:hAnsi="Arial" w:cs="Arial"/>
          <w:b/>
          <w:u w:val="single"/>
        </w:rPr>
        <w:t>4</w:t>
      </w:r>
      <w:r w:rsidRPr="00AE0A39">
        <w:rPr>
          <w:rFonts w:ascii="Arial" w:hAnsi="Arial" w:cs="Arial"/>
          <w:b/>
          <w:u w:val="single"/>
        </w:rPr>
        <w:t>.</w:t>
      </w:r>
      <w:r w:rsidR="00F00DF7">
        <w:rPr>
          <w:rFonts w:ascii="Arial" w:hAnsi="Arial" w:cs="Arial"/>
          <w:b/>
          <w:u w:val="single"/>
        </w:rPr>
        <w:t>1</w:t>
      </w:r>
      <w:r w:rsidRPr="00AE0A39">
        <w:rPr>
          <w:rFonts w:ascii="Arial" w:hAnsi="Arial" w:cs="Arial"/>
          <w:b/>
          <w:u w:val="single"/>
        </w:rPr>
        <w:t>.</w:t>
      </w:r>
      <w:r w:rsidR="00F00DF7">
        <w:rPr>
          <w:rFonts w:ascii="Arial" w:hAnsi="Arial" w:cs="Arial"/>
          <w:b/>
          <w:u w:val="single"/>
        </w:rPr>
        <w:t>1.</w:t>
      </w:r>
      <w:r w:rsidRPr="00AE0A39">
        <w:rPr>
          <w:rFonts w:ascii="Arial" w:hAnsi="Arial" w:cs="Arial"/>
          <w:b/>
          <w:u w:val="single"/>
        </w:rPr>
        <w:t xml:space="preserve"> </w:t>
      </w:r>
      <w:r w:rsidR="00F00DF7">
        <w:rPr>
          <w:rFonts w:ascii="Arial" w:hAnsi="Arial" w:cs="Arial"/>
          <w:b/>
          <w:u w:val="single"/>
        </w:rPr>
        <w:t xml:space="preserve">Rodzaje i ilości odpadów </w:t>
      </w:r>
      <w:r w:rsidR="008B7082">
        <w:rPr>
          <w:rFonts w:ascii="Arial" w:hAnsi="Arial" w:cs="Arial"/>
          <w:b/>
          <w:u w:val="single"/>
        </w:rPr>
        <w:t>przewidzianych</w:t>
      </w:r>
      <w:r w:rsidR="00F00DF7">
        <w:rPr>
          <w:rFonts w:ascii="Arial" w:hAnsi="Arial" w:cs="Arial"/>
          <w:b/>
          <w:u w:val="single"/>
        </w:rPr>
        <w:t xml:space="preserve"> do wytwarzania w ciągu roku</w:t>
      </w:r>
      <w:r w:rsidR="00FF10D2">
        <w:rPr>
          <w:rFonts w:ascii="Arial" w:hAnsi="Arial" w:cs="Arial"/>
          <w:b/>
          <w:u w:val="single"/>
        </w:rPr>
        <w:t>:</w:t>
      </w:r>
    </w:p>
    <w:p w14:paraId="242595BE" w14:textId="50EE71C4" w:rsidR="00D83178" w:rsidRDefault="00D83178" w:rsidP="009E675E">
      <w:pPr>
        <w:pStyle w:val="WW-BodyText212"/>
        <w:spacing w:after="0" w:line="268" w:lineRule="atLeast"/>
        <w:jc w:val="left"/>
        <w:rPr>
          <w:rFonts w:ascii="Arial" w:hAnsi="Arial" w:cs="Arial"/>
        </w:rPr>
      </w:pPr>
    </w:p>
    <w:tbl>
      <w:tblPr>
        <w:tblStyle w:val="Tabela-Siatka"/>
        <w:tblW w:w="0" w:type="auto"/>
        <w:tblInd w:w="108" w:type="dxa"/>
        <w:tblLayout w:type="fixed"/>
        <w:tblLook w:val="04A0" w:firstRow="1" w:lastRow="0" w:firstColumn="1" w:lastColumn="0" w:noHBand="0" w:noVBand="1"/>
      </w:tblPr>
      <w:tblGrid>
        <w:gridCol w:w="709"/>
        <w:gridCol w:w="1276"/>
        <w:gridCol w:w="5245"/>
        <w:gridCol w:w="1842"/>
      </w:tblGrid>
      <w:tr w:rsidR="003E5E62" w:rsidRPr="003E5E62" w14:paraId="03513AE6" w14:textId="77777777" w:rsidTr="00121739">
        <w:tc>
          <w:tcPr>
            <w:tcW w:w="709" w:type="dxa"/>
            <w:vAlign w:val="center"/>
          </w:tcPr>
          <w:p w14:paraId="2A2F190B" w14:textId="77777777" w:rsidR="003E5E62" w:rsidRPr="003E5E62" w:rsidRDefault="003E5E62" w:rsidP="003E5E62">
            <w:pPr>
              <w:spacing w:before="60" w:afterLines="60" w:after="144"/>
              <w:contextualSpacing/>
              <w:jc w:val="center"/>
              <w:rPr>
                <w:rFonts w:ascii="Arial" w:eastAsia="Calibri" w:hAnsi="Arial" w:cs="Arial"/>
                <w:b/>
                <w:sz w:val="20"/>
                <w:szCs w:val="20"/>
              </w:rPr>
            </w:pPr>
            <w:r w:rsidRPr="003E5E62">
              <w:rPr>
                <w:rFonts w:ascii="Arial" w:eastAsia="Calibri" w:hAnsi="Arial" w:cs="Arial"/>
                <w:b/>
                <w:sz w:val="20"/>
                <w:szCs w:val="20"/>
              </w:rPr>
              <w:t>Lp.</w:t>
            </w:r>
          </w:p>
        </w:tc>
        <w:tc>
          <w:tcPr>
            <w:tcW w:w="1276" w:type="dxa"/>
            <w:vAlign w:val="center"/>
          </w:tcPr>
          <w:p w14:paraId="6BE085C6" w14:textId="77777777" w:rsidR="003E5E62" w:rsidRPr="003E5E62" w:rsidRDefault="003E5E62" w:rsidP="003E5E62">
            <w:pPr>
              <w:spacing w:before="60" w:afterLines="60" w:after="144"/>
              <w:contextualSpacing/>
              <w:jc w:val="center"/>
              <w:rPr>
                <w:rFonts w:ascii="Arial" w:eastAsia="Calibri" w:hAnsi="Arial" w:cs="Arial"/>
                <w:b/>
                <w:sz w:val="20"/>
                <w:szCs w:val="20"/>
              </w:rPr>
            </w:pPr>
            <w:r w:rsidRPr="003E5E62">
              <w:rPr>
                <w:rFonts w:ascii="Arial" w:eastAsia="Calibri" w:hAnsi="Arial" w:cs="Arial"/>
                <w:b/>
                <w:sz w:val="20"/>
                <w:szCs w:val="20"/>
              </w:rPr>
              <w:t>Kod odpadu</w:t>
            </w:r>
          </w:p>
        </w:tc>
        <w:tc>
          <w:tcPr>
            <w:tcW w:w="5245" w:type="dxa"/>
            <w:vAlign w:val="center"/>
          </w:tcPr>
          <w:p w14:paraId="1F78E169" w14:textId="77777777" w:rsidR="003E5E62" w:rsidRPr="003E5E62" w:rsidRDefault="003E5E62" w:rsidP="003E5E62">
            <w:pPr>
              <w:spacing w:before="60" w:afterLines="60" w:after="144"/>
              <w:contextualSpacing/>
              <w:jc w:val="center"/>
              <w:rPr>
                <w:rFonts w:ascii="Arial" w:eastAsia="Calibri" w:hAnsi="Arial" w:cs="Arial"/>
                <w:b/>
                <w:sz w:val="20"/>
                <w:szCs w:val="20"/>
              </w:rPr>
            </w:pPr>
            <w:r w:rsidRPr="003E5E62">
              <w:rPr>
                <w:rFonts w:ascii="Arial" w:eastAsia="Calibri" w:hAnsi="Arial" w:cs="Arial"/>
                <w:b/>
                <w:sz w:val="20"/>
                <w:szCs w:val="20"/>
              </w:rPr>
              <w:t>Rodzaj odpadu</w:t>
            </w:r>
          </w:p>
        </w:tc>
        <w:tc>
          <w:tcPr>
            <w:tcW w:w="1842" w:type="dxa"/>
            <w:vAlign w:val="center"/>
          </w:tcPr>
          <w:p w14:paraId="7B6C42F2" w14:textId="21A32C69" w:rsidR="003E5E62" w:rsidRPr="003E5E62" w:rsidRDefault="003E5E62" w:rsidP="003E5E62">
            <w:pPr>
              <w:spacing w:before="60" w:afterLines="60" w:after="144"/>
              <w:contextualSpacing/>
              <w:jc w:val="center"/>
              <w:rPr>
                <w:rFonts w:ascii="Arial" w:eastAsia="Calibri" w:hAnsi="Arial" w:cs="Arial"/>
                <w:b/>
                <w:sz w:val="20"/>
                <w:szCs w:val="20"/>
              </w:rPr>
            </w:pPr>
            <w:r w:rsidRPr="003E5E62">
              <w:rPr>
                <w:rFonts w:ascii="Arial" w:eastAsia="Calibri" w:hAnsi="Arial" w:cs="Arial"/>
                <w:b/>
                <w:sz w:val="20"/>
                <w:szCs w:val="20"/>
              </w:rPr>
              <w:t xml:space="preserve">Ilość odpadu </w:t>
            </w:r>
            <w:r w:rsidR="008B7082">
              <w:rPr>
                <w:rFonts w:ascii="Arial" w:eastAsia="Calibri" w:hAnsi="Arial" w:cs="Arial"/>
                <w:b/>
                <w:sz w:val="20"/>
                <w:szCs w:val="20"/>
              </w:rPr>
              <w:t>przewidziana</w:t>
            </w:r>
            <w:r w:rsidRPr="003E5E62">
              <w:rPr>
                <w:rFonts w:ascii="Arial" w:eastAsia="Calibri" w:hAnsi="Arial" w:cs="Arial"/>
                <w:b/>
                <w:sz w:val="20"/>
                <w:szCs w:val="20"/>
              </w:rPr>
              <w:t xml:space="preserve"> do wytworzenia </w:t>
            </w:r>
            <w:r w:rsidRPr="003E5E62">
              <w:rPr>
                <w:rFonts w:ascii="Arial" w:eastAsia="Calibri" w:hAnsi="Arial" w:cs="Arial"/>
                <w:sz w:val="20"/>
                <w:szCs w:val="20"/>
              </w:rPr>
              <w:t>[Mg/rok]</w:t>
            </w:r>
          </w:p>
        </w:tc>
      </w:tr>
      <w:tr w:rsidR="003E5E62" w:rsidRPr="003E5E62" w14:paraId="04D83E50" w14:textId="77777777" w:rsidTr="00121739">
        <w:tc>
          <w:tcPr>
            <w:tcW w:w="709" w:type="dxa"/>
            <w:vAlign w:val="center"/>
          </w:tcPr>
          <w:p w14:paraId="5E4D3C21"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w:t>
            </w:r>
          </w:p>
        </w:tc>
        <w:tc>
          <w:tcPr>
            <w:tcW w:w="1276" w:type="dxa"/>
            <w:vAlign w:val="center"/>
          </w:tcPr>
          <w:p w14:paraId="5408AF22"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10 01 21</w:t>
            </w:r>
          </w:p>
        </w:tc>
        <w:tc>
          <w:tcPr>
            <w:tcW w:w="5245" w:type="dxa"/>
            <w:vAlign w:val="center"/>
          </w:tcPr>
          <w:p w14:paraId="6C338078"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Osady z zakładowych oczyszczalni ścieków inne niż wymienione w 10 01 20</w:t>
            </w:r>
          </w:p>
        </w:tc>
        <w:tc>
          <w:tcPr>
            <w:tcW w:w="1842" w:type="dxa"/>
            <w:vAlign w:val="center"/>
          </w:tcPr>
          <w:p w14:paraId="0ED462A0" w14:textId="4F962E8D" w:rsidR="003E5E62" w:rsidRPr="003E5E62" w:rsidRDefault="009A4A3E" w:rsidP="003E5E62">
            <w:pPr>
              <w:spacing w:before="60" w:afterLines="60" w:after="144"/>
              <w:ind w:right="-15"/>
              <w:jc w:val="center"/>
              <w:rPr>
                <w:rFonts w:ascii="Arial" w:eastAsia="Calibri" w:hAnsi="Arial" w:cs="Arial"/>
                <w:b/>
                <w:sz w:val="20"/>
                <w:szCs w:val="20"/>
              </w:rPr>
            </w:pPr>
            <w:r>
              <w:rPr>
                <w:rFonts w:ascii="Arial" w:eastAsia="Calibri" w:hAnsi="Arial" w:cs="Arial"/>
                <w:b/>
                <w:sz w:val="20"/>
                <w:szCs w:val="20"/>
              </w:rPr>
              <w:t>5</w:t>
            </w:r>
            <w:r w:rsidR="003E5E62" w:rsidRPr="003E5E62">
              <w:rPr>
                <w:rFonts w:ascii="Arial" w:eastAsia="Calibri" w:hAnsi="Arial" w:cs="Arial"/>
                <w:b/>
                <w:sz w:val="20"/>
                <w:szCs w:val="20"/>
              </w:rPr>
              <w:t>00,00</w:t>
            </w:r>
          </w:p>
        </w:tc>
      </w:tr>
      <w:tr w:rsidR="003E5E62" w:rsidRPr="003E5E62" w14:paraId="4F955811" w14:textId="77777777" w:rsidTr="00121739">
        <w:tc>
          <w:tcPr>
            <w:tcW w:w="709" w:type="dxa"/>
            <w:vAlign w:val="center"/>
          </w:tcPr>
          <w:p w14:paraId="76DB40A7"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2.</w:t>
            </w:r>
          </w:p>
        </w:tc>
        <w:tc>
          <w:tcPr>
            <w:tcW w:w="1276" w:type="dxa"/>
            <w:vAlign w:val="center"/>
          </w:tcPr>
          <w:p w14:paraId="544C2C58"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10 01 23</w:t>
            </w:r>
          </w:p>
        </w:tc>
        <w:tc>
          <w:tcPr>
            <w:tcW w:w="5245" w:type="dxa"/>
            <w:vAlign w:val="center"/>
          </w:tcPr>
          <w:p w14:paraId="094E188B"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Uwodnione szlamy z czyszczenia kotłów inne </w:t>
            </w:r>
            <w:r w:rsidRPr="003E5E62">
              <w:rPr>
                <w:rFonts w:ascii="Arial" w:eastAsia="Calibri" w:hAnsi="Arial" w:cs="Arial"/>
                <w:sz w:val="20"/>
                <w:szCs w:val="20"/>
              </w:rPr>
              <w:br/>
              <w:t>niż wymienione w 10 01 22</w:t>
            </w:r>
          </w:p>
        </w:tc>
        <w:tc>
          <w:tcPr>
            <w:tcW w:w="1842" w:type="dxa"/>
            <w:vAlign w:val="center"/>
          </w:tcPr>
          <w:p w14:paraId="1410478B" w14:textId="77777777" w:rsidR="003E5E62" w:rsidRPr="003E5E62" w:rsidRDefault="003E5E62" w:rsidP="003E5E62">
            <w:pPr>
              <w:spacing w:before="60" w:afterLines="60" w:after="144"/>
              <w:ind w:right="-15"/>
              <w:jc w:val="center"/>
              <w:rPr>
                <w:rFonts w:ascii="Arial" w:eastAsia="Calibri" w:hAnsi="Arial" w:cs="Arial"/>
                <w:b/>
                <w:sz w:val="20"/>
                <w:szCs w:val="20"/>
              </w:rPr>
            </w:pPr>
            <w:r w:rsidRPr="003E5E62">
              <w:rPr>
                <w:rFonts w:ascii="Arial" w:eastAsia="Calibri" w:hAnsi="Arial" w:cs="Arial"/>
                <w:b/>
                <w:sz w:val="20"/>
                <w:szCs w:val="20"/>
              </w:rPr>
              <w:t>3,00</w:t>
            </w:r>
          </w:p>
        </w:tc>
      </w:tr>
      <w:tr w:rsidR="003E5E62" w:rsidRPr="003E5E62" w14:paraId="0CF0673E" w14:textId="77777777" w:rsidTr="00121739">
        <w:tc>
          <w:tcPr>
            <w:tcW w:w="709" w:type="dxa"/>
            <w:vAlign w:val="center"/>
          </w:tcPr>
          <w:p w14:paraId="2F606356"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3.</w:t>
            </w:r>
          </w:p>
        </w:tc>
        <w:tc>
          <w:tcPr>
            <w:tcW w:w="1276" w:type="dxa"/>
            <w:vAlign w:val="center"/>
          </w:tcPr>
          <w:p w14:paraId="1FCFA7F2"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10 01 25</w:t>
            </w:r>
          </w:p>
        </w:tc>
        <w:tc>
          <w:tcPr>
            <w:tcW w:w="5245" w:type="dxa"/>
            <w:vAlign w:val="center"/>
          </w:tcPr>
          <w:p w14:paraId="7C6AB040" w14:textId="0BEB6A33"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Odpady z przechowywania i przygotowania paliw </w:t>
            </w:r>
            <w:r w:rsidRPr="003E5E62">
              <w:rPr>
                <w:rFonts w:ascii="Arial" w:eastAsia="Calibri" w:hAnsi="Arial" w:cs="Arial"/>
                <w:sz w:val="20"/>
                <w:szCs w:val="20"/>
              </w:rPr>
              <w:br/>
              <w:t>dla opalanych węglem elektrowni</w:t>
            </w:r>
          </w:p>
        </w:tc>
        <w:tc>
          <w:tcPr>
            <w:tcW w:w="1842" w:type="dxa"/>
            <w:vAlign w:val="center"/>
          </w:tcPr>
          <w:p w14:paraId="23F87014" w14:textId="77777777" w:rsidR="003E5E62" w:rsidRPr="003E5E62" w:rsidRDefault="003E5E62" w:rsidP="003E5E62">
            <w:pPr>
              <w:spacing w:before="60" w:afterLines="60" w:after="144"/>
              <w:ind w:right="-15"/>
              <w:jc w:val="center"/>
              <w:rPr>
                <w:rFonts w:ascii="Arial" w:eastAsia="Calibri" w:hAnsi="Arial" w:cs="Arial"/>
                <w:b/>
                <w:sz w:val="20"/>
                <w:szCs w:val="20"/>
              </w:rPr>
            </w:pPr>
            <w:r w:rsidRPr="003E5E62">
              <w:rPr>
                <w:rFonts w:ascii="Arial" w:eastAsia="Calibri" w:hAnsi="Arial" w:cs="Arial"/>
                <w:b/>
                <w:sz w:val="20"/>
                <w:szCs w:val="20"/>
              </w:rPr>
              <w:t>500,00</w:t>
            </w:r>
          </w:p>
        </w:tc>
      </w:tr>
      <w:tr w:rsidR="003E5E62" w:rsidRPr="003E5E62" w14:paraId="21CCFF2F" w14:textId="77777777" w:rsidTr="00121739">
        <w:tc>
          <w:tcPr>
            <w:tcW w:w="709" w:type="dxa"/>
            <w:vAlign w:val="center"/>
          </w:tcPr>
          <w:p w14:paraId="7DB55CEF"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4.</w:t>
            </w:r>
          </w:p>
        </w:tc>
        <w:tc>
          <w:tcPr>
            <w:tcW w:w="1276" w:type="dxa"/>
            <w:vAlign w:val="center"/>
          </w:tcPr>
          <w:p w14:paraId="31BB2B7F"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10 01 82</w:t>
            </w:r>
          </w:p>
        </w:tc>
        <w:tc>
          <w:tcPr>
            <w:tcW w:w="5245" w:type="dxa"/>
            <w:vAlign w:val="center"/>
          </w:tcPr>
          <w:p w14:paraId="7480658D"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Mieszaniny popiołów lotnych i odpadów stałych </w:t>
            </w:r>
            <w:r w:rsidRPr="003E5E62">
              <w:rPr>
                <w:rFonts w:ascii="Arial" w:eastAsia="Calibri" w:hAnsi="Arial" w:cs="Arial"/>
                <w:sz w:val="20"/>
                <w:szCs w:val="20"/>
              </w:rPr>
              <w:br/>
              <w:t>z wapniowych metod odsiarczania gazów odlotowych (metody suche i półsuche odsiarczania spalin oraz spalanie w złożu fluidalnym)</w:t>
            </w:r>
          </w:p>
        </w:tc>
        <w:tc>
          <w:tcPr>
            <w:tcW w:w="1842" w:type="dxa"/>
            <w:vAlign w:val="center"/>
          </w:tcPr>
          <w:p w14:paraId="7CC4B7D2" w14:textId="77777777" w:rsidR="003E5E62" w:rsidRPr="003E5E62" w:rsidRDefault="003E5E62" w:rsidP="003E5E62">
            <w:pPr>
              <w:spacing w:before="60" w:afterLines="60" w:after="144"/>
              <w:ind w:right="-15"/>
              <w:jc w:val="center"/>
              <w:rPr>
                <w:rFonts w:ascii="Arial" w:eastAsia="Calibri" w:hAnsi="Arial" w:cs="Arial"/>
                <w:b/>
                <w:sz w:val="20"/>
                <w:szCs w:val="20"/>
              </w:rPr>
            </w:pPr>
            <w:r w:rsidRPr="003E5E62">
              <w:rPr>
                <w:rFonts w:ascii="Arial" w:eastAsia="Calibri" w:hAnsi="Arial" w:cs="Arial"/>
                <w:b/>
                <w:sz w:val="20"/>
                <w:szCs w:val="20"/>
              </w:rPr>
              <w:t>360 000,00</w:t>
            </w:r>
          </w:p>
        </w:tc>
      </w:tr>
      <w:tr w:rsidR="003E5E62" w:rsidRPr="003E5E62" w14:paraId="4D7F856D" w14:textId="77777777" w:rsidTr="00121739">
        <w:tc>
          <w:tcPr>
            <w:tcW w:w="709" w:type="dxa"/>
            <w:vAlign w:val="center"/>
          </w:tcPr>
          <w:p w14:paraId="50666658"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5.</w:t>
            </w:r>
          </w:p>
        </w:tc>
        <w:tc>
          <w:tcPr>
            <w:tcW w:w="1276" w:type="dxa"/>
            <w:vAlign w:val="center"/>
          </w:tcPr>
          <w:p w14:paraId="0371279F"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10 01 99</w:t>
            </w:r>
          </w:p>
        </w:tc>
        <w:tc>
          <w:tcPr>
            <w:tcW w:w="5245" w:type="dxa"/>
            <w:vAlign w:val="center"/>
          </w:tcPr>
          <w:p w14:paraId="2709B696"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Inne niewymienione odpady</w:t>
            </w:r>
          </w:p>
        </w:tc>
        <w:tc>
          <w:tcPr>
            <w:tcW w:w="1842" w:type="dxa"/>
            <w:vAlign w:val="center"/>
          </w:tcPr>
          <w:p w14:paraId="3AAE5855" w14:textId="77777777" w:rsidR="003E5E62" w:rsidRPr="003E5E62" w:rsidRDefault="003E5E62" w:rsidP="003E5E62">
            <w:pPr>
              <w:spacing w:before="60" w:afterLines="60" w:after="144"/>
              <w:ind w:right="-15"/>
              <w:jc w:val="center"/>
              <w:rPr>
                <w:rFonts w:ascii="Arial" w:eastAsia="Calibri" w:hAnsi="Arial" w:cs="Arial"/>
                <w:b/>
                <w:sz w:val="20"/>
                <w:szCs w:val="20"/>
              </w:rPr>
            </w:pPr>
            <w:r w:rsidRPr="003E5E62">
              <w:rPr>
                <w:rFonts w:ascii="Arial" w:eastAsia="Calibri" w:hAnsi="Arial" w:cs="Arial"/>
                <w:b/>
                <w:sz w:val="20"/>
                <w:szCs w:val="20"/>
              </w:rPr>
              <w:t>1 000,00</w:t>
            </w:r>
          </w:p>
        </w:tc>
      </w:tr>
      <w:tr w:rsidR="003E5E62" w:rsidRPr="003E5E62" w14:paraId="70C9CCF2" w14:textId="77777777" w:rsidTr="00121739">
        <w:tc>
          <w:tcPr>
            <w:tcW w:w="709" w:type="dxa"/>
            <w:vAlign w:val="center"/>
          </w:tcPr>
          <w:p w14:paraId="302E8A8E"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6.</w:t>
            </w:r>
          </w:p>
        </w:tc>
        <w:tc>
          <w:tcPr>
            <w:tcW w:w="1276" w:type="dxa"/>
            <w:vAlign w:val="center"/>
          </w:tcPr>
          <w:p w14:paraId="048628E8"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01 10*</w:t>
            </w:r>
          </w:p>
        </w:tc>
        <w:tc>
          <w:tcPr>
            <w:tcW w:w="5245" w:type="dxa"/>
            <w:vAlign w:val="center"/>
          </w:tcPr>
          <w:p w14:paraId="29DBEC0D" w14:textId="6155E6E4"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Mineralne oleje hydrauliczne niezawierające związków </w:t>
            </w:r>
            <w:proofErr w:type="spellStart"/>
            <w:r w:rsidRPr="003E5E62">
              <w:rPr>
                <w:rFonts w:ascii="Arial" w:eastAsia="Calibri" w:hAnsi="Arial" w:cs="Arial"/>
                <w:sz w:val="20"/>
                <w:szCs w:val="20"/>
              </w:rPr>
              <w:t>chlorowcoorganicznych</w:t>
            </w:r>
            <w:proofErr w:type="spellEnd"/>
          </w:p>
        </w:tc>
        <w:tc>
          <w:tcPr>
            <w:tcW w:w="1842" w:type="dxa"/>
            <w:vAlign w:val="center"/>
          </w:tcPr>
          <w:p w14:paraId="74FB8928"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10,00</w:t>
            </w:r>
          </w:p>
        </w:tc>
      </w:tr>
      <w:tr w:rsidR="003E5E62" w:rsidRPr="003E5E62" w14:paraId="135C5E7D" w14:textId="77777777" w:rsidTr="00121739">
        <w:tc>
          <w:tcPr>
            <w:tcW w:w="709" w:type="dxa"/>
            <w:vAlign w:val="center"/>
          </w:tcPr>
          <w:p w14:paraId="08C86537"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7.</w:t>
            </w:r>
          </w:p>
        </w:tc>
        <w:tc>
          <w:tcPr>
            <w:tcW w:w="1276" w:type="dxa"/>
            <w:vAlign w:val="center"/>
          </w:tcPr>
          <w:p w14:paraId="0ADFA7DB"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01 13*</w:t>
            </w:r>
          </w:p>
        </w:tc>
        <w:tc>
          <w:tcPr>
            <w:tcW w:w="5245" w:type="dxa"/>
            <w:vAlign w:val="center"/>
          </w:tcPr>
          <w:p w14:paraId="41372ADD"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Inne oleje hydrauliczne</w:t>
            </w:r>
          </w:p>
        </w:tc>
        <w:tc>
          <w:tcPr>
            <w:tcW w:w="1842" w:type="dxa"/>
            <w:vAlign w:val="center"/>
          </w:tcPr>
          <w:p w14:paraId="7C7443DD"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3,00</w:t>
            </w:r>
          </w:p>
        </w:tc>
      </w:tr>
      <w:tr w:rsidR="003E5E62" w:rsidRPr="003E5E62" w14:paraId="75904972" w14:textId="77777777" w:rsidTr="00121739">
        <w:tc>
          <w:tcPr>
            <w:tcW w:w="709" w:type="dxa"/>
            <w:vAlign w:val="center"/>
          </w:tcPr>
          <w:p w14:paraId="59A195C9"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8.</w:t>
            </w:r>
          </w:p>
        </w:tc>
        <w:tc>
          <w:tcPr>
            <w:tcW w:w="1276" w:type="dxa"/>
            <w:vAlign w:val="center"/>
          </w:tcPr>
          <w:p w14:paraId="26FC1896"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02 05*</w:t>
            </w:r>
          </w:p>
        </w:tc>
        <w:tc>
          <w:tcPr>
            <w:tcW w:w="5245" w:type="dxa"/>
            <w:vAlign w:val="center"/>
          </w:tcPr>
          <w:p w14:paraId="304800CB"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Mineralne oleje silnikowe, przekładniowe i smarowe niezawierające związków </w:t>
            </w:r>
            <w:proofErr w:type="spellStart"/>
            <w:r w:rsidRPr="003E5E62">
              <w:rPr>
                <w:rFonts w:ascii="Arial" w:eastAsia="Calibri" w:hAnsi="Arial" w:cs="Arial"/>
                <w:sz w:val="20"/>
                <w:szCs w:val="20"/>
              </w:rPr>
              <w:t>chlorowcoorganicznych</w:t>
            </w:r>
            <w:proofErr w:type="spellEnd"/>
          </w:p>
        </w:tc>
        <w:tc>
          <w:tcPr>
            <w:tcW w:w="1842" w:type="dxa"/>
            <w:vAlign w:val="center"/>
          </w:tcPr>
          <w:p w14:paraId="55533E77"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20,00</w:t>
            </w:r>
          </w:p>
        </w:tc>
      </w:tr>
      <w:tr w:rsidR="003E5E62" w:rsidRPr="003E5E62" w14:paraId="325205A1" w14:textId="77777777" w:rsidTr="00121739">
        <w:tc>
          <w:tcPr>
            <w:tcW w:w="709" w:type="dxa"/>
            <w:vAlign w:val="center"/>
          </w:tcPr>
          <w:p w14:paraId="3B5EA209"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9.</w:t>
            </w:r>
          </w:p>
        </w:tc>
        <w:tc>
          <w:tcPr>
            <w:tcW w:w="1276" w:type="dxa"/>
            <w:vAlign w:val="center"/>
          </w:tcPr>
          <w:p w14:paraId="387B046B"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02 08*</w:t>
            </w:r>
          </w:p>
        </w:tc>
        <w:tc>
          <w:tcPr>
            <w:tcW w:w="5245" w:type="dxa"/>
            <w:vAlign w:val="center"/>
          </w:tcPr>
          <w:p w14:paraId="62654BD8"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Inne oleje silnikowe, przekładniowe i smarowe</w:t>
            </w:r>
          </w:p>
        </w:tc>
        <w:tc>
          <w:tcPr>
            <w:tcW w:w="1842" w:type="dxa"/>
            <w:vAlign w:val="center"/>
          </w:tcPr>
          <w:p w14:paraId="631B888A" w14:textId="686B9783" w:rsidR="003E5E62" w:rsidRPr="003E5E62" w:rsidRDefault="00932F07" w:rsidP="003E5E62">
            <w:pPr>
              <w:snapToGrid w:val="0"/>
              <w:spacing w:before="60" w:afterLines="60" w:after="144"/>
              <w:jc w:val="center"/>
              <w:rPr>
                <w:rFonts w:ascii="Arial" w:eastAsia="Calibri" w:hAnsi="Arial" w:cs="Arial"/>
                <w:b/>
                <w:bCs/>
                <w:sz w:val="20"/>
                <w:szCs w:val="20"/>
              </w:rPr>
            </w:pPr>
            <w:r>
              <w:rPr>
                <w:rFonts w:ascii="Arial" w:eastAsia="Calibri" w:hAnsi="Arial" w:cs="Arial"/>
                <w:b/>
                <w:bCs/>
                <w:sz w:val="20"/>
                <w:szCs w:val="20"/>
              </w:rPr>
              <w:t>6</w:t>
            </w:r>
            <w:r w:rsidR="003E5E62" w:rsidRPr="003E5E62">
              <w:rPr>
                <w:rFonts w:ascii="Arial" w:eastAsia="Calibri" w:hAnsi="Arial" w:cs="Arial"/>
                <w:b/>
                <w:bCs/>
                <w:sz w:val="20"/>
                <w:szCs w:val="20"/>
              </w:rPr>
              <w:t>,00</w:t>
            </w:r>
          </w:p>
        </w:tc>
      </w:tr>
      <w:tr w:rsidR="003E5E62" w:rsidRPr="003E5E62" w14:paraId="2F21827D" w14:textId="77777777" w:rsidTr="00121739">
        <w:tc>
          <w:tcPr>
            <w:tcW w:w="709" w:type="dxa"/>
            <w:vAlign w:val="center"/>
          </w:tcPr>
          <w:p w14:paraId="0FAEAFC2"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10.</w:t>
            </w:r>
          </w:p>
        </w:tc>
        <w:tc>
          <w:tcPr>
            <w:tcW w:w="1276" w:type="dxa"/>
            <w:vAlign w:val="center"/>
          </w:tcPr>
          <w:p w14:paraId="3B9956C8"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03 07*</w:t>
            </w:r>
          </w:p>
        </w:tc>
        <w:tc>
          <w:tcPr>
            <w:tcW w:w="5245" w:type="dxa"/>
            <w:vAlign w:val="center"/>
          </w:tcPr>
          <w:p w14:paraId="04A2FE11"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Mineralne oleje i ciecze stosowane jako </w:t>
            </w:r>
            <w:proofErr w:type="spellStart"/>
            <w:r w:rsidRPr="003E5E62">
              <w:rPr>
                <w:rFonts w:ascii="Arial" w:eastAsia="Calibri" w:hAnsi="Arial" w:cs="Arial"/>
                <w:sz w:val="20"/>
                <w:szCs w:val="20"/>
              </w:rPr>
              <w:t>elektroizolatory</w:t>
            </w:r>
            <w:proofErr w:type="spellEnd"/>
            <w:r w:rsidRPr="003E5E62">
              <w:rPr>
                <w:rFonts w:ascii="Arial" w:eastAsia="Calibri" w:hAnsi="Arial" w:cs="Arial"/>
                <w:sz w:val="20"/>
                <w:szCs w:val="20"/>
              </w:rPr>
              <w:t xml:space="preserve"> oraz nośniki ciepła niezawierające związków </w:t>
            </w:r>
            <w:proofErr w:type="spellStart"/>
            <w:r w:rsidRPr="003E5E62">
              <w:rPr>
                <w:rFonts w:ascii="Arial" w:eastAsia="Calibri" w:hAnsi="Arial" w:cs="Arial"/>
                <w:sz w:val="20"/>
                <w:szCs w:val="20"/>
              </w:rPr>
              <w:t>chlorowcoorganicznych</w:t>
            </w:r>
            <w:proofErr w:type="spellEnd"/>
          </w:p>
        </w:tc>
        <w:tc>
          <w:tcPr>
            <w:tcW w:w="1842" w:type="dxa"/>
            <w:vAlign w:val="center"/>
          </w:tcPr>
          <w:p w14:paraId="7BF9899F"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100,00</w:t>
            </w:r>
          </w:p>
        </w:tc>
      </w:tr>
      <w:tr w:rsidR="003E5E62" w:rsidRPr="003E5E62" w14:paraId="0978651D" w14:textId="77777777" w:rsidTr="00121739">
        <w:tc>
          <w:tcPr>
            <w:tcW w:w="709" w:type="dxa"/>
            <w:vAlign w:val="center"/>
          </w:tcPr>
          <w:p w14:paraId="3397B447"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11.</w:t>
            </w:r>
          </w:p>
        </w:tc>
        <w:tc>
          <w:tcPr>
            <w:tcW w:w="1276" w:type="dxa"/>
            <w:vAlign w:val="center"/>
          </w:tcPr>
          <w:p w14:paraId="5DEBCA7A"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03 08*</w:t>
            </w:r>
          </w:p>
        </w:tc>
        <w:tc>
          <w:tcPr>
            <w:tcW w:w="5245" w:type="dxa"/>
            <w:vAlign w:val="center"/>
          </w:tcPr>
          <w:p w14:paraId="39C39D7C" w14:textId="7FBC6B0D"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 xml:space="preserve">Syntetyczne oleje i ciecze stosowane jako </w:t>
            </w:r>
            <w:proofErr w:type="spellStart"/>
            <w:r w:rsidRPr="003E5E62">
              <w:rPr>
                <w:rFonts w:ascii="Arial" w:eastAsia="Calibri" w:hAnsi="Arial" w:cs="Arial"/>
                <w:sz w:val="20"/>
                <w:szCs w:val="20"/>
              </w:rPr>
              <w:t>elektroizolatory</w:t>
            </w:r>
            <w:proofErr w:type="spellEnd"/>
            <w:r w:rsidRPr="003E5E62">
              <w:rPr>
                <w:rFonts w:ascii="Arial" w:eastAsia="Calibri" w:hAnsi="Arial" w:cs="Arial"/>
                <w:sz w:val="20"/>
                <w:szCs w:val="20"/>
              </w:rPr>
              <w:t xml:space="preserve"> oraz nośniki ciepła </w:t>
            </w:r>
            <w:r w:rsidR="008B7082">
              <w:rPr>
                <w:rFonts w:ascii="Arial" w:eastAsia="Calibri" w:hAnsi="Arial" w:cs="Arial"/>
                <w:sz w:val="20"/>
                <w:szCs w:val="20"/>
              </w:rPr>
              <w:t>inne niż wymienione</w:t>
            </w:r>
            <w:r w:rsidRPr="003E5E62">
              <w:rPr>
                <w:rFonts w:ascii="Arial" w:eastAsia="Calibri" w:hAnsi="Arial" w:cs="Arial"/>
                <w:sz w:val="20"/>
                <w:szCs w:val="20"/>
              </w:rPr>
              <w:t xml:space="preserve"> w 13 03 01</w:t>
            </w:r>
          </w:p>
        </w:tc>
        <w:tc>
          <w:tcPr>
            <w:tcW w:w="1842" w:type="dxa"/>
            <w:vAlign w:val="center"/>
          </w:tcPr>
          <w:p w14:paraId="207D7EDB"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5,00</w:t>
            </w:r>
          </w:p>
        </w:tc>
      </w:tr>
      <w:tr w:rsidR="003E5E62" w:rsidRPr="003E5E62" w14:paraId="1B3B65AC" w14:textId="77777777" w:rsidTr="00121739">
        <w:tc>
          <w:tcPr>
            <w:tcW w:w="709" w:type="dxa"/>
            <w:vAlign w:val="center"/>
          </w:tcPr>
          <w:p w14:paraId="6ACBBCEF"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12.</w:t>
            </w:r>
          </w:p>
        </w:tc>
        <w:tc>
          <w:tcPr>
            <w:tcW w:w="1276" w:type="dxa"/>
            <w:vAlign w:val="center"/>
          </w:tcPr>
          <w:p w14:paraId="251C0DE5"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13 08 99*</w:t>
            </w:r>
          </w:p>
        </w:tc>
        <w:tc>
          <w:tcPr>
            <w:tcW w:w="5245" w:type="dxa"/>
            <w:vAlign w:val="center"/>
          </w:tcPr>
          <w:p w14:paraId="404DC16A"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Inne niewymienione odpady</w:t>
            </w:r>
          </w:p>
        </w:tc>
        <w:tc>
          <w:tcPr>
            <w:tcW w:w="1842" w:type="dxa"/>
            <w:vAlign w:val="center"/>
          </w:tcPr>
          <w:p w14:paraId="0201D455" w14:textId="77777777" w:rsidR="003E5E62" w:rsidRPr="003E5E62" w:rsidRDefault="003E5E62" w:rsidP="003E5E62">
            <w:pPr>
              <w:spacing w:before="60" w:afterLines="60" w:after="144"/>
              <w:contextualSpacing/>
              <w:jc w:val="center"/>
              <w:rPr>
                <w:rFonts w:ascii="Arial" w:eastAsia="Calibri" w:hAnsi="Arial" w:cs="Arial"/>
                <w:b/>
                <w:sz w:val="20"/>
                <w:szCs w:val="20"/>
              </w:rPr>
            </w:pPr>
            <w:r w:rsidRPr="003E5E62">
              <w:rPr>
                <w:rFonts w:ascii="Arial" w:eastAsia="Calibri" w:hAnsi="Arial" w:cs="Arial"/>
                <w:b/>
                <w:bCs/>
                <w:sz w:val="20"/>
                <w:szCs w:val="20"/>
              </w:rPr>
              <w:t>20,00</w:t>
            </w:r>
          </w:p>
        </w:tc>
      </w:tr>
      <w:tr w:rsidR="003E5E62" w:rsidRPr="003E5E62" w14:paraId="73EC75FC" w14:textId="77777777" w:rsidTr="00121739">
        <w:tc>
          <w:tcPr>
            <w:tcW w:w="709" w:type="dxa"/>
            <w:vAlign w:val="center"/>
          </w:tcPr>
          <w:p w14:paraId="50B83214"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13.</w:t>
            </w:r>
          </w:p>
        </w:tc>
        <w:tc>
          <w:tcPr>
            <w:tcW w:w="1276" w:type="dxa"/>
            <w:vAlign w:val="center"/>
          </w:tcPr>
          <w:p w14:paraId="45661BC2"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19 08 01</w:t>
            </w:r>
          </w:p>
        </w:tc>
        <w:tc>
          <w:tcPr>
            <w:tcW w:w="5245" w:type="dxa"/>
            <w:vAlign w:val="center"/>
          </w:tcPr>
          <w:p w14:paraId="7943A9EE" w14:textId="77777777" w:rsidR="003E5E62" w:rsidRPr="003E5E62" w:rsidRDefault="003E5E62" w:rsidP="003E5E62">
            <w:pPr>
              <w:snapToGrid w:val="0"/>
              <w:spacing w:before="60" w:afterLines="60" w:after="144"/>
              <w:rPr>
                <w:rFonts w:ascii="Arial" w:eastAsia="Calibri" w:hAnsi="Arial" w:cs="Arial"/>
                <w:sz w:val="20"/>
                <w:szCs w:val="20"/>
              </w:rPr>
            </w:pPr>
            <w:proofErr w:type="spellStart"/>
            <w:r w:rsidRPr="003E5E62">
              <w:rPr>
                <w:rFonts w:ascii="Arial" w:eastAsia="Calibri" w:hAnsi="Arial" w:cs="Arial"/>
                <w:sz w:val="20"/>
                <w:szCs w:val="20"/>
              </w:rPr>
              <w:t>Skratki</w:t>
            </w:r>
            <w:proofErr w:type="spellEnd"/>
          </w:p>
        </w:tc>
        <w:tc>
          <w:tcPr>
            <w:tcW w:w="1842" w:type="dxa"/>
            <w:vAlign w:val="center"/>
          </w:tcPr>
          <w:p w14:paraId="33DB021A"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10,00</w:t>
            </w:r>
          </w:p>
        </w:tc>
      </w:tr>
      <w:tr w:rsidR="003E5E62" w:rsidRPr="003E5E62" w14:paraId="65FCFA1B" w14:textId="77777777" w:rsidTr="00121739">
        <w:tc>
          <w:tcPr>
            <w:tcW w:w="709" w:type="dxa"/>
            <w:vAlign w:val="center"/>
          </w:tcPr>
          <w:p w14:paraId="51773CE2"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14.</w:t>
            </w:r>
          </w:p>
        </w:tc>
        <w:tc>
          <w:tcPr>
            <w:tcW w:w="1276" w:type="dxa"/>
            <w:vAlign w:val="center"/>
          </w:tcPr>
          <w:p w14:paraId="66677926"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19 08 02</w:t>
            </w:r>
          </w:p>
        </w:tc>
        <w:tc>
          <w:tcPr>
            <w:tcW w:w="5245" w:type="dxa"/>
            <w:vAlign w:val="center"/>
          </w:tcPr>
          <w:p w14:paraId="2A9F98D9"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Zawartość piaskowników</w:t>
            </w:r>
          </w:p>
        </w:tc>
        <w:tc>
          <w:tcPr>
            <w:tcW w:w="1842" w:type="dxa"/>
            <w:vAlign w:val="center"/>
          </w:tcPr>
          <w:p w14:paraId="47B781D7" w14:textId="2A85BDB0" w:rsidR="003E5E62" w:rsidRPr="003E5E62" w:rsidRDefault="00932F07" w:rsidP="003E5E62">
            <w:pPr>
              <w:snapToGrid w:val="0"/>
              <w:spacing w:before="60" w:afterLines="60" w:after="144"/>
              <w:jc w:val="center"/>
              <w:rPr>
                <w:rFonts w:ascii="Arial" w:eastAsia="Calibri" w:hAnsi="Arial" w:cs="Arial"/>
                <w:b/>
                <w:bCs/>
                <w:sz w:val="20"/>
                <w:szCs w:val="20"/>
              </w:rPr>
            </w:pPr>
            <w:r>
              <w:rPr>
                <w:rFonts w:ascii="Arial" w:eastAsia="Calibri" w:hAnsi="Arial" w:cs="Arial"/>
                <w:b/>
                <w:bCs/>
                <w:sz w:val="20"/>
                <w:szCs w:val="20"/>
              </w:rPr>
              <w:t>6</w:t>
            </w:r>
            <w:r w:rsidR="003E5E62" w:rsidRPr="003E5E62">
              <w:rPr>
                <w:rFonts w:ascii="Arial" w:eastAsia="Calibri" w:hAnsi="Arial" w:cs="Arial"/>
                <w:b/>
                <w:bCs/>
                <w:sz w:val="20"/>
                <w:szCs w:val="20"/>
              </w:rPr>
              <w:t>0,00</w:t>
            </w:r>
          </w:p>
        </w:tc>
      </w:tr>
      <w:tr w:rsidR="003E5E62" w:rsidRPr="003E5E62" w14:paraId="05FFD41B" w14:textId="77777777" w:rsidTr="00121739">
        <w:tc>
          <w:tcPr>
            <w:tcW w:w="709" w:type="dxa"/>
            <w:vAlign w:val="center"/>
          </w:tcPr>
          <w:p w14:paraId="3513D851"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15.</w:t>
            </w:r>
          </w:p>
        </w:tc>
        <w:tc>
          <w:tcPr>
            <w:tcW w:w="1276" w:type="dxa"/>
            <w:vAlign w:val="center"/>
          </w:tcPr>
          <w:p w14:paraId="555E7497"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19 09 03</w:t>
            </w:r>
          </w:p>
        </w:tc>
        <w:tc>
          <w:tcPr>
            <w:tcW w:w="5245" w:type="dxa"/>
            <w:vAlign w:val="center"/>
          </w:tcPr>
          <w:p w14:paraId="23ABA48A"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Osady z dekarbonizacji wody</w:t>
            </w:r>
          </w:p>
        </w:tc>
        <w:tc>
          <w:tcPr>
            <w:tcW w:w="1842" w:type="dxa"/>
            <w:vAlign w:val="center"/>
          </w:tcPr>
          <w:p w14:paraId="0AD41A41"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8 000,00</w:t>
            </w:r>
          </w:p>
        </w:tc>
      </w:tr>
      <w:tr w:rsidR="003E5E62" w:rsidRPr="003E5E62" w14:paraId="76C3D002" w14:textId="77777777" w:rsidTr="00121739">
        <w:tc>
          <w:tcPr>
            <w:tcW w:w="709" w:type="dxa"/>
            <w:vAlign w:val="center"/>
          </w:tcPr>
          <w:p w14:paraId="4278D4E5"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16.</w:t>
            </w:r>
          </w:p>
        </w:tc>
        <w:tc>
          <w:tcPr>
            <w:tcW w:w="1276" w:type="dxa"/>
            <w:vAlign w:val="center"/>
          </w:tcPr>
          <w:p w14:paraId="308C1ACD" w14:textId="77777777" w:rsidR="003E5E62" w:rsidRPr="003E5E62" w:rsidRDefault="003E5E62" w:rsidP="003E5E62">
            <w:pPr>
              <w:snapToGrid w:val="0"/>
              <w:spacing w:before="60" w:afterLines="60" w:after="144"/>
              <w:jc w:val="center"/>
              <w:rPr>
                <w:rFonts w:ascii="Arial" w:eastAsia="Calibri" w:hAnsi="Arial" w:cs="Arial"/>
                <w:b/>
                <w:sz w:val="20"/>
                <w:szCs w:val="20"/>
              </w:rPr>
            </w:pPr>
            <w:r w:rsidRPr="003E5E62">
              <w:rPr>
                <w:rFonts w:ascii="Arial" w:eastAsia="Calibri" w:hAnsi="Arial" w:cs="Arial"/>
                <w:b/>
                <w:sz w:val="20"/>
                <w:szCs w:val="20"/>
              </w:rPr>
              <w:t>19 09 04</w:t>
            </w:r>
          </w:p>
        </w:tc>
        <w:tc>
          <w:tcPr>
            <w:tcW w:w="5245" w:type="dxa"/>
            <w:vAlign w:val="center"/>
          </w:tcPr>
          <w:p w14:paraId="09ECFA80" w14:textId="77777777" w:rsidR="003E5E62" w:rsidRPr="003E5E62" w:rsidRDefault="003E5E62" w:rsidP="003E5E62">
            <w:pPr>
              <w:snapToGrid w:val="0"/>
              <w:spacing w:before="60" w:afterLines="60" w:after="144"/>
              <w:rPr>
                <w:rFonts w:ascii="Arial" w:eastAsia="Calibri" w:hAnsi="Arial" w:cs="Arial"/>
                <w:sz w:val="20"/>
                <w:szCs w:val="20"/>
              </w:rPr>
            </w:pPr>
            <w:r w:rsidRPr="003E5E62">
              <w:rPr>
                <w:rFonts w:ascii="Arial" w:eastAsia="Calibri" w:hAnsi="Arial" w:cs="Arial"/>
                <w:sz w:val="20"/>
                <w:szCs w:val="20"/>
              </w:rPr>
              <w:t>Zużyty węgiel aktywny</w:t>
            </w:r>
          </w:p>
        </w:tc>
        <w:tc>
          <w:tcPr>
            <w:tcW w:w="1842" w:type="dxa"/>
            <w:vAlign w:val="center"/>
          </w:tcPr>
          <w:p w14:paraId="6352B3AD"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15,00</w:t>
            </w:r>
          </w:p>
        </w:tc>
      </w:tr>
      <w:tr w:rsidR="003E5E62" w:rsidRPr="003E5E62" w14:paraId="60FD0B3E" w14:textId="77777777" w:rsidTr="00121739">
        <w:tc>
          <w:tcPr>
            <w:tcW w:w="709" w:type="dxa"/>
            <w:vAlign w:val="center"/>
          </w:tcPr>
          <w:p w14:paraId="510FC699"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17.</w:t>
            </w:r>
          </w:p>
        </w:tc>
        <w:tc>
          <w:tcPr>
            <w:tcW w:w="1276" w:type="dxa"/>
            <w:vAlign w:val="center"/>
          </w:tcPr>
          <w:p w14:paraId="6542CEBF"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19 09 05</w:t>
            </w:r>
          </w:p>
        </w:tc>
        <w:tc>
          <w:tcPr>
            <w:tcW w:w="5245" w:type="dxa"/>
            <w:vAlign w:val="center"/>
          </w:tcPr>
          <w:p w14:paraId="4F025632" w14:textId="77777777" w:rsidR="003E5E62" w:rsidRPr="003E5E62" w:rsidRDefault="003E5E62" w:rsidP="003E5E62">
            <w:pPr>
              <w:snapToGrid w:val="0"/>
              <w:spacing w:before="60" w:afterLines="60" w:after="144"/>
              <w:rPr>
                <w:rFonts w:ascii="Arial" w:eastAsia="Calibri" w:hAnsi="Arial" w:cs="Arial"/>
                <w:bCs/>
                <w:sz w:val="20"/>
                <w:szCs w:val="20"/>
              </w:rPr>
            </w:pPr>
            <w:r w:rsidRPr="003E5E62">
              <w:rPr>
                <w:rFonts w:ascii="Arial" w:eastAsia="Calibri" w:hAnsi="Arial" w:cs="Arial"/>
                <w:bCs/>
                <w:sz w:val="20"/>
                <w:szCs w:val="20"/>
              </w:rPr>
              <w:t>Nasycone lub zużyte żywice jonowymienne</w:t>
            </w:r>
          </w:p>
        </w:tc>
        <w:tc>
          <w:tcPr>
            <w:tcW w:w="1842" w:type="dxa"/>
            <w:vAlign w:val="center"/>
          </w:tcPr>
          <w:p w14:paraId="27B189B7"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15,00</w:t>
            </w:r>
          </w:p>
        </w:tc>
      </w:tr>
      <w:tr w:rsidR="003E5E62" w:rsidRPr="003E5E62" w14:paraId="374844E2" w14:textId="77777777" w:rsidTr="00121739">
        <w:tc>
          <w:tcPr>
            <w:tcW w:w="709" w:type="dxa"/>
            <w:vAlign w:val="center"/>
          </w:tcPr>
          <w:p w14:paraId="66A53A97" w14:textId="77777777" w:rsidR="003E5E62" w:rsidRPr="003E5E62" w:rsidRDefault="003E5E62" w:rsidP="003E5E62">
            <w:pPr>
              <w:spacing w:before="60" w:afterLines="60" w:after="144"/>
              <w:contextualSpacing/>
              <w:jc w:val="center"/>
              <w:rPr>
                <w:rFonts w:ascii="Arial" w:eastAsia="Calibri" w:hAnsi="Arial" w:cs="Arial"/>
                <w:sz w:val="20"/>
                <w:szCs w:val="20"/>
              </w:rPr>
            </w:pPr>
            <w:r w:rsidRPr="003E5E62">
              <w:rPr>
                <w:rFonts w:ascii="Arial" w:eastAsia="Calibri" w:hAnsi="Arial" w:cs="Arial"/>
                <w:sz w:val="20"/>
                <w:szCs w:val="20"/>
              </w:rPr>
              <w:t>18.</w:t>
            </w:r>
          </w:p>
        </w:tc>
        <w:tc>
          <w:tcPr>
            <w:tcW w:w="1276" w:type="dxa"/>
            <w:vAlign w:val="center"/>
          </w:tcPr>
          <w:p w14:paraId="6BC5905D"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19 09 06</w:t>
            </w:r>
          </w:p>
        </w:tc>
        <w:tc>
          <w:tcPr>
            <w:tcW w:w="5245" w:type="dxa"/>
            <w:vAlign w:val="center"/>
          </w:tcPr>
          <w:p w14:paraId="15403400" w14:textId="77777777" w:rsidR="003E5E62" w:rsidRPr="003E5E62" w:rsidRDefault="003E5E62" w:rsidP="003E5E62">
            <w:pPr>
              <w:snapToGrid w:val="0"/>
              <w:spacing w:before="60" w:afterLines="60" w:after="144"/>
              <w:rPr>
                <w:rFonts w:ascii="Arial" w:eastAsia="Calibri" w:hAnsi="Arial" w:cs="Arial"/>
                <w:bCs/>
                <w:sz w:val="20"/>
                <w:szCs w:val="20"/>
              </w:rPr>
            </w:pPr>
            <w:r w:rsidRPr="003E5E62">
              <w:rPr>
                <w:rFonts w:ascii="Arial" w:eastAsia="Calibri" w:hAnsi="Arial" w:cs="Arial"/>
                <w:bCs/>
                <w:sz w:val="20"/>
                <w:szCs w:val="20"/>
              </w:rPr>
              <w:t>Roztwory i szlamy z regeneracji wymienników jonitowych</w:t>
            </w:r>
          </w:p>
        </w:tc>
        <w:tc>
          <w:tcPr>
            <w:tcW w:w="1842" w:type="dxa"/>
            <w:vAlign w:val="center"/>
          </w:tcPr>
          <w:p w14:paraId="5B17B359" w14:textId="77777777" w:rsidR="003E5E62" w:rsidRPr="003E5E62" w:rsidRDefault="003E5E62" w:rsidP="003E5E62">
            <w:pPr>
              <w:snapToGrid w:val="0"/>
              <w:spacing w:before="60" w:afterLines="60" w:after="144"/>
              <w:jc w:val="center"/>
              <w:rPr>
                <w:rFonts w:ascii="Arial" w:eastAsia="Calibri" w:hAnsi="Arial" w:cs="Arial"/>
                <w:b/>
                <w:bCs/>
                <w:sz w:val="20"/>
                <w:szCs w:val="20"/>
              </w:rPr>
            </w:pPr>
            <w:r w:rsidRPr="003E5E62">
              <w:rPr>
                <w:rFonts w:ascii="Arial" w:eastAsia="Calibri" w:hAnsi="Arial" w:cs="Arial"/>
                <w:b/>
                <w:bCs/>
                <w:sz w:val="20"/>
                <w:szCs w:val="20"/>
              </w:rPr>
              <w:t>40,00</w:t>
            </w:r>
          </w:p>
        </w:tc>
      </w:tr>
    </w:tbl>
    <w:p w14:paraId="668F3A93" w14:textId="10243AAF" w:rsidR="00D83178" w:rsidRPr="009A4A3E" w:rsidRDefault="009A4A3E" w:rsidP="009E675E">
      <w:pPr>
        <w:pStyle w:val="WW-BodyText212"/>
        <w:spacing w:after="0" w:line="268" w:lineRule="atLeast"/>
        <w:jc w:val="left"/>
        <w:rPr>
          <w:rFonts w:ascii="Arial" w:hAnsi="Arial" w:cs="Arial"/>
          <w:sz w:val="20"/>
          <w:szCs w:val="20"/>
        </w:rPr>
      </w:pPr>
      <w:r w:rsidRPr="009A4A3E">
        <w:rPr>
          <w:rFonts w:ascii="Arial" w:hAnsi="Arial" w:cs="Arial"/>
          <w:sz w:val="20"/>
          <w:szCs w:val="20"/>
        </w:rPr>
        <w:t>* - odpady niebezpieczne</w:t>
      </w:r>
    </w:p>
    <w:p w14:paraId="3428613D" w14:textId="43846126" w:rsidR="00D83178" w:rsidRDefault="00D83178" w:rsidP="009E675E">
      <w:pPr>
        <w:pStyle w:val="WW-BodyText212"/>
        <w:spacing w:after="0" w:line="268" w:lineRule="atLeast"/>
        <w:jc w:val="left"/>
        <w:rPr>
          <w:rFonts w:ascii="Arial" w:hAnsi="Arial" w:cs="Arial"/>
        </w:rPr>
      </w:pPr>
    </w:p>
    <w:p w14:paraId="5B480D26" w14:textId="77777777" w:rsidR="0092248D" w:rsidRDefault="0092248D" w:rsidP="009A4A3E">
      <w:pPr>
        <w:pStyle w:val="WW-BodyText212"/>
        <w:spacing w:after="0" w:line="320" w:lineRule="exact"/>
        <w:rPr>
          <w:rFonts w:ascii="Arial" w:hAnsi="Arial" w:cs="Arial"/>
        </w:rPr>
      </w:pPr>
    </w:p>
    <w:p w14:paraId="416D2297" w14:textId="77777777" w:rsidR="0092248D" w:rsidRDefault="0092248D" w:rsidP="009A4A3E">
      <w:pPr>
        <w:pStyle w:val="WW-BodyText212"/>
        <w:spacing w:after="0" w:line="320" w:lineRule="exact"/>
        <w:rPr>
          <w:rFonts w:ascii="Arial" w:hAnsi="Arial" w:cs="Arial"/>
        </w:rPr>
      </w:pPr>
    </w:p>
    <w:p w14:paraId="3146505E" w14:textId="68768987" w:rsidR="009A4A3E" w:rsidRPr="009A4A3E" w:rsidRDefault="009A4A3E" w:rsidP="009A4A3E">
      <w:pPr>
        <w:pStyle w:val="WW-BodyText212"/>
        <w:spacing w:after="0" w:line="320" w:lineRule="exact"/>
        <w:rPr>
          <w:rFonts w:ascii="Arial" w:hAnsi="Arial" w:cs="Arial"/>
        </w:rPr>
      </w:pPr>
      <w:r w:rsidRPr="009A4A3E">
        <w:rPr>
          <w:rFonts w:ascii="Arial" w:hAnsi="Arial" w:cs="Arial"/>
        </w:rPr>
        <w:lastRenderedPageBreak/>
        <w:t>Łącznie w instalacji energetycznego spalania paliw będzie wytwarzanych 370 307,0 Mg/</w:t>
      </w:r>
      <w:r w:rsidR="00D36F29">
        <w:rPr>
          <w:rFonts w:ascii="Arial" w:hAnsi="Arial" w:cs="Arial"/>
        </w:rPr>
        <w:t>rok</w:t>
      </w:r>
      <w:r w:rsidRPr="009A4A3E">
        <w:rPr>
          <w:rFonts w:ascii="Arial" w:hAnsi="Arial" w:cs="Arial"/>
        </w:rPr>
        <w:t xml:space="preserve"> odpadów, w tym:</w:t>
      </w:r>
    </w:p>
    <w:p w14:paraId="7185EB3B" w14:textId="6C3AF4D1" w:rsidR="009A4A3E" w:rsidRPr="009A4A3E" w:rsidRDefault="009A4A3E" w:rsidP="009A4A3E">
      <w:pPr>
        <w:pStyle w:val="WW-BodyText212"/>
        <w:spacing w:after="0" w:line="320" w:lineRule="exact"/>
        <w:rPr>
          <w:rFonts w:ascii="Arial" w:hAnsi="Arial" w:cs="Arial"/>
        </w:rPr>
      </w:pPr>
      <w:r w:rsidRPr="009A4A3E">
        <w:rPr>
          <w:rFonts w:ascii="Arial" w:hAnsi="Arial" w:cs="Arial"/>
        </w:rPr>
        <w:t>- 164,0 Mg/</w:t>
      </w:r>
      <w:r w:rsidR="0052419A">
        <w:rPr>
          <w:rFonts w:ascii="Arial" w:hAnsi="Arial" w:cs="Arial"/>
        </w:rPr>
        <w:t>rok</w:t>
      </w:r>
      <w:r w:rsidRPr="009A4A3E">
        <w:rPr>
          <w:rFonts w:ascii="Arial" w:hAnsi="Arial" w:cs="Arial"/>
        </w:rPr>
        <w:t xml:space="preserve"> odpadów niebezpiecznych,</w:t>
      </w:r>
    </w:p>
    <w:p w14:paraId="488FC20D" w14:textId="1801E45E" w:rsidR="004B769D" w:rsidRDefault="009A4A3E" w:rsidP="009A4A3E">
      <w:pPr>
        <w:pStyle w:val="WW-BodyText212"/>
        <w:spacing w:after="0" w:line="320" w:lineRule="exact"/>
        <w:jc w:val="left"/>
        <w:rPr>
          <w:rFonts w:ascii="Arial" w:hAnsi="Arial" w:cs="Arial"/>
        </w:rPr>
      </w:pPr>
      <w:r w:rsidRPr="009A4A3E">
        <w:rPr>
          <w:rFonts w:ascii="Arial" w:hAnsi="Arial" w:cs="Arial"/>
        </w:rPr>
        <w:t>- 370 143,0 Mg/</w:t>
      </w:r>
      <w:r w:rsidR="0052419A">
        <w:rPr>
          <w:rFonts w:ascii="Arial" w:hAnsi="Arial" w:cs="Arial"/>
        </w:rPr>
        <w:t>rok</w:t>
      </w:r>
      <w:r w:rsidRPr="009A4A3E">
        <w:rPr>
          <w:rFonts w:ascii="Arial" w:hAnsi="Arial" w:cs="Arial"/>
        </w:rPr>
        <w:t xml:space="preserve"> odpadów innych niż niebezpieczne.</w:t>
      </w:r>
      <w:r w:rsidR="000C3983">
        <w:rPr>
          <w:rFonts w:ascii="Arial" w:hAnsi="Arial" w:cs="Arial"/>
        </w:rPr>
        <w:t>”</w:t>
      </w:r>
    </w:p>
    <w:p w14:paraId="4F4777EF" w14:textId="03D0E1FF" w:rsidR="004B769D" w:rsidRDefault="004B769D" w:rsidP="00180B00">
      <w:pPr>
        <w:pStyle w:val="WW-BodyText212"/>
        <w:spacing w:line="268" w:lineRule="atLeast"/>
        <w:jc w:val="left"/>
        <w:rPr>
          <w:rFonts w:ascii="Arial" w:hAnsi="Arial" w:cs="Arial"/>
        </w:rPr>
      </w:pPr>
    </w:p>
    <w:p w14:paraId="49148809" w14:textId="20CEFBA3" w:rsidR="009759D8" w:rsidRPr="004149A1" w:rsidRDefault="009759D8" w:rsidP="009759D8">
      <w:pPr>
        <w:pStyle w:val="Tekstpodstawowywcity"/>
        <w:numPr>
          <w:ilvl w:val="0"/>
          <w:numId w:val="37"/>
        </w:numPr>
        <w:tabs>
          <w:tab w:val="left" w:pos="0"/>
        </w:tabs>
        <w:spacing w:line="320" w:lineRule="exact"/>
        <w:ind w:left="567" w:hanging="567"/>
        <w:jc w:val="left"/>
        <w:rPr>
          <w:rFonts w:ascii="Arial" w:hAnsi="Arial" w:cs="Arial"/>
          <w:b/>
          <w:i w:val="0"/>
          <w:color w:val="auto"/>
        </w:rPr>
      </w:pPr>
      <w:bookmarkStart w:id="1" w:name="_Hlk208901131"/>
      <w:r w:rsidRPr="00D41962">
        <w:rPr>
          <w:rFonts w:ascii="Arial" w:hAnsi="Arial" w:cs="Arial"/>
          <w:b/>
          <w:i w:val="0"/>
          <w:color w:val="auto"/>
        </w:rPr>
        <w:t xml:space="preserve">W </w:t>
      </w:r>
      <w:r w:rsidR="00A80041">
        <w:rPr>
          <w:rFonts w:ascii="Arial" w:hAnsi="Arial" w:cs="Arial"/>
          <w:b/>
          <w:i w:val="0"/>
          <w:color w:val="auto"/>
        </w:rPr>
        <w:t>r</w:t>
      </w:r>
      <w:r w:rsidRPr="00D41962">
        <w:rPr>
          <w:rFonts w:ascii="Arial" w:hAnsi="Arial" w:cs="Arial"/>
          <w:b/>
          <w:i w:val="0"/>
          <w:color w:val="auto"/>
        </w:rPr>
        <w:t>ozdziale III „Warunki</w:t>
      </w:r>
      <w:r w:rsidRPr="00B57C31">
        <w:rPr>
          <w:rFonts w:ascii="Arial" w:hAnsi="Arial" w:cs="Arial"/>
          <w:b/>
          <w:i w:val="0"/>
          <w:color w:val="auto"/>
        </w:rPr>
        <w:t xml:space="preserve"> wprowadzania do środowiska substancji </w:t>
      </w:r>
      <w:r>
        <w:rPr>
          <w:rFonts w:ascii="Arial" w:hAnsi="Arial" w:cs="Arial"/>
          <w:b/>
          <w:i w:val="0"/>
          <w:color w:val="auto"/>
        </w:rPr>
        <w:br/>
      </w:r>
      <w:r w:rsidRPr="00B57C31">
        <w:rPr>
          <w:rFonts w:ascii="Arial" w:hAnsi="Arial" w:cs="Arial"/>
          <w:b/>
          <w:i w:val="0"/>
          <w:color w:val="auto"/>
        </w:rPr>
        <w:t>i energii</w:t>
      </w:r>
      <w:r>
        <w:rPr>
          <w:rFonts w:ascii="Arial" w:hAnsi="Arial" w:cs="Arial"/>
          <w:b/>
          <w:i w:val="0"/>
          <w:color w:val="auto"/>
        </w:rPr>
        <w:t xml:space="preserve">”, </w:t>
      </w:r>
      <w:r w:rsidRPr="00B57C31">
        <w:rPr>
          <w:rFonts w:ascii="Arial" w:hAnsi="Arial" w:cs="Arial"/>
          <w:b/>
          <w:i w:val="0"/>
          <w:color w:val="auto"/>
        </w:rPr>
        <w:t xml:space="preserve">w punkcie </w:t>
      </w:r>
      <w:r>
        <w:rPr>
          <w:rFonts w:ascii="Arial" w:hAnsi="Arial" w:cs="Arial"/>
          <w:b/>
          <w:i w:val="0"/>
          <w:color w:val="auto"/>
        </w:rPr>
        <w:t xml:space="preserve">III.4. </w:t>
      </w:r>
      <w:r w:rsidRPr="00B57C31">
        <w:rPr>
          <w:rFonts w:ascii="Arial" w:hAnsi="Arial" w:cs="Arial"/>
          <w:b/>
          <w:i w:val="0"/>
        </w:rPr>
        <w:t>„</w:t>
      </w:r>
      <w:r>
        <w:rPr>
          <w:rFonts w:ascii="Arial" w:hAnsi="Arial" w:cs="Arial"/>
          <w:b/>
          <w:i w:val="0"/>
        </w:rPr>
        <w:t>Gospodarka odpadami</w:t>
      </w:r>
      <w:r w:rsidRPr="004149A1">
        <w:rPr>
          <w:rFonts w:ascii="Arial" w:hAnsi="Arial" w:cs="Arial"/>
          <w:b/>
          <w:i w:val="0"/>
        </w:rPr>
        <w:t xml:space="preserve">”, </w:t>
      </w:r>
      <w:r>
        <w:rPr>
          <w:rFonts w:ascii="Arial" w:hAnsi="Arial" w:cs="Arial"/>
          <w:b/>
          <w:i w:val="0"/>
        </w:rPr>
        <w:t xml:space="preserve">w </w:t>
      </w:r>
      <w:r w:rsidRPr="004149A1">
        <w:rPr>
          <w:rFonts w:ascii="Arial" w:hAnsi="Arial" w:cs="Arial"/>
          <w:b/>
          <w:i w:val="0"/>
        </w:rPr>
        <w:t>podpunk</w:t>
      </w:r>
      <w:r w:rsidR="00D854F6">
        <w:rPr>
          <w:rFonts w:ascii="Arial" w:hAnsi="Arial" w:cs="Arial"/>
          <w:b/>
          <w:i w:val="0"/>
        </w:rPr>
        <w:t>cie</w:t>
      </w:r>
      <w:r w:rsidRPr="004149A1">
        <w:rPr>
          <w:rFonts w:ascii="Arial" w:hAnsi="Arial" w:cs="Arial"/>
          <w:b/>
          <w:i w:val="0"/>
        </w:rPr>
        <w:t xml:space="preserve"> </w:t>
      </w:r>
      <w:r>
        <w:rPr>
          <w:rFonts w:ascii="Arial" w:hAnsi="Arial" w:cs="Arial"/>
          <w:b/>
          <w:i w:val="0"/>
        </w:rPr>
        <w:t>4</w:t>
      </w:r>
      <w:r w:rsidRPr="004149A1">
        <w:rPr>
          <w:rFonts w:ascii="Arial" w:hAnsi="Arial" w:cs="Arial"/>
          <w:b/>
          <w:i w:val="0"/>
        </w:rPr>
        <w:t>.</w:t>
      </w:r>
      <w:r w:rsidR="00D854F6">
        <w:rPr>
          <w:rFonts w:ascii="Arial" w:hAnsi="Arial" w:cs="Arial"/>
          <w:b/>
          <w:i w:val="0"/>
        </w:rPr>
        <w:t>2</w:t>
      </w:r>
      <w:r>
        <w:rPr>
          <w:rFonts w:ascii="Arial" w:hAnsi="Arial" w:cs="Arial"/>
          <w:b/>
          <w:i w:val="0"/>
        </w:rPr>
        <w:t>. „</w:t>
      </w:r>
      <w:r w:rsidR="00D854F6">
        <w:rPr>
          <w:rFonts w:ascii="Arial" w:hAnsi="Arial" w:cs="Arial"/>
          <w:b/>
          <w:i w:val="0"/>
        </w:rPr>
        <w:t>Przetwarzanie (odzysk) odpadów</w:t>
      </w:r>
      <w:r>
        <w:rPr>
          <w:rFonts w:ascii="Arial" w:hAnsi="Arial" w:cs="Arial"/>
          <w:b/>
          <w:i w:val="0"/>
        </w:rPr>
        <w:t>”, podpunkt 4.</w:t>
      </w:r>
      <w:r w:rsidR="00D854F6">
        <w:rPr>
          <w:rFonts w:ascii="Arial" w:hAnsi="Arial" w:cs="Arial"/>
          <w:b/>
          <w:i w:val="0"/>
        </w:rPr>
        <w:t>2</w:t>
      </w:r>
      <w:r>
        <w:rPr>
          <w:rFonts w:ascii="Arial" w:hAnsi="Arial" w:cs="Arial"/>
          <w:b/>
          <w:i w:val="0"/>
        </w:rPr>
        <w:t xml:space="preserve">.1.”Rodzaje i ilości odpadów dopuszczonych do </w:t>
      </w:r>
      <w:r w:rsidR="009B5840">
        <w:rPr>
          <w:rFonts w:ascii="Arial" w:hAnsi="Arial" w:cs="Arial"/>
          <w:b/>
          <w:i w:val="0"/>
        </w:rPr>
        <w:t>przetwarzania i powstających w wyniku przetwarzania w okresie roku</w:t>
      </w:r>
      <w:r>
        <w:rPr>
          <w:rFonts w:ascii="Arial" w:hAnsi="Arial" w:cs="Arial"/>
          <w:b/>
          <w:i w:val="0"/>
        </w:rPr>
        <w:t>”</w:t>
      </w:r>
      <w:r w:rsidRPr="004149A1">
        <w:rPr>
          <w:rFonts w:ascii="Arial" w:hAnsi="Arial" w:cs="Arial"/>
          <w:b/>
          <w:i w:val="0"/>
        </w:rPr>
        <w:t>,</w:t>
      </w:r>
    </w:p>
    <w:p w14:paraId="33B39F15" w14:textId="77777777" w:rsidR="009759D8" w:rsidRDefault="009759D8" w:rsidP="009759D8">
      <w:pPr>
        <w:pStyle w:val="Tekstpodstawowywcity"/>
        <w:tabs>
          <w:tab w:val="left" w:pos="0"/>
        </w:tabs>
        <w:spacing w:line="268" w:lineRule="atLeast"/>
        <w:jc w:val="left"/>
        <w:rPr>
          <w:rFonts w:ascii="Arial" w:hAnsi="Arial" w:cs="Arial"/>
          <w:b/>
          <w:i w:val="0"/>
          <w:color w:val="auto"/>
          <w:sz w:val="21"/>
          <w:szCs w:val="21"/>
        </w:rPr>
      </w:pPr>
    </w:p>
    <w:p w14:paraId="0CEAABFE" w14:textId="77777777" w:rsidR="009759D8" w:rsidRDefault="009759D8" w:rsidP="009759D8">
      <w:pPr>
        <w:pStyle w:val="Akapitzlist"/>
        <w:spacing w:after="240"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7F7AA2C3" w14:textId="5ED08F45" w:rsidR="004B769D" w:rsidRDefault="009759D8" w:rsidP="009759D8">
      <w:pPr>
        <w:pStyle w:val="WW-BodyText212"/>
        <w:spacing w:after="0" w:line="268" w:lineRule="atLeast"/>
        <w:jc w:val="left"/>
        <w:rPr>
          <w:rFonts w:ascii="Arial" w:hAnsi="Arial" w:cs="Arial"/>
          <w:b/>
          <w:u w:val="single"/>
        </w:rPr>
      </w:pPr>
      <w:r w:rsidRPr="00AE0A39">
        <w:rPr>
          <w:rFonts w:ascii="Arial" w:hAnsi="Arial" w:cs="Arial"/>
          <w:b/>
          <w:u w:val="single"/>
        </w:rPr>
        <w:t>„</w:t>
      </w:r>
      <w:r>
        <w:rPr>
          <w:rFonts w:ascii="Arial" w:hAnsi="Arial" w:cs="Arial"/>
          <w:b/>
          <w:u w:val="single"/>
        </w:rPr>
        <w:t>4</w:t>
      </w:r>
      <w:r w:rsidRPr="00AE0A39">
        <w:rPr>
          <w:rFonts w:ascii="Arial" w:hAnsi="Arial" w:cs="Arial"/>
          <w:b/>
          <w:u w:val="single"/>
        </w:rPr>
        <w:t>.</w:t>
      </w:r>
      <w:r w:rsidR="009B5840">
        <w:rPr>
          <w:rFonts w:ascii="Arial" w:hAnsi="Arial" w:cs="Arial"/>
          <w:b/>
          <w:u w:val="single"/>
        </w:rPr>
        <w:t>2</w:t>
      </w:r>
      <w:r w:rsidRPr="00AE0A39">
        <w:rPr>
          <w:rFonts w:ascii="Arial" w:hAnsi="Arial" w:cs="Arial"/>
          <w:b/>
          <w:u w:val="single"/>
        </w:rPr>
        <w:t>.</w:t>
      </w:r>
      <w:r>
        <w:rPr>
          <w:rFonts w:ascii="Arial" w:hAnsi="Arial" w:cs="Arial"/>
          <w:b/>
          <w:u w:val="single"/>
        </w:rPr>
        <w:t>1.</w:t>
      </w:r>
      <w:r w:rsidRPr="00AE0A39">
        <w:rPr>
          <w:rFonts w:ascii="Arial" w:hAnsi="Arial" w:cs="Arial"/>
          <w:b/>
          <w:u w:val="single"/>
        </w:rPr>
        <w:t xml:space="preserve"> </w:t>
      </w:r>
      <w:r>
        <w:rPr>
          <w:rFonts w:ascii="Arial" w:hAnsi="Arial" w:cs="Arial"/>
          <w:b/>
          <w:u w:val="single"/>
        </w:rPr>
        <w:t>Rodzaje</w:t>
      </w:r>
      <w:r w:rsidR="002670DA">
        <w:rPr>
          <w:rFonts w:ascii="Arial" w:hAnsi="Arial" w:cs="Arial"/>
          <w:b/>
          <w:u w:val="single"/>
        </w:rPr>
        <w:t xml:space="preserve"> i ilości odpadów </w:t>
      </w:r>
      <w:r w:rsidR="00A80041">
        <w:rPr>
          <w:rFonts w:ascii="Arial" w:hAnsi="Arial" w:cs="Arial"/>
          <w:b/>
          <w:u w:val="single"/>
        </w:rPr>
        <w:t>przewidzianych</w:t>
      </w:r>
      <w:r w:rsidR="002670DA">
        <w:rPr>
          <w:rFonts w:ascii="Arial" w:hAnsi="Arial" w:cs="Arial"/>
          <w:b/>
          <w:u w:val="single"/>
        </w:rPr>
        <w:t xml:space="preserve"> do przetwarzania </w:t>
      </w:r>
      <w:bookmarkEnd w:id="1"/>
      <w:r w:rsidR="00B83835">
        <w:rPr>
          <w:rFonts w:ascii="Arial" w:hAnsi="Arial" w:cs="Arial"/>
          <w:b/>
          <w:u w:val="single"/>
        </w:rPr>
        <w:br/>
      </w:r>
      <w:r w:rsidR="002670DA">
        <w:rPr>
          <w:rFonts w:ascii="Arial" w:hAnsi="Arial" w:cs="Arial"/>
          <w:b/>
          <w:u w:val="single"/>
        </w:rPr>
        <w:t>i powstających w wyniku przetwarzania w okresie roku:</w:t>
      </w:r>
    </w:p>
    <w:p w14:paraId="50C8C5A8" w14:textId="4153A535" w:rsidR="002670DA" w:rsidRDefault="002670DA" w:rsidP="009759D8">
      <w:pPr>
        <w:pStyle w:val="WW-BodyText212"/>
        <w:spacing w:after="0" w:line="268" w:lineRule="atLeast"/>
        <w:jc w:val="left"/>
        <w:rPr>
          <w:rFonts w:ascii="Arial" w:hAnsi="Arial" w:cs="Arial"/>
        </w:rPr>
      </w:pPr>
    </w:p>
    <w:p w14:paraId="05A6A00E" w14:textId="021526C2" w:rsidR="002670DA" w:rsidRPr="002670DA" w:rsidRDefault="002670DA" w:rsidP="00E466EA">
      <w:pPr>
        <w:spacing w:line="320" w:lineRule="exact"/>
        <w:ind w:left="426" w:right="164" w:hanging="357"/>
        <w:rPr>
          <w:rFonts w:ascii="Arial" w:eastAsia="Times New Roman" w:hAnsi="Arial" w:cs="Arial"/>
          <w:sz w:val="24"/>
          <w:szCs w:val="24"/>
        </w:rPr>
      </w:pPr>
      <w:r w:rsidRPr="002670DA">
        <w:rPr>
          <w:rFonts w:ascii="Arial" w:eastAsia="Times New Roman" w:hAnsi="Arial" w:cs="Arial"/>
          <w:sz w:val="24"/>
          <w:szCs w:val="24"/>
        </w:rPr>
        <w:t>A.</w:t>
      </w:r>
      <w:r w:rsidRPr="002670DA">
        <w:rPr>
          <w:rFonts w:ascii="Arial" w:eastAsia="Times New Roman" w:hAnsi="Arial" w:cs="Arial"/>
          <w:spacing w:val="55"/>
          <w:sz w:val="24"/>
          <w:szCs w:val="24"/>
        </w:rPr>
        <w:t xml:space="preserve"> </w:t>
      </w:r>
      <w:r w:rsidRPr="002670DA">
        <w:rPr>
          <w:rFonts w:ascii="Arial" w:eastAsia="Times New Roman" w:hAnsi="Arial" w:cs="Arial"/>
          <w:sz w:val="24"/>
          <w:szCs w:val="24"/>
        </w:rPr>
        <w:t>Do</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tw</w:t>
      </w:r>
      <w:r w:rsidRPr="002670DA">
        <w:rPr>
          <w:rFonts w:ascii="Arial" w:eastAsia="Times New Roman" w:hAnsi="Arial" w:cs="Arial"/>
          <w:spacing w:val="-1"/>
          <w:sz w:val="24"/>
          <w:szCs w:val="24"/>
        </w:rPr>
        <w:t>a</w:t>
      </w:r>
      <w:r w:rsidRPr="002670DA">
        <w:rPr>
          <w:rFonts w:ascii="Arial" w:eastAsia="Times New Roman" w:hAnsi="Arial" w:cs="Arial"/>
          <w:sz w:val="24"/>
          <w:szCs w:val="24"/>
        </w:rPr>
        <w:t>rz</w:t>
      </w:r>
      <w:r w:rsidRPr="002670DA">
        <w:rPr>
          <w:rFonts w:ascii="Arial" w:eastAsia="Times New Roman" w:hAnsi="Arial" w:cs="Arial"/>
          <w:spacing w:val="-1"/>
          <w:sz w:val="24"/>
          <w:szCs w:val="24"/>
        </w:rPr>
        <w:t>a</w:t>
      </w:r>
      <w:r w:rsidRPr="002670DA">
        <w:rPr>
          <w:rFonts w:ascii="Arial" w:eastAsia="Times New Roman" w:hAnsi="Arial" w:cs="Arial"/>
          <w:sz w:val="24"/>
          <w:szCs w:val="24"/>
        </w:rPr>
        <w:t>nia</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2"/>
          <w:sz w:val="24"/>
          <w:szCs w:val="24"/>
        </w:rPr>
        <w:t>p</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d</w:t>
      </w:r>
      <w:r w:rsidRPr="002670DA">
        <w:rPr>
          <w:rFonts w:ascii="Arial" w:eastAsia="Times New Roman" w:hAnsi="Arial" w:cs="Arial"/>
          <w:sz w:val="24"/>
          <w:szCs w:val="24"/>
        </w:rPr>
        <w:t>ów</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w</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pacing w:val="2"/>
          <w:sz w:val="24"/>
          <w:szCs w:val="24"/>
        </w:rPr>
        <w:t>o</w:t>
      </w:r>
      <w:r w:rsidRPr="002670DA">
        <w:rPr>
          <w:rFonts w:ascii="Arial" w:eastAsia="Times New Roman" w:hAnsi="Arial" w:cs="Arial"/>
          <w:spacing w:val="-1"/>
          <w:sz w:val="24"/>
          <w:szCs w:val="24"/>
        </w:rPr>
        <w:t>ce</w:t>
      </w:r>
      <w:r w:rsidRPr="002670DA">
        <w:rPr>
          <w:rFonts w:ascii="Arial" w:eastAsia="Times New Roman" w:hAnsi="Arial" w:cs="Arial"/>
          <w:sz w:val="24"/>
          <w:szCs w:val="24"/>
        </w:rPr>
        <w:t>sie</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6"/>
          <w:sz w:val="24"/>
          <w:szCs w:val="24"/>
        </w:rPr>
        <w:t>z</w:t>
      </w:r>
      <w:r w:rsidRPr="002670DA">
        <w:rPr>
          <w:rFonts w:ascii="Arial" w:eastAsia="Times New Roman" w:hAnsi="Arial" w:cs="Arial"/>
          <w:spacing w:val="-5"/>
          <w:sz w:val="24"/>
          <w:szCs w:val="24"/>
        </w:rPr>
        <w:t>y</w:t>
      </w:r>
      <w:r w:rsidRPr="002670DA">
        <w:rPr>
          <w:rFonts w:ascii="Arial" w:eastAsia="Times New Roman" w:hAnsi="Arial" w:cs="Arial"/>
          <w:sz w:val="24"/>
          <w:szCs w:val="24"/>
        </w:rPr>
        <w:t>sku</w:t>
      </w:r>
      <w:r w:rsidRPr="002670DA">
        <w:rPr>
          <w:rFonts w:ascii="Arial" w:eastAsia="Times New Roman" w:hAnsi="Arial" w:cs="Arial"/>
          <w:spacing w:val="43"/>
          <w:sz w:val="24"/>
          <w:szCs w:val="24"/>
        </w:rPr>
        <w:t xml:space="preserve"> </w:t>
      </w:r>
      <w:r w:rsidRPr="002670DA">
        <w:rPr>
          <w:rFonts w:ascii="Arial" w:eastAsia="Times New Roman" w:hAnsi="Arial" w:cs="Arial"/>
          <w:sz w:val="24"/>
          <w:szCs w:val="24"/>
        </w:rPr>
        <w:t>R1</w:t>
      </w:r>
      <w:r w:rsidR="00180B00">
        <w:rPr>
          <w:rFonts w:ascii="Arial" w:eastAsia="Times New Roman" w:hAnsi="Arial" w:cs="Arial"/>
          <w:sz w:val="24"/>
          <w:szCs w:val="24"/>
        </w:rPr>
        <w:t>,</w:t>
      </w:r>
      <w:r w:rsidRPr="002670DA">
        <w:rPr>
          <w:rFonts w:ascii="Arial" w:eastAsia="Times New Roman" w:hAnsi="Arial" w:cs="Arial"/>
          <w:spacing w:val="41"/>
          <w:sz w:val="24"/>
          <w:szCs w:val="24"/>
        </w:rPr>
        <w:t xml:space="preserve"> </w:t>
      </w:r>
      <w:r w:rsidRPr="002670DA">
        <w:rPr>
          <w:rFonts w:ascii="Arial" w:eastAsia="Times New Roman" w:hAnsi="Arial" w:cs="Arial"/>
          <w:sz w:val="24"/>
          <w:szCs w:val="24"/>
        </w:rPr>
        <w:t>b</w:t>
      </w:r>
      <w:r w:rsidRPr="002670DA">
        <w:rPr>
          <w:rFonts w:ascii="Arial" w:eastAsia="Times New Roman" w:hAnsi="Arial" w:cs="Arial"/>
          <w:spacing w:val="-1"/>
          <w:sz w:val="24"/>
          <w:szCs w:val="24"/>
        </w:rPr>
        <w:t>ę</w:t>
      </w:r>
      <w:r w:rsidRPr="002670DA">
        <w:rPr>
          <w:rFonts w:ascii="Arial" w:eastAsia="Times New Roman" w:hAnsi="Arial" w:cs="Arial"/>
          <w:sz w:val="24"/>
          <w:szCs w:val="24"/>
        </w:rPr>
        <w:t>dą</w:t>
      </w:r>
      <w:r w:rsidRPr="002670DA">
        <w:rPr>
          <w:rFonts w:ascii="Arial" w:eastAsia="Times New Roman" w:hAnsi="Arial" w:cs="Arial"/>
          <w:spacing w:val="40"/>
          <w:sz w:val="24"/>
          <w:szCs w:val="24"/>
        </w:rPr>
        <w:t xml:space="preserve"> </w:t>
      </w:r>
      <w:r w:rsidRPr="002670DA">
        <w:rPr>
          <w:rFonts w:ascii="Arial" w:eastAsia="Times New Roman" w:hAnsi="Arial" w:cs="Arial"/>
          <w:spacing w:val="2"/>
          <w:sz w:val="24"/>
          <w:szCs w:val="24"/>
        </w:rPr>
        <w:t>p</w:t>
      </w:r>
      <w:r w:rsidRPr="002670DA">
        <w:rPr>
          <w:rFonts w:ascii="Arial" w:eastAsia="Times New Roman" w:hAnsi="Arial" w:cs="Arial"/>
          <w:sz w:val="24"/>
          <w:szCs w:val="24"/>
        </w:rPr>
        <w:t>r</w:t>
      </w:r>
      <w:r w:rsidRPr="002670DA">
        <w:rPr>
          <w:rFonts w:ascii="Arial" w:eastAsia="Times New Roman" w:hAnsi="Arial" w:cs="Arial"/>
          <w:spacing w:val="3"/>
          <w:sz w:val="24"/>
          <w:szCs w:val="24"/>
        </w:rPr>
        <w:t>z</w:t>
      </w:r>
      <w:r w:rsidRPr="002670DA">
        <w:rPr>
          <w:rFonts w:ascii="Arial" w:eastAsia="Times New Roman" w:hAnsi="Arial" w:cs="Arial"/>
          <w:spacing w:val="-5"/>
          <w:sz w:val="24"/>
          <w:szCs w:val="24"/>
        </w:rPr>
        <w:t>y</w:t>
      </w:r>
      <w:r w:rsidRPr="002670DA">
        <w:rPr>
          <w:rFonts w:ascii="Arial" w:eastAsia="Times New Roman" w:hAnsi="Arial" w:cs="Arial"/>
          <w:sz w:val="24"/>
          <w:szCs w:val="24"/>
        </w:rPr>
        <w:t>j</w:t>
      </w:r>
      <w:r w:rsidRPr="002670DA">
        <w:rPr>
          <w:rFonts w:ascii="Arial" w:eastAsia="Times New Roman" w:hAnsi="Arial" w:cs="Arial"/>
          <w:spacing w:val="1"/>
          <w:sz w:val="24"/>
          <w:szCs w:val="24"/>
        </w:rPr>
        <w:t>m</w:t>
      </w:r>
      <w:r w:rsidRPr="002670DA">
        <w:rPr>
          <w:rFonts w:ascii="Arial" w:eastAsia="Times New Roman" w:hAnsi="Arial" w:cs="Arial"/>
          <w:sz w:val="24"/>
          <w:szCs w:val="24"/>
        </w:rPr>
        <w:t>ow</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n</w:t>
      </w:r>
      <w:r w:rsidRPr="002670DA">
        <w:rPr>
          <w:rFonts w:ascii="Arial" w:eastAsia="Times New Roman" w:hAnsi="Arial" w:cs="Arial"/>
          <w:sz w:val="24"/>
          <w:szCs w:val="24"/>
        </w:rPr>
        <w:t>e</w:t>
      </w:r>
      <w:r w:rsidRPr="002670DA">
        <w:rPr>
          <w:rFonts w:ascii="Arial" w:eastAsia="Times New Roman" w:hAnsi="Arial" w:cs="Arial"/>
          <w:spacing w:val="42"/>
          <w:sz w:val="24"/>
          <w:szCs w:val="24"/>
        </w:rPr>
        <w:t xml:space="preserve"> </w:t>
      </w:r>
      <w:r w:rsidRPr="002670DA">
        <w:rPr>
          <w:rFonts w:ascii="Arial" w:eastAsia="Times New Roman" w:hAnsi="Arial" w:cs="Arial"/>
          <w:sz w:val="24"/>
          <w:szCs w:val="24"/>
        </w:rPr>
        <w:t>n</w:t>
      </w:r>
      <w:r w:rsidRPr="002670DA">
        <w:rPr>
          <w:rFonts w:ascii="Arial" w:eastAsia="Times New Roman" w:hAnsi="Arial" w:cs="Arial"/>
          <w:spacing w:val="-1"/>
          <w:sz w:val="24"/>
          <w:szCs w:val="24"/>
        </w:rPr>
        <w:t>a</w:t>
      </w:r>
      <w:r w:rsidRPr="002670DA">
        <w:rPr>
          <w:rFonts w:ascii="Arial" w:eastAsia="Times New Roman" w:hAnsi="Arial" w:cs="Arial"/>
          <w:sz w:val="24"/>
          <w:szCs w:val="24"/>
        </w:rPr>
        <w:t>stępują</w:t>
      </w:r>
      <w:r w:rsidRPr="002670DA">
        <w:rPr>
          <w:rFonts w:ascii="Arial" w:eastAsia="Times New Roman" w:hAnsi="Arial" w:cs="Arial"/>
          <w:spacing w:val="-2"/>
          <w:sz w:val="24"/>
          <w:szCs w:val="24"/>
        </w:rPr>
        <w:t>c</w:t>
      </w:r>
      <w:r w:rsidRPr="002670DA">
        <w:rPr>
          <w:rFonts w:ascii="Arial" w:eastAsia="Times New Roman" w:hAnsi="Arial" w:cs="Arial"/>
          <w:sz w:val="24"/>
          <w:szCs w:val="24"/>
        </w:rPr>
        <w:t>e rodz</w:t>
      </w:r>
      <w:r w:rsidRPr="002670DA">
        <w:rPr>
          <w:rFonts w:ascii="Arial" w:eastAsia="Times New Roman" w:hAnsi="Arial" w:cs="Arial"/>
          <w:spacing w:val="-1"/>
          <w:sz w:val="24"/>
          <w:szCs w:val="24"/>
        </w:rPr>
        <w:t>a</w:t>
      </w:r>
      <w:r w:rsidRPr="002670DA">
        <w:rPr>
          <w:rFonts w:ascii="Arial" w:eastAsia="Times New Roman" w:hAnsi="Arial" w:cs="Arial"/>
          <w:sz w:val="24"/>
          <w:szCs w:val="24"/>
        </w:rPr>
        <w:t>je odp</w:t>
      </w:r>
      <w:r w:rsidRPr="002670DA">
        <w:rPr>
          <w:rFonts w:ascii="Arial" w:eastAsia="Times New Roman" w:hAnsi="Arial" w:cs="Arial"/>
          <w:spacing w:val="-1"/>
          <w:sz w:val="24"/>
          <w:szCs w:val="24"/>
        </w:rPr>
        <w:t>a</w:t>
      </w:r>
      <w:r w:rsidRPr="002670DA">
        <w:rPr>
          <w:rFonts w:ascii="Arial" w:eastAsia="Times New Roman" w:hAnsi="Arial" w:cs="Arial"/>
          <w:sz w:val="24"/>
          <w:szCs w:val="24"/>
        </w:rPr>
        <w:t>dów</w:t>
      </w:r>
      <w:r w:rsidR="00A80041">
        <w:rPr>
          <w:rFonts w:ascii="Arial" w:eastAsia="Times New Roman" w:hAnsi="Arial" w:cs="Arial"/>
          <w:sz w:val="24"/>
          <w:szCs w:val="24"/>
        </w:rPr>
        <w:t>,</w:t>
      </w:r>
      <w:r w:rsidRPr="002670DA">
        <w:rPr>
          <w:rFonts w:ascii="Arial" w:eastAsia="Times New Roman" w:hAnsi="Arial" w:cs="Arial"/>
          <w:sz w:val="24"/>
          <w:szCs w:val="24"/>
        </w:rPr>
        <w:t xml:space="preserve"> w</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i</w:t>
      </w:r>
      <w:r w:rsidRPr="002670DA">
        <w:rPr>
          <w:rFonts w:ascii="Arial" w:eastAsia="Times New Roman" w:hAnsi="Arial" w:cs="Arial"/>
          <w:spacing w:val="1"/>
          <w:sz w:val="24"/>
          <w:szCs w:val="24"/>
        </w:rPr>
        <w:t>l</w:t>
      </w:r>
      <w:r w:rsidRPr="002670DA">
        <w:rPr>
          <w:rFonts w:ascii="Arial" w:eastAsia="Times New Roman" w:hAnsi="Arial" w:cs="Arial"/>
          <w:sz w:val="24"/>
          <w:szCs w:val="24"/>
        </w:rPr>
        <w:t>oś</w:t>
      </w:r>
      <w:r w:rsidRPr="002670DA">
        <w:rPr>
          <w:rFonts w:ascii="Arial" w:eastAsia="Times New Roman" w:hAnsi="Arial" w:cs="Arial"/>
          <w:spacing w:val="1"/>
          <w:sz w:val="24"/>
          <w:szCs w:val="24"/>
        </w:rPr>
        <w:t>c</w:t>
      </w:r>
      <w:r w:rsidRPr="002670DA">
        <w:rPr>
          <w:rFonts w:ascii="Arial" w:eastAsia="Times New Roman" w:hAnsi="Arial" w:cs="Arial"/>
          <w:sz w:val="24"/>
          <w:szCs w:val="24"/>
        </w:rPr>
        <w:t>ia</w:t>
      </w:r>
      <w:r w:rsidRPr="002670DA">
        <w:rPr>
          <w:rFonts w:ascii="Arial" w:eastAsia="Times New Roman" w:hAnsi="Arial" w:cs="Arial"/>
          <w:spacing w:val="-1"/>
          <w:sz w:val="24"/>
          <w:szCs w:val="24"/>
        </w:rPr>
        <w:t>c</w:t>
      </w:r>
      <w:r w:rsidRPr="002670DA">
        <w:rPr>
          <w:rFonts w:ascii="Arial" w:eastAsia="Times New Roman" w:hAnsi="Arial" w:cs="Arial"/>
          <w:sz w:val="24"/>
          <w:szCs w:val="24"/>
        </w:rPr>
        <w:t>h ok</w:t>
      </w:r>
      <w:r w:rsidRPr="002670DA">
        <w:rPr>
          <w:rFonts w:ascii="Arial" w:eastAsia="Times New Roman" w:hAnsi="Arial" w:cs="Arial"/>
          <w:spacing w:val="-1"/>
          <w:sz w:val="24"/>
          <w:szCs w:val="24"/>
        </w:rPr>
        <w:t>re</w:t>
      </w:r>
      <w:r w:rsidRPr="002670DA">
        <w:rPr>
          <w:rFonts w:ascii="Arial" w:eastAsia="Times New Roman" w:hAnsi="Arial" w:cs="Arial"/>
          <w:sz w:val="24"/>
          <w:szCs w:val="24"/>
        </w:rPr>
        <w:t>ślo</w:t>
      </w:r>
      <w:r w:rsidRPr="002670DA">
        <w:rPr>
          <w:rFonts w:ascii="Arial" w:eastAsia="Times New Roman" w:hAnsi="Arial" w:cs="Arial"/>
          <w:spacing w:val="5"/>
          <w:sz w:val="24"/>
          <w:szCs w:val="24"/>
        </w:rPr>
        <w:t>n</w:t>
      </w:r>
      <w:r w:rsidRPr="002670DA">
        <w:rPr>
          <w:rFonts w:ascii="Arial" w:eastAsia="Times New Roman" w:hAnsi="Arial" w:cs="Arial"/>
          <w:spacing w:val="-3"/>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w poni</w:t>
      </w:r>
      <w:r w:rsidRPr="002670DA">
        <w:rPr>
          <w:rFonts w:ascii="Arial" w:eastAsia="Times New Roman" w:hAnsi="Arial" w:cs="Arial"/>
          <w:spacing w:val="1"/>
          <w:sz w:val="24"/>
          <w:szCs w:val="24"/>
        </w:rPr>
        <w:t>ż</w:t>
      </w:r>
      <w:r w:rsidRPr="002670DA">
        <w:rPr>
          <w:rFonts w:ascii="Arial" w:eastAsia="Times New Roman" w:hAnsi="Arial" w:cs="Arial"/>
          <w:sz w:val="24"/>
          <w:szCs w:val="24"/>
        </w:rPr>
        <w:t>s</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 xml:space="preserve">j </w:t>
      </w:r>
      <w:r w:rsidRPr="002670DA">
        <w:rPr>
          <w:rFonts w:ascii="Arial" w:eastAsia="Times New Roman" w:hAnsi="Arial" w:cs="Arial"/>
          <w:spacing w:val="1"/>
          <w:sz w:val="24"/>
          <w:szCs w:val="24"/>
        </w:rPr>
        <w:t>t</w:t>
      </w:r>
      <w:r w:rsidRPr="002670DA">
        <w:rPr>
          <w:rFonts w:ascii="Arial" w:eastAsia="Times New Roman" w:hAnsi="Arial" w:cs="Arial"/>
          <w:spacing w:val="-1"/>
          <w:sz w:val="24"/>
          <w:szCs w:val="24"/>
        </w:rPr>
        <w:t>a</w:t>
      </w:r>
      <w:r w:rsidRPr="002670DA">
        <w:rPr>
          <w:rFonts w:ascii="Arial" w:eastAsia="Times New Roman" w:hAnsi="Arial" w:cs="Arial"/>
          <w:sz w:val="24"/>
          <w:szCs w:val="24"/>
        </w:rPr>
        <w:t>b</w:t>
      </w:r>
      <w:r w:rsidRPr="002670DA">
        <w:rPr>
          <w:rFonts w:ascii="Arial" w:eastAsia="Times New Roman" w:hAnsi="Arial" w:cs="Arial"/>
          <w:spacing w:val="-1"/>
          <w:sz w:val="24"/>
          <w:szCs w:val="24"/>
        </w:rPr>
        <w:t>e</w:t>
      </w:r>
      <w:r w:rsidRPr="002670DA">
        <w:rPr>
          <w:rFonts w:ascii="Arial" w:eastAsia="Times New Roman" w:hAnsi="Arial" w:cs="Arial"/>
          <w:sz w:val="24"/>
          <w:szCs w:val="24"/>
        </w:rPr>
        <w:t>l</w:t>
      </w:r>
      <w:r w:rsidRPr="002670DA">
        <w:rPr>
          <w:rFonts w:ascii="Arial" w:eastAsia="Times New Roman" w:hAnsi="Arial" w:cs="Arial"/>
          <w:spacing w:val="1"/>
          <w:sz w:val="24"/>
          <w:szCs w:val="24"/>
        </w:rPr>
        <w:t>i</w:t>
      </w:r>
      <w:r w:rsidRPr="002670DA">
        <w:rPr>
          <w:rFonts w:ascii="Arial" w:eastAsia="Times New Roman" w:hAnsi="Arial" w:cs="Arial"/>
          <w:sz w:val="24"/>
          <w:szCs w:val="24"/>
        </w:rPr>
        <w:t>:</w:t>
      </w:r>
    </w:p>
    <w:p w14:paraId="6456E4C4" w14:textId="77777777" w:rsidR="002670DA" w:rsidRPr="002670DA" w:rsidRDefault="002670DA" w:rsidP="002670DA">
      <w:pPr>
        <w:spacing w:before="8" w:after="0" w:line="100" w:lineRule="exact"/>
        <w:rPr>
          <w:rFonts w:ascii="Arial Narrow" w:hAnsi="Arial Narrow" w:cs="Times New Roma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92"/>
        <w:gridCol w:w="3827"/>
        <w:gridCol w:w="3686"/>
      </w:tblGrid>
      <w:tr w:rsidR="002670DA" w:rsidRPr="002670DA" w14:paraId="42336273" w14:textId="77777777" w:rsidTr="00E466EA">
        <w:tc>
          <w:tcPr>
            <w:tcW w:w="567" w:type="dxa"/>
            <w:vAlign w:val="center"/>
          </w:tcPr>
          <w:p w14:paraId="74932F6E" w14:textId="77777777" w:rsidR="002670DA" w:rsidRPr="002670DA" w:rsidRDefault="002670DA" w:rsidP="002670DA">
            <w:pPr>
              <w:spacing w:after="0" w:line="240" w:lineRule="auto"/>
              <w:jc w:val="center"/>
              <w:rPr>
                <w:rFonts w:ascii="Arial" w:eastAsia="Times New Roman" w:hAnsi="Arial" w:cs="Arial"/>
                <w:b/>
                <w:sz w:val="20"/>
                <w:szCs w:val="20"/>
              </w:rPr>
            </w:pPr>
            <w:r w:rsidRPr="002670DA">
              <w:rPr>
                <w:rFonts w:ascii="Arial" w:eastAsia="Times New Roman" w:hAnsi="Arial" w:cs="Arial"/>
                <w:b/>
                <w:sz w:val="20"/>
                <w:szCs w:val="20"/>
              </w:rPr>
              <w:t>L</w:t>
            </w:r>
            <w:r w:rsidRPr="002670DA">
              <w:rPr>
                <w:rFonts w:ascii="Arial" w:eastAsia="Times New Roman" w:hAnsi="Arial" w:cs="Arial"/>
                <w:b/>
                <w:spacing w:val="1"/>
                <w:sz w:val="20"/>
                <w:szCs w:val="20"/>
              </w:rPr>
              <w:t>p</w:t>
            </w:r>
            <w:r w:rsidRPr="002670DA">
              <w:rPr>
                <w:rFonts w:ascii="Arial" w:eastAsia="Times New Roman" w:hAnsi="Arial" w:cs="Arial"/>
                <w:b/>
                <w:sz w:val="20"/>
                <w:szCs w:val="20"/>
              </w:rPr>
              <w:t>.</w:t>
            </w:r>
          </w:p>
        </w:tc>
        <w:tc>
          <w:tcPr>
            <w:tcW w:w="992" w:type="dxa"/>
            <w:vAlign w:val="center"/>
          </w:tcPr>
          <w:p w14:paraId="4D8F954F" w14:textId="77777777" w:rsidR="002670DA" w:rsidRPr="002670DA" w:rsidRDefault="002670DA" w:rsidP="002670DA">
            <w:pPr>
              <w:spacing w:after="0" w:line="240" w:lineRule="auto"/>
              <w:jc w:val="center"/>
              <w:rPr>
                <w:rFonts w:ascii="Arial" w:eastAsia="Times New Roman" w:hAnsi="Arial" w:cs="Arial"/>
                <w:b/>
                <w:sz w:val="20"/>
                <w:szCs w:val="20"/>
              </w:rPr>
            </w:pPr>
            <w:r w:rsidRPr="002670DA">
              <w:rPr>
                <w:rFonts w:ascii="Arial" w:eastAsia="Times New Roman" w:hAnsi="Arial" w:cs="Arial"/>
                <w:b/>
                <w:spacing w:val="-2"/>
                <w:sz w:val="20"/>
                <w:szCs w:val="20"/>
              </w:rPr>
              <w:t>K</w:t>
            </w:r>
            <w:r w:rsidRPr="002670DA">
              <w:rPr>
                <w:rFonts w:ascii="Arial" w:eastAsia="Times New Roman" w:hAnsi="Arial" w:cs="Arial"/>
                <w:b/>
                <w:sz w:val="20"/>
                <w:szCs w:val="20"/>
              </w:rPr>
              <w:t>od</w:t>
            </w:r>
            <w:r w:rsidRPr="002670DA">
              <w:rPr>
                <w:rFonts w:ascii="Arial" w:eastAsia="Times New Roman" w:hAnsi="Arial" w:cs="Arial"/>
                <w:b/>
                <w:spacing w:val="1"/>
                <w:sz w:val="20"/>
                <w:szCs w:val="20"/>
              </w:rPr>
              <w:t xml:space="preserve"> </w:t>
            </w:r>
            <w:r w:rsidRPr="002670DA">
              <w:rPr>
                <w:rFonts w:ascii="Arial" w:eastAsia="Times New Roman" w:hAnsi="Arial" w:cs="Arial"/>
                <w:b/>
                <w:sz w:val="20"/>
                <w:szCs w:val="20"/>
              </w:rPr>
              <w:t>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p>
        </w:tc>
        <w:tc>
          <w:tcPr>
            <w:tcW w:w="3827" w:type="dxa"/>
            <w:vAlign w:val="center"/>
          </w:tcPr>
          <w:p w14:paraId="185FC567" w14:textId="77777777" w:rsidR="002670DA" w:rsidRPr="002670DA" w:rsidRDefault="002670DA" w:rsidP="002670DA">
            <w:pPr>
              <w:spacing w:after="0" w:line="240" w:lineRule="auto"/>
              <w:ind w:right="-20"/>
              <w:jc w:val="center"/>
              <w:rPr>
                <w:rFonts w:ascii="Arial" w:eastAsia="Times New Roman" w:hAnsi="Arial" w:cs="Arial"/>
                <w:b/>
                <w:sz w:val="20"/>
                <w:szCs w:val="20"/>
              </w:rPr>
            </w:pPr>
            <w:r w:rsidRPr="002670DA">
              <w:rPr>
                <w:rFonts w:ascii="Arial" w:eastAsia="Times New Roman" w:hAnsi="Arial" w:cs="Arial"/>
                <w:b/>
                <w:sz w:val="20"/>
                <w:szCs w:val="20"/>
              </w:rPr>
              <w:t>Na</w:t>
            </w:r>
            <w:r w:rsidRPr="002670DA">
              <w:rPr>
                <w:rFonts w:ascii="Arial" w:eastAsia="Times New Roman" w:hAnsi="Arial" w:cs="Arial"/>
                <w:b/>
                <w:spacing w:val="-1"/>
                <w:sz w:val="20"/>
                <w:szCs w:val="20"/>
              </w:rPr>
              <w:t>z</w:t>
            </w:r>
            <w:r w:rsidRPr="002670DA">
              <w:rPr>
                <w:rFonts w:ascii="Arial" w:eastAsia="Times New Roman" w:hAnsi="Arial" w:cs="Arial"/>
                <w:b/>
                <w:spacing w:val="2"/>
                <w:sz w:val="20"/>
                <w:szCs w:val="20"/>
              </w:rPr>
              <w:t>w</w:t>
            </w:r>
            <w:r w:rsidRPr="002670DA">
              <w:rPr>
                <w:rFonts w:ascii="Arial" w:eastAsia="Times New Roman" w:hAnsi="Arial" w:cs="Arial"/>
                <w:b/>
                <w:sz w:val="20"/>
                <w:szCs w:val="20"/>
              </w:rPr>
              <w:t>a 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p>
        </w:tc>
        <w:tc>
          <w:tcPr>
            <w:tcW w:w="3686" w:type="dxa"/>
            <w:vAlign w:val="center"/>
          </w:tcPr>
          <w:p w14:paraId="2D24C1C2" w14:textId="0B949C12" w:rsidR="002670DA" w:rsidRPr="002670DA" w:rsidRDefault="002670DA" w:rsidP="002670DA">
            <w:pPr>
              <w:spacing w:after="0" w:line="240" w:lineRule="auto"/>
              <w:jc w:val="center"/>
              <w:rPr>
                <w:rFonts w:ascii="Arial" w:eastAsia="Times New Roman" w:hAnsi="Arial" w:cs="Arial"/>
                <w:b/>
                <w:sz w:val="20"/>
                <w:szCs w:val="20"/>
              </w:rPr>
            </w:pPr>
            <w:r w:rsidRPr="002670DA">
              <w:rPr>
                <w:rFonts w:ascii="Arial" w:eastAsia="Times New Roman" w:hAnsi="Arial" w:cs="Arial"/>
                <w:b/>
                <w:sz w:val="20"/>
                <w:szCs w:val="20"/>
              </w:rPr>
              <w:t>Ilo</w:t>
            </w:r>
            <w:r w:rsidRPr="002670DA">
              <w:rPr>
                <w:rFonts w:ascii="Arial" w:eastAsia="Times New Roman" w:hAnsi="Arial" w:cs="Arial"/>
                <w:b/>
                <w:spacing w:val="1"/>
                <w:sz w:val="20"/>
                <w:szCs w:val="20"/>
              </w:rPr>
              <w:t>ś</w:t>
            </w:r>
            <w:r w:rsidRPr="002670DA">
              <w:rPr>
                <w:rFonts w:ascii="Arial" w:eastAsia="Times New Roman" w:hAnsi="Arial" w:cs="Arial"/>
                <w:b/>
                <w:sz w:val="20"/>
                <w:szCs w:val="20"/>
              </w:rPr>
              <w:t>ć</w:t>
            </w:r>
            <w:r w:rsidRPr="002670DA">
              <w:rPr>
                <w:rFonts w:ascii="Arial" w:eastAsia="Times New Roman" w:hAnsi="Arial" w:cs="Arial"/>
                <w:b/>
                <w:spacing w:val="-1"/>
                <w:sz w:val="20"/>
                <w:szCs w:val="20"/>
              </w:rPr>
              <w:t xml:space="preserve"> </w:t>
            </w:r>
            <w:r w:rsidRPr="002670DA">
              <w:rPr>
                <w:rFonts w:ascii="Arial" w:eastAsia="Times New Roman" w:hAnsi="Arial" w:cs="Arial"/>
                <w:b/>
                <w:sz w:val="20"/>
                <w:szCs w:val="20"/>
              </w:rPr>
              <w:t>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r w:rsidRPr="002670DA">
              <w:rPr>
                <w:rFonts w:ascii="Arial" w:eastAsia="Times New Roman" w:hAnsi="Arial" w:cs="Arial"/>
                <w:b/>
                <w:spacing w:val="-2"/>
                <w:sz w:val="20"/>
                <w:szCs w:val="20"/>
              </w:rPr>
              <w:t xml:space="preserve"> </w:t>
            </w:r>
            <w:r w:rsidR="00A80041">
              <w:rPr>
                <w:rFonts w:ascii="Arial" w:eastAsia="Times New Roman" w:hAnsi="Arial" w:cs="Arial"/>
                <w:b/>
                <w:spacing w:val="1"/>
                <w:sz w:val="20"/>
                <w:szCs w:val="20"/>
              </w:rPr>
              <w:t>przewidziana</w:t>
            </w:r>
          </w:p>
          <w:p w14:paraId="7629F1EF" w14:textId="77777777" w:rsidR="002670DA" w:rsidRPr="002670DA" w:rsidRDefault="002670DA" w:rsidP="002670DA">
            <w:pPr>
              <w:spacing w:after="0" w:line="240" w:lineRule="auto"/>
              <w:jc w:val="center"/>
              <w:rPr>
                <w:rFonts w:ascii="Arial" w:eastAsia="Times New Roman" w:hAnsi="Arial" w:cs="Arial"/>
                <w:b/>
                <w:sz w:val="20"/>
                <w:szCs w:val="20"/>
              </w:rPr>
            </w:pPr>
            <w:r w:rsidRPr="002670DA">
              <w:rPr>
                <w:rFonts w:ascii="Arial" w:eastAsia="Times New Roman" w:hAnsi="Arial" w:cs="Arial"/>
                <w:b/>
                <w:spacing w:val="1"/>
                <w:sz w:val="20"/>
                <w:szCs w:val="20"/>
              </w:rPr>
              <w:t>d</w:t>
            </w:r>
            <w:r w:rsidRPr="002670DA">
              <w:rPr>
                <w:rFonts w:ascii="Arial" w:eastAsia="Times New Roman" w:hAnsi="Arial" w:cs="Arial"/>
                <w:b/>
                <w:sz w:val="20"/>
                <w:szCs w:val="20"/>
              </w:rPr>
              <w:t>o o</w:t>
            </w:r>
            <w:r w:rsidRPr="002670DA">
              <w:rPr>
                <w:rFonts w:ascii="Arial" w:eastAsia="Times New Roman" w:hAnsi="Arial" w:cs="Arial"/>
                <w:b/>
                <w:spacing w:val="1"/>
                <w:sz w:val="20"/>
                <w:szCs w:val="20"/>
              </w:rPr>
              <w:t>d</w:t>
            </w:r>
            <w:r w:rsidRPr="002670DA">
              <w:rPr>
                <w:rFonts w:ascii="Arial" w:eastAsia="Times New Roman" w:hAnsi="Arial" w:cs="Arial"/>
                <w:b/>
                <w:spacing w:val="-1"/>
                <w:sz w:val="20"/>
                <w:szCs w:val="20"/>
              </w:rPr>
              <w:t>z</w:t>
            </w:r>
            <w:r w:rsidRPr="002670DA">
              <w:rPr>
                <w:rFonts w:ascii="Arial" w:eastAsia="Times New Roman" w:hAnsi="Arial" w:cs="Arial"/>
                <w:b/>
                <w:sz w:val="20"/>
                <w:szCs w:val="20"/>
              </w:rPr>
              <w:t>ys</w:t>
            </w:r>
            <w:r w:rsidRPr="002670DA">
              <w:rPr>
                <w:rFonts w:ascii="Arial" w:eastAsia="Times New Roman" w:hAnsi="Arial" w:cs="Arial"/>
                <w:b/>
                <w:spacing w:val="1"/>
                <w:sz w:val="20"/>
                <w:szCs w:val="20"/>
              </w:rPr>
              <w:t>k</w:t>
            </w:r>
            <w:r w:rsidRPr="002670DA">
              <w:rPr>
                <w:rFonts w:ascii="Arial" w:eastAsia="Times New Roman" w:hAnsi="Arial" w:cs="Arial"/>
                <w:b/>
                <w:sz w:val="20"/>
                <w:szCs w:val="20"/>
              </w:rPr>
              <w:t>u</w:t>
            </w:r>
            <w:r w:rsidRPr="002670DA">
              <w:rPr>
                <w:rFonts w:ascii="Arial" w:eastAsia="Times New Roman" w:hAnsi="Arial" w:cs="Arial"/>
                <w:b/>
                <w:spacing w:val="-2"/>
                <w:sz w:val="20"/>
                <w:szCs w:val="20"/>
              </w:rPr>
              <w:t xml:space="preserve"> </w:t>
            </w:r>
            <w:r w:rsidRPr="002670DA">
              <w:rPr>
                <w:rFonts w:ascii="Arial" w:eastAsia="Times New Roman" w:hAnsi="Arial" w:cs="Arial"/>
                <w:b/>
                <w:sz w:val="20"/>
                <w:szCs w:val="20"/>
              </w:rPr>
              <w:t>w</w:t>
            </w:r>
            <w:r w:rsidRPr="002670DA">
              <w:rPr>
                <w:rFonts w:ascii="Arial" w:eastAsia="Times New Roman" w:hAnsi="Arial" w:cs="Arial"/>
                <w:b/>
                <w:spacing w:val="2"/>
                <w:sz w:val="20"/>
                <w:szCs w:val="20"/>
              </w:rPr>
              <w:t xml:space="preserve"> </w:t>
            </w:r>
            <w:r w:rsidRPr="002670DA">
              <w:rPr>
                <w:rFonts w:ascii="Arial" w:eastAsia="Times New Roman" w:hAnsi="Arial" w:cs="Arial"/>
                <w:b/>
                <w:spacing w:val="-1"/>
                <w:sz w:val="20"/>
                <w:szCs w:val="20"/>
              </w:rPr>
              <w:t>c</w:t>
            </w:r>
            <w:r w:rsidRPr="002670DA">
              <w:rPr>
                <w:rFonts w:ascii="Arial" w:eastAsia="Times New Roman" w:hAnsi="Arial" w:cs="Arial"/>
                <w:b/>
                <w:sz w:val="20"/>
                <w:szCs w:val="20"/>
              </w:rPr>
              <w:t>iągu</w:t>
            </w:r>
            <w:r w:rsidRPr="002670DA">
              <w:rPr>
                <w:rFonts w:ascii="Arial" w:eastAsia="Times New Roman" w:hAnsi="Arial" w:cs="Arial"/>
                <w:b/>
                <w:spacing w:val="1"/>
                <w:sz w:val="20"/>
                <w:szCs w:val="20"/>
              </w:rPr>
              <w:t xml:space="preserve"> </w:t>
            </w:r>
            <w:r w:rsidRPr="002670DA">
              <w:rPr>
                <w:rFonts w:ascii="Arial" w:eastAsia="Times New Roman" w:hAnsi="Arial" w:cs="Arial"/>
                <w:b/>
                <w:spacing w:val="-1"/>
                <w:sz w:val="20"/>
                <w:szCs w:val="20"/>
              </w:rPr>
              <w:t>[M</w:t>
            </w:r>
            <w:r w:rsidRPr="002670DA">
              <w:rPr>
                <w:rFonts w:ascii="Arial" w:eastAsia="Times New Roman" w:hAnsi="Arial" w:cs="Arial"/>
                <w:b/>
                <w:sz w:val="20"/>
                <w:szCs w:val="20"/>
              </w:rPr>
              <w:t>g]</w:t>
            </w:r>
          </w:p>
        </w:tc>
      </w:tr>
      <w:tr w:rsidR="002670DA" w:rsidRPr="002670DA" w14:paraId="4C8F1F93" w14:textId="77777777" w:rsidTr="00E466EA">
        <w:tc>
          <w:tcPr>
            <w:tcW w:w="567" w:type="dxa"/>
            <w:vAlign w:val="center"/>
          </w:tcPr>
          <w:p w14:paraId="48549CBC" w14:textId="77777777" w:rsidR="002670DA" w:rsidRPr="002670DA" w:rsidRDefault="002670DA" w:rsidP="002670DA">
            <w:pPr>
              <w:spacing w:after="0" w:line="240" w:lineRule="auto"/>
              <w:jc w:val="center"/>
              <w:rPr>
                <w:rFonts w:ascii="Arial" w:eastAsia="Times New Roman" w:hAnsi="Arial" w:cs="Arial"/>
                <w:sz w:val="20"/>
                <w:szCs w:val="20"/>
              </w:rPr>
            </w:pPr>
            <w:r w:rsidRPr="002670DA">
              <w:rPr>
                <w:rFonts w:ascii="Arial" w:eastAsia="Times New Roman" w:hAnsi="Arial" w:cs="Arial"/>
                <w:sz w:val="20"/>
                <w:szCs w:val="20"/>
              </w:rPr>
              <w:t>1.</w:t>
            </w:r>
          </w:p>
        </w:tc>
        <w:tc>
          <w:tcPr>
            <w:tcW w:w="992" w:type="dxa"/>
            <w:vAlign w:val="center"/>
          </w:tcPr>
          <w:p w14:paraId="710DB2A8"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02 01 03</w:t>
            </w:r>
          </w:p>
        </w:tc>
        <w:tc>
          <w:tcPr>
            <w:tcW w:w="3827" w:type="dxa"/>
            <w:vAlign w:val="center"/>
          </w:tcPr>
          <w:p w14:paraId="358BD97B"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O</w:t>
            </w:r>
            <w:r w:rsidRPr="002670DA">
              <w:rPr>
                <w:rFonts w:ascii="Arial" w:eastAsia="Times New Roman" w:hAnsi="Arial" w:cs="Arial"/>
                <w:spacing w:val="1"/>
                <w:sz w:val="20"/>
                <w:szCs w:val="20"/>
              </w:rPr>
              <w:t>dp</w:t>
            </w:r>
            <w:r w:rsidRPr="002670DA">
              <w:rPr>
                <w:rFonts w:ascii="Arial" w:eastAsia="Times New Roman" w:hAnsi="Arial" w:cs="Arial"/>
                <w:sz w:val="20"/>
                <w:szCs w:val="20"/>
              </w:rPr>
              <w:t>a</w:t>
            </w:r>
            <w:r w:rsidRPr="002670DA">
              <w:rPr>
                <w:rFonts w:ascii="Arial" w:eastAsia="Times New Roman" w:hAnsi="Arial" w:cs="Arial"/>
                <w:spacing w:val="1"/>
                <w:sz w:val="20"/>
                <w:szCs w:val="20"/>
              </w:rPr>
              <w:t>do</w:t>
            </w:r>
            <w:r w:rsidRPr="002670DA">
              <w:rPr>
                <w:rFonts w:ascii="Arial" w:eastAsia="Times New Roman" w:hAnsi="Arial" w:cs="Arial"/>
                <w:spacing w:val="-5"/>
                <w:sz w:val="20"/>
                <w:szCs w:val="20"/>
              </w:rPr>
              <w:t>w</w:t>
            </w:r>
            <w:r w:rsidRPr="002670DA">
              <w:rPr>
                <w:rFonts w:ascii="Arial" w:eastAsia="Times New Roman" w:hAnsi="Arial" w:cs="Arial"/>
                <w:sz w:val="20"/>
                <w:szCs w:val="20"/>
              </w:rPr>
              <w:t>a</w:t>
            </w:r>
            <w:r w:rsidRPr="002670DA">
              <w:rPr>
                <w:rFonts w:ascii="Arial" w:eastAsia="Times New Roman" w:hAnsi="Arial" w:cs="Arial"/>
                <w:spacing w:val="-6"/>
                <w:sz w:val="20"/>
                <w:szCs w:val="20"/>
              </w:rPr>
              <w:t xml:space="preserve"> </w:t>
            </w:r>
            <w:r w:rsidRPr="002670DA">
              <w:rPr>
                <w:rFonts w:ascii="Arial" w:eastAsia="Times New Roman" w:hAnsi="Arial" w:cs="Arial"/>
                <w:spacing w:val="-1"/>
                <w:sz w:val="20"/>
                <w:szCs w:val="20"/>
              </w:rPr>
              <w:t>m</w:t>
            </w:r>
            <w:r w:rsidRPr="002670DA">
              <w:rPr>
                <w:rFonts w:ascii="Arial" w:eastAsia="Times New Roman" w:hAnsi="Arial" w:cs="Arial"/>
                <w:sz w:val="20"/>
                <w:szCs w:val="20"/>
              </w:rPr>
              <w:t>asa</w:t>
            </w:r>
            <w:r w:rsidRPr="002670DA">
              <w:rPr>
                <w:rFonts w:ascii="Arial" w:eastAsia="Times New Roman" w:hAnsi="Arial" w:cs="Arial"/>
                <w:spacing w:val="-4"/>
                <w:sz w:val="20"/>
                <w:szCs w:val="20"/>
              </w:rPr>
              <w:t xml:space="preserve"> </w:t>
            </w:r>
            <w:r w:rsidRPr="002670DA">
              <w:rPr>
                <w:rFonts w:ascii="Arial" w:eastAsia="Times New Roman" w:hAnsi="Arial" w:cs="Arial"/>
                <w:spacing w:val="1"/>
                <w:sz w:val="20"/>
                <w:szCs w:val="20"/>
              </w:rPr>
              <w:t>ro</w:t>
            </w:r>
            <w:r w:rsidRPr="002670DA">
              <w:rPr>
                <w:rFonts w:ascii="Arial" w:eastAsia="Times New Roman" w:hAnsi="Arial" w:cs="Arial"/>
                <w:spacing w:val="-1"/>
                <w:sz w:val="20"/>
                <w:szCs w:val="20"/>
              </w:rPr>
              <w:t>ś</w:t>
            </w:r>
            <w:r w:rsidRPr="002670DA">
              <w:rPr>
                <w:rFonts w:ascii="Arial" w:eastAsia="Times New Roman" w:hAnsi="Arial" w:cs="Arial"/>
                <w:sz w:val="20"/>
                <w:szCs w:val="20"/>
              </w:rPr>
              <w:t>l</w:t>
            </w:r>
            <w:r w:rsidRPr="002670DA">
              <w:rPr>
                <w:rFonts w:ascii="Arial" w:eastAsia="Times New Roman" w:hAnsi="Arial" w:cs="Arial"/>
                <w:spacing w:val="2"/>
                <w:sz w:val="20"/>
                <w:szCs w:val="20"/>
              </w:rPr>
              <w:t>i</w:t>
            </w:r>
            <w:r w:rsidRPr="002670DA">
              <w:rPr>
                <w:rFonts w:ascii="Arial" w:eastAsia="Times New Roman" w:hAnsi="Arial" w:cs="Arial"/>
                <w:spacing w:val="-1"/>
                <w:sz w:val="20"/>
                <w:szCs w:val="20"/>
              </w:rPr>
              <w:t>nn</w:t>
            </w:r>
            <w:r w:rsidRPr="002670DA">
              <w:rPr>
                <w:rFonts w:ascii="Arial" w:eastAsia="Times New Roman" w:hAnsi="Arial" w:cs="Arial"/>
                <w:sz w:val="20"/>
                <w:szCs w:val="20"/>
              </w:rPr>
              <w:t>a</w:t>
            </w:r>
          </w:p>
        </w:tc>
        <w:tc>
          <w:tcPr>
            <w:tcW w:w="3686" w:type="dxa"/>
            <w:vAlign w:val="center"/>
          </w:tcPr>
          <w:p w14:paraId="512326AA"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20</w:t>
            </w:r>
            <w:r w:rsidRPr="002670DA">
              <w:rPr>
                <w:rFonts w:ascii="Arial" w:eastAsia="Times New Roman" w:hAnsi="Arial" w:cs="Arial"/>
                <w:sz w:val="20"/>
                <w:szCs w:val="20"/>
              </w:rPr>
              <w:t>0</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66BF5D2C" w14:textId="77777777" w:rsidTr="00E466EA">
        <w:tc>
          <w:tcPr>
            <w:tcW w:w="567" w:type="dxa"/>
            <w:vAlign w:val="center"/>
          </w:tcPr>
          <w:p w14:paraId="29BB1FBF" w14:textId="77777777" w:rsidR="002670DA" w:rsidRPr="002670DA" w:rsidRDefault="002670DA" w:rsidP="002670DA">
            <w:pPr>
              <w:spacing w:after="0" w:line="240" w:lineRule="auto"/>
              <w:jc w:val="center"/>
              <w:rPr>
                <w:rFonts w:ascii="Arial" w:eastAsia="Times New Roman" w:hAnsi="Arial" w:cs="Arial"/>
                <w:sz w:val="20"/>
                <w:szCs w:val="20"/>
              </w:rPr>
            </w:pPr>
            <w:r w:rsidRPr="002670DA">
              <w:rPr>
                <w:rFonts w:ascii="Arial" w:eastAsia="Times New Roman" w:hAnsi="Arial" w:cs="Arial"/>
                <w:sz w:val="20"/>
                <w:szCs w:val="20"/>
              </w:rPr>
              <w:t>2.</w:t>
            </w:r>
          </w:p>
        </w:tc>
        <w:tc>
          <w:tcPr>
            <w:tcW w:w="992" w:type="dxa"/>
            <w:vAlign w:val="center"/>
          </w:tcPr>
          <w:p w14:paraId="0ABDB7F5"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02 01 07</w:t>
            </w:r>
          </w:p>
        </w:tc>
        <w:tc>
          <w:tcPr>
            <w:tcW w:w="3827" w:type="dxa"/>
            <w:vAlign w:val="center"/>
          </w:tcPr>
          <w:p w14:paraId="2B46F61E"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O</w:t>
            </w:r>
            <w:r w:rsidRPr="002670DA">
              <w:rPr>
                <w:rFonts w:ascii="Arial" w:eastAsia="Times New Roman" w:hAnsi="Arial" w:cs="Arial"/>
                <w:spacing w:val="1"/>
                <w:sz w:val="20"/>
                <w:szCs w:val="20"/>
              </w:rPr>
              <w:t>dp</w:t>
            </w:r>
            <w:r w:rsidRPr="002670DA">
              <w:rPr>
                <w:rFonts w:ascii="Arial" w:eastAsia="Times New Roman" w:hAnsi="Arial" w:cs="Arial"/>
                <w:sz w:val="20"/>
                <w:szCs w:val="20"/>
              </w:rPr>
              <w:t>a</w:t>
            </w:r>
            <w:r w:rsidRPr="002670DA">
              <w:rPr>
                <w:rFonts w:ascii="Arial" w:eastAsia="Times New Roman" w:hAnsi="Arial" w:cs="Arial"/>
                <w:spacing w:val="1"/>
                <w:sz w:val="20"/>
                <w:szCs w:val="20"/>
              </w:rPr>
              <w:t>d</w:t>
            </w:r>
            <w:r w:rsidRPr="002670DA">
              <w:rPr>
                <w:rFonts w:ascii="Arial" w:eastAsia="Times New Roman" w:hAnsi="Arial" w:cs="Arial"/>
                <w:sz w:val="20"/>
                <w:szCs w:val="20"/>
              </w:rPr>
              <w:t>y</w:t>
            </w:r>
            <w:r w:rsidRPr="002670DA">
              <w:rPr>
                <w:rFonts w:ascii="Arial" w:eastAsia="Times New Roman" w:hAnsi="Arial" w:cs="Arial"/>
                <w:spacing w:val="-9"/>
                <w:sz w:val="20"/>
                <w:szCs w:val="20"/>
              </w:rPr>
              <w:t xml:space="preserve"> </w:t>
            </w:r>
            <w:r w:rsidRPr="002670DA">
              <w:rPr>
                <w:rFonts w:ascii="Arial" w:eastAsia="Times New Roman" w:hAnsi="Arial" w:cs="Arial"/>
                <w:sz w:val="20"/>
                <w:szCs w:val="20"/>
              </w:rPr>
              <w:t xml:space="preserve">z </w:t>
            </w:r>
            <w:r w:rsidRPr="002670DA">
              <w:rPr>
                <w:rFonts w:ascii="Arial" w:eastAsia="Times New Roman" w:hAnsi="Arial" w:cs="Arial"/>
                <w:spacing w:val="-1"/>
                <w:sz w:val="20"/>
                <w:szCs w:val="20"/>
              </w:rPr>
              <w:t>g</w:t>
            </w:r>
            <w:r w:rsidRPr="002670DA">
              <w:rPr>
                <w:rFonts w:ascii="Arial" w:eastAsia="Times New Roman" w:hAnsi="Arial" w:cs="Arial"/>
                <w:spacing w:val="1"/>
                <w:sz w:val="20"/>
                <w:szCs w:val="20"/>
              </w:rPr>
              <w:t>o</w:t>
            </w:r>
            <w:r w:rsidRPr="002670DA">
              <w:rPr>
                <w:rFonts w:ascii="Arial" w:eastAsia="Times New Roman" w:hAnsi="Arial" w:cs="Arial"/>
                <w:spacing w:val="-1"/>
                <w:sz w:val="20"/>
                <w:szCs w:val="20"/>
              </w:rPr>
              <w:t>s</w:t>
            </w:r>
            <w:r w:rsidRPr="002670DA">
              <w:rPr>
                <w:rFonts w:ascii="Arial" w:eastAsia="Times New Roman" w:hAnsi="Arial" w:cs="Arial"/>
                <w:spacing w:val="1"/>
                <w:sz w:val="20"/>
                <w:szCs w:val="20"/>
              </w:rPr>
              <w:t>pod</w:t>
            </w:r>
            <w:r w:rsidRPr="002670DA">
              <w:rPr>
                <w:rFonts w:ascii="Arial" w:eastAsia="Times New Roman" w:hAnsi="Arial" w:cs="Arial"/>
                <w:sz w:val="20"/>
                <w:szCs w:val="20"/>
              </w:rPr>
              <w:t>a</w:t>
            </w:r>
            <w:r w:rsidRPr="002670DA">
              <w:rPr>
                <w:rFonts w:ascii="Arial" w:eastAsia="Times New Roman" w:hAnsi="Arial" w:cs="Arial"/>
                <w:spacing w:val="1"/>
                <w:sz w:val="20"/>
                <w:szCs w:val="20"/>
              </w:rPr>
              <w:t>r</w:t>
            </w:r>
            <w:r w:rsidRPr="002670DA">
              <w:rPr>
                <w:rFonts w:ascii="Arial" w:eastAsia="Times New Roman" w:hAnsi="Arial" w:cs="Arial"/>
                <w:spacing w:val="-1"/>
                <w:sz w:val="20"/>
                <w:szCs w:val="20"/>
              </w:rPr>
              <w:t>k</w:t>
            </w:r>
            <w:r w:rsidRPr="002670DA">
              <w:rPr>
                <w:rFonts w:ascii="Arial" w:eastAsia="Times New Roman" w:hAnsi="Arial" w:cs="Arial"/>
                <w:sz w:val="20"/>
                <w:szCs w:val="20"/>
              </w:rPr>
              <w:t>i</w:t>
            </w:r>
            <w:r w:rsidRPr="002670DA">
              <w:rPr>
                <w:rFonts w:ascii="Arial" w:eastAsia="Times New Roman" w:hAnsi="Arial" w:cs="Arial"/>
                <w:spacing w:val="-9"/>
                <w:sz w:val="20"/>
                <w:szCs w:val="20"/>
              </w:rPr>
              <w:t xml:space="preserve"> </w:t>
            </w:r>
            <w:r w:rsidRPr="002670DA">
              <w:rPr>
                <w:rFonts w:ascii="Arial" w:eastAsia="Times New Roman" w:hAnsi="Arial" w:cs="Arial"/>
                <w:sz w:val="20"/>
                <w:szCs w:val="20"/>
              </w:rPr>
              <w:t>le</w:t>
            </w:r>
            <w:r w:rsidRPr="002670DA">
              <w:rPr>
                <w:rFonts w:ascii="Arial" w:eastAsia="Times New Roman" w:hAnsi="Arial" w:cs="Arial"/>
                <w:spacing w:val="2"/>
                <w:sz w:val="20"/>
                <w:szCs w:val="20"/>
              </w:rPr>
              <w:t>ś</w:t>
            </w:r>
            <w:r w:rsidRPr="002670DA">
              <w:rPr>
                <w:rFonts w:ascii="Arial" w:eastAsia="Times New Roman" w:hAnsi="Arial" w:cs="Arial"/>
                <w:spacing w:val="-1"/>
                <w:sz w:val="20"/>
                <w:szCs w:val="20"/>
              </w:rPr>
              <w:t>n</w:t>
            </w:r>
            <w:r w:rsidRPr="002670DA">
              <w:rPr>
                <w:rFonts w:ascii="Arial" w:eastAsia="Times New Roman" w:hAnsi="Arial" w:cs="Arial"/>
                <w:sz w:val="20"/>
                <w:szCs w:val="20"/>
              </w:rPr>
              <w:t>ej</w:t>
            </w:r>
          </w:p>
        </w:tc>
        <w:tc>
          <w:tcPr>
            <w:tcW w:w="3686" w:type="dxa"/>
            <w:vAlign w:val="center"/>
          </w:tcPr>
          <w:p w14:paraId="5C5C94A5"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27</w:t>
            </w:r>
            <w:r w:rsidRPr="002670DA">
              <w:rPr>
                <w:rFonts w:ascii="Arial" w:eastAsia="Times New Roman" w:hAnsi="Arial" w:cs="Arial"/>
                <w:sz w:val="20"/>
                <w:szCs w:val="20"/>
              </w:rPr>
              <w:t>0</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4FA9EA80" w14:textId="77777777" w:rsidTr="00E466EA">
        <w:tc>
          <w:tcPr>
            <w:tcW w:w="567" w:type="dxa"/>
            <w:vAlign w:val="center"/>
          </w:tcPr>
          <w:p w14:paraId="56665C04" w14:textId="77777777" w:rsidR="002670DA" w:rsidRPr="002670DA" w:rsidRDefault="002670DA" w:rsidP="002670DA">
            <w:pPr>
              <w:spacing w:after="0" w:line="240" w:lineRule="auto"/>
              <w:jc w:val="center"/>
              <w:rPr>
                <w:rFonts w:ascii="Arial" w:eastAsia="Times New Roman" w:hAnsi="Arial" w:cs="Arial"/>
                <w:sz w:val="20"/>
                <w:szCs w:val="20"/>
              </w:rPr>
            </w:pPr>
            <w:r w:rsidRPr="002670DA">
              <w:rPr>
                <w:rFonts w:ascii="Arial" w:eastAsia="Times New Roman" w:hAnsi="Arial" w:cs="Arial"/>
                <w:sz w:val="20"/>
                <w:szCs w:val="20"/>
              </w:rPr>
              <w:t>3.</w:t>
            </w:r>
          </w:p>
        </w:tc>
        <w:tc>
          <w:tcPr>
            <w:tcW w:w="992" w:type="dxa"/>
            <w:vAlign w:val="center"/>
          </w:tcPr>
          <w:p w14:paraId="2FE4E909"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02 03 80</w:t>
            </w:r>
          </w:p>
        </w:tc>
        <w:tc>
          <w:tcPr>
            <w:tcW w:w="3827" w:type="dxa"/>
            <w:vAlign w:val="center"/>
          </w:tcPr>
          <w:p w14:paraId="7BCCC11A" w14:textId="1BA2BAB3" w:rsidR="002670DA" w:rsidRPr="002670DA" w:rsidRDefault="002670DA" w:rsidP="004C04C1">
            <w:pPr>
              <w:spacing w:before="60" w:after="60" w:line="240" w:lineRule="auto"/>
              <w:ind w:left="31" w:right="250"/>
              <w:rPr>
                <w:rFonts w:ascii="Arial" w:eastAsia="Times New Roman" w:hAnsi="Arial" w:cs="Arial"/>
                <w:sz w:val="20"/>
                <w:szCs w:val="20"/>
              </w:rPr>
            </w:pPr>
            <w:r w:rsidRPr="002670DA">
              <w:rPr>
                <w:rFonts w:ascii="Arial" w:eastAsia="Times New Roman" w:hAnsi="Arial" w:cs="Arial"/>
                <w:spacing w:val="1"/>
                <w:sz w:val="20"/>
                <w:szCs w:val="20"/>
              </w:rPr>
              <w:t>W</w:t>
            </w:r>
            <w:r w:rsidRPr="002670DA">
              <w:rPr>
                <w:rFonts w:ascii="Arial" w:eastAsia="Times New Roman" w:hAnsi="Arial" w:cs="Arial"/>
                <w:spacing w:val="-4"/>
                <w:sz w:val="20"/>
                <w:szCs w:val="20"/>
              </w:rPr>
              <w:t>y</w:t>
            </w:r>
            <w:r w:rsidRPr="002670DA">
              <w:rPr>
                <w:rFonts w:ascii="Arial" w:eastAsia="Times New Roman" w:hAnsi="Arial" w:cs="Arial"/>
                <w:spacing w:val="2"/>
                <w:sz w:val="20"/>
                <w:szCs w:val="20"/>
              </w:rPr>
              <w:t>t</w:t>
            </w:r>
            <w:r w:rsidRPr="002670DA">
              <w:rPr>
                <w:rFonts w:ascii="Arial" w:eastAsia="Times New Roman" w:hAnsi="Arial" w:cs="Arial"/>
                <w:sz w:val="20"/>
                <w:szCs w:val="20"/>
              </w:rPr>
              <w:t>ł</w:t>
            </w:r>
            <w:r w:rsidRPr="002670DA">
              <w:rPr>
                <w:rFonts w:ascii="Arial" w:eastAsia="Times New Roman" w:hAnsi="Arial" w:cs="Arial"/>
                <w:spacing w:val="1"/>
                <w:sz w:val="20"/>
                <w:szCs w:val="20"/>
              </w:rPr>
              <w:t>o</w:t>
            </w:r>
            <w:r w:rsidRPr="002670DA">
              <w:rPr>
                <w:rFonts w:ascii="Arial" w:eastAsia="Times New Roman" w:hAnsi="Arial" w:cs="Arial"/>
                <w:spacing w:val="-1"/>
                <w:sz w:val="20"/>
                <w:szCs w:val="20"/>
              </w:rPr>
              <w:t>k</w:t>
            </w:r>
            <w:r w:rsidRPr="002670DA">
              <w:rPr>
                <w:rFonts w:ascii="Arial" w:eastAsia="Times New Roman" w:hAnsi="Arial" w:cs="Arial"/>
                <w:sz w:val="20"/>
                <w:szCs w:val="20"/>
              </w:rPr>
              <w:t>i,</w:t>
            </w:r>
            <w:r w:rsidRPr="002670DA">
              <w:rPr>
                <w:rFonts w:ascii="Arial" w:eastAsia="Times New Roman" w:hAnsi="Arial" w:cs="Arial"/>
                <w:spacing w:val="-6"/>
                <w:sz w:val="20"/>
                <w:szCs w:val="20"/>
              </w:rPr>
              <w:t xml:space="preserve"> </w:t>
            </w:r>
            <w:r w:rsidRPr="002670DA">
              <w:rPr>
                <w:rFonts w:ascii="Arial" w:eastAsia="Times New Roman" w:hAnsi="Arial" w:cs="Arial"/>
                <w:spacing w:val="1"/>
                <w:sz w:val="20"/>
                <w:szCs w:val="20"/>
              </w:rPr>
              <w:t>o</w:t>
            </w:r>
            <w:r w:rsidRPr="002670DA">
              <w:rPr>
                <w:rFonts w:ascii="Arial" w:eastAsia="Times New Roman" w:hAnsi="Arial" w:cs="Arial"/>
                <w:spacing w:val="-1"/>
                <w:sz w:val="20"/>
                <w:szCs w:val="20"/>
              </w:rPr>
              <w:t>s</w:t>
            </w:r>
            <w:r w:rsidRPr="002670DA">
              <w:rPr>
                <w:rFonts w:ascii="Arial" w:eastAsia="Times New Roman" w:hAnsi="Arial" w:cs="Arial"/>
                <w:sz w:val="20"/>
                <w:szCs w:val="20"/>
              </w:rPr>
              <w:t>a</w:t>
            </w:r>
            <w:r w:rsidRPr="002670DA">
              <w:rPr>
                <w:rFonts w:ascii="Arial" w:eastAsia="Times New Roman" w:hAnsi="Arial" w:cs="Arial"/>
                <w:spacing w:val="4"/>
                <w:sz w:val="20"/>
                <w:szCs w:val="20"/>
              </w:rPr>
              <w:t>d</w:t>
            </w:r>
            <w:r w:rsidRPr="002670DA">
              <w:rPr>
                <w:rFonts w:ascii="Arial" w:eastAsia="Times New Roman" w:hAnsi="Arial" w:cs="Arial"/>
                <w:sz w:val="20"/>
                <w:szCs w:val="20"/>
              </w:rPr>
              <w:t>y</w:t>
            </w:r>
            <w:r w:rsidRPr="002670DA">
              <w:rPr>
                <w:rFonts w:ascii="Arial" w:eastAsia="Times New Roman" w:hAnsi="Arial" w:cs="Arial"/>
                <w:spacing w:val="-8"/>
                <w:sz w:val="20"/>
                <w:szCs w:val="20"/>
              </w:rPr>
              <w:t xml:space="preserve"> </w:t>
            </w:r>
            <w:r w:rsidRPr="002670DA">
              <w:rPr>
                <w:rFonts w:ascii="Arial" w:eastAsia="Times New Roman" w:hAnsi="Arial" w:cs="Arial"/>
                <w:sz w:val="20"/>
                <w:szCs w:val="20"/>
              </w:rPr>
              <w:t>i</w:t>
            </w:r>
            <w:r w:rsidRPr="002670DA">
              <w:rPr>
                <w:rFonts w:ascii="Arial" w:eastAsia="Times New Roman" w:hAnsi="Arial" w:cs="Arial"/>
                <w:spacing w:val="-1"/>
                <w:sz w:val="20"/>
                <w:szCs w:val="20"/>
              </w:rPr>
              <w:t xml:space="preserve"> </w:t>
            </w:r>
            <w:r w:rsidRPr="002670DA">
              <w:rPr>
                <w:rFonts w:ascii="Arial" w:eastAsia="Times New Roman" w:hAnsi="Arial" w:cs="Arial"/>
                <w:spacing w:val="2"/>
                <w:sz w:val="20"/>
                <w:szCs w:val="20"/>
              </w:rPr>
              <w:t>i</w:t>
            </w:r>
            <w:r w:rsidRPr="002670DA">
              <w:rPr>
                <w:rFonts w:ascii="Arial" w:eastAsia="Times New Roman" w:hAnsi="Arial" w:cs="Arial"/>
                <w:spacing w:val="1"/>
                <w:sz w:val="20"/>
                <w:szCs w:val="20"/>
              </w:rPr>
              <w:t>n</w:t>
            </w:r>
            <w:r w:rsidRPr="002670DA">
              <w:rPr>
                <w:rFonts w:ascii="Arial" w:eastAsia="Times New Roman" w:hAnsi="Arial" w:cs="Arial"/>
                <w:spacing w:val="-1"/>
                <w:sz w:val="20"/>
                <w:szCs w:val="20"/>
              </w:rPr>
              <w:t>n</w:t>
            </w:r>
            <w:r w:rsidRPr="002670DA">
              <w:rPr>
                <w:rFonts w:ascii="Arial" w:eastAsia="Times New Roman" w:hAnsi="Arial" w:cs="Arial"/>
                <w:sz w:val="20"/>
                <w:szCs w:val="20"/>
              </w:rPr>
              <w:t>e</w:t>
            </w:r>
            <w:r w:rsidRPr="002670DA">
              <w:rPr>
                <w:rFonts w:ascii="Arial" w:eastAsia="Times New Roman" w:hAnsi="Arial" w:cs="Arial"/>
                <w:spacing w:val="-2"/>
                <w:sz w:val="20"/>
                <w:szCs w:val="20"/>
              </w:rPr>
              <w:t xml:space="preserve"> </w:t>
            </w:r>
            <w:r w:rsidRPr="002670DA">
              <w:rPr>
                <w:rFonts w:ascii="Arial" w:eastAsia="Times New Roman" w:hAnsi="Arial" w:cs="Arial"/>
                <w:spacing w:val="1"/>
                <w:sz w:val="20"/>
                <w:szCs w:val="20"/>
              </w:rPr>
              <w:t>odp</w:t>
            </w:r>
            <w:r w:rsidRPr="002670DA">
              <w:rPr>
                <w:rFonts w:ascii="Arial" w:eastAsia="Times New Roman" w:hAnsi="Arial" w:cs="Arial"/>
                <w:sz w:val="20"/>
                <w:szCs w:val="20"/>
              </w:rPr>
              <w:t>a</w:t>
            </w:r>
            <w:r w:rsidRPr="002670DA">
              <w:rPr>
                <w:rFonts w:ascii="Arial" w:eastAsia="Times New Roman" w:hAnsi="Arial" w:cs="Arial"/>
                <w:spacing w:val="1"/>
                <w:sz w:val="20"/>
                <w:szCs w:val="20"/>
              </w:rPr>
              <w:t>d</w:t>
            </w:r>
            <w:r w:rsidRPr="002670DA">
              <w:rPr>
                <w:rFonts w:ascii="Arial" w:eastAsia="Times New Roman" w:hAnsi="Arial" w:cs="Arial"/>
                <w:sz w:val="20"/>
                <w:szCs w:val="20"/>
              </w:rPr>
              <w:t>y</w:t>
            </w:r>
            <w:r w:rsidRPr="002670DA">
              <w:rPr>
                <w:rFonts w:ascii="Arial" w:eastAsia="Times New Roman" w:hAnsi="Arial" w:cs="Arial"/>
                <w:spacing w:val="-7"/>
                <w:sz w:val="20"/>
                <w:szCs w:val="20"/>
              </w:rPr>
              <w:t xml:space="preserve"> </w:t>
            </w:r>
            <w:r w:rsidR="000C3983">
              <w:rPr>
                <w:rFonts w:ascii="Arial" w:eastAsia="Times New Roman" w:hAnsi="Arial" w:cs="Arial"/>
                <w:spacing w:val="-7"/>
                <w:sz w:val="20"/>
                <w:szCs w:val="20"/>
              </w:rPr>
              <w:br/>
            </w:r>
            <w:r w:rsidRPr="002670DA">
              <w:rPr>
                <w:rFonts w:ascii="Arial" w:eastAsia="Times New Roman" w:hAnsi="Arial" w:cs="Arial"/>
                <w:w w:val="99"/>
                <w:sz w:val="20"/>
                <w:szCs w:val="20"/>
              </w:rPr>
              <w:t>z</w:t>
            </w:r>
            <w:r w:rsidRPr="002670DA">
              <w:rPr>
                <w:rFonts w:ascii="Arial" w:eastAsia="Times New Roman" w:hAnsi="Arial" w:cs="Arial"/>
                <w:sz w:val="20"/>
                <w:szCs w:val="20"/>
              </w:rPr>
              <w:t xml:space="preserve"> </w:t>
            </w:r>
            <w:r w:rsidRPr="002670DA">
              <w:rPr>
                <w:rFonts w:ascii="Arial" w:eastAsia="Times New Roman" w:hAnsi="Arial" w:cs="Arial"/>
                <w:spacing w:val="1"/>
                <w:sz w:val="20"/>
                <w:szCs w:val="20"/>
              </w:rPr>
              <w:t>pr</w:t>
            </w:r>
            <w:r w:rsidRPr="002670DA">
              <w:rPr>
                <w:rFonts w:ascii="Arial" w:eastAsia="Times New Roman" w:hAnsi="Arial" w:cs="Arial"/>
                <w:sz w:val="20"/>
                <w:szCs w:val="20"/>
              </w:rPr>
              <w:t>z</w:t>
            </w:r>
            <w:r w:rsidRPr="002670DA">
              <w:rPr>
                <w:rFonts w:ascii="Arial" w:eastAsia="Times New Roman" w:hAnsi="Arial" w:cs="Arial"/>
                <w:spacing w:val="1"/>
                <w:sz w:val="20"/>
                <w:szCs w:val="20"/>
              </w:rPr>
              <w:t>e</w:t>
            </w:r>
            <w:r w:rsidRPr="002670DA">
              <w:rPr>
                <w:rFonts w:ascii="Arial" w:eastAsia="Times New Roman" w:hAnsi="Arial" w:cs="Arial"/>
                <w:spacing w:val="2"/>
                <w:sz w:val="20"/>
                <w:szCs w:val="20"/>
              </w:rPr>
              <w:t>t</w:t>
            </w:r>
            <w:r w:rsidRPr="002670DA">
              <w:rPr>
                <w:rFonts w:ascii="Arial" w:eastAsia="Times New Roman" w:hAnsi="Arial" w:cs="Arial"/>
                <w:spacing w:val="-5"/>
                <w:sz w:val="20"/>
                <w:szCs w:val="20"/>
              </w:rPr>
              <w:t>w</w:t>
            </w:r>
            <w:r w:rsidRPr="002670DA">
              <w:rPr>
                <w:rFonts w:ascii="Arial" w:eastAsia="Times New Roman" w:hAnsi="Arial" w:cs="Arial"/>
                <w:spacing w:val="1"/>
                <w:sz w:val="20"/>
                <w:szCs w:val="20"/>
              </w:rPr>
              <w:t>ór</w:t>
            </w:r>
            <w:r w:rsidRPr="002670DA">
              <w:rPr>
                <w:rFonts w:ascii="Arial" w:eastAsia="Times New Roman" w:hAnsi="Arial" w:cs="Arial"/>
                <w:spacing w:val="-1"/>
                <w:sz w:val="20"/>
                <w:szCs w:val="20"/>
              </w:rPr>
              <w:t>s</w:t>
            </w:r>
            <w:r w:rsidRPr="002670DA">
              <w:rPr>
                <w:rFonts w:ascii="Arial" w:eastAsia="Times New Roman" w:hAnsi="Arial" w:cs="Arial"/>
                <w:spacing w:val="2"/>
                <w:sz w:val="20"/>
                <w:szCs w:val="20"/>
              </w:rPr>
              <w:t>t</w:t>
            </w:r>
            <w:r w:rsidRPr="002670DA">
              <w:rPr>
                <w:rFonts w:ascii="Arial" w:eastAsia="Times New Roman" w:hAnsi="Arial" w:cs="Arial"/>
                <w:sz w:val="20"/>
                <w:szCs w:val="20"/>
              </w:rPr>
              <w:t>wa</w:t>
            </w:r>
            <w:r w:rsidRPr="002670DA">
              <w:rPr>
                <w:rFonts w:ascii="Arial" w:eastAsia="Times New Roman" w:hAnsi="Arial" w:cs="Arial"/>
                <w:spacing w:val="-10"/>
                <w:sz w:val="20"/>
                <w:szCs w:val="20"/>
              </w:rPr>
              <w:t xml:space="preserve"> </w:t>
            </w:r>
            <w:r w:rsidRPr="002670DA">
              <w:rPr>
                <w:rFonts w:ascii="Arial" w:eastAsia="Times New Roman" w:hAnsi="Arial" w:cs="Arial"/>
                <w:spacing w:val="1"/>
                <w:sz w:val="20"/>
                <w:szCs w:val="20"/>
              </w:rPr>
              <w:t>prod</w:t>
            </w:r>
            <w:r w:rsidRPr="002670DA">
              <w:rPr>
                <w:rFonts w:ascii="Arial" w:eastAsia="Times New Roman" w:hAnsi="Arial" w:cs="Arial"/>
                <w:spacing w:val="-1"/>
                <w:sz w:val="20"/>
                <w:szCs w:val="20"/>
              </w:rPr>
              <w:t>uk</w:t>
            </w:r>
            <w:r w:rsidRPr="002670DA">
              <w:rPr>
                <w:rFonts w:ascii="Arial" w:eastAsia="Times New Roman" w:hAnsi="Arial" w:cs="Arial"/>
                <w:sz w:val="20"/>
                <w:szCs w:val="20"/>
              </w:rPr>
              <w:t>t</w:t>
            </w:r>
            <w:r w:rsidRPr="002670DA">
              <w:rPr>
                <w:rFonts w:ascii="Arial" w:eastAsia="Times New Roman" w:hAnsi="Arial" w:cs="Arial"/>
                <w:spacing w:val="3"/>
                <w:sz w:val="20"/>
                <w:szCs w:val="20"/>
              </w:rPr>
              <w:t>ó</w:t>
            </w:r>
            <w:r w:rsidRPr="002670DA">
              <w:rPr>
                <w:rFonts w:ascii="Arial" w:eastAsia="Times New Roman" w:hAnsi="Arial" w:cs="Arial"/>
                <w:sz w:val="20"/>
                <w:szCs w:val="20"/>
              </w:rPr>
              <w:t>w</w:t>
            </w:r>
            <w:r w:rsidRPr="002670DA">
              <w:rPr>
                <w:rFonts w:ascii="Arial" w:eastAsia="Times New Roman" w:hAnsi="Arial" w:cs="Arial"/>
                <w:spacing w:val="-11"/>
                <w:sz w:val="20"/>
                <w:szCs w:val="20"/>
              </w:rPr>
              <w:t xml:space="preserve"> </w:t>
            </w:r>
            <w:r w:rsidRPr="002670DA">
              <w:rPr>
                <w:rFonts w:ascii="Arial" w:eastAsia="Times New Roman" w:hAnsi="Arial" w:cs="Arial"/>
                <w:spacing w:val="1"/>
                <w:w w:val="99"/>
                <w:sz w:val="20"/>
                <w:szCs w:val="20"/>
              </w:rPr>
              <w:t>ro</w:t>
            </w:r>
            <w:r w:rsidRPr="002670DA">
              <w:rPr>
                <w:rFonts w:ascii="Arial" w:eastAsia="Times New Roman" w:hAnsi="Arial" w:cs="Arial"/>
                <w:spacing w:val="-1"/>
                <w:w w:val="99"/>
                <w:sz w:val="20"/>
                <w:szCs w:val="20"/>
              </w:rPr>
              <w:t>ś</w:t>
            </w:r>
            <w:r w:rsidRPr="002670DA">
              <w:rPr>
                <w:rFonts w:ascii="Arial" w:eastAsia="Times New Roman" w:hAnsi="Arial" w:cs="Arial"/>
                <w:w w:val="99"/>
                <w:sz w:val="20"/>
                <w:szCs w:val="20"/>
              </w:rPr>
              <w:t>l</w:t>
            </w:r>
            <w:r w:rsidRPr="002670DA">
              <w:rPr>
                <w:rFonts w:ascii="Arial" w:eastAsia="Times New Roman" w:hAnsi="Arial" w:cs="Arial"/>
                <w:spacing w:val="2"/>
                <w:w w:val="99"/>
                <w:sz w:val="20"/>
                <w:szCs w:val="20"/>
              </w:rPr>
              <w:t>i</w:t>
            </w:r>
            <w:r w:rsidRPr="002670DA">
              <w:rPr>
                <w:rFonts w:ascii="Arial" w:eastAsia="Times New Roman" w:hAnsi="Arial" w:cs="Arial"/>
                <w:spacing w:val="-1"/>
                <w:w w:val="99"/>
                <w:sz w:val="20"/>
                <w:szCs w:val="20"/>
              </w:rPr>
              <w:t>n</w:t>
            </w:r>
            <w:r w:rsidRPr="002670DA">
              <w:rPr>
                <w:rFonts w:ascii="Arial" w:eastAsia="Times New Roman" w:hAnsi="Arial" w:cs="Arial"/>
                <w:spacing w:val="1"/>
                <w:w w:val="99"/>
                <w:sz w:val="20"/>
                <w:szCs w:val="20"/>
              </w:rPr>
              <w:t>n</w:t>
            </w:r>
            <w:r w:rsidRPr="002670DA">
              <w:rPr>
                <w:rFonts w:ascii="Arial" w:eastAsia="Times New Roman" w:hAnsi="Arial" w:cs="Arial"/>
                <w:spacing w:val="-1"/>
                <w:w w:val="99"/>
                <w:sz w:val="20"/>
                <w:szCs w:val="20"/>
              </w:rPr>
              <w:t>y</w:t>
            </w:r>
            <w:r w:rsidRPr="002670DA">
              <w:rPr>
                <w:rFonts w:ascii="Arial" w:eastAsia="Times New Roman" w:hAnsi="Arial" w:cs="Arial"/>
                <w:spacing w:val="3"/>
                <w:w w:val="99"/>
                <w:sz w:val="20"/>
                <w:szCs w:val="20"/>
              </w:rPr>
              <w:t>c</w:t>
            </w:r>
            <w:r w:rsidRPr="002670DA">
              <w:rPr>
                <w:rFonts w:ascii="Arial" w:eastAsia="Times New Roman" w:hAnsi="Arial" w:cs="Arial"/>
                <w:w w:val="99"/>
                <w:sz w:val="20"/>
                <w:szCs w:val="20"/>
              </w:rPr>
              <w:t>h</w:t>
            </w:r>
            <w:r w:rsidRPr="002670DA">
              <w:rPr>
                <w:rFonts w:ascii="Arial" w:eastAsia="Times New Roman" w:hAnsi="Arial" w:cs="Arial"/>
                <w:sz w:val="20"/>
                <w:szCs w:val="20"/>
              </w:rPr>
              <w:t xml:space="preserve"> </w:t>
            </w:r>
            <w:r w:rsidR="00180B00">
              <w:rPr>
                <w:rFonts w:ascii="Arial" w:eastAsia="Times New Roman" w:hAnsi="Arial" w:cs="Arial"/>
                <w:sz w:val="20"/>
                <w:szCs w:val="20"/>
              </w:rPr>
              <w:br/>
            </w:r>
            <w:r w:rsidRPr="002670DA">
              <w:rPr>
                <w:rFonts w:ascii="Arial" w:eastAsia="Times New Roman" w:hAnsi="Arial" w:cs="Arial"/>
                <w:spacing w:val="1"/>
                <w:sz w:val="20"/>
                <w:szCs w:val="20"/>
              </w:rPr>
              <w:t>(</w:t>
            </w:r>
            <w:r w:rsidRPr="002670DA">
              <w:rPr>
                <w:rFonts w:ascii="Arial" w:eastAsia="Times New Roman" w:hAnsi="Arial" w:cs="Arial"/>
                <w:sz w:val="20"/>
                <w:szCs w:val="20"/>
              </w:rPr>
              <w:t>z</w:t>
            </w:r>
            <w:r w:rsidRPr="002670DA">
              <w:rPr>
                <w:rFonts w:ascii="Arial" w:eastAsia="Times New Roman" w:hAnsi="Arial" w:cs="Arial"/>
                <w:spacing w:val="1"/>
                <w:sz w:val="20"/>
                <w:szCs w:val="20"/>
              </w:rPr>
              <w:t xml:space="preserve"> </w:t>
            </w:r>
            <w:r w:rsidRPr="002670DA">
              <w:rPr>
                <w:rFonts w:ascii="Arial" w:eastAsia="Times New Roman" w:hAnsi="Arial" w:cs="Arial"/>
                <w:spacing w:val="-2"/>
                <w:sz w:val="20"/>
                <w:szCs w:val="20"/>
              </w:rPr>
              <w:t>w</w:t>
            </w:r>
            <w:r w:rsidRPr="002670DA">
              <w:rPr>
                <w:rFonts w:ascii="Arial" w:eastAsia="Times New Roman" w:hAnsi="Arial" w:cs="Arial"/>
                <w:spacing w:val="-1"/>
                <w:sz w:val="20"/>
                <w:szCs w:val="20"/>
              </w:rPr>
              <w:t>y</w:t>
            </w:r>
            <w:r w:rsidRPr="002670DA">
              <w:rPr>
                <w:rFonts w:ascii="Arial" w:eastAsia="Times New Roman" w:hAnsi="Arial" w:cs="Arial"/>
                <w:sz w:val="20"/>
                <w:szCs w:val="20"/>
              </w:rPr>
              <w:t>łąc</w:t>
            </w:r>
            <w:r w:rsidRPr="002670DA">
              <w:rPr>
                <w:rFonts w:ascii="Arial" w:eastAsia="Times New Roman" w:hAnsi="Arial" w:cs="Arial"/>
                <w:spacing w:val="1"/>
                <w:sz w:val="20"/>
                <w:szCs w:val="20"/>
              </w:rPr>
              <w:t>z</w:t>
            </w:r>
            <w:r w:rsidRPr="002670DA">
              <w:rPr>
                <w:rFonts w:ascii="Arial" w:eastAsia="Times New Roman" w:hAnsi="Arial" w:cs="Arial"/>
                <w:sz w:val="20"/>
                <w:szCs w:val="20"/>
              </w:rPr>
              <w:t>e</w:t>
            </w:r>
            <w:r w:rsidRPr="002670DA">
              <w:rPr>
                <w:rFonts w:ascii="Arial" w:eastAsia="Times New Roman" w:hAnsi="Arial" w:cs="Arial"/>
                <w:spacing w:val="-1"/>
                <w:sz w:val="20"/>
                <w:szCs w:val="20"/>
              </w:rPr>
              <w:t>n</w:t>
            </w:r>
            <w:r w:rsidRPr="002670DA">
              <w:rPr>
                <w:rFonts w:ascii="Arial" w:eastAsia="Times New Roman" w:hAnsi="Arial" w:cs="Arial"/>
                <w:sz w:val="20"/>
                <w:szCs w:val="20"/>
              </w:rPr>
              <w:t>i</w:t>
            </w:r>
            <w:r w:rsidRPr="002670DA">
              <w:rPr>
                <w:rFonts w:ascii="Arial" w:eastAsia="Times New Roman" w:hAnsi="Arial" w:cs="Arial"/>
                <w:spacing w:val="2"/>
                <w:sz w:val="20"/>
                <w:szCs w:val="20"/>
              </w:rPr>
              <w:t>e</w:t>
            </w:r>
            <w:r w:rsidRPr="002670DA">
              <w:rPr>
                <w:rFonts w:ascii="Arial" w:eastAsia="Times New Roman" w:hAnsi="Arial" w:cs="Arial"/>
                <w:sz w:val="20"/>
                <w:szCs w:val="20"/>
              </w:rPr>
              <w:t>m</w:t>
            </w:r>
            <w:r w:rsidRPr="002670DA">
              <w:rPr>
                <w:rFonts w:ascii="Arial" w:eastAsia="Times New Roman" w:hAnsi="Arial" w:cs="Arial"/>
                <w:spacing w:val="-12"/>
                <w:sz w:val="20"/>
                <w:szCs w:val="20"/>
              </w:rPr>
              <w:t xml:space="preserve"> </w:t>
            </w:r>
            <w:r w:rsidRPr="002670DA">
              <w:rPr>
                <w:rFonts w:ascii="Arial" w:eastAsia="Times New Roman" w:hAnsi="Arial" w:cs="Arial"/>
                <w:spacing w:val="1"/>
                <w:sz w:val="20"/>
                <w:szCs w:val="20"/>
              </w:rPr>
              <w:t>0</w:t>
            </w:r>
            <w:r w:rsidRPr="002670DA">
              <w:rPr>
                <w:rFonts w:ascii="Arial" w:eastAsia="Times New Roman" w:hAnsi="Arial" w:cs="Arial"/>
                <w:sz w:val="20"/>
                <w:szCs w:val="20"/>
              </w:rPr>
              <w:t>2</w:t>
            </w:r>
            <w:r w:rsidRPr="002670DA">
              <w:rPr>
                <w:rFonts w:ascii="Arial" w:eastAsia="Times New Roman" w:hAnsi="Arial" w:cs="Arial"/>
                <w:spacing w:val="-1"/>
                <w:sz w:val="20"/>
                <w:szCs w:val="20"/>
              </w:rPr>
              <w:t xml:space="preserve"> </w:t>
            </w:r>
            <w:r w:rsidRPr="002670DA">
              <w:rPr>
                <w:rFonts w:ascii="Arial" w:eastAsia="Times New Roman" w:hAnsi="Arial" w:cs="Arial"/>
                <w:spacing w:val="1"/>
                <w:sz w:val="20"/>
                <w:szCs w:val="20"/>
              </w:rPr>
              <w:t>0</w:t>
            </w:r>
            <w:r w:rsidRPr="002670DA">
              <w:rPr>
                <w:rFonts w:ascii="Arial" w:eastAsia="Times New Roman" w:hAnsi="Arial" w:cs="Arial"/>
                <w:sz w:val="20"/>
                <w:szCs w:val="20"/>
              </w:rPr>
              <w:t>3</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8</w:t>
            </w:r>
            <w:r w:rsidRPr="002670DA">
              <w:rPr>
                <w:rFonts w:ascii="Arial" w:eastAsia="Times New Roman" w:hAnsi="Arial" w:cs="Arial"/>
                <w:spacing w:val="-1"/>
                <w:w w:val="99"/>
                <w:sz w:val="20"/>
                <w:szCs w:val="20"/>
              </w:rPr>
              <w:t>1</w:t>
            </w:r>
            <w:r w:rsidRPr="002670DA">
              <w:rPr>
                <w:rFonts w:ascii="Arial" w:eastAsia="Times New Roman" w:hAnsi="Arial" w:cs="Arial"/>
                <w:w w:val="99"/>
                <w:sz w:val="20"/>
                <w:szCs w:val="20"/>
              </w:rPr>
              <w:t>)</w:t>
            </w:r>
          </w:p>
        </w:tc>
        <w:tc>
          <w:tcPr>
            <w:tcW w:w="3686" w:type="dxa"/>
            <w:vAlign w:val="center"/>
          </w:tcPr>
          <w:p w14:paraId="7919038B"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15</w:t>
            </w:r>
            <w:r w:rsidRPr="002670DA">
              <w:rPr>
                <w:rFonts w:ascii="Arial" w:eastAsia="Times New Roman" w:hAnsi="Arial" w:cs="Arial"/>
                <w:sz w:val="20"/>
                <w:szCs w:val="20"/>
              </w:rPr>
              <w:t>0</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0DA94697" w14:textId="77777777" w:rsidTr="00E466EA">
        <w:tc>
          <w:tcPr>
            <w:tcW w:w="567" w:type="dxa"/>
            <w:vAlign w:val="center"/>
          </w:tcPr>
          <w:p w14:paraId="449605D8" w14:textId="77777777" w:rsidR="002670DA" w:rsidRPr="002670DA" w:rsidRDefault="002670DA" w:rsidP="002670DA">
            <w:pPr>
              <w:spacing w:after="0" w:line="240" w:lineRule="auto"/>
              <w:jc w:val="center"/>
              <w:rPr>
                <w:rFonts w:ascii="Arial" w:eastAsia="Times New Roman" w:hAnsi="Arial" w:cs="Arial"/>
                <w:sz w:val="20"/>
                <w:szCs w:val="20"/>
              </w:rPr>
            </w:pPr>
            <w:r w:rsidRPr="002670DA">
              <w:rPr>
                <w:rFonts w:ascii="Arial" w:eastAsia="Times New Roman" w:hAnsi="Arial" w:cs="Arial"/>
                <w:sz w:val="20"/>
                <w:szCs w:val="20"/>
              </w:rPr>
              <w:t>4.</w:t>
            </w:r>
          </w:p>
        </w:tc>
        <w:tc>
          <w:tcPr>
            <w:tcW w:w="992" w:type="dxa"/>
            <w:vAlign w:val="center"/>
          </w:tcPr>
          <w:p w14:paraId="4A6B0509"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02 03 81</w:t>
            </w:r>
          </w:p>
        </w:tc>
        <w:tc>
          <w:tcPr>
            <w:tcW w:w="3827" w:type="dxa"/>
            <w:vAlign w:val="center"/>
          </w:tcPr>
          <w:p w14:paraId="06AD14BF"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O</w:t>
            </w:r>
            <w:r w:rsidRPr="002670DA">
              <w:rPr>
                <w:rFonts w:ascii="Arial" w:eastAsia="Times New Roman" w:hAnsi="Arial" w:cs="Arial"/>
                <w:spacing w:val="1"/>
                <w:sz w:val="20"/>
                <w:szCs w:val="20"/>
              </w:rPr>
              <w:t>dp</w:t>
            </w:r>
            <w:r w:rsidRPr="002670DA">
              <w:rPr>
                <w:rFonts w:ascii="Arial" w:eastAsia="Times New Roman" w:hAnsi="Arial" w:cs="Arial"/>
                <w:sz w:val="20"/>
                <w:szCs w:val="20"/>
              </w:rPr>
              <w:t>a</w:t>
            </w:r>
            <w:r w:rsidRPr="002670DA">
              <w:rPr>
                <w:rFonts w:ascii="Arial" w:eastAsia="Times New Roman" w:hAnsi="Arial" w:cs="Arial"/>
                <w:spacing w:val="1"/>
                <w:sz w:val="20"/>
                <w:szCs w:val="20"/>
              </w:rPr>
              <w:t>d</w:t>
            </w:r>
            <w:r w:rsidRPr="002670DA">
              <w:rPr>
                <w:rFonts w:ascii="Arial" w:eastAsia="Times New Roman" w:hAnsi="Arial" w:cs="Arial"/>
                <w:sz w:val="20"/>
                <w:szCs w:val="20"/>
              </w:rPr>
              <w:t>y</w:t>
            </w:r>
            <w:r w:rsidRPr="002670DA">
              <w:rPr>
                <w:rFonts w:ascii="Arial" w:eastAsia="Times New Roman" w:hAnsi="Arial" w:cs="Arial"/>
                <w:spacing w:val="-9"/>
                <w:sz w:val="20"/>
                <w:szCs w:val="20"/>
              </w:rPr>
              <w:t xml:space="preserve"> </w:t>
            </w:r>
            <w:r w:rsidRPr="002670DA">
              <w:rPr>
                <w:rFonts w:ascii="Arial" w:eastAsia="Times New Roman" w:hAnsi="Arial" w:cs="Arial"/>
                <w:sz w:val="20"/>
                <w:szCs w:val="20"/>
              </w:rPr>
              <w:t xml:space="preserve">z </w:t>
            </w:r>
            <w:r w:rsidRPr="002670DA">
              <w:rPr>
                <w:rFonts w:ascii="Arial" w:eastAsia="Times New Roman" w:hAnsi="Arial" w:cs="Arial"/>
                <w:spacing w:val="1"/>
                <w:sz w:val="20"/>
                <w:szCs w:val="20"/>
              </w:rPr>
              <w:t>prod</w:t>
            </w:r>
            <w:r w:rsidRPr="002670DA">
              <w:rPr>
                <w:rFonts w:ascii="Arial" w:eastAsia="Times New Roman" w:hAnsi="Arial" w:cs="Arial"/>
                <w:spacing w:val="-1"/>
                <w:sz w:val="20"/>
                <w:szCs w:val="20"/>
              </w:rPr>
              <w:t>uk</w:t>
            </w:r>
            <w:r w:rsidRPr="002670DA">
              <w:rPr>
                <w:rFonts w:ascii="Arial" w:eastAsia="Times New Roman" w:hAnsi="Arial" w:cs="Arial"/>
                <w:sz w:val="20"/>
                <w:szCs w:val="20"/>
              </w:rPr>
              <w:t>c</w:t>
            </w:r>
            <w:r w:rsidRPr="002670DA">
              <w:rPr>
                <w:rFonts w:ascii="Arial" w:eastAsia="Times New Roman" w:hAnsi="Arial" w:cs="Arial"/>
                <w:spacing w:val="2"/>
                <w:sz w:val="20"/>
                <w:szCs w:val="20"/>
              </w:rPr>
              <w:t>j</w:t>
            </w:r>
            <w:r w:rsidRPr="002670DA">
              <w:rPr>
                <w:rFonts w:ascii="Arial" w:eastAsia="Times New Roman" w:hAnsi="Arial" w:cs="Arial"/>
                <w:sz w:val="20"/>
                <w:szCs w:val="20"/>
              </w:rPr>
              <w:t>i</w:t>
            </w:r>
            <w:r w:rsidRPr="002670DA">
              <w:rPr>
                <w:rFonts w:ascii="Arial" w:eastAsia="Times New Roman" w:hAnsi="Arial" w:cs="Arial"/>
                <w:spacing w:val="-8"/>
                <w:sz w:val="20"/>
                <w:szCs w:val="20"/>
              </w:rPr>
              <w:t xml:space="preserve"> </w:t>
            </w:r>
            <w:r w:rsidRPr="002670DA">
              <w:rPr>
                <w:rFonts w:ascii="Arial" w:eastAsia="Times New Roman" w:hAnsi="Arial" w:cs="Arial"/>
                <w:spacing w:val="1"/>
                <w:sz w:val="20"/>
                <w:szCs w:val="20"/>
              </w:rPr>
              <w:t>p</w:t>
            </w:r>
            <w:r w:rsidRPr="002670DA">
              <w:rPr>
                <w:rFonts w:ascii="Arial" w:eastAsia="Times New Roman" w:hAnsi="Arial" w:cs="Arial"/>
                <w:sz w:val="20"/>
                <w:szCs w:val="20"/>
              </w:rPr>
              <w:t>asz</w:t>
            </w:r>
            <w:r w:rsidRPr="002670DA">
              <w:rPr>
                <w:rFonts w:ascii="Arial" w:eastAsia="Times New Roman" w:hAnsi="Arial" w:cs="Arial"/>
                <w:spacing w:val="-4"/>
                <w:sz w:val="20"/>
                <w:szCs w:val="20"/>
              </w:rPr>
              <w:t xml:space="preserve"> </w:t>
            </w:r>
            <w:r w:rsidRPr="002670DA">
              <w:rPr>
                <w:rFonts w:ascii="Arial" w:eastAsia="Times New Roman" w:hAnsi="Arial" w:cs="Arial"/>
                <w:spacing w:val="1"/>
                <w:sz w:val="20"/>
                <w:szCs w:val="20"/>
              </w:rPr>
              <w:t>ro</w:t>
            </w:r>
            <w:r w:rsidRPr="002670DA">
              <w:rPr>
                <w:rFonts w:ascii="Arial" w:eastAsia="Times New Roman" w:hAnsi="Arial" w:cs="Arial"/>
                <w:spacing w:val="-1"/>
                <w:sz w:val="20"/>
                <w:szCs w:val="20"/>
              </w:rPr>
              <w:t>ś</w:t>
            </w:r>
            <w:r w:rsidRPr="002670DA">
              <w:rPr>
                <w:rFonts w:ascii="Arial" w:eastAsia="Times New Roman" w:hAnsi="Arial" w:cs="Arial"/>
                <w:sz w:val="20"/>
                <w:szCs w:val="20"/>
              </w:rPr>
              <w:t>li</w:t>
            </w:r>
            <w:r w:rsidRPr="002670DA">
              <w:rPr>
                <w:rFonts w:ascii="Arial" w:eastAsia="Times New Roman" w:hAnsi="Arial" w:cs="Arial"/>
                <w:spacing w:val="-2"/>
                <w:sz w:val="20"/>
                <w:szCs w:val="20"/>
              </w:rPr>
              <w:t>n</w:t>
            </w:r>
            <w:r w:rsidRPr="002670DA">
              <w:rPr>
                <w:rFonts w:ascii="Arial" w:eastAsia="Times New Roman" w:hAnsi="Arial" w:cs="Arial"/>
                <w:spacing w:val="1"/>
                <w:sz w:val="20"/>
                <w:szCs w:val="20"/>
              </w:rPr>
              <w:t>n</w:t>
            </w:r>
            <w:r w:rsidRPr="002670DA">
              <w:rPr>
                <w:rFonts w:ascii="Arial" w:eastAsia="Times New Roman" w:hAnsi="Arial" w:cs="Arial"/>
                <w:spacing w:val="-1"/>
                <w:sz w:val="20"/>
                <w:szCs w:val="20"/>
              </w:rPr>
              <w:t>y</w:t>
            </w:r>
            <w:r w:rsidRPr="002670DA">
              <w:rPr>
                <w:rFonts w:ascii="Arial" w:eastAsia="Times New Roman" w:hAnsi="Arial" w:cs="Arial"/>
                <w:spacing w:val="3"/>
                <w:sz w:val="20"/>
                <w:szCs w:val="20"/>
              </w:rPr>
              <w:t>c</w:t>
            </w:r>
            <w:r w:rsidRPr="002670DA">
              <w:rPr>
                <w:rFonts w:ascii="Arial" w:eastAsia="Times New Roman" w:hAnsi="Arial" w:cs="Arial"/>
                <w:sz w:val="20"/>
                <w:szCs w:val="20"/>
              </w:rPr>
              <w:t>h</w:t>
            </w:r>
          </w:p>
        </w:tc>
        <w:tc>
          <w:tcPr>
            <w:tcW w:w="3686" w:type="dxa"/>
            <w:vAlign w:val="center"/>
          </w:tcPr>
          <w:p w14:paraId="39019B22"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10</w:t>
            </w:r>
            <w:r w:rsidRPr="002670DA">
              <w:rPr>
                <w:rFonts w:ascii="Arial" w:eastAsia="Times New Roman" w:hAnsi="Arial" w:cs="Arial"/>
                <w:sz w:val="20"/>
                <w:szCs w:val="20"/>
              </w:rPr>
              <w:t>0</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6BFE1CA1" w14:textId="77777777" w:rsidTr="00E466EA">
        <w:tc>
          <w:tcPr>
            <w:tcW w:w="567" w:type="dxa"/>
            <w:vAlign w:val="center"/>
          </w:tcPr>
          <w:p w14:paraId="3205BD2A" w14:textId="77777777" w:rsidR="002670DA" w:rsidRPr="002670DA" w:rsidRDefault="002670DA" w:rsidP="002670DA">
            <w:pPr>
              <w:spacing w:after="0" w:line="240" w:lineRule="auto"/>
              <w:jc w:val="center"/>
              <w:rPr>
                <w:rFonts w:ascii="Arial" w:eastAsia="Times New Roman" w:hAnsi="Arial" w:cs="Arial"/>
                <w:sz w:val="20"/>
                <w:szCs w:val="20"/>
              </w:rPr>
            </w:pPr>
            <w:r w:rsidRPr="002670DA">
              <w:rPr>
                <w:rFonts w:ascii="Arial" w:eastAsia="Times New Roman" w:hAnsi="Arial" w:cs="Arial"/>
                <w:sz w:val="20"/>
                <w:szCs w:val="20"/>
              </w:rPr>
              <w:t>5.</w:t>
            </w:r>
          </w:p>
        </w:tc>
        <w:tc>
          <w:tcPr>
            <w:tcW w:w="992" w:type="dxa"/>
            <w:vAlign w:val="center"/>
          </w:tcPr>
          <w:p w14:paraId="2136B17A"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03 01 01</w:t>
            </w:r>
          </w:p>
        </w:tc>
        <w:tc>
          <w:tcPr>
            <w:tcW w:w="3827" w:type="dxa"/>
            <w:vAlign w:val="center"/>
          </w:tcPr>
          <w:p w14:paraId="4A435828"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O</w:t>
            </w:r>
            <w:r w:rsidRPr="002670DA">
              <w:rPr>
                <w:rFonts w:ascii="Arial" w:eastAsia="Times New Roman" w:hAnsi="Arial" w:cs="Arial"/>
                <w:spacing w:val="1"/>
                <w:sz w:val="20"/>
                <w:szCs w:val="20"/>
              </w:rPr>
              <w:t>dp</w:t>
            </w:r>
            <w:r w:rsidRPr="002670DA">
              <w:rPr>
                <w:rFonts w:ascii="Arial" w:eastAsia="Times New Roman" w:hAnsi="Arial" w:cs="Arial"/>
                <w:sz w:val="20"/>
                <w:szCs w:val="20"/>
              </w:rPr>
              <w:t>a</w:t>
            </w:r>
            <w:r w:rsidRPr="002670DA">
              <w:rPr>
                <w:rFonts w:ascii="Arial" w:eastAsia="Times New Roman" w:hAnsi="Arial" w:cs="Arial"/>
                <w:spacing w:val="1"/>
                <w:sz w:val="20"/>
                <w:szCs w:val="20"/>
              </w:rPr>
              <w:t>d</w:t>
            </w:r>
            <w:r w:rsidRPr="002670DA">
              <w:rPr>
                <w:rFonts w:ascii="Arial" w:eastAsia="Times New Roman" w:hAnsi="Arial" w:cs="Arial"/>
                <w:sz w:val="20"/>
                <w:szCs w:val="20"/>
              </w:rPr>
              <w:t>y</w:t>
            </w:r>
            <w:r w:rsidRPr="002670DA">
              <w:rPr>
                <w:rFonts w:ascii="Arial" w:eastAsia="Times New Roman" w:hAnsi="Arial" w:cs="Arial"/>
                <w:spacing w:val="-9"/>
                <w:sz w:val="20"/>
                <w:szCs w:val="20"/>
              </w:rPr>
              <w:t xml:space="preserve"> </w:t>
            </w:r>
            <w:r w:rsidRPr="002670DA">
              <w:rPr>
                <w:rFonts w:ascii="Arial" w:eastAsia="Times New Roman" w:hAnsi="Arial" w:cs="Arial"/>
                <w:spacing w:val="-1"/>
                <w:sz w:val="20"/>
                <w:szCs w:val="20"/>
              </w:rPr>
              <w:t>k</w:t>
            </w:r>
            <w:r w:rsidRPr="002670DA">
              <w:rPr>
                <w:rFonts w:ascii="Arial" w:eastAsia="Times New Roman" w:hAnsi="Arial" w:cs="Arial"/>
                <w:spacing w:val="1"/>
                <w:sz w:val="20"/>
                <w:szCs w:val="20"/>
              </w:rPr>
              <w:t>o</w:t>
            </w:r>
            <w:r w:rsidRPr="002670DA">
              <w:rPr>
                <w:rFonts w:ascii="Arial" w:eastAsia="Times New Roman" w:hAnsi="Arial" w:cs="Arial"/>
                <w:spacing w:val="3"/>
                <w:sz w:val="20"/>
                <w:szCs w:val="20"/>
              </w:rPr>
              <w:t>r</w:t>
            </w:r>
            <w:r w:rsidRPr="002670DA">
              <w:rPr>
                <w:rFonts w:ascii="Arial" w:eastAsia="Times New Roman" w:hAnsi="Arial" w:cs="Arial"/>
                <w:sz w:val="20"/>
                <w:szCs w:val="20"/>
              </w:rPr>
              <w:t>y</w:t>
            </w:r>
            <w:r w:rsidRPr="002670DA">
              <w:rPr>
                <w:rFonts w:ascii="Arial" w:eastAsia="Times New Roman" w:hAnsi="Arial" w:cs="Arial"/>
                <w:spacing w:val="-7"/>
                <w:sz w:val="20"/>
                <w:szCs w:val="20"/>
              </w:rPr>
              <w:t xml:space="preserve"> </w:t>
            </w:r>
            <w:r w:rsidRPr="002670DA">
              <w:rPr>
                <w:rFonts w:ascii="Arial" w:eastAsia="Times New Roman" w:hAnsi="Arial" w:cs="Arial"/>
                <w:sz w:val="20"/>
                <w:szCs w:val="20"/>
              </w:rPr>
              <w:t>i</w:t>
            </w:r>
            <w:r w:rsidRPr="002670DA">
              <w:rPr>
                <w:rFonts w:ascii="Arial" w:eastAsia="Times New Roman" w:hAnsi="Arial" w:cs="Arial"/>
                <w:spacing w:val="1"/>
                <w:sz w:val="20"/>
                <w:szCs w:val="20"/>
              </w:rPr>
              <w:t xml:space="preserve"> </w:t>
            </w:r>
            <w:r w:rsidRPr="002670DA">
              <w:rPr>
                <w:rFonts w:ascii="Arial" w:eastAsia="Times New Roman" w:hAnsi="Arial" w:cs="Arial"/>
                <w:spacing w:val="-1"/>
                <w:sz w:val="20"/>
                <w:szCs w:val="20"/>
              </w:rPr>
              <w:t>k</w:t>
            </w:r>
            <w:r w:rsidRPr="002670DA">
              <w:rPr>
                <w:rFonts w:ascii="Arial" w:eastAsia="Times New Roman" w:hAnsi="Arial" w:cs="Arial"/>
                <w:spacing w:val="1"/>
                <w:sz w:val="20"/>
                <w:szCs w:val="20"/>
              </w:rPr>
              <w:t>or</w:t>
            </w:r>
            <w:r w:rsidRPr="002670DA">
              <w:rPr>
                <w:rFonts w:ascii="Arial" w:eastAsia="Times New Roman" w:hAnsi="Arial" w:cs="Arial"/>
                <w:spacing w:val="-1"/>
                <w:sz w:val="20"/>
                <w:szCs w:val="20"/>
              </w:rPr>
              <w:t>k</w:t>
            </w:r>
            <w:r w:rsidRPr="002670DA">
              <w:rPr>
                <w:rFonts w:ascii="Arial" w:eastAsia="Times New Roman" w:hAnsi="Arial" w:cs="Arial"/>
                <w:sz w:val="20"/>
                <w:szCs w:val="20"/>
              </w:rPr>
              <w:t>a</w:t>
            </w:r>
          </w:p>
        </w:tc>
        <w:tc>
          <w:tcPr>
            <w:tcW w:w="3686" w:type="dxa"/>
            <w:vAlign w:val="center"/>
          </w:tcPr>
          <w:p w14:paraId="1499D146"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10</w:t>
            </w:r>
            <w:r w:rsidRPr="002670DA">
              <w:rPr>
                <w:rFonts w:ascii="Arial" w:eastAsia="Times New Roman" w:hAnsi="Arial" w:cs="Arial"/>
                <w:sz w:val="20"/>
                <w:szCs w:val="20"/>
              </w:rPr>
              <w:t>0</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65C5E394" w14:textId="77777777" w:rsidTr="00E466EA">
        <w:tc>
          <w:tcPr>
            <w:tcW w:w="567" w:type="dxa"/>
            <w:vAlign w:val="center"/>
          </w:tcPr>
          <w:p w14:paraId="0E9D4128" w14:textId="77777777" w:rsidR="002670DA" w:rsidRPr="002670DA" w:rsidRDefault="002670DA" w:rsidP="002670DA">
            <w:pPr>
              <w:spacing w:after="0" w:line="240" w:lineRule="auto"/>
              <w:jc w:val="center"/>
              <w:rPr>
                <w:rFonts w:ascii="Arial" w:eastAsia="Times New Roman" w:hAnsi="Arial" w:cs="Arial"/>
                <w:sz w:val="20"/>
                <w:szCs w:val="20"/>
              </w:rPr>
            </w:pPr>
            <w:r w:rsidRPr="002670DA">
              <w:rPr>
                <w:rFonts w:ascii="Arial" w:eastAsia="Times New Roman" w:hAnsi="Arial" w:cs="Arial"/>
                <w:sz w:val="20"/>
                <w:szCs w:val="20"/>
              </w:rPr>
              <w:t>6.</w:t>
            </w:r>
          </w:p>
        </w:tc>
        <w:tc>
          <w:tcPr>
            <w:tcW w:w="992" w:type="dxa"/>
            <w:vAlign w:val="center"/>
          </w:tcPr>
          <w:p w14:paraId="41D947F7"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ex</w:t>
            </w:r>
            <w:r w:rsidRPr="002670DA">
              <w:rPr>
                <w:rFonts w:ascii="Arial" w:eastAsia="Times New Roman" w:hAnsi="Arial" w:cs="Arial"/>
                <w:spacing w:val="-2"/>
                <w:sz w:val="20"/>
                <w:szCs w:val="20"/>
              </w:rPr>
              <w:t xml:space="preserve"> </w:t>
            </w:r>
            <w:r w:rsidRPr="002670DA">
              <w:rPr>
                <w:rFonts w:ascii="Arial" w:eastAsia="Times New Roman" w:hAnsi="Arial" w:cs="Arial"/>
                <w:sz w:val="20"/>
                <w:szCs w:val="20"/>
              </w:rPr>
              <w:t>03 01 05</w:t>
            </w:r>
          </w:p>
        </w:tc>
        <w:tc>
          <w:tcPr>
            <w:tcW w:w="3827" w:type="dxa"/>
            <w:vAlign w:val="center"/>
          </w:tcPr>
          <w:p w14:paraId="47AA9D8E" w14:textId="16BE266F"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pacing w:val="3"/>
                <w:sz w:val="20"/>
                <w:szCs w:val="20"/>
              </w:rPr>
              <w:t>T</w:t>
            </w:r>
            <w:r w:rsidRPr="002670DA">
              <w:rPr>
                <w:rFonts w:ascii="Arial" w:eastAsia="Times New Roman" w:hAnsi="Arial" w:cs="Arial"/>
                <w:spacing w:val="-2"/>
                <w:sz w:val="20"/>
                <w:szCs w:val="20"/>
              </w:rPr>
              <w:t>r</w:t>
            </w:r>
            <w:r w:rsidRPr="002670DA">
              <w:rPr>
                <w:rFonts w:ascii="Arial" w:eastAsia="Times New Roman" w:hAnsi="Arial" w:cs="Arial"/>
                <w:spacing w:val="1"/>
                <w:sz w:val="20"/>
                <w:szCs w:val="20"/>
              </w:rPr>
              <w:t>o</w:t>
            </w:r>
            <w:r w:rsidRPr="002670DA">
              <w:rPr>
                <w:rFonts w:ascii="Arial" w:eastAsia="Times New Roman" w:hAnsi="Arial" w:cs="Arial"/>
                <w:sz w:val="20"/>
                <w:szCs w:val="20"/>
              </w:rPr>
              <w:t>ci</w:t>
            </w:r>
            <w:r w:rsidRPr="002670DA">
              <w:rPr>
                <w:rFonts w:ascii="Arial" w:eastAsia="Times New Roman" w:hAnsi="Arial" w:cs="Arial"/>
                <w:spacing w:val="1"/>
                <w:sz w:val="20"/>
                <w:szCs w:val="20"/>
              </w:rPr>
              <w:t>n</w:t>
            </w:r>
            <w:r w:rsidRPr="002670DA">
              <w:rPr>
                <w:rFonts w:ascii="Arial" w:eastAsia="Times New Roman" w:hAnsi="Arial" w:cs="Arial"/>
                <w:spacing w:val="-4"/>
                <w:sz w:val="20"/>
                <w:szCs w:val="20"/>
              </w:rPr>
              <w:t>y</w:t>
            </w:r>
            <w:r w:rsidRPr="002670DA">
              <w:rPr>
                <w:rFonts w:ascii="Arial" w:eastAsia="Times New Roman" w:hAnsi="Arial" w:cs="Arial"/>
                <w:sz w:val="20"/>
                <w:szCs w:val="20"/>
              </w:rPr>
              <w:t>,</w:t>
            </w:r>
            <w:r w:rsidRPr="002670DA">
              <w:rPr>
                <w:rFonts w:ascii="Arial" w:eastAsia="Times New Roman" w:hAnsi="Arial" w:cs="Arial"/>
                <w:spacing w:val="-4"/>
                <w:sz w:val="20"/>
                <w:szCs w:val="20"/>
              </w:rPr>
              <w:t xml:space="preserve"> </w:t>
            </w:r>
            <w:r w:rsidRPr="002670DA">
              <w:rPr>
                <w:rFonts w:ascii="Arial" w:eastAsia="Times New Roman" w:hAnsi="Arial" w:cs="Arial"/>
                <w:spacing w:val="-2"/>
                <w:sz w:val="20"/>
                <w:szCs w:val="20"/>
              </w:rPr>
              <w:t>w</w:t>
            </w:r>
            <w:r w:rsidRPr="002670DA">
              <w:rPr>
                <w:rFonts w:ascii="Arial" w:eastAsia="Times New Roman" w:hAnsi="Arial" w:cs="Arial"/>
                <w:sz w:val="20"/>
                <w:szCs w:val="20"/>
              </w:rPr>
              <w:t>i</w:t>
            </w:r>
            <w:r w:rsidRPr="002670DA">
              <w:rPr>
                <w:rFonts w:ascii="Arial" w:eastAsia="Times New Roman" w:hAnsi="Arial" w:cs="Arial"/>
                <w:spacing w:val="1"/>
                <w:sz w:val="20"/>
                <w:szCs w:val="20"/>
              </w:rPr>
              <w:t>ó</w:t>
            </w:r>
            <w:r w:rsidRPr="002670DA">
              <w:rPr>
                <w:rFonts w:ascii="Arial" w:eastAsia="Times New Roman" w:hAnsi="Arial" w:cs="Arial"/>
                <w:spacing w:val="3"/>
                <w:sz w:val="20"/>
                <w:szCs w:val="20"/>
              </w:rPr>
              <w:t>r</w:t>
            </w:r>
            <w:r w:rsidRPr="002670DA">
              <w:rPr>
                <w:rFonts w:ascii="Arial" w:eastAsia="Times New Roman" w:hAnsi="Arial" w:cs="Arial"/>
                <w:spacing w:val="-4"/>
                <w:sz w:val="20"/>
                <w:szCs w:val="20"/>
              </w:rPr>
              <w:t>y</w:t>
            </w:r>
            <w:r w:rsidRPr="002670DA">
              <w:rPr>
                <w:rFonts w:ascii="Arial" w:eastAsia="Times New Roman" w:hAnsi="Arial" w:cs="Arial"/>
                <w:sz w:val="20"/>
                <w:szCs w:val="20"/>
              </w:rPr>
              <w:t>,</w:t>
            </w:r>
            <w:r w:rsidRPr="002670DA">
              <w:rPr>
                <w:rFonts w:ascii="Arial" w:eastAsia="Times New Roman" w:hAnsi="Arial" w:cs="Arial"/>
                <w:spacing w:val="-4"/>
                <w:sz w:val="20"/>
                <w:szCs w:val="20"/>
              </w:rPr>
              <w:t xml:space="preserve"> </w:t>
            </w:r>
            <w:r w:rsidRPr="002670DA">
              <w:rPr>
                <w:rFonts w:ascii="Arial" w:eastAsia="Times New Roman" w:hAnsi="Arial" w:cs="Arial"/>
                <w:spacing w:val="-1"/>
                <w:sz w:val="20"/>
                <w:szCs w:val="20"/>
              </w:rPr>
              <w:t>ś</w:t>
            </w:r>
            <w:r w:rsidRPr="002670DA">
              <w:rPr>
                <w:rFonts w:ascii="Arial" w:eastAsia="Times New Roman" w:hAnsi="Arial" w:cs="Arial"/>
                <w:sz w:val="20"/>
                <w:szCs w:val="20"/>
              </w:rPr>
              <w:t>c</w:t>
            </w:r>
            <w:r w:rsidRPr="002670DA">
              <w:rPr>
                <w:rFonts w:ascii="Arial" w:eastAsia="Times New Roman" w:hAnsi="Arial" w:cs="Arial"/>
                <w:spacing w:val="2"/>
                <w:sz w:val="20"/>
                <w:szCs w:val="20"/>
              </w:rPr>
              <w:t>i</w:t>
            </w:r>
            <w:r w:rsidRPr="002670DA">
              <w:rPr>
                <w:rFonts w:ascii="Arial" w:eastAsia="Times New Roman" w:hAnsi="Arial" w:cs="Arial"/>
                <w:spacing w:val="1"/>
                <w:sz w:val="20"/>
                <w:szCs w:val="20"/>
              </w:rPr>
              <w:t>n</w:t>
            </w:r>
            <w:r w:rsidRPr="002670DA">
              <w:rPr>
                <w:rFonts w:ascii="Arial" w:eastAsia="Times New Roman" w:hAnsi="Arial" w:cs="Arial"/>
                <w:spacing w:val="-1"/>
                <w:sz w:val="20"/>
                <w:szCs w:val="20"/>
              </w:rPr>
              <w:t>k</w:t>
            </w:r>
            <w:r w:rsidRPr="002670DA">
              <w:rPr>
                <w:rFonts w:ascii="Arial" w:eastAsia="Times New Roman" w:hAnsi="Arial" w:cs="Arial"/>
                <w:sz w:val="20"/>
                <w:szCs w:val="20"/>
              </w:rPr>
              <w:t>i,</w:t>
            </w:r>
            <w:r w:rsidRPr="002670DA">
              <w:rPr>
                <w:rFonts w:ascii="Arial" w:eastAsia="Times New Roman" w:hAnsi="Arial" w:cs="Arial"/>
                <w:spacing w:val="-4"/>
                <w:sz w:val="20"/>
                <w:szCs w:val="20"/>
              </w:rPr>
              <w:t xml:space="preserve"> </w:t>
            </w:r>
            <w:r w:rsidR="000D18B7">
              <w:rPr>
                <w:rFonts w:ascii="Arial" w:eastAsia="Times New Roman" w:hAnsi="Arial" w:cs="Arial"/>
                <w:spacing w:val="1"/>
                <w:sz w:val="20"/>
                <w:szCs w:val="20"/>
              </w:rPr>
              <w:t>płyta wiórowa i fornir</w:t>
            </w:r>
            <w:r w:rsidRPr="002670DA">
              <w:rPr>
                <w:rFonts w:ascii="Arial" w:eastAsia="Times New Roman" w:hAnsi="Arial" w:cs="Arial"/>
                <w:spacing w:val="-5"/>
                <w:sz w:val="20"/>
                <w:szCs w:val="20"/>
              </w:rPr>
              <w:t xml:space="preserve"> </w:t>
            </w:r>
            <w:r w:rsidRPr="002670DA">
              <w:rPr>
                <w:rFonts w:ascii="Arial" w:eastAsia="Times New Roman" w:hAnsi="Arial" w:cs="Arial"/>
                <w:sz w:val="20"/>
                <w:szCs w:val="20"/>
              </w:rPr>
              <w:t>i</w:t>
            </w:r>
            <w:r w:rsidRPr="002670DA">
              <w:rPr>
                <w:rFonts w:ascii="Arial" w:eastAsia="Times New Roman" w:hAnsi="Arial" w:cs="Arial"/>
                <w:spacing w:val="-1"/>
                <w:sz w:val="20"/>
                <w:szCs w:val="20"/>
              </w:rPr>
              <w:t>nn</w:t>
            </w:r>
            <w:r w:rsidRPr="002670DA">
              <w:rPr>
                <w:rFonts w:ascii="Arial" w:eastAsia="Times New Roman" w:hAnsi="Arial" w:cs="Arial"/>
                <w:sz w:val="20"/>
                <w:szCs w:val="20"/>
              </w:rPr>
              <w:t>e</w:t>
            </w:r>
            <w:r w:rsidRPr="002670DA">
              <w:rPr>
                <w:rFonts w:ascii="Arial" w:hAnsi="Arial" w:cs="Arial"/>
                <w:sz w:val="20"/>
                <w:szCs w:val="20"/>
              </w:rPr>
              <w:t xml:space="preserve"> </w:t>
            </w:r>
            <w:r w:rsidRPr="002670DA">
              <w:rPr>
                <w:rFonts w:ascii="Arial" w:eastAsia="Times New Roman" w:hAnsi="Arial" w:cs="Arial"/>
                <w:sz w:val="20"/>
                <w:szCs w:val="20"/>
              </w:rPr>
              <w:t>niż wymienione w 03 01 04</w:t>
            </w:r>
          </w:p>
        </w:tc>
        <w:tc>
          <w:tcPr>
            <w:tcW w:w="3686" w:type="dxa"/>
            <w:vAlign w:val="center"/>
          </w:tcPr>
          <w:p w14:paraId="776B2DB8"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10</w:t>
            </w:r>
            <w:r w:rsidRPr="002670DA">
              <w:rPr>
                <w:rFonts w:ascii="Arial" w:eastAsia="Times New Roman" w:hAnsi="Arial" w:cs="Arial"/>
                <w:sz w:val="20"/>
                <w:szCs w:val="20"/>
              </w:rPr>
              <w:t>0</w:t>
            </w:r>
            <w:r w:rsidRPr="002670DA">
              <w:rPr>
                <w:rFonts w:ascii="Arial" w:eastAsia="Times New Roman" w:hAnsi="Arial" w:cs="Arial"/>
                <w:spacing w:val="-1"/>
                <w:sz w:val="20"/>
                <w:szCs w:val="20"/>
              </w:rPr>
              <w:t xml:space="preserve">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bl>
    <w:p w14:paraId="73B888CB" w14:textId="77777777" w:rsidR="002670DA" w:rsidRPr="002670DA" w:rsidRDefault="002670DA" w:rsidP="002670DA">
      <w:pPr>
        <w:spacing w:before="20" w:after="0" w:line="240" w:lineRule="exact"/>
        <w:rPr>
          <w:rFonts w:ascii="Arial Narrow" w:hAnsi="Arial Narrow" w:cs="Times New Roman"/>
        </w:rPr>
      </w:pPr>
    </w:p>
    <w:p w14:paraId="0964C065" w14:textId="12406916" w:rsidR="002670DA" w:rsidRPr="000D18B7" w:rsidRDefault="002670DA" w:rsidP="000D18B7">
      <w:pPr>
        <w:spacing w:after="0" w:line="320" w:lineRule="exact"/>
        <w:ind w:right="-23"/>
        <w:rPr>
          <w:rFonts w:ascii="Arial" w:eastAsia="Times New Roman" w:hAnsi="Arial" w:cs="Arial"/>
          <w:sz w:val="24"/>
          <w:szCs w:val="24"/>
        </w:rPr>
      </w:pPr>
      <w:r w:rsidRPr="000D18B7">
        <w:rPr>
          <w:rFonts w:ascii="Arial" w:eastAsia="Times New Roman" w:hAnsi="Arial" w:cs="Arial"/>
          <w:sz w:val="24"/>
          <w:szCs w:val="24"/>
        </w:rPr>
        <w:t>Ł</w:t>
      </w:r>
      <w:r w:rsidRPr="000D18B7">
        <w:rPr>
          <w:rFonts w:ascii="Arial" w:eastAsia="Times New Roman" w:hAnsi="Arial" w:cs="Arial"/>
          <w:spacing w:val="-1"/>
          <w:sz w:val="24"/>
          <w:szCs w:val="24"/>
        </w:rPr>
        <w:t>ąc</w:t>
      </w:r>
      <w:r w:rsidRPr="000D18B7">
        <w:rPr>
          <w:rFonts w:ascii="Arial" w:eastAsia="Times New Roman" w:hAnsi="Arial" w:cs="Arial"/>
          <w:spacing w:val="1"/>
          <w:sz w:val="24"/>
          <w:szCs w:val="24"/>
        </w:rPr>
        <w:t>z</w:t>
      </w:r>
      <w:r w:rsidRPr="000D18B7">
        <w:rPr>
          <w:rFonts w:ascii="Arial" w:eastAsia="Times New Roman" w:hAnsi="Arial" w:cs="Arial"/>
          <w:sz w:val="24"/>
          <w:szCs w:val="24"/>
        </w:rPr>
        <w:t>na</w:t>
      </w:r>
      <w:r w:rsidRPr="000D18B7">
        <w:rPr>
          <w:rFonts w:ascii="Arial" w:eastAsia="Times New Roman" w:hAnsi="Arial" w:cs="Arial"/>
          <w:spacing w:val="-1"/>
          <w:sz w:val="24"/>
          <w:szCs w:val="24"/>
        </w:rPr>
        <w:t xml:space="preserve"> </w:t>
      </w:r>
      <w:r w:rsidRPr="000D18B7">
        <w:rPr>
          <w:rFonts w:ascii="Arial" w:eastAsia="Times New Roman" w:hAnsi="Arial" w:cs="Arial"/>
          <w:sz w:val="24"/>
          <w:szCs w:val="24"/>
        </w:rPr>
        <w:t>i</w:t>
      </w:r>
      <w:r w:rsidRPr="000D18B7">
        <w:rPr>
          <w:rFonts w:ascii="Arial" w:eastAsia="Times New Roman" w:hAnsi="Arial" w:cs="Arial"/>
          <w:spacing w:val="1"/>
          <w:sz w:val="24"/>
          <w:szCs w:val="24"/>
        </w:rPr>
        <w:t>l</w:t>
      </w:r>
      <w:r w:rsidRPr="000D18B7">
        <w:rPr>
          <w:rFonts w:ascii="Arial" w:eastAsia="Times New Roman" w:hAnsi="Arial" w:cs="Arial"/>
          <w:sz w:val="24"/>
          <w:szCs w:val="24"/>
        </w:rPr>
        <w:t xml:space="preserve">ość </w:t>
      </w:r>
      <w:r w:rsidRPr="000D18B7">
        <w:rPr>
          <w:rFonts w:ascii="Arial" w:eastAsia="Times New Roman" w:hAnsi="Arial" w:cs="Arial"/>
          <w:spacing w:val="-1"/>
          <w:sz w:val="24"/>
          <w:szCs w:val="24"/>
        </w:rPr>
        <w:t>o</w:t>
      </w:r>
      <w:r w:rsidRPr="000D18B7">
        <w:rPr>
          <w:rFonts w:ascii="Arial" w:eastAsia="Times New Roman" w:hAnsi="Arial" w:cs="Arial"/>
          <w:sz w:val="24"/>
          <w:szCs w:val="24"/>
        </w:rPr>
        <w:t>dp</w:t>
      </w:r>
      <w:r w:rsidRPr="000D18B7">
        <w:rPr>
          <w:rFonts w:ascii="Arial" w:eastAsia="Times New Roman" w:hAnsi="Arial" w:cs="Arial"/>
          <w:spacing w:val="-1"/>
          <w:sz w:val="24"/>
          <w:szCs w:val="24"/>
        </w:rPr>
        <w:t>a</w:t>
      </w:r>
      <w:r w:rsidRPr="000D18B7">
        <w:rPr>
          <w:rFonts w:ascii="Arial" w:eastAsia="Times New Roman" w:hAnsi="Arial" w:cs="Arial"/>
          <w:sz w:val="24"/>
          <w:szCs w:val="24"/>
        </w:rPr>
        <w:t>dów p</w:t>
      </w:r>
      <w:r w:rsidRPr="000D18B7">
        <w:rPr>
          <w:rFonts w:ascii="Arial" w:eastAsia="Times New Roman" w:hAnsi="Arial" w:cs="Arial"/>
          <w:spacing w:val="2"/>
          <w:sz w:val="24"/>
          <w:szCs w:val="24"/>
        </w:rPr>
        <w:t>o</w:t>
      </w:r>
      <w:r w:rsidRPr="000D18B7">
        <w:rPr>
          <w:rFonts w:ascii="Arial" w:eastAsia="Times New Roman" w:hAnsi="Arial" w:cs="Arial"/>
          <w:sz w:val="24"/>
          <w:szCs w:val="24"/>
        </w:rPr>
        <w:t>dd</w:t>
      </w:r>
      <w:r w:rsidRPr="000D18B7">
        <w:rPr>
          <w:rFonts w:ascii="Arial" w:eastAsia="Times New Roman" w:hAnsi="Arial" w:cs="Arial"/>
          <w:spacing w:val="-1"/>
          <w:sz w:val="24"/>
          <w:szCs w:val="24"/>
        </w:rPr>
        <w:t>a</w:t>
      </w:r>
      <w:r w:rsidRPr="000D18B7">
        <w:rPr>
          <w:rFonts w:ascii="Arial" w:eastAsia="Times New Roman" w:hAnsi="Arial" w:cs="Arial"/>
          <w:sz w:val="24"/>
          <w:szCs w:val="24"/>
        </w:rPr>
        <w:t>w</w:t>
      </w:r>
      <w:r w:rsidRPr="000D18B7">
        <w:rPr>
          <w:rFonts w:ascii="Arial" w:eastAsia="Times New Roman" w:hAnsi="Arial" w:cs="Arial"/>
          <w:spacing w:val="-1"/>
          <w:sz w:val="24"/>
          <w:szCs w:val="24"/>
        </w:rPr>
        <w:t>a</w:t>
      </w:r>
      <w:r w:rsidRPr="000D18B7">
        <w:rPr>
          <w:rFonts w:ascii="Arial" w:eastAsia="Times New Roman" w:hAnsi="Arial" w:cs="Arial"/>
          <w:spacing w:val="5"/>
          <w:sz w:val="24"/>
          <w:szCs w:val="24"/>
        </w:rPr>
        <w:t>n</w:t>
      </w:r>
      <w:r w:rsidRPr="000D18B7">
        <w:rPr>
          <w:rFonts w:ascii="Arial" w:eastAsia="Times New Roman" w:hAnsi="Arial" w:cs="Arial"/>
          <w:spacing w:val="-5"/>
          <w:sz w:val="24"/>
          <w:szCs w:val="24"/>
        </w:rPr>
        <w:t>y</w:t>
      </w:r>
      <w:r w:rsidRPr="000D18B7">
        <w:rPr>
          <w:rFonts w:ascii="Arial" w:eastAsia="Times New Roman" w:hAnsi="Arial" w:cs="Arial"/>
          <w:spacing w:val="-1"/>
          <w:sz w:val="24"/>
          <w:szCs w:val="24"/>
        </w:rPr>
        <w:t>c</w:t>
      </w:r>
      <w:r w:rsidRPr="000D18B7">
        <w:rPr>
          <w:rFonts w:ascii="Arial" w:eastAsia="Times New Roman" w:hAnsi="Arial" w:cs="Arial"/>
          <w:sz w:val="24"/>
          <w:szCs w:val="24"/>
        </w:rPr>
        <w:t xml:space="preserve">h </w:t>
      </w:r>
      <w:r w:rsidRPr="000D18B7">
        <w:rPr>
          <w:rFonts w:ascii="Arial" w:eastAsia="Times New Roman" w:hAnsi="Arial" w:cs="Arial"/>
          <w:spacing w:val="2"/>
          <w:sz w:val="24"/>
          <w:szCs w:val="24"/>
        </w:rPr>
        <w:t>p</w:t>
      </w:r>
      <w:r w:rsidRPr="000D18B7">
        <w:rPr>
          <w:rFonts w:ascii="Arial" w:eastAsia="Times New Roman" w:hAnsi="Arial" w:cs="Arial"/>
          <w:sz w:val="24"/>
          <w:szCs w:val="24"/>
        </w:rPr>
        <w:t>rz</w:t>
      </w:r>
      <w:r w:rsidRPr="000D18B7">
        <w:rPr>
          <w:rFonts w:ascii="Arial" w:eastAsia="Times New Roman" w:hAnsi="Arial" w:cs="Arial"/>
          <w:spacing w:val="-1"/>
          <w:sz w:val="24"/>
          <w:szCs w:val="24"/>
        </w:rPr>
        <w:t>e</w:t>
      </w:r>
      <w:r w:rsidRPr="000D18B7">
        <w:rPr>
          <w:rFonts w:ascii="Arial" w:eastAsia="Times New Roman" w:hAnsi="Arial" w:cs="Arial"/>
          <w:sz w:val="24"/>
          <w:szCs w:val="24"/>
        </w:rPr>
        <w:t>tw</w:t>
      </w:r>
      <w:r w:rsidRPr="000D18B7">
        <w:rPr>
          <w:rFonts w:ascii="Arial" w:eastAsia="Times New Roman" w:hAnsi="Arial" w:cs="Arial"/>
          <w:spacing w:val="-1"/>
          <w:sz w:val="24"/>
          <w:szCs w:val="24"/>
        </w:rPr>
        <w:t>a</w:t>
      </w:r>
      <w:r w:rsidRPr="000D18B7">
        <w:rPr>
          <w:rFonts w:ascii="Arial" w:eastAsia="Times New Roman" w:hAnsi="Arial" w:cs="Arial"/>
          <w:sz w:val="24"/>
          <w:szCs w:val="24"/>
        </w:rPr>
        <w:t>rz</w:t>
      </w:r>
      <w:r w:rsidRPr="000D18B7">
        <w:rPr>
          <w:rFonts w:ascii="Arial" w:eastAsia="Times New Roman" w:hAnsi="Arial" w:cs="Arial"/>
          <w:spacing w:val="-1"/>
          <w:sz w:val="24"/>
          <w:szCs w:val="24"/>
        </w:rPr>
        <w:t>a</w:t>
      </w:r>
      <w:r w:rsidRPr="000D18B7">
        <w:rPr>
          <w:rFonts w:ascii="Arial" w:eastAsia="Times New Roman" w:hAnsi="Arial" w:cs="Arial"/>
          <w:sz w:val="24"/>
          <w:szCs w:val="24"/>
        </w:rPr>
        <w:t>n</w:t>
      </w:r>
      <w:r w:rsidRPr="000D18B7">
        <w:rPr>
          <w:rFonts w:ascii="Arial" w:eastAsia="Times New Roman" w:hAnsi="Arial" w:cs="Arial"/>
          <w:spacing w:val="3"/>
          <w:sz w:val="24"/>
          <w:szCs w:val="24"/>
        </w:rPr>
        <w:t>i</w:t>
      </w:r>
      <w:r w:rsidRPr="000D18B7">
        <w:rPr>
          <w:rFonts w:ascii="Arial" w:eastAsia="Times New Roman" w:hAnsi="Arial" w:cs="Arial"/>
          <w:sz w:val="24"/>
          <w:szCs w:val="24"/>
        </w:rPr>
        <w:t xml:space="preserve">u </w:t>
      </w:r>
      <w:r w:rsidR="000D18B7" w:rsidRPr="000D18B7">
        <w:rPr>
          <w:rFonts w:ascii="Arial" w:eastAsia="Times New Roman" w:hAnsi="Arial" w:cs="Arial"/>
          <w:sz w:val="24"/>
          <w:szCs w:val="24"/>
        </w:rPr>
        <w:t xml:space="preserve">w procesie </w:t>
      </w:r>
      <w:r w:rsidRPr="000D18B7">
        <w:rPr>
          <w:rFonts w:ascii="Arial" w:eastAsia="Times New Roman" w:hAnsi="Arial" w:cs="Arial"/>
          <w:sz w:val="24"/>
          <w:szCs w:val="24"/>
        </w:rPr>
        <w:t>R1</w:t>
      </w:r>
      <w:r w:rsidR="00775AA5">
        <w:rPr>
          <w:rFonts w:ascii="Arial" w:eastAsia="Times New Roman" w:hAnsi="Arial" w:cs="Arial"/>
          <w:sz w:val="24"/>
          <w:szCs w:val="24"/>
        </w:rPr>
        <w:t>,</w:t>
      </w:r>
      <w:r w:rsidRPr="000D18B7">
        <w:rPr>
          <w:rFonts w:ascii="Arial" w:eastAsia="Times New Roman" w:hAnsi="Arial" w:cs="Arial"/>
          <w:sz w:val="24"/>
          <w:szCs w:val="24"/>
        </w:rPr>
        <w:t xml:space="preserve"> nie p</w:t>
      </w:r>
      <w:r w:rsidRPr="000D18B7">
        <w:rPr>
          <w:rFonts w:ascii="Arial" w:eastAsia="Times New Roman" w:hAnsi="Arial" w:cs="Arial"/>
          <w:spacing w:val="-1"/>
          <w:sz w:val="24"/>
          <w:szCs w:val="24"/>
        </w:rPr>
        <w:t>r</w:t>
      </w:r>
      <w:r w:rsidRPr="000D18B7">
        <w:rPr>
          <w:rFonts w:ascii="Arial" w:eastAsia="Times New Roman" w:hAnsi="Arial" w:cs="Arial"/>
          <w:spacing w:val="1"/>
          <w:sz w:val="24"/>
          <w:szCs w:val="24"/>
        </w:rPr>
        <w:t>z</w:t>
      </w:r>
      <w:r w:rsidRPr="000D18B7">
        <w:rPr>
          <w:rFonts w:ascii="Arial" w:eastAsia="Times New Roman" w:hAnsi="Arial" w:cs="Arial"/>
          <w:spacing w:val="-1"/>
          <w:sz w:val="24"/>
          <w:szCs w:val="24"/>
        </w:rPr>
        <w:t>e</w:t>
      </w:r>
      <w:r w:rsidRPr="000D18B7">
        <w:rPr>
          <w:rFonts w:ascii="Arial" w:eastAsia="Times New Roman" w:hAnsi="Arial" w:cs="Arial"/>
          <w:sz w:val="24"/>
          <w:szCs w:val="24"/>
        </w:rPr>
        <w:t>k</w:t>
      </w:r>
      <w:r w:rsidRPr="000D18B7">
        <w:rPr>
          <w:rFonts w:ascii="Arial" w:eastAsia="Times New Roman" w:hAnsi="Arial" w:cs="Arial"/>
          <w:spacing w:val="-1"/>
          <w:sz w:val="24"/>
          <w:szCs w:val="24"/>
        </w:rPr>
        <w:t>r</w:t>
      </w:r>
      <w:r w:rsidRPr="000D18B7">
        <w:rPr>
          <w:rFonts w:ascii="Arial" w:eastAsia="Times New Roman" w:hAnsi="Arial" w:cs="Arial"/>
          <w:sz w:val="24"/>
          <w:szCs w:val="24"/>
        </w:rPr>
        <w:t>o</w:t>
      </w:r>
      <w:r w:rsidRPr="000D18B7">
        <w:rPr>
          <w:rFonts w:ascii="Arial" w:eastAsia="Times New Roman" w:hAnsi="Arial" w:cs="Arial"/>
          <w:spacing w:val="-1"/>
          <w:sz w:val="24"/>
          <w:szCs w:val="24"/>
        </w:rPr>
        <w:t>c</w:t>
      </w:r>
      <w:r w:rsidRPr="000D18B7">
        <w:rPr>
          <w:rFonts w:ascii="Arial" w:eastAsia="Times New Roman" w:hAnsi="Arial" w:cs="Arial"/>
          <w:spacing w:val="4"/>
          <w:sz w:val="24"/>
          <w:szCs w:val="24"/>
        </w:rPr>
        <w:t>z</w:t>
      </w:r>
      <w:r w:rsidRPr="000D18B7">
        <w:rPr>
          <w:rFonts w:ascii="Arial" w:eastAsia="Times New Roman" w:hAnsi="Arial" w:cs="Arial"/>
          <w:sz w:val="24"/>
          <w:szCs w:val="24"/>
        </w:rPr>
        <w:t>y</w:t>
      </w:r>
      <w:r w:rsidRPr="000D18B7">
        <w:rPr>
          <w:rFonts w:ascii="Arial" w:eastAsia="Times New Roman" w:hAnsi="Arial" w:cs="Arial"/>
          <w:spacing w:val="-5"/>
          <w:sz w:val="24"/>
          <w:szCs w:val="24"/>
        </w:rPr>
        <w:t xml:space="preserve"> </w:t>
      </w:r>
      <w:r w:rsidRPr="000D18B7">
        <w:rPr>
          <w:rFonts w:ascii="Arial" w:eastAsia="Times New Roman" w:hAnsi="Arial" w:cs="Arial"/>
          <w:sz w:val="24"/>
          <w:szCs w:val="24"/>
        </w:rPr>
        <w:t>50</w:t>
      </w:r>
      <w:r w:rsidRPr="000D18B7">
        <w:rPr>
          <w:rFonts w:ascii="Arial" w:eastAsia="Times New Roman" w:hAnsi="Arial" w:cs="Arial"/>
          <w:spacing w:val="2"/>
          <w:sz w:val="24"/>
          <w:szCs w:val="24"/>
        </w:rPr>
        <w:t>0 </w:t>
      </w:r>
      <w:r w:rsidRPr="000D18B7">
        <w:rPr>
          <w:rFonts w:ascii="Arial" w:eastAsia="Times New Roman" w:hAnsi="Arial" w:cs="Arial"/>
          <w:sz w:val="24"/>
          <w:szCs w:val="24"/>
        </w:rPr>
        <w:t>000 M</w:t>
      </w:r>
      <w:r w:rsidRPr="000D18B7">
        <w:rPr>
          <w:rFonts w:ascii="Arial" w:eastAsia="Times New Roman" w:hAnsi="Arial" w:cs="Arial"/>
          <w:spacing w:val="-2"/>
          <w:sz w:val="24"/>
          <w:szCs w:val="24"/>
        </w:rPr>
        <w:t>g</w:t>
      </w:r>
      <w:r w:rsidRPr="000D18B7">
        <w:rPr>
          <w:rFonts w:ascii="Arial" w:eastAsia="Times New Roman" w:hAnsi="Arial" w:cs="Arial"/>
          <w:sz w:val="24"/>
          <w:szCs w:val="24"/>
        </w:rPr>
        <w:t>/rok.</w:t>
      </w:r>
    </w:p>
    <w:p w14:paraId="7935A4DA" w14:textId="21909C41" w:rsidR="002670DA" w:rsidRPr="002670DA" w:rsidRDefault="002670DA" w:rsidP="00180B00">
      <w:pPr>
        <w:spacing w:after="0" w:line="276" w:lineRule="auto"/>
        <w:rPr>
          <w:rFonts w:ascii="Arial Narrow" w:hAnsi="Arial Narrow" w:cs="Times New Roman"/>
        </w:rPr>
      </w:pPr>
    </w:p>
    <w:p w14:paraId="1A0227F3" w14:textId="787A7FE2" w:rsidR="002670DA" w:rsidRPr="002670DA" w:rsidRDefault="002670DA" w:rsidP="004C04C1">
      <w:pPr>
        <w:spacing w:line="240" w:lineRule="auto"/>
        <w:ind w:left="426" w:right="163" w:hanging="426"/>
        <w:rPr>
          <w:rFonts w:ascii="Arial" w:eastAsia="Times New Roman" w:hAnsi="Arial" w:cs="Arial"/>
          <w:sz w:val="24"/>
          <w:szCs w:val="24"/>
        </w:rPr>
      </w:pPr>
      <w:r w:rsidRPr="002670DA">
        <w:rPr>
          <w:rFonts w:ascii="Arial" w:eastAsia="Times New Roman" w:hAnsi="Arial" w:cs="Arial"/>
          <w:spacing w:val="-2"/>
          <w:sz w:val="24"/>
          <w:szCs w:val="24"/>
        </w:rPr>
        <w:t>B</w:t>
      </w:r>
      <w:r w:rsidRPr="002670DA">
        <w:rPr>
          <w:rFonts w:ascii="Arial" w:eastAsia="Times New Roman" w:hAnsi="Arial" w:cs="Arial"/>
          <w:sz w:val="24"/>
          <w:szCs w:val="24"/>
        </w:rPr>
        <w:t xml:space="preserve">. </w:t>
      </w:r>
      <w:r w:rsidRPr="002670DA">
        <w:rPr>
          <w:rFonts w:ascii="Arial" w:eastAsia="Times New Roman" w:hAnsi="Arial" w:cs="Arial"/>
          <w:spacing w:val="10"/>
          <w:sz w:val="24"/>
          <w:szCs w:val="24"/>
        </w:rPr>
        <w:t xml:space="preserve"> </w:t>
      </w:r>
      <w:r w:rsidRPr="002670DA">
        <w:rPr>
          <w:rFonts w:ascii="Arial" w:eastAsia="Times New Roman" w:hAnsi="Arial" w:cs="Arial"/>
          <w:sz w:val="24"/>
          <w:szCs w:val="24"/>
        </w:rPr>
        <w:t>Do</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tw</w:t>
      </w:r>
      <w:r w:rsidRPr="002670DA">
        <w:rPr>
          <w:rFonts w:ascii="Arial" w:eastAsia="Times New Roman" w:hAnsi="Arial" w:cs="Arial"/>
          <w:spacing w:val="-1"/>
          <w:sz w:val="24"/>
          <w:szCs w:val="24"/>
        </w:rPr>
        <w:t>a</w:t>
      </w:r>
      <w:r w:rsidRPr="002670DA">
        <w:rPr>
          <w:rFonts w:ascii="Arial" w:eastAsia="Times New Roman" w:hAnsi="Arial" w:cs="Arial"/>
          <w:sz w:val="24"/>
          <w:szCs w:val="24"/>
        </w:rPr>
        <w:t>rz</w:t>
      </w:r>
      <w:r w:rsidRPr="002670DA">
        <w:rPr>
          <w:rFonts w:ascii="Arial" w:eastAsia="Times New Roman" w:hAnsi="Arial" w:cs="Arial"/>
          <w:spacing w:val="-1"/>
          <w:sz w:val="24"/>
          <w:szCs w:val="24"/>
        </w:rPr>
        <w:t>a</w:t>
      </w:r>
      <w:r w:rsidRPr="002670DA">
        <w:rPr>
          <w:rFonts w:ascii="Arial" w:eastAsia="Times New Roman" w:hAnsi="Arial" w:cs="Arial"/>
          <w:sz w:val="24"/>
          <w:szCs w:val="24"/>
        </w:rPr>
        <w:t>nia</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2"/>
          <w:sz w:val="24"/>
          <w:szCs w:val="24"/>
        </w:rPr>
        <w:t>p</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d</w:t>
      </w:r>
      <w:r w:rsidRPr="002670DA">
        <w:rPr>
          <w:rFonts w:ascii="Arial" w:eastAsia="Times New Roman" w:hAnsi="Arial" w:cs="Arial"/>
          <w:sz w:val="24"/>
          <w:szCs w:val="24"/>
        </w:rPr>
        <w:t>ów</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w</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pacing w:val="2"/>
          <w:sz w:val="24"/>
          <w:szCs w:val="24"/>
        </w:rPr>
        <w:t>o</w:t>
      </w:r>
      <w:r w:rsidRPr="002670DA">
        <w:rPr>
          <w:rFonts w:ascii="Arial" w:eastAsia="Times New Roman" w:hAnsi="Arial" w:cs="Arial"/>
          <w:spacing w:val="-1"/>
          <w:sz w:val="24"/>
          <w:szCs w:val="24"/>
        </w:rPr>
        <w:t>ce</w:t>
      </w:r>
      <w:r w:rsidRPr="002670DA">
        <w:rPr>
          <w:rFonts w:ascii="Arial" w:eastAsia="Times New Roman" w:hAnsi="Arial" w:cs="Arial"/>
          <w:sz w:val="24"/>
          <w:szCs w:val="24"/>
        </w:rPr>
        <w:t>sie</w:t>
      </w:r>
      <w:r w:rsidRPr="002670DA">
        <w:rPr>
          <w:rFonts w:ascii="Arial" w:eastAsia="Times New Roman" w:hAnsi="Arial" w:cs="Arial"/>
          <w:spacing w:val="40"/>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6"/>
          <w:sz w:val="24"/>
          <w:szCs w:val="24"/>
        </w:rPr>
        <w:t>z</w:t>
      </w:r>
      <w:r w:rsidRPr="002670DA">
        <w:rPr>
          <w:rFonts w:ascii="Arial" w:eastAsia="Times New Roman" w:hAnsi="Arial" w:cs="Arial"/>
          <w:spacing w:val="-5"/>
          <w:sz w:val="24"/>
          <w:szCs w:val="24"/>
        </w:rPr>
        <w:t>y</w:t>
      </w:r>
      <w:r w:rsidRPr="002670DA">
        <w:rPr>
          <w:rFonts w:ascii="Arial" w:eastAsia="Times New Roman" w:hAnsi="Arial" w:cs="Arial"/>
          <w:sz w:val="24"/>
          <w:szCs w:val="24"/>
        </w:rPr>
        <w:t>sku</w:t>
      </w:r>
      <w:r w:rsidRPr="002670DA">
        <w:rPr>
          <w:rFonts w:ascii="Arial" w:eastAsia="Times New Roman" w:hAnsi="Arial" w:cs="Arial"/>
          <w:spacing w:val="43"/>
          <w:sz w:val="24"/>
          <w:szCs w:val="24"/>
        </w:rPr>
        <w:t xml:space="preserve"> </w:t>
      </w:r>
      <w:r w:rsidRPr="002670DA">
        <w:rPr>
          <w:rFonts w:ascii="Arial" w:eastAsia="Times New Roman" w:hAnsi="Arial" w:cs="Arial"/>
          <w:sz w:val="24"/>
          <w:szCs w:val="24"/>
        </w:rPr>
        <w:t>R5</w:t>
      </w:r>
      <w:r w:rsidRPr="002670DA">
        <w:rPr>
          <w:rFonts w:ascii="Arial" w:eastAsia="Times New Roman" w:hAnsi="Arial" w:cs="Arial"/>
          <w:spacing w:val="41"/>
          <w:sz w:val="24"/>
          <w:szCs w:val="24"/>
        </w:rPr>
        <w:t xml:space="preserve"> </w:t>
      </w:r>
      <w:r w:rsidRPr="002670DA">
        <w:rPr>
          <w:rFonts w:ascii="Arial" w:eastAsia="Times New Roman" w:hAnsi="Arial" w:cs="Arial"/>
          <w:sz w:val="24"/>
          <w:szCs w:val="24"/>
        </w:rPr>
        <w:t>b</w:t>
      </w:r>
      <w:r w:rsidRPr="002670DA">
        <w:rPr>
          <w:rFonts w:ascii="Arial" w:eastAsia="Times New Roman" w:hAnsi="Arial" w:cs="Arial"/>
          <w:spacing w:val="-1"/>
          <w:sz w:val="24"/>
          <w:szCs w:val="24"/>
        </w:rPr>
        <w:t>ę</w:t>
      </w:r>
      <w:r w:rsidRPr="002670DA">
        <w:rPr>
          <w:rFonts w:ascii="Arial" w:eastAsia="Times New Roman" w:hAnsi="Arial" w:cs="Arial"/>
          <w:sz w:val="24"/>
          <w:szCs w:val="24"/>
        </w:rPr>
        <w:t>dą</w:t>
      </w:r>
      <w:r w:rsidRPr="002670DA">
        <w:rPr>
          <w:rFonts w:ascii="Arial" w:eastAsia="Times New Roman" w:hAnsi="Arial" w:cs="Arial"/>
          <w:spacing w:val="40"/>
          <w:sz w:val="24"/>
          <w:szCs w:val="24"/>
        </w:rPr>
        <w:t xml:space="preserve"> </w:t>
      </w:r>
      <w:r w:rsidRPr="002670DA">
        <w:rPr>
          <w:rFonts w:ascii="Arial" w:eastAsia="Times New Roman" w:hAnsi="Arial" w:cs="Arial"/>
          <w:spacing w:val="2"/>
          <w:sz w:val="24"/>
          <w:szCs w:val="24"/>
        </w:rPr>
        <w:t>p</w:t>
      </w:r>
      <w:r w:rsidRPr="002670DA">
        <w:rPr>
          <w:rFonts w:ascii="Arial" w:eastAsia="Times New Roman" w:hAnsi="Arial" w:cs="Arial"/>
          <w:sz w:val="24"/>
          <w:szCs w:val="24"/>
        </w:rPr>
        <w:t>r</w:t>
      </w:r>
      <w:r w:rsidRPr="002670DA">
        <w:rPr>
          <w:rFonts w:ascii="Arial" w:eastAsia="Times New Roman" w:hAnsi="Arial" w:cs="Arial"/>
          <w:spacing w:val="3"/>
          <w:sz w:val="24"/>
          <w:szCs w:val="24"/>
        </w:rPr>
        <w:t>z</w:t>
      </w:r>
      <w:r w:rsidRPr="002670DA">
        <w:rPr>
          <w:rFonts w:ascii="Arial" w:eastAsia="Times New Roman" w:hAnsi="Arial" w:cs="Arial"/>
          <w:spacing w:val="-5"/>
          <w:sz w:val="24"/>
          <w:szCs w:val="24"/>
        </w:rPr>
        <w:t>y</w:t>
      </w:r>
      <w:r w:rsidRPr="002670DA">
        <w:rPr>
          <w:rFonts w:ascii="Arial" w:eastAsia="Times New Roman" w:hAnsi="Arial" w:cs="Arial"/>
          <w:sz w:val="24"/>
          <w:szCs w:val="24"/>
        </w:rPr>
        <w:t>j</w:t>
      </w:r>
      <w:r w:rsidRPr="002670DA">
        <w:rPr>
          <w:rFonts w:ascii="Arial" w:eastAsia="Times New Roman" w:hAnsi="Arial" w:cs="Arial"/>
          <w:spacing w:val="1"/>
          <w:sz w:val="24"/>
          <w:szCs w:val="24"/>
        </w:rPr>
        <w:t>m</w:t>
      </w:r>
      <w:r w:rsidRPr="002670DA">
        <w:rPr>
          <w:rFonts w:ascii="Arial" w:eastAsia="Times New Roman" w:hAnsi="Arial" w:cs="Arial"/>
          <w:sz w:val="24"/>
          <w:szCs w:val="24"/>
        </w:rPr>
        <w:t>ow</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n</w:t>
      </w:r>
      <w:r w:rsidRPr="002670DA">
        <w:rPr>
          <w:rFonts w:ascii="Arial" w:eastAsia="Times New Roman" w:hAnsi="Arial" w:cs="Arial"/>
          <w:sz w:val="24"/>
          <w:szCs w:val="24"/>
        </w:rPr>
        <w:t>e</w:t>
      </w:r>
      <w:r w:rsidR="0093697D">
        <w:rPr>
          <w:rFonts w:ascii="Arial" w:eastAsia="Times New Roman" w:hAnsi="Arial" w:cs="Arial"/>
          <w:spacing w:val="42"/>
          <w:sz w:val="24"/>
          <w:szCs w:val="24"/>
        </w:rPr>
        <w:t xml:space="preserve"> </w:t>
      </w:r>
      <w:r w:rsidRPr="002670DA">
        <w:rPr>
          <w:rFonts w:ascii="Arial" w:eastAsia="Times New Roman" w:hAnsi="Arial" w:cs="Arial"/>
          <w:sz w:val="24"/>
          <w:szCs w:val="24"/>
        </w:rPr>
        <w:t>n</w:t>
      </w:r>
      <w:r w:rsidRPr="002670DA">
        <w:rPr>
          <w:rFonts w:ascii="Arial" w:eastAsia="Times New Roman" w:hAnsi="Arial" w:cs="Arial"/>
          <w:spacing w:val="-1"/>
          <w:sz w:val="24"/>
          <w:szCs w:val="24"/>
        </w:rPr>
        <w:t>a</w:t>
      </w:r>
      <w:r w:rsidRPr="002670DA">
        <w:rPr>
          <w:rFonts w:ascii="Arial" w:eastAsia="Times New Roman" w:hAnsi="Arial" w:cs="Arial"/>
          <w:sz w:val="24"/>
          <w:szCs w:val="24"/>
        </w:rPr>
        <w:t>stępują</w:t>
      </w:r>
      <w:r w:rsidRPr="002670DA">
        <w:rPr>
          <w:rFonts w:ascii="Arial" w:eastAsia="Times New Roman" w:hAnsi="Arial" w:cs="Arial"/>
          <w:spacing w:val="-2"/>
          <w:sz w:val="24"/>
          <w:szCs w:val="24"/>
        </w:rPr>
        <w:t>c</w:t>
      </w:r>
      <w:r w:rsidRPr="002670DA">
        <w:rPr>
          <w:rFonts w:ascii="Arial" w:eastAsia="Times New Roman" w:hAnsi="Arial" w:cs="Arial"/>
          <w:sz w:val="24"/>
          <w:szCs w:val="24"/>
        </w:rPr>
        <w:t>e rodz</w:t>
      </w:r>
      <w:r w:rsidRPr="002670DA">
        <w:rPr>
          <w:rFonts w:ascii="Arial" w:eastAsia="Times New Roman" w:hAnsi="Arial" w:cs="Arial"/>
          <w:spacing w:val="-1"/>
          <w:sz w:val="24"/>
          <w:szCs w:val="24"/>
        </w:rPr>
        <w:t>a</w:t>
      </w:r>
      <w:r w:rsidRPr="002670DA">
        <w:rPr>
          <w:rFonts w:ascii="Arial" w:eastAsia="Times New Roman" w:hAnsi="Arial" w:cs="Arial"/>
          <w:sz w:val="24"/>
          <w:szCs w:val="24"/>
        </w:rPr>
        <w:t>je odp</w:t>
      </w:r>
      <w:r w:rsidRPr="002670DA">
        <w:rPr>
          <w:rFonts w:ascii="Arial" w:eastAsia="Times New Roman" w:hAnsi="Arial" w:cs="Arial"/>
          <w:spacing w:val="-1"/>
          <w:sz w:val="24"/>
          <w:szCs w:val="24"/>
        </w:rPr>
        <w:t>a</w:t>
      </w:r>
      <w:r w:rsidRPr="002670DA">
        <w:rPr>
          <w:rFonts w:ascii="Arial" w:eastAsia="Times New Roman" w:hAnsi="Arial" w:cs="Arial"/>
          <w:sz w:val="24"/>
          <w:szCs w:val="24"/>
        </w:rPr>
        <w:t>dów</w:t>
      </w:r>
      <w:r w:rsidR="000D18B7">
        <w:rPr>
          <w:rFonts w:ascii="Arial" w:eastAsia="Times New Roman" w:hAnsi="Arial" w:cs="Arial"/>
          <w:sz w:val="24"/>
          <w:szCs w:val="24"/>
        </w:rPr>
        <w:t>,</w:t>
      </w:r>
      <w:r w:rsidRPr="002670DA">
        <w:rPr>
          <w:rFonts w:ascii="Arial" w:eastAsia="Times New Roman" w:hAnsi="Arial" w:cs="Arial"/>
          <w:sz w:val="24"/>
          <w:szCs w:val="24"/>
        </w:rPr>
        <w:t xml:space="preserve"> w</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i</w:t>
      </w:r>
      <w:r w:rsidRPr="002670DA">
        <w:rPr>
          <w:rFonts w:ascii="Arial" w:eastAsia="Times New Roman" w:hAnsi="Arial" w:cs="Arial"/>
          <w:spacing w:val="1"/>
          <w:sz w:val="24"/>
          <w:szCs w:val="24"/>
        </w:rPr>
        <w:t>l</w:t>
      </w:r>
      <w:r w:rsidRPr="002670DA">
        <w:rPr>
          <w:rFonts w:ascii="Arial" w:eastAsia="Times New Roman" w:hAnsi="Arial" w:cs="Arial"/>
          <w:sz w:val="24"/>
          <w:szCs w:val="24"/>
        </w:rPr>
        <w:t>oś</w:t>
      </w:r>
      <w:r w:rsidRPr="002670DA">
        <w:rPr>
          <w:rFonts w:ascii="Arial" w:eastAsia="Times New Roman" w:hAnsi="Arial" w:cs="Arial"/>
          <w:spacing w:val="1"/>
          <w:sz w:val="24"/>
          <w:szCs w:val="24"/>
        </w:rPr>
        <w:t>c</w:t>
      </w:r>
      <w:r w:rsidRPr="002670DA">
        <w:rPr>
          <w:rFonts w:ascii="Arial" w:eastAsia="Times New Roman" w:hAnsi="Arial" w:cs="Arial"/>
          <w:sz w:val="24"/>
          <w:szCs w:val="24"/>
        </w:rPr>
        <w:t>ia</w:t>
      </w:r>
      <w:r w:rsidRPr="002670DA">
        <w:rPr>
          <w:rFonts w:ascii="Arial" w:eastAsia="Times New Roman" w:hAnsi="Arial" w:cs="Arial"/>
          <w:spacing w:val="-1"/>
          <w:sz w:val="24"/>
          <w:szCs w:val="24"/>
        </w:rPr>
        <w:t>c</w:t>
      </w:r>
      <w:r w:rsidRPr="002670DA">
        <w:rPr>
          <w:rFonts w:ascii="Arial" w:eastAsia="Times New Roman" w:hAnsi="Arial" w:cs="Arial"/>
          <w:sz w:val="24"/>
          <w:szCs w:val="24"/>
        </w:rPr>
        <w:t>h ok</w:t>
      </w:r>
      <w:r w:rsidRPr="002670DA">
        <w:rPr>
          <w:rFonts w:ascii="Arial" w:eastAsia="Times New Roman" w:hAnsi="Arial" w:cs="Arial"/>
          <w:spacing w:val="-1"/>
          <w:sz w:val="24"/>
          <w:szCs w:val="24"/>
        </w:rPr>
        <w:t>re</w:t>
      </w:r>
      <w:r w:rsidRPr="002670DA">
        <w:rPr>
          <w:rFonts w:ascii="Arial" w:eastAsia="Times New Roman" w:hAnsi="Arial" w:cs="Arial"/>
          <w:sz w:val="24"/>
          <w:szCs w:val="24"/>
        </w:rPr>
        <w:t>ślo</w:t>
      </w:r>
      <w:r w:rsidRPr="002670DA">
        <w:rPr>
          <w:rFonts w:ascii="Arial" w:eastAsia="Times New Roman" w:hAnsi="Arial" w:cs="Arial"/>
          <w:spacing w:val="5"/>
          <w:sz w:val="24"/>
          <w:szCs w:val="24"/>
        </w:rPr>
        <w:t>n</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w poni</w:t>
      </w:r>
      <w:r w:rsidRPr="002670DA">
        <w:rPr>
          <w:rFonts w:ascii="Arial" w:eastAsia="Times New Roman" w:hAnsi="Arial" w:cs="Arial"/>
          <w:spacing w:val="1"/>
          <w:sz w:val="24"/>
          <w:szCs w:val="24"/>
        </w:rPr>
        <w:t>ż</w:t>
      </w:r>
      <w:r w:rsidRPr="002670DA">
        <w:rPr>
          <w:rFonts w:ascii="Arial" w:eastAsia="Times New Roman" w:hAnsi="Arial" w:cs="Arial"/>
          <w:sz w:val="24"/>
          <w:szCs w:val="24"/>
        </w:rPr>
        <w:t>s</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 xml:space="preserve">j </w:t>
      </w:r>
      <w:r w:rsidRPr="002670DA">
        <w:rPr>
          <w:rFonts w:ascii="Arial" w:eastAsia="Times New Roman" w:hAnsi="Arial" w:cs="Arial"/>
          <w:spacing w:val="1"/>
          <w:sz w:val="24"/>
          <w:szCs w:val="24"/>
        </w:rPr>
        <w:t>t</w:t>
      </w:r>
      <w:r w:rsidRPr="002670DA">
        <w:rPr>
          <w:rFonts w:ascii="Arial" w:eastAsia="Times New Roman" w:hAnsi="Arial" w:cs="Arial"/>
          <w:spacing w:val="-1"/>
          <w:sz w:val="24"/>
          <w:szCs w:val="24"/>
        </w:rPr>
        <w:t>a</w:t>
      </w:r>
      <w:r w:rsidRPr="002670DA">
        <w:rPr>
          <w:rFonts w:ascii="Arial" w:eastAsia="Times New Roman" w:hAnsi="Arial" w:cs="Arial"/>
          <w:sz w:val="24"/>
          <w:szCs w:val="24"/>
        </w:rPr>
        <w:t>b</w:t>
      </w:r>
      <w:r w:rsidRPr="002670DA">
        <w:rPr>
          <w:rFonts w:ascii="Arial" w:eastAsia="Times New Roman" w:hAnsi="Arial" w:cs="Arial"/>
          <w:spacing w:val="-1"/>
          <w:sz w:val="24"/>
          <w:szCs w:val="24"/>
        </w:rPr>
        <w:t>e</w:t>
      </w:r>
      <w:r w:rsidRPr="002670DA">
        <w:rPr>
          <w:rFonts w:ascii="Arial" w:eastAsia="Times New Roman" w:hAnsi="Arial" w:cs="Arial"/>
          <w:sz w:val="24"/>
          <w:szCs w:val="24"/>
        </w:rPr>
        <w:t>l</w:t>
      </w:r>
      <w:r w:rsidRPr="002670DA">
        <w:rPr>
          <w:rFonts w:ascii="Arial" w:eastAsia="Times New Roman" w:hAnsi="Arial" w:cs="Arial"/>
          <w:spacing w:val="1"/>
          <w:sz w:val="24"/>
          <w:szCs w:val="24"/>
        </w:rPr>
        <w:t>i</w:t>
      </w:r>
      <w:r w:rsidRPr="002670DA">
        <w:rPr>
          <w:rFonts w:ascii="Arial" w:eastAsia="Times New Roman" w:hAnsi="Arial" w:cs="Arial"/>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92"/>
        <w:gridCol w:w="3827"/>
        <w:gridCol w:w="3686"/>
      </w:tblGrid>
      <w:tr w:rsidR="002670DA" w:rsidRPr="002670DA" w14:paraId="55F9AEAC" w14:textId="77777777" w:rsidTr="004C04C1">
        <w:tc>
          <w:tcPr>
            <w:tcW w:w="567" w:type="dxa"/>
            <w:vAlign w:val="center"/>
          </w:tcPr>
          <w:p w14:paraId="5FC3465B" w14:textId="77777777" w:rsidR="002670DA" w:rsidRPr="002670DA" w:rsidRDefault="002670DA" w:rsidP="004C04C1">
            <w:pPr>
              <w:spacing w:before="60" w:after="60" w:line="240" w:lineRule="auto"/>
              <w:jc w:val="center"/>
              <w:rPr>
                <w:rFonts w:ascii="Arial" w:eastAsia="Times New Roman" w:hAnsi="Arial" w:cs="Arial"/>
                <w:b/>
                <w:sz w:val="20"/>
                <w:szCs w:val="20"/>
              </w:rPr>
            </w:pPr>
            <w:r w:rsidRPr="002670DA">
              <w:rPr>
                <w:rFonts w:ascii="Arial" w:eastAsia="Times New Roman" w:hAnsi="Arial" w:cs="Arial"/>
                <w:b/>
                <w:sz w:val="20"/>
                <w:szCs w:val="20"/>
              </w:rPr>
              <w:t>L</w:t>
            </w:r>
            <w:r w:rsidRPr="002670DA">
              <w:rPr>
                <w:rFonts w:ascii="Arial" w:eastAsia="Times New Roman" w:hAnsi="Arial" w:cs="Arial"/>
                <w:b/>
                <w:spacing w:val="1"/>
                <w:sz w:val="20"/>
                <w:szCs w:val="20"/>
              </w:rPr>
              <w:t>p</w:t>
            </w:r>
            <w:r w:rsidRPr="002670DA">
              <w:rPr>
                <w:rFonts w:ascii="Arial" w:eastAsia="Times New Roman" w:hAnsi="Arial" w:cs="Arial"/>
                <w:b/>
                <w:sz w:val="20"/>
                <w:szCs w:val="20"/>
              </w:rPr>
              <w:t>.</w:t>
            </w:r>
          </w:p>
        </w:tc>
        <w:tc>
          <w:tcPr>
            <w:tcW w:w="992" w:type="dxa"/>
            <w:vAlign w:val="center"/>
          </w:tcPr>
          <w:p w14:paraId="616EE9EC" w14:textId="77777777" w:rsidR="002670DA" w:rsidRPr="002670DA" w:rsidRDefault="002670DA" w:rsidP="004C04C1">
            <w:pPr>
              <w:spacing w:before="60" w:after="60" w:line="240" w:lineRule="auto"/>
              <w:jc w:val="center"/>
              <w:rPr>
                <w:rFonts w:ascii="Arial" w:eastAsia="Times New Roman" w:hAnsi="Arial" w:cs="Arial"/>
                <w:b/>
                <w:sz w:val="20"/>
                <w:szCs w:val="20"/>
              </w:rPr>
            </w:pPr>
            <w:r w:rsidRPr="002670DA">
              <w:rPr>
                <w:rFonts w:ascii="Arial" w:eastAsia="Times New Roman" w:hAnsi="Arial" w:cs="Arial"/>
                <w:b/>
                <w:spacing w:val="-2"/>
                <w:sz w:val="20"/>
                <w:szCs w:val="20"/>
              </w:rPr>
              <w:t>K</w:t>
            </w:r>
            <w:r w:rsidRPr="002670DA">
              <w:rPr>
                <w:rFonts w:ascii="Arial" w:eastAsia="Times New Roman" w:hAnsi="Arial" w:cs="Arial"/>
                <w:b/>
                <w:sz w:val="20"/>
                <w:szCs w:val="20"/>
              </w:rPr>
              <w:t>od</w:t>
            </w:r>
            <w:r w:rsidRPr="002670DA">
              <w:rPr>
                <w:rFonts w:ascii="Arial" w:eastAsia="Times New Roman" w:hAnsi="Arial" w:cs="Arial"/>
                <w:b/>
                <w:spacing w:val="1"/>
                <w:sz w:val="20"/>
                <w:szCs w:val="20"/>
              </w:rPr>
              <w:t xml:space="preserve"> </w:t>
            </w:r>
            <w:r w:rsidRPr="002670DA">
              <w:rPr>
                <w:rFonts w:ascii="Arial" w:eastAsia="Times New Roman" w:hAnsi="Arial" w:cs="Arial"/>
                <w:b/>
                <w:sz w:val="20"/>
                <w:szCs w:val="20"/>
              </w:rPr>
              <w:t>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p>
        </w:tc>
        <w:tc>
          <w:tcPr>
            <w:tcW w:w="3827" w:type="dxa"/>
            <w:vAlign w:val="center"/>
          </w:tcPr>
          <w:p w14:paraId="7710ECE8" w14:textId="77777777" w:rsidR="002670DA" w:rsidRPr="002670DA" w:rsidRDefault="002670DA" w:rsidP="004C04C1">
            <w:pPr>
              <w:spacing w:before="60" w:after="60" w:line="240" w:lineRule="auto"/>
              <w:ind w:right="-20"/>
              <w:jc w:val="center"/>
              <w:rPr>
                <w:rFonts w:ascii="Arial" w:eastAsia="Times New Roman" w:hAnsi="Arial" w:cs="Arial"/>
                <w:b/>
                <w:sz w:val="20"/>
                <w:szCs w:val="20"/>
              </w:rPr>
            </w:pPr>
            <w:r w:rsidRPr="002670DA">
              <w:rPr>
                <w:rFonts w:ascii="Arial" w:eastAsia="Times New Roman" w:hAnsi="Arial" w:cs="Arial"/>
                <w:b/>
                <w:sz w:val="20"/>
                <w:szCs w:val="20"/>
              </w:rPr>
              <w:t>Na</w:t>
            </w:r>
            <w:r w:rsidRPr="002670DA">
              <w:rPr>
                <w:rFonts w:ascii="Arial" w:eastAsia="Times New Roman" w:hAnsi="Arial" w:cs="Arial"/>
                <w:b/>
                <w:spacing w:val="-1"/>
                <w:sz w:val="20"/>
                <w:szCs w:val="20"/>
              </w:rPr>
              <w:t>z</w:t>
            </w:r>
            <w:r w:rsidRPr="002670DA">
              <w:rPr>
                <w:rFonts w:ascii="Arial" w:eastAsia="Times New Roman" w:hAnsi="Arial" w:cs="Arial"/>
                <w:b/>
                <w:spacing w:val="2"/>
                <w:sz w:val="20"/>
                <w:szCs w:val="20"/>
              </w:rPr>
              <w:t>w</w:t>
            </w:r>
            <w:r w:rsidRPr="002670DA">
              <w:rPr>
                <w:rFonts w:ascii="Arial" w:eastAsia="Times New Roman" w:hAnsi="Arial" w:cs="Arial"/>
                <w:b/>
                <w:sz w:val="20"/>
                <w:szCs w:val="20"/>
              </w:rPr>
              <w:t>a 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p>
        </w:tc>
        <w:tc>
          <w:tcPr>
            <w:tcW w:w="3686" w:type="dxa"/>
            <w:vAlign w:val="center"/>
          </w:tcPr>
          <w:p w14:paraId="5F5D68E1" w14:textId="73FD9748" w:rsidR="002670DA" w:rsidRPr="002670DA" w:rsidRDefault="002670DA" w:rsidP="004C04C1">
            <w:pPr>
              <w:spacing w:before="60" w:after="60" w:line="240" w:lineRule="auto"/>
              <w:jc w:val="center"/>
              <w:rPr>
                <w:rFonts w:ascii="Arial" w:eastAsia="Times New Roman" w:hAnsi="Arial" w:cs="Arial"/>
                <w:b/>
                <w:sz w:val="20"/>
                <w:szCs w:val="20"/>
              </w:rPr>
            </w:pPr>
            <w:r w:rsidRPr="002670DA">
              <w:rPr>
                <w:rFonts w:ascii="Arial" w:eastAsia="Times New Roman" w:hAnsi="Arial" w:cs="Arial"/>
                <w:b/>
                <w:sz w:val="20"/>
                <w:szCs w:val="20"/>
              </w:rPr>
              <w:t>Ilo</w:t>
            </w:r>
            <w:r w:rsidRPr="002670DA">
              <w:rPr>
                <w:rFonts w:ascii="Arial" w:eastAsia="Times New Roman" w:hAnsi="Arial" w:cs="Arial"/>
                <w:b/>
                <w:spacing w:val="1"/>
                <w:sz w:val="20"/>
                <w:szCs w:val="20"/>
              </w:rPr>
              <w:t>ś</w:t>
            </w:r>
            <w:r w:rsidRPr="002670DA">
              <w:rPr>
                <w:rFonts w:ascii="Arial" w:eastAsia="Times New Roman" w:hAnsi="Arial" w:cs="Arial"/>
                <w:b/>
                <w:sz w:val="20"/>
                <w:szCs w:val="20"/>
              </w:rPr>
              <w:t>ć</w:t>
            </w:r>
            <w:r w:rsidRPr="002670DA">
              <w:rPr>
                <w:rFonts w:ascii="Arial" w:eastAsia="Times New Roman" w:hAnsi="Arial" w:cs="Arial"/>
                <w:b/>
                <w:spacing w:val="-1"/>
                <w:sz w:val="20"/>
                <w:szCs w:val="20"/>
              </w:rPr>
              <w:t xml:space="preserve"> </w:t>
            </w:r>
            <w:r w:rsidRPr="002670DA">
              <w:rPr>
                <w:rFonts w:ascii="Arial" w:eastAsia="Times New Roman" w:hAnsi="Arial" w:cs="Arial"/>
                <w:b/>
                <w:sz w:val="20"/>
                <w:szCs w:val="20"/>
              </w:rPr>
              <w:t>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r w:rsidRPr="002670DA">
              <w:rPr>
                <w:rFonts w:ascii="Arial" w:eastAsia="Times New Roman" w:hAnsi="Arial" w:cs="Arial"/>
                <w:b/>
                <w:spacing w:val="-2"/>
                <w:sz w:val="20"/>
                <w:szCs w:val="20"/>
              </w:rPr>
              <w:t xml:space="preserve"> </w:t>
            </w:r>
            <w:r w:rsidR="00A80041">
              <w:rPr>
                <w:rFonts w:ascii="Arial" w:eastAsia="Times New Roman" w:hAnsi="Arial" w:cs="Arial"/>
                <w:b/>
                <w:spacing w:val="1"/>
                <w:sz w:val="20"/>
                <w:szCs w:val="20"/>
              </w:rPr>
              <w:t>przewidziana</w:t>
            </w:r>
          </w:p>
          <w:p w14:paraId="1D8D6F75" w14:textId="77777777" w:rsidR="002670DA" w:rsidRPr="002670DA" w:rsidRDefault="002670DA" w:rsidP="004C04C1">
            <w:pPr>
              <w:spacing w:before="60" w:after="60" w:line="240" w:lineRule="auto"/>
              <w:jc w:val="center"/>
              <w:rPr>
                <w:rFonts w:ascii="Arial" w:eastAsia="Times New Roman" w:hAnsi="Arial" w:cs="Arial"/>
                <w:b/>
                <w:sz w:val="20"/>
                <w:szCs w:val="20"/>
              </w:rPr>
            </w:pPr>
            <w:r w:rsidRPr="002670DA">
              <w:rPr>
                <w:rFonts w:ascii="Arial" w:eastAsia="Times New Roman" w:hAnsi="Arial" w:cs="Arial"/>
                <w:b/>
                <w:spacing w:val="1"/>
                <w:sz w:val="20"/>
                <w:szCs w:val="20"/>
              </w:rPr>
              <w:t>d</w:t>
            </w:r>
            <w:r w:rsidRPr="002670DA">
              <w:rPr>
                <w:rFonts w:ascii="Arial" w:eastAsia="Times New Roman" w:hAnsi="Arial" w:cs="Arial"/>
                <w:b/>
                <w:sz w:val="20"/>
                <w:szCs w:val="20"/>
              </w:rPr>
              <w:t>o o</w:t>
            </w:r>
            <w:r w:rsidRPr="002670DA">
              <w:rPr>
                <w:rFonts w:ascii="Arial" w:eastAsia="Times New Roman" w:hAnsi="Arial" w:cs="Arial"/>
                <w:b/>
                <w:spacing w:val="1"/>
                <w:sz w:val="20"/>
                <w:szCs w:val="20"/>
              </w:rPr>
              <w:t>d</w:t>
            </w:r>
            <w:r w:rsidRPr="002670DA">
              <w:rPr>
                <w:rFonts w:ascii="Arial" w:eastAsia="Times New Roman" w:hAnsi="Arial" w:cs="Arial"/>
                <w:b/>
                <w:spacing w:val="-1"/>
                <w:sz w:val="20"/>
                <w:szCs w:val="20"/>
              </w:rPr>
              <w:t>z</w:t>
            </w:r>
            <w:r w:rsidRPr="002670DA">
              <w:rPr>
                <w:rFonts w:ascii="Arial" w:eastAsia="Times New Roman" w:hAnsi="Arial" w:cs="Arial"/>
                <w:b/>
                <w:sz w:val="20"/>
                <w:szCs w:val="20"/>
              </w:rPr>
              <w:t>ys</w:t>
            </w:r>
            <w:r w:rsidRPr="002670DA">
              <w:rPr>
                <w:rFonts w:ascii="Arial" w:eastAsia="Times New Roman" w:hAnsi="Arial" w:cs="Arial"/>
                <w:b/>
                <w:spacing w:val="1"/>
                <w:sz w:val="20"/>
                <w:szCs w:val="20"/>
              </w:rPr>
              <w:t>k</w:t>
            </w:r>
            <w:r w:rsidRPr="002670DA">
              <w:rPr>
                <w:rFonts w:ascii="Arial" w:eastAsia="Times New Roman" w:hAnsi="Arial" w:cs="Arial"/>
                <w:b/>
                <w:sz w:val="20"/>
                <w:szCs w:val="20"/>
              </w:rPr>
              <w:t>u</w:t>
            </w:r>
            <w:r w:rsidRPr="002670DA">
              <w:rPr>
                <w:rFonts w:ascii="Arial" w:eastAsia="Times New Roman" w:hAnsi="Arial" w:cs="Arial"/>
                <w:b/>
                <w:spacing w:val="-2"/>
                <w:sz w:val="20"/>
                <w:szCs w:val="20"/>
              </w:rPr>
              <w:t xml:space="preserve"> </w:t>
            </w:r>
            <w:r w:rsidRPr="002670DA">
              <w:rPr>
                <w:rFonts w:ascii="Arial" w:eastAsia="Times New Roman" w:hAnsi="Arial" w:cs="Arial"/>
                <w:b/>
                <w:sz w:val="20"/>
                <w:szCs w:val="20"/>
              </w:rPr>
              <w:t>w</w:t>
            </w:r>
            <w:r w:rsidRPr="002670DA">
              <w:rPr>
                <w:rFonts w:ascii="Arial" w:eastAsia="Times New Roman" w:hAnsi="Arial" w:cs="Arial"/>
                <w:b/>
                <w:spacing w:val="2"/>
                <w:sz w:val="20"/>
                <w:szCs w:val="20"/>
              </w:rPr>
              <w:t xml:space="preserve"> </w:t>
            </w:r>
            <w:r w:rsidRPr="002670DA">
              <w:rPr>
                <w:rFonts w:ascii="Arial" w:eastAsia="Times New Roman" w:hAnsi="Arial" w:cs="Arial"/>
                <w:b/>
                <w:spacing w:val="-1"/>
                <w:sz w:val="20"/>
                <w:szCs w:val="20"/>
              </w:rPr>
              <w:t>c</w:t>
            </w:r>
            <w:r w:rsidRPr="002670DA">
              <w:rPr>
                <w:rFonts w:ascii="Arial" w:eastAsia="Times New Roman" w:hAnsi="Arial" w:cs="Arial"/>
                <w:b/>
                <w:sz w:val="20"/>
                <w:szCs w:val="20"/>
              </w:rPr>
              <w:t>iągu</w:t>
            </w:r>
            <w:r w:rsidRPr="002670DA">
              <w:rPr>
                <w:rFonts w:ascii="Arial" w:eastAsia="Times New Roman" w:hAnsi="Arial" w:cs="Arial"/>
                <w:b/>
                <w:spacing w:val="1"/>
                <w:sz w:val="20"/>
                <w:szCs w:val="20"/>
              </w:rPr>
              <w:t xml:space="preserve"> </w:t>
            </w:r>
            <w:r w:rsidRPr="002670DA">
              <w:rPr>
                <w:rFonts w:ascii="Arial" w:eastAsia="Times New Roman" w:hAnsi="Arial" w:cs="Arial"/>
                <w:b/>
                <w:spacing w:val="-1"/>
                <w:sz w:val="20"/>
                <w:szCs w:val="20"/>
              </w:rPr>
              <w:t>[M</w:t>
            </w:r>
            <w:r w:rsidRPr="002670DA">
              <w:rPr>
                <w:rFonts w:ascii="Arial" w:eastAsia="Times New Roman" w:hAnsi="Arial" w:cs="Arial"/>
                <w:b/>
                <w:sz w:val="20"/>
                <w:szCs w:val="20"/>
              </w:rPr>
              <w:t>g]</w:t>
            </w:r>
          </w:p>
        </w:tc>
      </w:tr>
      <w:tr w:rsidR="002670DA" w:rsidRPr="002670DA" w14:paraId="44F834CD" w14:textId="77777777" w:rsidTr="004C04C1">
        <w:tc>
          <w:tcPr>
            <w:tcW w:w="567" w:type="dxa"/>
            <w:vAlign w:val="center"/>
          </w:tcPr>
          <w:p w14:paraId="66AEEE26" w14:textId="77777777" w:rsidR="002670DA" w:rsidRPr="002670DA" w:rsidRDefault="002670DA" w:rsidP="004C04C1">
            <w:pPr>
              <w:spacing w:before="60" w:after="60" w:line="240" w:lineRule="auto"/>
              <w:ind w:left="-989"/>
              <w:jc w:val="center"/>
              <w:rPr>
                <w:rFonts w:ascii="Arial" w:eastAsia="Times New Roman" w:hAnsi="Arial" w:cs="Arial"/>
                <w:sz w:val="20"/>
                <w:szCs w:val="20"/>
              </w:rPr>
            </w:pPr>
            <w:r w:rsidRPr="002670DA">
              <w:rPr>
                <w:rFonts w:ascii="Arial" w:eastAsia="Times New Roman" w:hAnsi="Arial" w:cs="Arial"/>
                <w:sz w:val="20"/>
                <w:szCs w:val="20"/>
              </w:rPr>
              <w:t>1.</w:t>
            </w:r>
          </w:p>
        </w:tc>
        <w:tc>
          <w:tcPr>
            <w:tcW w:w="992" w:type="dxa"/>
            <w:vAlign w:val="center"/>
          </w:tcPr>
          <w:p w14:paraId="5FF316B2"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10 01 21</w:t>
            </w:r>
          </w:p>
        </w:tc>
        <w:tc>
          <w:tcPr>
            <w:tcW w:w="3827" w:type="dxa"/>
            <w:vAlign w:val="center"/>
          </w:tcPr>
          <w:p w14:paraId="0BBAA447"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Osady z zakładowych oczyszczalni ścieków inne niż wymienione w 10 01 20</w:t>
            </w:r>
            <w:r w:rsidRPr="002670DA">
              <w:rPr>
                <w:rFonts w:ascii="Arial" w:eastAsia="Times New Roman" w:hAnsi="Arial" w:cs="Arial"/>
                <w:sz w:val="20"/>
                <w:szCs w:val="20"/>
                <w:vertAlign w:val="superscript"/>
              </w:rPr>
              <w:t>1)</w:t>
            </w:r>
          </w:p>
        </w:tc>
        <w:tc>
          <w:tcPr>
            <w:tcW w:w="3686" w:type="dxa"/>
            <w:vAlign w:val="center"/>
          </w:tcPr>
          <w:p w14:paraId="123CE3B4"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500</w:t>
            </w:r>
          </w:p>
        </w:tc>
      </w:tr>
      <w:tr w:rsidR="002670DA" w:rsidRPr="002670DA" w14:paraId="1C507EA6" w14:textId="77777777" w:rsidTr="004C04C1">
        <w:tc>
          <w:tcPr>
            <w:tcW w:w="567" w:type="dxa"/>
            <w:vAlign w:val="center"/>
          </w:tcPr>
          <w:p w14:paraId="010E7019"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2.</w:t>
            </w:r>
          </w:p>
        </w:tc>
        <w:tc>
          <w:tcPr>
            <w:tcW w:w="992" w:type="dxa"/>
            <w:vAlign w:val="center"/>
          </w:tcPr>
          <w:p w14:paraId="21EF1778"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10 01 82</w:t>
            </w:r>
          </w:p>
        </w:tc>
        <w:tc>
          <w:tcPr>
            <w:tcW w:w="3827" w:type="dxa"/>
            <w:vAlign w:val="center"/>
          </w:tcPr>
          <w:p w14:paraId="6C642CC3" w14:textId="4CE1229E"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Mieszaniny popiołów lotnych i odpadów stałych z wapniowych metod odsiarczania gazów odlotowych (</w:t>
            </w:r>
            <w:r w:rsidR="000D18B7">
              <w:rPr>
                <w:rFonts w:ascii="Arial" w:eastAsia="Times New Roman" w:hAnsi="Arial" w:cs="Arial"/>
                <w:sz w:val="20"/>
                <w:szCs w:val="20"/>
              </w:rPr>
              <w:t xml:space="preserve">metody suche </w:t>
            </w:r>
            <w:r w:rsidR="000C3983">
              <w:rPr>
                <w:rFonts w:ascii="Arial" w:eastAsia="Times New Roman" w:hAnsi="Arial" w:cs="Arial"/>
                <w:sz w:val="20"/>
                <w:szCs w:val="20"/>
              </w:rPr>
              <w:br/>
            </w:r>
            <w:r w:rsidR="000D18B7">
              <w:rPr>
                <w:rFonts w:ascii="Arial" w:eastAsia="Times New Roman" w:hAnsi="Arial" w:cs="Arial"/>
                <w:sz w:val="20"/>
                <w:szCs w:val="20"/>
              </w:rPr>
              <w:t>i półsuche odsiarczania spalin oraz spalanie w złożu fluidalnym</w:t>
            </w:r>
            <w:r w:rsidRPr="002670DA">
              <w:rPr>
                <w:rFonts w:ascii="Arial" w:eastAsia="Times New Roman" w:hAnsi="Arial" w:cs="Arial"/>
                <w:sz w:val="20"/>
                <w:szCs w:val="20"/>
              </w:rPr>
              <w:t>)</w:t>
            </w:r>
            <w:r w:rsidR="00D36F29" w:rsidRPr="00D36F29">
              <w:rPr>
                <w:rFonts w:ascii="Arial" w:eastAsia="Times New Roman" w:hAnsi="Arial" w:cs="Arial"/>
                <w:sz w:val="20"/>
                <w:szCs w:val="20"/>
                <w:vertAlign w:val="superscript"/>
              </w:rPr>
              <w:t>1)</w:t>
            </w:r>
          </w:p>
        </w:tc>
        <w:tc>
          <w:tcPr>
            <w:tcW w:w="3686" w:type="dxa"/>
            <w:vAlign w:val="center"/>
          </w:tcPr>
          <w:p w14:paraId="5A1615D5"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1 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0324EA5A" w14:textId="77777777" w:rsidTr="004C04C1">
        <w:tc>
          <w:tcPr>
            <w:tcW w:w="567" w:type="dxa"/>
            <w:vAlign w:val="center"/>
          </w:tcPr>
          <w:p w14:paraId="571759DB"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lastRenderedPageBreak/>
              <w:t>3.</w:t>
            </w:r>
          </w:p>
        </w:tc>
        <w:tc>
          <w:tcPr>
            <w:tcW w:w="992" w:type="dxa"/>
            <w:vAlign w:val="center"/>
          </w:tcPr>
          <w:p w14:paraId="35DEFF33"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10 01 99</w:t>
            </w:r>
          </w:p>
        </w:tc>
        <w:tc>
          <w:tcPr>
            <w:tcW w:w="3827" w:type="dxa"/>
            <w:vAlign w:val="center"/>
          </w:tcPr>
          <w:p w14:paraId="46F11CCC" w14:textId="77777777" w:rsidR="002670DA" w:rsidRPr="002670DA" w:rsidRDefault="002670DA" w:rsidP="004C04C1">
            <w:pPr>
              <w:spacing w:before="60" w:after="60" w:line="240" w:lineRule="auto"/>
              <w:ind w:left="31" w:right="250"/>
              <w:rPr>
                <w:rFonts w:ascii="Arial" w:eastAsia="Times New Roman" w:hAnsi="Arial" w:cs="Arial"/>
                <w:sz w:val="20"/>
                <w:szCs w:val="20"/>
              </w:rPr>
            </w:pPr>
            <w:r w:rsidRPr="002670DA">
              <w:rPr>
                <w:rFonts w:ascii="Arial" w:eastAsia="Times New Roman" w:hAnsi="Arial" w:cs="Arial"/>
                <w:spacing w:val="1"/>
                <w:sz w:val="20"/>
                <w:szCs w:val="20"/>
              </w:rPr>
              <w:t>Inne niewymienione odpady</w:t>
            </w:r>
            <w:r w:rsidRPr="002670DA">
              <w:rPr>
                <w:rFonts w:ascii="Arial" w:eastAsia="Times New Roman" w:hAnsi="Arial" w:cs="Arial"/>
                <w:spacing w:val="1"/>
                <w:sz w:val="20"/>
                <w:szCs w:val="20"/>
                <w:vertAlign w:val="superscript"/>
              </w:rPr>
              <w:t>1)</w:t>
            </w:r>
          </w:p>
        </w:tc>
        <w:tc>
          <w:tcPr>
            <w:tcW w:w="3686" w:type="dxa"/>
            <w:vAlign w:val="center"/>
          </w:tcPr>
          <w:p w14:paraId="2AEA8CB6"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1 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r w:rsidR="002670DA" w:rsidRPr="002670DA" w14:paraId="2DB8B43E" w14:textId="77777777" w:rsidTr="004C04C1">
        <w:tc>
          <w:tcPr>
            <w:tcW w:w="567" w:type="dxa"/>
            <w:vAlign w:val="center"/>
          </w:tcPr>
          <w:p w14:paraId="3A3F3611"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4.</w:t>
            </w:r>
          </w:p>
        </w:tc>
        <w:tc>
          <w:tcPr>
            <w:tcW w:w="992" w:type="dxa"/>
            <w:vAlign w:val="center"/>
          </w:tcPr>
          <w:p w14:paraId="260A0CEF"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19 08 02</w:t>
            </w:r>
          </w:p>
        </w:tc>
        <w:tc>
          <w:tcPr>
            <w:tcW w:w="3827" w:type="dxa"/>
            <w:vAlign w:val="center"/>
          </w:tcPr>
          <w:p w14:paraId="6A9F06BC"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Zawartość piaskowników</w:t>
            </w:r>
            <w:r w:rsidRPr="002670DA">
              <w:rPr>
                <w:rFonts w:ascii="Arial" w:eastAsia="Times New Roman" w:hAnsi="Arial" w:cs="Arial"/>
                <w:sz w:val="20"/>
                <w:szCs w:val="20"/>
                <w:vertAlign w:val="superscript"/>
              </w:rPr>
              <w:t>1)</w:t>
            </w:r>
          </w:p>
        </w:tc>
        <w:tc>
          <w:tcPr>
            <w:tcW w:w="3686" w:type="dxa"/>
            <w:vAlign w:val="center"/>
          </w:tcPr>
          <w:p w14:paraId="71D2594C"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6</w:t>
            </w:r>
            <w:r w:rsidRPr="002670DA">
              <w:rPr>
                <w:rFonts w:ascii="Arial" w:eastAsia="Times New Roman" w:hAnsi="Arial" w:cs="Arial"/>
                <w:spacing w:val="1"/>
                <w:w w:val="99"/>
                <w:sz w:val="20"/>
                <w:szCs w:val="20"/>
              </w:rPr>
              <w:t>0</w:t>
            </w:r>
          </w:p>
        </w:tc>
      </w:tr>
      <w:tr w:rsidR="002670DA" w:rsidRPr="002670DA" w14:paraId="135B8B04" w14:textId="77777777" w:rsidTr="004C04C1">
        <w:tc>
          <w:tcPr>
            <w:tcW w:w="567" w:type="dxa"/>
            <w:vAlign w:val="center"/>
          </w:tcPr>
          <w:p w14:paraId="21E77D46"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5.</w:t>
            </w:r>
          </w:p>
        </w:tc>
        <w:tc>
          <w:tcPr>
            <w:tcW w:w="992" w:type="dxa"/>
            <w:vAlign w:val="center"/>
          </w:tcPr>
          <w:p w14:paraId="48BDBC99" w14:textId="0E890188"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19 09</w:t>
            </w:r>
            <w:r w:rsidR="000D18B7">
              <w:rPr>
                <w:rFonts w:ascii="Arial" w:eastAsia="Times New Roman" w:hAnsi="Arial" w:cs="Arial"/>
                <w:sz w:val="20"/>
                <w:szCs w:val="20"/>
              </w:rPr>
              <w:t xml:space="preserve"> </w:t>
            </w:r>
            <w:r w:rsidRPr="002670DA">
              <w:rPr>
                <w:rFonts w:ascii="Arial" w:eastAsia="Times New Roman" w:hAnsi="Arial" w:cs="Arial"/>
                <w:sz w:val="20"/>
                <w:szCs w:val="20"/>
              </w:rPr>
              <w:t>03</w:t>
            </w:r>
          </w:p>
        </w:tc>
        <w:tc>
          <w:tcPr>
            <w:tcW w:w="3827" w:type="dxa"/>
            <w:vAlign w:val="center"/>
          </w:tcPr>
          <w:p w14:paraId="31F90F14" w14:textId="77777777" w:rsidR="002670DA" w:rsidRPr="002670DA" w:rsidRDefault="002670DA" w:rsidP="004C04C1">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Osady z dekarbonizacji wody</w:t>
            </w:r>
            <w:r w:rsidRPr="002670DA">
              <w:rPr>
                <w:rFonts w:ascii="Arial" w:eastAsia="Times New Roman" w:hAnsi="Arial" w:cs="Arial"/>
                <w:sz w:val="20"/>
                <w:szCs w:val="20"/>
                <w:vertAlign w:val="superscript"/>
              </w:rPr>
              <w:t>1)</w:t>
            </w:r>
          </w:p>
        </w:tc>
        <w:tc>
          <w:tcPr>
            <w:tcW w:w="3686" w:type="dxa"/>
            <w:vAlign w:val="center"/>
          </w:tcPr>
          <w:p w14:paraId="3AC42F68" w14:textId="77777777" w:rsidR="002670DA" w:rsidRPr="002670DA" w:rsidRDefault="002670DA" w:rsidP="004C04C1">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8</w:t>
            </w:r>
            <w:r w:rsidRPr="002670DA">
              <w:rPr>
                <w:rFonts w:ascii="Arial" w:eastAsia="Times New Roman" w:hAnsi="Arial" w:cs="Arial"/>
                <w:spacing w:val="-1"/>
                <w:sz w:val="20"/>
                <w:szCs w:val="20"/>
              </w:rPr>
              <w:t> </w:t>
            </w:r>
            <w:r w:rsidRPr="002670DA">
              <w:rPr>
                <w:rFonts w:ascii="Arial" w:eastAsia="Times New Roman" w:hAnsi="Arial" w:cs="Arial"/>
                <w:spacing w:val="-1"/>
                <w:w w:val="99"/>
                <w:sz w:val="20"/>
                <w:szCs w:val="20"/>
              </w:rPr>
              <w:t>0</w:t>
            </w:r>
            <w:r w:rsidRPr="002670DA">
              <w:rPr>
                <w:rFonts w:ascii="Arial" w:eastAsia="Times New Roman" w:hAnsi="Arial" w:cs="Arial"/>
                <w:spacing w:val="1"/>
                <w:w w:val="99"/>
                <w:sz w:val="20"/>
                <w:szCs w:val="20"/>
              </w:rPr>
              <w:t>00</w:t>
            </w:r>
          </w:p>
        </w:tc>
      </w:tr>
    </w:tbl>
    <w:p w14:paraId="39F0D0F3" w14:textId="79C68D68" w:rsidR="002670DA" w:rsidRPr="006D3F27" w:rsidRDefault="002670DA" w:rsidP="00036BE3">
      <w:pPr>
        <w:spacing w:after="0" w:line="276" w:lineRule="auto"/>
        <w:rPr>
          <w:rFonts w:ascii="Arial" w:eastAsia="Times New Roman" w:hAnsi="Arial" w:cs="Arial"/>
          <w:sz w:val="18"/>
          <w:szCs w:val="18"/>
        </w:rPr>
      </w:pPr>
      <w:r w:rsidRPr="00BB29A6">
        <w:rPr>
          <w:rFonts w:ascii="Arial" w:eastAsia="Times New Roman" w:hAnsi="Arial" w:cs="Arial"/>
          <w:position w:val="11"/>
          <w:vertAlign w:val="superscript"/>
        </w:rPr>
        <w:t>1)</w:t>
      </w:r>
      <w:r w:rsidRPr="006D3F27">
        <w:rPr>
          <w:rFonts w:ascii="Arial" w:eastAsia="Times New Roman" w:hAnsi="Arial" w:cs="Arial"/>
          <w:sz w:val="18"/>
          <w:szCs w:val="18"/>
        </w:rPr>
        <w:t>odp</w:t>
      </w:r>
      <w:r w:rsidRPr="006D3F27">
        <w:rPr>
          <w:rFonts w:ascii="Arial" w:eastAsia="Times New Roman" w:hAnsi="Arial" w:cs="Arial"/>
          <w:spacing w:val="-1"/>
          <w:sz w:val="18"/>
          <w:szCs w:val="18"/>
        </w:rPr>
        <w:t>a</w:t>
      </w:r>
      <w:r w:rsidRPr="006D3F27">
        <w:rPr>
          <w:rFonts w:ascii="Arial" w:eastAsia="Times New Roman" w:hAnsi="Arial" w:cs="Arial"/>
          <w:spacing w:val="2"/>
          <w:sz w:val="18"/>
          <w:szCs w:val="18"/>
        </w:rPr>
        <w:t>d</w:t>
      </w:r>
      <w:r w:rsidRPr="006D3F27">
        <w:rPr>
          <w:rFonts w:ascii="Arial" w:eastAsia="Times New Roman" w:hAnsi="Arial" w:cs="Arial"/>
          <w:sz w:val="18"/>
          <w:szCs w:val="18"/>
        </w:rPr>
        <w:t xml:space="preserve">y </w:t>
      </w:r>
      <w:r w:rsidRPr="006D3F27">
        <w:rPr>
          <w:rFonts w:ascii="Arial" w:eastAsia="Times New Roman" w:hAnsi="Arial" w:cs="Arial"/>
          <w:spacing w:val="2"/>
          <w:sz w:val="18"/>
          <w:szCs w:val="18"/>
        </w:rPr>
        <w:t xml:space="preserve"> </w:t>
      </w:r>
      <w:r w:rsidRPr="006D3F27">
        <w:rPr>
          <w:rFonts w:ascii="Arial" w:eastAsia="Times New Roman" w:hAnsi="Arial" w:cs="Arial"/>
          <w:sz w:val="18"/>
          <w:szCs w:val="18"/>
        </w:rPr>
        <w:t>nie</w:t>
      </w:r>
      <w:r w:rsidRPr="006D3F27">
        <w:rPr>
          <w:rFonts w:ascii="Arial" w:eastAsia="Times New Roman" w:hAnsi="Arial" w:cs="Arial"/>
          <w:spacing w:val="1"/>
          <w:sz w:val="18"/>
          <w:szCs w:val="18"/>
        </w:rPr>
        <w:t>z</w:t>
      </w:r>
      <w:r w:rsidRPr="006D3F27">
        <w:rPr>
          <w:rFonts w:ascii="Arial" w:eastAsia="Times New Roman" w:hAnsi="Arial" w:cs="Arial"/>
          <w:spacing w:val="-1"/>
          <w:sz w:val="18"/>
          <w:szCs w:val="18"/>
        </w:rPr>
        <w:t>a</w:t>
      </w:r>
      <w:r w:rsidRPr="006D3F27">
        <w:rPr>
          <w:rFonts w:ascii="Arial" w:eastAsia="Times New Roman" w:hAnsi="Arial" w:cs="Arial"/>
          <w:sz w:val="18"/>
          <w:szCs w:val="18"/>
        </w:rPr>
        <w:t>wi</w:t>
      </w:r>
      <w:r w:rsidRPr="006D3F27">
        <w:rPr>
          <w:rFonts w:ascii="Arial" w:eastAsia="Times New Roman" w:hAnsi="Arial" w:cs="Arial"/>
          <w:spacing w:val="-1"/>
          <w:sz w:val="18"/>
          <w:szCs w:val="18"/>
        </w:rPr>
        <w:t>e</w:t>
      </w:r>
      <w:r w:rsidRPr="006D3F27">
        <w:rPr>
          <w:rFonts w:ascii="Arial" w:eastAsia="Times New Roman" w:hAnsi="Arial" w:cs="Arial"/>
          <w:spacing w:val="1"/>
          <w:sz w:val="18"/>
          <w:szCs w:val="18"/>
        </w:rPr>
        <w:t>r</w:t>
      </w:r>
      <w:r w:rsidRPr="006D3F27">
        <w:rPr>
          <w:rFonts w:ascii="Arial" w:eastAsia="Times New Roman" w:hAnsi="Arial" w:cs="Arial"/>
          <w:spacing w:val="-1"/>
          <w:sz w:val="18"/>
          <w:szCs w:val="18"/>
        </w:rPr>
        <w:t>a</w:t>
      </w:r>
      <w:r w:rsidRPr="006D3F27">
        <w:rPr>
          <w:rFonts w:ascii="Arial" w:eastAsia="Times New Roman" w:hAnsi="Arial" w:cs="Arial"/>
          <w:sz w:val="18"/>
          <w:szCs w:val="18"/>
        </w:rPr>
        <w:t>ją</w:t>
      </w:r>
      <w:r w:rsidRPr="006D3F27">
        <w:rPr>
          <w:rFonts w:ascii="Arial" w:eastAsia="Times New Roman" w:hAnsi="Arial" w:cs="Arial"/>
          <w:spacing w:val="1"/>
          <w:sz w:val="18"/>
          <w:szCs w:val="18"/>
        </w:rPr>
        <w:t>c</w:t>
      </w:r>
      <w:r w:rsidRPr="006D3F27">
        <w:rPr>
          <w:rFonts w:ascii="Arial" w:eastAsia="Times New Roman" w:hAnsi="Arial" w:cs="Arial"/>
          <w:sz w:val="18"/>
          <w:szCs w:val="18"/>
        </w:rPr>
        <w:t>e subs</w:t>
      </w:r>
      <w:r w:rsidRPr="006D3F27">
        <w:rPr>
          <w:rFonts w:ascii="Arial" w:eastAsia="Times New Roman" w:hAnsi="Arial" w:cs="Arial"/>
          <w:spacing w:val="1"/>
          <w:sz w:val="18"/>
          <w:szCs w:val="18"/>
        </w:rPr>
        <w:t>t</w:t>
      </w:r>
      <w:r w:rsidRPr="006D3F27">
        <w:rPr>
          <w:rFonts w:ascii="Arial" w:eastAsia="Times New Roman" w:hAnsi="Arial" w:cs="Arial"/>
          <w:spacing w:val="-1"/>
          <w:sz w:val="18"/>
          <w:szCs w:val="18"/>
        </w:rPr>
        <w:t>a</w:t>
      </w:r>
      <w:r w:rsidRPr="006D3F27">
        <w:rPr>
          <w:rFonts w:ascii="Arial" w:eastAsia="Times New Roman" w:hAnsi="Arial" w:cs="Arial"/>
          <w:sz w:val="18"/>
          <w:szCs w:val="18"/>
        </w:rPr>
        <w:t>n</w:t>
      </w:r>
      <w:r w:rsidRPr="006D3F27">
        <w:rPr>
          <w:rFonts w:ascii="Arial" w:eastAsia="Times New Roman" w:hAnsi="Arial" w:cs="Arial"/>
          <w:spacing w:val="-1"/>
          <w:sz w:val="18"/>
          <w:szCs w:val="18"/>
        </w:rPr>
        <w:t>c</w:t>
      </w:r>
      <w:r w:rsidRPr="006D3F27">
        <w:rPr>
          <w:rFonts w:ascii="Arial" w:eastAsia="Times New Roman" w:hAnsi="Arial" w:cs="Arial"/>
          <w:sz w:val="18"/>
          <w:szCs w:val="18"/>
        </w:rPr>
        <w:t>ji i mat</w:t>
      </w:r>
      <w:r w:rsidRPr="006D3F27">
        <w:rPr>
          <w:rFonts w:ascii="Arial" w:eastAsia="Times New Roman" w:hAnsi="Arial" w:cs="Arial"/>
          <w:spacing w:val="-1"/>
          <w:sz w:val="18"/>
          <w:szCs w:val="18"/>
        </w:rPr>
        <w:t>e</w:t>
      </w:r>
      <w:r w:rsidRPr="006D3F27">
        <w:rPr>
          <w:rFonts w:ascii="Arial" w:eastAsia="Times New Roman" w:hAnsi="Arial" w:cs="Arial"/>
          <w:sz w:val="18"/>
          <w:szCs w:val="18"/>
        </w:rPr>
        <w:t>ri</w:t>
      </w:r>
      <w:r w:rsidRPr="006D3F27">
        <w:rPr>
          <w:rFonts w:ascii="Arial" w:eastAsia="Times New Roman" w:hAnsi="Arial" w:cs="Arial"/>
          <w:spacing w:val="-1"/>
          <w:sz w:val="18"/>
          <w:szCs w:val="18"/>
        </w:rPr>
        <w:t>a</w:t>
      </w:r>
      <w:r w:rsidRPr="006D3F27">
        <w:rPr>
          <w:rFonts w:ascii="Arial" w:eastAsia="Times New Roman" w:hAnsi="Arial" w:cs="Arial"/>
          <w:sz w:val="18"/>
          <w:szCs w:val="18"/>
        </w:rPr>
        <w:t>łów p</w:t>
      </w:r>
      <w:r w:rsidRPr="006D3F27">
        <w:rPr>
          <w:rFonts w:ascii="Arial" w:eastAsia="Times New Roman" w:hAnsi="Arial" w:cs="Arial"/>
          <w:spacing w:val="-1"/>
          <w:sz w:val="18"/>
          <w:szCs w:val="18"/>
        </w:rPr>
        <w:t>a</w:t>
      </w:r>
      <w:r w:rsidRPr="006D3F27">
        <w:rPr>
          <w:rFonts w:ascii="Arial" w:eastAsia="Times New Roman" w:hAnsi="Arial" w:cs="Arial"/>
          <w:sz w:val="18"/>
          <w:szCs w:val="18"/>
        </w:rPr>
        <w:t>l</w:t>
      </w:r>
      <w:r w:rsidRPr="006D3F27">
        <w:rPr>
          <w:rFonts w:ascii="Arial" w:eastAsia="Times New Roman" w:hAnsi="Arial" w:cs="Arial"/>
          <w:spacing w:val="3"/>
          <w:sz w:val="18"/>
          <w:szCs w:val="18"/>
        </w:rPr>
        <w:t>n</w:t>
      </w:r>
      <w:r w:rsidRPr="006D3F27">
        <w:rPr>
          <w:rFonts w:ascii="Arial" w:eastAsia="Times New Roman" w:hAnsi="Arial" w:cs="Arial"/>
          <w:spacing w:val="-5"/>
          <w:sz w:val="18"/>
          <w:szCs w:val="18"/>
        </w:rPr>
        <w:t>y</w:t>
      </w:r>
      <w:r w:rsidRPr="006D3F27">
        <w:rPr>
          <w:rFonts w:ascii="Arial" w:eastAsia="Times New Roman" w:hAnsi="Arial" w:cs="Arial"/>
          <w:spacing w:val="1"/>
          <w:sz w:val="18"/>
          <w:szCs w:val="18"/>
        </w:rPr>
        <w:t>c</w:t>
      </w:r>
      <w:r w:rsidRPr="006D3F27">
        <w:rPr>
          <w:rFonts w:ascii="Arial" w:eastAsia="Times New Roman" w:hAnsi="Arial" w:cs="Arial"/>
          <w:sz w:val="18"/>
          <w:szCs w:val="18"/>
        </w:rPr>
        <w:t>h in</w:t>
      </w:r>
      <w:r w:rsidRPr="006D3F27">
        <w:rPr>
          <w:rFonts w:ascii="Arial" w:eastAsia="Times New Roman" w:hAnsi="Arial" w:cs="Arial"/>
          <w:spacing w:val="3"/>
          <w:sz w:val="18"/>
          <w:szCs w:val="18"/>
        </w:rPr>
        <w:t>n</w:t>
      </w:r>
      <w:r w:rsidRPr="006D3F27">
        <w:rPr>
          <w:rFonts w:ascii="Arial" w:eastAsia="Times New Roman" w:hAnsi="Arial" w:cs="Arial"/>
          <w:spacing w:val="-5"/>
          <w:sz w:val="18"/>
          <w:szCs w:val="18"/>
        </w:rPr>
        <w:t>y</w:t>
      </w:r>
      <w:r w:rsidRPr="006D3F27">
        <w:rPr>
          <w:rFonts w:ascii="Arial" w:eastAsia="Times New Roman" w:hAnsi="Arial" w:cs="Arial"/>
          <w:spacing w:val="1"/>
          <w:sz w:val="18"/>
          <w:szCs w:val="18"/>
        </w:rPr>
        <w:t>c</w:t>
      </w:r>
      <w:r w:rsidRPr="006D3F27">
        <w:rPr>
          <w:rFonts w:ascii="Arial" w:eastAsia="Times New Roman" w:hAnsi="Arial" w:cs="Arial"/>
          <w:sz w:val="18"/>
          <w:szCs w:val="18"/>
        </w:rPr>
        <w:t xml:space="preserve">h niż </w:t>
      </w:r>
      <w:r w:rsidRPr="006D3F27">
        <w:rPr>
          <w:rFonts w:ascii="Arial" w:eastAsia="Times New Roman" w:hAnsi="Arial" w:cs="Arial"/>
          <w:spacing w:val="1"/>
          <w:sz w:val="18"/>
          <w:szCs w:val="18"/>
        </w:rPr>
        <w:t>z</w:t>
      </w:r>
      <w:r w:rsidRPr="006D3F27">
        <w:rPr>
          <w:rFonts w:ascii="Arial" w:eastAsia="Times New Roman" w:hAnsi="Arial" w:cs="Arial"/>
          <w:spacing w:val="-1"/>
          <w:sz w:val="18"/>
          <w:szCs w:val="18"/>
        </w:rPr>
        <w:t>a</w:t>
      </w:r>
      <w:r w:rsidRPr="006D3F27">
        <w:rPr>
          <w:rFonts w:ascii="Arial" w:eastAsia="Times New Roman" w:hAnsi="Arial" w:cs="Arial"/>
          <w:sz w:val="18"/>
          <w:szCs w:val="18"/>
        </w:rPr>
        <w:t>l</w:t>
      </w:r>
      <w:r w:rsidRPr="006D3F27">
        <w:rPr>
          <w:rFonts w:ascii="Arial" w:eastAsia="Times New Roman" w:hAnsi="Arial" w:cs="Arial"/>
          <w:spacing w:val="1"/>
          <w:sz w:val="18"/>
          <w:szCs w:val="18"/>
        </w:rPr>
        <w:t>i</w:t>
      </w:r>
      <w:r w:rsidRPr="006D3F27">
        <w:rPr>
          <w:rFonts w:ascii="Arial" w:eastAsia="Times New Roman" w:hAnsi="Arial" w:cs="Arial"/>
          <w:spacing w:val="-1"/>
          <w:sz w:val="18"/>
          <w:szCs w:val="18"/>
        </w:rPr>
        <w:t>c</w:t>
      </w:r>
      <w:r w:rsidRPr="006D3F27">
        <w:rPr>
          <w:rFonts w:ascii="Arial" w:eastAsia="Times New Roman" w:hAnsi="Arial" w:cs="Arial"/>
          <w:spacing w:val="1"/>
          <w:sz w:val="18"/>
          <w:szCs w:val="18"/>
        </w:rPr>
        <w:t>z</w:t>
      </w:r>
      <w:r w:rsidRPr="006D3F27">
        <w:rPr>
          <w:rFonts w:ascii="Arial" w:eastAsia="Times New Roman" w:hAnsi="Arial" w:cs="Arial"/>
          <w:spacing w:val="-1"/>
          <w:sz w:val="18"/>
          <w:szCs w:val="18"/>
        </w:rPr>
        <w:t>a</w:t>
      </w:r>
      <w:r w:rsidRPr="006D3F27">
        <w:rPr>
          <w:rFonts w:ascii="Arial" w:eastAsia="Times New Roman" w:hAnsi="Arial" w:cs="Arial"/>
          <w:spacing w:val="2"/>
          <w:sz w:val="18"/>
          <w:szCs w:val="18"/>
        </w:rPr>
        <w:t>n</w:t>
      </w:r>
      <w:r w:rsidRPr="006D3F27">
        <w:rPr>
          <w:rFonts w:ascii="Arial" w:eastAsia="Times New Roman" w:hAnsi="Arial" w:cs="Arial"/>
          <w:spacing w:val="-5"/>
          <w:sz w:val="18"/>
          <w:szCs w:val="18"/>
        </w:rPr>
        <w:t>y</w:t>
      </w:r>
      <w:r w:rsidRPr="006D3F27">
        <w:rPr>
          <w:rFonts w:ascii="Arial" w:eastAsia="Times New Roman" w:hAnsi="Arial" w:cs="Arial"/>
          <w:spacing w:val="-1"/>
          <w:sz w:val="18"/>
          <w:szCs w:val="18"/>
        </w:rPr>
        <w:t>c</w:t>
      </w:r>
      <w:r w:rsidRPr="006D3F27">
        <w:rPr>
          <w:rFonts w:ascii="Arial" w:eastAsia="Times New Roman" w:hAnsi="Arial" w:cs="Arial"/>
          <w:sz w:val="18"/>
          <w:szCs w:val="18"/>
        </w:rPr>
        <w:t>h do bio</w:t>
      </w:r>
      <w:r w:rsidRPr="006D3F27">
        <w:rPr>
          <w:rFonts w:ascii="Arial" w:eastAsia="Times New Roman" w:hAnsi="Arial" w:cs="Arial"/>
          <w:spacing w:val="1"/>
          <w:sz w:val="18"/>
          <w:szCs w:val="18"/>
        </w:rPr>
        <w:t>m</w:t>
      </w:r>
      <w:r w:rsidRPr="006D3F27">
        <w:rPr>
          <w:rFonts w:ascii="Arial" w:eastAsia="Times New Roman" w:hAnsi="Arial" w:cs="Arial"/>
          <w:spacing w:val="-1"/>
          <w:sz w:val="18"/>
          <w:szCs w:val="18"/>
        </w:rPr>
        <w:t>a</w:t>
      </w:r>
      <w:r w:rsidRPr="006D3F27">
        <w:rPr>
          <w:rFonts w:ascii="Arial" w:eastAsia="Times New Roman" w:hAnsi="Arial" w:cs="Arial"/>
          <w:spacing w:val="2"/>
          <w:sz w:val="18"/>
          <w:szCs w:val="18"/>
        </w:rPr>
        <w:t>s</w:t>
      </w:r>
      <w:r w:rsidRPr="006D3F27">
        <w:rPr>
          <w:rFonts w:ascii="Arial" w:eastAsia="Times New Roman" w:hAnsi="Arial" w:cs="Arial"/>
          <w:spacing w:val="-5"/>
          <w:sz w:val="18"/>
          <w:szCs w:val="18"/>
        </w:rPr>
        <w:t>y</w:t>
      </w:r>
      <w:r w:rsidRPr="006D3F27">
        <w:rPr>
          <w:rFonts w:ascii="Arial" w:eastAsia="Times New Roman" w:hAnsi="Arial" w:cs="Arial"/>
          <w:sz w:val="18"/>
          <w:szCs w:val="18"/>
        </w:rPr>
        <w:t>.</w:t>
      </w:r>
    </w:p>
    <w:p w14:paraId="668CD277" w14:textId="77777777" w:rsidR="002670DA" w:rsidRPr="002670DA" w:rsidRDefault="002670DA" w:rsidP="002670DA">
      <w:pPr>
        <w:spacing w:after="0" w:line="276" w:lineRule="auto"/>
        <w:ind w:left="993"/>
        <w:rPr>
          <w:rFonts w:ascii="Arial Narrow" w:eastAsia="Times New Roman" w:hAnsi="Arial Narrow" w:cs="Times New Roman"/>
        </w:rPr>
      </w:pPr>
    </w:p>
    <w:p w14:paraId="4373176A" w14:textId="1609D516" w:rsidR="002670DA" w:rsidRPr="002670DA" w:rsidRDefault="002670DA" w:rsidP="00B25A4D">
      <w:pPr>
        <w:spacing w:after="0" w:line="320" w:lineRule="exact"/>
        <w:rPr>
          <w:rFonts w:ascii="Arial" w:eastAsia="Times New Roman" w:hAnsi="Arial" w:cs="Arial"/>
          <w:sz w:val="24"/>
          <w:szCs w:val="24"/>
        </w:rPr>
      </w:pPr>
      <w:r w:rsidRPr="002670DA">
        <w:rPr>
          <w:rFonts w:ascii="Arial" w:eastAsia="Times New Roman" w:hAnsi="Arial" w:cs="Arial"/>
          <w:sz w:val="24"/>
          <w:szCs w:val="24"/>
        </w:rPr>
        <w:t>Ł</w:t>
      </w:r>
      <w:r w:rsidRPr="002670DA">
        <w:rPr>
          <w:rFonts w:ascii="Arial" w:eastAsia="Times New Roman" w:hAnsi="Arial" w:cs="Arial"/>
          <w:spacing w:val="-1"/>
          <w:sz w:val="24"/>
          <w:szCs w:val="24"/>
        </w:rPr>
        <w:t>ąc</w:t>
      </w:r>
      <w:r w:rsidRPr="002670DA">
        <w:rPr>
          <w:rFonts w:ascii="Arial" w:eastAsia="Times New Roman" w:hAnsi="Arial" w:cs="Arial"/>
          <w:spacing w:val="1"/>
          <w:sz w:val="24"/>
          <w:szCs w:val="24"/>
        </w:rPr>
        <w:t>z</w:t>
      </w:r>
      <w:r w:rsidRPr="002670DA">
        <w:rPr>
          <w:rFonts w:ascii="Arial" w:eastAsia="Times New Roman" w:hAnsi="Arial" w:cs="Arial"/>
          <w:sz w:val="24"/>
          <w:szCs w:val="24"/>
        </w:rPr>
        <w:t>na</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i</w:t>
      </w:r>
      <w:r w:rsidRPr="002670DA">
        <w:rPr>
          <w:rFonts w:ascii="Arial" w:eastAsia="Times New Roman" w:hAnsi="Arial" w:cs="Arial"/>
          <w:spacing w:val="1"/>
          <w:sz w:val="24"/>
          <w:szCs w:val="24"/>
        </w:rPr>
        <w:t>l</w:t>
      </w:r>
      <w:r w:rsidRPr="002670DA">
        <w:rPr>
          <w:rFonts w:ascii="Arial" w:eastAsia="Times New Roman" w:hAnsi="Arial" w:cs="Arial"/>
          <w:sz w:val="24"/>
          <w:szCs w:val="24"/>
        </w:rPr>
        <w:t xml:space="preserve">ość </w:t>
      </w:r>
      <w:r w:rsidRPr="002670DA">
        <w:rPr>
          <w:rFonts w:ascii="Arial" w:eastAsia="Times New Roman" w:hAnsi="Arial" w:cs="Arial"/>
          <w:spacing w:val="-1"/>
          <w:sz w:val="24"/>
          <w:szCs w:val="24"/>
        </w:rPr>
        <w:t>o</w:t>
      </w:r>
      <w:r w:rsidRPr="002670DA">
        <w:rPr>
          <w:rFonts w:ascii="Arial" w:eastAsia="Times New Roman" w:hAnsi="Arial" w:cs="Arial"/>
          <w:sz w:val="24"/>
          <w:szCs w:val="24"/>
        </w:rPr>
        <w:t>dp</w:t>
      </w:r>
      <w:r w:rsidRPr="002670DA">
        <w:rPr>
          <w:rFonts w:ascii="Arial" w:eastAsia="Times New Roman" w:hAnsi="Arial" w:cs="Arial"/>
          <w:spacing w:val="-1"/>
          <w:sz w:val="24"/>
          <w:szCs w:val="24"/>
        </w:rPr>
        <w:t>a</w:t>
      </w:r>
      <w:r w:rsidRPr="002670DA">
        <w:rPr>
          <w:rFonts w:ascii="Arial" w:eastAsia="Times New Roman" w:hAnsi="Arial" w:cs="Arial"/>
          <w:sz w:val="24"/>
          <w:szCs w:val="24"/>
        </w:rPr>
        <w:t>dów p</w:t>
      </w:r>
      <w:r w:rsidRPr="002670DA">
        <w:rPr>
          <w:rFonts w:ascii="Arial" w:eastAsia="Times New Roman" w:hAnsi="Arial" w:cs="Arial"/>
          <w:spacing w:val="2"/>
          <w:sz w:val="24"/>
          <w:szCs w:val="24"/>
        </w:rPr>
        <w:t>o</w:t>
      </w:r>
      <w:r w:rsidRPr="002670DA">
        <w:rPr>
          <w:rFonts w:ascii="Arial" w:eastAsia="Times New Roman" w:hAnsi="Arial" w:cs="Arial"/>
          <w:sz w:val="24"/>
          <w:szCs w:val="24"/>
        </w:rPr>
        <w:t>dd</w:t>
      </w:r>
      <w:r w:rsidRPr="002670DA">
        <w:rPr>
          <w:rFonts w:ascii="Arial" w:eastAsia="Times New Roman" w:hAnsi="Arial" w:cs="Arial"/>
          <w:spacing w:val="-1"/>
          <w:sz w:val="24"/>
          <w:szCs w:val="24"/>
        </w:rPr>
        <w:t>a</w:t>
      </w:r>
      <w:r w:rsidRPr="002670DA">
        <w:rPr>
          <w:rFonts w:ascii="Arial" w:eastAsia="Times New Roman" w:hAnsi="Arial" w:cs="Arial"/>
          <w:sz w:val="24"/>
          <w:szCs w:val="24"/>
        </w:rPr>
        <w:t>w</w:t>
      </w:r>
      <w:r w:rsidRPr="002670DA">
        <w:rPr>
          <w:rFonts w:ascii="Arial" w:eastAsia="Times New Roman" w:hAnsi="Arial" w:cs="Arial"/>
          <w:spacing w:val="-1"/>
          <w:sz w:val="24"/>
          <w:szCs w:val="24"/>
        </w:rPr>
        <w:t>a</w:t>
      </w:r>
      <w:r w:rsidRPr="002670DA">
        <w:rPr>
          <w:rFonts w:ascii="Arial" w:eastAsia="Times New Roman" w:hAnsi="Arial" w:cs="Arial"/>
          <w:spacing w:val="5"/>
          <w:sz w:val="24"/>
          <w:szCs w:val="24"/>
        </w:rPr>
        <w:t>n</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 xml:space="preserve">h </w:t>
      </w:r>
      <w:r w:rsidRPr="002670DA">
        <w:rPr>
          <w:rFonts w:ascii="Arial" w:eastAsia="Times New Roman" w:hAnsi="Arial" w:cs="Arial"/>
          <w:spacing w:val="2"/>
          <w:sz w:val="24"/>
          <w:szCs w:val="24"/>
        </w:rPr>
        <w:t>p</w:t>
      </w:r>
      <w:r w:rsidRPr="002670DA">
        <w:rPr>
          <w:rFonts w:ascii="Arial" w:eastAsia="Times New Roman" w:hAnsi="Arial" w:cs="Arial"/>
          <w:sz w:val="24"/>
          <w:szCs w:val="24"/>
        </w:rPr>
        <w:t>rz</w:t>
      </w:r>
      <w:r w:rsidRPr="002670DA">
        <w:rPr>
          <w:rFonts w:ascii="Arial" w:eastAsia="Times New Roman" w:hAnsi="Arial" w:cs="Arial"/>
          <w:spacing w:val="-1"/>
          <w:sz w:val="24"/>
          <w:szCs w:val="24"/>
        </w:rPr>
        <w:t>e</w:t>
      </w:r>
      <w:r w:rsidRPr="002670DA">
        <w:rPr>
          <w:rFonts w:ascii="Arial" w:eastAsia="Times New Roman" w:hAnsi="Arial" w:cs="Arial"/>
          <w:sz w:val="24"/>
          <w:szCs w:val="24"/>
        </w:rPr>
        <w:t>tw</w:t>
      </w:r>
      <w:r w:rsidRPr="002670DA">
        <w:rPr>
          <w:rFonts w:ascii="Arial" w:eastAsia="Times New Roman" w:hAnsi="Arial" w:cs="Arial"/>
          <w:spacing w:val="-1"/>
          <w:sz w:val="24"/>
          <w:szCs w:val="24"/>
        </w:rPr>
        <w:t>a</w:t>
      </w:r>
      <w:r w:rsidRPr="002670DA">
        <w:rPr>
          <w:rFonts w:ascii="Arial" w:eastAsia="Times New Roman" w:hAnsi="Arial" w:cs="Arial"/>
          <w:sz w:val="24"/>
          <w:szCs w:val="24"/>
        </w:rPr>
        <w:t>rz</w:t>
      </w:r>
      <w:r w:rsidRPr="002670DA">
        <w:rPr>
          <w:rFonts w:ascii="Arial" w:eastAsia="Times New Roman" w:hAnsi="Arial" w:cs="Arial"/>
          <w:spacing w:val="-1"/>
          <w:sz w:val="24"/>
          <w:szCs w:val="24"/>
        </w:rPr>
        <w:t>a</w:t>
      </w:r>
      <w:r w:rsidRPr="002670DA">
        <w:rPr>
          <w:rFonts w:ascii="Arial" w:eastAsia="Times New Roman" w:hAnsi="Arial" w:cs="Arial"/>
          <w:sz w:val="24"/>
          <w:szCs w:val="24"/>
        </w:rPr>
        <w:t>n</w:t>
      </w:r>
      <w:r w:rsidRPr="002670DA">
        <w:rPr>
          <w:rFonts w:ascii="Arial" w:eastAsia="Times New Roman" w:hAnsi="Arial" w:cs="Arial"/>
          <w:spacing w:val="3"/>
          <w:sz w:val="24"/>
          <w:szCs w:val="24"/>
        </w:rPr>
        <w:t>i</w:t>
      </w:r>
      <w:r w:rsidRPr="002670DA">
        <w:rPr>
          <w:rFonts w:ascii="Arial" w:eastAsia="Times New Roman" w:hAnsi="Arial" w:cs="Arial"/>
          <w:sz w:val="24"/>
          <w:szCs w:val="24"/>
        </w:rPr>
        <w:t xml:space="preserve">u </w:t>
      </w:r>
      <w:r w:rsidR="00775AA5">
        <w:rPr>
          <w:rFonts w:ascii="Arial" w:eastAsia="Times New Roman" w:hAnsi="Arial" w:cs="Arial"/>
          <w:sz w:val="24"/>
          <w:szCs w:val="24"/>
        </w:rPr>
        <w:t xml:space="preserve">w procesie </w:t>
      </w:r>
      <w:r w:rsidRPr="002670DA">
        <w:rPr>
          <w:rFonts w:ascii="Arial" w:eastAsia="Times New Roman" w:hAnsi="Arial" w:cs="Arial"/>
          <w:sz w:val="24"/>
          <w:szCs w:val="24"/>
        </w:rPr>
        <w:t>R5</w:t>
      </w:r>
      <w:r w:rsidR="00775AA5">
        <w:rPr>
          <w:rFonts w:ascii="Arial" w:eastAsia="Times New Roman" w:hAnsi="Arial" w:cs="Arial"/>
          <w:sz w:val="24"/>
          <w:szCs w:val="24"/>
        </w:rPr>
        <w:t>,</w:t>
      </w:r>
      <w:r w:rsidRPr="002670DA">
        <w:rPr>
          <w:rFonts w:ascii="Arial" w:eastAsia="Times New Roman" w:hAnsi="Arial" w:cs="Arial"/>
          <w:sz w:val="24"/>
          <w:szCs w:val="24"/>
        </w:rPr>
        <w:t xml:space="preserve"> nie p</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k</w:t>
      </w:r>
      <w:r w:rsidRPr="002670DA">
        <w:rPr>
          <w:rFonts w:ascii="Arial" w:eastAsia="Times New Roman" w:hAnsi="Arial" w:cs="Arial"/>
          <w:spacing w:val="-1"/>
          <w:sz w:val="24"/>
          <w:szCs w:val="24"/>
        </w:rPr>
        <w:t>r</w:t>
      </w:r>
      <w:r w:rsidRPr="002670DA">
        <w:rPr>
          <w:rFonts w:ascii="Arial" w:eastAsia="Times New Roman" w:hAnsi="Arial" w:cs="Arial"/>
          <w:sz w:val="24"/>
          <w:szCs w:val="24"/>
        </w:rPr>
        <w:t>o</w:t>
      </w:r>
      <w:r w:rsidRPr="002670DA">
        <w:rPr>
          <w:rFonts w:ascii="Arial" w:eastAsia="Times New Roman" w:hAnsi="Arial" w:cs="Arial"/>
          <w:spacing w:val="-1"/>
          <w:sz w:val="24"/>
          <w:szCs w:val="24"/>
        </w:rPr>
        <w:t>c</w:t>
      </w:r>
      <w:r w:rsidRPr="002670DA">
        <w:rPr>
          <w:rFonts w:ascii="Arial" w:eastAsia="Times New Roman" w:hAnsi="Arial" w:cs="Arial"/>
          <w:spacing w:val="4"/>
          <w:sz w:val="24"/>
          <w:szCs w:val="24"/>
        </w:rPr>
        <w:t>z</w:t>
      </w:r>
      <w:r w:rsidRPr="002670DA">
        <w:rPr>
          <w:rFonts w:ascii="Arial" w:eastAsia="Times New Roman" w:hAnsi="Arial" w:cs="Arial"/>
          <w:sz w:val="24"/>
          <w:szCs w:val="24"/>
        </w:rPr>
        <w:t>y</w:t>
      </w:r>
      <w:r w:rsidRPr="002670DA">
        <w:rPr>
          <w:rFonts w:ascii="Arial" w:eastAsia="Times New Roman" w:hAnsi="Arial" w:cs="Arial"/>
          <w:spacing w:val="-5"/>
          <w:sz w:val="24"/>
          <w:szCs w:val="24"/>
        </w:rPr>
        <w:t xml:space="preserve"> </w:t>
      </w:r>
      <w:r w:rsidRPr="002670DA">
        <w:rPr>
          <w:rFonts w:ascii="Arial" w:eastAsia="Times New Roman" w:hAnsi="Arial" w:cs="Arial"/>
          <w:sz w:val="24"/>
          <w:szCs w:val="24"/>
        </w:rPr>
        <w:t>10 560 M</w:t>
      </w:r>
      <w:r w:rsidRPr="002670DA">
        <w:rPr>
          <w:rFonts w:ascii="Arial" w:eastAsia="Times New Roman" w:hAnsi="Arial" w:cs="Arial"/>
          <w:spacing w:val="-2"/>
          <w:sz w:val="24"/>
          <w:szCs w:val="24"/>
        </w:rPr>
        <w:t>g</w:t>
      </w:r>
      <w:r w:rsidRPr="002670DA">
        <w:rPr>
          <w:rFonts w:ascii="Arial" w:eastAsia="Times New Roman" w:hAnsi="Arial" w:cs="Arial"/>
          <w:sz w:val="24"/>
          <w:szCs w:val="24"/>
        </w:rPr>
        <w:t>/rok.</w:t>
      </w:r>
    </w:p>
    <w:p w14:paraId="315624D6" w14:textId="77777777" w:rsidR="002670DA" w:rsidRPr="002670DA" w:rsidRDefault="002670DA" w:rsidP="00B25A4D">
      <w:pPr>
        <w:spacing w:after="0" w:line="320" w:lineRule="exact"/>
        <w:rPr>
          <w:rFonts w:ascii="Arial" w:hAnsi="Arial" w:cs="Arial"/>
          <w:sz w:val="24"/>
          <w:szCs w:val="24"/>
        </w:rPr>
      </w:pPr>
    </w:p>
    <w:p w14:paraId="50CFEBB9" w14:textId="4CE8CDF8" w:rsidR="002670DA" w:rsidRPr="002670DA" w:rsidRDefault="002670DA" w:rsidP="00B25A4D">
      <w:pPr>
        <w:spacing w:line="320" w:lineRule="exact"/>
        <w:ind w:left="284" w:right="159" w:hanging="284"/>
        <w:rPr>
          <w:rFonts w:ascii="Arial" w:eastAsia="Times New Roman" w:hAnsi="Arial" w:cs="Arial"/>
          <w:sz w:val="24"/>
          <w:szCs w:val="24"/>
        </w:rPr>
      </w:pPr>
      <w:r w:rsidRPr="002670DA">
        <w:rPr>
          <w:rFonts w:ascii="Arial" w:eastAsia="Times New Roman" w:hAnsi="Arial" w:cs="Arial"/>
          <w:spacing w:val="1"/>
          <w:sz w:val="24"/>
          <w:szCs w:val="24"/>
        </w:rPr>
        <w:t>C</w:t>
      </w:r>
      <w:r w:rsidRPr="002670DA">
        <w:rPr>
          <w:rFonts w:ascii="Arial" w:eastAsia="Times New Roman" w:hAnsi="Arial" w:cs="Arial"/>
          <w:sz w:val="24"/>
          <w:szCs w:val="24"/>
        </w:rPr>
        <w:t>.</w:t>
      </w:r>
      <w:r w:rsidRPr="002670DA">
        <w:rPr>
          <w:rFonts w:ascii="Arial" w:eastAsia="Times New Roman" w:hAnsi="Arial" w:cs="Arial"/>
          <w:spacing w:val="20"/>
          <w:sz w:val="24"/>
          <w:szCs w:val="24"/>
        </w:rPr>
        <w:t xml:space="preserve"> </w:t>
      </w:r>
      <w:r w:rsidRPr="002670DA">
        <w:rPr>
          <w:rFonts w:ascii="Arial" w:eastAsia="Times New Roman" w:hAnsi="Arial" w:cs="Arial"/>
          <w:sz w:val="24"/>
          <w:szCs w:val="24"/>
        </w:rPr>
        <w:t>W</w:t>
      </w:r>
      <w:r w:rsidRPr="002670DA">
        <w:rPr>
          <w:rFonts w:ascii="Arial" w:eastAsia="Times New Roman" w:hAnsi="Arial" w:cs="Arial"/>
          <w:spacing w:val="2"/>
          <w:sz w:val="24"/>
          <w:szCs w:val="24"/>
        </w:rPr>
        <w:t xml:space="preserve"> w</w:t>
      </w:r>
      <w:r w:rsidRPr="002670DA">
        <w:rPr>
          <w:rFonts w:ascii="Arial" w:eastAsia="Times New Roman" w:hAnsi="Arial" w:cs="Arial"/>
          <w:spacing w:val="-5"/>
          <w:sz w:val="24"/>
          <w:szCs w:val="24"/>
        </w:rPr>
        <w:t>y</w:t>
      </w:r>
      <w:r w:rsidRPr="002670DA">
        <w:rPr>
          <w:rFonts w:ascii="Arial" w:eastAsia="Times New Roman" w:hAnsi="Arial" w:cs="Arial"/>
          <w:sz w:val="24"/>
          <w:szCs w:val="24"/>
        </w:rPr>
        <w:t>niku</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tw</w:t>
      </w:r>
      <w:r w:rsidRPr="002670DA">
        <w:rPr>
          <w:rFonts w:ascii="Arial" w:eastAsia="Times New Roman" w:hAnsi="Arial" w:cs="Arial"/>
          <w:spacing w:val="-1"/>
          <w:sz w:val="24"/>
          <w:szCs w:val="24"/>
        </w:rPr>
        <w:t>a</w:t>
      </w:r>
      <w:r w:rsidRPr="002670DA">
        <w:rPr>
          <w:rFonts w:ascii="Arial" w:eastAsia="Times New Roman" w:hAnsi="Arial" w:cs="Arial"/>
          <w:sz w:val="24"/>
          <w:szCs w:val="24"/>
        </w:rPr>
        <w:t>rz</w:t>
      </w:r>
      <w:r w:rsidRPr="002670DA">
        <w:rPr>
          <w:rFonts w:ascii="Arial" w:eastAsia="Times New Roman" w:hAnsi="Arial" w:cs="Arial"/>
          <w:spacing w:val="-1"/>
          <w:sz w:val="24"/>
          <w:szCs w:val="24"/>
        </w:rPr>
        <w:t>a</w:t>
      </w:r>
      <w:r w:rsidRPr="002670DA">
        <w:rPr>
          <w:rFonts w:ascii="Arial" w:eastAsia="Times New Roman" w:hAnsi="Arial" w:cs="Arial"/>
          <w:sz w:val="24"/>
          <w:szCs w:val="24"/>
        </w:rPr>
        <w:t>n</w:t>
      </w:r>
      <w:r w:rsidRPr="002670DA">
        <w:rPr>
          <w:rFonts w:ascii="Arial" w:eastAsia="Times New Roman" w:hAnsi="Arial" w:cs="Arial"/>
          <w:spacing w:val="3"/>
          <w:sz w:val="24"/>
          <w:szCs w:val="24"/>
        </w:rPr>
        <w:t>i</w:t>
      </w:r>
      <w:r w:rsidRPr="002670DA">
        <w:rPr>
          <w:rFonts w:ascii="Arial" w:eastAsia="Times New Roman" w:hAnsi="Arial" w:cs="Arial"/>
          <w:sz w:val="24"/>
          <w:szCs w:val="24"/>
        </w:rPr>
        <w:t>a odp</w:t>
      </w:r>
      <w:r w:rsidRPr="002670DA">
        <w:rPr>
          <w:rFonts w:ascii="Arial" w:eastAsia="Times New Roman" w:hAnsi="Arial" w:cs="Arial"/>
          <w:spacing w:val="-1"/>
          <w:sz w:val="24"/>
          <w:szCs w:val="24"/>
        </w:rPr>
        <w:t>a</w:t>
      </w:r>
      <w:r w:rsidRPr="002670DA">
        <w:rPr>
          <w:rFonts w:ascii="Arial" w:eastAsia="Times New Roman" w:hAnsi="Arial" w:cs="Arial"/>
          <w:sz w:val="24"/>
          <w:szCs w:val="24"/>
        </w:rPr>
        <w:t>dów</w:t>
      </w:r>
      <w:r w:rsidRPr="002670DA">
        <w:rPr>
          <w:rFonts w:ascii="Arial" w:eastAsia="Times New Roman" w:hAnsi="Arial" w:cs="Arial"/>
          <w:spacing w:val="3"/>
          <w:sz w:val="24"/>
          <w:szCs w:val="24"/>
        </w:rPr>
        <w:t xml:space="preserve"> </w:t>
      </w:r>
      <w:r w:rsidRPr="002670DA">
        <w:rPr>
          <w:rFonts w:ascii="Arial" w:eastAsia="Times New Roman" w:hAnsi="Arial" w:cs="Arial"/>
          <w:sz w:val="24"/>
          <w:szCs w:val="24"/>
        </w:rPr>
        <w:t>w p</w:t>
      </w:r>
      <w:r w:rsidRPr="002670DA">
        <w:rPr>
          <w:rFonts w:ascii="Arial" w:eastAsia="Times New Roman" w:hAnsi="Arial" w:cs="Arial"/>
          <w:spacing w:val="-1"/>
          <w:sz w:val="24"/>
          <w:szCs w:val="24"/>
        </w:rPr>
        <w:t>r</w:t>
      </w:r>
      <w:r w:rsidRPr="002670DA">
        <w:rPr>
          <w:rFonts w:ascii="Arial" w:eastAsia="Times New Roman" w:hAnsi="Arial" w:cs="Arial"/>
          <w:sz w:val="24"/>
          <w:szCs w:val="24"/>
        </w:rPr>
        <w:t>o</w:t>
      </w:r>
      <w:r w:rsidRPr="002670DA">
        <w:rPr>
          <w:rFonts w:ascii="Arial" w:eastAsia="Times New Roman" w:hAnsi="Arial" w:cs="Arial"/>
          <w:spacing w:val="1"/>
          <w:sz w:val="24"/>
          <w:szCs w:val="24"/>
        </w:rPr>
        <w:t>c</w:t>
      </w:r>
      <w:r w:rsidRPr="002670DA">
        <w:rPr>
          <w:rFonts w:ascii="Arial" w:eastAsia="Times New Roman" w:hAnsi="Arial" w:cs="Arial"/>
          <w:spacing w:val="-1"/>
          <w:sz w:val="24"/>
          <w:szCs w:val="24"/>
        </w:rPr>
        <w:t>e</w:t>
      </w:r>
      <w:r w:rsidRPr="002670DA">
        <w:rPr>
          <w:rFonts w:ascii="Arial" w:eastAsia="Times New Roman" w:hAnsi="Arial" w:cs="Arial"/>
          <w:sz w:val="24"/>
          <w:szCs w:val="24"/>
        </w:rPr>
        <w:t>sie</w:t>
      </w:r>
      <w:r w:rsidRPr="002670DA">
        <w:rPr>
          <w:rFonts w:ascii="Arial" w:eastAsia="Times New Roman" w:hAnsi="Arial" w:cs="Arial"/>
          <w:spacing w:val="3"/>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4"/>
          <w:sz w:val="24"/>
          <w:szCs w:val="24"/>
        </w:rPr>
        <w:t>z</w:t>
      </w:r>
      <w:r w:rsidRPr="002670DA">
        <w:rPr>
          <w:rFonts w:ascii="Arial" w:eastAsia="Times New Roman" w:hAnsi="Arial" w:cs="Arial"/>
          <w:spacing w:val="-7"/>
          <w:sz w:val="24"/>
          <w:szCs w:val="24"/>
        </w:rPr>
        <w:t>y</w:t>
      </w:r>
      <w:r w:rsidRPr="002670DA">
        <w:rPr>
          <w:rFonts w:ascii="Arial" w:eastAsia="Times New Roman" w:hAnsi="Arial" w:cs="Arial"/>
          <w:sz w:val="24"/>
          <w:szCs w:val="24"/>
        </w:rPr>
        <w:t>sku</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R1</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i</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R5</w:t>
      </w:r>
      <w:r w:rsidRPr="002670DA">
        <w:rPr>
          <w:rFonts w:ascii="Arial" w:eastAsia="Times New Roman" w:hAnsi="Arial" w:cs="Arial"/>
          <w:spacing w:val="1"/>
          <w:sz w:val="24"/>
          <w:szCs w:val="24"/>
        </w:rPr>
        <w:t xml:space="preserve"> </w:t>
      </w:r>
      <w:r w:rsidRPr="002670DA">
        <w:rPr>
          <w:rFonts w:ascii="Arial" w:eastAsia="Times New Roman" w:hAnsi="Arial" w:cs="Arial"/>
          <w:spacing w:val="2"/>
          <w:sz w:val="24"/>
          <w:szCs w:val="24"/>
        </w:rPr>
        <w:t>b</w:t>
      </w:r>
      <w:r w:rsidRPr="002670DA">
        <w:rPr>
          <w:rFonts w:ascii="Arial" w:eastAsia="Times New Roman" w:hAnsi="Arial" w:cs="Arial"/>
          <w:spacing w:val="-1"/>
          <w:sz w:val="24"/>
          <w:szCs w:val="24"/>
        </w:rPr>
        <w:t>ę</w:t>
      </w:r>
      <w:r w:rsidRPr="002670DA">
        <w:rPr>
          <w:rFonts w:ascii="Arial" w:eastAsia="Times New Roman" w:hAnsi="Arial" w:cs="Arial"/>
          <w:sz w:val="24"/>
          <w:szCs w:val="24"/>
        </w:rPr>
        <w:t>dą</w:t>
      </w:r>
      <w:r w:rsidRPr="002670DA">
        <w:rPr>
          <w:rFonts w:ascii="Arial" w:eastAsia="Times New Roman" w:hAnsi="Arial" w:cs="Arial"/>
          <w:spacing w:val="2"/>
          <w:sz w:val="24"/>
          <w:szCs w:val="24"/>
        </w:rPr>
        <w:t xml:space="preserve"> </w:t>
      </w:r>
      <w:r w:rsidR="00883F2E">
        <w:rPr>
          <w:rFonts w:ascii="Arial" w:eastAsia="Times New Roman" w:hAnsi="Arial" w:cs="Arial"/>
          <w:spacing w:val="2"/>
          <w:sz w:val="24"/>
          <w:szCs w:val="24"/>
        </w:rPr>
        <w:br/>
      </w:r>
      <w:r w:rsidRPr="002670DA">
        <w:rPr>
          <w:rFonts w:ascii="Arial" w:eastAsia="Times New Roman" w:hAnsi="Arial" w:cs="Arial"/>
          <w:sz w:val="24"/>
          <w:szCs w:val="24"/>
        </w:rPr>
        <w:t>powsta</w:t>
      </w:r>
      <w:r w:rsidRPr="002670DA">
        <w:rPr>
          <w:rFonts w:ascii="Arial" w:eastAsia="Times New Roman" w:hAnsi="Arial" w:cs="Arial"/>
          <w:spacing w:val="-1"/>
          <w:sz w:val="24"/>
          <w:szCs w:val="24"/>
        </w:rPr>
        <w:t>wa</w:t>
      </w:r>
      <w:r w:rsidRPr="002670DA">
        <w:rPr>
          <w:rFonts w:ascii="Arial" w:eastAsia="Times New Roman" w:hAnsi="Arial" w:cs="Arial"/>
          <w:spacing w:val="5"/>
          <w:sz w:val="24"/>
          <w:szCs w:val="24"/>
        </w:rPr>
        <w:t>ł</w:t>
      </w:r>
      <w:r w:rsidRPr="002670DA">
        <w:rPr>
          <w:rFonts w:ascii="Arial" w:eastAsia="Times New Roman" w:hAnsi="Arial" w:cs="Arial"/>
          <w:sz w:val="24"/>
          <w:szCs w:val="24"/>
        </w:rPr>
        <w:t>y n</w:t>
      </w:r>
      <w:r w:rsidRPr="002670DA">
        <w:rPr>
          <w:rFonts w:ascii="Arial" w:eastAsia="Times New Roman" w:hAnsi="Arial" w:cs="Arial"/>
          <w:spacing w:val="-1"/>
          <w:sz w:val="24"/>
          <w:szCs w:val="24"/>
        </w:rPr>
        <w:t>a</w:t>
      </w:r>
      <w:r w:rsidRPr="002670DA">
        <w:rPr>
          <w:rFonts w:ascii="Arial" w:eastAsia="Times New Roman" w:hAnsi="Arial" w:cs="Arial"/>
          <w:sz w:val="24"/>
          <w:szCs w:val="24"/>
        </w:rPr>
        <w:t>stępują</w:t>
      </w:r>
      <w:r w:rsidRPr="002670DA">
        <w:rPr>
          <w:rFonts w:ascii="Arial" w:eastAsia="Times New Roman" w:hAnsi="Arial" w:cs="Arial"/>
          <w:spacing w:val="-2"/>
          <w:sz w:val="24"/>
          <w:szCs w:val="24"/>
        </w:rPr>
        <w:t>c</w:t>
      </w:r>
      <w:r w:rsidRPr="002670DA">
        <w:rPr>
          <w:rFonts w:ascii="Arial" w:eastAsia="Times New Roman" w:hAnsi="Arial" w:cs="Arial"/>
          <w:sz w:val="24"/>
          <w:szCs w:val="24"/>
        </w:rPr>
        <w:t>e</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rodz</w:t>
      </w:r>
      <w:r w:rsidRPr="002670DA">
        <w:rPr>
          <w:rFonts w:ascii="Arial" w:eastAsia="Times New Roman" w:hAnsi="Arial" w:cs="Arial"/>
          <w:spacing w:val="-1"/>
          <w:sz w:val="24"/>
          <w:szCs w:val="24"/>
        </w:rPr>
        <w:t>a</w:t>
      </w:r>
      <w:r w:rsidRPr="002670DA">
        <w:rPr>
          <w:rFonts w:ascii="Arial" w:eastAsia="Times New Roman" w:hAnsi="Arial" w:cs="Arial"/>
          <w:sz w:val="24"/>
          <w:szCs w:val="24"/>
        </w:rPr>
        <w:t>je odp</w:t>
      </w:r>
      <w:r w:rsidRPr="002670DA">
        <w:rPr>
          <w:rFonts w:ascii="Arial" w:eastAsia="Times New Roman" w:hAnsi="Arial" w:cs="Arial"/>
          <w:spacing w:val="-1"/>
          <w:sz w:val="24"/>
          <w:szCs w:val="24"/>
        </w:rPr>
        <w:t>a</w:t>
      </w:r>
      <w:r w:rsidRPr="002670DA">
        <w:rPr>
          <w:rFonts w:ascii="Arial" w:eastAsia="Times New Roman" w:hAnsi="Arial" w:cs="Arial"/>
          <w:sz w:val="24"/>
          <w:szCs w:val="24"/>
        </w:rPr>
        <w:t>dów</w:t>
      </w:r>
      <w:r w:rsidR="00595099">
        <w:rPr>
          <w:rFonts w:ascii="Arial" w:eastAsia="Times New Roman" w:hAnsi="Arial" w:cs="Arial"/>
          <w:sz w:val="24"/>
          <w:szCs w:val="24"/>
        </w:rPr>
        <w:t>,</w:t>
      </w:r>
      <w:r w:rsidRPr="002670DA">
        <w:rPr>
          <w:rFonts w:ascii="Arial" w:eastAsia="Times New Roman" w:hAnsi="Arial" w:cs="Arial"/>
          <w:sz w:val="24"/>
          <w:szCs w:val="24"/>
        </w:rPr>
        <w:t xml:space="preserve"> w i</w:t>
      </w:r>
      <w:r w:rsidRPr="002670DA">
        <w:rPr>
          <w:rFonts w:ascii="Arial" w:eastAsia="Times New Roman" w:hAnsi="Arial" w:cs="Arial"/>
          <w:spacing w:val="1"/>
          <w:sz w:val="24"/>
          <w:szCs w:val="24"/>
        </w:rPr>
        <w:t>l</w:t>
      </w:r>
      <w:r w:rsidRPr="002670DA">
        <w:rPr>
          <w:rFonts w:ascii="Arial" w:eastAsia="Times New Roman" w:hAnsi="Arial" w:cs="Arial"/>
          <w:sz w:val="24"/>
          <w:szCs w:val="24"/>
        </w:rPr>
        <w:t>ości</w:t>
      </w:r>
      <w:r w:rsidRPr="002670DA">
        <w:rPr>
          <w:rFonts w:ascii="Arial" w:eastAsia="Times New Roman" w:hAnsi="Arial" w:cs="Arial"/>
          <w:spacing w:val="-1"/>
          <w:sz w:val="24"/>
          <w:szCs w:val="24"/>
        </w:rPr>
        <w:t>ac</w:t>
      </w:r>
      <w:r w:rsidRPr="002670DA">
        <w:rPr>
          <w:rFonts w:ascii="Arial" w:eastAsia="Times New Roman" w:hAnsi="Arial" w:cs="Arial"/>
          <w:sz w:val="24"/>
          <w:szCs w:val="24"/>
        </w:rPr>
        <w:t>h</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nie w</w:t>
      </w:r>
      <w:r w:rsidRPr="002670DA">
        <w:rPr>
          <w:rFonts w:ascii="Arial" w:eastAsia="Times New Roman" w:hAnsi="Arial" w:cs="Arial"/>
          <w:spacing w:val="2"/>
          <w:sz w:val="24"/>
          <w:szCs w:val="24"/>
        </w:rPr>
        <w:t>i</w:t>
      </w:r>
      <w:r w:rsidRPr="002670DA">
        <w:rPr>
          <w:rFonts w:ascii="Arial" w:eastAsia="Times New Roman" w:hAnsi="Arial" w:cs="Arial"/>
          <w:spacing w:val="-1"/>
          <w:sz w:val="24"/>
          <w:szCs w:val="24"/>
        </w:rPr>
        <w:t>ę</w:t>
      </w:r>
      <w:r w:rsidRPr="002670DA">
        <w:rPr>
          <w:rFonts w:ascii="Arial" w:eastAsia="Times New Roman" w:hAnsi="Arial" w:cs="Arial"/>
          <w:sz w:val="24"/>
          <w:szCs w:val="24"/>
        </w:rPr>
        <w:t>ks</w:t>
      </w:r>
      <w:r w:rsidRPr="002670DA">
        <w:rPr>
          <w:rFonts w:ascii="Arial" w:eastAsia="Times New Roman" w:hAnsi="Arial" w:cs="Arial"/>
          <w:spacing w:val="4"/>
          <w:sz w:val="24"/>
          <w:szCs w:val="24"/>
        </w:rPr>
        <w:t>z</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r w:rsidRPr="002670DA">
        <w:rPr>
          <w:rFonts w:ascii="Arial" w:eastAsia="Times New Roman" w:hAnsi="Arial" w:cs="Arial"/>
          <w:spacing w:val="1"/>
          <w:sz w:val="24"/>
          <w:szCs w:val="24"/>
        </w:rPr>
        <w:t xml:space="preserve"> </w:t>
      </w:r>
      <w:r w:rsidR="00180B00">
        <w:rPr>
          <w:rFonts w:ascii="Arial" w:eastAsia="Times New Roman" w:hAnsi="Arial" w:cs="Arial"/>
          <w:spacing w:val="1"/>
          <w:sz w:val="24"/>
          <w:szCs w:val="24"/>
        </w:rPr>
        <w:br/>
      </w:r>
      <w:r w:rsidRPr="002670DA">
        <w:rPr>
          <w:rFonts w:ascii="Arial" w:eastAsia="Times New Roman" w:hAnsi="Arial" w:cs="Arial"/>
          <w:sz w:val="24"/>
          <w:szCs w:val="24"/>
        </w:rPr>
        <w:t>niż</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okr</w:t>
      </w:r>
      <w:r w:rsidRPr="002670DA">
        <w:rPr>
          <w:rFonts w:ascii="Arial" w:eastAsia="Times New Roman" w:hAnsi="Arial" w:cs="Arial"/>
          <w:spacing w:val="-2"/>
          <w:sz w:val="24"/>
          <w:szCs w:val="24"/>
        </w:rPr>
        <w:t>e</w:t>
      </w:r>
      <w:r w:rsidRPr="002670DA">
        <w:rPr>
          <w:rFonts w:ascii="Arial" w:eastAsia="Times New Roman" w:hAnsi="Arial" w:cs="Arial"/>
          <w:sz w:val="24"/>
          <w:szCs w:val="24"/>
        </w:rPr>
        <w:t>ślone</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w</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poni</w:t>
      </w:r>
      <w:r w:rsidRPr="002670DA">
        <w:rPr>
          <w:rFonts w:ascii="Arial" w:eastAsia="Times New Roman" w:hAnsi="Arial" w:cs="Arial"/>
          <w:spacing w:val="2"/>
          <w:sz w:val="24"/>
          <w:szCs w:val="24"/>
        </w:rPr>
        <w:t>ż</w:t>
      </w:r>
      <w:r w:rsidRPr="002670DA">
        <w:rPr>
          <w:rFonts w:ascii="Arial" w:eastAsia="Times New Roman" w:hAnsi="Arial" w:cs="Arial"/>
          <w:spacing w:val="-2"/>
          <w:sz w:val="24"/>
          <w:szCs w:val="24"/>
        </w:rPr>
        <w:t>s</w:t>
      </w:r>
      <w:r w:rsidRPr="002670DA">
        <w:rPr>
          <w:rFonts w:ascii="Arial" w:eastAsia="Times New Roman" w:hAnsi="Arial" w:cs="Arial"/>
          <w:spacing w:val="4"/>
          <w:sz w:val="24"/>
          <w:szCs w:val="24"/>
        </w:rPr>
        <w:t>z</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 tab</w:t>
      </w:r>
      <w:r w:rsidRPr="002670DA">
        <w:rPr>
          <w:rFonts w:ascii="Arial" w:eastAsia="Times New Roman" w:hAnsi="Arial" w:cs="Arial"/>
          <w:spacing w:val="-1"/>
          <w:sz w:val="24"/>
          <w:szCs w:val="24"/>
        </w:rPr>
        <w:t>e</w:t>
      </w:r>
      <w:r w:rsidRPr="002670DA">
        <w:rPr>
          <w:rFonts w:ascii="Arial" w:eastAsia="Times New Roman" w:hAnsi="Arial" w:cs="Arial"/>
          <w:sz w:val="24"/>
          <w:szCs w:val="24"/>
        </w:rPr>
        <w:t>la</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92"/>
        <w:gridCol w:w="3827"/>
        <w:gridCol w:w="3686"/>
      </w:tblGrid>
      <w:tr w:rsidR="002670DA" w:rsidRPr="002670DA" w14:paraId="2BBA24DE" w14:textId="77777777" w:rsidTr="00B25A4D">
        <w:tc>
          <w:tcPr>
            <w:tcW w:w="567" w:type="dxa"/>
            <w:vAlign w:val="center"/>
          </w:tcPr>
          <w:p w14:paraId="53930B12" w14:textId="77777777" w:rsidR="002670DA" w:rsidRPr="002670DA" w:rsidRDefault="002670DA" w:rsidP="00B25A4D">
            <w:pPr>
              <w:spacing w:before="60" w:after="60" w:line="240" w:lineRule="auto"/>
              <w:jc w:val="center"/>
              <w:rPr>
                <w:rFonts w:ascii="Arial" w:eastAsia="Times New Roman" w:hAnsi="Arial" w:cs="Arial"/>
                <w:b/>
                <w:sz w:val="20"/>
                <w:szCs w:val="20"/>
              </w:rPr>
            </w:pPr>
            <w:r w:rsidRPr="002670DA">
              <w:rPr>
                <w:rFonts w:ascii="Arial" w:eastAsia="Times New Roman" w:hAnsi="Arial" w:cs="Arial"/>
                <w:b/>
                <w:sz w:val="20"/>
                <w:szCs w:val="20"/>
              </w:rPr>
              <w:t>L</w:t>
            </w:r>
            <w:r w:rsidRPr="002670DA">
              <w:rPr>
                <w:rFonts w:ascii="Arial" w:eastAsia="Times New Roman" w:hAnsi="Arial" w:cs="Arial"/>
                <w:b/>
                <w:spacing w:val="1"/>
                <w:sz w:val="20"/>
                <w:szCs w:val="20"/>
              </w:rPr>
              <w:t>p</w:t>
            </w:r>
            <w:r w:rsidRPr="002670DA">
              <w:rPr>
                <w:rFonts w:ascii="Arial" w:eastAsia="Times New Roman" w:hAnsi="Arial" w:cs="Arial"/>
                <w:b/>
                <w:sz w:val="20"/>
                <w:szCs w:val="20"/>
              </w:rPr>
              <w:t>.</w:t>
            </w:r>
          </w:p>
        </w:tc>
        <w:tc>
          <w:tcPr>
            <w:tcW w:w="992" w:type="dxa"/>
            <w:vAlign w:val="center"/>
          </w:tcPr>
          <w:p w14:paraId="4B1C9CD6" w14:textId="77777777" w:rsidR="002670DA" w:rsidRPr="002670DA" w:rsidRDefault="002670DA" w:rsidP="00B25A4D">
            <w:pPr>
              <w:spacing w:before="60" w:after="60" w:line="240" w:lineRule="auto"/>
              <w:jc w:val="center"/>
              <w:rPr>
                <w:rFonts w:ascii="Arial" w:eastAsia="Times New Roman" w:hAnsi="Arial" w:cs="Arial"/>
                <w:b/>
                <w:sz w:val="20"/>
                <w:szCs w:val="20"/>
              </w:rPr>
            </w:pPr>
            <w:r w:rsidRPr="002670DA">
              <w:rPr>
                <w:rFonts w:ascii="Arial" w:eastAsia="Times New Roman" w:hAnsi="Arial" w:cs="Arial"/>
                <w:b/>
                <w:spacing w:val="-2"/>
                <w:sz w:val="20"/>
                <w:szCs w:val="20"/>
              </w:rPr>
              <w:t>K</w:t>
            </w:r>
            <w:r w:rsidRPr="002670DA">
              <w:rPr>
                <w:rFonts w:ascii="Arial" w:eastAsia="Times New Roman" w:hAnsi="Arial" w:cs="Arial"/>
                <w:b/>
                <w:sz w:val="20"/>
                <w:szCs w:val="20"/>
              </w:rPr>
              <w:t>od</w:t>
            </w:r>
            <w:r w:rsidRPr="002670DA">
              <w:rPr>
                <w:rFonts w:ascii="Arial" w:eastAsia="Times New Roman" w:hAnsi="Arial" w:cs="Arial"/>
                <w:b/>
                <w:spacing w:val="1"/>
                <w:sz w:val="20"/>
                <w:szCs w:val="20"/>
              </w:rPr>
              <w:t xml:space="preserve"> </w:t>
            </w:r>
            <w:r w:rsidRPr="002670DA">
              <w:rPr>
                <w:rFonts w:ascii="Arial" w:eastAsia="Times New Roman" w:hAnsi="Arial" w:cs="Arial"/>
                <w:b/>
                <w:sz w:val="20"/>
                <w:szCs w:val="20"/>
              </w:rPr>
              <w:t>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p>
        </w:tc>
        <w:tc>
          <w:tcPr>
            <w:tcW w:w="3827" w:type="dxa"/>
            <w:vAlign w:val="center"/>
          </w:tcPr>
          <w:p w14:paraId="23B99BC7" w14:textId="77777777" w:rsidR="002670DA" w:rsidRPr="002670DA" w:rsidRDefault="002670DA" w:rsidP="00B25A4D">
            <w:pPr>
              <w:spacing w:before="60" w:after="60" w:line="240" w:lineRule="auto"/>
              <w:ind w:right="-20"/>
              <w:jc w:val="center"/>
              <w:rPr>
                <w:rFonts w:ascii="Arial" w:eastAsia="Times New Roman" w:hAnsi="Arial" w:cs="Arial"/>
                <w:b/>
                <w:sz w:val="20"/>
                <w:szCs w:val="20"/>
              </w:rPr>
            </w:pPr>
            <w:r w:rsidRPr="002670DA">
              <w:rPr>
                <w:rFonts w:ascii="Arial" w:eastAsia="Times New Roman" w:hAnsi="Arial" w:cs="Arial"/>
                <w:b/>
                <w:sz w:val="20"/>
                <w:szCs w:val="20"/>
              </w:rPr>
              <w:t>Na</w:t>
            </w:r>
            <w:r w:rsidRPr="002670DA">
              <w:rPr>
                <w:rFonts w:ascii="Arial" w:eastAsia="Times New Roman" w:hAnsi="Arial" w:cs="Arial"/>
                <w:b/>
                <w:spacing w:val="-1"/>
                <w:sz w:val="20"/>
                <w:szCs w:val="20"/>
              </w:rPr>
              <w:t>z</w:t>
            </w:r>
            <w:r w:rsidRPr="002670DA">
              <w:rPr>
                <w:rFonts w:ascii="Arial" w:eastAsia="Times New Roman" w:hAnsi="Arial" w:cs="Arial"/>
                <w:b/>
                <w:spacing w:val="2"/>
                <w:sz w:val="20"/>
                <w:szCs w:val="20"/>
              </w:rPr>
              <w:t>w</w:t>
            </w:r>
            <w:r w:rsidRPr="002670DA">
              <w:rPr>
                <w:rFonts w:ascii="Arial" w:eastAsia="Times New Roman" w:hAnsi="Arial" w:cs="Arial"/>
                <w:b/>
                <w:sz w:val="20"/>
                <w:szCs w:val="20"/>
              </w:rPr>
              <w:t>a 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p>
        </w:tc>
        <w:tc>
          <w:tcPr>
            <w:tcW w:w="3686" w:type="dxa"/>
            <w:vAlign w:val="center"/>
          </w:tcPr>
          <w:p w14:paraId="2299F990" w14:textId="49050AE2" w:rsidR="002670DA" w:rsidRPr="002670DA" w:rsidRDefault="002670DA" w:rsidP="00B25A4D">
            <w:pPr>
              <w:spacing w:before="60" w:after="60" w:line="240" w:lineRule="auto"/>
              <w:jc w:val="center"/>
              <w:rPr>
                <w:rFonts w:ascii="Arial" w:eastAsia="Times New Roman" w:hAnsi="Arial" w:cs="Arial"/>
                <w:b/>
                <w:sz w:val="20"/>
                <w:szCs w:val="20"/>
              </w:rPr>
            </w:pPr>
            <w:r w:rsidRPr="002670DA">
              <w:rPr>
                <w:rFonts w:ascii="Arial" w:eastAsia="Times New Roman" w:hAnsi="Arial" w:cs="Arial"/>
                <w:b/>
                <w:sz w:val="20"/>
                <w:szCs w:val="20"/>
              </w:rPr>
              <w:t>Ilo</w:t>
            </w:r>
            <w:r w:rsidRPr="002670DA">
              <w:rPr>
                <w:rFonts w:ascii="Arial" w:eastAsia="Times New Roman" w:hAnsi="Arial" w:cs="Arial"/>
                <w:b/>
                <w:spacing w:val="1"/>
                <w:sz w:val="20"/>
                <w:szCs w:val="20"/>
              </w:rPr>
              <w:t>ś</w:t>
            </w:r>
            <w:r w:rsidRPr="002670DA">
              <w:rPr>
                <w:rFonts w:ascii="Arial" w:eastAsia="Times New Roman" w:hAnsi="Arial" w:cs="Arial"/>
                <w:b/>
                <w:sz w:val="20"/>
                <w:szCs w:val="20"/>
              </w:rPr>
              <w:t>ć</w:t>
            </w:r>
            <w:r w:rsidRPr="002670DA">
              <w:rPr>
                <w:rFonts w:ascii="Arial" w:eastAsia="Times New Roman" w:hAnsi="Arial" w:cs="Arial"/>
                <w:b/>
                <w:spacing w:val="-1"/>
                <w:sz w:val="20"/>
                <w:szCs w:val="20"/>
              </w:rPr>
              <w:t xml:space="preserve"> </w:t>
            </w:r>
            <w:r w:rsidRPr="002670DA">
              <w:rPr>
                <w:rFonts w:ascii="Arial" w:eastAsia="Times New Roman" w:hAnsi="Arial" w:cs="Arial"/>
                <w:b/>
                <w:sz w:val="20"/>
                <w:szCs w:val="20"/>
              </w:rPr>
              <w:t>o</w:t>
            </w:r>
            <w:r w:rsidRPr="002670DA">
              <w:rPr>
                <w:rFonts w:ascii="Arial" w:eastAsia="Times New Roman" w:hAnsi="Arial" w:cs="Arial"/>
                <w:b/>
                <w:spacing w:val="1"/>
                <w:sz w:val="20"/>
                <w:szCs w:val="20"/>
              </w:rPr>
              <w:t>dp</w:t>
            </w:r>
            <w:r w:rsidRPr="002670DA">
              <w:rPr>
                <w:rFonts w:ascii="Arial" w:eastAsia="Times New Roman" w:hAnsi="Arial" w:cs="Arial"/>
                <w:b/>
                <w:sz w:val="20"/>
                <w:szCs w:val="20"/>
              </w:rPr>
              <w:t>a</w:t>
            </w:r>
            <w:r w:rsidRPr="002670DA">
              <w:rPr>
                <w:rFonts w:ascii="Arial" w:eastAsia="Times New Roman" w:hAnsi="Arial" w:cs="Arial"/>
                <w:b/>
                <w:spacing w:val="1"/>
                <w:sz w:val="20"/>
                <w:szCs w:val="20"/>
              </w:rPr>
              <w:t>d</w:t>
            </w:r>
            <w:r w:rsidRPr="002670DA">
              <w:rPr>
                <w:rFonts w:ascii="Arial" w:eastAsia="Times New Roman" w:hAnsi="Arial" w:cs="Arial"/>
                <w:b/>
                <w:sz w:val="20"/>
                <w:szCs w:val="20"/>
              </w:rPr>
              <w:t>u</w:t>
            </w:r>
            <w:r w:rsidRPr="002670DA">
              <w:rPr>
                <w:rFonts w:ascii="Arial" w:eastAsia="Times New Roman" w:hAnsi="Arial" w:cs="Arial"/>
                <w:b/>
                <w:spacing w:val="-2"/>
                <w:sz w:val="20"/>
                <w:szCs w:val="20"/>
              </w:rPr>
              <w:t xml:space="preserve"> </w:t>
            </w:r>
            <w:r w:rsidR="00595099">
              <w:rPr>
                <w:rFonts w:ascii="Arial" w:eastAsia="Times New Roman" w:hAnsi="Arial" w:cs="Arial"/>
                <w:b/>
                <w:spacing w:val="1"/>
                <w:sz w:val="20"/>
                <w:szCs w:val="20"/>
              </w:rPr>
              <w:t>przewidziana</w:t>
            </w:r>
          </w:p>
          <w:p w14:paraId="0807BBBE" w14:textId="77777777" w:rsidR="002670DA" w:rsidRPr="002670DA" w:rsidRDefault="002670DA" w:rsidP="00B25A4D">
            <w:pPr>
              <w:spacing w:before="60" w:after="60" w:line="240" w:lineRule="auto"/>
              <w:jc w:val="center"/>
              <w:rPr>
                <w:rFonts w:ascii="Arial" w:eastAsia="Times New Roman" w:hAnsi="Arial" w:cs="Arial"/>
                <w:b/>
                <w:sz w:val="20"/>
                <w:szCs w:val="20"/>
              </w:rPr>
            </w:pPr>
            <w:r w:rsidRPr="002670DA">
              <w:rPr>
                <w:rFonts w:ascii="Arial" w:eastAsia="Times New Roman" w:hAnsi="Arial" w:cs="Arial"/>
                <w:b/>
                <w:spacing w:val="1"/>
                <w:sz w:val="20"/>
                <w:szCs w:val="20"/>
              </w:rPr>
              <w:t xml:space="preserve">do wytworzenia </w:t>
            </w:r>
            <w:r w:rsidRPr="002670DA">
              <w:rPr>
                <w:rFonts w:ascii="Arial" w:eastAsia="Times New Roman" w:hAnsi="Arial" w:cs="Arial"/>
                <w:b/>
                <w:sz w:val="20"/>
                <w:szCs w:val="20"/>
              </w:rPr>
              <w:t>w</w:t>
            </w:r>
            <w:r w:rsidRPr="002670DA">
              <w:rPr>
                <w:rFonts w:ascii="Arial" w:eastAsia="Times New Roman" w:hAnsi="Arial" w:cs="Arial"/>
                <w:b/>
                <w:spacing w:val="2"/>
                <w:sz w:val="20"/>
                <w:szCs w:val="20"/>
              </w:rPr>
              <w:t xml:space="preserve"> </w:t>
            </w:r>
            <w:r w:rsidRPr="002670DA">
              <w:rPr>
                <w:rFonts w:ascii="Arial" w:eastAsia="Times New Roman" w:hAnsi="Arial" w:cs="Arial"/>
                <w:b/>
                <w:spacing w:val="-1"/>
                <w:sz w:val="20"/>
                <w:szCs w:val="20"/>
              </w:rPr>
              <w:t>c</w:t>
            </w:r>
            <w:r w:rsidRPr="002670DA">
              <w:rPr>
                <w:rFonts w:ascii="Arial" w:eastAsia="Times New Roman" w:hAnsi="Arial" w:cs="Arial"/>
                <w:b/>
                <w:sz w:val="20"/>
                <w:szCs w:val="20"/>
              </w:rPr>
              <w:t>iągu</w:t>
            </w:r>
            <w:r w:rsidRPr="002670DA">
              <w:rPr>
                <w:rFonts w:ascii="Arial" w:eastAsia="Times New Roman" w:hAnsi="Arial" w:cs="Arial"/>
                <w:b/>
                <w:spacing w:val="1"/>
                <w:sz w:val="20"/>
                <w:szCs w:val="20"/>
              </w:rPr>
              <w:t xml:space="preserve"> </w:t>
            </w:r>
            <w:r w:rsidRPr="002670DA">
              <w:rPr>
                <w:rFonts w:ascii="Arial" w:eastAsia="Times New Roman" w:hAnsi="Arial" w:cs="Arial"/>
                <w:b/>
                <w:spacing w:val="-1"/>
                <w:sz w:val="20"/>
                <w:szCs w:val="20"/>
              </w:rPr>
              <w:t>[M</w:t>
            </w:r>
            <w:r w:rsidRPr="002670DA">
              <w:rPr>
                <w:rFonts w:ascii="Arial" w:eastAsia="Times New Roman" w:hAnsi="Arial" w:cs="Arial"/>
                <w:b/>
                <w:sz w:val="20"/>
                <w:szCs w:val="20"/>
              </w:rPr>
              <w:t>g]</w:t>
            </w:r>
          </w:p>
        </w:tc>
      </w:tr>
      <w:tr w:rsidR="002670DA" w:rsidRPr="002670DA" w14:paraId="0FCAF5AF" w14:textId="77777777" w:rsidTr="00B25A4D">
        <w:tc>
          <w:tcPr>
            <w:tcW w:w="567" w:type="dxa"/>
            <w:vAlign w:val="center"/>
          </w:tcPr>
          <w:p w14:paraId="1F251F02" w14:textId="77777777" w:rsidR="002670DA" w:rsidRPr="002670DA" w:rsidRDefault="002670DA" w:rsidP="00B25A4D">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w:t>
            </w:r>
          </w:p>
        </w:tc>
        <w:tc>
          <w:tcPr>
            <w:tcW w:w="992" w:type="dxa"/>
            <w:vAlign w:val="center"/>
          </w:tcPr>
          <w:p w14:paraId="6E2358B4" w14:textId="77777777" w:rsidR="002670DA" w:rsidRPr="002670DA" w:rsidRDefault="002670DA" w:rsidP="00B25A4D">
            <w:pPr>
              <w:spacing w:before="60" w:after="60" w:line="240" w:lineRule="auto"/>
              <w:jc w:val="center"/>
              <w:rPr>
                <w:rFonts w:ascii="Arial" w:eastAsia="Times New Roman" w:hAnsi="Arial" w:cs="Arial"/>
                <w:sz w:val="20"/>
                <w:szCs w:val="20"/>
              </w:rPr>
            </w:pPr>
            <w:r w:rsidRPr="002670DA">
              <w:rPr>
                <w:rFonts w:ascii="Arial" w:eastAsia="Times New Roman" w:hAnsi="Arial" w:cs="Arial"/>
                <w:sz w:val="20"/>
                <w:szCs w:val="20"/>
              </w:rPr>
              <w:t>10 01 82</w:t>
            </w:r>
          </w:p>
        </w:tc>
        <w:tc>
          <w:tcPr>
            <w:tcW w:w="3827" w:type="dxa"/>
            <w:vAlign w:val="center"/>
          </w:tcPr>
          <w:p w14:paraId="5D0EEE72" w14:textId="31BFDD8D" w:rsidR="002670DA" w:rsidRPr="002670DA" w:rsidRDefault="002670DA" w:rsidP="00B25A4D">
            <w:pPr>
              <w:spacing w:before="60" w:after="60" w:line="240" w:lineRule="auto"/>
              <w:ind w:left="31" w:right="-20"/>
              <w:rPr>
                <w:rFonts w:ascii="Arial" w:eastAsia="Times New Roman" w:hAnsi="Arial" w:cs="Arial"/>
                <w:sz w:val="20"/>
                <w:szCs w:val="20"/>
              </w:rPr>
            </w:pPr>
            <w:r w:rsidRPr="002670DA">
              <w:rPr>
                <w:rFonts w:ascii="Arial" w:eastAsia="Times New Roman" w:hAnsi="Arial" w:cs="Arial"/>
                <w:sz w:val="20"/>
                <w:szCs w:val="20"/>
              </w:rPr>
              <w:t xml:space="preserve">Mieszaniny popiołów lotnych i odpadów stałych z wapniowych metod odsiarczania gazów odlotowych (metody suche </w:t>
            </w:r>
            <w:r w:rsidR="009114CD">
              <w:rPr>
                <w:rFonts w:ascii="Arial" w:eastAsia="Times New Roman" w:hAnsi="Arial" w:cs="Arial"/>
                <w:sz w:val="20"/>
                <w:szCs w:val="20"/>
              </w:rPr>
              <w:br/>
            </w:r>
            <w:r w:rsidRPr="002670DA">
              <w:rPr>
                <w:rFonts w:ascii="Arial" w:eastAsia="Times New Roman" w:hAnsi="Arial" w:cs="Arial"/>
                <w:sz w:val="20"/>
                <w:szCs w:val="20"/>
              </w:rPr>
              <w:t>i półsuche odsiarczania spalin oraz spalanie w złożu fluidalnym)</w:t>
            </w:r>
          </w:p>
        </w:tc>
        <w:tc>
          <w:tcPr>
            <w:tcW w:w="3686" w:type="dxa"/>
            <w:vAlign w:val="center"/>
          </w:tcPr>
          <w:p w14:paraId="20DE6B66" w14:textId="77777777" w:rsidR="002670DA" w:rsidRPr="002670DA" w:rsidRDefault="002670DA" w:rsidP="00B25A4D">
            <w:pPr>
              <w:spacing w:before="60" w:after="60" w:line="240" w:lineRule="auto"/>
              <w:jc w:val="center"/>
              <w:rPr>
                <w:rFonts w:ascii="Arial" w:eastAsia="Times New Roman" w:hAnsi="Arial" w:cs="Arial"/>
                <w:sz w:val="20"/>
                <w:szCs w:val="20"/>
              </w:rPr>
            </w:pPr>
            <w:r w:rsidRPr="002670DA">
              <w:rPr>
                <w:rFonts w:ascii="Arial" w:eastAsia="Times New Roman" w:hAnsi="Arial" w:cs="Arial"/>
                <w:spacing w:val="1"/>
                <w:sz w:val="20"/>
                <w:szCs w:val="20"/>
              </w:rPr>
              <w:t>360 000</w:t>
            </w:r>
          </w:p>
        </w:tc>
      </w:tr>
    </w:tbl>
    <w:p w14:paraId="783FF4F1" w14:textId="77777777" w:rsidR="002670DA" w:rsidRPr="002670DA" w:rsidRDefault="002670DA" w:rsidP="002670DA">
      <w:pPr>
        <w:spacing w:before="7" w:after="0" w:line="90" w:lineRule="exact"/>
        <w:rPr>
          <w:rFonts w:ascii="Times New Roman" w:hAnsi="Times New Roman" w:cs="Times New Roman"/>
          <w:sz w:val="9"/>
          <w:szCs w:val="9"/>
        </w:rPr>
      </w:pPr>
    </w:p>
    <w:p w14:paraId="48A4AE7F" w14:textId="21412B51" w:rsidR="002670DA" w:rsidRPr="002670DA" w:rsidRDefault="002670DA" w:rsidP="00B25A4D">
      <w:pPr>
        <w:spacing w:before="29" w:after="0" w:line="320" w:lineRule="exact"/>
        <w:ind w:right="-1"/>
        <w:rPr>
          <w:rFonts w:ascii="Arial" w:eastAsia="Times New Roman" w:hAnsi="Arial" w:cs="Arial"/>
          <w:sz w:val="24"/>
          <w:szCs w:val="24"/>
        </w:rPr>
      </w:pPr>
      <w:r w:rsidRPr="002670DA">
        <w:rPr>
          <w:rFonts w:ascii="Arial" w:eastAsia="Times New Roman" w:hAnsi="Arial" w:cs="Arial"/>
          <w:sz w:val="24"/>
          <w:szCs w:val="24"/>
        </w:rPr>
        <w:t>W</w:t>
      </w:r>
      <w:r w:rsidRPr="002670DA">
        <w:rPr>
          <w:rFonts w:ascii="Arial" w:eastAsia="Times New Roman" w:hAnsi="Arial" w:cs="Arial"/>
          <w:spacing w:val="1"/>
          <w:sz w:val="24"/>
          <w:szCs w:val="24"/>
        </w:rPr>
        <w:t xml:space="preserve"> </w:t>
      </w:r>
      <w:r w:rsidRPr="002670DA">
        <w:rPr>
          <w:rFonts w:ascii="Arial" w:eastAsia="Times New Roman" w:hAnsi="Arial" w:cs="Arial"/>
          <w:spacing w:val="2"/>
          <w:sz w:val="24"/>
          <w:szCs w:val="24"/>
        </w:rPr>
        <w:t>w</w:t>
      </w:r>
      <w:r w:rsidRPr="002670DA">
        <w:rPr>
          <w:rFonts w:ascii="Arial" w:eastAsia="Times New Roman" w:hAnsi="Arial" w:cs="Arial"/>
          <w:spacing w:val="-5"/>
          <w:sz w:val="24"/>
          <w:szCs w:val="24"/>
        </w:rPr>
        <w:t>y</w:t>
      </w:r>
      <w:r w:rsidRPr="002670DA">
        <w:rPr>
          <w:rFonts w:ascii="Arial" w:eastAsia="Times New Roman" w:hAnsi="Arial" w:cs="Arial"/>
          <w:sz w:val="24"/>
          <w:szCs w:val="24"/>
        </w:rPr>
        <w:t>niku</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4"/>
          <w:sz w:val="24"/>
          <w:szCs w:val="24"/>
        </w:rPr>
        <w:t>z</w:t>
      </w:r>
      <w:r w:rsidRPr="002670DA">
        <w:rPr>
          <w:rFonts w:ascii="Arial" w:eastAsia="Times New Roman" w:hAnsi="Arial" w:cs="Arial"/>
          <w:spacing w:val="-5"/>
          <w:sz w:val="24"/>
          <w:szCs w:val="24"/>
        </w:rPr>
        <w:t>y</w:t>
      </w:r>
      <w:r w:rsidRPr="002670DA">
        <w:rPr>
          <w:rFonts w:ascii="Arial" w:eastAsia="Times New Roman" w:hAnsi="Arial" w:cs="Arial"/>
          <w:sz w:val="24"/>
          <w:szCs w:val="24"/>
        </w:rPr>
        <w:t>sku (R5)</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odp</w:t>
      </w:r>
      <w:r w:rsidRPr="002670DA">
        <w:rPr>
          <w:rFonts w:ascii="Arial" w:eastAsia="Times New Roman" w:hAnsi="Arial" w:cs="Arial"/>
          <w:spacing w:val="-1"/>
          <w:sz w:val="24"/>
          <w:szCs w:val="24"/>
        </w:rPr>
        <w:t>a</w:t>
      </w:r>
      <w:r w:rsidRPr="002670DA">
        <w:rPr>
          <w:rFonts w:ascii="Arial" w:eastAsia="Times New Roman" w:hAnsi="Arial" w:cs="Arial"/>
          <w:sz w:val="24"/>
          <w:szCs w:val="24"/>
        </w:rPr>
        <w:t>dów (ni</w:t>
      </w:r>
      <w:r w:rsidRPr="002670DA">
        <w:rPr>
          <w:rFonts w:ascii="Arial" w:eastAsia="Times New Roman" w:hAnsi="Arial" w:cs="Arial"/>
          <w:spacing w:val="-1"/>
          <w:sz w:val="24"/>
          <w:szCs w:val="24"/>
        </w:rPr>
        <w:t>e</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a</w:t>
      </w:r>
      <w:r w:rsidRPr="002670DA">
        <w:rPr>
          <w:rFonts w:ascii="Arial" w:eastAsia="Times New Roman" w:hAnsi="Arial" w:cs="Arial"/>
          <w:sz w:val="24"/>
          <w:szCs w:val="24"/>
        </w:rPr>
        <w:t>wi</w:t>
      </w:r>
      <w:r w:rsidRPr="002670DA">
        <w:rPr>
          <w:rFonts w:ascii="Arial" w:eastAsia="Times New Roman" w:hAnsi="Arial" w:cs="Arial"/>
          <w:spacing w:val="-1"/>
          <w:sz w:val="24"/>
          <w:szCs w:val="24"/>
        </w:rPr>
        <w:t>e</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a</w:t>
      </w:r>
      <w:r w:rsidRPr="002670DA">
        <w:rPr>
          <w:rFonts w:ascii="Arial" w:eastAsia="Times New Roman" w:hAnsi="Arial" w:cs="Arial"/>
          <w:sz w:val="24"/>
          <w:szCs w:val="24"/>
        </w:rPr>
        <w:t>ją</w:t>
      </w:r>
      <w:r w:rsidRPr="002670DA">
        <w:rPr>
          <w:rFonts w:ascii="Arial" w:eastAsia="Times New Roman" w:hAnsi="Arial" w:cs="Arial"/>
          <w:spacing w:val="1"/>
          <w:sz w:val="24"/>
          <w:szCs w:val="24"/>
        </w:rPr>
        <w:t>c</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 subs</w:t>
      </w:r>
      <w:r w:rsidRPr="002670DA">
        <w:rPr>
          <w:rFonts w:ascii="Arial" w:eastAsia="Times New Roman" w:hAnsi="Arial" w:cs="Arial"/>
          <w:spacing w:val="1"/>
          <w:sz w:val="24"/>
          <w:szCs w:val="24"/>
        </w:rPr>
        <w:t>t</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n</w:t>
      </w:r>
      <w:r w:rsidRPr="002670DA">
        <w:rPr>
          <w:rFonts w:ascii="Arial" w:eastAsia="Times New Roman" w:hAnsi="Arial" w:cs="Arial"/>
          <w:spacing w:val="-1"/>
          <w:sz w:val="24"/>
          <w:szCs w:val="24"/>
        </w:rPr>
        <w:t>c</w:t>
      </w:r>
      <w:r w:rsidRPr="002670DA">
        <w:rPr>
          <w:rFonts w:ascii="Arial" w:eastAsia="Times New Roman" w:hAnsi="Arial" w:cs="Arial"/>
          <w:sz w:val="24"/>
          <w:szCs w:val="24"/>
        </w:rPr>
        <w:t>ji</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i</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mat</w:t>
      </w:r>
      <w:r w:rsidRPr="002670DA">
        <w:rPr>
          <w:rFonts w:ascii="Arial" w:eastAsia="Times New Roman" w:hAnsi="Arial" w:cs="Arial"/>
          <w:spacing w:val="-1"/>
          <w:sz w:val="24"/>
          <w:szCs w:val="24"/>
        </w:rPr>
        <w:t>e</w:t>
      </w:r>
      <w:r w:rsidRPr="002670DA">
        <w:rPr>
          <w:rFonts w:ascii="Arial" w:eastAsia="Times New Roman" w:hAnsi="Arial" w:cs="Arial"/>
          <w:sz w:val="24"/>
          <w:szCs w:val="24"/>
        </w:rPr>
        <w:t>ri</w:t>
      </w:r>
      <w:r w:rsidRPr="002670DA">
        <w:rPr>
          <w:rFonts w:ascii="Arial" w:eastAsia="Times New Roman" w:hAnsi="Arial" w:cs="Arial"/>
          <w:spacing w:val="-1"/>
          <w:sz w:val="24"/>
          <w:szCs w:val="24"/>
        </w:rPr>
        <w:t>a</w:t>
      </w:r>
      <w:r w:rsidRPr="002670DA">
        <w:rPr>
          <w:rFonts w:ascii="Arial" w:eastAsia="Times New Roman" w:hAnsi="Arial" w:cs="Arial"/>
          <w:sz w:val="24"/>
          <w:szCs w:val="24"/>
        </w:rPr>
        <w:t>łów p</w:t>
      </w:r>
      <w:r w:rsidRPr="002670DA">
        <w:rPr>
          <w:rFonts w:ascii="Arial" w:eastAsia="Times New Roman" w:hAnsi="Arial" w:cs="Arial"/>
          <w:spacing w:val="-1"/>
          <w:sz w:val="24"/>
          <w:szCs w:val="24"/>
        </w:rPr>
        <w:t>a</w:t>
      </w:r>
      <w:r w:rsidRPr="002670DA">
        <w:rPr>
          <w:rFonts w:ascii="Arial" w:eastAsia="Times New Roman" w:hAnsi="Arial" w:cs="Arial"/>
          <w:sz w:val="24"/>
          <w:szCs w:val="24"/>
        </w:rPr>
        <w:t>l</w:t>
      </w:r>
      <w:r w:rsidRPr="002670DA">
        <w:rPr>
          <w:rFonts w:ascii="Arial" w:eastAsia="Times New Roman" w:hAnsi="Arial" w:cs="Arial"/>
          <w:spacing w:val="3"/>
          <w:sz w:val="24"/>
          <w:szCs w:val="24"/>
        </w:rPr>
        <w:t>n</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 in</w:t>
      </w:r>
      <w:r w:rsidRPr="002670DA">
        <w:rPr>
          <w:rFonts w:ascii="Arial" w:eastAsia="Times New Roman" w:hAnsi="Arial" w:cs="Arial"/>
          <w:spacing w:val="3"/>
          <w:sz w:val="24"/>
          <w:szCs w:val="24"/>
        </w:rPr>
        <w:t>n</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 niż</w:t>
      </w:r>
      <w:r w:rsidRPr="002670DA">
        <w:rPr>
          <w:rFonts w:ascii="Arial" w:eastAsia="Times New Roman" w:hAnsi="Arial" w:cs="Arial"/>
          <w:spacing w:val="7"/>
          <w:sz w:val="24"/>
          <w:szCs w:val="24"/>
        </w:rPr>
        <w:t xml:space="preserve"> </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a</w:t>
      </w:r>
      <w:r w:rsidRPr="002670DA">
        <w:rPr>
          <w:rFonts w:ascii="Arial" w:eastAsia="Times New Roman" w:hAnsi="Arial" w:cs="Arial"/>
          <w:sz w:val="24"/>
          <w:szCs w:val="24"/>
        </w:rPr>
        <w:t>l</w:t>
      </w:r>
      <w:r w:rsidRPr="002670DA">
        <w:rPr>
          <w:rFonts w:ascii="Arial" w:eastAsia="Times New Roman" w:hAnsi="Arial" w:cs="Arial"/>
          <w:spacing w:val="1"/>
          <w:sz w:val="24"/>
          <w:szCs w:val="24"/>
        </w:rPr>
        <w:t>i</w:t>
      </w:r>
      <w:r w:rsidRPr="002670DA">
        <w:rPr>
          <w:rFonts w:ascii="Arial" w:eastAsia="Times New Roman" w:hAnsi="Arial" w:cs="Arial"/>
          <w:spacing w:val="-3"/>
          <w:sz w:val="24"/>
          <w:szCs w:val="24"/>
        </w:rPr>
        <w:t>c</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n</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r w:rsidRPr="002670DA">
        <w:rPr>
          <w:rFonts w:ascii="Arial" w:eastAsia="Times New Roman" w:hAnsi="Arial" w:cs="Arial"/>
          <w:spacing w:val="5"/>
          <w:sz w:val="24"/>
          <w:szCs w:val="24"/>
        </w:rPr>
        <w:t xml:space="preserve"> </w:t>
      </w:r>
      <w:r w:rsidRPr="002670DA">
        <w:rPr>
          <w:rFonts w:ascii="Arial" w:eastAsia="Times New Roman" w:hAnsi="Arial" w:cs="Arial"/>
          <w:sz w:val="24"/>
          <w:szCs w:val="24"/>
        </w:rPr>
        <w:t>do</w:t>
      </w:r>
      <w:r w:rsidRPr="002670DA">
        <w:rPr>
          <w:rFonts w:ascii="Arial" w:eastAsia="Times New Roman" w:hAnsi="Arial" w:cs="Arial"/>
          <w:spacing w:val="5"/>
          <w:sz w:val="24"/>
          <w:szCs w:val="24"/>
        </w:rPr>
        <w:t xml:space="preserve"> </w:t>
      </w:r>
      <w:r w:rsidRPr="002670DA">
        <w:rPr>
          <w:rFonts w:ascii="Arial" w:eastAsia="Times New Roman" w:hAnsi="Arial" w:cs="Arial"/>
          <w:sz w:val="24"/>
          <w:szCs w:val="24"/>
        </w:rPr>
        <w:t>bio</w:t>
      </w:r>
      <w:r w:rsidRPr="002670DA">
        <w:rPr>
          <w:rFonts w:ascii="Arial" w:eastAsia="Times New Roman" w:hAnsi="Arial" w:cs="Arial"/>
          <w:spacing w:val="3"/>
          <w:sz w:val="24"/>
          <w:szCs w:val="24"/>
        </w:rPr>
        <w:t>m</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s</w:t>
      </w:r>
      <w:r w:rsidRPr="002670DA">
        <w:rPr>
          <w:rFonts w:ascii="Arial" w:eastAsia="Times New Roman" w:hAnsi="Arial" w:cs="Arial"/>
          <w:spacing w:val="-5"/>
          <w:sz w:val="24"/>
          <w:szCs w:val="24"/>
        </w:rPr>
        <w:t>y</w:t>
      </w:r>
      <w:r w:rsidRPr="002670DA">
        <w:rPr>
          <w:rFonts w:ascii="Arial" w:eastAsia="Times New Roman" w:hAnsi="Arial" w:cs="Arial"/>
          <w:sz w:val="24"/>
          <w:szCs w:val="24"/>
        </w:rPr>
        <w:t>)</w:t>
      </w:r>
      <w:r w:rsidR="00EA0FA3">
        <w:rPr>
          <w:rFonts w:ascii="Arial" w:eastAsia="Times New Roman" w:hAnsi="Arial" w:cs="Arial"/>
          <w:sz w:val="24"/>
          <w:szCs w:val="24"/>
        </w:rPr>
        <w:t>,</w:t>
      </w:r>
      <w:r w:rsidRPr="002670DA">
        <w:rPr>
          <w:rFonts w:ascii="Arial" w:eastAsia="Times New Roman" w:hAnsi="Arial" w:cs="Arial"/>
          <w:spacing w:val="7"/>
          <w:sz w:val="24"/>
          <w:szCs w:val="24"/>
        </w:rPr>
        <w:t xml:space="preserve"> </w:t>
      </w:r>
      <w:r w:rsidRPr="002670DA">
        <w:rPr>
          <w:rFonts w:ascii="Arial" w:eastAsia="Times New Roman" w:hAnsi="Arial" w:cs="Arial"/>
          <w:sz w:val="24"/>
          <w:szCs w:val="24"/>
        </w:rPr>
        <w:t>a</w:t>
      </w:r>
      <w:r w:rsidRPr="002670DA">
        <w:rPr>
          <w:rFonts w:ascii="Arial" w:eastAsia="Times New Roman" w:hAnsi="Arial" w:cs="Arial"/>
          <w:spacing w:val="4"/>
          <w:sz w:val="24"/>
          <w:szCs w:val="24"/>
        </w:rPr>
        <w:t xml:space="preserve"> </w:t>
      </w:r>
      <w:r w:rsidRPr="002670DA">
        <w:rPr>
          <w:rFonts w:ascii="Arial" w:eastAsia="Times New Roman" w:hAnsi="Arial" w:cs="Arial"/>
          <w:sz w:val="24"/>
          <w:szCs w:val="24"/>
        </w:rPr>
        <w:t>tak</w:t>
      </w:r>
      <w:r w:rsidRPr="002670DA">
        <w:rPr>
          <w:rFonts w:ascii="Arial" w:eastAsia="Times New Roman" w:hAnsi="Arial" w:cs="Arial"/>
          <w:spacing w:val="1"/>
          <w:sz w:val="24"/>
          <w:szCs w:val="24"/>
        </w:rPr>
        <w:t>ż</w:t>
      </w:r>
      <w:r w:rsidRPr="002670DA">
        <w:rPr>
          <w:rFonts w:ascii="Arial" w:eastAsia="Times New Roman" w:hAnsi="Arial" w:cs="Arial"/>
          <w:sz w:val="24"/>
          <w:szCs w:val="24"/>
        </w:rPr>
        <w:t>e</w:t>
      </w:r>
      <w:r w:rsidRPr="002670DA">
        <w:rPr>
          <w:rFonts w:ascii="Arial" w:eastAsia="Times New Roman" w:hAnsi="Arial" w:cs="Arial"/>
          <w:spacing w:val="4"/>
          <w:sz w:val="24"/>
          <w:szCs w:val="24"/>
        </w:rPr>
        <w:t xml:space="preserve"> </w:t>
      </w:r>
      <w:r w:rsidRPr="002670DA">
        <w:rPr>
          <w:rFonts w:ascii="Arial" w:eastAsia="Times New Roman" w:hAnsi="Arial" w:cs="Arial"/>
          <w:sz w:val="24"/>
          <w:szCs w:val="24"/>
        </w:rPr>
        <w:t>od</w:t>
      </w:r>
      <w:r w:rsidRPr="002670DA">
        <w:rPr>
          <w:rFonts w:ascii="Arial" w:eastAsia="Times New Roman" w:hAnsi="Arial" w:cs="Arial"/>
          <w:spacing w:val="4"/>
          <w:sz w:val="24"/>
          <w:szCs w:val="24"/>
        </w:rPr>
        <w:t>z</w:t>
      </w:r>
      <w:r w:rsidRPr="002670DA">
        <w:rPr>
          <w:rFonts w:ascii="Arial" w:eastAsia="Times New Roman" w:hAnsi="Arial" w:cs="Arial"/>
          <w:spacing w:val="-5"/>
          <w:sz w:val="24"/>
          <w:szCs w:val="24"/>
        </w:rPr>
        <w:t>y</w:t>
      </w:r>
      <w:r w:rsidRPr="002670DA">
        <w:rPr>
          <w:rFonts w:ascii="Arial" w:eastAsia="Times New Roman" w:hAnsi="Arial" w:cs="Arial"/>
          <w:sz w:val="24"/>
          <w:szCs w:val="24"/>
        </w:rPr>
        <w:t>sku</w:t>
      </w:r>
      <w:r w:rsidRPr="002670DA">
        <w:rPr>
          <w:rFonts w:ascii="Arial" w:eastAsia="Times New Roman" w:hAnsi="Arial" w:cs="Arial"/>
          <w:spacing w:val="8"/>
          <w:sz w:val="24"/>
          <w:szCs w:val="24"/>
        </w:rPr>
        <w:t xml:space="preserve"> </w:t>
      </w:r>
      <w:r w:rsidRPr="002670DA">
        <w:rPr>
          <w:rFonts w:ascii="Arial" w:eastAsia="Times New Roman" w:hAnsi="Arial" w:cs="Arial"/>
          <w:sz w:val="24"/>
          <w:szCs w:val="24"/>
        </w:rPr>
        <w:t>(R1)</w:t>
      </w:r>
      <w:r w:rsidRPr="002670DA">
        <w:rPr>
          <w:rFonts w:ascii="Arial" w:eastAsia="Times New Roman" w:hAnsi="Arial" w:cs="Arial"/>
          <w:spacing w:val="4"/>
          <w:sz w:val="24"/>
          <w:szCs w:val="24"/>
        </w:rPr>
        <w:t xml:space="preserve"> </w:t>
      </w:r>
      <w:r w:rsidRPr="002670DA">
        <w:rPr>
          <w:rFonts w:ascii="Arial" w:eastAsia="Times New Roman" w:hAnsi="Arial" w:cs="Arial"/>
          <w:sz w:val="24"/>
          <w:szCs w:val="24"/>
        </w:rPr>
        <w:t>odp</w:t>
      </w:r>
      <w:r w:rsidRPr="002670DA">
        <w:rPr>
          <w:rFonts w:ascii="Arial" w:eastAsia="Times New Roman" w:hAnsi="Arial" w:cs="Arial"/>
          <w:spacing w:val="-1"/>
          <w:sz w:val="24"/>
          <w:szCs w:val="24"/>
        </w:rPr>
        <w:t>a</w:t>
      </w:r>
      <w:r w:rsidRPr="002670DA">
        <w:rPr>
          <w:rFonts w:ascii="Arial" w:eastAsia="Times New Roman" w:hAnsi="Arial" w:cs="Arial"/>
          <w:sz w:val="24"/>
          <w:szCs w:val="24"/>
        </w:rPr>
        <w:t>dów</w:t>
      </w:r>
      <w:r w:rsidRPr="002670DA">
        <w:rPr>
          <w:rFonts w:ascii="Arial" w:eastAsia="Times New Roman" w:hAnsi="Arial" w:cs="Arial"/>
          <w:spacing w:val="5"/>
          <w:sz w:val="24"/>
          <w:szCs w:val="24"/>
        </w:rPr>
        <w:t xml:space="preserve"> </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a</w:t>
      </w:r>
      <w:r w:rsidRPr="002670DA">
        <w:rPr>
          <w:rFonts w:ascii="Arial" w:eastAsia="Times New Roman" w:hAnsi="Arial" w:cs="Arial"/>
          <w:sz w:val="24"/>
          <w:szCs w:val="24"/>
        </w:rPr>
        <w:t>l</w:t>
      </w:r>
      <w:r w:rsidRPr="002670DA">
        <w:rPr>
          <w:rFonts w:ascii="Arial" w:eastAsia="Times New Roman" w:hAnsi="Arial" w:cs="Arial"/>
          <w:spacing w:val="1"/>
          <w:sz w:val="24"/>
          <w:szCs w:val="24"/>
        </w:rPr>
        <w:t>i</w:t>
      </w:r>
      <w:r w:rsidRPr="002670DA">
        <w:rPr>
          <w:rFonts w:ascii="Arial" w:eastAsia="Times New Roman" w:hAnsi="Arial" w:cs="Arial"/>
          <w:spacing w:val="-1"/>
          <w:sz w:val="24"/>
          <w:szCs w:val="24"/>
        </w:rPr>
        <w:t>c</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a</w:t>
      </w:r>
      <w:r w:rsidRPr="002670DA">
        <w:rPr>
          <w:rFonts w:ascii="Arial" w:eastAsia="Times New Roman" w:hAnsi="Arial" w:cs="Arial"/>
          <w:spacing w:val="5"/>
          <w:sz w:val="24"/>
          <w:szCs w:val="24"/>
        </w:rPr>
        <w:t>n</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r w:rsidRPr="002670DA">
        <w:rPr>
          <w:rFonts w:ascii="Arial" w:eastAsia="Times New Roman" w:hAnsi="Arial" w:cs="Arial"/>
          <w:spacing w:val="7"/>
          <w:sz w:val="24"/>
          <w:szCs w:val="24"/>
        </w:rPr>
        <w:t xml:space="preserve"> </w:t>
      </w:r>
      <w:r w:rsidR="00121739">
        <w:rPr>
          <w:rFonts w:ascii="Arial" w:eastAsia="Times New Roman" w:hAnsi="Arial" w:cs="Arial"/>
          <w:spacing w:val="7"/>
          <w:sz w:val="24"/>
          <w:szCs w:val="24"/>
        </w:rPr>
        <w:br/>
      </w:r>
      <w:r w:rsidRPr="002670DA">
        <w:rPr>
          <w:rFonts w:ascii="Arial" w:eastAsia="Times New Roman" w:hAnsi="Arial" w:cs="Arial"/>
          <w:sz w:val="24"/>
          <w:szCs w:val="24"/>
        </w:rPr>
        <w:t>do</w:t>
      </w:r>
      <w:r w:rsidRPr="002670DA">
        <w:rPr>
          <w:rFonts w:ascii="Arial" w:eastAsia="Times New Roman" w:hAnsi="Arial" w:cs="Arial"/>
          <w:spacing w:val="5"/>
          <w:sz w:val="24"/>
          <w:szCs w:val="24"/>
        </w:rPr>
        <w:t xml:space="preserve"> </w:t>
      </w:r>
      <w:r w:rsidRPr="002670DA">
        <w:rPr>
          <w:rFonts w:ascii="Arial" w:eastAsia="Times New Roman" w:hAnsi="Arial" w:cs="Arial"/>
          <w:sz w:val="24"/>
          <w:szCs w:val="24"/>
        </w:rPr>
        <w:t>bio</w:t>
      </w:r>
      <w:r w:rsidRPr="002670DA">
        <w:rPr>
          <w:rFonts w:ascii="Arial" w:eastAsia="Times New Roman" w:hAnsi="Arial" w:cs="Arial"/>
          <w:spacing w:val="1"/>
          <w:sz w:val="24"/>
          <w:szCs w:val="24"/>
        </w:rPr>
        <w:t>m</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s</w:t>
      </w:r>
      <w:r w:rsidRPr="002670DA">
        <w:rPr>
          <w:rFonts w:ascii="Arial" w:eastAsia="Times New Roman" w:hAnsi="Arial" w:cs="Arial"/>
          <w:sz w:val="24"/>
          <w:szCs w:val="24"/>
        </w:rPr>
        <w:t>y o</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a</w:t>
      </w:r>
      <w:r w:rsidRPr="002670DA">
        <w:rPr>
          <w:rFonts w:ascii="Arial" w:eastAsia="Times New Roman" w:hAnsi="Arial" w:cs="Arial"/>
          <w:sz w:val="24"/>
          <w:szCs w:val="24"/>
        </w:rPr>
        <w:t>z spal</w:t>
      </w:r>
      <w:r w:rsidRPr="002670DA">
        <w:rPr>
          <w:rFonts w:ascii="Arial" w:eastAsia="Times New Roman" w:hAnsi="Arial" w:cs="Arial"/>
          <w:spacing w:val="-1"/>
          <w:sz w:val="24"/>
          <w:szCs w:val="24"/>
        </w:rPr>
        <w:t>a</w:t>
      </w:r>
      <w:r w:rsidRPr="002670DA">
        <w:rPr>
          <w:rFonts w:ascii="Arial" w:eastAsia="Times New Roman" w:hAnsi="Arial" w:cs="Arial"/>
          <w:sz w:val="24"/>
          <w:szCs w:val="24"/>
        </w:rPr>
        <w:t>nia</w:t>
      </w:r>
      <w:r w:rsidRPr="002670DA">
        <w:rPr>
          <w:rFonts w:ascii="Arial" w:eastAsia="Times New Roman" w:hAnsi="Arial" w:cs="Arial"/>
          <w:spacing w:val="21"/>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a</w:t>
      </w:r>
      <w:r w:rsidRPr="002670DA">
        <w:rPr>
          <w:rFonts w:ascii="Arial" w:eastAsia="Times New Roman" w:hAnsi="Arial" w:cs="Arial"/>
          <w:sz w:val="24"/>
          <w:szCs w:val="24"/>
        </w:rPr>
        <w:t>l</w:t>
      </w:r>
      <w:r w:rsidRPr="002670DA">
        <w:rPr>
          <w:rFonts w:ascii="Arial" w:eastAsia="Times New Roman" w:hAnsi="Arial" w:cs="Arial"/>
          <w:spacing w:val="1"/>
          <w:sz w:val="24"/>
          <w:szCs w:val="24"/>
        </w:rPr>
        <w:t>i</w:t>
      </w:r>
      <w:r w:rsidRPr="002670DA">
        <w:rPr>
          <w:rFonts w:ascii="Arial" w:eastAsia="Times New Roman" w:hAnsi="Arial" w:cs="Arial"/>
          <w:sz w:val="24"/>
          <w:szCs w:val="24"/>
        </w:rPr>
        <w:t>w</w:t>
      </w:r>
      <w:r w:rsidRPr="002670DA">
        <w:rPr>
          <w:rFonts w:ascii="Arial" w:eastAsia="Times New Roman" w:hAnsi="Arial" w:cs="Arial"/>
          <w:spacing w:val="23"/>
          <w:sz w:val="24"/>
          <w:szCs w:val="24"/>
        </w:rPr>
        <w:t xml:space="preserve"> </w:t>
      </w:r>
      <w:r w:rsidRPr="002670DA">
        <w:rPr>
          <w:rFonts w:ascii="Arial" w:eastAsia="Times New Roman" w:hAnsi="Arial" w:cs="Arial"/>
          <w:sz w:val="24"/>
          <w:szCs w:val="24"/>
        </w:rPr>
        <w:t>w kot</w:t>
      </w:r>
      <w:r w:rsidRPr="002670DA">
        <w:rPr>
          <w:rFonts w:ascii="Arial" w:eastAsia="Times New Roman" w:hAnsi="Arial" w:cs="Arial"/>
          <w:spacing w:val="1"/>
          <w:sz w:val="24"/>
          <w:szCs w:val="24"/>
        </w:rPr>
        <w:t>ł</w:t>
      </w:r>
      <w:r w:rsidRPr="002670DA">
        <w:rPr>
          <w:rFonts w:ascii="Arial" w:eastAsia="Times New Roman" w:hAnsi="Arial" w:cs="Arial"/>
          <w:spacing w:val="-1"/>
          <w:sz w:val="24"/>
          <w:szCs w:val="24"/>
        </w:rPr>
        <w:t>ac</w:t>
      </w:r>
      <w:r w:rsidRPr="002670DA">
        <w:rPr>
          <w:rFonts w:ascii="Arial" w:eastAsia="Times New Roman" w:hAnsi="Arial" w:cs="Arial"/>
          <w:sz w:val="24"/>
          <w:szCs w:val="24"/>
        </w:rPr>
        <w:t>h</w:t>
      </w:r>
      <w:r w:rsidRPr="002670DA">
        <w:rPr>
          <w:rFonts w:ascii="Arial" w:eastAsia="Times New Roman" w:hAnsi="Arial" w:cs="Arial"/>
          <w:spacing w:val="24"/>
          <w:sz w:val="24"/>
          <w:szCs w:val="24"/>
        </w:rPr>
        <w:t xml:space="preserve"> </w:t>
      </w:r>
      <w:r w:rsidRPr="002670DA">
        <w:rPr>
          <w:rFonts w:ascii="Arial" w:eastAsia="Times New Roman" w:hAnsi="Arial" w:cs="Arial"/>
          <w:sz w:val="24"/>
          <w:szCs w:val="24"/>
        </w:rPr>
        <w:t>O</w:t>
      </w:r>
      <w:r w:rsidRPr="002670DA">
        <w:rPr>
          <w:rFonts w:ascii="Arial" w:eastAsia="Times New Roman" w:hAnsi="Arial" w:cs="Arial"/>
          <w:spacing w:val="-2"/>
          <w:sz w:val="24"/>
          <w:szCs w:val="24"/>
        </w:rPr>
        <w:t>F</w:t>
      </w:r>
      <w:r w:rsidRPr="002670DA">
        <w:rPr>
          <w:rFonts w:ascii="Arial" w:eastAsia="Times New Roman" w:hAnsi="Arial" w:cs="Arial"/>
          <w:spacing w:val="3"/>
          <w:sz w:val="24"/>
          <w:szCs w:val="24"/>
        </w:rPr>
        <w:t>z</w:t>
      </w:r>
      <w:r w:rsidRPr="002670DA">
        <w:rPr>
          <w:rFonts w:ascii="Arial" w:eastAsia="Times New Roman" w:hAnsi="Arial" w:cs="Arial"/>
          <w:spacing w:val="-1"/>
          <w:sz w:val="24"/>
          <w:szCs w:val="24"/>
        </w:rPr>
        <w:t>-</w:t>
      </w:r>
      <w:r w:rsidRPr="002670DA">
        <w:rPr>
          <w:rFonts w:ascii="Arial" w:eastAsia="Times New Roman" w:hAnsi="Arial" w:cs="Arial"/>
          <w:sz w:val="24"/>
          <w:szCs w:val="24"/>
        </w:rPr>
        <w:t>201</w:t>
      </w:r>
      <w:r w:rsidRPr="002670DA">
        <w:rPr>
          <w:rFonts w:ascii="Arial" w:eastAsia="Times New Roman" w:hAnsi="Arial" w:cs="Arial"/>
          <w:spacing w:val="21"/>
          <w:sz w:val="24"/>
          <w:szCs w:val="24"/>
        </w:rPr>
        <w:t xml:space="preserve"> </w:t>
      </w:r>
      <w:r w:rsidRPr="002670DA">
        <w:rPr>
          <w:rFonts w:ascii="Arial" w:eastAsia="Times New Roman" w:hAnsi="Arial" w:cs="Arial"/>
          <w:sz w:val="24"/>
          <w:szCs w:val="24"/>
        </w:rPr>
        <w:t>nr</w:t>
      </w:r>
      <w:r w:rsidRPr="002670DA">
        <w:rPr>
          <w:rFonts w:ascii="Arial" w:eastAsia="Times New Roman" w:hAnsi="Arial" w:cs="Arial"/>
          <w:spacing w:val="23"/>
          <w:sz w:val="24"/>
          <w:szCs w:val="24"/>
        </w:rPr>
        <w:t xml:space="preserve"> </w:t>
      </w:r>
      <w:r w:rsidRPr="002670DA">
        <w:rPr>
          <w:rFonts w:ascii="Arial" w:eastAsia="Times New Roman" w:hAnsi="Arial" w:cs="Arial"/>
          <w:sz w:val="24"/>
          <w:szCs w:val="24"/>
        </w:rPr>
        <w:t>1</w:t>
      </w:r>
      <w:r w:rsidRPr="002670DA">
        <w:rPr>
          <w:rFonts w:ascii="Arial" w:eastAsia="Times New Roman" w:hAnsi="Arial" w:cs="Arial"/>
          <w:spacing w:val="21"/>
          <w:sz w:val="24"/>
          <w:szCs w:val="24"/>
        </w:rPr>
        <w:t xml:space="preserve"> </w:t>
      </w:r>
      <w:r w:rsidRPr="002670DA">
        <w:rPr>
          <w:rFonts w:ascii="Arial" w:eastAsia="Times New Roman" w:hAnsi="Arial" w:cs="Arial"/>
          <w:sz w:val="24"/>
          <w:szCs w:val="24"/>
        </w:rPr>
        <w:t>oraz</w:t>
      </w:r>
      <w:r w:rsidRPr="002670DA">
        <w:rPr>
          <w:rFonts w:ascii="Arial" w:eastAsia="Times New Roman" w:hAnsi="Arial" w:cs="Arial"/>
          <w:spacing w:val="22"/>
          <w:sz w:val="24"/>
          <w:szCs w:val="24"/>
        </w:rPr>
        <w:t> </w:t>
      </w:r>
      <w:r w:rsidRPr="002670DA">
        <w:rPr>
          <w:rFonts w:ascii="Arial" w:eastAsia="Times New Roman" w:hAnsi="Arial" w:cs="Arial"/>
          <w:sz w:val="24"/>
          <w:szCs w:val="24"/>
        </w:rPr>
        <w:t>C</w:t>
      </w:r>
      <w:r w:rsidRPr="002670DA">
        <w:rPr>
          <w:rFonts w:ascii="Arial" w:eastAsia="Times New Roman" w:hAnsi="Arial" w:cs="Arial"/>
          <w:spacing w:val="1"/>
          <w:sz w:val="24"/>
          <w:szCs w:val="24"/>
        </w:rPr>
        <w:t>F</w:t>
      </w:r>
      <w:r w:rsidRPr="002670DA">
        <w:rPr>
          <w:rFonts w:ascii="Arial" w:eastAsia="Times New Roman" w:hAnsi="Arial" w:cs="Arial"/>
          <w:sz w:val="24"/>
          <w:szCs w:val="24"/>
        </w:rPr>
        <w:t>B</w:t>
      </w:r>
      <w:r w:rsidRPr="002670DA">
        <w:rPr>
          <w:rFonts w:ascii="Arial" w:eastAsia="Times New Roman" w:hAnsi="Arial" w:cs="Arial"/>
          <w:spacing w:val="20"/>
          <w:sz w:val="24"/>
          <w:szCs w:val="24"/>
        </w:rPr>
        <w:t xml:space="preserve"> </w:t>
      </w:r>
      <w:r w:rsidRPr="002670DA">
        <w:rPr>
          <w:rFonts w:ascii="Arial" w:eastAsia="Times New Roman" w:hAnsi="Arial" w:cs="Arial"/>
          <w:sz w:val="24"/>
          <w:szCs w:val="24"/>
        </w:rPr>
        <w:t>2</w:t>
      </w:r>
      <w:r w:rsidRPr="002670DA">
        <w:rPr>
          <w:rFonts w:ascii="Arial" w:eastAsia="Times New Roman" w:hAnsi="Arial" w:cs="Arial"/>
          <w:spacing w:val="4"/>
          <w:sz w:val="24"/>
          <w:szCs w:val="24"/>
        </w:rPr>
        <w:t>6</w:t>
      </w:r>
      <w:r w:rsidRPr="002670DA">
        <w:rPr>
          <w:rFonts w:ascii="Arial" w:eastAsia="Times New Roman" w:hAnsi="Arial" w:cs="Arial"/>
          <w:sz w:val="24"/>
          <w:szCs w:val="24"/>
        </w:rPr>
        <w:t>0</w:t>
      </w:r>
      <w:r w:rsidRPr="002670DA">
        <w:rPr>
          <w:rFonts w:ascii="Arial" w:eastAsia="Times New Roman" w:hAnsi="Arial" w:cs="Arial"/>
          <w:spacing w:val="21"/>
          <w:sz w:val="24"/>
          <w:szCs w:val="24"/>
        </w:rPr>
        <w:t xml:space="preserve"> </w:t>
      </w:r>
      <w:r w:rsidRPr="002670DA">
        <w:rPr>
          <w:rFonts w:ascii="Arial" w:eastAsia="Times New Roman" w:hAnsi="Arial" w:cs="Arial"/>
          <w:sz w:val="24"/>
          <w:szCs w:val="24"/>
        </w:rPr>
        <w:t>nr 2</w:t>
      </w:r>
      <w:r w:rsidRPr="002670DA">
        <w:rPr>
          <w:rFonts w:ascii="Arial" w:eastAsia="Times New Roman" w:hAnsi="Arial" w:cs="Arial"/>
          <w:spacing w:val="21"/>
          <w:sz w:val="24"/>
          <w:szCs w:val="24"/>
        </w:rPr>
        <w:t xml:space="preserve"> </w:t>
      </w:r>
      <w:r w:rsidR="000F6421">
        <w:rPr>
          <w:rFonts w:ascii="Arial" w:eastAsia="Times New Roman" w:hAnsi="Arial" w:cs="Arial"/>
          <w:spacing w:val="21"/>
          <w:sz w:val="24"/>
          <w:szCs w:val="24"/>
        </w:rPr>
        <w:br/>
      </w:r>
      <w:r w:rsidRPr="002670DA">
        <w:rPr>
          <w:rFonts w:ascii="Arial" w:eastAsia="Times New Roman" w:hAnsi="Arial" w:cs="Arial"/>
          <w:sz w:val="24"/>
          <w:szCs w:val="24"/>
        </w:rPr>
        <w:t>i</w:t>
      </w:r>
      <w:r w:rsidRPr="002670DA">
        <w:rPr>
          <w:rFonts w:ascii="Arial" w:eastAsia="Times New Roman" w:hAnsi="Arial" w:cs="Arial"/>
          <w:spacing w:val="22"/>
          <w:sz w:val="24"/>
          <w:szCs w:val="24"/>
        </w:rPr>
        <w:t xml:space="preserve"> </w:t>
      </w:r>
      <w:r w:rsidRPr="002670DA">
        <w:rPr>
          <w:rFonts w:ascii="Arial" w:eastAsia="Times New Roman" w:hAnsi="Arial" w:cs="Arial"/>
          <w:sz w:val="24"/>
          <w:szCs w:val="24"/>
        </w:rPr>
        <w:t>nr</w:t>
      </w:r>
      <w:r w:rsidRPr="002670DA">
        <w:rPr>
          <w:rFonts w:ascii="Arial" w:eastAsia="Times New Roman" w:hAnsi="Arial" w:cs="Arial"/>
          <w:spacing w:val="21"/>
          <w:sz w:val="24"/>
          <w:szCs w:val="24"/>
        </w:rPr>
        <w:t xml:space="preserve"> </w:t>
      </w:r>
      <w:r w:rsidRPr="002670DA">
        <w:rPr>
          <w:rFonts w:ascii="Arial" w:eastAsia="Times New Roman" w:hAnsi="Arial" w:cs="Arial"/>
          <w:sz w:val="24"/>
          <w:szCs w:val="24"/>
        </w:rPr>
        <w:t>3</w:t>
      </w:r>
      <w:r w:rsidR="00EA0FA3">
        <w:rPr>
          <w:rFonts w:ascii="Arial" w:eastAsia="Times New Roman" w:hAnsi="Arial" w:cs="Arial"/>
          <w:sz w:val="24"/>
          <w:szCs w:val="24"/>
        </w:rPr>
        <w:t>,</w:t>
      </w:r>
      <w:r w:rsidRPr="002670DA">
        <w:rPr>
          <w:rFonts w:ascii="Arial" w:eastAsia="Times New Roman" w:hAnsi="Arial" w:cs="Arial"/>
          <w:spacing w:val="24"/>
          <w:sz w:val="24"/>
          <w:szCs w:val="24"/>
        </w:rPr>
        <w:t xml:space="preserve"> </w:t>
      </w:r>
      <w:r w:rsidRPr="002670DA">
        <w:rPr>
          <w:rFonts w:ascii="Arial" w:eastAsia="Times New Roman" w:hAnsi="Arial" w:cs="Arial"/>
          <w:sz w:val="24"/>
          <w:szCs w:val="24"/>
        </w:rPr>
        <w:t>powstają</w:t>
      </w:r>
      <w:r w:rsidRPr="002670DA">
        <w:rPr>
          <w:rFonts w:ascii="Arial" w:eastAsia="Times New Roman" w:hAnsi="Arial" w:cs="Arial"/>
          <w:spacing w:val="23"/>
          <w:sz w:val="24"/>
          <w:szCs w:val="24"/>
        </w:rPr>
        <w:t xml:space="preserve"> </w:t>
      </w:r>
      <w:r w:rsidRPr="002670DA">
        <w:rPr>
          <w:rFonts w:ascii="Arial" w:eastAsia="Times New Roman" w:hAnsi="Arial" w:cs="Arial"/>
          <w:spacing w:val="2"/>
          <w:sz w:val="24"/>
          <w:szCs w:val="24"/>
        </w:rPr>
        <w:t>o</w:t>
      </w:r>
      <w:r w:rsidRPr="002670DA">
        <w:rPr>
          <w:rFonts w:ascii="Arial" w:eastAsia="Times New Roman" w:hAnsi="Arial" w:cs="Arial"/>
          <w:sz w:val="24"/>
          <w:szCs w:val="24"/>
        </w:rPr>
        <w:t>dp</w:t>
      </w:r>
      <w:r w:rsidRPr="002670DA">
        <w:rPr>
          <w:rFonts w:ascii="Arial" w:eastAsia="Times New Roman" w:hAnsi="Arial" w:cs="Arial"/>
          <w:spacing w:val="-1"/>
          <w:sz w:val="24"/>
          <w:szCs w:val="24"/>
        </w:rPr>
        <w:t>a</w:t>
      </w:r>
      <w:r w:rsidRPr="002670DA">
        <w:rPr>
          <w:rFonts w:ascii="Arial" w:eastAsia="Times New Roman" w:hAnsi="Arial" w:cs="Arial"/>
          <w:spacing w:val="2"/>
          <w:sz w:val="24"/>
          <w:szCs w:val="24"/>
        </w:rPr>
        <w:t>d</w:t>
      </w:r>
      <w:r w:rsidRPr="002670DA">
        <w:rPr>
          <w:rFonts w:ascii="Arial" w:eastAsia="Times New Roman" w:hAnsi="Arial" w:cs="Arial"/>
          <w:sz w:val="24"/>
          <w:szCs w:val="24"/>
        </w:rPr>
        <w:t>y</w:t>
      </w:r>
      <w:r w:rsidRPr="002670DA">
        <w:rPr>
          <w:rFonts w:ascii="Arial" w:eastAsia="Times New Roman" w:hAnsi="Arial" w:cs="Arial"/>
          <w:spacing w:val="19"/>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a</w:t>
      </w:r>
      <w:r w:rsidRPr="002670DA">
        <w:rPr>
          <w:rFonts w:ascii="Arial" w:eastAsia="Times New Roman" w:hAnsi="Arial" w:cs="Arial"/>
          <w:sz w:val="24"/>
          <w:szCs w:val="24"/>
        </w:rPr>
        <w:t>lenisko</w:t>
      </w:r>
      <w:r w:rsidRPr="002670DA">
        <w:rPr>
          <w:rFonts w:ascii="Arial" w:eastAsia="Times New Roman" w:hAnsi="Arial" w:cs="Arial"/>
          <w:spacing w:val="2"/>
          <w:sz w:val="24"/>
          <w:szCs w:val="24"/>
        </w:rPr>
        <w:t>w</w:t>
      </w:r>
      <w:r w:rsidRPr="002670DA">
        <w:rPr>
          <w:rFonts w:ascii="Arial" w:eastAsia="Times New Roman" w:hAnsi="Arial" w:cs="Arial"/>
          <w:sz w:val="24"/>
          <w:szCs w:val="24"/>
        </w:rPr>
        <w:t>e o kod</w:t>
      </w:r>
      <w:r w:rsidRPr="002670DA">
        <w:rPr>
          <w:rFonts w:ascii="Arial" w:eastAsia="Times New Roman" w:hAnsi="Arial" w:cs="Arial"/>
          <w:spacing w:val="1"/>
          <w:sz w:val="24"/>
          <w:szCs w:val="24"/>
        </w:rPr>
        <w:t>z</w:t>
      </w:r>
      <w:r w:rsidRPr="002670DA">
        <w:rPr>
          <w:rFonts w:ascii="Arial" w:eastAsia="Times New Roman" w:hAnsi="Arial" w:cs="Arial"/>
          <w:sz w:val="24"/>
          <w:szCs w:val="24"/>
        </w:rPr>
        <w:t xml:space="preserve">ie </w:t>
      </w:r>
      <w:r w:rsidRPr="002670DA">
        <w:rPr>
          <w:rFonts w:ascii="Arial" w:eastAsia="Times New Roman" w:hAnsi="Arial" w:cs="Arial"/>
          <w:spacing w:val="-2"/>
          <w:sz w:val="24"/>
          <w:szCs w:val="24"/>
        </w:rPr>
        <w:t>1</w:t>
      </w:r>
      <w:r w:rsidRPr="002670DA">
        <w:rPr>
          <w:rFonts w:ascii="Arial" w:eastAsia="Times New Roman" w:hAnsi="Arial" w:cs="Arial"/>
          <w:sz w:val="24"/>
          <w:szCs w:val="24"/>
        </w:rPr>
        <w:t>0</w:t>
      </w:r>
      <w:r w:rsidRPr="002670DA">
        <w:rPr>
          <w:rFonts w:ascii="Arial" w:eastAsia="Times New Roman" w:hAnsi="Arial" w:cs="Arial"/>
          <w:spacing w:val="-5"/>
          <w:sz w:val="24"/>
          <w:szCs w:val="24"/>
        </w:rPr>
        <w:t xml:space="preserve"> </w:t>
      </w:r>
      <w:r w:rsidRPr="002670DA">
        <w:rPr>
          <w:rFonts w:ascii="Arial" w:eastAsia="Times New Roman" w:hAnsi="Arial" w:cs="Arial"/>
          <w:spacing w:val="-2"/>
          <w:sz w:val="24"/>
          <w:szCs w:val="24"/>
        </w:rPr>
        <w:t>0</w:t>
      </w:r>
      <w:r w:rsidRPr="002670DA">
        <w:rPr>
          <w:rFonts w:ascii="Arial" w:eastAsia="Times New Roman" w:hAnsi="Arial" w:cs="Arial"/>
          <w:sz w:val="24"/>
          <w:szCs w:val="24"/>
        </w:rPr>
        <w:t>1</w:t>
      </w:r>
      <w:r w:rsidRPr="002670DA">
        <w:rPr>
          <w:rFonts w:ascii="Arial" w:eastAsia="Times New Roman" w:hAnsi="Arial" w:cs="Arial"/>
          <w:spacing w:val="-5"/>
          <w:sz w:val="24"/>
          <w:szCs w:val="24"/>
        </w:rPr>
        <w:t xml:space="preserve"> </w:t>
      </w:r>
      <w:r w:rsidRPr="002670DA">
        <w:rPr>
          <w:rFonts w:ascii="Arial" w:eastAsia="Times New Roman" w:hAnsi="Arial" w:cs="Arial"/>
          <w:spacing w:val="-2"/>
          <w:sz w:val="24"/>
          <w:szCs w:val="24"/>
        </w:rPr>
        <w:t>8</w:t>
      </w:r>
      <w:r w:rsidRPr="002670DA">
        <w:rPr>
          <w:rFonts w:ascii="Arial" w:eastAsia="Times New Roman" w:hAnsi="Arial" w:cs="Arial"/>
          <w:sz w:val="24"/>
          <w:szCs w:val="24"/>
        </w:rPr>
        <w:t>2</w:t>
      </w:r>
      <w:r w:rsidR="00EA0FA3">
        <w:rPr>
          <w:rFonts w:ascii="Arial" w:eastAsia="Times New Roman" w:hAnsi="Arial" w:cs="Arial"/>
          <w:sz w:val="24"/>
          <w:szCs w:val="24"/>
        </w:rPr>
        <w:t>,</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w iloś</w:t>
      </w:r>
      <w:r w:rsidRPr="002670DA">
        <w:rPr>
          <w:rFonts w:ascii="Arial" w:eastAsia="Times New Roman" w:hAnsi="Arial" w:cs="Arial"/>
          <w:spacing w:val="1"/>
          <w:sz w:val="24"/>
          <w:szCs w:val="24"/>
        </w:rPr>
        <w:t>c</w:t>
      </w:r>
      <w:r w:rsidRPr="002670DA">
        <w:rPr>
          <w:rFonts w:ascii="Arial" w:eastAsia="Times New Roman" w:hAnsi="Arial" w:cs="Arial"/>
          <w:sz w:val="24"/>
          <w:szCs w:val="24"/>
        </w:rPr>
        <w:t>i do</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360 000 M</w:t>
      </w:r>
      <w:r w:rsidRPr="002670DA">
        <w:rPr>
          <w:rFonts w:ascii="Arial" w:eastAsia="Times New Roman" w:hAnsi="Arial" w:cs="Arial"/>
          <w:spacing w:val="-2"/>
          <w:sz w:val="24"/>
          <w:szCs w:val="24"/>
        </w:rPr>
        <w:t>g</w:t>
      </w:r>
      <w:r w:rsidRPr="002670DA">
        <w:rPr>
          <w:rFonts w:ascii="Arial" w:eastAsia="Times New Roman" w:hAnsi="Arial" w:cs="Arial"/>
          <w:sz w:val="24"/>
          <w:szCs w:val="24"/>
        </w:rPr>
        <w:t>/rok.</w:t>
      </w:r>
    </w:p>
    <w:p w14:paraId="70C71C2B" w14:textId="5C278EA0" w:rsidR="002670DA" w:rsidRPr="002670DA" w:rsidRDefault="002670DA" w:rsidP="00AC57AC">
      <w:pPr>
        <w:spacing w:line="320" w:lineRule="exact"/>
        <w:ind w:right="164"/>
        <w:rPr>
          <w:rFonts w:ascii="Arial" w:eastAsia="Times New Roman" w:hAnsi="Arial" w:cs="Arial"/>
          <w:sz w:val="24"/>
          <w:szCs w:val="24"/>
        </w:rPr>
      </w:pPr>
      <w:r w:rsidRPr="002670DA">
        <w:rPr>
          <w:rFonts w:ascii="Arial" w:eastAsia="Times New Roman" w:hAnsi="Arial" w:cs="Arial"/>
          <w:sz w:val="24"/>
          <w:szCs w:val="24"/>
        </w:rPr>
        <w:t>Ł</w:t>
      </w:r>
      <w:r w:rsidRPr="002670DA">
        <w:rPr>
          <w:rFonts w:ascii="Arial" w:eastAsia="Times New Roman" w:hAnsi="Arial" w:cs="Arial"/>
          <w:spacing w:val="-1"/>
          <w:sz w:val="24"/>
          <w:szCs w:val="24"/>
        </w:rPr>
        <w:t>ąc</w:t>
      </w:r>
      <w:r w:rsidRPr="002670DA">
        <w:rPr>
          <w:rFonts w:ascii="Arial" w:eastAsia="Times New Roman" w:hAnsi="Arial" w:cs="Arial"/>
          <w:spacing w:val="1"/>
          <w:sz w:val="24"/>
          <w:szCs w:val="24"/>
        </w:rPr>
        <w:t>z</w:t>
      </w:r>
      <w:r w:rsidRPr="002670DA">
        <w:rPr>
          <w:rFonts w:ascii="Arial" w:eastAsia="Times New Roman" w:hAnsi="Arial" w:cs="Arial"/>
          <w:sz w:val="24"/>
          <w:szCs w:val="24"/>
        </w:rPr>
        <w:t>na i</w:t>
      </w:r>
      <w:r w:rsidRPr="002670DA">
        <w:rPr>
          <w:rFonts w:ascii="Arial" w:eastAsia="Times New Roman" w:hAnsi="Arial" w:cs="Arial"/>
          <w:spacing w:val="1"/>
          <w:sz w:val="24"/>
          <w:szCs w:val="24"/>
        </w:rPr>
        <w:t>l</w:t>
      </w:r>
      <w:r w:rsidRPr="002670DA">
        <w:rPr>
          <w:rFonts w:ascii="Arial" w:eastAsia="Times New Roman" w:hAnsi="Arial" w:cs="Arial"/>
          <w:sz w:val="24"/>
          <w:szCs w:val="24"/>
        </w:rPr>
        <w:t>ość odp</w:t>
      </w:r>
      <w:r w:rsidRPr="002670DA">
        <w:rPr>
          <w:rFonts w:ascii="Arial" w:eastAsia="Times New Roman" w:hAnsi="Arial" w:cs="Arial"/>
          <w:spacing w:val="-1"/>
          <w:sz w:val="24"/>
          <w:szCs w:val="24"/>
        </w:rPr>
        <w:t>a</w:t>
      </w:r>
      <w:r w:rsidRPr="002670DA">
        <w:rPr>
          <w:rFonts w:ascii="Arial" w:eastAsia="Times New Roman" w:hAnsi="Arial" w:cs="Arial"/>
          <w:sz w:val="24"/>
          <w:szCs w:val="24"/>
        </w:rPr>
        <w:t>d</w:t>
      </w:r>
      <w:r w:rsidRPr="002670DA">
        <w:rPr>
          <w:rFonts w:ascii="Arial" w:eastAsia="Times New Roman" w:hAnsi="Arial" w:cs="Arial"/>
          <w:spacing w:val="2"/>
          <w:sz w:val="24"/>
          <w:szCs w:val="24"/>
        </w:rPr>
        <w:t>ó</w:t>
      </w:r>
      <w:r w:rsidRPr="002670DA">
        <w:rPr>
          <w:rFonts w:ascii="Arial" w:eastAsia="Times New Roman" w:hAnsi="Arial" w:cs="Arial"/>
          <w:sz w:val="24"/>
          <w:szCs w:val="24"/>
        </w:rPr>
        <w:t xml:space="preserve">w </w:t>
      </w:r>
      <w:r w:rsidRPr="002670DA">
        <w:rPr>
          <w:rFonts w:ascii="Arial" w:eastAsia="Times New Roman" w:hAnsi="Arial" w:cs="Arial"/>
          <w:spacing w:val="2"/>
          <w:sz w:val="24"/>
          <w:szCs w:val="24"/>
        </w:rPr>
        <w:t>p</w:t>
      </w:r>
      <w:r w:rsidRPr="002670DA">
        <w:rPr>
          <w:rFonts w:ascii="Arial" w:eastAsia="Times New Roman" w:hAnsi="Arial" w:cs="Arial"/>
          <w:sz w:val="24"/>
          <w:szCs w:val="24"/>
        </w:rPr>
        <w:t>owst</w:t>
      </w:r>
      <w:r w:rsidRPr="002670DA">
        <w:rPr>
          <w:rFonts w:ascii="Arial" w:eastAsia="Times New Roman" w:hAnsi="Arial" w:cs="Arial"/>
          <w:spacing w:val="-1"/>
          <w:sz w:val="24"/>
          <w:szCs w:val="24"/>
        </w:rPr>
        <w:t>a</w:t>
      </w:r>
      <w:r w:rsidRPr="002670DA">
        <w:rPr>
          <w:rFonts w:ascii="Arial" w:eastAsia="Times New Roman" w:hAnsi="Arial" w:cs="Arial"/>
          <w:sz w:val="24"/>
          <w:szCs w:val="24"/>
        </w:rPr>
        <w:t>ją</w:t>
      </w:r>
      <w:r w:rsidRPr="002670DA">
        <w:rPr>
          <w:rFonts w:ascii="Arial" w:eastAsia="Times New Roman" w:hAnsi="Arial" w:cs="Arial"/>
          <w:spacing w:val="3"/>
          <w:sz w:val="24"/>
          <w:szCs w:val="24"/>
        </w:rPr>
        <w:t>c</w:t>
      </w:r>
      <w:r w:rsidRPr="002670DA">
        <w:rPr>
          <w:rFonts w:ascii="Arial" w:eastAsia="Times New Roman" w:hAnsi="Arial" w:cs="Arial"/>
          <w:spacing w:val="-5"/>
          <w:sz w:val="24"/>
          <w:szCs w:val="24"/>
        </w:rPr>
        <w:t>y</w:t>
      </w:r>
      <w:r w:rsidRPr="002670DA">
        <w:rPr>
          <w:rFonts w:ascii="Arial" w:eastAsia="Times New Roman" w:hAnsi="Arial" w:cs="Arial"/>
          <w:spacing w:val="-1"/>
          <w:sz w:val="24"/>
          <w:szCs w:val="24"/>
        </w:rPr>
        <w:t>c</w:t>
      </w:r>
      <w:r w:rsidRPr="002670DA">
        <w:rPr>
          <w:rFonts w:ascii="Arial" w:eastAsia="Times New Roman" w:hAnsi="Arial" w:cs="Arial"/>
          <w:sz w:val="24"/>
          <w:szCs w:val="24"/>
        </w:rPr>
        <w:t>h</w:t>
      </w:r>
      <w:r w:rsidRPr="002670DA">
        <w:rPr>
          <w:rFonts w:ascii="Arial" w:eastAsia="Times New Roman" w:hAnsi="Arial" w:cs="Arial"/>
          <w:spacing w:val="3"/>
          <w:sz w:val="24"/>
          <w:szCs w:val="24"/>
        </w:rPr>
        <w:t xml:space="preserve"> </w:t>
      </w:r>
      <w:r w:rsidRPr="002670DA">
        <w:rPr>
          <w:rFonts w:ascii="Arial" w:eastAsia="Times New Roman" w:hAnsi="Arial" w:cs="Arial"/>
          <w:sz w:val="24"/>
          <w:szCs w:val="24"/>
        </w:rPr>
        <w:t xml:space="preserve">w </w:t>
      </w:r>
      <w:r w:rsidRPr="002670DA">
        <w:rPr>
          <w:rFonts w:ascii="Arial" w:eastAsia="Times New Roman" w:hAnsi="Arial" w:cs="Arial"/>
          <w:spacing w:val="1"/>
          <w:sz w:val="24"/>
          <w:szCs w:val="24"/>
        </w:rPr>
        <w:t>z</w:t>
      </w:r>
      <w:r w:rsidRPr="002670DA">
        <w:rPr>
          <w:rFonts w:ascii="Arial" w:eastAsia="Times New Roman" w:hAnsi="Arial" w:cs="Arial"/>
          <w:sz w:val="24"/>
          <w:szCs w:val="24"/>
        </w:rPr>
        <w:t>wi</w:t>
      </w:r>
      <w:r w:rsidRPr="002670DA">
        <w:rPr>
          <w:rFonts w:ascii="Arial" w:eastAsia="Times New Roman" w:hAnsi="Arial" w:cs="Arial"/>
          <w:spacing w:val="-1"/>
          <w:sz w:val="24"/>
          <w:szCs w:val="24"/>
        </w:rPr>
        <w:t>ą</w:t>
      </w:r>
      <w:r w:rsidRPr="002670DA">
        <w:rPr>
          <w:rFonts w:ascii="Arial" w:eastAsia="Times New Roman" w:hAnsi="Arial" w:cs="Arial"/>
          <w:spacing w:val="1"/>
          <w:sz w:val="24"/>
          <w:szCs w:val="24"/>
        </w:rPr>
        <w:t>z</w:t>
      </w:r>
      <w:r w:rsidRPr="002670DA">
        <w:rPr>
          <w:rFonts w:ascii="Arial" w:eastAsia="Times New Roman" w:hAnsi="Arial" w:cs="Arial"/>
          <w:sz w:val="24"/>
          <w:szCs w:val="24"/>
        </w:rPr>
        <w:t>ku</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z</w:t>
      </w:r>
      <w:r w:rsidRPr="002670DA">
        <w:rPr>
          <w:rFonts w:ascii="Arial" w:eastAsia="Times New Roman" w:hAnsi="Arial" w:cs="Arial"/>
          <w:spacing w:val="2"/>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z w:val="24"/>
          <w:szCs w:val="24"/>
        </w:rPr>
        <w:t>o</w:t>
      </w:r>
      <w:r w:rsidRPr="002670DA">
        <w:rPr>
          <w:rFonts w:ascii="Arial" w:eastAsia="Times New Roman" w:hAnsi="Arial" w:cs="Arial"/>
          <w:spacing w:val="-1"/>
          <w:sz w:val="24"/>
          <w:szCs w:val="24"/>
        </w:rPr>
        <w:t>ce</w:t>
      </w:r>
      <w:r w:rsidRPr="002670DA">
        <w:rPr>
          <w:rFonts w:ascii="Arial" w:eastAsia="Times New Roman" w:hAnsi="Arial" w:cs="Arial"/>
          <w:sz w:val="24"/>
          <w:szCs w:val="24"/>
        </w:rPr>
        <w:t>s</w:t>
      </w:r>
      <w:r w:rsidRPr="002670DA">
        <w:rPr>
          <w:rFonts w:ascii="Arial" w:eastAsia="Times New Roman" w:hAnsi="Arial" w:cs="Arial"/>
          <w:spacing w:val="-1"/>
          <w:sz w:val="24"/>
          <w:szCs w:val="24"/>
        </w:rPr>
        <w:t>e</w:t>
      </w:r>
      <w:r w:rsidRPr="002670DA">
        <w:rPr>
          <w:rFonts w:ascii="Arial" w:eastAsia="Times New Roman" w:hAnsi="Arial" w:cs="Arial"/>
          <w:sz w:val="24"/>
          <w:szCs w:val="24"/>
        </w:rPr>
        <w:t>m</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spa</w:t>
      </w:r>
      <w:r w:rsidRPr="002670DA">
        <w:rPr>
          <w:rFonts w:ascii="Arial" w:eastAsia="Times New Roman" w:hAnsi="Arial" w:cs="Arial"/>
          <w:spacing w:val="2"/>
          <w:sz w:val="24"/>
          <w:szCs w:val="24"/>
        </w:rPr>
        <w:t>l</w:t>
      </w:r>
      <w:r w:rsidRPr="002670DA">
        <w:rPr>
          <w:rFonts w:ascii="Arial" w:eastAsia="Times New Roman" w:hAnsi="Arial" w:cs="Arial"/>
          <w:spacing w:val="-1"/>
          <w:sz w:val="24"/>
          <w:szCs w:val="24"/>
        </w:rPr>
        <w:t>a</w:t>
      </w:r>
      <w:r w:rsidRPr="002670DA">
        <w:rPr>
          <w:rFonts w:ascii="Arial" w:eastAsia="Times New Roman" w:hAnsi="Arial" w:cs="Arial"/>
          <w:sz w:val="24"/>
          <w:szCs w:val="24"/>
        </w:rPr>
        <w:t>nia p</w:t>
      </w:r>
      <w:r w:rsidRPr="002670DA">
        <w:rPr>
          <w:rFonts w:ascii="Arial" w:eastAsia="Times New Roman" w:hAnsi="Arial" w:cs="Arial"/>
          <w:spacing w:val="-1"/>
          <w:sz w:val="24"/>
          <w:szCs w:val="24"/>
        </w:rPr>
        <w:t>a</w:t>
      </w:r>
      <w:r w:rsidRPr="002670DA">
        <w:rPr>
          <w:rFonts w:ascii="Arial" w:eastAsia="Times New Roman" w:hAnsi="Arial" w:cs="Arial"/>
          <w:sz w:val="24"/>
          <w:szCs w:val="24"/>
        </w:rPr>
        <w:t>l</w:t>
      </w:r>
      <w:r w:rsidRPr="002670DA">
        <w:rPr>
          <w:rFonts w:ascii="Arial" w:eastAsia="Times New Roman" w:hAnsi="Arial" w:cs="Arial"/>
          <w:spacing w:val="3"/>
          <w:sz w:val="24"/>
          <w:szCs w:val="24"/>
        </w:rPr>
        <w:t>i</w:t>
      </w:r>
      <w:r w:rsidRPr="002670DA">
        <w:rPr>
          <w:rFonts w:ascii="Arial" w:eastAsia="Times New Roman" w:hAnsi="Arial" w:cs="Arial"/>
          <w:sz w:val="24"/>
          <w:szCs w:val="24"/>
        </w:rPr>
        <w:t xml:space="preserve">w </w:t>
      </w:r>
      <w:r w:rsidR="000F6421">
        <w:rPr>
          <w:rFonts w:ascii="Arial" w:eastAsia="Times New Roman" w:hAnsi="Arial" w:cs="Arial"/>
          <w:sz w:val="24"/>
          <w:szCs w:val="24"/>
        </w:rPr>
        <w:br/>
      </w:r>
      <w:r w:rsidRPr="002670DA">
        <w:rPr>
          <w:rFonts w:ascii="Arial" w:eastAsia="Times New Roman" w:hAnsi="Arial" w:cs="Arial"/>
          <w:sz w:val="24"/>
          <w:szCs w:val="24"/>
        </w:rPr>
        <w:t>i</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p</w:t>
      </w:r>
      <w:r w:rsidRPr="002670DA">
        <w:rPr>
          <w:rFonts w:ascii="Arial" w:eastAsia="Times New Roman" w:hAnsi="Arial" w:cs="Arial"/>
          <w:spacing w:val="-1"/>
          <w:sz w:val="24"/>
          <w:szCs w:val="24"/>
        </w:rPr>
        <w:t>r</w:t>
      </w:r>
      <w:r w:rsidRPr="002670DA">
        <w:rPr>
          <w:rFonts w:ascii="Arial" w:eastAsia="Times New Roman" w:hAnsi="Arial" w:cs="Arial"/>
          <w:spacing w:val="1"/>
          <w:sz w:val="24"/>
          <w:szCs w:val="24"/>
        </w:rPr>
        <w:t>z</w:t>
      </w:r>
      <w:r w:rsidRPr="002670DA">
        <w:rPr>
          <w:rFonts w:ascii="Arial" w:eastAsia="Times New Roman" w:hAnsi="Arial" w:cs="Arial"/>
          <w:spacing w:val="-1"/>
          <w:sz w:val="24"/>
          <w:szCs w:val="24"/>
        </w:rPr>
        <w:t>e</w:t>
      </w:r>
      <w:r w:rsidRPr="002670DA">
        <w:rPr>
          <w:rFonts w:ascii="Arial" w:eastAsia="Times New Roman" w:hAnsi="Arial" w:cs="Arial"/>
          <w:sz w:val="24"/>
          <w:szCs w:val="24"/>
        </w:rPr>
        <w:t>tw</w:t>
      </w:r>
      <w:r w:rsidRPr="002670DA">
        <w:rPr>
          <w:rFonts w:ascii="Arial" w:eastAsia="Times New Roman" w:hAnsi="Arial" w:cs="Arial"/>
          <w:spacing w:val="-1"/>
          <w:sz w:val="24"/>
          <w:szCs w:val="24"/>
        </w:rPr>
        <w:t>a</w:t>
      </w:r>
      <w:r w:rsidRPr="002670DA">
        <w:rPr>
          <w:rFonts w:ascii="Arial" w:eastAsia="Times New Roman" w:hAnsi="Arial" w:cs="Arial"/>
          <w:sz w:val="24"/>
          <w:szCs w:val="24"/>
        </w:rPr>
        <w:t>rz</w:t>
      </w:r>
      <w:r w:rsidRPr="002670DA">
        <w:rPr>
          <w:rFonts w:ascii="Arial" w:eastAsia="Times New Roman" w:hAnsi="Arial" w:cs="Arial"/>
          <w:spacing w:val="-1"/>
          <w:sz w:val="24"/>
          <w:szCs w:val="24"/>
        </w:rPr>
        <w:t>a</w:t>
      </w:r>
      <w:r w:rsidRPr="002670DA">
        <w:rPr>
          <w:rFonts w:ascii="Arial" w:eastAsia="Times New Roman" w:hAnsi="Arial" w:cs="Arial"/>
          <w:sz w:val="24"/>
          <w:szCs w:val="24"/>
        </w:rPr>
        <w:t>nia odp</w:t>
      </w:r>
      <w:r w:rsidRPr="002670DA">
        <w:rPr>
          <w:rFonts w:ascii="Arial" w:eastAsia="Times New Roman" w:hAnsi="Arial" w:cs="Arial"/>
          <w:spacing w:val="-1"/>
          <w:sz w:val="24"/>
          <w:szCs w:val="24"/>
        </w:rPr>
        <w:t>a</w:t>
      </w:r>
      <w:r w:rsidRPr="002670DA">
        <w:rPr>
          <w:rFonts w:ascii="Arial" w:eastAsia="Times New Roman" w:hAnsi="Arial" w:cs="Arial"/>
          <w:sz w:val="24"/>
          <w:szCs w:val="24"/>
        </w:rPr>
        <w:t>dów</w:t>
      </w:r>
      <w:r w:rsidR="00EA0FA3">
        <w:rPr>
          <w:rFonts w:ascii="Arial" w:eastAsia="Times New Roman" w:hAnsi="Arial" w:cs="Arial"/>
          <w:sz w:val="24"/>
          <w:szCs w:val="24"/>
        </w:rPr>
        <w:t>,</w:t>
      </w:r>
      <w:r w:rsidRPr="002670DA">
        <w:rPr>
          <w:rFonts w:ascii="Arial" w:eastAsia="Times New Roman" w:hAnsi="Arial" w:cs="Arial"/>
          <w:sz w:val="24"/>
          <w:szCs w:val="24"/>
        </w:rPr>
        <w:t xml:space="preserve"> nie</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prz</w:t>
      </w:r>
      <w:r w:rsidRPr="002670DA">
        <w:rPr>
          <w:rFonts w:ascii="Arial" w:eastAsia="Times New Roman" w:hAnsi="Arial" w:cs="Arial"/>
          <w:spacing w:val="-1"/>
          <w:sz w:val="24"/>
          <w:szCs w:val="24"/>
        </w:rPr>
        <w:t>e</w:t>
      </w:r>
      <w:r w:rsidRPr="002670DA">
        <w:rPr>
          <w:rFonts w:ascii="Arial" w:eastAsia="Times New Roman" w:hAnsi="Arial" w:cs="Arial"/>
          <w:sz w:val="24"/>
          <w:szCs w:val="24"/>
        </w:rPr>
        <w:t>k</w:t>
      </w:r>
      <w:r w:rsidRPr="002670DA">
        <w:rPr>
          <w:rFonts w:ascii="Arial" w:eastAsia="Times New Roman" w:hAnsi="Arial" w:cs="Arial"/>
          <w:spacing w:val="-1"/>
          <w:sz w:val="24"/>
          <w:szCs w:val="24"/>
        </w:rPr>
        <w:t>r</w:t>
      </w:r>
      <w:r w:rsidRPr="002670DA">
        <w:rPr>
          <w:rFonts w:ascii="Arial" w:eastAsia="Times New Roman" w:hAnsi="Arial" w:cs="Arial"/>
          <w:spacing w:val="2"/>
          <w:sz w:val="24"/>
          <w:szCs w:val="24"/>
        </w:rPr>
        <w:t>o</w:t>
      </w:r>
      <w:r w:rsidRPr="002670DA">
        <w:rPr>
          <w:rFonts w:ascii="Arial" w:eastAsia="Times New Roman" w:hAnsi="Arial" w:cs="Arial"/>
          <w:spacing w:val="-1"/>
          <w:sz w:val="24"/>
          <w:szCs w:val="24"/>
        </w:rPr>
        <w:t>c</w:t>
      </w:r>
      <w:r w:rsidRPr="002670DA">
        <w:rPr>
          <w:rFonts w:ascii="Arial" w:eastAsia="Times New Roman" w:hAnsi="Arial" w:cs="Arial"/>
          <w:spacing w:val="4"/>
          <w:sz w:val="24"/>
          <w:szCs w:val="24"/>
        </w:rPr>
        <w:t>z</w:t>
      </w:r>
      <w:r w:rsidRPr="002670DA">
        <w:rPr>
          <w:rFonts w:ascii="Arial" w:eastAsia="Times New Roman" w:hAnsi="Arial" w:cs="Arial"/>
          <w:sz w:val="24"/>
          <w:szCs w:val="24"/>
        </w:rPr>
        <w:t>y</w:t>
      </w:r>
      <w:r w:rsidRPr="002670DA">
        <w:rPr>
          <w:rFonts w:ascii="Arial" w:eastAsia="Times New Roman" w:hAnsi="Arial" w:cs="Arial"/>
          <w:spacing w:val="-3"/>
          <w:sz w:val="24"/>
          <w:szCs w:val="24"/>
        </w:rPr>
        <w:t xml:space="preserve"> </w:t>
      </w:r>
      <w:r w:rsidRPr="002670DA">
        <w:rPr>
          <w:rFonts w:ascii="Arial" w:eastAsia="Times New Roman" w:hAnsi="Arial" w:cs="Arial"/>
          <w:sz w:val="24"/>
          <w:szCs w:val="24"/>
        </w:rPr>
        <w:t>360</w:t>
      </w:r>
      <w:r w:rsidRPr="002670DA">
        <w:rPr>
          <w:rFonts w:ascii="Arial" w:eastAsia="Times New Roman" w:hAnsi="Arial" w:cs="Arial"/>
          <w:spacing w:val="1"/>
          <w:sz w:val="24"/>
          <w:szCs w:val="24"/>
        </w:rPr>
        <w:t xml:space="preserve"> </w:t>
      </w:r>
      <w:r w:rsidRPr="002670DA">
        <w:rPr>
          <w:rFonts w:ascii="Arial" w:eastAsia="Times New Roman" w:hAnsi="Arial" w:cs="Arial"/>
          <w:sz w:val="24"/>
          <w:szCs w:val="24"/>
        </w:rPr>
        <w:t>000 M</w:t>
      </w:r>
      <w:r w:rsidRPr="002670DA">
        <w:rPr>
          <w:rFonts w:ascii="Arial" w:eastAsia="Times New Roman" w:hAnsi="Arial" w:cs="Arial"/>
          <w:spacing w:val="-2"/>
          <w:sz w:val="24"/>
          <w:szCs w:val="24"/>
        </w:rPr>
        <w:t>g</w:t>
      </w:r>
      <w:r w:rsidRPr="002670DA">
        <w:rPr>
          <w:rFonts w:ascii="Arial" w:eastAsia="Times New Roman" w:hAnsi="Arial" w:cs="Arial"/>
          <w:sz w:val="24"/>
          <w:szCs w:val="24"/>
        </w:rPr>
        <w:t>/rok.</w:t>
      </w:r>
    </w:p>
    <w:p w14:paraId="15CD05F5" w14:textId="382C24B2" w:rsidR="00B83835" w:rsidRPr="004149A1" w:rsidRDefault="00B83835" w:rsidP="00B83835">
      <w:pPr>
        <w:pStyle w:val="Tekstpodstawowywcity"/>
        <w:numPr>
          <w:ilvl w:val="0"/>
          <w:numId w:val="37"/>
        </w:numPr>
        <w:tabs>
          <w:tab w:val="left" w:pos="0"/>
        </w:tabs>
        <w:spacing w:line="320" w:lineRule="exact"/>
        <w:ind w:left="567" w:hanging="567"/>
        <w:jc w:val="left"/>
        <w:rPr>
          <w:rFonts w:ascii="Arial" w:hAnsi="Arial" w:cs="Arial"/>
          <w:b/>
          <w:i w:val="0"/>
          <w:color w:val="auto"/>
        </w:rPr>
      </w:pPr>
      <w:r w:rsidRPr="00D41962">
        <w:rPr>
          <w:rFonts w:ascii="Arial" w:hAnsi="Arial" w:cs="Arial"/>
          <w:b/>
          <w:i w:val="0"/>
          <w:color w:val="auto"/>
        </w:rPr>
        <w:t xml:space="preserve">W </w:t>
      </w:r>
      <w:r w:rsidR="00EA0FA3">
        <w:rPr>
          <w:rFonts w:ascii="Arial" w:hAnsi="Arial" w:cs="Arial"/>
          <w:b/>
          <w:i w:val="0"/>
          <w:color w:val="auto"/>
        </w:rPr>
        <w:t>r</w:t>
      </w:r>
      <w:r w:rsidRPr="00D41962">
        <w:rPr>
          <w:rFonts w:ascii="Arial" w:hAnsi="Arial" w:cs="Arial"/>
          <w:b/>
          <w:i w:val="0"/>
          <w:color w:val="auto"/>
        </w:rPr>
        <w:t xml:space="preserve">ozdziale </w:t>
      </w:r>
      <w:r>
        <w:rPr>
          <w:rFonts w:ascii="Arial" w:hAnsi="Arial" w:cs="Arial"/>
          <w:b/>
          <w:i w:val="0"/>
          <w:color w:val="auto"/>
        </w:rPr>
        <w:t>V</w:t>
      </w:r>
      <w:r w:rsidRPr="00D41962">
        <w:rPr>
          <w:rFonts w:ascii="Arial" w:hAnsi="Arial" w:cs="Arial"/>
          <w:b/>
          <w:i w:val="0"/>
          <w:color w:val="auto"/>
        </w:rPr>
        <w:t xml:space="preserve"> „</w:t>
      </w:r>
      <w:r>
        <w:rPr>
          <w:rFonts w:ascii="Arial" w:hAnsi="Arial" w:cs="Arial"/>
          <w:b/>
          <w:i w:val="0"/>
          <w:color w:val="auto"/>
        </w:rPr>
        <w:t>Monitorowanie śro</w:t>
      </w:r>
      <w:r w:rsidRPr="00B57C31">
        <w:rPr>
          <w:rFonts w:ascii="Arial" w:hAnsi="Arial" w:cs="Arial"/>
          <w:b/>
          <w:i w:val="0"/>
          <w:color w:val="auto"/>
        </w:rPr>
        <w:t xml:space="preserve">dowiska i </w:t>
      </w:r>
      <w:r>
        <w:rPr>
          <w:rFonts w:ascii="Arial" w:hAnsi="Arial" w:cs="Arial"/>
          <w:b/>
          <w:i w:val="0"/>
          <w:color w:val="auto"/>
        </w:rPr>
        <w:t xml:space="preserve">kontrola eksploatacji instalacji”, </w:t>
      </w:r>
      <w:r w:rsidRPr="00B57C31">
        <w:rPr>
          <w:rFonts w:ascii="Arial" w:hAnsi="Arial" w:cs="Arial"/>
          <w:b/>
          <w:i w:val="0"/>
          <w:color w:val="auto"/>
        </w:rPr>
        <w:t xml:space="preserve">w punkcie </w:t>
      </w:r>
      <w:r w:rsidR="001A7FEA">
        <w:rPr>
          <w:rFonts w:ascii="Arial" w:hAnsi="Arial" w:cs="Arial"/>
          <w:b/>
          <w:i w:val="0"/>
          <w:color w:val="auto"/>
        </w:rPr>
        <w:t>1</w:t>
      </w:r>
      <w:r>
        <w:rPr>
          <w:rFonts w:ascii="Arial" w:hAnsi="Arial" w:cs="Arial"/>
          <w:b/>
          <w:i w:val="0"/>
          <w:color w:val="auto"/>
        </w:rPr>
        <w:t xml:space="preserve">. </w:t>
      </w:r>
      <w:r w:rsidRPr="00B57C31">
        <w:rPr>
          <w:rFonts w:ascii="Arial" w:hAnsi="Arial" w:cs="Arial"/>
          <w:b/>
          <w:i w:val="0"/>
        </w:rPr>
        <w:t>„</w:t>
      </w:r>
      <w:r w:rsidR="001A7FEA">
        <w:rPr>
          <w:rFonts w:ascii="Arial" w:hAnsi="Arial" w:cs="Arial"/>
          <w:b/>
          <w:i w:val="0"/>
        </w:rPr>
        <w:t xml:space="preserve">Monitoring procesów technologicznych </w:t>
      </w:r>
      <w:r w:rsidR="00F75D53">
        <w:rPr>
          <w:rFonts w:ascii="Arial" w:hAnsi="Arial" w:cs="Arial"/>
          <w:b/>
          <w:i w:val="0"/>
        </w:rPr>
        <w:br/>
      </w:r>
      <w:r w:rsidR="001A7FEA">
        <w:rPr>
          <w:rFonts w:ascii="Arial" w:hAnsi="Arial" w:cs="Arial"/>
          <w:b/>
          <w:i w:val="0"/>
        </w:rPr>
        <w:t>i paramentów technicznych</w:t>
      </w:r>
      <w:r w:rsidRPr="004149A1">
        <w:rPr>
          <w:rFonts w:ascii="Arial" w:hAnsi="Arial" w:cs="Arial"/>
          <w:b/>
          <w:i w:val="0"/>
        </w:rPr>
        <w:t>”, podpunk</w:t>
      </w:r>
      <w:r w:rsidR="001A7FEA">
        <w:rPr>
          <w:rFonts w:ascii="Arial" w:hAnsi="Arial" w:cs="Arial"/>
          <w:b/>
          <w:i w:val="0"/>
        </w:rPr>
        <w:t>t</w:t>
      </w:r>
      <w:r w:rsidRPr="004149A1">
        <w:rPr>
          <w:rFonts w:ascii="Arial" w:hAnsi="Arial" w:cs="Arial"/>
          <w:b/>
          <w:i w:val="0"/>
        </w:rPr>
        <w:t xml:space="preserve"> </w:t>
      </w:r>
      <w:r w:rsidR="001A7FEA">
        <w:rPr>
          <w:rFonts w:ascii="Arial" w:hAnsi="Arial" w:cs="Arial"/>
          <w:b/>
          <w:i w:val="0"/>
        </w:rPr>
        <w:t>1</w:t>
      </w:r>
      <w:r w:rsidRPr="004149A1">
        <w:rPr>
          <w:rFonts w:ascii="Arial" w:hAnsi="Arial" w:cs="Arial"/>
          <w:b/>
          <w:i w:val="0"/>
        </w:rPr>
        <w:t>.</w:t>
      </w:r>
      <w:r w:rsidR="001A7FEA">
        <w:rPr>
          <w:rFonts w:ascii="Arial" w:hAnsi="Arial" w:cs="Arial"/>
          <w:b/>
          <w:i w:val="0"/>
        </w:rPr>
        <w:t>1</w:t>
      </w:r>
      <w:r>
        <w:rPr>
          <w:rFonts w:ascii="Arial" w:hAnsi="Arial" w:cs="Arial"/>
          <w:b/>
          <w:i w:val="0"/>
        </w:rPr>
        <w:t>. „</w:t>
      </w:r>
      <w:r w:rsidR="001A7FEA">
        <w:rPr>
          <w:rFonts w:ascii="Arial" w:hAnsi="Arial" w:cs="Arial"/>
          <w:b/>
          <w:i w:val="0"/>
        </w:rPr>
        <w:t>Monitoring efektywności wykorzystania zas</w:t>
      </w:r>
      <w:r w:rsidR="00F75D53">
        <w:rPr>
          <w:rFonts w:ascii="Arial" w:hAnsi="Arial" w:cs="Arial"/>
          <w:b/>
          <w:i w:val="0"/>
        </w:rPr>
        <w:t>o</w:t>
      </w:r>
      <w:r w:rsidR="001A7FEA">
        <w:rPr>
          <w:rFonts w:ascii="Arial" w:hAnsi="Arial" w:cs="Arial"/>
          <w:b/>
          <w:i w:val="0"/>
        </w:rPr>
        <w:t>bów</w:t>
      </w:r>
      <w:r>
        <w:rPr>
          <w:rFonts w:ascii="Arial" w:hAnsi="Arial" w:cs="Arial"/>
          <w:b/>
          <w:i w:val="0"/>
        </w:rPr>
        <w:t>”</w:t>
      </w:r>
      <w:r w:rsidRPr="004149A1">
        <w:rPr>
          <w:rFonts w:ascii="Arial" w:hAnsi="Arial" w:cs="Arial"/>
          <w:b/>
          <w:i w:val="0"/>
        </w:rPr>
        <w:t>,</w:t>
      </w:r>
    </w:p>
    <w:p w14:paraId="756A41C5" w14:textId="77777777" w:rsidR="00B83835" w:rsidRDefault="00B83835" w:rsidP="00B83835">
      <w:pPr>
        <w:pStyle w:val="Tekstpodstawowywcity"/>
        <w:tabs>
          <w:tab w:val="left" w:pos="0"/>
        </w:tabs>
        <w:spacing w:line="268" w:lineRule="atLeast"/>
        <w:jc w:val="left"/>
        <w:rPr>
          <w:rFonts w:ascii="Arial" w:hAnsi="Arial" w:cs="Arial"/>
          <w:b/>
          <w:i w:val="0"/>
          <w:color w:val="auto"/>
          <w:sz w:val="21"/>
          <w:szCs w:val="21"/>
        </w:rPr>
      </w:pPr>
    </w:p>
    <w:p w14:paraId="086A247F" w14:textId="77777777" w:rsidR="00B83835" w:rsidRDefault="00B83835" w:rsidP="00B83835">
      <w:pPr>
        <w:pStyle w:val="Akapitzlist"/>
        <w:spacing w:after="240" w:line="320" w:lineRule="exact"/>
        <w:ind w:left="425" w:hanging="425"/>
        <w:jc w:val="left"/>
        <w:rPr>
          <w:rFonts w:ascii="Arial" w:eastAsia="Lucida Sans Unicode" w:hAnsi="Arial" w:cs="Arial"/>
          <w:i/>
          <w:iCs/>
          <w:kern w:val="1"/>
          <w:u w:val="single"/>
        </w:rPr>
      </w:pPr>
      <w:r w:rsidRPr="00FD5050">
        <w:rPr>
          <w:rFonts w:ascii="Arial" w:eastAsia="Lucida Sans Unicode" w:hAnsi="Arial" w:cs="Arial"/>
          <w:i/>
          <w:iCs/>
          <w:kern w:val="1"/>
          <w:u w:val="single"/>
        </w:rPr>
        <w:t>otrzymuje brzmienie:</w:t>
      </w:r>
    </w:p>
    <w:p w14:paraId="3B7A90AF" w14:textId="3050A9E6" w:rsidR="00B83835" w:rsidRPr="00AD0684" w:rsidRDefault="00B83835" w:rsidP="00B83835">
      <w:pPr>
        <w:pStyle w:val="Tekstpodstawowywcity"/>
        <w:tabs>
          <w:tab w:val="left" w:pos="0"/>
        </w:tabs>
        <w:spacing w:line="320" w:lineRule="exact"/>
        <w:jc w:val="left"/>
        <w:rPr>
          <w:rFonts w:ascii="Arial" w:hAnsi="Arial" w:cs="Arial"/>
          <w:b/>
          <w:i w:val="0"/>
          <w:sz w:val="21"/>
          <w:szCs w:val="21"/>
          <w:lang w:val="x-none"/>
        </w:rPr>
      </w:pPr>
      <w:r w:rsidRPr="00AD0684">
        <w:rPr>
          <w:rFonts w:ascii="Arial" w:hAnsi="Arial" w:cs="Arial"/>
          <w:b/>
          <w:i w:val="0"/>
          <w:u w:val="single"/>
        </w:rPr>
        <w:t>„1.</w:t>
      </w:r>
      <w:r w:rsidR="001A7FEA" w:rsidRPr="00AD0684">
        <w:rPr>
          <w:rFonts w:ascii="Arial" w:hAnsi="Arial" w:cs="Arial"/>
          <w:b/>
          <w:i w:val="0"/>
          <w:u w:val="single"/>
        </w:rPr>
        <w:t>1.</w:t>
      </w:r>
      <w:r w:rsidRPr="00AD0684">
        <w:rPr>
          <w:rFonts w:ascii="Arial" w:hAnsi="Arial" w:cs="Arial"/>
          <w:b/>
          <w:i w:val="0"/>
          <w:u w:val="single"/>
        </w:rPr>
        <w:t xml:space="preserve"> </w:t>
      </w:r>
      <w:r w:rsidR="001A7FEA" w:rsidRPr="00AD0684">
        <w:rPr>
          <w:rFonts w:ascii="Arial" w:hAnsi="Arial" w:cs="Arial"/>
          <w:b/>
          <w:i w:val="0"/>
          <w:u w:val="single"/>
        </w:rPr>
        <w:t>Monitoring efektywności wykorzystania zasobów</w:t>
      </w:r>
    </w:p>
    <w:p w14:paraId="655D85CE" w14:textId="77777777" w:rsidR="00750D82" w:rsidRDefault="00750D82" w:rsidP="001C233E">
      <w:pPr>
        <w:pStyle w:val="WW-BodyText212"/>
        <w:spacing w:after="0" w:line="268" w:lineRule="atLeast"/>
        <w:ind w:left="720"/>
        <w:jc w:val="left"/>
        <w:rPr>
          <w:rFonts w:ascii="Arial" w:hAnsi="Arial" w:cs="Arial"/>
          <w:b/>
          <w:sz w:val="21"/>
          <w:szCs w:val="21"/>
          <w:u w:val="single"/>
        </w:rPr>
      </w:pPr>
    </w:p>
    <w:p w14:paraId="655D85D6" w14:textId="7495287E" w:rsidR="001C233E" w:rsidRPr="008B7EF8" w:rsidRDefault="001C233E" w:rsidP="008B7EF8">
      <w:pPr>
        <w:spacing w:before="120" w:after="0" w:line="320" w:lineRule="exact"/>
        <w:rPr>
          <w:rFonts w:ascii="Arial" w:hAnsi="Arial" w:cs="Arial"/>
          <w:sz w:val="24"/>
          <w:szCs w:val="24"/>
        </w:rPr>
      </w:pPr>
      <w:r w:rsidRPr="008B7EF8">
        <w:rPr>
          <w:rFonts w:ascii="Arial" w:hAnsi="Arial" w:cs="Arial"/>
          <w:sz w:val="24"/>
          <w:szCs w:val="24"/>
        </w:rPr>
        <w:t>Monitoring efektywności wykorzystania zasobów w Elektrowni</w:t>
      </w:r>
      <w:r w:rsidR="00966986">
        <w:rPr>
          <w:rFonts w:ascii="Arial" w:hAnsi="Arial" w:cs="Arial"/>
          <w:sz w:val="24"/>
          <w:szCs w:val="24"/>
        </w:rPr>
        <w:t>,</w:t>
      </w:r>
      <w:r w:rsidRPr="008B7EF8">
        <w:rPr>
          <w:rFonts w:ascii="Arial" w:hAnsi="Arial" w:cs="Arial"/>
          <w:sz w:val="24"/>
          <w:szCs w:val="24"/>
        </w:rPr>
        <w:t xml:space="preserve"> prowadzony jest </w:t>
      </w:r>
      <w:r w:rsidR="00F75D53">
        <w:rPr>
          <w:rFonts w:ascii="Arial" w:hAnsi="Arial" w:cs="Arial"/>
          <w:sz w:val="24"/>
          <w:szCs w:val="24"/>
        </w:rPr>
        <w:br/>
      </w:r>
      <w:r w:rsidRPr="008B7EF8">
        <w:rPr>
          <w:rFonts w:ascii="Arial" w:hAnsi="Arial" w:cs="Arial"/>
          <w:sz w:val="24"/>
          <w:szCs w:val="24"/>
        </w:rPr>
        <w:t>w ramach gospodarki materiałowo-surowcowej.</w:t>
      </w:r>
    </w:p>
    <w:p w14:paraId="655D85D7" w14:textId="77777777" w:rsidR="001C233E" w:rsidRPr="008B7EF8" w:rsidRDefault="001C233E" w:rsidP="008B7EF8">
      <w:pPr>
        <w:spacing w:before="120" w:after="0" w:line="320" w:lineRule="exact"/>
        <w:rPr>
          <w:rFonts w:ascii="Arial" w:hAnsi="Arial" w:cs="Arial"/>
          <w:sz w:val="24"/>
          <w:szCs w:val="24"/>
        </w:rPr>
      </w:pPr>
      <w:r w:rsidRPr="008B7EF8">
        <w:rPr>
          <w:rFonts w:ascii="Arial" w:hAnsi="Arial" w:cs="Arial"/>
          <w:sz w:val="24"/>
          <w:szCs w:val="24"/>
        </w:rPr>
        <w:t xml:space="preserve">Surowce i materiały są poddawane kontroli z następującą częstotliwością: </w:t>
      </w:r>
    </w:p>
    <w:p w14:paraId="655D85D8" w14:textId="77777777" w:rsidR="001C233E" w:rsidRPr="008B7EF8" w:rsidRDefault="001C233E" w:rsidP="002531E4">
      <w:pPr>
        <w:numPr>
          <w:ilvl w:val="0"/>
          <w:numId w:val="77"/>
        </w:numPr>
        <w:spacing w:after="0" w:line="320" w:lineRule="exact"/>
        <w:rPr>
          <w:rFonts w:ascii="Arial" w:hAnsi="Arial" w:cs="Arial"/>
          <w:sz w:val="24"/>
          <w:szCs w:val="24"/>
        </w:rPr>
      </w:pPr>
      <w:r w:rsidRPr="008B7EF8">
        <w:rPr>
          <w:rFonts w:ascii="Arial" w:hAnsi="Arial" w:cs="Arial"/>
          <w:sz w:val="24"/>
          <w:szCs w:val="24"/>
        </w:rPr>
        <w:t>ilość spalanego węgla – dobowo,</w:t>
      </w:r>
    </w:p>
    <w:p w14:paraId="655D85D9" w14:textId="77777777" w:rsidR="001C233E" w:rsidRPr="008B7EF8" w:rsidRDefault="001C233E" w:rsidP="002531E4">
      <w:pPr>
        <w:numPr>
          <w:ilvl w:val="0"/>
          <w:numId w:val="77"/>
        </w:numPr>
        <w:spacing w:after="0" w:line="320" w:lineRule="exact"/>
        <w:rPr>
          <w:rFonts w:ascii="Arial" w:hAnsi="Arial" w:cs="Arial"/>
          <w:sz w:val="24"/>
          <w:szCs w:val="24"/>
        </w:rPr>
      </w:pPr>
      <w:r w:rsidRPr="008B7EF8">
        <w:rPr>
          <w:rFonts w:ascii="Arial" w:hAnsi="Arial" w:cs="Arial"/>
          <w:sz w:val="24"/>
          <w:szCs w:val="24"/>
        </w:rPr>
        <w:t>ilość spalanej biomasy – dobowo,</w:t>
      </w:r>
    </w:p>
    <w:p w14:paraId="655D85DA" w14:textId="77777777" w:rsidR="001C233E" w:rsidRPr="008B7EF8" w:rsidRDefault="001C233E" w:rsidP="002531E4">
      <w:pPr>
        <w:numPr>
          <w:ilvl w:val="0"/>
          <w:numId w:val="77"/>
        </w:numPr>
        <w:spacing w:after="0" w:line="320" w:lineRule="exact"/>
        <w:rPr>
          <w:rFonts w:ascii="Arial" w:hAnsi="Arial" w:cs="Arial"/>
          <w:sz w:val="24"/>
          <w:szCs w:val="24"/>
        </w:rPr>
      </w:pPr>
      <w:r w:rsidRPr="008B7EF8">
        <w:rPr>
          <w:rFonts w:ascii="Arial" w:hAnsi="Arial" w:cs="Arial"/>
          <w:sz w:val="24"/>
          <w:szCs w:val="24"/>
        </w:rPr>
        <w:t xml:space="preserve">ilość zużywanego paliwa </w:t>
      </w:r>
      <w:proofErr w:type="spellStart"/>
      <w:r w:rsidRPr="008B7EF8">
        <w:rPr>
          <w:rFonts w:ascii="Arial" w:hAnsi="Arial" w:cs="Arial"/>
          <w:sz w:val="24"/>
          <w:szCs w:val="24"/>
        </w:rPr>
        <w:t>rozpałkowego</w:t>
      </w:r>
      <w:proofErr w:type="spellEnd"/>
      <w:r w:rsidRPr="008B7EF8">
        <w:rPr>
          <w:rFonts w:ascii="Arial" w:hAnsi="Arial" w:cs="Arial"/>
          <w:sz w:val="24"/>
          <w:szCs w:val="24"/>
        </w:rPr>
        <w:t xml:space="preserve"> (oleju opałowego) – dobowo,</w:t>
      </w:r>
    </w:p>
    <w:p w14:paraId="655D85DB" w14:textId="77777777" w:rsidR="001C233E" w:rsidRPr="008B7EF8" w:rsidRDefault="001C233E" w:rsidP="002531E4">
      <w:pPr>
        <w:numPr>
          <w:ilvl w:val="0"/>
          <w:numId w:val="77"/>
        </w:numPr>
        <w:spacing w:after="0" w:line="320" w:lineRule="exact"/>
        <w:rPr>
          <w:rFonts w:ascii="Arial" w:hAnsi="Arial" w:cs="Arial"/>
          <w:sz w:val="24"/>
          <w:szCs w:val="24"/>
        </w:rPr>
      </w:pPr>
      <w:r w:rsidRPr="008B7EF8">
        <w:rPr>
          <w:rFonts w:ascii="Arial" w:hAnsi="Arial" w:cs="Arial"/>
          <w:sz w:val="24"/>
          <w:szCs w:val="24"/>
        </w:rPr>
        <w:t>wykorzystanie kamienia wapiennego – miesięcznie,</w:t>
      </w:r>
    </w:p>
    <w:p w14:paraId="655D85DC" w14:textId="77777777" w:rsidR="001C233E" w:rsidRPr="008B7EF8" w:rsidRDefault="001C233E" w:rsidP="002531E4">
      <w:pPr>
        <w:numPr>
          <w:ilvl w:val="0"/>
          <w:numId w:val="77"/>
        </w:numPr>
        <w:spacing w:after="0" w:line="320" w:lineRule="exact"/>
        <w:rPr>
          <w:rFonts w:ascii="Arial" w:hAnsi="Arial" w:cs="Arial"/>
          <w:sz w:val="24"/>
          <w:szCs w:val="24"/>
        </w:rPr>
      </w:pPr>
      <w:r w:rsidRPr="008B7EF8">
        <w:rPr>
          <w:rFonts w:ascii="Arial" w:hAnsi="Arial" w:cs="Arial"/>
          <w:sz w:val="24"/>
          <w:szCs w:val="24"/>
        </w:rPr>
        <w:t>ilość zużywanego paliwa transportowego – kwartalnie,</w:t>
      </w:r>
    </w:p>
    <w:p w14:paraId="655D85DD" w14:textId="77777777" w:rsidR="001C233E" w:rsidRPr="008B7EF8" w:rsidRDefault="001C233E" w:rsidP="002531E4">
      <w:pPr>
        <w:numPr>
          <w:ilvl w:val="0"/>
          <w:numId w:val="77"/>
        </w:numPr>
        <w:spacing w:after="0" w:line="320" w:lineRule="exact"/>
        <w:rPr>
          <w:rFonts w:ascii="Arial" w:hAnsi="Arial" w:cs="Arial"/>
          <w:sz w:val="24"/>
          <w:szCs w:val="24"/>
        </w:rPr>
      </w:pPr>
      <w:r w:rsidRPr="008B7EF8">
        <w:rPr>
          <w:rFonts w:ascii="Arial" w:hAnsi="Arial" w:cs="Arial"/>
          <w:sz w:val="24"/>
          <w:szCs w:val="24"/>
        </w:rPr>
        <w:t>ilość wody technologicznej do celów produkcyjnych – miesięcznie.</w:t>
      </w:r>
    </w:p>
    <w:p w14:paraId="655D85DE" w14:textId="77777777" w:rsidR="001C233E" w:rsidRPr="008B7EF8" w:rsidRDefault="001C233E" w:rsidP="008B7EF8">
      <w:pPr>
        <w:spacing w:after="0" w:line="320" w:lineRule="exact"/>
        <w:ind w:left="459"/>
        <w:rPr>
          <w:rFonts w:ascii="Arial" w:hAnsi="Arial" w:cs="Arial"/>
          <w:sz w:val="24"/>
          <w:szCs w:val="24"/>
        </w:rPr>
      </w:pPr>
    </w:p>
    <w:p w14:paraId="655D85DF" w14:textId="77777777" w:rsidR="001C233E" w:rsidRPr="008B7EF8" w:rsidRDefault="001C233E" w:rsidP="008B7EF8">
      <w:pPr>
        <w:spacing w:after="0" w:line="320" w:lineRule="exact"/>
        <w:rPr>
          <w:rFonts w:ascii="Arial" w:hAnsi="Arial" w:cs="Arial"/>
          <w:sz w:val="24"/>
          <w:szCs w:val="24"/>
        </w:rPr>
      </w:pPr>
      <w:r w:rsidRPr="008B7EF8">
        <w:rPr>
          <w:rFonts w:ascii="Arial" w:hAnsi="Arial" w:cs="Arial"/>
          <w:sz w:val="24"/>
          <w:szCs w:val="24"/>
        </w:rPr>
        <w:t>Od dnia 17 sierpnia 2021 roku będzie prowadzona kontrola parametrów:</w:t>
      </w:r>
    </w:p>
    <w:p w14:paraId="655D85E0" w14:textId="77777777" w:rsidR="001C233E" w:rsidRPr="008B7EF8" w:rsidRDefault="001C233E" w:rsidP="008B7EF8">
      <w:pPr>
        <w:spacing w:before="120" w:after="60" w:line="320" w:lineRule="exact"/>
        <w:rPr>
          <w:rFonts w:ascii="Arial" w:hAnsi="Arial" w:cs="Arial"/>
          <w:sz w:val="24"/>
          <w:szCs w:val="24"/>
          <w:u w:val="single"/>
        </w:rPr>
      </w:pPr>
      <w:r w:rsidRPr="008B7EF8">
        <w:rPr>
          <w:rFonts w:ascii="Arial" w:hAnsi="Arial" w:cs="Arial"/>
          <w:sz w:val="24"/>
          <w:szCs w:val="24"/>
          <w:u w:val="single"/>
        </w:rPr>
        <w:t>Węgiel kamienny oznaczany w zakresie:</w:t>
      </w:r>
    </w:p>
    <w:p w14:paraId="655D85E1"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wartość opałowa [</w:t>
      </w:r>
      <w:proofErr w:type="spellStart"/>
      <w:r w:rsidRPr="008B7EF8">
        <w:rPr>
          <w:rFonts w:ascii="Arial" w:hAnsi="Arial" w:cs="Arial"/>
          <w:sz w:val="24"/>
          <w:szCs w:val="24"/>
        </w:rPr>
        <w:t>kJ</w:t>
      </w:r>
      <w:proofErr w:type="spellEnd"/>
      <w:r w:rsidRPr="008B7EF8">
        <w:rPr>
          <w:rFonts w:ascii="Arial" w:hAnsi="Arial" w:cs="Arial"/>
          <w:sz w:val="24"/>
          <w:szCs w:val="24"/>
        </w:rPr>
        <w:t>/kg],</w:t>
      </w:r>
    </w:p>
    <w:p w14:paraId="655D85E2"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siarki [%],</w:t>
      </w:r>
    </w:p>
    <w:p w14:paraId="655D85E3"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popiołu [%],</w:t>
      </w:r>
    </w:p>
    <w:p w14:paraId="655D85E4"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węgla całkowitego [%],</w:t>
      </w:r>
    </w:p>
    <w:p w14:paraId="655D85E5" w14:textId="7299C76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wilgoci całkowitej [%],</w:t>
      </w:r>
    </w:p>
    <w:p w14:paraId="655D85E6"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tlenu (O) [%],</w:t>
      </w:r>
    </w:p>
    <w:p w14:paraId="655D85E7"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wodoru (H) [%],</w:t>
      </w:r>
    </w:p>
    <w:p w14:paraId="655D85E8"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azotu (N) [%],</w:t>
      </w:r>
    </w:p>
    <w:p w14:paraId="655D85E9"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chloru (Cl) [%],</w:t>
      </w:r>
    </w:p>
    <w:p w14:paraId="655D85EA"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fluoru (F) [%],</w:t>
      </w:r>
    </w:p>
    <w:p w14:paraId="655D85EB"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zawartość rtęci (Hg) [%],</w:t>
      </w:r>
    </w:p>
    <w:p w14:paraId="655D85EC"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substancje lotne [%],</w:t>
      </w:r>
    </w:p>
    <w:p w14:paraId="655D85ED"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współczynnik „</w:t>
      </w:r>
      <w:proofErr w:type="spellStart"/>
      <w:r w:rsidRPr="008B7EF8">
        <w:rPr>
          <w:rFonts w:ascii="Arial" w:hAnsi="Arial" w:cs="Arial"/>
          <w:sz w:val="24"/>
          <w:szCs w:val="24"/>
        </w:rPr>
        <w:t>fixed</w:t>
      </w:r>
      <w:proofErr w:type="spellEnd"/>
      <w:r w:rsidRPr="008B7EF8">
        <w:rPr>
          <w:rFonts w:ascii="Arial" w:hAnsi="Arial" w:cs="Arial"/>
          <w:sz w:val="24"/>
          <w:szCs w:val="24"/>
        </w:rPr>
        <w:t xml:space="preserve"> </w:t>
      </w:r>
      <w:proofErr w:type="spellStart"/>
      <w:r w:rsidRPr="008B7EF8">
        <w:rPr>
          <w:rFonts w:ascii="Arial" w:hAnsi="Arial" w:cs="Arial"/>
          <w:sz w:val="24"/>
          <w:szCs w:val="24"/>
        </w:rPr>
        <w:t>carbon</w:t>
      </w:r>
      <w:proofErr w:type="spellEnd"/>
      <w:r w:rsidRPr="008B7EF8">
        <w:rPr>
          <w:rFonts w:ascii="Arial" w:hAnsi="Arial" w:cs="Arial"/>
          <w:sz w:val="24"/>
          <w:szCs w:val="24"/>
        </w:rPr>
        <w:t>”,</w:t>
      </w:r>
    </w:p>
    <w:p w14:paraId="655D85EE"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Br,</w:t>
      </w:r>
    </w:p>
    <w:p w14:paraId="655D85EF" w14:textId="77777777" w:rsidR="001C233E" w:rsidRPr="008B7EF8" w:rsidRDefault="001C233E" w:rsidP="002531E4">
      <w:pPr>
        <w:numPr>
          <w:ilvl w:val="0"/>
          <w:numId w:val="74"/>
        </w:numPr>
        <w:spacing w:after="0" w:line="320" w:lineRule="exact"/>
        <w:rPr>
          <w:rFonts w:ascii="Arial" w:hAnsi="Arial" w:cs="Arial"/>
          <w:sz w:val="24"/>
          <w:szCs w:val="24"/>
        </w:rPr>
      </w:pPr>
      <w:r w:rsidRPr="008B7EF8">
        <w:rPr>
          <w:rFonts w:ascii="Arial" w:hAnsi="Arial" w:cs="Arial"/>
          <w:sz w:val="24"/>
          <w:szCs w:val="24"/>
        </w:rPr>
        <w:t>metale i metaloidy z wyjątkiem rtęci (As, Cd, Co, Cr, Cu, Mn, Ni, Pb, Sb, Tl, V, Zn).</w:t>
      </w:r>
    </w:p>
    <w:p w14:paraId="655D85F0" w14:textId="4D847975" w:rsidR="001C233E" w:rsidRDefault="001C233E" w:rsidP="008B7EF8">
      <w:pPr>
        <w:spacing w:after="0" w:line="320" w:lineRule="exact"/>
        <w:ind w:left="459"/>
        <w:rPr>
          <w:rFonts w:ascii="Arial" w:hAnsi="Arial" w:cs="Arial"/>
          <w:sz w:val="24"/>
          <w:szCs w:val="24"/>
        </w:rPr>
      </w:pPr>
    </w:p>
    <w:p w14:paraId="655D85F1" w14:textId="77777777" w:rsidR="001C233E" w:rsidRPr="008B7EF8" w:rsidRDefault="001C233E" w:rsidP="008B7EF8">
      <w:pPr>
        <w:spacing w:after="60" w:line="320" w:lineRule="exact"/>
        <w:rPr>
          <w:rFonts w:ascii="Arial" w:hAnsi="Arial" w:cs="Arial"/>
          <w:sz w:val="24"/>
          <w:szCs w:val="24"/>
          <w:u w:val="single"/>
        </w:rPr>
      </w:pPr>
      <w:r w:rsidRPr="008B7EF8">
        <w:rPr>
          <w:rFonts w:ascii="Arial" w:hAnsi="Arial" w:cs="Arial"/>
          <w:sz w:val="24"/>
          <w:szCs w:val="24"/>
          <w:u w:val="single"/>
        </w:rPr>
        <w:t>Biomasa oznaczana w zakresie:</w:t>
      </w:r>
    </w:p>
    <w:p w14:paraId="655D85F2"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wartość opałowa [</w:t>
      </w:r>
      <w:proofErr w:type="spellStart"/>
      <w:r w:rsidRPr="008B7EF8">
        <w:rPr>
          <w:rFonts w:ascii="Arial" w:hAnsi="Arial" w:cs="Arial"/>
          <w:sz w:val="24"/>
          <w:szCs w:val="24"/>
        </w:rPr>
        <w:t>kJ</w:t>
      </w:r>
      <w:proofErr w:type="spellEnd"/>
      <w:r w:rsidRPr="008B7EF8">
        <w:rPr>
          <w:rFonts w:ascii="Arial" w:hAnsi="Arial" w:cs="Arial"/>
          <w:sz w:val="24"/>
          <w:szCs w:val="24"/>
        </w:rPr>
        <w:t>/kg],</w:t>
      </w:r>
    </w:p>
    <w:p w14:paraId="655D85F3"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 xml:space="preserve">wilgotność, </w:t>
      </w:r>
    </w:p>
    <w:p w14:paraId="655D85F4"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popiołu,</w:t>
      </w:r>
    </w:p>
    <w:p w14:paraId="655D85F5"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pierwiastka C,</w:t>
      </w:r>
    </w:p>
    <w:p w14:paraId="655D85F6"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siarki (S) [%],</w:t>
      </w:r>
    </w:p>
    <w:p w14:paraId="655D85F7"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chloru (Cl) [%],</w:t>
      </w:r>
    </w:p>
    <w:p w14:paraId="655D85F8"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fluoru (F) [%],</w:t>
      </w:r>
    </w:p>
    <w:p w14:paraId="655D85F9"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azotu (N) [%],</w:t>
      </w:r>
    </w:p>
    <w:p w14:paraId="655D85FA"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potasu (K) [%],</w:t>
      </w:r>
    </w:p>
    <w:p w14:paraId="655D85FB"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zawartość sodu (Na) [%],</w:t>
      </w:r>
    </w:p>
    <w:p w14:paraId="655D85FC" w14:textId="77777777" w:rsidR="001C233E" w:rsidRPr="008B7EF8" w:rsidRDefault="001C233E" w:rsidP="002531E4">
      <w:pPr>
        <w:numPr>
          <w:ilvl w:val="0"/>
          <w:numId w:val="75"/>
        </w:numPr>
        <w:spacing w:after="0" w:line="320" w:lineRule="exact"/>
        <w:rPr>
          <w:rFonts w:ascii="Arial" w:hAnsi="Arial" w:cs="Arial"/>
          <w:sz w:val="24"/>
          <w:szCs w:val="24"/>
        </w:rPr>
      </w:pPr>
      <w:r w:rsidRPr="008B7EF8">
        <w:rPr>
          <w:rFonts w:ascii="Arial" w:hAnsi="Arial" w:cs="Arial"/>
          <w:sz w:val="24"/>
          <w:szCs w:val="24"/>
        </w:rPr>
        <w:t>metale i metaloidy (As, Cd, Cr, Cu, Hg, Pb, Zn).</w:t>
      </w:r>
    </w:p>
    <w:p w14:paraId="655D85FD" w14:textId="77777777" w:rsidR="001C233E" w:rsidRPr="008B7EF8" w:rsidRDefault="001C233E" w:rsidP="008B7EF8">
      <w:pPr>
        <w:spacing w:after="0" w:line="320" w:lineRule="exact"/>
        <w:ind w:left="459"/>
        <w:rPr>
          <w:rFonts w:ascii="Arial" w:hAnsi="Arial" w:cs="Arial"/>
          <w:sz w:val="24"/>
          <w:szCs w:val="24"/>
        </w:rPr>
      </w:pPr>
    </w:p>
    <w:p w14:paraId="655D85FE" w14:textId="77777777" w:rsidR="001C233E" w:rsidRPr="008B7EF8" w:rsidRDefault="001C233E" w:rsidP="008B7EF8">
      <w:pPr>
        <w:spacing w:after="60" w:line="320" w:lineRule="exact"/>
        <w:rPr>
          <w:rFonts w:ascii="Arial" w:hAnsi="Arial" w:cs="Arial"/>
          <w:sz w:val="24"/>
          <w:szCs w:val="24"/>
        </w:rPr>
      </w:pPr>
      <w:r w:rsidRPr="008B7EF8">
        <w:rPr>
          <w:rFonts w:ascii="Arial" w:hAnsi="Arial" w:cs="Arial"/>
          <w:sz w:val="24"/>
          <w:szCs w:val="24"/>
          <w:u w:val="single"/>
        </w:rPr>
        <w:t>Lekki olej opałowy oznaczany w zakresie</w:t>
      </w:r>
      <w:r w:rsidRPr="008B7EF8">
        <w:rPr>
          <w:rFonts w:ascii="Arial" w:hAnsi="Arial" w:cs="Arial"/>
          <w:sz w:val="24"/>
          <w:szCs w:val="24"/>
        </w:rPr>
        <w:t>:</w:t>
      </w:r>
    </w:p>
    <w:p w14:paraId="655D85FF" w14:textId="77777777" w:rsidR="001C233E" w:rsidRPr="008B7EF8" w:rsidRDefault="001C233E" w:rsidP="002531E4">
      <w:pPr>
        <w:numPr>
          <w:ilvl w:val="0"/>
          <w:numId w:val="76"/>
        </w:numPr>
        <w:spacing w:after="0" w:line="320" w:lineRule="exact"/>
        <w:rPr>
          <w:rFonts w:ascii="Arial" w:hAnsi="Arial" w:cs="Arial"/>
          <w:sz w:val="24"/>
          <w:szCs w:val="24"/>
        </w:rPr>
      </w:pPr>
      <w:r w:rsidRPr="008B7EF8">
        <w:rPr>
          <w:rFonts w:ascii="Arial" w:hAnsi="Arial" w:cs="Arial"/>
          <w:sz w:val="24"/>
          <w:szCs w:val="24"/>
        </w:rPr>
        <w:t>wartość opałowa [</w:t>
      </w:r>
      <w:proofErr w:type="spellStart"/>
      <w:r w:rsidRPr="008B7EF8">
        <w:rPr>
          <w:rFonts w:ascii="Arial" w:hAnsi="Arial" w:cs="Arial"/>
          <w:sz w:val="24"/>
          <w:szCs w:val="24"/>
        </w:rPr>
        <w:t>kJ</w:t>
      </w:r>
      <w:proofErr w:type="spellEnd"/>
      <w:r w:rsidRPr="008B7EF8">
        <w:rPr>
          <w:rFonts w:ascii="Arial" w:hAnsi="Arial" w:cs="Arial"/>
          <w:sz w:val="24"/>
          <w:szCs w:val="24"/>
        </w:rPr>
        <w:t>/kg],</w:t>
      </w:r>
    </w:p>
    <w:p w14:paraId="655D8600" w14:textId="77777777" w:rsidR="001C233E" w:rsidRPr="008B7EF8" w:rsidRDefault="001C233E" w:rsidP="002531E4">
      <w:pPr>
        <w:numPr>
          <w:ilvl w:val="0"/>
          <w:numId w:val="76"/>
        </w:numPr>
        <w:spacing w:after="0" w:line="320" w:lineRule="exact"/>
        <w:rPr>
          <w:rFonts w:ascii="Arial" w:hAnsi="Arial" w:cs="Arial"/>
          <w:sz w:val="24"/>
          <w:szCs w:val="24"/>
        </w:rPr>
      </w:pPr>
      <w:r w:rsidRPr="008B7EF8">
        <w:rPr>
          <w:rFonts w:ascii="Arial" w:hAnsi="Arial" w:cs="Arial"/>
          <w:sz w:val="24"/>
          <w:szCs w:val="24"/>
        </w:rPr>
        <w:t>zawartość siarki (S) [%],</w:t>
      </w:r>
    </w:p>
    <w:p w14:paraId="655D8601" w14:textId="77777777" w:rsidR="001C233E" w:rsidRPr="008B7EF8" w:rsidRDefault="001C233E" w:rsidP="002531E4">
      <w:pPr>
        <w:numPr>
          <w:ilvl w:val="0"/>
          <w:numId w:val="76"/>
        </w:numPr>
        <w:spacing w:after="0" w:line="320" w:lineRule="exact"/>
        <w:rPr>
          <w:rFonts w:ascii="Arial" w:hAnsi="Arial" w:cs="Arial"/>
          <w:sz w:val="24"/>
          <w:szCs w:val="24"/>
        </w:rPr>
      </w:pPr>
      <w:r w:rsidRPr="008B7EF8">
        <w:rPr>
          <w:rFonts w:ascii="Arial" w:hAnsi="Arial" w:cs="Arial"/>
          <w:sz w:val="24"/>
          <w:szCs w:val="24"/>
        </w:rPr>
        <w:t>zawartości węgla całkowitego [%],</w:t>
      </w:r>
    </w:p>
    <w:p w14:paraId="655D8602" w14:textId="77777777" w:rsidR="001C233E" w:rsidRPr="008B7EF8" w:rsidRDefault="001C233E" w:rsidP="002531E4">
      <w:pPr>
        <w:numPr>
          <w:ilvl w:val="0"/>
          <w:numId w:val="76"/>
        </w:numPr>
        <w:spacing w:after="0" w:line="320" w:lineRule="exact"/>
        <w:rPr>
          <w:rFonts w:ascii="Arial" w:hAnsi="Arial" w:cs="Arial"/>
          <w:sz w:val="24"/>
          <w:szCs w:val="24"/>
        </w:rPr>
      </w:pPr>
      <w:r w:rsidRPr="008B7EF8">
        <w:rPr>
          <w:rFonts w:ascii="Arial" w:hAnsi="Arial" w:cs="Arial"/>
          <w:sz w:val="24"/>
          <w:szCs w:val="24"/>
        </w:rPr>
        <w:t>zawartość popiołu [%],</w:t>
      </w:r>
    </w:p>
    <w:p w14:paraId="655D8606" w14:textId="5531328D" w:rsidR="0023204A" w:rsidRPr="008B7EF8" w:rsidRDefault="001C233E" w:rsidP="002531E4">
      <w:pPr>
        <w:numPr>
          <w:ilvl w:val="0"/>
          <w:numId w:val="76"/>
        </w:numPr>
        <w:spacing w:after="0" w:line="320" w:lineRule="exact"/>
        <w:rPr>
          <w:rFonts w:ascii="Arial" w:hAnsi="Arial" w:cs="Arial"/>
          <w:sz w:val="24"/>
          <w:szCs w:val="24"/>
        </w:rPr>
      </w:pPr>
      <w:r w:rsidRPr="008B7EF8">
        <w:rPr>
          <w:rFonts w:ascii="Arial" w:hAnsi="Arial" w:cs="Arial"/>
          <w:sz w:val="24"/>
          <w:szCs w:val="24"/>
        </w:rPr>
        <w:t>zawartość azotu (N)</w:t>
      </w:r>
      <w:r w:rsidR="006214BA" w:rsidRPr="008B7EF8">
        <w:rPr>
          <w:rFonts w:ascii="Arial" w:hAnsi="Arial" w:cs="Arial"/>
          <w:sz w:val="24"/>
          <w:szCs w:val="24"/>
        </w:rPr>
        <w:t>.</w:t>
      </w:r>
      <w:r w:rsidR="00D220B3">
        <w:rPr>
          <w:rFonts w:ascii="Arial" w:hAnsi="Arial" w:cs="Arial"/>
          <w:sz w:val="24"/>
          <w:szCs w:val="24"/>
        </w:rPr>
        <w:t>”</w:t>
      </w:r>
    </w:p>
    <w:p w14:paraId="655D8607" w14:textId="7EA59D81" w:rsidR="00021EEC" w:rsidRDefault="00021EEC" w:rsidP="001C233E">
      <w:pPr>
        <w:pStyle w:val="IPunktwnioskowanezmiany"/>
        <w:numPr>
          <w:ilvl w:val="0"/>
          <w:numId w:val="0"/>
        </w:numPr>
        <w:spacing w:before="0" w:after="0" w:line="268" w:lineRule="atLeast"/>
        <w:ind w:left="426"/>
        <w:jc w:val="left"/>
        <w:rPr>
          <w:rFonts w:cs="Arial"/>
          <w:b/>
          <w:sz w:val="21"/>
          <w:szCs w:val="21"/>
          <w:lang w:val="pl-PL"/>
        </w:rPr>
      </w:pPr>
    </w:p>
    <w:p w14:paraId="329856E0" w14:textId="19499057" w:rsidR="00F03971" w:rsidRDefault="00F03971" w:rsidP="001C233E">
      <w:pPr>
        <w:pStyle w:val="IPunktwnioskowanezmiany"/>
        <w:numPr>
          <w:ilvl w:val="0"/>
          <w:numId w:val="0"/>
        </w:numPr>
        <w:spacing w:before="0" w:after="0" w:line="268" w:lineRule="atLeast"/>
        <w:ind w:left="426"/>
        <w:jc w:val="left"/>
        <w:rPr>
          <w:rFonts w:cs="Arial"/>
          <w:b/>
          <w:sz w:val="21"/>
          <w:szCs w:val="21"/>
          <w:lang w:val="pl-PL"/>
        </w:rPr>
      </w:pPr>
    </w:p>
    <w:p w14:paraId="36331F97" w14:textId="624FB05B" w:rsidR="00F03971" w:rsidRDefault="00F03971" w:rsidP="001C233E">
      <w:pPr>
        <w:pStyle w:val="IPunktwnioskowanezmiany"/>
        <w:numPr>
          <w:ilvl w:val="0"/>
          <w:numId w:val="0"/>
        </w:numPr>
        <w:spacing w:before="0" w:after="0" w:line="268" w:lineRule="atLeast"/>
        <w:ind w:left="426"/>
        <w:jc w:val="left"/>
        <w:rPr>
          <w:rFonts w:cs="Arial"/>
          <w:b/>
          <w:sz w:val="21"/>
          <w:szCs w:val="21"/>
          <w:lang w:val="pl-PL"/>
        </w:rPr>
      </w:pPr>
    </w:p>
    <w:p w14:paraId="262D7E5C" w14:textId="77777777" w:rsidR="00F03971" w:rsidRDefault="00F03971" w:rsidP="001C233E">
      <w:pPr>
        <w:pStyle w:val="IPunktwnioskowanezmiany"/>
        <w:numPr>
          <w:ilvl w:val="0"/>
          <w:numId w:val="0"/>
        </w:numPr>
        <w:spacing w:before="0" w:after="0" w:line="268" w:lineRule="atLeast"/>
        <w:ind w:left="426"/>
        <w:jc w:val="left"/>
        <w:rPr>
          <w:rFonts w:cs="Arial"/>
          <w:b/>
          <w:sz w:val="21"/>
          <w:szCs w:val="21"/>
          <w:lang w:val="pl-PL"/>
        </w:rPr>
      </w:pPr>
    </w:p>
    <w:p w14:paraId="6162CE4A" w14:textId="60631DA6" w:rsidR="00DF3D45" w:rsidRPr="00DF3D45" w:rsidRDefault="00DF3D45" w:rsidP="00D220B3">
      <w:pPr>
        <w:pStyle w:val="Tekstpodstawowywcity"/>
        <w:numPr>
          <w:ilvl w:val="0"/>
          <w:numId w:val="37"/>
        </w:numPr>
        <w:tabs>
          <w:tab w:val="left" w:pos="0"/>
        </w:tabs>
        <w:spacing w:line="320" w:lineRule="exact"/>
        <w:ind w:left="567" w:hanging="567"/>
        <w:jc w:val="left"/>
        <w:rPr>
          <w:rFonts w:ascii="Arial" w:hAnsi="Arial" w:cs="Arial"/>
          <w:b/>
          <w:i w:val="0"/>
          <w:color w:val="auto"/>
          <w:sz w:val="21"/>
          <w:szCs w:val="21"/>
        </w:rPr>
      </w:pPr>
      <w:r w:rsidRPr="00DF3D45">
        <w:rPr>
          <w:rFonts w:ascii="Arial" w:hAnsi="Arial" w:cs="Arial"/>
          <w:b/>
          <w:i w:val="0"/>
          <w:color w:val="auto"/>
        </w:rPr>
        <w:lastRenderedPageBreak/>
        <w:t xml:space="preserve">W </w:t>
      </w:r>
      <w:r w:rsidR="00F03971">
        <w:rPr>
          <w:rFonts w:ascii="Arial" w:hAnsi="Arial" w:cs="Arial"/>
          <w:b/>
          <w:i w:val="0"/>
          <w:color w:val="auto"/>
        </w:rPr>
        <w:t>r</w:t>
      </w:r>
      <w:r w:rsidRPr="00DF3D45">
        <w:rPr>
          <w:rFonts w:ascii="Arial" w:hAnsi="Arial" w:cs="Arial"/>
          <w:b/>
          <w:i w:val="0"/>
          <w:color w:val="auto"/>
        </w:rPr>
        <w:t>ozdziale V „Monitorowanie środowiska i kontrola eksploatacji instalacji”, punk</w:t>
      </w:r>
      <w:r>
        <w:rPr>
          <w:rFonts w:ascii="Arial" w:hAnsi="Arial" w:cs="Arial"/>
          <w:b/>
          <w:i w:val="0"/>
          <w:color w:val="auto"/>
        </w:rPr>
        <w:t>t</w:t>
      </w:r>
      <w:r w:rsidRPr="00DF3D45">
        <w:rPr>
          <w:rFonts w:ascii="Arial" w:hAnsi="Arial" w:cs="Arial"/>
          <w:b/>
          <w:i w:val="0"/>
          <w:color w:val="auto"/>
        </w:rPr>
        <w:t xml:space="preserve"> 2. </w:t>
      </w:r>
      <w:r w:rsidRPr="00DF3D45">
        <w:rPr>
          <w:rFonts w:ascii="Arial" w:hAnsi="Arial" w:cs="Arial"/>
          <w:b/>
          <w:i w:val="0"/>
        </w:rPr>
        <w:t xml:space="preserve">„Monitoring emisji gazów lub pyłów do powietrza”, </w:t>
      </w:r>
    </w:p>
    <w:p w14:paraId="74953BFB" w14:textId="77777777" w:rsidR="00F03971" w:rsidRDefault="00F03971" w:rsidP="00DF3D45">
      <w:pPr>
        <w:pStyle w:val="Akapitzlist"/>
        <w:spacing w:after="240" w:line="320" w:lineRule="exact"/>
        <w:ind w:left="425" w:hanging="425"/>
        <w:jc w:val="left"/>
        <w:rPr>
          <w:rFonts w:ascii="Arial" w:eastAsia="Lucida Sans Unicode" w:hAnsi="Arial" w:cs="Arial"/>
          <w:i/>
          <w:iCs/>
          <w:kern w:val="1"/>
          <w:u w:val="single"/>
        </w:rPr>
      </w:pPr>
    </w:p>
    <w:p w14:paraId="2690C453" w14:textId="3A554718" w:rsidR="00DF3D45" w:rsidRPr="003237A1" w:rsidRDefault="00DF3D45" w:rsidP="00DF3D45">
      <w:pPr>
        <w:pStyle w:val="Akapitzlist"/>
        <w:spacing w:after="240" w:line="320" w:lineRule="exact"/>
        <w:ind w:left="425" w:hanging="425"/>
        <w:jc w:val="left"/>
        <w:rPr>
          <w:rFonts w:ascii="Arial" w:eastAsia="Lucida Sans Unicode" w:hAnsi="Arial" w:cs="Arial"/>
          <w:i/>
          <w:iCs/>
          <w:kern w:val="1"/>
          <w:u w:val="single"/>
        </w:rPr>
      </w:pPr>
      <w:r w:rsidRPr="003237A1">
        <w:rPr>
          <w:rFonts w:ascii="Arial" w:eastAsia="Lucida Sans Unicode" w:hAnsi="Arial" w:cs="Arial"/>
          <w:i/>
          <w:iCs/>
          <w:kern w:val="1"/>
          <w:u w:val="single"/>
        </w:rPr>
        <w:t>otrzymuje brzmienie:</w:t>
      </w:r>
    </w:p>
    <w:p w14:paraId="1AC87D05" w14:textId="1AD1BE56" w:rsidR="00DF3D45" w:rsidRPr="00AD0684" w:rsidRDefault="00DF3D45" w:rsidP="00DF3D45">
      <w:pPr>
        <w:pStyle w:val="Tekstpodstawowywcity"/>
        <w:tabs>
          <w:tab w:val="left" w:pos="0"/>
        </w:tabs>
        <w:spacing w:line="320" w:lineRule="exact"/>
        <w:jc w:val="left"/>
        <w:rPr>
          <w:rFonts w:ascii="Arial" w:hAnsi="Arial" w:cs="Arial"/>
          <w:b/>
          <w:i w:val="0"/>
          <w:sz w:val="21"/>
          <w:szCs w:val="21"/>
          <w:lang w:val="x-none"/>
        </w:rPr>
      </w:pPr>
      <w:r w:rsidRPr="003237A1">
        <w:rPr>
          <w:rFonts w:ascii="Arial" w:hAnsi="Arial" w:cs="Arial"/>
          <w:b/>
          <w:i w:val="0"/>
          <w:u w:val="single"/>
        </w:rPr>
        <w:t>„</w:t>
      </w:r>
      <w:r w:rsidR="00507424" w:rsidRPr="003237A1">
        <w:rPr>
          <w:rFonts w:ascii="Arial" w:hAnsi="Arial" w:cs="Arial"/>
          <w:b/>
          <w:i w:val="0"/>
          <w:u w:val="single"/>
        </w:rPr>
        <w:t>2</w:t>
      </w:r>
      <w:r w:rsidRPr="003237A1">
        <w:rPr>
          <w:rFonts w:ascii="Arial" w:hAnsi="Arial" w:cs="Arial"/>
          <w:b/>
          <w:i w:val="0"/>
          <w:u w:val="single"/>
        </w:rPr>
        <w:t xml:space="preserve">. Monitoring </w:t>
      </w:r>
      <w:r w:rsidR="00507424" w:rsidRPr="003237A1">
        <w:rPr>
          <w:rFonts w:ascii="Arial" w:hAnsi="Arial" w:cs="Arial"/>
          <w:b/>
          <w:i w:val="0"/>
          <w:u w:val="single"/>
        </w:rPr>
        <w:t>emisji gazów i pyłów do powietrza</w:t>
      </w:r>
    </w:p>
    <w:p w14:paraId="12C2947B" w14:textId="4DC6FB97" w:rsidR="007D10AC" w:rsidRDefault="007D10AC" w:rsidP="001C233E">
      <w:pPr>
        <w:pStyle w:val="IPunktwnioskowanezmiany"/>
        <w:numPr>
          <w:ilvl w:val="0"/>
          <w:numId w:val="0"/>
        </w:numPr>
        <w:spacing w:before="0" w:after="0" w:line="268" w:lineRule="atLeast"/>
        <w:ind w:left="426"/>
        <w:jc w:val="left"/>
        <w:rPr>
          <w:rFonts w:cs="Arial"/>
          <w:b/>
          <w:sz w:val="21"/>
          <w:szCs w:val="21"/>
          <w:lang w:val="pl-PL"/>
        </w:rPr>
      </w:pPr>
    </w:p>
    <w:p w14:paraId="655D8630" w14:textId="77777777" w:rsidR="001C233E" w:rsidRPr="00D32166" w:rsidRDefault="001C233E" w:rsidP="002531E4">
      <w:pPr>
        <w:numPr>
          <w:ilvl w:val="0"/>
          <w:numId w:val="81"/>
        </w:numPr>
        <w:spacing w:after="0" w:line="320" w:lineRule="exact"/>
        <w:ind w:left="426" w:hanging="426"/>
        <w:rPr>
          <w:rFonts w:ascii="Arial" w:hAnsi="Arial" w:cs="Arial"/>
          <w:sz w:val="24"/>
          <w:szCs w:val="24"/>
        </w:rPr>
      </w:pPr>
      <w:r w:rsidRPr="00D32166">
        <w:rPr>
          <w:rFonts w:ascii="Arial" w:hAnsi="Arial" w:cs="Arial"/>
          <w:sz w:val="24"/>
          <w:szCs w:val="24"/>
        </w:rPr>
        <w:t xml:space="preserve">Dla </w:t>
      </w:r>
      <w:r w:rsidRPr="00D32166">
        <w:rPr>
          <w:rFonts w:ascii="Arial" w:hAnsi="Arial" w:cs="Arial"/>
          <w:b/>
          <w:sz w:val="24"/>
          <w:szCs w:val="24"/>
          <w:u w:val="single"/>
        </w:rPr>
        <w:t>kotłów CFB - 260</w:t>
      </w:r>
      <w:r w:rsidRPr="00D32166">
        <w:rPr>
          <w:rFonts w:ascii="Arial" w:hAnsi="Arial" w:cs="Arial"/>
          <w:sz w:val="24"/>
          <w:szCs w:val="24"/>
        </w:rPr>
        <w:t xml:space="preserve"> monitoring emisji gazów i pyłów do powietrza należy prowadzić w następującym zakresie: </w:t>
      </w:r>
    </w:p>
    <w:p w14:paraId="655D8631" w14:textId="37CC6C0C" w:rsidR="001C233E" w:rsidRPr="009E75A3" w:rsidRDefault="001C233E" w:rsidP="002531E4">
      <w:pPr>
        <w:numPr>
          <w:ilvl w:val="0"/>
          <w:numId w:val="73"/>
        </w:numPr>
        <w:spacing w:before="60" w:after="0" w:line="320" w:lineRule="exact"/>
        <w:ind w:left="709" w:hanging="284"/>
        <w:rPr>
          <w:rFonts w:ascii="Arial" w:hAnsi="Arial" w:cs="Arial"/>
          <w:sz w:val="24"/>
          <w:szCs w:val="24"/>
        </w:rPr>
      </w:pPr>
      <w:r w:rsidRPr="009E75A3">
        <w:rPr>
          <w:rFonts w:ascii="Arial" w:hAnsi="Arial" w:cs="Arial"/>
          <w:sz w:val="24"/>
          <w:szCs w:val="24"/>
        </w:rPr>
        <w:t xml:space="preserve">Pomiar ciągły parametrów: </w:t>
      </w:r>
      <w:proofErr w:type="spellStart"/>
      <w:r w:rsidR="00D32166" w:rsidRPr="009E75A3">
        <w:rPr>
          <w:rFonts w:ascii="Arial" w:hAnsi="Arial" w:cs="Arial"/>
          <w:sz w:val="24"/>
          <w:szCs w:val="24"/>
        </w:rPr>
        <w:t>NO</w:t>
      </w:r>
      <w:r w:rsidR="00D32166" w:rsidRPr="00D36F29">
        <w:rPr>
          <w:rFonts w:ascii="Arial" w:hAnsi="Arial" w:cs="Arial"/>
          <w:sz w:val="24"/>
          <w:szCs w:val="24"/>
          <w:vertAlign w:val="subscript"/>
        </w:rPr>
        <w:t>x</w:t>
      </w:r>
      <w:proofErr w:type="spellEnd"/>
      <w:r w:rsidR="00D32166" w:rsidRPr="009E75A3">
        <w:rPr>
          <w:rFonts w:ascii="Arial" w:hAnsi="Arial" w:cs="Arial"/>
          <w:sz w:val="24"/>
          <w:szCs w:val="24"/>
        </w:rPr>
        <w:t>, CO, SO</w:t>
      </w:r>
      <w:r w:rsidR="00D32166" w:rsidRPr="00D36F29">
        <w:rPr>
          <w:rFonts w:ascii="Arial" w:hAnsi="Arial" w:cs="Arial"/>
          <w:sz w:val="24"/>
          <w:szCs w:val="24"/>
          <w:vertAlign w:val="subscript"/>
        </w:rPr>
        <w:t>2</w:t>
      </w:r>
      <w:r w:rsidR="00D32166" w:rsidRPr="009E75A3">
        <w:rPr>
          <w:rFonts w:ascii="Arial" w:hAnsi="Arial" w:cs="Arial"/>
          <w:sz w:val="24"/>
          <w:szCs w:val="24"/>
        </w:rPr>
        <w:t>, pył oraz kluczowych parametrów procesu mających zastosowanie w przypadku emisji do powietrza</w:t>
      </w:r>
      <w:r w:rsidRPr="009E75A3">
        <w:rPr>
          <w:rFonts w:ascii="Arial" w:hAnsi="Arial" w:cs="Arial"/>
          <w:sz w:val="24"/>
          <w:szCs w:val="24"/>
        </w:rPr>
        <w:t>.</w:t>
      </w:r>
    </w:p>
    <w:p w14:paraId="655D8632" w14:textId="77777777" w:rsidR="001C233E" w:rsidRPr="009E75A3" w:rsidRDefault="001C233E" w:rsidP="002531E4">
      <w:pPr>
        <w:numPr>
          <w:ilvl w:val="0"/>
          <w:numId w:val="73"/>
        </w:numPr>
        <w:spacing w:before="60" w:after="0" w:line="320" w:lineRule="exact"/>
        <w:ind w:left="709" w:hanging="284"/>
        <w:rPr>
          <w:rFonts w:ascii="Arial" w:hAnsi="Arial" w:cs="Arial"/>
          <w:sz w:val="24"/>
          <w:szCs w:val="24"/>
        </w:rPr>
      </w:pPr>
      <w:r w:rsidRPr="009E75A3">
        <w:rPr>
          <w:rFonts w:ascii="Arial" w:hAnsi="Arial" w:cs="Arial"/>
          <w:sz w:val="24"/>
          <w:szCs w:val="24"/>
        </w:rPr>
        <w:t>Pomiar okresowy w określonej poniżej częstotliwości:</w:t>
      </w:r>
    </w:p>
    <w:p w14:paraId="655D8633" w14:textId="5B81D773" w:rsidR="001C233E" w:rsidRPr="009E75A3" w:rsidRDefault="001C233E" w:rsidP="002531E4">
      <w:pPr>
        <w:numPr>
          <w:ilvl w:val="0"/>
          <w:numId w:val="78"/>
        </w:numPr>
        <w:spacing w:after="0" w:line="320" w:lineRule="exact"/>
        <w:ind w:left="1134" w:hanging="425"/>
        <w:rPr>
          <w:rFonts w:ascii="Arial" w:hAnsi="Arial" w:cs="Arial"/>
          <w:sz w:val="24"/>
          <w:szCs w:val="24"/>
        </w:rPr>
      </w:pPr>
      <w:r w:rsidRPr="009E75A3">
        <w:rPr>
          <w:rFonts w:ascii="Arial" w:hAnsi="Arial" w:cs="Arial"/>
          <w:sz w:val="24"/>
          <w:szCs w:val="24"/>
        </w:rPr>
        <w:t xml:space="preserve">HCl - </w:t>
      </w:r>
      <w:r w:rsidR="000C43FD" w:rsidRPr="009E75A3">
        <w:rPr>
          <w:rFonts w:ascii="Arial" w:hAnsi="Arial" w:cs="Arial"/>
          <w:sz w:val="24"/>
          <w:szCs w:val="24"/>
        </w:rPr>
        <w:t>wykonywany za każdym razem, kiedy wystąpi zmiana charakterystyki paliwa mogąca mieć wpływ na emisję, jednak nie rzadziej niż raz na sześć miesięcy</w:t>
      </w:r>
      <w:r w:rsidRPr="009E75A3">
        <w:rPr>
          <w:rFonts w:ascii="Arial" w:hAnsi="Arial" w:cs="Arial"/>
          <w:sz w:val="24"/>
          <w:szCs w:val="24"/>
        </w:rPr>
        <w:t>;</w:t>
      </w:r>
    </w:p>
    <w:p w14:paraId="655D8634" w14:textId="0EDBCD54" w:rsidR="001C233E" w:rsidRPr="009E75A3" w:rsidRDefault="001C233E" w:rsidP="002531E4">
      <w:pPr>
        <w:numPr>
          <w:ilvl w:val="0"/>
          <w:numId w:val="78"/>
        </w:numPr>
        <w:spacing w:after="0" w:line="320" w:lineRule="exact"/>
        <w:ind w:left="1134" w:hanging="425"/>
        <w:rPr>
          <w:rFonts w:ascii="Arial" w:hAnsi="Arial" w:cs="Arial"/>
          <w:sz w:val="24"/>
          <w:szCs w:val="24"/>
        </w:rPr>
      </w:pPr>
      <w:r w:rsidRPr="009E75A3">
        <w:rPr>
          <w:rFonts w:ascii="Arial" w:hAnsi="Arial" w:cs="Arial"/>
          <w:sz w:val="24"/>
          <w:szCs w:val="24"/>
        </w:rPr>
        <w:t xml:space="preserve">HF - wykonywany za każdym razem, </w:t>
      </w:r>
      <w:r w:rsidR="000C43FD" w:rsidRPr="009E75A3">
        <w:rPr>
          <w:rFonts w:ascii="Arial" w:hAnsi="Arial" w:cs="Arial"/>
          <w:sz w:val="24"/>
          <w:szCs w:val="24"/>
        </w:rPr>
        <w:t>kiedy wystąpi zmiana charakterystyki paliwa mogąca mieć wpływ na emisję, jednak nie rzadziej niż raz na sześć miesięcy</w:t>
      </w:r>
      <w:r w:rsidRPr="009E75A3">
        <w:rPr>
          <w:rFonts w:ascii="Arial" w:hAnsi="Arial" w:cs="Arial"/>
          <w:sz w:val="24"/>
          <w:szCs w:val="24"/>
        </w:rPr>
        <w:t>;</w:t>
      </w:r>
    </w:p>
    <w:p w14:paraId="655D8635" w14:textId="0F1879EE" w:rsidR="001C233E" w:rsidRPr="009E75A3" w:rsidRDefault="001C233E" w:rsidP="002531E4">
      <w:pPr>
        <w:numPr>
          <w:ilvl w:val="0"/>
          <w:numId w:val="78"/>
        </w:numPr>
        <w:spacing w:after="0" w:line="320" w:lineRule="exact"/>
        <w:ind w:left="1134" w:hanging="425"/>
        <w:rPr>
          <w:rFonts w:ascii="Arial" w:hAnsi="Arial" w:cs="Arial"/>
          <w:sz w:val="24"/>
          <w:szCs w:val="24"/>
        </w:rPr>
      </w:pPr>
      <w:r w:rsidRPr="009E75A3">
        <w:rPr>
          <w:rFonts w:ascii="Arial" w:hAnsi="Arial" w:cs="Arial"/>
          <w:sz w:val="24"/>
          <w:szCs w:val="24"/>
        </w:rPr>
        <w:t xml:space="preserve">As, </w:t>
      </w:r>
      <w:r w:rsidR="000C43FD" w:rsidRPr="009E75A3">
        <w:rPr>
          <w:rFonts w:ascii="Arial" w:hAnsi="Arial" w:cs="Arial"/>
          <w:sz w:val="24"/>
          <w:szCs w:val="24"/>
        </w:rPr>
        <w:t>Cd, Co, Cr, Cu, Mn, Ni, Pb, Sb, Se, Tl, V, Zn - raz w roku</w:t>
      </w:r>
      <w:r w:rsidRPr="009E75A3">
        <w:rPr>
          <w:rFonts w:ascii="Arial" w:hAnsi="Arial" w:cs="Arial"/>
          <w:sz w:val="24"/>
          <w:szCs w:val="24"/>
        </w:rPr>
        <w:t>;</w:t>
      </w:r>
    </w:p>
    <w:p w14:paraId="655D8636" w14:textId="2BAF1341" w:rsidR="001C233E" w:rsidRPr="009E75A3" w:rsidRDefault="001C233E" w:rsidP="002531E4">
      <w:pPr>
        <w:numPr>
          <w:ilvl w:val="0"/>
          <w:numId w:val="78"/>
        </w:numPr>
        <w:spacing w:after="0" w:line="320" w:lineRule="exact"/>
        <w:ind w:left="1134" w:hanging="425"/>
        <w:rPr>
          <w:rFonts w:ascii="Arial" w:hAnsi="Arial" w:cs="Arial"/>
          <w:sz w:val="24"/>
          <w:szCs w:val="24"/>
        </w:rPr>
      </w:pPr>
      <w:r w:rsidRPr="009E75A3">
        <w:rPr>
          <w:rFonts w:ascii="Arial" w:hAnsi="Arial" w:cs="Arial"/>
          <w:sz w:val="24"/>
          <w:szCs w:val="24"/>
        </w:rPr>
        <w:t xml:space="preserve">Hg - wykonywany za każdym razem, </w:t>
      </w:r>
      <w:r w:rsidR="000C43FD" w:rsidRPr="009E75A3">
        <w:rPr>
          <w:rFonts w:ascii="Arial" w:hAnsi="Arial" w:cs="Arial"/>
          <w:sz w:val="24"/>
          <w:szCs w:val="24"/>
        </w:rPr>
        <w:t>kiedy wystąpi zmiana charakterystyki paliwa mogąca mieć wpływ na emisję, jednak nie rzadziej niż raz na trzy miesiące</w:t>
      </w:r>
      <w:r w:rsidRPr="009E75A3">
        <w:rPr>
          <w:rFonts w:ascii="Arial" w:hAnsi="Arial" w:cs="Arial"/>
          <w:sz w:val="24"/>
          <w:szCs w:val="24"/>
        </w:rPr>
        <w:t>;</w:t>
      </w:r>
    </w:p>
    <w:p w14:paraId="655D8637" w14:textId="155E0C9E" w:rsidR="001C233E" w:rsidRPr="009E75A3" w:rsidRDefault="001C233E" w:rsidP="002531E4">
      <w:pPr>
        <w:numPr>
          <w:ilvl w:val="0"/>
          <w:numId w:val="78"/>
        </w:numPr>
        <w:spacing w:after="0" w:line="320" w:lineRule="exact"/>
        <w:ind w:left="1134" w:hanging="425"/>
        <w:rPr>
          <w:rFonts w:ascii="Arial" w:hAnsi="Arial" w:cs="Arial"/>
          <w:sz w:val="24"/>
          <w:szCs w:val="24"/>
        </w:rPr>
      </w:pPr>
      <w:r w:rsidRPr="009E75A3">
        <w:rPr>
          <w:rFonts w:ascii="Arial" w:hAnsi="Arial" w:cs="Arial"/>
          <w:sz w:val="24"/>
          <w:szCs w:val="24"/>
        </w:rPr>
        <w:t>N</w:t>
      </w:r>
      <w:r w:rsidRPr="009E75A3">
        <w:rPr>
          <w:rFonts w:ascii="Arial" w:hAnsi="Arial" w:cs="Arial"/>
          <w:sz w:val="24"/>
          <w:szCs w:val="24"/>
          <w:vertAlign w:val="subscript"/>
        </w:rPr>
        <w:t>2</w:t>
      </w:r>
      <w:r w:rsidRPr="009E75A3">
        <w:rPr>
          <w:rFonts w:ascii="Arial" w:hAnsi="Arial" w:cs="Arial"/>
          <w:sz w:val="24"/>
          <w:szCs w:val="24"/>
        </w:rPr>
        <w:t xml:space="preserve">O – </w:t>
      </w:r>
      <w:r w:rsidR="00320D71" w:rsidRPr="009E75A3">
        <w:rPr>
          <w:rFonts w:ascii="Arial" w:hAnsi="Arial" w:cs="Arial"/>
          <w:sz w:val="24"/>
          <w:szCs w:val="24"/>
        </w:rPr>
        <w:t>raz w roku, dwa pomiary: jeden przy obciążeniu &gt; 70% pracy kotła oraz drugi przy obciążeniu &lt; 70% pracy kotła</w:t>
      </w:r>
      <w:r w:rsidRPr="009E75A3">
        <w:rPr>
          <w:rFonts w:ascii="Arial" w:hAnsi="Arial" w:cs="Arial"/>
          <w:sz w:val="24"/>
          <w:szCs w:val="24"/>
        </w:rPr>
        <w:t>.</w:t>
      </w:r>
    </w:p>
    <w:p w14:paraId="655D8638" w14:textId="77777777" w:rsidR="001C233E" w:rsidRPr="001C233E" w:rsidRDefault="001C233E" w:rsidP="001C233E">
      <w:pPr>
        <w:spacing w:after="0" w:line="268" w:lineRule="atLeast"/>
        <w:ind w:left="459"/>
        <w:rPr>
          <w:rFonts w:ascii="Arial" w:hAnsi="Arial" w:cs="Arial"/>
          <w:sz w:val="21"/>
          <w:szCs w:val="21"/>
        </w:rPr>
      </w:pPr>
    </w:p>
    <w:p w14:paraId="655D8639" w14:textId="77777777" w:rsidR="001C233E" w:rsidRPr="004F6773" w:rsidRDefault="001C233E" w:rsidP="002531E4">
      <w:pPr>
        <w:numPr>
          <w:ilvl w:val="0"/>
          <w:numId w:val="81"/>
        </w:numPr>
        <w:spacing w:after="0" w:line="320" w:lineRule="exact"/>
        <w:ind w:left="425" w:hanging="425"/>
        <w:rPr>
          <w:rFonts w:ascii="Arial" w:hAnsi="Arial" w:cs="Arial"/>
          <w:sz w:val="24"/>
          <w:szCs w:val="24"/>
        </w:rPr>
      </w:pPr>
      <w:r w:rsidRPr="004F6773">
        <w:rPr>
          <w:rFonts w:ascii="Arial" w:hAnsi="Arial" w:cs="Arial"/>
          <w:sz w:val="24"/>
          <w:szCs w:val="24"/>
        </w:rPr>
        <w:t xml:space="preserve">Dla </w:t>
      </w:r>
      <w:r w:rsidRPr="004F6773">
        <w:rPr>
          <w:rFonts w:ascii="Arial" w:hAnsi="Arial" w:cs="Arial"/>
          <w:b/>
          <w:sz w:val="24"/>
          <w:szCs w:val="24"/>
          <w:u w:val="single"/>
        </w:rPr>
        <w:t>kotła OFz-201</w:t>
      </w:r>
      <w:r w:rsidRPr="004F6773">
        <w:rPr>
          <w:rFonts w:ascii="Arial" w:hAnsi="Arial" w:cs="Arial"/>
          <w:sz w:val="24"/>
          <w:szCs w:val="24"/>
        </w:rPr>
        <w:t xml:space="preserve"> monitoring emisji gazów i pyłów do powietrza należy prowadzić w następującym zakresie: </w:t>
      </w:r>
    </w:p>
    <w:p w14:paraId="655D863A" w14:textId="28C478B0" w:rsidR="001C233E" w:rsidRPr="00DE534C" w:rsidRDefault="001C233E" w:rsidP="002531E4">
      <w:pPr>
        <w:numPr>
          <w:ilvl w:val="0"/>
          <w:numId w:val="79"/>
        </w:numPr>
        <w:spacing w:after="0" w:line="320" w:lineRule="exact"/>
        <w:ind w:left="709" w:hanging="284"/>
        <w:rPr>
          <w:rFonts w:ascii="Arial" w:hAnsi="Arial" w:cs="Arial"/>
          <w:sz w:val="24"/>
          <w:szCs w:val="24"/>
        </w:rPr>
      </w:pPr>
      <w:r w:rsidRPr="00DE534C">
        <w:rPr>
          <w:rFonts w:ascii="Arial" w:hAnsi="Arial" w:cs="Arial"/>
          <w:sz w:val="24"/>
          <w:szCs w:val="24"/>
        </w:rPr>
        <w:t xml:space="preserve">Pomiar </w:t>
      </w:r>
      <w:r w:rsidR="00DE534C" w:rsidRPr="00DE534C">
        <w:rPr>
          <w:rFonts w:ascii="Arial" w:hAnsi="Arial" w:cs="Arial"/>
          <w:sz w:val="24"/>
          <w:szCs w:val="24"/>
        </w:rPr>
        <w:t xml:space="preserve">ciągły parametrów: </w:t>
      </w:r>
      <w:proofErr w:type="spellStart"/>
      <w:r w:rsidR="00DE534C" w:rsidRPr="00DE534C">
        <w:rPr>
          <w:rFonts w:ascii="Arial" w:hAnsi="Arial" w:cs="Arial"/>
          <w:sz w:val="24"/>
          <w:szCs w:val="24"/>
        </w:rPr>
        <w:t>NO</w:t>
      </w:r>
      <w:r w:rsidR="00DE534C" w:rsidRPr="00D36F29">
        <w:rPr>
          <w:rFonts w:ascii="Arial" w:hAnsi="Arial" w:cs="Arial"/>
          <w:sz w:val="24"/>
          <w:szCs w:val="24"/>
          <w:vertAlign w:val="subscript"/>
        </w:rPr>
        <w:t>x</w:t>
      </w:r>
      <w:proofErr w:type="spellEnd"/>
      <w:r w:rsidR="00DE534C" w:rsidRPr="00DE534C">
        <w:rPr>
          <w:rFonts w:ascii="Arial" w:hAnsi="Arial" w:cs="Arial"/>
          <w:sz w:val="24"/>
          <w:szCs w:val="24"/>
        </w:rPr>
        <w:t>, CO, SO</w:t>
      </w:r>
      <w:r w:rsidR="00DE534C" w:rsidRPr="00D36F29">
        <w:rPr>
          <w:rFonts w:ascii="Arial" w:hAnsi="Arial" w:cs="Arial"/>
          <w:sz w:val="24"/>
          <w:szCs w:val="24"/>
          <w:vertAlign w:val="superscript"/>
        </w:rPr>
        <w:t>2</w:t>
      </w:r>
      <w:r w:rsidR="00DE534C" w:rsidRPr="00DE534C">
        <w:rPr>
          <w:rFonts w:ascii="Arial" w:hAnsi="Arial" w:cs="Arial"/>
          <w:sz w:val="24"/>
          <w:szCs w:val="24"/>
        </w:rPr>
        <w:t>, pył oraz kluczowych parametrów procesu mających zastosowanie w przypadku emisji do powietrza</w:t>
      </w:r>
      <w:r w:rsidRPr="00DE534C">
        <w:rPr>
          <w:rFonts w:ascii="Arial" w:hAnsi="Arial" w:cs="Arial"/>
          <w:sz w:val="24"/>
          <w:szCs w:val="24"/>
        </w:rPr>
        <w:t>.</w:t>
      </w:r>
    </w:p>
    <w:p w14:paraId="655D863B" w14:textId="2867134B" w:rsidR="001C233E" w:rsidRPr="00DE534C" w:rsidRDefault="001C233E" w:rsidP="002531E4">
      <w:pPr>
        <w:numPr>
          <w:ilvl w:val="0"/>
          <w:numId w:val="79"/>
        </w:numPr>
        <w:spacing w:after="0" w:line="320" w:lineRule="exact"/>
        <w:ind w:left="709" w:hanging="284"/>
        <w:rPr>
          <w:rFonts w:ascii="Arial" w:hAnsi="Arial" w:cs="Arial"/>
          <w:sz w:val="24"/>
          <w:szCs w:val="24"/>
        </w:rPr>
      </w:pPr>
      <w:r w:rsidRPr="00DE534C">
        <w:rPr>
          <w:rFonts w:ascii="Arial" w:hAnsi="Arial" w:cs="Arial"/>
          <w:sz w:val="24"/>
          <w:szCs w:val="24"/>
        </w:rPr>
        <w:t xml:space="preserve">Pomiar okresowy </w:t>
      </w:r>
      <w:r w:rsidR="00DE534C" w:rsidRPr="00DE534C">
        <w:rPr>
          <w:rFonts w:ascii="Arial" w:hAnsi="Arial" w:cs="Arial"/>
          <w:sz w:val="24"/>
          <w:szCs w:val="24"/>
        </w:rPr>
        <w:t>w określonej poniżej częstotliwości</w:t>
      </w:r>
      <w:r w:rsidRPr="00DE534C">
        <w:rPr>
          <w:rFonts w:ascii="Arial" w:hAnsi="Arial" w:cs="Arial"/>
          <w:sz w:val="24"/>
          <w:szCs w:val="24"/>
        </w:rPr>
        <w:t>:</w:t>
      </w:r>
    </w:p>
    <w:p w14:paraId="655D863C" w14:textId="439DB133" w:rsidR="001C233E" w:rsidRPr="008262DB" w:rsidRDefault="001C233E" w:rsidP="002531E4">
      <w:pPr>
        <w:numPr>
          <w:ilvl w:val="0"/>
          <w:numId w:val="80"/>
        </w:numPr>
        <w:spacing w:after="0" w:line="320" w:lineRule="atLeast"/>
        <w:ind w:left="1134" w:hanging="425"/>
        <w:rPr>
          <w:rFonts w:ascii="Arial" w:hAnsi="Arial" w:cs="Arial"/>
          <w:sz w:val="24"/>
          <w:szCs w:val="24"/>
        </w:rPr>
      </w:pPr>
      <w:r w:rsidRPr="008262DB">
        <w:rPr>
          <w:rFonts w:ascii="Arial" w:hAnsi="Arial" w:cs="Arial"/>
          <w:sz w:val="24"/>
          <w:szCs w:val="24"/>
        </w:rPr>
        <w:t xml:space="preserve">HCl - </w:t>
      </w:r>
      <w:r w:rsidR="00E05361" w:rsidRPr="008262DB">
        <w:rPr>
          <w:rFonts w:ascii="Arial" w:hAnsi="Arial" w:cs="Arial"/>
          <w:sz w:val="24"/>
          <w:szCs w:val="24"/>
        </w:rPr>
        <w:t>wykonywany za każdym razem, kiedy wystąpi zmiana charakterystyki paliwa mogąca mieć wpływ na emisję, jednak nie rzadziej niż raz na trzy miesiące</w:t>
      </w:r>
      <w:r w:rsidRPr="008262DB">
        <w:rPr>
          <w:rFonts w:ascii="Arial" w:hAnsi="Arial" w:cs="Arial"/>
          <w:sz w:val="24"/>
          <w:szCs w:val="24"/>
        </w:rPr>
        <w:t>;</w:t>
      </w:r>
    </w:p>
    <w:p w14:paraId="655D863D" w14:textId="77777777" w:rsidR="001C233E" w:rsidRPr="008262DB" w:rsidRDefault="001C233E" w:rsidP="002531E4">
      <w:pPr>
        <w:numPr>
          <w:ilvl w:val="0"/>
          <w:numId w:val="80"/>
        </w:numPr>
        <w:spacing w:after="0" w:line="320" w:lineRule="atLeast"/>
        <w:ind w:left="1134" w:hanging="425"/>
        <w:rPr>
          <w:rFonts w:ascii="Arial" w:hAnsi="Arial" w:cs="Arial"/>
          <w:sz w:val="24"/>
          <w:szCs w:val="24"/>
        </w:rPr>
      </w:pPr>
      <w:r w:rsidRPr="008262DB">
        <w:rPr>
          <w:rFonts w:ascii="Arial" w:hAnsi="Arial" w:cs="Arial"/>
          <w:sz w:val="24"/>
          <w:szCs w:val="24"/>
        </w:rPr>
        <w:t>HF - raz w roku;</w:t>
      </w:r>
    </w:p>
    <w:p w14:paraId="655D863E" w14:textId="3D91F442" w:rsidR="001C233E" w:rsidRPr="008262DB" w:rsidRDefault="001C233E" w:rsidP="002531E4">
      <w:pPr>
        <w:numPr>
          <w:ilvl w:val="0"/>
          <w:numId w:val="80"/>
        </w:numPr>
        <w:spacing w:after="0" w:line="320" w:lineRule="atLeast"/>
        <w:ind w:left="1134" w:hanging="425"/>
        <w:rPr>
          <w:rFonts w:ascii="Arial" w:hAnsi="Arial" w:cs="Arial"/>
          <w:sz w:val="24"/>
          <w:szCs w:val="24"/>
        </w:rPr>
      </w:pPr>
      <w:r w:rsidRPr="008262DB">
        <w:rPr>
          <w:rFonts w:ascii="Arial" w:hAnsi="Arial" w:cs="Arial"/>
          <w:sz w:val="24"/>
          <w:szCs w:val="24"/>
        </w:rPr>
        <w:t xml:space="preserve">As, </w:t>
      </w:r>
      <w:r w:rsidR="008262DB" w:rsidRPr="008262DB">
        <w:rPr>
          <w:rFonts w:ascii="Arial" w:hAnsi="Arial" w:cs="Arial"/>
          <w:sz w:val="24"/>
          <w:szCs w:val="24"/>
        </w:rPr>
        <w:t xml:space="preserve">Cd, Co, Cr, Cu, Mn, Ni, Pb, Sb, Se, Tl, V, Zn - </w:t>
      </w:r>
      <w:r w:rsidRPr="008262DB">
        <w:rPr>
          <w:rFonts w:ascii="Arial" w:hAnsi="Arial" w:cs="Arial"/>
          <w:sz w:val="24"/>
          <w:szCs w:val="24"/>
        </w:rPr>
        <w:t>raz w roku;</w:t>
      </w:r>
    </w:p>
    <w:p w14:paraId="655D863F" w14:textId="77777777" w:rsidR="001C233E" w:rsidRPr="008262DB" w:rsidRDefault="001C233E" w:rsidP="002531E4">
      <w:pPr>
        <w:numPr>
          <w:ilvl w:val="0"/>
          <w:numId w:val="80"/>
        </w:numPr>
        <w:spacing w:after="0" w:line="320" w:lineRule="atLeast"/>
        <w:ind w:left="1134" w:hanging="425"/>
        <w:rPr>
          <w:rFonts w:ascii="Arial" w:hAnsi="Arial" w:cs="Arial"/>
          <w:sz w:val="24"/>
          <w:szCs w:val="24"/>
        </w:rPr>
      </w:pPr>
      <w:r w:rsidRPr="008262DB">
        <w:rPr>
          <w:rFonts w:ascii="Arial" w:hAnsi="Arial" w:cs="Arial"/>
          <w:sz w:val="24"/>
          <w:szCs w:val="24"/>
        </w:rPr>
        <w:t>Hg - raz w roku;</w:t>
      </w:r>
    </w:p>
    <w:p w14:paraId="655D8640" w14:textId="0AE1C631" w:rsidR="001C233E" w:rsidRPr="008262DB" w:rsidRDefault="001C233E" w:rsidP="002531E4">
      <w:pPr>
        <w:numPr>
          <w:ilvl w:val="0"/>
          <w:numId w:val="80"/>
        </w:numPr>
        <w:spacing w:after="0" w:line="320" w:lineRule="atLeast"/>
        <w:ind w:left="1134" w:hanging="425"/>
        <w:rPr>
          <w:rFonts w:ascii="Arial" w:hAnsi="Arial" w:cs="Arial"/>
          <w:sz w:val="24"/>
          <w:szCs w:val="24"/>
        </w:rPr>
      </w:pPr>
      <w:r w:rsidRPr="008262DB">
        <w:rPr>
          <w:rFonts w:ascii="Arial" w:hAnsi="Arial" w:cs="Arial"/>
          <w:sz w:val="24"/>
          <w:szCs w:val="24"/>
        </w:rPr>
        <w:t>N</w:t>
      </w:r>
      <w:r w:rsidRPr="008262DB">
        <w:rPr>
          <w:rFonts w:ascii="Arial" w:hAnsi="Arial" w:cs="Arial"/>
          <w:sz w:val="24"/>
          <w:szCs w:val="24"/>
          <w:vertAlign w:val="subscript"/>
        </w:rPr>
        <w:t>2</w:t>
      </w:r>
      <w:r w:rsidRPr="008262DB">
        <w:rPr>
          <w:rFonts w:ascii="Arial" w:hAnsi="Arial" w:cs="Arial"/>
          <w:sz w:val="24"/>
          <w:szCs w:val="24"/>
        </w:rPr>
        <w:t xml:space="preserve">O – </w:t>
      </w:r>
      <w:r w:rsidR="008262DB" w:rsidRPr="008262DB">
        <w:rPr>
          <w:rFonts w:ascii="Arial" w:hAnsi="Arial" w:cs="Arial"/>
          <w:sz w:val="24"/>
          <w:szCs w:val="24"/>
        </w:rPr>
        <w:t xml:space="preserve">raz w roku, dwa pomiary: jeden przy obciążeniu  &gt; 70% oraz drugi przy obciążeniu </w:t>
      </w:r>
      <w:r w:rsidRPr="008262DB">
        <w:rPr>
          <w:rFonts w:ascii="Arial" w:hAnsi="Arial" w:cs="Arial"/>
          <w:sz w:val="24"/>
          <w:szCs w:val="24"/>
        </w:rPr>
        <w:t>&lt; 70%.</w:t>
      </w:r>
    </w:p>
    <w:p w14:paraId="655D8641" w14:textId="77777777" w:rsidR="001C233E" w:rsidRPr="001C233E" w:rsidRDefault="001C233E" w:rsidP="001C233E">
      <w:pPr>
        <w:spacing w:after="0" w:line="268" w:lineRule="atLeast"/>
        <w:ind w:left="459"/>
        <w:rPr>
          <w:rFonts w:ascii="Arial" w:hAnsi="Arial" w:cs="Arial"/>
          <w:sz w:val="21"/>
          <w:szCs w:val="21"/>
        </w:rPr>
      </w:pPr>
    </w:p>
    <w:p w14:paraId="655D8642" w14:textId="2D48C97F" w:rsidR="001C233E" w:rsidRPr="00E34B3F" w:rsidRDefault="001C233E" w:rsidP="002531E4">
      <w:pPr>
        <w:numPr>
          <w:ilvl w:val="0"/>
          <w:numId w:val="81"/>
        </w:numPr>
        <w:spacing w:after="0" w:line="320" w:lineRule="exact"/>
        <w:ind w:left="425" w:hanging="426"/>
        <w:rPr>
          <w:rFonts w:ascii="Arial" w:hAnsi="Arial" w:cs="Arial"/>
          <w:sz w:val="24"/>
          <w:szCs w:val="24"/>
        </w:rPr>
      </w:pPr>
      <w:r w:rsidRPr="00E34B3F">
        <w:rPr>
          <w:rFonts w:ascii="Arial" w:hAnsi="Arial" w:cs="Arial"/>
          <w:sz w:val="24"/>
          <w:szCs w:val="24"/>
        </w:rPr>
        <w:t xml:space="preserve">Ciągły monitoring emisji zanieczyszczeń do powietrza </w:t>
      </w:r>
      <w:r w:rsidR="00E34B3F" w:rsidRPr="00E34B3F">
        <w:rPr>
          <w:rFonts w:ascii="Arial" w:hAnsi="Arial" w:cs="Arial"/>
          <w:sz w:val="24"/>
          <w:szCs w:val="24"/>
        </w:rPr>
        <w:t>z instalacji spalania paliw</w:t>
      </w:r>
      <w:r w:rsidR="000C3983">
        <w:rPr>
          <w:rFonts w:ascii="Arial" w:hAnsi="Arial" w:cs="Arial"/>
          <w:sz w:val="24"/>
          <w:szCs w:val="24"/>
        </w:rPr>
        <w:t>,</w:t>
      </w:r>
      <w:r w:rsidR="00E34B3F" w:rsidRPr="00E34B3F">
        <w:rPr>
          <w:rFonts w:ascii="Arial" w:hAnsi="Arial" w:cs="Arial"/>
          <w:sz w:val="24"/>
          <w:szCs w:val="24"/>
        </w:rPr>
        <w:t xml:space="preserve"> należy prowadzić zgodnie z aktualnie obowiązującymi aktami prawnymi normującymi wymagania w zakresie prowadzenia pomiarów wielkości emisji oraz pomiarów ilości pobieranej </w:t>
      </w:r>
      <w:r w:rsidRPr="00E34B3F">
        <w:rPr>
          <w:rFonts w:ascii="Arial" w:hAnsi="Arial" w:cs="Arial"/>
          <w:sz w:val="24"/>
          <w:szCs w:val="24"/>
        </w:rPr>
        <w:t>wody.</w:t>
      </w:r>
    </w:p>
    <w:p w14:paraId="655D8643" w14:textId="17067CD5" w:rsidR="001C233E" w:rsidRPr="00E34B3F" w:rsidRDefault="001C233E" w:rsidP="00E34B3F">
      <w:pPr>
        <w:spacing w:after="0" w:line="320" w:lineRule="exact"/>
        <w:ind w:left="425"/>
        <w:rPr>
          <w:rFonts w:ascii="Arial" w:hAnsi="Arial" w:cs="Arial"/>
          <w:sz w:val="24"/>
          <w:szCs w:val="24"/>
        </w:rPr>
      </w:pPr>
      <w:r w:rsidRPr="00E34B3F">
        <w:rPr>
          <w:rFonts w:ascii="Arial" w:hAnsi="Arial" w:cs="Arial"/>
          <w:sz w:val="24"/>
          <w:szCs w:val="24"/>
        </w:rPr>
        <w:lastRenderedPageBreak/>
        <w:t xml:space="preserve">W pomiarach należy </w:t>
      </w:r>
      <w:r w:rsidR="00E34B3F" w:rsidRPr="00E34B3F">
        <w:rPr>
          <w:rFonts w:ascii="Arial" w:hAnsi="Arial" w:cs="Arial"/>
          <w:sz w:val="24"/>
          <w:szCs w:val="24"/>
        </w:rPr>
        <w:t>uwzględnić zakresy i metodyki referencyjne wykonywania ciągłych pomiarów emisji z instalacji spalania paliw, określone w obowiązującym rozporządzeniu dotyczącym wymagań w zakresie prowadzenia pomiarów</w:t>
      </w:r>
      <w:r w:rsidRPr="00E34B3F">
        <w:rPr>
          <w:rFonts w:ascii="Arial" w:hAnsi="Arial" w:cs="Arial"/>
          <w:sz w:val="24"/>
          <w:szCs w:val="24"/>
        </w:rPr>
        <w:t>.</w:t>
      </w:r>
    </w:p>
    <w:p w14:paraId="655D8644" w14:textId="77777777" w:rsidR="001C233E" w:rsidRPr="001C233E" w:rsidRDefault="001C233E" w:rsidP="001C233E">
      <w:pPr>
        <w:spacing w:after="0" w:line="268" w:lineRule="atLeast"/>
        <w:ind w:left="794"/>
        <w:rPr>
          <w:rFonts w:ascii="Arial" w:hAnsi="Arial" w:cs="Arial"/>
          <w:sz w:val="21"/>
          <w:szCs w:val="21"/>
        </w:rPr>
      </w:pPr>
    </w:p>
    <w:p w14:paraId="655D8645" w14:textId="5C66C9D4" w:rsidR="001C233E" w:rsidRPr="0015723E" w:rsidRDefault="001C233E" w:rsidP="002531E4">
      <w:pPr>
        <w:numPr>
          <w:ilvl w:val="0"/>
          <w:numId w:val="81"/>
        </w:numPr>
        <w:spacing w:after="0" w:line="320" w:lineRule="exact"/>
        <w:ind w:left="425" w:hanging="425"/>
        <w:rPr>
          <w:rFonts w:ascii="Arial" w:hAnsi="Arial" w:cs="Arial"/>
          <w:sz w:val="24"/>
          <w:szCs w:val="24"/>
        </w:rPr>
      </w:pPr>
      <w:r w:rsidRPr="0015723E">
        <w:rPr>
          <w:rFonts w:ascii="Arial" w:hAnsi="Arial" w:cs="Arial"/>
          <w:sz w:val="24"/>
          <w:szCs w:val="24"/>
        </w:rPr>
        <w:t xml:space="preserve">Wyniki z systemu do ciągłych pomiarów emisji, </w:t>
      </w:r>
      <w:r w:rsidR="0015723E" w:rsidRPr="0015723E">
        <w:rPr>
          <w:rFonts w:ascii="Arial" w:hAnsi="Arial" w:cs="Arial"/>
          <w:sz w:val="24"/>
          <w:szCs w:val="24"/>
        </w:rPr>
        <w:t>raz w roku powinny być weryfikowane, dla wszystkich bloków energetycznych, za pomocą pomiarów równoległych</w:t>
      </w:r>
      <w:r w:rsidR="000C3983">
        <w:rPr>
          <w:rFonts w:ascii="Arial" w:hAnsi="Arial" w:cs="Arial"/>
          <w:sz w:val="24"/>
          <w:szCs w:val="24"/>
        </w:rPr>
        <w:t>,</w:t>
      </w:r>
      <w:r w:rsidR="0015723E" w:rsidRPr="0015723E">
        <w:rPr>
          <w:rFonts w:ascii="Arial" w:hAnsi="Arial" w:cs="Arial"/>
          <w:sz w:val="24"/>
          <w:szCs w:val="24"/>
        </w:rPr>
        <w:t xml:space="preserve"> prowadzonych przy użyciu innych systemów z zastosowaniem metodyk referencyjnych lub manualnych – zgodnych z zapisami rozporządzenia w sprawie wymagań w zakresie prowadzenia pomiarów wielkości emisji oraz pomiarów ilości pobieranej wody</w:t>
      </w:r>
      <w:r w:rsidRPr="0015723E">
        <w:rPr>
          <w:rFonts w:ascii="Arial" w:hAnsi="Arial" w:cs="Arial"/>
          <w:sz w:val="24"/>
          <w:szCs w:val="24"/>
        </w:rPr>
        <w:t>.</w:t>
      </w:r>
    </w:p>
    <w:p w14:paraId="655D8646" w14:textId="77777777" w:rsidR="001C233E" w:rsidRPr="001C233E" w:rsidRDefault="001C233E" w:rsidP="001C233E">
      <w:pPr>
        <w:spacing w:after="0" w:line="268" w:lineRule="atLeast"/>
        <w:ind w:left="794"/>
        <w:rPr>
          <w:rFonts w:ascii="Arial" w:hAnsi="Arial" w:cs="Arial"/>
          <w:sz w:val="21"/>
          <w:szCs w:val="21"/>
        </w:rPr>
      </w:pPr>
    </w:p>
    <w:p w14:paraId="655D8647" w14:textId="26197C15" w:rsidR="001C233E" w:rsidRPr="00F22674" w:rsidRDefault="00F22674" w:rsidP="002531E4">
      <w:pPr>
        <w:numPr>
          <w:ilvl w:val="0"/>
          <w:numId w:val="81"/>
        </w:numPr>
        <w:spacing w:after="0" w:line="320" w:lineRule="exact"/>
        <w:ind w:left="425" w:hanging="425"/>
        <w:rPr>
          <w:rFonts w:ascii="Arial" w:hAnsi="Arial" w:cs="Arial"/>
          <w:sz w:val="24"/>
          <w:szCs w:val="24"/>
        </w:rPr>
      </w:pPr>
      <w:r w:rsidRPr="00F22674">
        <w:rPr>
          <w:rFonts w:ascii="Arial" w:hAnsi="Arial" w:cs="Arial"/>
          <w:sz w:val="24"/>
          <w:szCs w:val="24"/>
        </w:rPr>
        <w:t xml:space="preserve">Dla pozostałych źródeł emisji - emitorów E3 ÷ E17 (emisje ze zbiorników technologicznych) należy prowadzić pomiary emisji pyłu, z częstotliwością raz </w:t>
      </w:r>
      <w:r>
        <w:rPr>
          <w:rFonts w:ascii="Arial" w:hAnsi="Arial" w:cs="Arial"/>
          <w:sz w:val="24"/>
          <w:szCs w:val="24"/>
        </w:rPr>
        <w:br/>
      </w:r>
      <w:r w:rsidRPr="00F22674">
        <w:rPr>
          <w:rFonts w:ascii="Arial" w:hAnsi="Arial" w:cs="Arial"/>
          <w:sz w:val="24"/>
          <w:szCs w:val="24"/>
        </w:rPr>
        <w:t>na 5 lat</w:t>
      </w:r>
      <w:r w:rsidR="001C233E" w:rsidRPr="00F22674">
        <w:rPr>
          <w:rFonts w:ascii="Arial" w:hAnsi="Arial" w:cs="Arial"/>
          <w:sz w:val="24"/>
          <w:szCs w:val="24"/>
        </w:rPr>
        <w:t>.”</w:t>
      </w:r>
    </w:p>
    <w:p w14:paraId="40CBF211" w14:textId="77777777" w:rsidR="0018227F" w:rsidRDefault="0018227F" w:rsidP="00505B94">
      <w:pPr>
        <w:pStyle w:val="WW-BodyText212"/>
        <w:spacing w:after="0" w:line="268" w:lineRule="atLeast"/>
        <w:jc w:val="left"/>
        <w:rPr>
          <w:rFonts w:ascii="Arial" w:hAnsi="Arial" w:cs="Arial"/>
          <w:b/>
          <w:sz w:val="21"/>
          <w:szCs w:val="21"/>
          <w:u w:val="single"/>
        </w:rPr>
      </w:pPr>
    </w:p>
    <w:p w14:paraId="015BCF3C" w14:textId="6A57A52C" w:rsidR="0018227F" w:rsidRPr="00F238C8" w:rsidRDefault="0018227F" w:rsidP="00F238C8">
      <w:pPr>
        <w:pStyle w:val="Tekstpodstawowywcity"/>
        <w:numPr>
          <w:ilvl w:val="0"/>
          <w:numId w:val="37"/>
        </w:numPr>
        <w:tabs>
          <w:tab w:val="left" w:pos="0"/>
        </w:tabs>
        <w:spacing w:line="320" w:lineRule="exact"/>
        <w:ind w:left="567" w:hanging="567"/>
        <w:contextualSpacing/>
        <w:jc w:val="left"/>
        <w:rPr>
          <w:rFonts w:ascii="Arial" w:hAnsi="Arial" w:cs="Arial"/>
          <w:b/>
          <w:i w:val="0"/>
          <w:color w:val="auto"/>
        </w:rPr>
      </w:pPr>
      <w:r w:rsidRPr="00F238C8">
        <w:rPr>
          <w:rFonts w:ascii="Arial" w:hAnsi="Arial" w:cs="Arial"/>
          <w:b/>
          <w:i w:val="0"/>
          <w:color w:val="auto"/>
        </w:rPr>
        <w:t>Rozdzia</w:t>
      </w:r>
      <w:r w:rsidR="009F5D5E">
        <w:rPr>
          <w:rFonts w:ascii="Arial" w:hAnsi="Arial" w:cs="Arial"/>
          <w:b/>
          <w:i w:val="0"/>
          <w:color w:val="auto"/>
        </w:rPr>
        <w:t>ł</w:t>
      </w:r>
      <w:r w:rsidRPr="00F238C8">
        <w:rPr>
          <w:rFonts w:ascii="Arial" w:hAnsi="Arial" w:cs="Arial"/>
          <w:b/>
          <w:i w:val="0"/>
          <w:color w:val="auto"/>
        </w:rPr>
        <w:t xml:space="preserve"> VII „Zobowiązuje się TAURON Wytwarzanie Spółka Akcyjna – Oddział Elektrownia Jaworzno w Jaworznie – Elektrownia II, do (…)</w:t>
      </w:r>
      <w:r w:rsidRPr="00F238C8">
        <w:rPr>
          <w:rFonts w:ascii="Arial" w:hAnsi="Arial" w:cs="Arial"/>
          <w:b/>
          <w:i w:val="0"/>
        </w:rPr>
        <w:t xml:space="preserve">”, </w:t>
      </w:r>
    </w:p>
    <w:p w14:paraId="3A29CEFE" w14:textId="77777777" w:rsidR="0018227F" w:rsidRPr="00F238C8" w:rsidRDefault="0018227F" w:rsidP="00F238C8">
      <w:pPr>
        <w:pStyle w:val="Akapitzlist"/>
        <w:spacing w:after="240" w:line="320" w:lineRule="exact"/>
        <w:ind w:left="425" w:hanging="425"/>
        <w:jc w:val="left"/>
        <w:rPr>
          <w:rFonts w:ascii="Arial" w:eastAsia="Lucida Sans Unicode" w:hAnsi="Arial" w:cs="Arial"/>
          <w:i/>
          <w:iCs/>
          <w:kern w:val="1"/>
          <w:u w:val="single"/>
        </w:rPr>
      </w:pPr>
    </w:p>
    <w:p w14:paraId="70F6C7D4" w14:textId="77777777" w:rsidR="0018227F" w:rsidRPr="00F238C8" w:rsidRDefault="0018227F" w:rsidP="00F238C8">
      <w:pPr>
        <w:pStyle w:val="Akapitzlist"/>
        <w:spacing w:after="240" w:line="320" w:lineRule="exact"/>
        <w:ind w:left="425" w:hanging="425"/>
        <w:jc w:val="left"/>
        <w:rPr>
          <w:rFonts w:ascii="Arial" w:eastAsia="Lucida Sans Unicode" w:hAnsi="Arial" w:cs="Arial"/>
          <w:i/>
          <w:iCs/>
          <w:kern w:val="1"/>
          <w:u w:val="single"/>
        </w:rPr>
      </w:pPr>
      <w:r w:rsidRPr="00F238C8">
        <w:rPr>
          <w:rFonts w:ascii="Arial" w:eastAsia="Lucida Sans Unicode" w:hAnsi="Arial" w:cs="Arial"/>
          <w:i/>
          <w:iCs/>
          <w:kern w:val="1"/>
          <w:u w:val="single"/>
        </w:rPr>
        <w:t>otrzymuje brzmienie:</w:t>
      </w:r>
    </w:p>
    <w:p w14:paraId="465D085A" w14:textId="2BE5E6E4" w:rsidR="0018227F" w:rsidRDefault="0018227F" w:rsidP="00F238C8">
      <w:pPr>
        <w:pStyle w:val="Tekstpodstawowywcity"/>
        <w:tabs>
          <w:tab w:val="left" w:pos="0"/>
        </w:tabs>
        <w:spacing w:line="320" w:lineRule="exact"/>
        <w:contextualSpacing/>
        <w:jc w:val="left"/>
        <w:rPr>
          <w:rFonts w:ascii="Arial" w:hAnsi="Arial" w:cs="Arial"/>
          <w:b/>
          <w:i w:val="0"/>
          <w:u w:val="single"/>
        </w:rPr>
      </w:pPr>
      <w:r w:rsidRPr="00F238C8">
        <w:rPr>
          <w:rFonts w:ascii="Arial" w:hAnsi="Arial" w:cs="Arial"/>
          <w:b/>
          <w:i w:val="0"/>
          <w:u w:val="single"/>
        </w:rPr>
        <w:t>„</w:t>
      </w:r>
      <w:r w:rsidR="00F238C8" w:rsidRPr="00F238C8">
        <w:rPr>
          <w:rFonts w:ascii="Arial" w:hAnsi="Arial" w:cs="Arial"/>
          <w:b/>
          <w:i w:val="0"/>
          <w:u w:val="single"/>
        </w:rPr>
        <w:t>VII</w:t>
      </w:r>
      <w:r w:rsidRPr="00F238C8">
        <w:rPr>
          <w:rFonts w:ascii="Arial" w:hAnsi="Arial" w:cs="Arial"/>
          <w:b/>
          <w:i w:val="0"/>
          <w:u w:val="single"/>
        </w:rPr>
        <w:t xml:space="preserve">. </w:t>
      </w:r>
      <w:r w:rsidR="00F238C8" w:rsidRPr="00F238C8">
        <w:rPr>
          <w:rFonts w:ascii="Arial" w:hAnsi="Arial" w:cs="Arial"/>
          <w:b/>
          <w:i w:val="0"/>
          <w:u w:val="single"/>
        </w:rPr>
        <w:t xml:space="preserve">Zobowiązuje się </w:t>
      </w:r>
      <w:r w:rsidR="00F03971">
        <w:rPr>
          <w:rFonts w:ascii="Arial" w:hAnsi="Arial" w:cs="Arial"/>
          <w:b/>
          <w:i w:val="0"/>
          <w:u w:val="single"/>
        </w:rPr>
        <w:t>prowadzącego instalację</w:t>
      </w:r>
      <w:r w:rsidR="00F238C8" w:rsidRPr="00F238C8">
        <w:rPr>
          <w:rFonts w:ascii="Arial" w:hAnsi="Arial" w:cs="Arial"/>
          <w:b/>
          <w:i w:val="0"/>
          <w:u w:val="single"/>
        </w:rPr>
        <w:t xml:space="preserve"> do:</w:t>
      </w:r>
    </w:p>
    <w:p w14:paraId="02F4072F" w14:textId="77777777" w:rsidR="009915AA" w:rsidRPr="00F238C8" w:rsidRDefault="009915AA" w:rsidP="00F238C8">
      <w:pPr>
        <w:pStyle w:val="Tekstpodstawowywcity"/>
        <w:tabs>
          <w:tab w:val="left" w:pos="0"/>
        </w:tabs>
        <w:spacing w:line="320" w:lineRule="exact"/>
        <w:contextualSpacing/>
        <w:jc w:val="left"/>
        <w:rPr>
          <w:rFonts w:ascii="Arial" w:hAnsi="Arial" w:cs="Arial"/>
          <w:b/>
          <w:i w:val="0"/>
          <w:u w:val="single"/>
        </w:rPr>
      </w:pPr>
    </w:p>
    <w:p w14:paraId="6FB77D8E" w14:textId="2DD772D3" w:rsidR="00F238C8" w:rsidRPr="00F238C8" w:rsidRDefault="00F238C8" w:rsidP="00BB29A6">
      <w:pPr>
        <w:pStyle w:val="Tekstpodstawowywcity"/>
        <w:numPr>
          <w:ilvl w:val="0"/>
          <w:numId w:val="108"/>
        </w:numPr>
        <w:tabs>
          <w:tab w:val="left" w:pos="0"/>
        </w:tabs>
        <w:spacing w:line="320" w:lineRule="exact"/>
        <w:ind w:left="426" w:hanging="426"/>
        <w:contextualSpacing/>
        <w:jc w:val="left"/>
        <w:rPr>
          <w:rFonts w:ascii="Arial" w:hAnsi="Arial" w:cs="Arial"/>
          <w:i w:val="0"/>
          <w:lang w:val="x-none"/>
        </w:rPr>
      </w:pPr>
      <w:r w:rsidRPr="00F238C8">
        <w:rPr>
          <w:rFonts w:ascii="Arial" w:hAnsi="Arial" w:cs="Arial"/>
          <w:i w:val="0"/>
        </w:rPr>
        <w:t>Archiwizowania danych dotyczących monitoringu środowiska i kontroli eksploatacji instalacji</w:t>
      </w:r>
      <w:r w:rsidR="00F03971">
        <w:rPr>
          <w:rFonts w:ascii="Arial" w:hAnsi="Arial" w:cs="Arial"/>
          <w:i w:val="0"/>
        </w:rPr>
        <w:t>,</w:t>
      </w:r>
      <w:r w:rsidRPr="00F238C8">
        <w:rPr>
          <w:rFonts w:ascii="Arial" w:hAnsi="Arial" w:cs="Arial"/>
          <w:i w:val="0"/>
        </w:rPr>
        <w:t xml:space="preserve"> ustalonych w części V decyzji</w:t>
      </w:r>
      <w:r>
        <w:rPr>
          <w:rFonts w:ascii="Arial" w:hAnsi="Arial" w:cs="Arial"/>
          <w:i w:val="0"/>
        </w:rPr>
        <w:t>.</w:t>
      </w:r>
    </w:p>
    <w:p w14:paraId="561AAAF5" w14:textId="77777777" w:rsidR="00F238C8" w:rsidRPr="00F238C8" w:rsidRDefault="00F238C8" w:rsidP="00F238C8">
      <w:pPr>
        <w:pStyle w:val="Tekstpodstawowywcity"/>
        <w:tabs>
          <w:tab w:val="left" w:pos="0"/>
        </w:tabs>
        <w:spacing w:line="320" w:lineRule="exact"/>
        <w:ind w:left="720"/>
        <w:contextualSpacing/>
        <w:jc w:val="left"/>
        <w:rPr>
          <w:rFonts w:ascii="Arial" w:hAnsi="Arial" w:cs="Arial"/>
          <w:i w:val="0"/>
          <w:lang w:val="x-none"/>
        </w:rPr>
      </w:pPr>
    </w:p>
    <w:p w14:paraId="39D654FD" w14:textId="1945B10B" w:rsidR="00F238C8" w:rsidRPr="00F238C8" w:rsidRDefault="00F238C8"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Przedkładania </w:t>
      </w:r>
      <w:r w:rsidRPr="00F238C8">
        <w:rPr>
          <w:rFonts w:ascii="Arial" w:hAnsi="Arial" w:cs="Arial"/>
          <w:i w:val="0"/>
        </w:rPr>
        <w:t xml:space="preserve">do Urzędu Marszałkowskiego Województwa Śląskiego sprawozdań obejmujących wyniki pomiarów emisji substancji i energii do środowiska </w:t>
      </w:r>
      <w:r w:rsidR="00D92535">
        <w:rPr>
          <w:rFonts w:ascii="Arial" w:hAnsi="Arial" w:cs="Arial"/>
          <w:i w:val="0"/>
        </w:rPr>
        <w:br/>
      </w:r>
      <w:r w:rsidRPr="00F238C8">
        <w:rPr>
          <w:rFonts w:ascii="Arial" w:hAnsi="Arial" w:cs="Arial"/>
          <w:i w:val="0"/>
        </w:rPr>
        <w:t>w zakresie, w sposób i w terminach przewidzianych w obowiązujących przepisach prawa z tego zakresu (na płycie CD lub DVD wraz ze skanowanym pismem przewodnim</w:t>
      </w:r>
      <w:r>
        <w:rPr>
          <w:rFonts w:ascii="Arial" w:hAnsi="Arial" w:cs="Arial"/>
          <w:i w:val="0"/>
        </w:rPr>
        <w:t>).</w:t>
      </w:r>
    </w:p>
    <w:p w14:paraId="31DA3531" w14:textId="77777777" w:rsidR="00F238C8" w:rsidRDefault="00F238C8" w:rsidP="00BB29A6">
      <w:pPr>
        <w:pStyle w:val="Akapitzlist"/>
        <w:ind w:left="284" w:hanging="284"/>
        <w:rPr>
          <w:rFonts w:ascii="Arial" w:hAnsi="Arial" w:cs="Arial"/>
          <w:i/>
          <w:lang w:val="x-none"/>
        </w:rPr>
      </w:pPr>
    </w:p>
    <w:p w14:paraId="5E565A7C" w14:textId="6F7C6D40" w:rsidR="00F238C8" w:rsidRPr="00F238C8" w:rsidRDefault="00F238C8"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Przeprowadzania, z częstotliwością </w:t>
      </w:r>
      <w:r w:rsidRPr="00F238C8">
        <w:rPr>
          <w:rFonts w:ascii="Arial" w:hAnsi="Arial" w:cs="Arial"/>
          <w:i w:val="0"/>
        </w:rPr>
        <w:t xml:space="preserve">raz na 5 lat, dwóch serii badań składu frakcyjnego pyłu emitowanego z instalacji, dotyczy (emitorów E1 ÷ E17) </w:t>
      </w:r>
      <w:r w:rsidR="00D92535">
        <w:rPr>
          <w:rFonts w:ascii="Arial" w:hAnsi="Arial" w:cs="Arial"/>
          <w:i w:val="0"/>
        </w:rPr>
        <w:br/>
      </w:r>
      <w:r w:rsidRPr="00F238C8">
        <w:rPr>
          <w:rFonts w:ascii="Arial" w:hAnsi="Arial" w:cs="Arial"/>
          <w:i w:val="0"/>
        </w:rPr>
        <w:t xml:space="preserve">z określeniem udziału frakcji PM2,5 oraz frakcji PM10. Sprawozdanie z każdej serii badań należy przekazywać do Urzędu Marszałkowskiego Województwa Śląskiego w terminie 30 dni od dnia zakończenia wykonywania sprawozdania </w:t>
      </w:r>
      <w:r w:rsidR="00D92535">
        <w:rPr>
          <w:rFonts w:ascii="Arial" w:hAnsi="Arial" w:cs="Arial"/>
          <w:i w:val="0"/>
        </w:rPr>
        <w:br/>
      </w:r>
      <w:r w:rsidRPr="00F238C8">
        <w:rPr>
          <w:rFonts w:ascii="Arial" w:hAnsi="Arial" w:cs="Arial"/>
          <w:i w:val="0"/>
        </w:rPr>
        <w:t>z pomiarów (na płycie CD lub DVD wraz ze skanowanym pismem przewodnim</w:t>
      </w:r>
      <w:r>
        <w:rPr>
          <w:rFonts w:ascii="Arial" w:hAnsi="Arial" w:cs="Arial"/>
          <w:i w:val="0"/>
        </w:rPr>
        <w:t>).</w:t>
      </w:r>
    </w:p>
    <w:p w14:paraId="36796E2B" w14:textId="77777777" w:rsidR="00F238C8" w:rsidRDefault="00F238C8" w:rsidP="00F238C8">
      <w:pPr>
        <w:pStyle w:val="Akapitzlist"/>
        <w:rPr>
          <w:rFonts w:ascii="Arial" w:hAnsi="Arial" w:cs="Arial"/>
          <w:i/>
          <w:lang w:val="x-none"/>
        </w:rPr>
      </w:pPr>
    </w:p>
    <w:p w14:paraId="4FBA3B15" w14:textId="3CF77CC3" w:rsidR="00F238C8" w:rsidRPr="00F238C8" w:rsidRDefault="00F238C8"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Przestrzegania </w:t>
      </w:r>
      <w:r w:rsidRPr="00F238C8">
        <w:rPr>
          <w:rFonts w:ascii="Arial" w:hAnsi="Arial" w:cs="Arial"/>
          <w:i w:val="0"/>
        </w:rPr>
        <w:t>warunków poboru wody powierzchniowej</w:t>
      </w:r>
      <w:r w:rsidR="00D92535">
        <w:rPr>
          <w:rFonts w:ascii="Arial" w:hAnsi="Arial" w:cs="Arial"/>
          <w:i w:val="0"/>
        </w:rPr>
        <w:t xml:space="preserve">, </w:t>
      </w:r>
      <w:r w:rsidRPr="00F238C8">
        <w:rPr>
          <w:rFonts w:ascii="Arial" w:hAnsi="Arial" w:cs="Arial"/>
          <w:i w:val="0"/>
        </w:rPr>
        <w:t xml:space="preserve">określonych w części III pkt 3.1 pozwolenia, prowadzenie monitoringu poboru wód powierzchniowych </w:t>
      </w:r>
      <w:r w:rsidR="00D92535">
        <w:rPr>
          <w:rFonts w:ascii="Arial" w:hAnsi="Arial" w:cs="Arial"/>
          <w:i w:val="0"/>
        </w:rPr>
        <w:br/>
      </w:r>
      <w:r w:rsidRPr="00F238C8">
        <w:rPr>
          <w:rFonts w:ascii="Arial" w:hAnsi="Arial" w:cs="Arial"/>
          <w:i w:val="0"/>
        </w:rPr>
        <w:t>w zakresie określonym w części V pkt 4.1. pozwolenia, a także</w:t>
      </w:r>
      <w:r>
        <w:rPr>
          <w:rFonts w:ascii="Arial" w:hAnsi="Arial" w:cs="Arial"/>
          <w:i w:val="0"/>
        </w:rPr>
        <w:t>:</w:t>
      </w:r>
    </w:p>
    <w:p w14:paraId="13EF16F6" w14:textId="77777777" w:rsidR="00F238C8" w:rsidRDefault="00F238C8" w:rsidP="00F238C8">
      <w:pPr>
        <w:pStyle w:val="Akapitzlist"/>
        <w:rPr>
          <w:rFonts w:ascii="Arial" w:hAnsi="Arial" w:cs="Arial"/>
          <w:i/>
          <w:lang w:val="x-none"/>
        </w:rPr>
      </w:pPr>
    </w:p>
    <w:p w14:paraId="17275E48" w14:textId="77777777" w:rsidR="00A8123C" w:rsidRPr="00A8123C" w:rsidRDefault="00A8123C" w:rsidP="00BB29A6">
      <w:pPr>
        <w:pStyle w:val="Tekstpodstawowywcity"/>
        <w:numPr>
          <w:ilvl w:val="0"/>
          <w:numId w:val="109"/>
        </w:numPr>
        <w:tabs>
          <w:tab w:val="left" w:pos="0"/>
        </w:tabs>
        <w:spacing w:line="320" w:lineRule="exact"/>
        <w:ind w:left="709"/>
        <w:contextualSpacing/>
        <w:rPr>
          <w:rFonts w:ascii="Arial" w:hAnsi="Arial" w:cs="Arial"/>
          <w:i w:val="0"/>
        </w:rPr>
      </w:pPr>
      <w:r>
        <w:rPr>
          <w:rFonts w:ascii="Arial" w:hAnsi="Arial" w:cs="Arial"/>
          <w:i w:val="0"/>
        </w:rPr>
        <w:t xml:space="preserve">utrzymanie </w:t>
      </w:r>
      <w:r w:rsidRPr="00A8123C">
        <w:rPr>
          <w:rFonts w:ascii="Arial" w:hAnsi="Arial" w:cs="Arial"/>
          <w:i w:val="0"/>
        </w:rPr>
        <w:t>w należytym stanie technicznym wszystkich obiektów ujęcia wody w km 19+000,</w:t>
      </w:r>
    </w:p>
    <w:p w14:paraId="2019AC2E" w14:textId="1F2A8C0D" w:rsidR="00F238C8" w:rsidRPr="00A8123C" w:rsidRDefault="00A8123C" w:rsidP="00BB29A6">
      <w:pPr>
        <w:pStyle w:val="Tekstpodstawowywcity"/>
        <w:numPr>
          <w:ilvl w:val="0"/>
          <w:numId w:val="109"/>
        </w:numPr>
        <w:tabs>
          <w:tab w:val="left" w:pos="0"/>
        </w:tabs>
        <w:spacing w:line="320" w:lineRule="exact"/>
        <w:ind w:left="709"/>
        <w:contextualSpacing/>
        <w:jc w:val="left"/>
        <w:rPr>
          <w:rFonts w:ascii="Arial" w:hAnsi="Arial" w:cs="Arial"/>
          <w:i w:val="0"/>
          <w:lang w:val="x-none"/>
        </w:rPr>
      </w:pPr>
      <w:r w:rsidRPr="00A8123C">
        <w:rPr>
          <w:rFonts w:ascii="Arial" w:hAnsi="Arial" w:cs="Arial"/>
          <w:i w:val="0"/>
        </w:rPr>
        <w:lastRenderedPageBreak/>
        <w:t>utrzymywanie i konserwacja skarp rzeki Przemszy po 10 m licząc od osi ujęcia</w:t>
      </w:r>
      <w:r>
        <w:rPr>
          <w:rFonts w:ascii="Arial" w:hAnsi="Arial" w:cs="Arial"/>
          <w:i w:val="0"/>
        </w:rPr>
        <w:t>,</w:t>
      </w:r>
    </w:p>
    <w:p w14:paraId="3E4B9B00" w14:textId="67DD5EAD" w:rsidR="00A8123C" w:rsidRPr="002C7839" w:rsidRDefault="00A8123C" w:rsidP="00BB29A6">
      <w:pPr>
        <w:pStyle w:val="Tekstpodstawowywcity"/>
        <w:numPr>
          <w:ilvl w:val="0"/>
          <w:numId w:val="109"/>
        </w:numPr>
        <w:tabs>
          <w:tab w:val="left" w:pos="0"/>
        </w:tabs>
        <w:spacing w:line="320" w:lineRule="exact"/>
        <w:ind w:left="709"/>
        <w:contextualSpacing/>
        <w:jc w:val="left"/>
        <w:rPr>
          <w:rFonts w:ascii="Arial" w:hAnsi="Arial" w:cs="Arial"/>
          <w:i w:val="0"/>
          <w:lang w:val="x-none"/>
        </w:rPr>
      </w:pPr>
      <w:r>
        <w:rPr>
          <w:rFonts w:ascii="Arial" w:hAnsi="Arial" w:cs="Arial"/>
          <w:i w:val="0"/>
        </w:rPr>
        <w:t xml:space="preserve">zachowanie </w:t>
      </w:r>
      <w:r w:rsidRPr="00A8123C">
        <w:rPr>
          <w:rFonts w:ascii="Arial" w:hAnsi="Arial" w:cs="Arial"/>
          <w:i w:val="0"/>
        </w:rPr>
        <w:t xml:space="preserve">przepływu nienaruszalnego w korycie rzeki Przemszy </w:t>
      </w:r>
      <w:r>
        <w:rPr>
          <w:rFonts w:ascii="Arial" w:hAnsi="Arial" w:cs="Arial"/>
          <w:i w:val="0"/>
        </w:rPr>
        <w:br/>
      </w:r>
      <w:r w:rsidRPr="00A8123C">
        <w:rPr>
          <w:rFonts w:ascii="Arial" w:hAnsi="Arial" w:cs="Arial"/>
          <w:i w:val="0"/>
        </w:rPr>
        <w:t>w przekroju poniżej ujęcia wody, wynoszącego 10,0 m</w:t>
      </w:r>
      <w:r w:rsidRPr="00F03971">
        <w:rPr>
          <w:rFonts w:ascii="Arial" w:hAnsi="Arial" w:cs="Arial"/>
          <w:i w:val="0"/>
          <w:vertAlign w:val="superscript"/>
        </w:rPr>
        <w:t>3</w:t>
      </w:r>
      <w:r w:rsidRPr="00A8123C">
        <w:rPr>
          <w:rFonts w:ascii="Arial" w:hAnsi="Arial" w:cs="Arial"/>
          <w:i w:val="0"/>
        </w:rPr>
        <w:t>/s</w:t>
      </w:r>
      <w:r>
        <w:rPr>
          <w:rFonts w:ascii="Arial" w:hAnsi="Arial" w:cs="Arial"/>
          <w:i w:val="0"/>
        </w:rPr>
        <w:t>.</w:t>
      </w:r>
    </w:p>
    <w:p w14:paraId="3285F8AD" w14:textId="58A1D8EB" w:rsidR="002C7839" w:rsidRDefault="002C7839" w:rsidP="002C7839">
      <w:pPr>
        <w:pStyle w:val="Tekstpodstawowywcity"/>
        <w:tabs>
          <w:tab w:val="left" w:pos="0"/>
        </w:tabs>
        <w:spacing w:line="320" w:lineRule="exact"/>
        <w:contextualSpacing/>
        <w:jc w:val="left"/>
        <w:rPr>
          <w:rFonts w:ascii="Arial" w:hAnsi="Arial" w:cs="Arial"/>
          <w:i w:val="0"/>
          <w:lang w:val="x-none"/>
        </w:rPr>
      </w:pPr>
    </w:p>
    <w:p w14:paraId="540B8191" w14:textId="7D7A0ABF" w:rsidR="002C7839" w:rsidRPr="005B0232" w:rsidRDefault="005B0232"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Przestrzegania </w:t>
      </w:r>
      <w:r w:rsidRPr="005B0232">
        <w:rPr>
          <w:rFonts w:ascii="Arial" w:hAnsi="Arial" w:cs="Arial"/>
          <w:i w:val="0"/>
        </w:rPr>
        <w:t xml:space="preserve">warunków wprowadzania ścieków do środowiska określonych </w:t>
      </w:r>
      <w:r w:rsidR="00D92535">
        <w:rPr>
          <w:rFonts w:ascii="Arial" w:hAnsi="Arial" w:cs="Arial"/>
          <w:i w:val="0"/>
        </w:rPr>
        <w:br/>
      </w:r>
      <w:r w:rsidRPr="005B0232">
        <w:rPr>
          <w:rFonts w:ascii="Arial" w:hAnsi="Arial" w:cs="Arial"/>
          <w:i w:val="0"/>
        </w:rPr>
        <w:t>w części III pkt 3.2. pozwolenia, prowadzenie monitoringu wprowadzania ścieków do środowiska w zakresie określonym w części V pkt 4.2. pozwolenia, a także</w:t>
      </w:r>
      <w:r>
        <w:rPr>
          <w:rFonts w:ascii="Arial" w:hAnsi="Arial" w:cs="Arial"/>
          <w:i w:val="0"/>
        </w:rPr>
        <w:t>:</w:t>
      </w:r>
    </w:p>
    <w:p w14:paraId="79832FDB" w14:textId="38CFD387" w:rsidR="005B0232" w:rsidRDefault="005B0232" w:rsidP="005B0232">
      <w:pPr>
        <w:pStyle w:val="Tekstpodstawowywcity"/>
        <w:tabs>
          <w:tab w:val="left" w:pos="0"/>
        </w:tabs>
        <w:spacing w:line="320" w:lineRule="exact"/>
        <w:contextualSpacing/>
        <w:jc w:val="left"/>
        <w:rPr>
          <w:rFonts w:ascii="Arial" w:hAnsi="Arial" w:cs="Arial"/>
          <w:i w:val="0"/>
          <w:lang w:val="x-none"/>
        </w:rPr>
      </w:pPr>
    </w:p>
    <w:p w14:paraId="17F2BC56" w14:textId="61F41E7B" w:rsidR="005B0232" w:rsidRPr="00AC20D2" w:rsidRDefault="005B0232" w:rsidP="00BB29A6">
      <w:pPr>
        <w:pStyle w:val="Tekstpodstawowywcity"/>
        <w:numPr>
          <w:ilvl w:val="0"/>
          <w:numId w:val="109"/>
        </w:numPr>
        <w:tabs>
          <w:tab w:val="left" w:pos="0"/>
        </w:tabs>
        <w:spacing w:line="320" w:lineRule="exact"/>
        <w:ind w:left="709"/>
        <w:contextualSpacing/>
        <w:jc w:val="left"/>
        <w:rPr>
          <w:rFonts w:ascii="Arial" w:hAnsi="Arial" w:cs="Arial"/>
          <w:i w:val="0"/>
          <w:lang w:val="x-none"/>
        </w:rPr>
      </w:pPr>
      <w:r>
        <w:rPr>
          <w:rFonts w:ascii="Arial" w:hAnsi="Arial" w:cs="Arial"/>
          <w:i w:val="0"/>
        </w:rPr>
        <w:t xml:space="preserve">Utrzymanie w należytym stanie </w:t>
      </w:r>
      <w:r w:rsidRPr="005B0232">
        <w:rPr>
          <w:rFonts w:ascii="Arial" w:hAnsi="Arial" w:cs="Arial"/>
          <w:i w:val="0"/>
        </w:rPr>
        <w:t>technicznym urządzeń służących do wprowadzania ścieków do środowiska, w tym utrzymywanie wylotu oraz koryta kanału otwartego na całej długości</w:t>
      </w:r>
      <w:r>
        <w:rPr>
          <w:rFonts w:ascii="Arial" w:hAnsi="Arial" w:cs="Arial"/>
          <w:i w:val="0"/>
        </w:rPr>
        <w:t>.</w:t>
      </w:r>
    </w:p>
    <w:p w14:paraId="6D4231F8" w14:textId="1F83D668" w:rsidR="00AC20D2" w:rsidRDefault="00AC20D2" w:rsidP="00AC20D2">
      <w:pPr>
        <w:pStyle w:val="Tekstpodstawowywcity"/>
        <w:tabs>
          <w:tab w:val="left" w:pos="0"/>
        </w:tabs>
        <w:spacing w:line="320" w:lineRule="exact"/>
        <w:contextualSpacing/>
        <w:jc w:val="left"/>
        <w:rPr>
          <w:rFonts w:ascii="Arial" w:hAnsi="Arial" w:cs="Arial"/>
          <w:i w:val="0"/>
          <w:lang w:val="x-none"/>
        </w:rPr>
      </w:pPr>
    </w:p>
    <w:p w14:paraId="1FC5090F" w14:textId="3D4C3C31" w:rsidR="00AC20D2" w:rsidRPr="00AC20D2" w:rsidRDefault="00AC20D2"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Sporządzania </w:t>
      </w:r>
      <w:r w:rsidRPr="00AC20D2">
        <w:rPr>
          <w:rFonts w:ascii="Arial" w:hAnsi="Arial" w:cs="Arial"/>
          <w:i w:val="0"/>
        </w:rPr>
        <w:t>i przesyłania do Urzędu Marszałkowskiego Województwa Śląskiego szczegółowych sprawozdań (raportów) obejmujących realizację ustaleń niniejszej decyzji – co 5 lat od dnia kiedy decyzja udzielająca pozwolenia zintegrowanego stała się ostateczna</w:t>
      </w:r>
      <w:r>
        <w:rPr>
          <w:rFonts w:ascii="Arial" w:hAnsi="Arial" w:cs="Arial"/>
          <w:i w:val="0"/>
        </w:rPr>
        <w:t>.</w:t>
      </w:r>
    </w:p>
    <w:p w14:paraId="30ADE750" w14:textId="2FCB1ABB" w:rsidR="00AC20D2" w:rsidRDefault="00AC20D2" w:rsidP="00BB29A6">
      <w:pPr>
        <w:pStyle w:val="Tekstpodstawowywcity"/>
        <w:tabs>
          <w:tab w:val="left" w:pos="0"/>
        </w:tabs>
        <w:spacing w:line="320" w:lineRule="exact"/>
        <w:ind w:left="426" w:hanging="426"/>
        <w:contextualSpacing/>
        <w:jc w:val="left"/>
        <w:rPr>
          <w:rFonts w:ascii="Arial" w:hAnsi="Arial" w:cs="Arial"/>
          <w:i w:val="0"/>
          <w:lang w:val="x-none"/>
        </w:rPr>
      </w:pPr>
    </w:p>
    <w:p w14:paraId="1617833A" w14:textId="38051293" w:rsidR="00AC20D2" w:rsidRPr="00C63362" w:rsidRDefault="00C63362"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Sporządzania </w:t>
      </w:r>
      <w:r w:rsidRPr="00C63362">
        <w:rPr>
          <w:rFonts w:ascii="Arial" w:hAnsi="Arial" w:cs="Arial"/>
          <w:i w:val="0"/>
        </w:rPr>
        <w:t xml:space="preserve">przeglądu ekologicznego instalacji w przypadku zmiany </w:t>
      </w:r>
      <w:r>
        <w:rPr>
          <w:rFonts w:ascii="Arial" w:hAnsi="Arial" w:cs="Arial"/>
          <w:i w:val="0"/>
        </w:rPr>
        <w:br/>
      </w:r>
      <w:r w:rsidRPr="00C63362">
        <w:rPr>
          <w:rFonts w:ascii="Arial" w:hAnsi="Arial" w:cs="Arial"/>
          <w:i w:val="0"/>
        </w:rPr>
        <w:t xml:space="preserve">w najlepszych dostępnych technikach, pozwalających na znaczne zmniejszenie emisji bez powodowania nadmiernych kosztów lub gdy będzie to wynikać </w:t>
      </w:r>
      <w:r w:rsidR="00D92535">
        <w:rPr>
          <w:rFonts w:ascii="Arial" w:hAnsi="Arial" w:cs="Arial"/>
          <w:i w:val="0"/>
        </w:rPr>
        <w:br/>
      </w:r>
      <w:r w:rsidRPr="00C63362">
        <w:rPr>
          <w:rFonts w:ascii="Arial" w:hAnsi="Arial" w:cs="Arial"/>
          <w:i w:val="0"/>
        </w:rPr>
        <w:t>z potrzeby dostosowania eksploatacji instalacji do zmian przepisów ochronie środowiska</w:t>
      </w:r>
      <w:r>
        <w:rPr>
          <w:rFonts w:ascii="Arial" w:hAnsi="Arial" w:cs="Arial"/>
          <w:i w:val="0"/>
        </w:rPr>
        <w:t>.</w:t>
      </w:r>
    </w:p>
    <w:p w14:paraId="1DCC979C" w14:textId="77777777" w:rsidR="00C63362" w:rsidRDefault="00C63362" w:rsidP="00C63362">
      <w:pPr>
        <w:pStyle w:val="Akapitzlist"/>
        <w:rPr>
          <w:rFonts w:ascii="Arial" w:hAnsi="Arial" w:cs="Arial"/>
          <w:i/>
          <w:lang w:val="x-none"/>
        </w:rPr>
      </w:pPr>
    </w:p>
    <w:p w14:paraId="3F363644" w14:textId="658E6B06" w:rsidR="00C63362" w:rsidRPr="00C63362" w:rsidRDefault="00C63362" w:rsidP="00BB29A6">
      <w:pPr>
        <w:pStyle w:val="Tekstpodstawowywcity"/>
        <w:numPr>
          <w:ilvl w:val="0"/>
          <w:numId w:val="108"/>
        </w:numPr>
        <w:tabs>
          <w:tab w:val="left" w:pos="0"/>
        </w:tabs>
        <w:spacing w:line="320" w:lineRule="exact"/>
        <w:ind w:left="284" w:hanging="284"/>
        <w:contextualSpacing/>
        <w:jc w:val="left"/>
        <w:rPr>
          <w:rFonts w:ascii="Arial" w:hAnsi="Arial" w:cs="Arial"/>
          <w:i w:val="0"/>
          <w:lang w:val="x-none"/>
        </w:rPr>
      </w:pPr>
      <w:r>
        <w:rPr>
          <w:rFonts w:ascii="Arial" w:hAnsi="Arial" w:cs="Arial"/>
          <w:i w:val="0"/>
        </w:rPr>
        <w:t xml:space="preserve">Prowadzenia </w:t>
      </w:r>
      <w:r w:rsidRPr="00C63362">
        <w:rPr>
          <w:rFonts w:ascii="Arial" w:hAnsi="Arial" w:cs="Arial"/>
          <w:i w:val="0"/>
        </w:rPr>
        <w:t>działalności w sposób niepowodujący zagrożenia dla zdrowia, życia ludzi i środowiska, oraz zgodnie z aktualnymi planami i programami</w:t>
      </w:r>
      <w:r>
        <w:rPr>
          <w:rFonts w:ascii="Arial" w:hAnsi="Arial" w:cs="Arial"/>
          <w:i w:val="0"/>
        </w:rPr>
        <w:t>.</w:t>
      </w:r>
    </w:p>
    <w:p w14:paraId="31AAC57D" w14:textId="77777777" w:rsidR="00C63362" w:rsidRDefault="00C63362" w:rsidP="00C63362">
      <w:pPr>
        <w:pStyle w:val="Akapitzlist"/>
        <w:rPr>
          <w:rFonts w:ascii="Arial" w:hAnsi="Arial" w:cs="Arial"/>
          <w:i/>
          <w:lang w:val="x-none"/>
        </w:rPr>
      </w:pPr>
    </w:p>
    <w:p w14:paraId="23ACA7B6" w14:textId="531EB7B9" w:rsidR="00C63362" w:rsidRDefault="00C63362" w:rsidP="00C63362">
      <w:pPr>
        <w:pStyle w:val="Tekstpodstawowywcity"/>
        <w:tabs>
          <w:tab w:val="left" w:pos="0"/>
        </w:tabs>
        <w:spacing w:line="320" w:lineRule="exact"/>
        <w:contextualSpacing/>
        <w:jc w:val="left"/>
        <w:rPr>
          <w:rFonts w:ascii="Arial" w:hAnsi="Arial" w:cs="Arial"/>
          <w:i w:val="0"/>
          <w:u w:val="single"/>
        </w:rPr>
      </w:pPr>
      <w:r w:rsidRPr="00C63362">
        <w:rPr>
          <w:rFonts w:ascii="Arial" w:hAnsi="Arial" w:cs="Arial"/>
          <w:i w:val="0"/>
          <w:u w:val="single"/>
        </w:rPr>
        <w:t>Zobowiązania szczegółowe w zakresie ochrony powietrza.</w:t>
      </w:r>
    </w:p>
    <w:p w14:paraId="5C7B0F8B" w14:textId="78103171" w:rsidR="00ED743F" w:rsidRDefault="00ED743F" w:rsidP="00C63362">
      <w:pPr>
        <w:pStyle w:val="Tekstpodstawowywcity"/>
        <w:tabs>
          <w:tab w:val="left" w:pos="0"/>
        </w:tabs>
        <w:spacing w:line="320" w:lineRule="exact"/>
        <w:contextualSpacing/>
        <w:jc w:val="left"/>
        <w:rPr>
          <w:rFonts w:ascii="Arial" w:hAnsi="Arial" w:cs="Arial"/>
          <w:i w:val="0"/>
          <w:u w:val="single"/>
        </w:rPr>
      </w:pPr>
    </w:p>
    <w:p w14:paraId="2045B61C" w14:textId="7AD6E489" w:rsidR="00ED743F" w:rsidRDefault="00ED743F" w:rsidP="00C63362">
      <w:pPr>
        <w:pStyle w:val="Tekstpodstawowywcity"/>
        <w:tabs>
          <w:tab w:val="left" w:pos="0"/>
        </w:tabs>
        <w:spacing w:line="320" w:lineRule="exact"/>
        <w:contextualSpacing/>
        <w:jc w:val="left"/>
        <w:rPr>
          <w:rFonts w:ascii="Arial" w:hAnsi="Arial" w:cs="Arial"/>
          <w:i w:val="0"/>
        </w:rPr>
      </w:pPr>
      <w:r>
        <w:rPr>
          <w:rFonts w:ascii="Arial" w:hAnsi="Arial" w:cs="Arial"/>
          <w:i w:val="0"/>
        </w:rPr>
        <w:t>Zobowiązuje się prowadzącego instalację do:</w:t>
      </w:r>
    </w:p>
    <w:p w14:paraId="210A42A6" w14:textId="21AB9CEB" w:rsidR="00051367" w:rsidRDefault="00051367" w:rsidP="00C63362">
      <w:pPr>
        <w:pStyle w:val="Tekstpodstawowywcity"/>
        <w:tabs>
          <w:tab w:val="left" w:pos="0"/>
        </w:tabs>
        <w:spacing w:line="320" w:lineRule="exact"/>
        <w:contextualSpacing/>
        <w:jc w:val="left"/>
        <w:rPr>
          <w:rFonts w:ascii="Arial" w:hAnsi="Arial" w:cs="Arial"/>
          <w:i w:val="0"/>
        </w:rPr>
      </w:pPr>
    </w:p>
    <w:p w14:paraId="4FAFA934" w14:textId="5A83BE27" w:rsidR="00051367" w:rsidRDefault="00051367" w:rsidP="002531E4">
      <w:pPr>
        <w:pStyle w:val="Tekstpodstawowywcity"/>
        <w:numPr>
          <w:ilvl w:val="0"/>
          <w:numId w:val="109"/>
        </w:numPr>
        <w:tabs>
          <w:tab w:val="left" w:pos="0"/>
        </w:tabs>
        <w:spacing w:line="320" w:lineRule="exact"/>
        <w:ind w:left="426" w:hanging="284"/>
        <w:contextualSpacing/>
        <w:jc w:val="left"/>
        <w:rPr>
          <w:rFonts w:ascii="Arial" w:hAnsi="Arial" w:cs="Arial"/>
          <w:i w:val="0"/>
        </w:rPr>
      </w:pPr>
      <w:r>
        <w:rPr>
          <w:rFonts w:ascii="Arial" w:hAnsi="Arial" w:cs="Arial"/>
          <w:i w:val="0"/>
        </w:rPr>
        <w:t xml:space="preserve">Przedkładania </w:t>
      </w:r>
      <w:r w:rsidRPr="00051367">
        <w:rPr>
          <w:rFonts w:ascii="Arial" w:hAnsi="Arial" w:cs="Arial"/>
          <w:i w:val="0"/>
        </w:rPr>
        <w:t>organowi właściwemu do wydania pozwolenia zintegrowanego oraz Wojewódzkiemu Inspektorowi Ochrony Środowiska w Katowicach</w:t>
      </w:r>
      <w:r w:rsidR="00D92535">
        <w:rPr>
          <w:rFonts w:ascii="Arial" w:hAnsi="Arial" w:cs="Arial"/>
          <w:i w:val="0"/>
        </w:rPr>
        <w:t xml:space="preserve"> </w:t>
      </w:r>
      <w:r w:rsidRPr="00051367">
        <w:rPr>
          <w:rFonts w:ascii="Arial" w:hAnsi="Arial" w:cs="Arial"/>
          <w:i w:val="0"/>
        </w:rPr>
        <w:t xml:space="preserve">sprawozdań z wykonywanych pomiarów emisji substancji ze zbiorników technologicznych odprowadzających zanieczyszczenia do powietrza poprzez emitory E3 do E17, określonych w pkt. I.2.1.2.8. pozwolenia zintegrowanego, </w:t>
      </w:r>
      <w:r>
        <w:rPr>
          <w:rFonts w:ascii="Arial" w:hAnsi="Arial" w:cs="Arial"/>
          <w:i w:val="0"/>
        </w:rPr>
        <w:br/>
      </w:r>
      <w:r w:rsidRPr="00051367">
        <w:rPr>
          <w:rFonts w:ascii="Arial" w:hAnsi="Arial" w:cs="Arial"/>
          <w:i w:val="0"/>
        </w:rPr>
        <w:t>w terminie 30 dni od dnia zakończenia wykonania sprawozdania z pomiaru</w:t>
      </w:r>
      <w:r>
        <w:rPr>
          <w:rFonts w:ascii="Arial" w:hAnsi="Arial" w:cs="Arial"/>
          <w:i w:val="0"/>
        </w:rPr>
        <w:t>.</w:t>
      </w:r>
    </w:p>
    <w:p w14:paraId="23E38F80" w14:textId="77777777" w:rsidR="00051367" w:rsidRDefault="00051367" w:rsidP="00051367">
      <w:pPr>
        <w:pStyle w:val="Tekstpodstawowywcity"/>
        <w:tabs>
          <w:tab w:val="left" w:pos="0"/>
        </w:tabs>
        <w:spacing w:line="320" w:lineRule="exact"/>
        <w:ind w:left="426" w:firstLine="348"/>
        <w:contextualSpacing/>
        <w:jc w:val="left"/>
        <w:rPr>
          <w:rFonts w:ascii="Arial" w:hAnsi="Arial" w:cs="Arial"/>
          <w:i w:val="0"/>
        </w:rPr>
      </w:pPr>
    </w:p>
    <w:p w14:paraId="02448415" w14:textId="4DB219A2" w:rsidR="00051367" w:rsidRPr="00ED743F" w:rsidRDefault="00051367" w:rsidP="002531E4">
      <w:pPr>
        <w:pStyle w:val="Tekstpodstawowywcity"/>
        <w:numPr>
          <w:ilvl w:val="0"/>
          <w:numId w:val="109"/>
        </w:numPr>
        <w:tabs>
          <w:tab w:val="left" w:pos="0"/>
        </w:tabs>
        <w:spacing w:line="320" w:lineRule="exact"/>
        <w:ind w:left="426" w:hanging="284"/>
        <w:contextualSpacing/>
        <w:jc w:val="left"/>
        <w:rPr>
          <w:rFonts w:ascii="Arial" w:hAnsi="Arial" w:cs="Arial"/>
          <w:i w:val="0"/>
        </w:rPr>
      </w:pPr>
      <w:r>
        <w:rPr>
          <w:rFonts w:ascii="Arial" w:hAnsi="Arial" w:cs="Arial"/>
          <w:i w:val="0"/>
        </w:rPr>
        <w:t>Okresowego</w:t>
      </w:r>
      <w:r w:rsidR="00D92535">
        <w:rPr>
          <w:rFonts w:ascii="Arial" w:hAnsi="Arial" w:cs="Arial"/>
          <w:i w:val="0"/>
        </w:rPr>
        <w:t>,</w:t>
      </w:r>
      <w:r>
        <w:rPr>
          <w:rFonts w:ascii="Arial" w:hAnsi="Arial" w:cs="Arial"/>
          <w:i w:val="0"/>
        </w:rPr>
        <w:t xml:space="preserve"> </w:t>
      </w:r>
      <w:r w:rsidRPr="00051367">
        <w:rPr>
          <w:rFonts w:ascii="Arial" w:hAnsi="Arial" w:cs="Arial"/>
          <w:i w:val="0"/>
        </w:rPr>
        <w:t>(tj. raz w roku)</w:t>
      </w:r>
      <w:r w:rsidR="00D92535">
        <w:rPr>
          <w:rFonts w:ascii="Arial" w:hAnsi="Arial" w:cs="Arial"/>
          <w:i w:val="0"/>
        </w:rPr>
        <w:t>,</w:t>
      </w:r>
      <w:r w:rsidRPr="00051367">
        <w:rPr>
          <w:rFonts w:ascii="Arial" w:hAnsi="Arial" w:cs="Arial"/>
          <w:i w:val="0"/>
        </w:rPr>
        <w:t xml:space="preserve"> przedkładania sprawozdania z przeprowadzonych działań, mających na celu doprowadzenie instalacji do spełniania granicznych wielkości emisji do organu ochrony środowiska oraz do Wojewódzkiego Inspektoratu Ochrony Środowiska w Katowicach</w:t>
      </w:r>
      <w:r>
        <w:rPr>
          <w:rFonts w:ascii="Arial" w:hAnsi="Arial" w:cs="Arial"/>
          <w:i w:val="0"/>
        </w:rPr>
        <w:t>.”</w:t>
      </w:r>
    </w:p>
    <w:p w14:paraId="27919DA9" w14:textId="77777777" w:rsidR="0018227F" w:rsidRPr="0018227F" w:rsidRDefault="0018227F" w:rsidP="0018227F">
      <w:pPr>
        <w:pStyle w:val="WW-BodyText212"/>
        <w:suppressAutoHyphens w:val="0"/>
        <w:spacing w:before="120" w:after="0" w:line="268" w:lineRule="atLeast"/>
        <w:ind w:left="426"/>
        <w:jc w:val="left"/>
        <w:rPr>
          <w:rFonts w:ascii="Arial" w:hAnsi="Arial" w:cs="Arial"/>
          <w:b/>
          <w:bCs/>
          <w:sz w:val="21"/>
          <w:szCs w:val="21"/>
          <w:u w:val="single"/>
        </w:rPr>
      </w:pPr>
    </w:p>
    <w:p w14:paraId="65AABEB7" w14:textId="22B61C10" w:rsidR="009F5D5E" w:rsidRPr="00F238C8" w:rsidRDefault="009F5D5E" w:rsidP="009F5D5E">
      <w:pPr>
        <w:pStyle w:val="Tekstpodstawowywcity"/>
        <w:numPr>
          <w:ilvl w:val="0"/>
          <w:numId w:val="37"/>
        </w:numPr>
        <w:tabs>
          <w:tab w:val="left" w:pos="0"/>
        </w:tabs>
        <w:spacing w:line="320" w:lineRule="exact"/>
        <w:ind w:left="567" w:hanging="567"/>
        <w:contextualSpacing/>
        <w:jc w:val="left"/>
        <w:rPr>
          <w:rFonts w:ascii="Arial" w:hAnsi="Arial" w:cs="Arial"/>
          <w:b/>
          <w:i w:val="0"/>
          <w:color w:val="auto"/>
        </w:rPr>
      </w:pPr>
      <w:r w:rsidRPr="00F238C8">
        <w:rPr>
          <w:rFonts w:ascii="Arial" w:hAnsi="Arial" w:cs="Arial"/>
          <w:b/>
          <w:i w:val="0"/>
          <w:color w:val="auto"/>
        </w:rPr>
        <w:lastRenderedPageBreak/>
        <w:t>Rozdzia</w:t>
      </w:r>
      <w:r>
        <w:rPr>
          <w:rFonts w:ascii="Arial" w:hAnsi="Arial" w:cs="Arial"/>
          <w:b/>
          <w:i w:val="0"/>
          <w:color w:val="auto"/>
        </w:rPr>
        <w:t>ł</w:t>
      </w:r>
      <w:r w:rsidRPr="00F238C8">
        <w:rPr>
          <w:rFonts w:ascii="Arial" w:hAnsi="Arial" w:cs="Arial"/>
          <w:b/>
          <w:i w:val="0"/>
          <w:color w:val="auto"/>
        </w:rPr>
        <w:t xml:space="preserve"> VI</w:t>
      </w:r>
      <w:r>
        <w:rPr>
          <w:rFonts w:ascii="Arial" w:hAnsi="Arial" w:cs="Arial"/>
          <w:b/>
          <w:i w:val="0"/>
          <w:color w:val="auto"/>
        </w:rPr>
        <w:t>I</w:t>
      </w:r>
      <w:r w:rsidRPr="00F238C8">
        <w:rPr>
          <w:rFonts w:ascii="Arial" w:hAnsi="Arial" w:cs="Arial"/>
          <w:b/>
          <w:i w:val="0"/>
          <w:color w:val="auto"/>
        </w:rPr>
        <w:t>I „</w:t>
      </w:r>
      <w:r>
        <w:rPr>
          <w:rFonts w:ascii="Arial" w:hAnsi="Arial" w:cs="Arial"/>
          <w:b/>
          <w:i w:val="0"/>
          <w:color w:val="auto"/>
        </w:rPr>
        <w:t>Zamknięcie instalacji</w:t>
      </w:r>
      <w:r w:rsidRPr="00F238C8">
        <w:rPr>
          <w:rFonts w:ascii="Arial" w:hAnsi="Arial" w:cs="Arial"/>
          <w:b/>
          <w:i w:val="0"/>
        </w:rPr>
        <w:t xml:space="preserve">”, </w:t>
      </w:r>
    </w:p>
    <w:p w14:paraId="62636438" w14:textId="77777777" w:rsidR="009F5D5E" w:rsidRPr="00F238C8" w:rsidRDefault="009F5D5E" w:rsidP="009F5D5E">
      <w:pPr>
        <w:pStyle w:val="Akapitzlist"/>
        <w:spacing w:after="240" w:line="320" w:lineRule="exact"/>
        <w:ind w:left="425" w:hanging="425"/>
        <w:jc w:val="left"/>
        <w:rPr>
          <w:rFonts w:ascii="Arial" w:eastAsia="Lucida Sans Unicode" w:hAnsi="Arial" w:cs="Arial"/>
          <w:i/>
          <w:iCs/>
          <w:kern w:val="1"/>
          <w:u w:val="single"/>
        </w:rPr>
      </w:pPr>
    </w:p>
    <w:p w14:paraId="1A08AE35" w14:textId="7A34A947" w:rsidR="009F5D5E" w:rsidRDefault="009F5D5E" w:rsidP="009F5D5E">
      <w:pPr>
        <w:pStyle w:val="Akapitzlist"/>
        <w:spacing w:after="240" w:line="320" w:lineRule="exact"/>
        <w:ind w:left="425" w:hanging="425"/>
        <w:jc w:val="left"/>
        <w:rPr>
          <w:rFonts w:ascii="Arial" w:eastAsia="Lucida Sans Unicode" w:hAnsi="Arial" w:cs="Arial"/>
          <w:i/>
          <w:iCs/>
          <w:kern w:val="1"/>
          <w:u w:val="single"/>
        </w:rPr>
      </w:pPr>
      <w:r w:rsidRPr="00F238C8">
        <w:rPr>
          <w:rFonts w:ascii="Arial" w:eastAsia="Lucida Sans Unicode" w:hAnsi="Arial" w:cs="Arial"/>
          <w:i/>
          <w:iCs/>
          <w:kern w:val="1"/>
          <w:u w:val="single"/>
        </w:rPr>
        <w:t>otrzymuje brzmienie:</w:t>
      </w:r>
    </w:p>
    <w:p w14:paraId="655D8652" w14:textId="3EBAFD54" w:rsidR="00687E5B" w:rsidRDefault="009F5D5E" w:rsidP="00D84868">
      <w:pPr>
        <w:pStyle w:val="Tekstpodstawowywcity"/>
        <w:tabs>
          <w:tab w:val="left" w:pos="0"/>
        </w:tabs>
        <w:spacing w:line="320" w:lineRule="exact"/>
        <w:contextualSpacing/>
        <w:jc w:val="left"/>
        <w:rPr>
          <w:rFonts w:ascii="Arial" w:hAnsi="Arial" w:cs="Arial"/>
          <w:b/>
          <w:i w:val="0"/>
          <w:u w:val="single"/>
        </w:rPr>
      </w:pPr>
      <w:r w:rsidRPr="00F238C8">
        <w:rPr>
          <w:rFonts w:ascii="Arial" w:hAnsi="Arial" w:cs="Arial"/>
          <w:b/>
          <w:i w:val="0"/>
          <w:u w:val="single"/>
        </w:rPr>
        <w:t>„VI</w:t>
      </w:r>
      <w:r w:rsidR="00D84868">
        <w:rPr>
          <w:rFonts w:ascii="Arial" w:hAnsi="Arial" w:cs="Arial"/>
          <w:b/>
          <w:i w:val="0"/>
          <w:u w:val="single"/>
        </w:rPr>
        <w:t>I</w:t>
      </w:r>
      <w:r w:rsidRPr="00F238C8">
        <w:rPr>
          <w:rFonts w:ascii="Arial" w:hAnsi="Arial" w:cs="Arial"/>
          <w:b/>
          <w:i w:val="0"/>
          <w:u w:val="single"/>
        </w:rPr>
        <w:t>I. Z</w:t>
      </w:r>
      <w:r w:rsidR="00D84868">
        <w:rPr>
          <w:rFonts w:ascii="Arial" w:hAnsi="Arial" w:cs="Arial"/>
          <w:b/>
          <w:i w:val="0"/>
          <w:u w:val="single"/>
        </w:rPr>
        <w:t xml:space="preserve">amknięcie </w:t>
      </w:r>
      <w:r w:rsidR="00FC1416">
        <w:rPr>
          <w:rFonts w:ascii="Arial" w:hAnsi="Arial" w:cs="Arial"/>
          <w:b/>
          <w:i w:val="0"/>
          <w:u w:val="single"/>
        </w:rPr>
        <w:t>instalacji.</w:t>
      </w:r>
    </w:p>
    <w:p w14:paraId="2695566F" w14:textId="4A21AEC6" w:rsidR="00FC1416" w:rsidRDefault="00FC1416" w:rsidP="00D84868">
      <w:pPr>
        <w:pStyle w:val="Tekstpodstawowywcity"/>
        <w:tabs>
          <w:tab w:val="left" w:pos="0"/>
        </w:tabs>
        <w:spacing w:line="320" w:lineRule="exact"/>
        <w:contextualSpacing/>
        <w:jc w:val="left"/>
        <w:rPr>
          <w:rFonts w:ascii="Arial" w:hAnsi="Arial" w:cs="Arial"/>
          <w:b/>
          <w:sz w:val="21"/>
          <w:szCs w:val="21"/>
        </w:rPr>
      </w:pPr>
    </w:p>
    <w:p w14:paraId="093AC297" w14:textId="1CCE8E93" w:rsidR="00FC1416" w:rsidRDefault="0061604F" w:rsidP="0061604F">
      <w:pPr>
        <w:pStyle w:val="Tekstpodstawowywcity"/>
        <w:tabs>
          <w:tab w:val="left" w:pos="0"/>
        </w:tabs>
        <w:spacing w:line="320" w:lineRule="exact"/>
        <w:jc w:val="left"/>
        <w:rPr>
          <w:rFonts w:ascii="Arial" w:hAnsi="Arial" w:cs="Arial"/>
          <w:i w:val="0"/>
        </w:rPr>
      </w:pPr>
      <w:r w:rsidRPr="0061604F">
        <w:rPr>
          <w:rFonts w:ascii="Arial" w:hAnsi="Arial" w:cs="Arial"/>
          <w:i w:val="0"/>
        </w:rPr>
        <w:t xml:space="preserve">W przypadku zakończenia działalności, postępowanie z urządzeniami, budowlami </w:t>
      </w:r>
      <w:r>
        <w:rPr>
          <w:rFonts w:ascii="Arial" w:hAnsi="Arial" w:cs="Arial"/>
          <w:i w:val="0"/>
        </w:rPr>
        <w:br/>
      </w:r>
      <w:r w:rsidRPr="0061604F">
        <w:rPr>
          <w:rFonts w:ascii="Arial" w:hAnsi="Arial" w:cs="Arial"/>
          <w:i w:val="0"/>
        </w:rPr>
        <w:t>i terenem będzie uzależnione od dalszego przeznaczenia terenu. Każdorazowo przeznaczenie go na inne cele przemysłowe będzie przedmiotem stosownych procedur administracyjnych. Nowe funkcje mogą obejmować zarówno całość</w:t>
      </w:r>
      <w:r w:rsidR="00D92535">
        <w:rPr>
          <w:rFonts w:ascii="Arial" w:hAnsi="Arial" w:cs="Arial"/>
          <w:i w:val="0"/>
        </w:rPr>
        <w:t>,</w:t>
      </w:r>
      <w:r w:rsidRPr="0061604F">
        <w:rPr>
          <w:rFonts w:ascii="Arial" w:hAnsi="Arial" w:cs="Arial"/>
          <w:i w:val="0"/>
        </w:rPr>
        <w:t xml:space="preserve"> jak </w:t>
      </w:r>
      <w:r>
        <w:rPr>
          <w:rFonts w:ascii="Arial" w:hAnsi="Arial" w:cs="Arial"/>
          <w:i w:val="0"/>
        </w:rPr>
        <w:br/>
      </w:r>
      <w:r w:rsidRPr="0061604F">
        <w:rPr>
          <w:rFonts w:ascii="Arial" w:hAnsi="Arial" w:cs="Arial"/>
          <w:i w:val="0"/>
        </w:rPr>
        <w:t xml:space="preserve">i części terenów lub obiektów. W przypadku podjęcia decyzji o fizycznej likwidacji, wytypowane do tego obiekty i urządzenia instalacji będą zlikwidowane zgodnie </w:t>
      </w:r>
      <w:r>
        <w:rPr>
          <w:rFonts w:ascii="Arial" w:hAnsi="Arial" w:cs="Arial"/>
          <w:i w:val="0"/>
        </w:rPr>
        <w:br/>
      </w:r>
      <w:r w:rsidRPr="0061604F">
        <w:rPr>
          <w:rFonts w:ascii="Arial" w:hAnsi="Arial" w:cs="Arial"/>
          <w:i w:val="0"/>
        </w:rPr>
        <w:t xml:space="preserve">z wymaganiami szczególnymi wynikającymi z przepisów prawa budowlanego. </w:t>
      </w:r>
      <w:r>
        <w:rPr>
          <w:rFonts w:ascii="Arial" w:hAnsi="Arial" w:cs="Arial"/>
          <w:i w:val="0"/>
        </w:rPr>
        <w:br/>
      </w:r>
      <w:r w:rsidRPr="0061604F">
        <w:rPr>
          <w:rFonts w:ascii="Arial" w:hAnsi="Arial" w:cs="Arial"/>
          <w:i w:val="0"/>
        </w:rPr>
        <w:t xml:space="preserve">W przypadku zakończenia eksploatacji instalacji lub jej części likwidacja obiektów </w:t>
      </w:r>
      <w:r>
        <w:rPr>
          <w:rFonts w:ascii="Arial" w:hAnsi="Arial" w:cs="Arial"/>
          <w:i w:val="0"/>
        </w:rPr>
        <w:br/>
      </w:r>
      <w:r w:rsidRPr="0061604F">
        <w:rPr>
          <w:rFonts w:ascii="Arial" w:hAnsi="Arial" w:cs="Arial"/>
          <w:i w:val="0"/>
        </w:rPr>
        <w:t>i urządzeń</w:t>
      </w:r>
      <w:r w:rsidR="00D92535">
        <w:rPr>
          <w:rFonts w:ascii="Arial" w:hAnsi="Arial" w:cs="Arial"/>
          <w:i w:val="0"/>
        </w:rPr>
        <w:t>,</w:t>
      </w:r>
      <w:r w:rsidRPr="0061604F">
        <w:rPr>
          <w:rFonts w:ascii="Arial" w:hAnsi="Arial" w:cs="Arial"/>
          <w:i w:val="0"/>
        </w:rPr>
        <w:t xml:space="preserve"> będzie przeprowadzona w sposób zapobiegający występowaniu awarii przemysłowej. Powstałe w trakcie rozbiórki odpady zostaną zagospodarowane zgodnie z obowiązującymi przepisami prawa. Instalacja będzie zlikwidowana zgodnie z przepisami prawa budowlanego, zasadami bezpieczeństwa i higieny pracy oraz </w:t>
      </w:r>
      <w:r>
        <w:rPr>
          <w:rFonts w:ascii="Arial" w:hAnsi="Arial" w:cs="Arial"/>
          <w:i w:val="0"/>
        </w:rPr>
        <w:br/>
      </w:r>
      <w:r w:rsidRPr="0061604F">
        <w:rPr>
          <w:rFonts w:ascii="Arial" w:hAnsi="Arial" w:cs="Arial"/>
          <w:i w:val="0"/>
        </w:rPr>
        <w:t>z wymaganiami ochrony środowiska</w:t>
      </w:r>
      <w:r w:rsidR="00F66766">
        <w:rPr>
          <w:rFonts w:ascii="Arial" w:hAnsi="Arial" w:cs="Arial"/>
          <w:i w:val="0"/>
        </w:rPr>
        <w:t>.”</w:t>
      </w:r>
    </w:p>
    <w:p w14:paraId="046441FC" w14:textId="77777777" w:rsidR="00A741BC" w:rsidRPr="00FC1416" w:rsidRDefault="00A741BC" w:rsidP="0061604F">
      <w:pPr>
        <w:pStyle w:val="Tekstpodstawowywcity"/>
        <w:tabs>
          <w:tab w:val="left" w:pos="0"/>
        </w:tabs>
        <w:spacing w:line="320" w:lineRule="exact"/>
        <w:jc w:val="left"/>
        <w:rPr>
          <w:rFonts w:ascii="Arial" w:hAnsi="Arial" w:cs="Arial"/>
          <w:i w:val="0"/>
        </w:rPr>
      </w:pPr>
    </w:p>
    <w:p w14:paraId="5FD1A3C3" w14:textId="5BF4B33D" w:rsidR="007F1D44" w:rsidRPr="00F238C8" w:rsidRDefault="007F1D44" w:rsidP="007F1D44">
      <w:pPr>
        <w:pStyle w:val="Tekstpodstawowywcity"/>
        <w:numPr>
          <w:ilvl w:val="0"/>
          <w:numId w:val="37"/>
        </w:numPr>
        <w:tabs>
          <w:tab w:val="left" w:pos="0"/>
        </w:tabs>
        <w:spacing w:line="320" w:lineRule="exact"/>
        <w:ind w:left="567" w:hanging="567"/>
        <w:contextualSpacing/>
        <w:jc w:val="left"/>
        <w:rPr>
          <w:rFonts w:ascii="Arial" w:hAnsi="Arial" w:cs="Arial"/>
          <w:b/>
          <w:i w:val="0"/>
          <w:color w:val="auto"/>
        </w:rPr>
      </w:pPr>
      <w:r>
        <w:rPr>
          <w:rFonts w:ascii="Arial" w:hAnsi="Arial" w:cs="Arial"/>
          <w:b/>
          <w:i w:val="0"/>
          <w:color w:val="auto"/>
        </w:rPr>
        <w:t>Zmienia się numerację Rozdziału pn.” Termin obowiązywania pozwolenia” z VII na IX.</w:t>
      </w:r>
      <w:r w:rsidRPr="00F238C8">
        <w:rPr>
          <w:rFonts w:ascii="Arial" w:hAnsi="Arial" w:cs="Arial"/>
          <w:b/>
          <w:i w:val="0"/>
        </w:rPr>
        <w:t xml:space="preserve"> </w:t>
      </w:r>
    </w:p>
    <w:p w14:paraId="5D6CD893" w14:textId="33BD7411" w:rsidR="00393170" w:rsidRDefault="00393170" w:rsidP="001C233E">
      <w:pPr>
        <w:pStyle w:val="WW-BodyText212"/>
        <w:suppressAutoHyphens w:val="0"/>
        <w:spacing w:before="120" w:line="268" w:lineRule="atLeast"/>
        <w:ind w:left="1146"/>
        <w:jc w:val="left"/>
        <w:rPr>
          <w:rFonts w:ascii="Arial" w:hAnsi="Arial" w:cs="Arial"/>
          <w:b/>
          <w:sz w:val="21"/>
          <w:szCs w:val="21"/>
        </w:rPr>
      </w:pPr>
    </w:p>
    <w:p w14:paraId="655D8654" w14:textId="77777777" w:rsidR="00687E5B" w:rsidRPr="00F4080D" w:rsidRDefault="00E9565B" w:rsidP="007F1D44">
      <w:pPr>
        <w:pStyle w:val="Tekstpodstawowywcity"/>
        <w:numPr>
          <w:ilvl w:val="0"/>
          <w:numId w:val="37"/>
        </w:numPr>
        <w:tabs>
          <w:tab w:val="left" w:pos="0"/>
        </w:tabs>
        <w:spacing w:line="320" w:lineRule="exact"/>
        <w:ind w:left="567" w:hanging="567"/>
        <w:contextualSpacing/>
        <w:jc w:val="left"/>
        <w:rPr>
          <w:rFonts w:ascii="Arial" w:hAnsi="Arial" w:cs="Arial"/>
          <w:sz w:val="21"/>
          <w:szCs w:val="21"/>
        </w:rPr>
      </w:pPr>
      <w:r w:rsidRPr="007F1D44">
        <w:rPr>
          <w:rFonts w:ascii="Arial" w:hAnsi="Arial" w:cs="Arial"/>
          <w:b/>
          <w:i w:val="0"/>
          <w:color w:val="auto"/>
        </w:rPr>
        <w:t>Pozostałe</w:t>
      </w:r>
      <w:r w:rsidRPr="007F1D44">
        <w:rPr>
          <w:rFonts w:ascii="Arial" w:hAnsi="Arial" w:cs="Arial"/>
          <w:b/>
          <w:i w:val="0"/>
        </w:rPr>
        <w:t xml:space="preserve"> punkty decyzji pozostają bez zmian</w:t>
      </w:r>
      <w:r w:rsidRPr="001C233E">
        <w:rPr>
          <w:rFonts w:ascii="Arial" w:hAnsi="Arial" w:cs="Arial"/>
          <w:b/>
          <w:sz w:val="21"/>
          <w:szCs w:val="21"/>
        </w:rPr>
        <w:t>.</w:t>
      </w:r>
    </w:p>
    <w:p w14:paraId="655D8655" w14:textId="77777777" w:rsidR="009E12F3" w:rsidRPr="001C233E" w:rsidRDefault="009E12F3" w:rsidP="001C233E">
      <w:pPr>
        <w:pStyle w:val="WW-BodyText212"/>
        <w:pBdr>
          <w:top w:val="single" w:sz="4" w:space="1" w:color="auto"/>
          <w:between w:val="single" w:sz="4" w:space="1" w:color="auto"/>
        </w:pBdr>
        <w:spacing w:before="120" w:line="268" w:lineRule="atLeast"/>
        <w:jc w:val="left"/>
        <w:rPr>
          <w:rFonts w:ascii="Arial" w:hAnsi="Arial" w:cs="Arial"/>
          <w:sz w:val="21"/>
          <w:szCs w:val="21"/>
        </w:rPr>
      </w:pPr>
    </w:p>
    <w:p w14:paraId="717DDDDE" w14:textId="3DBCB83F" w:rsidR="004C53CE" w:rsidRPr="00C95786" w:rsidRDefault="004C53CE" w:rsidP="004C53CE">
      <w:pPr>
        <w:widowControl w:val="0"/>
        <w:suppressAutoHyphens/>
        <w:spacing w:after="0" w:line="240" w:lineRule="auto"/>
        <w:rPr>
          <w:rFonts w:ascii="Arial" w:hAnsi="Arial" w:cs="Arial"/>
          <w:b/>
          <w:color w:val="000000"/>
          <w:sz w:val="24"/>
          <w:szCs w:val="24"/>
        </w:rPr>
      </w:pPr>
      <w:r w:rsidRPr="0072113F">
        <w:rPr>
          <w:rFonts w:ascii="Arial" w:hAnsi="Arial" w:cs="Arial"/>
          <w:b/>
          <w:color w:val="000000"/>
          <w:sz w:val="24"/>
          <w:szCs w:val="24"/>
        </w:rPr>
        <w:t>Uzasadnienie</w:t>
      </w:r>
    </w:p>
    <w:p w14:paraId="04B57162" w14:textId="77777777" w:rsidR="004C53CE" w:rsidRPr="00C95786" w:rsidRDefault="004C53CE" w:rsidP="004C53CE">
      <w:pPr>
        <w:widowControl w:val="0"/>
        <w:suppressAutoHyphens/>
        <w:spacing w:after="0" w:line="240" w:lineRule="auto"/>
        <w:rPr>
          <w:rFonts w:ascii="Arial" w:hAnsi="Arial" w:cs="Arial"/>
          <w:b/>
          <w:color w:val="000000"/>
          <w:sz w:val="24"/>
          <w:szCs w:val="24"/>
        </w:rPr>
      </w:pPr>
    </w:p>
    <w:p w14:paraId="3FCB6716" w14:textId="496C73BC" w:rsidR="004C53CE" w:rsidRDefault="004C53CE" w:rsidP="002531E4">
      <w:pPr>
        <w:pStyle w:val="WW-BodyText212"/>
        <w:numPr>
          <w:ilvl w:val="0"/>
          <w:numId w:val="110"/>
        </w:numPr>
        <w:suppressAutoHyphens w:val="0"/>
        <w:spacing w:after="0" w:line="240" w:lineRule="auto"/>
        <w:ind w:left="284" w:hanging="295"/>
        <w:jc w:val="left"/>
        <w:rPr>
          <w:rFonts w:ascii="Arial" w:hAnsi="Arial" w:cs="Arial"/>
          <w:b/>
          <w:u w:val="single"/>
        </w:rPr>
      </w:pPr>
      <w:r w:rsidRPr="00C95786">
        <w:rPr>
          <w:rFonts w:ascii="Arial" w:hAnsi="Arial" w:cs="Arial"/>
          <w:b/>
          <w:u w:val="single"/>
        </w:rPr>
        <w:t>Uzasadnienie faktyczne</w:t>
      </w:r>
    </w:p>
    <w:p w14:paraId="7038ADB2" w14:textId="55D88340" w:rsidR="004C53CE" w:rsidRDefault="004C53CE" w:rsidP="004C53CE">
      <w:pPr>
        <w:pStyle w:val="WW-BodyText212"/>
        <w:suppressAutoHyphens w:val="0"/>
        <w:spacing w:after="0" w:line="240" w:lineRule="auto"/>
        <w:jc w:val="left"/>
        <w:rPr>
          <w:rFonts w:ascii="Arial" w:hAnsi="Arial" w:cs="Arial"/>
          <w:b/>
          <w:u w:val="single"/>
        </w:rPr>
      </w:pPr>
    </w:p>
    <w:p w14:paraId="4F52EE77" w14:textId="1DBB2F9C" w:rsidR="002531E4" w:rsidRPr="00C55000" w:rsidRDefault="002531E4" w:rsidP="002531E4">
      <w:pPr>
        <w:pStyle w:val="Arial10i50"/>
        <w:spacing w:line="320" w:lineRule="exact"/>
        <w:rPr>
          <w:rFonts w:cs="Arial"/>
          <w:color w:val="000000" w:themeColor="text1"/>
          <w:sz w:val="24"/>
          <w:szCs w:val="24"/>
        </w:rPr>
      </w:pPr>
      <w:r w:rsidRPr="00C55000">
        <w:rPr>
          <w:bCs/>
          <w:sz w:val="24"/>
          <w:szCs w:val="24"/>
        </w:rPr>
        <w:t>Decyzją z dnia 2</w:t>
      </w:r>
      <w:r w:rsidR="00403DFC">
        <w:rPr>
          <w:bCs/>
          <w:sz w:val="24"/>
          <w:szCs w:val="24"/>
        </w:rPr>
        <w:t>0</w:t>
      </w:r>
      <w:r w:rsidRPr="00C55000">
        <w:rPr>
          <w:bCs/>
          <w:sz w:val="24"/>
          <w:szCs w:val="24"/>
        </w:rPr>
        <w:t xml:space="preserve"> </w:t>
      </w:r>
      <w:r w:rsidR="00403DFC">
        <w:rPr>
          <w:bCs/>
          <w:sz w:val="24"/>
          <w:szCs w:val="24"/>
        </w:rPr>
        <w:t>lutego</w:t>
      </w:r>
      <w:r w:rsidRPr="00C55000">
        <w:rPr>
          <w:bCs/>
          <w:sz w:val="24"/>
          <w:szCs w:val="24"/>
        </w:rPr>
        <w:t xml:space="preserve"> 20</w:t>
      </w:r>
      <w:r w:rsidR="00D220B3">
        <w:rPr>
          <w:bCs/>
          <w:sz w:val="24"/>
          <w:szCs w:val="24"/>
        </w:rPr>
        <w:t xml:space="preserve">12 </w:t>
      </w:r>
      <w:r w:rsidRPr="00C55000">
        <w:rPr>
          <w:bCs/>
          <w:sz w:val="24"/>
          <w:szCs w:val="24"/>
        </w:rPr>
        <w:t xml:space="preserve">r., nr </w:t>
      </w:r>
      <w:r w:rsidR="00403DFC">
        <w:rPr>
          <w:bCs/>
          <w:sz w:val="24"/>
          <w:szCs w:val="24"/>
        </w:rPr>
        <w:t>360</w:t>
      </w:r>
      <w:r w:rsidRPr="00C55000">
        <w:rPr>
          <w:bCs/>
          <w:sz w:val="24"/>
          <w:szCs w:val="24"/>
        </w:rPr>
        <w:t>/OS/20</w:t>
      </w:r>
      <w:r w:rsidR="00403DFC">
        <w:rPr>
          <w:bCs/>
          <w:sz w:val="24"/>
          <w:szCs w:val="24"/>
        </w:rPr>
        <w:t>12</w:t>
      </w:r>
      <w:r w:rsidRPr="00C55000">
        <w:rPr>
          <w:bCs/>
          <w:sz w:val="24"/>
          <w:szCs w:val="24"/>
        </w:rPr>
        <w:t xml:space="preserve"> Marszałek Województwa Śląskiego udzielił </w:t>
      </w:r>
      <w:r w:rsidR="00403DFC">
        <w:rPr>
          <w:bCs/>
          <w:sz w:val="24"/>
          <w:szCs w:val="24"/>
        </w:rPr>
        <w:t xml:space="preserve">spółce TAURON Wytwarzanie </w:t>
      </w:r>
      <w:r w:rsidRPr="00C55000">
        <w:rPr>
          <w:bCs/>
          <w:sz w:val="24"/>
          <w:szCs w:val="24"/>
        </w:rPr>
        <w:t>S.</w:t>
      </w:r>
      <w:r w:rsidR="00403DFC">
        <w:rPr>
          <w:bCs/>
          <w:sz w:val="24"/>
          <w:szCs w:val="24"/>
        </w:rPr>
        <w:t xml:space="preserve">A. </w:t>
      </w:r>
      <w:r w:rsidRPr="00C55000">
        <w:rPr>
          <w:bCs/>
          <w:sz w:val="24"/>
          <w:szCs w:val="24"/>
        </w:rPr>
        <w:t xml:space="preserve">z siedzibą w </w:t>
      </w:r>
      <w:r w:rsidR="00403DFC">
        <w:rPr>
          <w:bCs/>
          <w:sz w:val="24"/>
          <w:szCs w:val="24"/>
        </w:rPr>
        <w:t>Jaworznie</w:t>
      </w:r>
      <w:r w:rsidR="000C3983">
        <w:rPr>
          <w:bCs/>
          <w:sz w:val="24"/>
          <w:szCs w:val="24"/>
        </w:rPr>
        <w:t>,</w:t>
      </w:r>
      <w:r w:rsidRPr="00C55000">
        <w:rPr>
          <w:bCs/>
          <w:sz w:val="24"/>
          <w:szCs w:val="24"/>
        </w:rPr>
        <w:t xml:space="preserve"> przy </w:t>
      </w:r>
      <w:r w:rsidRPr="00C55000">
        <w:rPr>
          <w:bCs/>
          <w:sz w:val="24"/>
          <w:szCs w:val="24"/>
        </w:rPr>
        <w:br/>
        <w:t xml:space="preserve">ul. </w:t>
      </w:r>
      <w:r w:rsidR="00403DFC">
        <w:rPr>
          <w:bCs/>
          <w:sz w:val="24"/>
          <w:szCs w:val="24"/>
        </w:rPr>
        <w:t>Promiennej</w:t>
      </w:r>
      <w:r w:rsidRPr="00C55000">
        <w:rPr>
          <w:bCs/>
          <w:sz w:val="24"/>
          <w:szCs w:val="24"/>
        </w:rPr>
        <w:t xml:space="preserve"> </w:t>
      </w:r>
      <w:r w:rsidR="00403DFC">
        <w:rPr>
          <w:bCs/>
          <w:sz w:val="24"/>
          <w:szCs w:val="24"/>
        </w:rPr>
        <w:t>5</w:t>
      </w:r>
      <w:r w:rsidRPr="00C55000">
        <w:rPr>
          <w:bCs/>
          <w:sz w:val="24"/>
          <w:szCs w:val="24"/>
        </w:rPr>
        <w:t xml:space="preserve">1, pozwolenia zintegrowanego dla </w:t>
      </w:r>
      <w:r w:rsidRPr="00C55000">
        <w:rPr>
          <w:rFonts w:cs="Arial"/>
          <w:color w:val="000000" w:themeColor="text1"/>
          <w:sz w:val="24"/>
          <w:szCs w:val="24"/>
        </w:rPr>
        <w:t>instalacji</w:t>
      </w:r>
      <w:r w:rsidRPr="00C55000">
        <w:rPr>
          <w:rFonts w:cs="Arial"/>
          <w:color w:val="FF0000"/>
          <w:sz w:val="24"/>
          <w:szCs w:val="24"/>
        </w:rPr>
        <w:t xml:space="preserve"> </w:t>
      </w:r>
      <w:bookmarkStart w:id="2" w:name="_Hlk130985412"/>
      <w:r w:rsidR="00694D9C" w:rsidRPr="00694D9C">
        <w:rPr>
          <w:bCs/>
          <w:sz w:val="24"/>
          <w:szCs w:val="24"/>
        </w:rPr>
        <w:t>spalania paliw, zlokalizowanej na terenie zakładu TAU</w:t>
      </w:r>
      <w:r w:rsidR="00D220B3">
        <w:rPr>
          <w:bCs/>
          <w:sz w:val="24"/>
          <w:szCs w:val="24"/>
        </w:rPr>
        <w:t>R</w:t>
      </w:r>
      <w:r w:rsidR="00694D9C" w:rsidRPr="00694D9C">
        <w:rPr>
          <w:bCs/>
          <w:sz w:val="24"/>
          <w:szCs w:val="24"/>
        </w:rPr>
        <w:t>ON Wytwarzanie S.A. – Oddział Elektrownia Jaworzno w Jaworznie – Elektrownia II</w:t>
      </w:r>
      <w:r w:rsidR="009A47C4">
        <w:rPr>
          <w:bCs/>
          <w:sz w:val="24"/>
          <w:szCs w:val="24"/>
        </w:rPr>
        <w:t>,</w:t>
      </w:r>
      <w:r w:rsidR="00694D9C" w:rsidRPr="00694D9C">
        <w:rPr>
          <w:bCs/>
          <w:sz w:val="24"/>
          <w:szCs w:val="24"/>
        </w:rPr>
        <w:t xml:space="preserve"> przy ul. Energetyków 15</w:t>
      </w:r>
      <w:bookmarkEnd w:id="2"/>
      <w:r w:rsidR="009A47C4">
        <w:rPr>
          <w:bCs/>
          <w:sz w:val="24"/>
          <w:szCs w:val="24"/>
        </w:rPr>
        <w:t>.</w:t>
      </w:r>
      <w:r w:rsidRPr="00C55000">
        <w:rPr>
          <w:rFonts w:cs="Arial"/>
          <w:color w:val="000000" w:themeColor="text1"/>
          <w:sz w:val="24"/>
          <w:szCs w:val="24"/>
        </w:rPr>
        <w:t xml:space="preserve"> </w:t>
      </w:r>
    </w:p>
    <w:p w14:paraId="3B932405" w14:textId="77777777" w:rsidR="002531E4" w:rsidRPr="00C55000" w:rsidRDefault="002531E4" w:rsidP="002531E4">
      <w:pPr>
        <w:pStyle w:val="Arial10i50"/>
        <w:spacing w:line="320" w:lineRule="exact"/>
        <w:rPr>
          <w:bCs/>
          <w:sz w:val="24"/>
          <w:szCs w:val="24"/>
        </w:rPr>
      </w:pPr>
    </w:p>
    <w:p w14:paraId="16D9B706" w14:textId="77777777" w:rsidR="002531E4" w:rsidRPr="00C55000" w:rsidRDefault="002531E4" w:rsidP="002531E4">
      <w:pPr>
        <w:spacing w:line="320" w:lineRule="exact"/>
        <w:rPr>
          <w:rFonts w:ascii="Arial" w:hAnsi="Arial" w:cs="Arial"/>
          <w:color w:val="000000" w:themeColor="text1"/>
          <w:sz w:val="24"/>
          <w:szCs w:val="24"/>
        </w:rPr>
      </w:pPr>
      <w:r w:rsidRPr="00C55000">
        <w:rPr>
          <w:rFonts w:ascii="Arial" w:hAnsi="Arial" w:cs="Arial"/>
          <w:color w:val="000000" w:themeColor="text1"/>
          <w:sz w:val="24"/>
          <w:szCs w:val="24"/>
        </w:rPr>
        <w:t>Decyzja ta została następnie zmieniona decyzjami:</w:t>
      </w:r>
    </w:p>
    <w:p w14:paraId="394F278A" w14:textId="32D2C6F8" w:rsidR="002531E4" w:rsidRPr="00C55000" w:rsidRDefault="002531E4" w:rsidP="002531E4">
      <w:pPr>
        <w:spacing w:after="0" w:line="320" w:lineRule="exact"/>
        <w:rPr>
          <w:rFonts w:ascii="Arial" w:eastAsia="Calibri" w:hAnsi="Arial" w:cs="Arial"/>
          <w:snapToGrid w:val="0"/>
          <w:color w:val="000000" w:themeColor="text1"/>
          <w:sz w:val="24"/>
          <w:szCs w:val="24"/>
        </w:rPr>
      </w:pPr>
      <w:r w:rsidRPr="00C55000">
        <w:rPr>
          <w:rFonts w:ascii="Arial" w:hAnsi="Arial" w:cs="Arial"/>
          <w:color w:val="000000" w:themeColor="text1"/>
          <w:sz w:val="24"/>
          <w:szCs w:val="24"/>
        </w:rPr>
        <w:t xml:space="preserve">1) </w:t>
      </w:r>
      <w:r w:rsidRPr="00C55000">
        <w:rPr>
          <w:rFonts w:ascii="Arial" w:eastAsia="Calibri" w:hAnsi="Arial" w:cs="Arial"/>
          <w:snapToGrid w:val="0"/>
          <w:color w:val="000000" w:themeColor="text1"/>
          <w:sz w:val="24"/>
          <w:szCs w:val="24"/>
        </w:rPr>
        <w:t>Marszałka Województwa Śląskiego nr 9</w:t>
      </w:r>
      <w:r w:rsidR="00902B06">
        <w:rPr>
          <w:rFonts w:ascii="Arial" w:eastAsia="Calibri" w:hAnsi="Arial" w:cs="Arial"/>
          <w:snapToGrid w:val="0"/>
          <w:color w:val="000000" w:themeColor="text1"/>
          <w:sz w:val="24"/>
          <w:szCs w:val="24"/>
        </w:rPr>
        <w:t>24</w:t>
      </w:r>
      <w:r w:rsidRPr="00C55000">
        <w:rPr>
          <w:rFonts w:ascii="Arial" w:eastAsia="Calibri" w:hAnsi="Arial" w:cs="Arial"/>
          <w:snapToGrid w:val="0"/>
          <w:color w:val="000000" w:themeColor="text1"/>
          <w:sz w:val="24"/>
          <w:szCs w:val="24"/>
        </w:rPr>
        <w:t>/OS/20</w:t>
      </w:r>
      <w:r w:rsidR="00902B06">
        <w:rPr>
          <w:rFonts w:ascii="Arial" w:eastAsia="Calibri" w:hAnsi="Arial" w:cs="Arial"/>
          <w:snapToGrid w:val="0"/>
          <w:color w:val="000000" w:themeColor="text1"/>
          <w:sz w:val="24"/>
          <w:szCs w:val="24"/>
        </w:rPr>
        <w:t>13</w:t>
      </w:r>
      <w:r w:rsidRPr="00C55000">
        <w:rPr>
          <w:rFonts w:ascii="Arial" w:eastAsia="Calibri" w:hAnsi="Arial" w:cs="Arial"/>
          <w:snapToGrid w:val="0"/>
          <w:color w:val="000000" w:themeColor="text1"/>
          <w:sz w:val="24"/>
          <w:szCs w:val="24"/>
        </w:rPr>
        <w:t xml:space="preserve"> z dnia 2</w:t>
      </w:r>
      <w:r w:rsidR="00902B06">
        <w:rPr>
          <w:rFonts w:ascii="Arial" w:eastAsia="Calibri" w:hAnsi="Arial" w:cs="Arial"/>
          <w:snapToGrid w:val="0"/>
          <w:color w:val="000000" w:themeColor="text1"/>
          <w:sz w:val="24"/>
          <w:szCs w:val="24"/>
        </w:rPr>
        <w:t>4</w:t>
      </w:r>
      <w:r w:rsidRPr="00C55000">
        <w:rPr>
          <w:rFonts w:ascii="Arial" w:eastAsia="Calibri" w:hAnsi="Arial" w:cs="Arial"/>
          <w:snapToGrid w:val="0"/>
          <w:color w:val="000000" w:themeColor="text1"/>
          <w:sz w:val="24"/>
          <w:szCs w:val="24"/>
        </w:rPr>
        <w:t> </w:t>
      </w:r>
      <w:r w:rsidR="00902B06">
        <w:rPr>
          <w:rFonts w:ascii="Arial" w:eastAsia="Calibri" w:hAnsi="Arial" w:cs="Arial"/>
          <w:snapToGrid w:val="0"/>
          <w:color w:val="000000" w:themeColor="text1"/>
          <w:sz w:val="24"/>
          <w:szCs w:val="24"/>
        </w:rPr>
        <w:t>kwietnia</w:t>
      </w:r>
      <w:r w:rsidRPr="00C55000">
        <w:rPr>
          <w:rFonts w:ascii="Arial" w:eastAsia="Calibri" w:hAnsi="Arial" w:cs="Arial"/>
          <w:snapToGrid w:val="0"/>
          <w:color w:val="000000" w:themeColor="text1"/>
          <w:sz w:val="24"/>
          <w:szCs w:val="24"/>
        </w:rPr>
        <w:t xml:space="preserve"> 20</w:t>
      </w:r>
      <w:r w:rsidR="00902B06">
        <w:rPr>
          <w:rFonts w:ascii="Arial" w:eastAsia="Calibri" w:hAnsi="Arial" w:cs="Arial"/>
          <w:snapToGrid w:val="0"/>
          <w:color w:val="000000" w:themeColor="text1"/>
          <w:sz w:val="24"/>
          <w:szCs w:val="24"/>
        </w:rPr>
        <w:t>13</w:t>
      </w:r>
      <w:r w:rsidRPr="00C55000">
        <w:rPr>
          <w:rFonts w:ascii="Arial" w:eastAsia="Calibri" w:hAnsi="Arial" w:cs="Arial"/>
          <w:snapToGrid w:val="0"/>
          <w:color w:val="000000" w:themeColor="text1"/>
          <w:sz w:val="24"/>
          <w:szCs w:val="24"/>
        </w:rPr>
        <w:t xml:space="preserve"> r.,</w:t>
      </w:r>
    </w:p>
    <w:p w14:paraId="2CACA21D" w14:textId="18FD7969" w:rsidR="002531E4" w:rsidRPr="00C55000" w:rsidRDefault="002531E4" w:rsidP="002531E4">
      <w:pPr>
        <w:spacing w:after="0"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2)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2</w:t>
      </w:r>
      <w:r w:rsidR="00902B06">
        <w:rPr>
          <w:rFonts w:ascii="Arial" w:hAnsi="Arial" w:cs="Arial"/>
          <w:color w:val="000000" w:themeColor="text1"/>
          <w:sz w:val="24"/>
          <w:szCs w:val="24"/>
        </w:rPr>
        <w:t>456</w:t>
      </w:r>
      <w:r w:rsidRPr="00C55000">
        <w:rPr>
          <w:rFonts w:ascii="Arial" w:hAnsi="Arial" w:cs="Arial"/>
          <w:color w:val="000000" w:themeColor="text1"/>
          <w:sz w:val="24"/>
          <w:szCs w:val="24"/>
        </w:rPr>
        <w:t>/OS/201</w:t>
      </w:r>
      <w:r w:rsidR="00902B06">
        <w:rPr>
          <w:rFonts w:ascii="Arial" w:hAnsi="Arial" w:cs="Arial"/>
          <w:color w:val="000000" w:themeColor="text1"/>
          <w:sz w:val="24"/>
          <w:szCs w:val="24"/>
        </w:rPr>
        <w:t>4</w:t>
      </w:r>
      <w:r w:rsidRPr="00C55000">
        <w:rPr>
          <w:rFonts w:ascii="Arial" w:hAnsi="Arial" w:cs="Arial"/>
          <w:color w:val="000000" w:themeColor="text1"/>
          <w:sz w:val="24"/>
          <w:szCs w:val="24"/>
        </w:rPr>
        <w:t xml:space="preserve"> z dnia </w:t>
      </w:r>
      <w:r w:rsidR="00902B06">
        <w:rPr>
          <w:rFonts w:ascii="Arial" w:hAnsi="Arial" w:cs="Arial"/>
          <w:color w:val="000000" w:themeColor="text1"/>
          <w:sz w:val="24"/>
          <w:szCs w:val="24"/>
        </w:rPr>
        <w:t>28 listopada</w:t>
      </w:r>
      <w:r w:rsidRPr="00C55000">
        <w:rPr>
          <w:rFonts w:ascii="Arial" w:hAnsi="Arial" w:cs="Arial"/>
          <w:color w:val="000000" w:themeColor="text1"/>
          <w:sz w:val="24"/>
          <w:szCs w:val="24"/>
        </w:rPr>
        <w:t xml:space="preserve"> 201</w:t>
      </w:r>
      <w:r w:rsidR="00902B06">
        <w:rPr>
          <w:rFonts w:ascii="Arial" w:hAnsi="Arial" w:cs="Arial"/>
          <w:color w:val="000000" w:themeColor="text1"/>
          <w:sz w:val="24"/>
          <w:szCs w:val="24"/>
        </w:rPr>
        <w:t>4</w:t>
      </w:r>
      <w:r w:rsidRPr="00C55000">
        <w:rPr>
          <w:rFonts w:ascii="Arial" w:hAnsi="Arial" w:cs="Arial"/>
          <w:color w:val="000000" w:themeColor="text1"/>
          <w:sz w:val="24"/>
          <w:szCs w:val="24"/>
        </w:rPr>
        <w:t xml:space="preserve"> r.,</w:t>
      </w:r>
    </w:p>
    <w:p w14:paraId="75D40939" w14:textId="075E6658" w:rsidR="002531E4" w:rsidRPr="00C55000" w:rsidRDefault="002531E4" w:rsidP="002531E4">
      <w:pPr>
        <w:spacing w:after="0"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3)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w:t>
      </w:r>
      <w:r w:rsidR="00902B06">
        <w:rPr>
          <w:rFonts w:ascii="Arial" w:hAnsi="Arial" w:cs="Arial"/>
          <w:color w:val="000000" w:themeColor="text1"/>
          <w:sz w:val="24"/>
          <w:szCs w:val="24"/>
        </w:rPr>
        <w:t>114</w:t>
      </w:r>
      <w:r w:rsidRPr="00C55000">
        <w:rPr>
          <w:rFonts w:ascii="Arial" w:hAnsi="Arial" w:cs="Arial"/>
          <w:color w:val="000000" w:themeColor="text1"/>
          <w:sz w:val="24"/>
          <w:szCs w:val="24"/>
        </w:rPr>
        <w:t>/OS/201</w:t>
      </w:r>
      <w:r w:rsidR="00902B06">
        <w:rPr>
          <w:rFonts w:ascii="Arial" w:hAnsi="Arial" w:cs="Arial"/>
          <w:color w:val="000000" w:themeColor="text1"/>
          <w:sz w:val="24"/>
          <w:szCs w:val="24"/>
        </w:rPr>
        <w:t>6</w:t>
      </w:r>
      <w:r w:rsidRPr="00C55000">
        <w:rPr>
          <w:rFonts w:ascii="Arial" w:hAnsi="Arial" w:cs="Arial"/>
          <w:color w:val="000000" w:themeColor="text1"/>
          <w:sz w:val="24"/>
          <w:szCs w:val="24"/>
        </w:rPr>
        <w:t xml:space="preserve"> z dnia </w:t>
      </w:r>
      <w:r w:rsidR="00902B06">
        <w:rPr>
          <w:rFonts w:ascii="Arial" w:hAnsi="Arial" w:cs="Arial"/>
          <w:color w:val="000000" w:themeColor="text1"/>
          <w:sz w:val="24"/>
          <w:szCs w:val="24"/>
        </w:rPr>
        <w:t>27</w:t>
      </w:r>
      <w:r w:rsidRPr="00C55000">
        <w:rPr>
          <w:rFonts w:ascii="Arial" w:hAnsi="Arial" w:cs="Arial"/>
          <w:color w:val="000000" w:themeColor="text1"/>
          <w:sz w:val="24"/>
          <w:szCs w:val="24"/>
        </w:rPr>
        <w:t xml:space="preserve"> </w:t>
      </w:r>
      <w:r w:rsidR="00902B06">
        <w:rPr>
          <w:rFonts w:ascii="Arial" w:hAnsi="Arial" w:cs="Arial"/>
          <w:color w:val="000000" w:themeColor="text1"/>
          <w:sz w:val="24"/>
          <w:szCs w:val="24"/>
        </w:rPr>
        <w:t>stycznia</w:t>
      </w:r>
      <w:r w:rsidRPr="00C55000">
        <w:rPr>
          <w:rFonts w:ascii="Arial" w:hAnsi="Arial" w:cs="Arial"/>
          <w:color w:val="000000" w:themeColor="text1"/>
          <w:sz w:val="24"/>
          <w:szCs w:val="24"/>
        </w:rPr>
        <w:t xml:space="preserve"> 201</w:t>
      </w:r>
      <w:r w:rsidR="00902B06">
        <w:rPr>
          <w:rFonts w:ascii="Arial" w:hAnsi="Arial" w:cs="Arial"/>
          <w:color w:val="000000" w:themeColor="text1"/>
          <w:sz w:val="24"/>
          <w:szCs w:val="24"/>
        </w:rPr>
        <w:t>6</w:t>
      </w:r>
      <w:r w:rsidRPr="00C55000">
        <w:rPr>
          <w:rFonts w:ascii="Arial" w:hAnsi="Arial" w:cs="Arial"/>
          <w:color w:val="000000" w:themeColor="text1"/>
          <w:sz w:val="24"/>
          <w:szCs w:val="24"/>
        </w:rPr>
        <w:t xml:space="preserve"> r.,</w:t>
      </w:r>
    </w:p>
    <w:p w14:paraId="6272D5FA" w14:textId="09E0D363" w:rsidR="002531E4" w:rsidRPr="00C55000" w:rsidRDefault="002531E4" w:rsidP="002531E4">
      <w:pPr>
        <w:spacing w:after="0"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4)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 xml:space="preserve">nr </w:t>
      </w:r>
      <w:r w:rsidR="00902B06">
        <w:rPr>
          <w:rFonts w:ascii="Arial" w:hAnsi="Arial" w:cs="Arial"/>
          <w:color w:val="000000" w:themeColor="text1"/>
          <w:sz w:val="24"/>
          <w:szCs w:val="24"/>
        </w:rPr>
        <w:t>1425</w:t>
      </w:r>
      <w:r w:rsidRPr="00C55000">
        <w:rPr>
          <w:rFonts w:ascii="Arial" w:hAnsi="Arial" w:cs="Arial"/>
          <w:color w:val="000000" w:themeColor="text1"/>
          <w:sz w:val="24"/>
          <w:szCs w:val="24"/>
        </w:rPr>
        <w:t>/OS/201</w:t>
      </w:r>
      <w:r w:rsidR="00902B06">
        <w:rPr>
          <w:rFonts w:ascii="Arial" w:hAnsi="Arial" w:cs="Arial"/>
          <w:color w:val="000000" w:themeColor="text1"/>
          <w:sz w:val="24"/>
          <w:szCs w:val="24"/>
        </w:rPr>
        <w:t>9</w:t>
      </w:r>
      <w:r w:rsidRPr="00C55000">
        <w:rPr>
          <w:rFonts w:ascii="Arial" w:hAnsi="Arial" w:cs="Arial"/>
          <w:color w:val="000000" w:themeColor="text1"/>
          <w:sz w:val="24"/>
          <w:szCs w:val="24"/>
        </w:rPr>
        <w:t xml:space="preserve"> z dnia 2</w:t>
      </w:r>
      <w:r w:rsidR="00902B06">
        <w:rPr>
          <w:rFonts w:ascii="Arial" w:hAnsi="Arial" w:cs="Arial"/>
          <w:color w:val="000000" w:themeColor="text1"/>
          <w:sz w:val="24"/>
          <w:szCs w:val="24"/>
        </w:rPr>
        <w:t>4</w:t>
      </w:r>
      <w:r w:rsidRPr="00C55000">
        <w:rPr>
          <w:rFonts w:ascii="Arial" w:hAnsi="Arial" w:cs="Arial"/>
          <w:color w:val="000000" w:themeColor="text1"/>
          <w:sz w:val="24"/>
          <w:szCs w:val="24"/>
        </w:rPr>
        <w:t xml:space="preserve"> </w:t>
      </w:r>
      <w:r w:rsidR="00902B06">
        <w:rPr>
          <w:rFonts w:ascii="Arial" w:hAnsi="Arial" w:cs="Arial"/>
          <w:color w:val="000000" w:themeColor="text1"/>
          <w:sz w:val="24"/>
          <w:szCs w:val="24"/>
        </w:rPr>
        <w:t>maj</w:t>
      </w:r>
      <w:r w:rsidRPr="00C55000">
        <w:rPr>
          <w:rFonts w:ascii="Arial" w:hAnsi="Arial" w:cs="Arial"/>
          <w:color w:val="000000" w:themeColor="text1"/>
          <w:sz w:val="24"/>
          <w:szCs w:val="24"/>
        </w:rPr>
        <w:t>a 201</w:t>
      </w:r>
      <w:r w:rsidR="00902B06">
        <w:rPr>
          <w:rFonts w:ascii="Arial" w:hAnsi="Arial" w:cs="Arial"/>
          <w:color w:val="000000" w:themeColor="text1"/>
          <w:sz w:val="24"/>
          <w:szCs w:val="24"/>
        </w:rPr>
        <w:t>9</w:t>
      </w:r>
      <w:r w:rsidRPr="00C55000">
        <w:rPr>
          <w:rFonts w:ascii="Arial" w:hAnsi="Arial" w:cs="Arial"/>
          <w:color w:val="000000" w:themeColor="text1"/>
          <w:sz w:val="24"/>
          <w:szCs w:val="24"/>
        </w:rPr>
        <w:t xml:space="preserve"> r.,</w:t>
      </w:r>
    </w:p>
    <w:p w14:paraId="21DADC67" w14:textId="4FBE27B8" w:rsidR="002531E4" w:rsidRPr="00C55000" w:rsidRDefault="002531E4" w:rsidP="00902B06">
      <w:pPr>
        <w:spacing w:after="0" w:line="320" w:lineRule="exact"/>
        <w:rPr>
          <w:rFonts w:ascii="Arial" w:hAnsi="Arial" w:cs="Arial"/>
          <w:color w:val="000000" w:themeColor="text1"/>
          <w:sz w:val="24"/>
          <w:szCs w:val="24"/>
        </w:rPr>
      </w:pPr>
      <w:r w:rsidRPr="00C55000">
        <w:rPr>
          <w:rFonts w:ascii="Arial" w:hAnsi="Arial" w:cs="Arial"/>
          <w:color w:val="000000" w:themeColor="text1"/>
          <w:sz w:val="24"/>
          <w:szCs w:val="24"/>
        </w:rPr>
        <w:t xml:space="preserve">5) </w:t>
      </w:r>
      <w:r w:rsidRPr="00C55000">
        <w:rPr>
          <w:rFonts w:ascii="Arial" w:eastAsia="Calibri" w:hAnsi="Arial" w:cs="Arial"/>
          <w:snapToGrid w:val="0"/>
          <w:color w:val="000000" w:themeColor="text1"/>
          <w:sz w:val="24"/>
          <w:szCs w:val="24"/>
        </w:rPr>
        <w:t xml:space="preserve">Marszałka Województwa Śląskiego </w:t>
      </w:r>
      <w:r w:rsidRPr="00C55000">
        <w:rPr>
          <w:rFonts w:ascii="Arial" w:hAnsi="Arial" w:cs="Arial"/>
          <w:color w:val="000000" w:themeColor="text1"/>
          <w:sz w:val="24"/>
          <w:szCs w:val="24"/>
        </w:rPr>
        <w:t>nr 35</w:t>
      </w:r>
      <w:r w:rsidR="00902B06">
        <w:rPr>
          <w:rFonts w:ascii="Arial" w:hAnsi="Arial" w:cs="Arial"/>
          <w:color w:val="000000" w:themeColor="text1"/>
          <w:sz w:val="24"/>
          <w:szCs w:val="24"/>
        </w:rPr>
        <w:t>4</w:t>
      </w:r>
      <w:r w:rsidRPr="00C55000">
        <w:rPr>
          <w:rFonts w:ascii="Arial" w:hAnsi="Arial" w:cs="Arial"/>
          <w:color w:val="000000" w:themeColor="text1"/>
          <w:sz w:val="24"/>
          <w:szCs w:val="24"/>
        </w:rPr>
        <w:t>9/OS/201</w:t>
      </w:r>
      <w:r w:rsidR="00902B06">
        <w:rPr>
          <w:rFonts w:ascii="Arial" w:hAnsi="Arial" w:cs="Arial"/>
          <w:color w:val="000000" w:themeColor="text1"/>
          <w:sz w:val="24"/>
          <w:szCs w:val="24"/>
        </w:rPr>
        <w:t>9</w:t>
      </w:r>
      <w:r w:rsidRPr="00C55000">
        <w:rPr>
          <w:rFonts w:ascii="Arial" w:hAnsi="Arial" w:cs="Arial"/>
          <w:color w:val="000000" w:themeColor="text1"/>
          <w:sz w:val="24"/>
          <w:szCs w:val="24"/>
        </w:rPr>
        <w:t xml:space="preserve"> z dnia 2</w:t>
      </w:r>
      <w:r w:rsidR="00902B06">
        <w:rPr>
          <w:rFonts w:ascii="Arial" w:hAnsi="Arial" w:cs="Arial"/>
          <w:color w:val="000000" w:themeColor="text1"/>
          <w:sz w:val="24"/>
          <w:szCs w:val="24"/>
        </w:rPr>
        <w:t>3</w:t>
      </w:r>
      <w:r w:rsidRPr="00C55000">
        <w:rPr>
          <w:rFonts w:ascii="Arial" w:hAnsi="Arial" w:cs="Arial"/>
          <w:color w:val="000000" w:themeColor="text1"/>
          <w:sz w:val="24"/>
          <w:szCs w:val="24"/>
        </w:rPr>
        <w:t xml:space="preserve"> </w:t>
      </w:r>
      <w:r w:rsidR="00902B06">
        <w:rPr>
          <w:rFonts w:ascii="Arial" w:hAnsi="Arial" w:cs="Arial"/>
          <w:color w:val="000000" w:themeColor="text1"/>
          <w:sz w:val="24"/>
          <w:szCs w:val="24"/>
        </w:rPr>
        <w:t>grudnia</w:t>
      </w:r>
      <w:r w:rsidRPr="00C55000">
        <w:rPr>
          <w:rFonts w:ascii="Arial" w:hAnsi="Arial" w:cs="Arial"/>
          <w:color w:val="000000" w:themeColor="text1"/>
          <w:sz w:val="24"/>
          <w:szCs w:val="24"/>
        </w:rPr>
        <w:t xml:space="preserve"> 201</w:t>
      </w:r>
      <w:r w:rsidR="00902B06">
        <w:rPr>
          <w:rFonts w:ascii="Arial" w:hAnsi="Arial" w:cs="Arial"/>
          <w:color w:val="000000" w:themeColor="text1"/>
          <w:sz w:val="24"/>
          <w:szCs w:val="24"/>
        </w:rPr>
        <w:t>9</w:t>
      </w:r>
      <w:r w:rsidRPr="00C55000">
        <w:rPr>
          <w:rFonts w:ascii="Arial" w:hAnsi="Arial" w:cs="Arial"/>
          <w:color w:val="000000" w:themeColor="text1"/>
          <w:sz w:val="24"/>
          <w:szCs w:val="24"/>
        </w:rPr>
        <w:t xml:space="preserve"> r., </w:t>
      </w:r>
    </w:p>
    <w:p w14:paraId="1CC0A60F" w14:textId="62106783" w:rsidR="002531E4" w:rsidRPr="00C55000" w:rsidRDefault="002531E4" w:rsidP="00902B06">
      <w:pPr>
        <w:pStyle w:val="Arial10i5"/>
        <w:spacing w:before="240" w:after="0" w:line="320" w:lineRule="exact"/>
        <w:rPr>
          <w:rFonts w:cs="Arial"/>
          <w:color w:val="000000" w:themeColor="text1"/>
          <w:sz w:val="24"/>
          <w:szCs w:val="24"/>
        </w:rPr>
      </w:pPr>
      <w:r w:rsidRPr="00C55000">
        <w:rPr>
          <w:rFonts w:cs="Arial"/>
          <w:bCs/>
          <w:color w:val="000000" w:themeColor="text1"/>
          <w:sz w:val="24"/>
          <w:szCs w:val="24"/>
        </w:rPr>
        <w:lastRenderedPageBreak/>
        <w:t>W dniu 2</w:t>
      </w:r>
      <w:r w:rsidR="00A70D5F">
        <w:rPr>
          <w:rFonts w:cs="Arial"/>
          <w:bCs/>
          <w:color w:val="000000" w:themeColor="text1"/>
          <w:sz w:val="24"/>
          <w:szCs w:val="24"/>
        </w:rPr>
        <w:t>9</w:t>
      </w:r>
      <w:r w:rsidRPr="00C55000">
        <w:rPr>
          <w:rFonts w:cs="Arial"/>
          <w:bCs/>
          <w:color w:val="000000" w:themeColor="text1"/>
          <w:sz w:val="24"/>
          <w:szCs w:val="24"/>
        </w:rPr>
        <w:t xml:space="preserve"> </w:t>
      </w:r>
      <w:r w:rsidR="00D76C9B">
        <w:rPr>
          <w:rFonts w:cs="Arial"/>
          <w:bCs/>
          <w:color w:val="000000" w:themeColor="text1"/>
          <w:sz w:val="24"/>
          <w:szCs w:val="24"/>
        </w:rPr>
        <w:t>kwietnia</w:t>
      </w:r>
      <w:r w:rsidRPr="00C55000">
        <w:rPr>
          <w:rFonts w:cs="Arial"/>
          <w:bCs/>
          <w:color w:val="000000" w:themeColor="text1"/>
          <w:sz w:val="24"/>
          <w:szCs w:val="24"/>
        </w:rPr>
        <w:t xml:space="preserve"> 202</w:t>
      </w:r>
      <w:r w:rsidR="00D76C9B">
        <w:rPr>
          <w:rFonts w:cs="Arial"/>
          <w:bCs/>
          <w:color w:val="000000" w:themeColor="text1"/>
          <w:sz w:val="24"/>
          <w:szCs w:val="24"/>
        </w:rPr>
        <w:t>5</w:t>
      </w:r>
      <w:r w:rsidRPr="00C55000">
        <w:rPr>
          <w:rFonts w:cs="Arial"/>
          <w:bCs/>
          <w:color w:val="000000" w:themeColor="text1"/>
          <w:sz w:val="24"/>
          <w:szCs w:val="24"/>
        </w:rPr>
        <w:t xml:space="preserve"> r. </w:t>
      </w:r>
      <w:r w:rsidRPr="00C55000">
        <w:rPr>
          <w:rFonts w:cs="Arial"/>
          <w:color w:val="000000" w:themeColor="text1"/>
          <w:sz w:val="24"/>
          <w:szCs w:val="24"/>
        </w:rPr>
        <w:t xml:space="preserve">Marszałek Województwa Śląskiego otrzymał wniosek Strony, </w:t>
      </w:r>
      <w:r w:rsidR="00151B0F">
        <w:rPr>
          <w:rFonts w:cs="Arial"/>
          <w:color w:val="000000" w:themeColor="text1"/>
          <w:sz w:val="24"/>
          <w:szCs w:val="24"/>
        </w:rPr>
        <w:t xml:space="preserve">o </w:t>
      </w:r>
      <w:r w:rsidRPr="00C55000">
        <w:rPr>
          <w:rFonts w:cs="Arial"/>
          <w:color w:val="000000" w:themeColor="text1"/>
          <w:sz w:val="24"/>
          <w:szCs w:val="24"/>
        </w:rPr>
        <w:t xml:space="preserve">zmianę warunków ww. pozwolenia zintegrowanego. </w:t>
      </w:r>
    </w:p>
    <w:p w14:paraId="25AF42A6" w14:textId="77777777" w:rsidR="002531E4" w:rsidRPr="00C55000" w:rsidRDefault="002531E4" w:rsidP="002531E4">
      <w:pPr>
        <w:pStyle w:val="Arial10i5"/>
        <w:spacing w:after="0" w:line="320" w:lineRule="exact"/>
        <w:rPr>
          <w:rFonts w:cs="Arial"/>
          <w:color w:val="000000" w:themeColor="text1"/>
          <w:sz w:val="24"/>
          <w:szCs w:val="24"/>
        </w:rPr>
      </w:pPr>
    </w:p>
    <w:p w14:paraId="11CD773E" w14:textId="6A89CA10" w:rsidR="0052488B" w:rsidRPr="0052488B" w:rsidRDefault="002531E4" w:rsidP="0052488B">
      <w:pPr>
        <w:pStyle w:val="Arial10i5"/>
        <w:spacing w:after="0" w:line="320" w:lineRule="exact"/>
        <w:rPr>
          <w:rFonts w:cs="Arial"/>
          <w:color w:val="000000" w:themeColor="text1"/>
          <w:sz w:val="24"/>
          <w:szCs w:val="24"/>
        </w:rPr>
      </w:pPr>
      <w:r w:rsidRPr="00C55000">
        <w:rPr>
          <w:rFonts w:cs="Arial"/>
          <w:color w:val="000000" w:themeColor="text1"/>
          <w:sz w:val="24"/>
          <w:szCs w:val="24"/>
        </w:rPr>
        <w:t xml:space="preserve">Przedmiotem wniosku jest zmiana </w:t>
      </w:r>
      <w:r w:rsidR="00C13D4E">
        <w:rPr>
          <w:rFonts w:cs="Arial"/>
          <w:color w:val="000000" w:themeColor="text1"/>
          <w:sz w:val="24"/>
          <w:szCs w:val="24"/>
        </w:rPr>
        <w:t>pozwolenia zintegrowanego</w:t>
      </w:r>
      <w:r w:rsidRPr="00C55000">
        <w:rPr>
          <w:rFonts w:cs="Arial"/>
          <w:color w:val="000000" w:themeColor="text1"/>
          <w:sz w:val="24"/>
          <w:szCs w:val="24"/>
        </w:rPr>
        <w:t xml:space="preserve"> </w:t>
      </w:r>
      <w:r w:rsidR="0052488B">
        <w:rPr>
          <w:rFonts w:cs="Arial"/>
          <w:color w:val="000000" w:themeColor="text1"/>
          <w:sz w:val="24"/>
          <w:szCs w:val="24"/>
        </w:rPr>
        <w:t xml:space="preserve">w związku </w:t>
      </w:r>
      <w:r w:rsidR="00C13D4E">
        <w:rPr>
          <w:rFonts w:cs="Arial"/>
          <w:color w:val="000000" w:themeColor="text1"/>
          <w:sz w:val="24"/>
          <w:szCs w:val="24"/>
        </w:rPr>
        <w:br/>
      </w:r>
      <w:r w:rsidR="0052488B">
        <w:rPr>
          <w:rFonts w:cs="Arial"/>
          <w:color w:val="000000" w:themeColor="text1"/>
          <w:sz w:val="24"/>
          <w:szCs w:val="24"/>
        </w:rPr>
        <w:t>z przekierowaniem strumienia ścieków przemysłowych</w:t>
      </w:r>
      <w:r w:rsidR="00C13D4E">
        <w:rPr>
          <w:rFonts w:cs="Arial"/>
          <w:color w:val="000000" w:themeColor="text1"/>
          <w:sz w:val="24"/>
          <w:szCs w:val="24"/>
        </w:rPr>
        <w:t>,</w:t>
      </w:r>
      <w:r w:rsidR="0052488B">
        <w:rPr>
          <w:rFonts w:cs="Arial"/>
          <w:color w:val="000000" w:themeColor="text1"/>
          <w:sz w:val="24"/>
          <w:szCs w:val="24"/>
        </w:rPr>
        <w:t xml:space="preserve"> odbieranych z TAURON </w:t>
      </w:r>
      <w:r w:rsidR="0052488B" w:rsidRPr="0052488B">
        <w:rPr>
          <w:rFonts w:cs="Arial"/>
          <w:color w:val="000000" w:themeColor="text1"/>
          <w:sz w:val="24"/>
          <w:szCs w:val="24"/>
        </w:rPr>
        <w:t xml:space="preserve">Wytwarzanie S.A. – Odział Elektrownia Nowe Jaworzno w Jaworznie, pochodzących z instalacji oczyszczania spalin w procesie odsiarczania, (oczyszczonego </w:t>
      </w:r>
      <w:r w:rsidR="00C13D4E">
        <w:rPr>
          <w:rFonts w:cs="Arial"/>
          <w:color w:val="000000" w:themeColor="text1"/>
          <w:sz w:val="24"/>
          <w:szCs w:val="24"/>
        </w:rPr>
        <w:br/>
      </w:r>
      <w:r w:rsidR="0052488B" w:rsidRPr="0052488B">
        <w:rPr>
          <w:rFonts w:cs="Arial"/>
          <w:color w:val="000000" w:themeColor="text1"/>
          <w:sz w:val="24"/>
          <w:szCs w:val="24"/>
        </w:rPr>
        <w:t>w dedykowanej dla tej instalacji oczyszczalni ścieków po IOS)</w:t>
      </w:r>
      <w:r w:rsidR="00C13D4E">
        <w:rPr>
          <w:rFonts w:cs="Arial"/>
          <w:color w:val="000000" w:themeColor="text1"/>
          <w:sz w:val="24"/>
          <w:szCs w:val="24"/>
        </w:rPr>
        <w:t>,</w:t>
      </w:r>
      <w:r w:rsidR="0052488B" w:rsidRPr="0052488B">
        <w:rPr>
          <w:rFonts w:cs="Arial"/>
          <w:color w:val="000000" w:themeColor="text1"/>
          <w:sz w:val="24"/>
          <w:szCs w:val="24"/>
        </w:rPr>
        <w:t xml:space="preserve"> do dalszego oczyszczenia w oczyszczalni ścieków przemysłowo-deszczowych (OŚPD), znajdującej się w instalacji TAURON Wytwarzanie S.A. – Oddział Elektrownia Jaworzno</w:t>
      </w:r>
      <w:r w:rsidR="00A460B2">
        <w:rPr>
          <w:rFonts w:cs="Arial"/>
          <w:color w:val="000000" w:themeColor="text1"/>
          <w:sz w:val="24"/>
          <w:szCs w:val="24"/>
        </w:rPr>
        <w:t xml:space="preserve"> w Jaworznie</w:t>
      </w:r>
      <w:r w:rsidR="0052488B" w:rsidRPr="0052488B">
        <w:rPr>
          <w:rFonts w:cs="Arial"/>
          <w:color w:val="000000" w:themeColor="text1"/>
          <w:sz w:val="24"/>
          <w:szCs w:val="24"/>
        </w:rPr>
        <w:t xml:space="preserve"> - Elektrownia II .</w:t>
      </w:r>
    </w:p>
    <w:p w14:paraId="12644750" w14:textId="77777777" w:rsidR="0052488B" w:rsidRPr="0052488B" w:rsidRDefault="0052488B" w:rsidP="0052488B">
      <w:pPr>
        <w:pStyle w:val="Arial10i5"/>
        <w:spacing w:after="0" w:line="320" w:lineRule="exact"/>
        <w:rPr>
          <w:rFonts w:cs="Arial"/>
          <w:color w:val="000000" w:themeColor="text1"/>
          <w:sz w:val="24"/>
          <w:szCs w:val="24"/>
        </w:rPr>
      </w:pPr>
      <w:r w:rsidRPr="0052488B">
        <w:rPr>
          <w:rFonts w:cs="Arial"/>
          <w:color w:val="000000" w:themeColor="text1"/>
          <w:sz w:val="24"/>
          <w:szCs w:val="24"/>
        </w:rPr>
        <w:t>Jednocześnie zakres wniosku obejmuje:</w:t>
      </w:r>
    </w:p>
    <w:p w14:paraId="2C108DF9" w14:textId="10BA18EC" w:rsidR="0052488B" w:rsidRPr="0052488B"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 xml:space="preserve">zmiany porządkowe w zakresie zmiany nazwy instalacji, z której ścieki są odbierane przez TAURON Wytwarzanie S.A. – Oddział Elektrownia Jaworzno </w:t>
      </w:r>
      <w:r w:rsidR="00A741BC">
        <w:rPr>
          <w:rFonts w:cs="Arial"/>
          <w:color w:val="000000" w:themeColor="text1"/>
          <w:sz w:val="24"/>
          <w:szCs w:val="24"/>
        </w:rPr>
        <w:br/>
      </w:r>
      <w:r w:rsidRPr="0052488B">
        <w:rPr>
          <w:rFonts w:cs="Arial"/>
          <w:color w:val="000000" w:themeColor="text1"/>
          <w:sz w:val="24"/>
          <w:szCs w:val="24"/>
        </w:rPr>
        <w:t xml:space="preserve">w Jaworznie – Elektrownia II, a następnie odprowadzane do wód rzeki Przemszy. Zmiana ta wynika z połączenia podmiotów: Nowe Jaworzno Grupa TAURON </w:t>
      </w:r>
      <w:r w:rsidR="00A460B2">
        <w:rPr>
          <w:rFonts w:cs="Arial"/>
          <w:color w:val="000000" w:themeColor="text1"/>
          <w:sz w:val="24"/>
          <w:szCs w:val="24"/>
        </w:rPr>
        <w:br/>
      </w:r>
      <w:r w:rsidR="00A741BC">
        <w:rPr>
          <w:rFonts w:cs="Arial"/>
          <w:color w:val="000000" w:themeColor="text1"/>
          <w:sz w:val="24"/>
          <w:szCs w:val="24"/>
        </w:rPr>
        <w:t>S</w:t>
      </w:r>
      <w:r w:rsidRPr="0052488B">
        <w:rPr>
          <w:rFonts w:cs="Arial"/>
          <w:color w:val="000000" w:themeColor="text1"/>
          <w:sz w:val="24"/>
          <w:szCs w:val="24"/>
        </w:rPr>
        <w:t>p. z o.o. oraz TAURON Wytwarzanie S.A. z dniem 3 października 2022 r. Połączenie Spółek nastąpiło na podstawie Planu Połączenia Spółek TAURON Wytwarzanie S.A. (Spółka Przejmująca) ze spółką Nowe Jaworzno Grupa TAURON sp. z o.o. (Spółka Przejmowana) z dnia 23 sierpnia 2022 r.</w:t>
      </w:r>
      <w:r w:rsidR="00C13D4E">
        <w:rPr>
          <w:rFonts w:cs="Arial"/>
          <w:color w:val="000000" w:themeColor="text1"/>
          <w:sz w:val="24"/>
          <w:szCs w:val="24"/>
        </w:rPr>
        <w:t>,</w:t>
      </w:r>
    </w:p>
    <w:p w14:paraId="12234EFE" w14:textId="72440545" w:rsidR="0052488B" w:rsidRPr="0052488B"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 xml:space="preserve">zwiększenie ilości </w:t>
      </w:r>
      <w:r w:rsidR="00151B0F">
        <w:rPr>
          <w:rFonts w:cs="Arial"/>
          <w:color w:val="000000" w:themeColor="text1"/>
          <w:sz w:val="24"/>
          <w:szCs w:val="24"/>
        </w:rPr>
        <w:t xml:space="preserve">odpadów przewidzianych do wytwarzania o kodzie </w:t>
      </w:r>
      <w:r w:rsidR="00151B0F" w:rsidRPr="0052488B">
        <w:rPr>
          <w:rFonts w:cs="Arial"/>
          <w:color w:val="000000" w:themeColor="text1"/>
          <w:sz w:val="24"/>
          <w:szCs w:val="24"/>
        </w:rPr>
        <w:t>10 01 21</w:t>
      </w:r>
      <w:r w:rsidR="00CB6925">
        <w:rPr>
          <w:rFonts w:cs="Arial"/>
          <w:color w:val="000000" w:themeColor="text1"/>
          <w:sz w:val="24"/>
          <w:szCs w:val="24"/>
        </w:rPr>
        <w:t xml:space="preserve">, </w:t>
      </w:r>
      <w:r w:rsidR="00CB6925">
        <w:rPr>
          <w:rFonts w:cs="Arial"/>
          <w:color w:val="000000" w:themeColor="text1"/>
          <w:sz w:val="24"/>
          <w:szCs w:val="24"/>
        </w:rPr>
        <w:br/>
        <w:t xml:space="preserve">tj. </w:t>
      </w:r>
      <w:r w:rsidRPr="0052488B">
        <w:rPr>
          <w:rFonts w:cs="Arial"/>
          <w:color w:val="000000" w:themeColor="text1"/>
          <w:sz w:val="24"/>
          <w:szCs w:val="24"/>
        </w:rPr>
        <w:t>osad</w:t>
      </w:r>
      <w:r w:rsidR="00151B0F">
        <w:rPr>
          <w:rFonts w:cs="Arial"/>
          <w:color w:val="000000" w:themeColor="text1"/>
          <w:sz w:val="24"/>
          <w:szCs w:val="24"/>
        </w:rPr>
        <w:t>y</w:t>
      </w:r>
      <w:r w:rsidRPr="0052488B">
        <w:rPr>
          <w:rFonts w:cs="Arial"/>
          <w:color w:val="000000" w:themeColor="text1"/>
          <w:sz w:val="24"/>
          <w:szCs w:val="24"/>
        </w:rPr>
        <w:t xml:space="preserve"> z zakładowych oczyszczalni ścieków</w:t>
      </w:r>
      <w:r w:rsidR="00112354">
        <w:rPr>
          <w:rFonts w:cs="Arial"/>
          <w:color w:val="000000" w:themeColor="text1"/>
          <w:sz w:val="24"/>
          <w:szCs w:val="24"/>
        </w:rPr>
        <w:t xml:space="preserve">, a także </w:t>
      </w:r>
      <w:r w:rsidR="00151B0F">
        <w:rPr>
          <w:rFonts w:cs="Arial"/>
          <w:color w:val="000000" w:themeColor="text1"/>
          <w:sz w:val="24"/>
          <w:szCs w:val="24"/>
        </w:rPr>
        <w:t xml:space="preserve">o kodzie </w:t>
      </w:r>
      <w:r w:rsidRPr="0052488B">
        <w:rPr>
          <w:rFonts w:cs="Arial"/>
          <w:color w:val="000000" w:themeColor="text1"/>
          <w:sz w:val="24"/>
          <w:szCs w:val="24"/>
        </w:rPr>
        <w:t>19 08 02</w:t>
      </w:r>
      <w:r w:rsidR="00CB6925">
        <w:rPr>
          <w:rFonts w:cs="Arial"/>
          <w:color w:val="000000" w:themeColor="text1"/>
          <w:sz w:val="24"/>
          <w:szCs w:val="24"/>
        </w:rPr>
        <w:t xml:space="preserve">, </w:t>
      </w:r>
      <w:r w:rsidR="00CB6925">
        <w:rPr>
          <w:rFonts w:cs="Arial"/>
          <w:color w:val="000000" w:themeColor="text1"/>
          <w:sz w:val="24"/>
          <w:szCs w:val="24"/>
        </w:rPr>
        <w:br/>
        <w:t xml:space="preserve">tj. </w:t>
      </w:r>
      <w:r w:rsidR="00151B0F" w:rsidRPr="0052488B">
        <w:rPr>
          <w:rFonts w:cs="Arial"/>
          <w:color w:val="000000" w:themeColor="text1"/>
          <w:sz w:val="24"/>
          <w:szCs w:val="24"/>
        </w:rPr>
        <w:t>zawartoś</w:t>
      </w:r>
      <w:r w:rsidR="00CB6925">
        <w:rPr>
          <w:rFonts w:cs="Arial"/>
          <w:color w:val="000000" w:themeColor="text1"/>
          <w:sz w:val="24"/>
          <w:szCs w:val="24"/>
        </w:rPr>
        <w:t>ć</w:t>
      </w:r>
      <w:r w:rsidR="00151B0F" w:rsidRPr="0052488B">
        <w:rPr>
          <w:rFonts w:cs="Arial"/>
          <w:color w:val="000000" w:themeColor="text1"/>
          <w:sz w:val="24"/>
          <w:szCs w:val="24"/>
        </w:rPr>
        <w:t xml:space="preserve"> piaskowników </w:t>
      </w:r>
      <w:r w:rsidRPr="0052488B">
        <w:rPr>
          <w:rFonts w:cs="Arial"/>
          <w:color w:val="000000" w:themeColor="text1"/>
          <w:sz w:val="24"/>
          <w:szCs w:val="24"/>
        </w:rPr>
        <w:t xml:space="preserve">oraz innych olejów silnikowych, przekładniowych </w:t>
      </w:r>
      <w:r w:rsidR="004C4A87">
        <w:rPr>
          <w:rFonts w:cs="Arial"/>
          <w:color w:val="000000" w:themeColor="text1"/>
          <w:sz w:val="24"/>
          <w:szCs w:val="24"/>
        </w:rPr>
        <w:br/>
      </w:r>
      <w:r w:rsidRPr="0052488B">
        <w:rPr>
          <w:rFonts w:cs="Arial"/>
          <w:color w:val="000000" w:themeColor="text1"/>
          <w:sz w:val="24"/>
          <w:szCs w:val="24"/>
        </w:rPr>
        <w:t>i smarowych dopuszczonych do wytwarzania w ciągu roku,</w:t>
      </w:r>
    </w:p>
    <w:p w14:paraId="6F9A2F53" w14:textId="4128414F" w:rsidR="0052488B" w:rsidRPr="0052488B"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sprostowanie oczywistej pomyłki w zakresie oznaczeń dla lekkiego oleju opa</w:t>
      </w:r>
      <w:r w:rsidR="00151B0F">
        <w:rPr>
          <w:rFonts w:cs="Arial"/>
          <w:color w:val="000000" w:themeColor="text1"/>
          <w:sz w:val="24"/>
          <w:szCs w:val="24"/>
        </w:rPr>
        <w:t>ł</w:t>
      </w:r>
      <w:r w:rsidRPr="0052488B">
        <w:rPr>
          <w:rFonts w:cs="Arial"/>
          <w:color w:val="000000" w:themeColor="text1"/>
          <w:sz w:val="24"/>
          <w:szCs w:val="24"/>
        </w:rPr>
        <w:t>owego</w:t>
      </w:r>
      <w:r w:rsidR="00C13D4E">
        <w:rPr>
          <w:rFonts w:cs="Arial"/>
          <w:color w:val="000000" w:themeColor="text1"/>
          <w:sz w:val="24"/>
          <w:szCs w:val="24"/>
        </w:rPr>
        <w:t>,</w:t>
      </w:r>
      <w:r w:rsidRPr="0052488B">
        <w:rPr>
          <w:rFonts w:cs="Arial"/>
          <w:color w:val="000000" w:themeColor="text1"/>
          <w:sz w:val="24"/>
          <w:szCs w:val="24"/>
        </w:rPr>
        <w:t xml:space="preserve"> zgodnie z wymaganiami konkluzji BAT</w:t>
      </w:r>
      <w:r w:rsidR="00C13D4E">
        <w:rPr>
          <w:rFonts w:cs="Arial"/>
          <w:color w:val="000000" w:themeColor="text1"/>
          <w:sz w:val="24"/>
          <w:szCs w:val="24"/>
        </w:rPr>
        <w:t>,</w:t>
      </w:r>
    </w:p>
    <w:p w14:paraId="0916872E" w14:textId="5E27E743" w:rsidR="0052488B" w:rsidRPr="0052488B"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zmianę częstotliwości okresowych pomiarów emisji zanieczyszczeń pyłowych,</w:t>
      </w:r>
    </w:p>
    <w:p w14:paraId="404CA549" w14:textId="629560D8" w:rsidR="0052488B" w:rsidRPr="0052488B"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zmianę częstotliwości pomiaru PM 10,</w:t>
      </w:r>
    </w:p>
    <w:p w14:paraId="576DB67D" w14:textId="02297220" w:rsidR="0052488B" w:rsidRPr="0052488B"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dostosowanie zapisów punktu VIII. Zamknięcie instalacji do obecnych standardów postępowania z terenami przemysłowymi</w:t>
      </w:r>
      <w:r w:rsidR="00C13D4E">
        <w:rPr>
          <w:rFonts w:cs="Arial"/>
          <w:color w:val="000000" w:themeColor="text1"/>
          <w:sz w:val="24"/>
          <w:szCs w:val="24"/>
        </w:rPr>
        <w:t>,</w:t>
      </w:r>
    </w:p>
    <w:p w14:paraId="4F9CB2CB" w14:textId="67527C71" w:rsidR="002531E4" w:rsidRPr="00C55000" w:rsidRDefault="0052488B" w:rsidP="0052488B">
      <w:pPr>
        <w:pStyle w:val="Arial10i5"/>
        <w:numPr>
          <w:ilvl w:val="0"/>
          <w:numId w:val="118"/>
        </w:numPr>
        <w:spacing w:after="0" w:line="320" w:lineRule="exact"/>
        <w:ind w:left="284" w:hanging="284"/>
        <w:rPr>
          <w:rFonts w:cs="Arial"/>
          <w:color w:val="000000" w:themeColor="text1"/>
          <w:sz w:val="24"/>
          <w:szCs w:val="24"/>
        </w:rPr>
      </w:pPr>
      <w:r w:rsidRPr="0052488B">
        <w:rPr>
          <w:rFonts w:cs="Arial"/>
          <w:color w:val="000000" w:themeColor="text1"/>
          <w:sz w:val="24"/>
          <w:szCs w:val="24"/>
        </w:rPr>
        <w:t>korektę numeracji.</w:t>
      </w:r>
    </w:p>
    <w:p w14:paraId="4C1B04AC" w14:textId="6A70F9D3" w:rsidR="002531E4" w:rsidRPr="00C55000" w:rsidRDefault="002531E4" w:rsidP="00C65E31">
      <w:pPr>
        <w:pStyle w:val="Arial10i5"/>
        <w:spacing w:before="240" w:after="0" w:line="320" w:lineRule="exact"/>
        <w:rPr>
          <w:rFonts w:cs="Arial"/>
          <w:sz w:val="24"/>
          <w:szCs w:val="24"/>
        </w:rPr>
      </w:pPr>
      <w:r w:rsidRPr="00C55000">
        <w:rPr>
          <w:rFonts w:cs="Arial"/>
          <w:color w:val="000000" w:themeColor="text1"/>
          <w:sz w:val="24"/>
          <w:szCs w:val="24"/>
        </w:rPr>
        <w:t xml:space="preserve"> </w:t>
      </w:r>
      <w:r w:rsidRPr="00C55000">
        <w:rPr>
          <w:color w:val="auto"/>
          <w:sz w:val="24"/>
          <w:szCs w:val="24"/>
        </w:rPr>
        <w:t>Strona</w:t>
      </w:r>
      <w:r w:rsidRPr="00C55000">
        <w:rPr>
          <w:rFonts w:cs="Arial"/>
          <w:sz w:val="24"/>
          <w:szCs w:val="24"/>
        </w:rPr>
        <w:t xml:space="preserve"> w załączeniu do wniosku przedłożyła wymagane informacje i materiały, </w:t>
      </w:r>
      <w:r w:rsidR="00431469">
        <w:rPr>
          <w:rFonts w:cs="Arial"/>
          <w:sz w:val="24"/>
          <w:szCs w:val="24"/>
        </w:rPr>
        <w:br/>
      </w:r>
      <w:r w:rsidR="006B40A4">
        <w:rPr>
          <w:rFonts w:cs="Arial"/>
          <w:sz w:val="24"/>
          <w:szCs w:val="24"/>
        </w:rPr>
        <w:t xml:space="preserve"> </w:t>
      </w:r>
      <w:r w:rsidRPr="00C55000">
        <w:rPr>
          <w:rFonts w:cs="Arial"/>
          <w:sz w:val="24"/>
          <w:szCs w:val="24"/>
        </w:rPr>
        <w:t>w tym:</w:t>
      </w:r>
    </w:p>
    <w:p w14:paraId="64AF32F1" w14:textId="09972EC4" w:rsidR="002531E4" w:rsidRPr="00C55000" w:rsidRDefault="002531E4" w:rsidP="002531E4">
      <w:pPr>
        <w:pStyle w:val="Arial10i5"/>
        <w:spacing w:after="0" w:line="320" w:lineRule="exact"/>
        <w:ind w:left="284" w:hanging="284"/>
        <w:rPr>
          <w:rFonts w:cs="Arial"/>
          <w:sz w:val="24"/>
          <w:szCs w:val="24"/>
        </w:rPr>
      </w:pPr>
      <w:r w:rsidRPr="00C55000">
        <w:rPr>
          <w:rFonts w:cs="Arial"/>
          <w:sz w:val="24"/>
          <w:szCs w:val="24"/>
        </w:rPr>
        <w:t xml:space="preserve">1)  zaświadczenia i oświadczenia o niekaralności wszystkich osób uprawnionych </w:t>
      </w:r>
      <w:r w:rsidR="00C13D4E">
        <w:rPr>
          <w:rFonts w:cs="Arial"/>
          <w:sz w:val="24"/>
          <w:szCs w:val="24"/>
        </w:rPr>
        <w:br/>
      </w:r>
      <w:r w:rsidRPr="00C55000">
        <w:rPr>
          <w:rFonts w:cs="Arial"/>
          <w:sz w:val="24"/>
          <w:szCs w:val="24"/>
        </w:rPr>
        <w:t xml:space="preserve">do reprezentowania spółki zgodnie z KRS, w myśl art. 184 ust. 4 pkt. 7 ustawy </w:t>
      </w:r>
      <w:r>
        <w:rPr>
          <w:rFonts w:cs="Arial"/>
          <w:sz w:val="24"/>
          <w:szCs w:val="24"/>
        </w:rPr>
        <w:br/>
      </w:r>
      <w:r w:rsidRPr="00C55000">
        <w:rPr>
          <w:rFonts w:cs="Arial"/>
          <w:sz w:val="24"/>
          <w:szCs w:val="24"/>
        </w:rPr>
        <w:t>POŚ);</w:t>
      </w:r>
    </w:p>
    <w:p w14:paraId="30422D14" w14:textId="5A1D98B7" w:rsidR="002531E4" w:rsidRPr="00C55000" w:rsidRDefault="002531E4" w:rsidP="0072113F">
      <w:pPr>
        <w:spacing w:line="320" w:lineRule="exact"/>
        <w:ind w:left="284" w:hanging="284"/>
        <w:rPr>
          <w:rFonts w:ascii="Arial" w:eastAsia="Times New Roman" w:hAnsi="Arial" w:cs="Arial"/>
          <w:bCs/>
          <w:sz w:val="24"/>
          <w:szCs w:val="24"/>
          <w:lang w:eastAsia="hi-IN"/>
        </w:rPr>
      </w:pPr>
      <w:r w:rsidRPr="00C55000">
        <w:rPr>
          <w:rFonts w:ascii="Arial" w:eastAsia="Times New Roman" w:hAnsi="Arial" w:cs="Arial"/>
          <w:sz w:val="24"/>
          <w:szCs w:val="24"/>
          <w:lang w:eastAsia="pl-PL"/>
        </w:rPr>
        <w:t xml:space="preserve">2)  </w:t>
      </w:r>
      <w:r w:rsidR="006B40A4">
        <w:rPr>
          <w:rFonts w:ascii="Arial" w:eastAsia="Times New Roman" w:hAnsi="Arial" w:cs="Arial"/>
          <w:sz w:val="24"/>
          <w:szCs w:val="24"/>
          <w:lang w:eastAsia="pl-PL"/>
        </w:rPr>
        <w:t>p</w:t>
      </w:r>
      <w:r w:rsidRPr="00C55000">
        <w:rPr>
          <w:rFonts w:ascii="Arial" w:eastAsia="Times New Roman" w:hAnsi="Arial" w:cs="Arial"/>
          <w:sz w:val="24"/>
          <w:szCs w:val="24"/>
          <w:lang w:eastAsia="pl-PL"/>
        </w:rPr>
        <w:t>otwierdzenie wniesienia opłaty skarbowej za zmianę pozwolenia</w:t>
      </w:r>
      <w:r w:rsidR="0072113F">
        <w:rPr>
          <w:rFonts w:ascii="Arial" w:eastAsia="Times New Roman" w:hAnsi="Arial" w:cs="Arial"/>
          <w:sz w:val="24"/>
          <w:szCs w:val="24"/>
          <w:lang w:eastAsia="pl-PL"/>
        </w:rPr>
        <w:br/>
        <w:t xml:space="preserve"> </w:t>
      </w:r>
      <w:r w:rsidRPr="00C55000">
        <w:rPr>
          <w:rFonts w:ascii="Arial" w:eastAsia="Times New Roman" w:hAnsi="Arial" w:cs="Arial"/>
          <w:sz w:val="24"/>
          <w:szCs w:val="24"/>
          <w:lang w:eastAsia="pl-PL"/>
        </w:rPr>
        <w:t>zintegrowanego</w:t>
      </w:r>
      <w:r w:rsidRPr="00C55000">
        <w:rPr>
          <w:rFonts w:ascii="Arial" w:eastAsia="Times New Roman" w:hAnsi="Arial" w:cs="Arial"/>
          <w:bCs/>
          <w:sz w:val="24"/>
          <w:szCs w:val="24"/>
          <w:lang w:eastAsia="hi-IN"/>
        </w:rPr>
        <w:t xml:space="preserve">. </w:t>
      </w:r>
    </w:p>
    <w:p w14:paraId="1CEC1F56" w14:textId="27D53569" w:rsidR="002531E4" w:rsidRPr="00C55000" w:rsidRDefault="002531E4" w:rsidP="002531E4">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Przedmiotowa instalacja kwalifikuje się do rodzajów instalacji mogących powodować znaczne zanieczyszczenie poszczególnych elementów przyrodniczych albo środowiska jako całości, zgodnie z ust. 1 pkt. 1 załącznika do rozporządzenia Ministra Środowiska z dnia 27 sierpnia 2014r. w sprawie rodzajów instalacji </w:t>
      </w:r>
      <w:r w:rsidRPr="00C55000">
        <w:rPr>
          <w:rFonts w:ascii="Arial" w:eastAsia="Times New Roman" w:hAnsi="Arial" w:cs="Arial"/>
          <w:sz w:val="24"/>
          <w:szCs w:val="24"/>
          <w:lang w:eastAsia="pl-PL"/>
        </w:rPr>
        <w:lastRenderedPageBreak/>
        <w:t xml:space="preserve">mogących powodować znaczne zanieczyszczenie poszczególnych elementów przyrodniczych albo środowiska jako całości (Dz.U. z 2014 poz. 1169). </w:t>
      </w:r>
    </w:p>
    <w:p w14:paraId="6A46EAC5" w14:textId="77777777" w:rsidR="002531E4" w:rsidRPr="00C55000" w:rsidRDefault="002531E4" w:rsidP="002531E4">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 xml:space="preserve">Przedmiotowe przedsięwzięcie, zgodnie z § 2 ust. 1 pkt 3 rozporządzenia Rady Ministrów z dnia 10 września 2019 r. w sprawie przedsięwzięć mogących znacząco oddziaływać na środowisko (Dz.U. 2019 r. poz. 1839), należało uznać </w:t>
      </w:r>
      <w:r w:rsidRPr="00C55000">
        <w:rPr>
          <w:rFonts w:ascii="Arial" w:eastAsia="Times New Roman" w:hAnsi="Arial" w:cs="Arial"/>
          <w:sz w:val="24"/>
          <w:szCs w:val="24"/>
          <w:lang w:eastAsia="pl-PL"/>
        </w:rPr>
        <w:br/>
        <w:t>za przedsięwzięcie mogące zawsze znacząco oddziaływać na środowisko.</w:t>
      </w:r>
    </w:p>
    <w:p w14:paraId="2A4EF350" w14:textId="77777777" w:rsidR="002531E4" w:rsidRPr="00C55000" w:rsidRDefault="002531E4" w:rsidP="002531E4">
      <w:pPr>
        <w:spacing w:line="320" w:lineRule="exact"/>
        <w:rPr>
          <w:rFonts w:ascii="Arial" w:eastAsia="Times New Roman" w:hAnsi="Arial" w:cs="Arial"/>
          <w:sz w:val="24"/>
          <w:szCs w:val="24"/>
          <w:lang w:eastAsia="pl-PL"/>
        </w:rPr>
      </w:pPr>
      <w:r w:rsidRPr="00C55000">
        <w:rPr>
          <w:rFonts w:ascii="Arial" w:eastAsia="Times New Roman" w:hAnsi="Arial" w:cs="Arial"/>
          <w:sz w:val="24"/>
          <w:szCs w:val="24"/>
          <w:lang w:eastAsia="pl-PL"/>
        </w:rPr>
        <w:t>Po dokonaniu wstępnej analizy wniosku, organ stwierdził, że:</w:t>
      </w:r>
    </w:p>
    <w:p w14:paraId="31D8FDFC" w14:textId="2D257621" w:rsidR="002531E4" w:rsidRPr="00C55000" w:rsidRDefault="002531E4" w:rsidP="002531E4">
      <w:pPr>
        <w:pStyle w:val="Akapitzlist"/>
        <w:numPr>
          <w:ilvl w:val="0"/>
          <w:numId w:val="115"/>
        </w:numPr>
        <w:spacing w:line="320" w:lineRule="exact"/>
        <w:ind w:left="426" w:hanging="426"/>
        <w:contextualSpacing w:val="0"/>
        <w:jc w:val="left"/>
        <w:rPr>
          <w:rFonts w:ascii="Arial" w:hAnsi="Arial" w:cs="Arial"/>
        </w:rPr>
      </w:pPr>
      <w:r w:rsidRPr="00C55000">
        <w:rPr>
          <w:rFonts w:ascii="Arial" w:hAnsi="Arial" w:cs="Arial"/>
        </w:rPr>
        <w:t>jest właściwy do jego rozpoznania, zgodnie z art. 378 ust. 2a POŚ,</w:t>
      </w:r>
    </w:p>
    <w:p w14:paraId="6C946FAE" w14:textId="1131ADCD" w:rsidR="002531E4" w:rsidRPr="00C55000" w:rsidRDefault="002531E4" w:rsidP="002531E4">
      <w:pPr>
        <w:pStyle w:val="Akapitzlist"/>
        <w:numPr>
          <w:ilvl w:val="0"/>
          <w:numId w:val="115"/>
        </w:numPr>
        <w:spacing w:line="320" w:lineRule="exact"/>
        <w:ind w:left="426" w:hanging="426"/>
        <w:contextualSpacing w:val="0"/>
        <w:jc w:val="left"/>
        <w:rPr>
          <w:rFonts w:ascii="Arial" w:hAnsi="Arial" w:cs="Arial"/>
        </w:rPr>
      </w:pPr>
      <w:r w:rsidRPr="00C55000">
        <w:rPr>
          <w:rFonts w:ascii="Arial" w:hAnsi="Arial" w:cs="Arial"/>
        </w:rPr>
        <w:t>wniosek spełnia wymogi formalne, określone w art. 208 POŚ,</w:t>
      </w:r>
    </w:p>
    <w:p w14:paraId="158D5CD3" w14:textId="77777777" w:rsidR="002531E4" w:rsidRPr="00C55000" w:rsidRDefault="002531E4" w:rsidP="002531E4">
      <w:pPr>
        <w:pStyle w:val="Akapitzlist"/>
        <w:numPr>
          <w:ilvl w:val="0"/>
          <w:numId w:val="115"/>
        </w:numPr>
        <w:spacing w:line="320" w:lineRule="exact"/>
        <w:ind w:left="426" w:hanging="426"/>
        <w:contextualSpacing w:val="0"/>
        <w:jc w:val="left"/>
        <w:rPr>
          <w:rFonts w:ascii="Arial" w:hAnsi="Arial" w:cs="Arial"/>
        </w:rPr>
      </w:pPr>
      <w:r w:rsidRPr="00C55000">
        <w:rPr>
          <w:rFonts w:ascii="Arial" w:hAnsi="Arial" w:cs="Arial"/>
        </w:rPr>
        <w:t xml:space="preserve">wnioskowana zmiana stanowi nieistotną zmianę instalacji, w rozumieniu </w:t>
      </w:r>
    </w:p>
    <w:p w14:paraId="6B2ED2CE" w14:textId="2C0DEC0D" w:rsidR="002531E4" w:rsidRPr="00C55000" w:rsidRDefault="002531E4" w:rsidP="002531E4">
      <w:pPr>
        <w:spacing w:after="0" w:line="320" w:lineRule="exact"/>
        <w:ind w:left="426"/>
        <w:rPr>
          <w:rFonts w:ascii="Arial" w:eastAsia="Times New Roman" w:hAnsi="Arial" w:cs="Arial"/>
          <w:sz w:val="24"/>
          <w:szCs w:val="24"/>
          <w:lang w:eastAsia="pl-PL"/>
        </w:rPr>
      </w:pPr>
      <w:r w:rsidRPr="00C55000">
        <w:rPr>
          <w:rFonts w:ascii="Arial" w:eastAsia="Times New Roman" w:hAnsi="Arial" w:cs="Arial"/>
          <w:sz w:val="24"/>
          <w:szCs w:val="24"/>
          <w:lang w:eastAsia="pl-PL"/>
        </w:rPr>
        <w:t>art. 3 pkt. 7 POŚ.</w:t>
      </w:r>
    </w:p>
    <w:p w14:paraId="4A46BD74" w14:textId="2E2A7234" w:rsidR="004C53CE" w:rsidRPr="002531E4" w:rsidRDefault="002531E4" w:rsidP="00C511FC">
      <w:pPr>
        <w:spacing w:before="240" w:line="320" w:lineRule="exact"/>
        <w:jc w:val="both"/>
        <w:rPr>
          <w:rFonts w:ascii="Arial" w:eastAsia="Times New Roman" w:hAnsi="Arial" w:cs="Arial"/>
          <w:sz w:val="24"/>
          <w:szCs w:val="24"/>
          <w:lang w:eastAsia="pl-PL"/>
        </w:rPr>
      </w:pPr>
      <w:r w:rsidRPr="00C55000">
        <w:rPr>
          <w:rFonts w:ascii="Arial" w:eastAsia="Times New Roman" w:hAnsi="Arial" w:cs="Arial"/>
          <w:sz w:val="24"/>
          <w:szCs w:val="24"/>
          <w:lang w:eastAsia="pl-PL"/>
        </w:rPr>
        <w:t>Mając powyższe na względzie, organ przystąpił do rozpatrzenia wniosku.</w:t>
      </w:r>
    </w:p>
    <w:p w14:paraId="10B4321E" w14:textId="77777777" w:rsidR="002531E4" w:rsidRPr="00ED2046" w:rsidRDefault="002531E4" w:rsidP="002531E4">
      <w:pPr>
        <w:pStyle w:val="Arial10i50"/>
        <w:spacing w:after="60" w:line="240" w:lineRule="auto"/>
        <w:rPr>
          <w:rFonts w:cs="Arial"/>
          <w:b/>
          <w:color w:val="000000" w:themeColor="text1"/>
          <w:sz w:val="24"/>
          <w:szCs w:val="24"/>
          <w:u w:val="single"/>
        </w:rPr>
      </w:pPr>
      <w:r w:rsidRPr="00ED2046">
        <w:rPr>
          <w:rFonts w:cs="Arial"/>
          <w:b/>
          <w:color w:val="000000" w:themeColor="text1"/>
          <w:sz w:val="24"/>
          <w:szCs w:val="24"/>
          <w:u w:val="single"/>
        </w:rPr>
        <w:t xml:space="preserve">II. </w:t>
      </w:r>
      <w:r w:rsidRPr="00AC33BF">
        <w:rPr>
          <w:rFonts w:cs="Arial"/>
          <w:b/>
          <w:color w:val="000000" w:themeColor="text1"/>
          <w:sz w:val="24"/>
          <w:szCs w:val="24"/>
          <w:u w:val="single"/>
        </w:rPr>
        <w:t xml:space="preserve">Przebieg </w:t>
      </w:r>
      <w:r w:rsidRPr="003E34B6">
        <w:rPr>
          <w:rFonts w:cs="Arial"/>
          <w:b/>
          <w:color w:val="000000" w:themeColor="text1"/>
          <w:sz w:val="24"/>
          <w:szCs w:val="24"/>
          <w:u w:val="single"/>
        </w:rPr>
        <w:t>postępowania administracyjnego</w:t>
      </w:r>
    </w:p>
    <w:p w14:paraId="6BF3600B" w14:textId="77777777" w:rsidR="002531E4" w:rsidRPr="00705FE5" w:rsidRDefault="002531E4" w:rsidP="00A741BC">
      <w:pPr>
        <w:pStyle w:val="Arial10i50"/>
        <w:spacing w:line="240" w:lineRule="auto"/>
        <w:rPr>
          <w:rFonts w:cs="Arial"/>
          <w:b/>
          <w:color w:val="000000" w:themeColor="text1"/>
          <w:szCs w:val="21"/>
          <w:u w:val="single"/>
        </w:rPr>
      </w:pPr>
    </w:p>
    <w:p w14:paraId="72B87A35" w14:textId="76CCD79B" w:rsidR="002531E4" w:rsidRDefault="002531E4" w:rsidP="002531E4">
      <w:pPr>
        <w:pStyle w:val="Arial10i5"/>
        <w:spacing w:after="0" w:line="320" w:lineRule="exact"/>
        <w:rPr>
          <w:rFonts w:cs="Arial"/>
          <w:sz w:val="24"/>
          <w:szCs w:val="24"/>
        </w:rPr>
      </w:pPr>
      <w:r w:rsidRPr="00E4513B">
        <w:rPr>
          <w:rFonts w:cs="Arial"/>
          <w:sz w:val="24"/>
          <w:szCs w:val="24"/>
        </w:rPr>
        <w:t xml:space="preserve">Zgodnie z zapisem art. 21 ust. 2 pkt 23 lit. k </w:t>
      </w:r>
      <w:proofErr w:type="spellStart"/>
      <w:r w:rsidRPr="00E4513B">
        <w:rPr>
          <w:rFonts w:cs="Arial"/>
          <w:sz w:val="24"/>
          <w:szCs w:val="24"/>
        </w:rPr>
        <w:t>tiret</w:t>
      </w:r>
      <w:proofErr w:type="spellEnd"/>
      <w:r w:rsidRPr="00E4513B">
        <w:rPr>
          <w:rFonts w:cs="Arial"/>
          <w:sz w:val="24"/>
          <w:szCs w:val="24"/>
        </w:rPr>
        <w:t xml:space="preserve"> pierwsze ustawy z dnia </w:t>
      </w:r>
      <w:r>
        <w:rPr>
          <w:rFonts w:cs="Arial"/>
          <w:sz w:val="24"/>
          <w:szCs w:val="24"/>
        </w:rPr>
        <w:br/>
      </w:r>
      <w:r w:rsidRPr="00E4513B">
        <w:rPr>
          <w:rFonts w:cs="Arial"/>
          <w:sz w:val="24"/>
          <w:szCs w:val="24"/>
        </w:rPr>
        <w:t xml:space="preserve">3 października 2008 r. o udostępnianiu informacji o środowisku i jego ochronie, udziale społeczeństwa w ochronie środowiska oraz o ocenach oddziaływania </w:t>
      </w:r>
      <w:r>
        <w:rPr>
          <w:rFonts w:cs="Arial"/>
          <w:sz w:val="24"/>
          <w:szCs w:val="24"/>
        </w:rPr>
        <w:br/>
      </w:r>
      <w:r w:rsidRPr="00E4513B">
        <w:rPr>
          <w:rFonts w:cs="Arial"/>
          <w:sz w:val="24"/>
          <w:szCs w:val="24"/>
        </w:rPr>
        <w:t xml:space="preserve">na środowisko (Dz. U. z 2024 r. poz. 1112 z </w:t>
      </w:r>
      <w:proofErr w:type="spellStart"/>
      <w:r w:rsidRPr="00E4513B">
        <w:rPr>
          <w:rFonts w:cs="Arial"/>
          <w:sz w:val="24"/>
          <w:szCs w:val="24"/>
        </w:rPr>
        <w:t>późn</w:t>
      </w:r>
      <w:proofErr w:type="spellEnd"/>
      <w:r w:rsidRPr="00E4513B">
        <w:rPr>
          <w:rFonts w:cs="Arial"/>
          <w:sz w:val="24"/>
          <w:szCs w:val="24"/>
        </w:rPr>
        <w:t xml:space="preserve">. zm.), dane dotyczące wniosku </w:t>
      </w:r>
      <w:r>
        <w:rPr>
          <w:rFonts w:cs="Arial"/>
          <w:sz w:val="24"/>
          <w:szCs w:val="24"/>
        </w:rPr>
        <w:br/>
      </w:r>
      <w:r w:rsidRPr="00E4513B">
        <w:rPr>
          <w:rFonts w:cs="Arial"/>
          <w:sz w:val="24"/>
          <w:szCs w:val="24"/>
        </w:rPr>
        <w:t xml:space="preserve">o </w:t>
      </w:r>
      <w:r w:rsidR="009F3DC8">
        <w:rPr>
          <w:rFonts w:cs="Arial"/>
          <w:sz w:val="24"/>
          <w:szCs w:val="24"/>
        </w:rPr>
        <w:t>zmianę</w:t>
      </w:r>
      <w:r w:rsidRPr="00E4513B">
        <w:rPr>
          <w:rFonts w:cs="Arial"/>
          <w:sz w:val="24"/>
          <w:szCs w:val="24"/>
        </w:rPr>
        <w:t xml:space="preserve"> pozwolenia zintegrowanego zamieszczono w publicznie dostępnym wykazie danych.</w:t>
      </w:r>
    </w:p>
    <w:p w14:paraId="2A3538F8" w14:textId="77777777" w:rsidR="002531E4" w:rsidRPr="00E4513B" w:rsidRDefault="002531E4" w:rsidP="002531E4">
      <w:pPr>
        <w:pStyle w:val="Arial10i5"/>
        <w:spacing w:after="0" w:line="320" w:lineRule="exact"/>
        <w:rPr>
          <w:rFonts w:cs="Arial"/>
          <w:sz w:val="24"/>
          <w:szCs w:val="24"/>
        </w:rPr>
      </w:pPr>
    </w:p>
    <w:p w14:paraId="56D7435B" w14:textId="2CD87C92" w:rsidR="002531E4" w:rsidRPr="00E4513B" w:rsidRDefault="002531E4" w:rsidP="002531E4">
      <w:pPr>
        <w:widowControl w:val="0"/>
        <w:suppressAutoHyphens/>
        <w:spacing w:after="0" w:line="320" w:lineRule="exact"/>
        <w:rPr>
          <w:rStyle w:val="Hipercze"/>
          <w:rFonts w:ascii="Arial" w:hAnsi="Arial" w:cs="Arial"/>
          <w:bCs/>
          <w:sz w:val="24"/>
          <w:szCs w:val="24"/>
        </w:rPr>
      </w:pPr>
      <w:r w:rsidRPr="00E4513B">
        <w:rPr>
          <w:rFonts w:ascii="Arial" w:hAnsi="Arial" w:cs="Arial"/>
          <w:sz w:val="24"/>
          <w:szCs w:val="24"/>
        </w:rPr>
        <w:t>Zgodnie</w:t>
      </w:r>
      <w:r w:rsidRPr="00E4513B">
        <w:rPr>
          <w:rFonts w:ascii="Arial" w:hAnsi="Arial" w:cs="Arial"/>
          <w:bCs/>
          <w:sz w:val="24"/>
          <w:szCs w:val="24"/>
        </w:rPr>
        <w:t xml:space="preserve"> z obowiązkiem wynikającym z art. 209 POŚ, zapis wniosku  </w:t>
      </w:r>
      <w:r>
        <w:rPr>
          <w:rFonts w:ascii="Arial" w:hAnsi="Arial" w:cs="Arial"/>
          <w:bCs/>
          <w:sz w:val="24"/>
          <w:szCs w:val="24"/>
        </w:rPr>
        <w:br/>
      </w:r>
      <w:r w:rsidRPr="00E4513B">
        <w:rPr>
          <w:rFonts w:ascii="Arial" w:hAnsi="Arial" w:cs="Arial"/>
          <w:bCs/>
          <w:sz w:val="24"/>
          <w:szCs w:val="24"/>
        </w:rPr>
        <w:t xml:space="preserve">o </w:t>
      </w:r>
      <w:r w:rsidR="009F3DC8">
        <w:rPr>
          <w:rFonts w:ascii="Arial" w:hAnsi="Arial" w:cs="Arial"/>
          <w:bCs/>
          <w:sz w:val="24"/>
          <w:szCs w:val="24"/>
        </w:rPr>
        <w:t>zmianę</w:t>
      </w:r>
      <w:r w:rsidRPr="00E4513B">
        <w:rPr>
          <w:rFonts w:ascii="Arial" w:hAnsi="Arial" w:cs="Arial"/>
          <w:bCs/>
          <w:sz w:val="24"/>
          <w:szCs w:val="24"/>
        </w:rPr>
        <w:t xml:space="preserve"> pozwolenia zintegrowanego</w:t>
      </w:r>
      <w:r w:rsidR="00FA4EB1">
        <w:rPr>
          <w:rFonts w:ascii="Arial" w:hAnsi="Arial" w:cs="Arial"/>
          <w:bCs/>
          <w:sz w:val="24"/>
          <w:szCs w:val="24"/>
        </w:rPr>
        <w:t>,</w:t>
      </w:r>
      <w:r w:rsidRPr="00E4513B">
        <w:rPr>
          <w:rFonts w:ascii="Arial" w:hAnsi="Arial" w:cs="Arial"/>
          <w:bCs/>
          <w:sz w:val="24"/>
          <w:szCs w:val="24"/>
        </w:rPr>
        <w:t xml:space="preserve"> (wraz z uzupełnieniami) w wersji elektronicznej, został przesłany ministrowi właściwemu do spraw klimatu, na adres </w:t>
      </w:r>
      <w:hyperlink r:id="rId11" w:history="1">
        <w:r w:rsidRPr="00E4513B">
          <w:rPr>
            <w:rStyle w:val="Hipercze"/>
            <w:rFonts w:ascii="Arial" w:hAnsi="Arial" w:cs="Arial"/>
            <w:bCs/>
            <w:sz w:val="24"/>
            <w:szCs w:val="24"/>
          </w:rPr>
          <w:t>pozwolenia.zintegrowane@klimat.gov.pl</w:t>
        </w:r>
      </w:hyperlink>
    </w:p>
    <w:p w14:paraId="1B3FDBEB" w14:textId="77777777" w:rsidR="002531E4" w:rsidRPr="00705FE5" w:rsidRDefault="002531E4" w:rsidP="002531E4">
      <w:pPr>
        <w:widowControl w:val="0"/>
        <w:suppressAutoHyphens/>
        <w:spacing w:after="0" w:line="240" w:lineRule="auto"/>
        <w:rPr>
          <w:rStyle w:val="Hipercze"/>
          <w:rFonts w:ascii="Arial" w:hAnsi="Arial" w:cs="Arial"/>
          <w:bCs/>
          <w:sz w:val="21"/>
          <w:szCs w:val="21"/>
        </w:rPr>
      </w:pPr>
    </w:p>
    <w:p w14:paraId="7BE48263" w14:textId="7EA8B7D6" w:rsidR="002531E4" w:rsidRDefault="002531E4" w:rsidP="002531E4">
      <w:pPr>
        <w:pStyle w:val="Arial10i5"/>
        <w:spacing w:after="0" w:line="320" w:lineRule="exact"/>
        <w:rPr>
          <w:rFonts w:cs="Arial"/>
          <w:color w:val="auto"/>
          <w:sz w:val="24"/>
          <w:szCs w:val="24"/>
        </w:rPr>
      </w:pPr>
      <w:r w:rsidRPr="002A4F98">
        <w:rPr>
          <w:rFonts w:cs="Arial"/>
          <w:sz w:val="24"/>
          <w:szCs w:val="24"/>
        </w:rPr>
        <w:t>Marszałek</w:t>
      </w:r>
      <w:r w:rsidRPr="002A4F98">
        <w:rPr>
          <w:rFonts w:cs="Arial"/>
          <w:color w:val="auto"/>
          <w:sz w:val="24"/>
          <w:szCs w:val="24"/>
        </w:rPr>
        <w:t xml:space="preserve"> Województwa Śląskiego prowadząc postępowanie dotyczące </w:t>
      </w:r>
      <w:r w:rsidR="009F3DC8">
        <w:rPr>
          <w:rFonts w:cs="Arial"/>
          <w:color w:val="auto"/>
          <w:sz w:val="24"/>
          <w:szCs w:val="24"/>
        </w:rPr>
        <w:t>zmiany</w:t>
      </w:r>
      <w:r w:rsidRPr="002A4F98">
        <w:rPr>
          <w:rFonts w:cs="Arial"/>
          <w:color w:val="auto"/>
          <w:sz w:val="24"/>
          <w:szCs w:val="24"/>
        </w:rPr>
        <w:t xml:space="preserve"> pozwolenia zintegrowanego wezwał Stronę do złożenia wyjaśnień i uzupełnień pism</w:t>
      </w:r>
      <w:r w:rsidR="008D59B4">
        <w:rPr>
          <w:rFonts w:cs="Arial"/>
          <w:color w:val="auto"/>
          <w:sz w:val="24"/>
          <w:szCs w:val="24"/>
        </w:rPr>
        <w:t>ami</w:t>
      </w:r>
      <w:r w:rsidRPr="002A4F98">
        <w:rPr>
          <w:rFonts w:cs="Arial"/>
          <w:color w:val="auto"/>
          <w:sz w:val="24"/>
          <w:szCs w:val="24"/>
        </w:rPr>
        <w:t xml:space="preserve"> z dnia: </w:t>
      </w:r>
      <w:r w:rsidR="008B6410">
        <w:rPr>
          <w:rFonts w:cs="Arial"/>
          <w:color w:val="auto"/>
          <w:sz w:val="24"/>
          <w:szCs w:val="24"/>
        </w:rPr>
        <w:t xml:space="preserve">13 maja 2025 r., </w:t>
      </w:r>
      <w:r w:rsidR="008069A2">
        <w:rPr>
          <w:rFonts w:cs="Arial"/>
          <w:sz w:val="24"/>
          <w:szCs w:val="24"/>
        </w:rPr>
        <w:t>4 czerwca 2025 r.</w:t>
      </w:r>
    </w:p>
    <w:p w14:paraId="086AFCC4" w14:textId="77777777" w:rsidR="002531E4" w:rsidRDefault="002531E4" w:rsidP="002531E4">
      <w:pPr>
        <w:pStyle w:val="Arial10i5"/>
        <w:spacing w:after="0" w:line="320" w:lineRule="exact"/>
        <w:rPr>
          <w:rFonts w:cs="Arial"/>
          <w:color w:val="auto"/>
          <w:sz w:val="24"/>
          <w:szCs w:val="24"/>
        </w:rPr>
      </w:pPr>
    </w:p>
    <w:p w14:paraId="2621FFED" w14:textId="3C6FDA5E" w:rsidR="002531E4" w:rsidRDefault="002531E4" w:rsidP="002531E4">
      <w:pPr>
        <w:pStyle w:val="Arial10i5"/>
        <w:spacing w:after="0" w:line="320" w:lineRule="exact"/>
        <w:rPr>
          <w:rFonts w:cs="Arial"/>
          <w:color w:val="auto"/>
          <w:sz w:val="24"/>
          <w:szCs w:val="24"/>
        </w:rPr>
      </w:pPr>
      <w:r w:rsidRPr="002A4F98">
        <w:rPr>
          <w:rFonts w:cs="Arial"/>
          <w:sz w:val="24"/>
          <w:szCs w:val="24"/>
        </w:rPr>
        <w:t>Strona złożyła wyjaśnienia i uzupełnienia do przedmiotowego wniosku pism</w:t>
      </w:r>
      <w:r w:rsidR="002E368A">
        <w:rPr>
          <w:rFonts w:cs="Arial"/>
          <w:sz w:val="24"/>
          <w:szCs w:val="24"/>
        </w:rPr>
        <w:t>ami</w:t>
      </w:r>
      <w:r w:rsidRPr="002A4F98">
        <w:rPr>
          <w:rFonts w:cs="Arial"/>
          <w:sz w:val="24"/>
          <w:szCs w:val="24"/>
        </w:rPr>
        <w:t xml:space="preserve"> </w:t>
      </w:r>
      <w:r>
        <w:rPr>
          <w:rFonts w:cs="Arial"/>
          <w:sz w:val="24"/>
          <w:szCs w:val="24"/>
        </w:rPr>
        <w:br/>
      </w:r>
      <w:r w:rsidRPr="002A4F98">
        <w:rPr>
          <w:rFonts w:cs="Arial"/>
          <w:sz w:val="24"/>
          <w:szCs w:val="24"/>
        </w:rPr>
        <w:t xml:space="preserve">z dnia: </w:t>
      </w:r>
      <w:r w:rsidR="002E368A">
        <w:rPr>
          <w:rFonts w:cs="Arial"/>
          <w:sz w:val="24"/>
          <w:szCs w:val="24"/>
        </w:rPr>
        <w:t xml:space="preserve">22 maja 2025 r., </w:t>
      </w:r>
      <w:r w:rsidR="008069A2">
        <w:rPr>
          <w:rFonts w:cs="Arial"/>
          <w:sz w:val="24"/>
          <w:szCs w:val="24"/>
        </w:rPr>
        <w:t xml:space="preserve">1 lipca </w:t>
      </w:r>
      <w:r>
        <w:rPr>
          <w:rFonts w:cs="Arial"/>
          <w:color w:val="auto"/>
          <w:sz w:val="24"/>
          <w:szCs w:val="24"/>
        </w:rPr>
        <w:t>2025 r.</w:t>
      </w:r>
      <w:r w:rsidR="002E368A">
        <w:rPr>
          <w:rFonts w:cs="Arial"/>
          <w:color w:val="auto"/>
          <w:sz w:val="24"/>
          <w:szCs w:val="24"/>
        </w:rPr>
        <w:t>, 18 lipca 2025 r.</w:t>
      </w:r>
    </w:p>
    <w:p w14:paraId="0163EA3D" w14:textId="77777777" w:rsidR="002531E4" w:rsidRDefault="002531E4" w:rsidP="002531E4">
      <w:pPr>
        <w:pStyle w:val="Arial10i5"/>
        <w:spacing w:after="0" w:line="320" w:lineRule="exact"/>
        <w:rPr>
          <w:rFonts w:cs="Arial"/>
          <w:color w:val="auto"/>
          <w:sz w:val="24"/>
          <w:szCs w:val="24"/>
        </w:rPr>
      </w:pPr>
    </w:p>
    <w:p w14:paraId="4C57D734" w14:textId="2D0E289B" w:rsidR="0057346C" w:rsidRDefault="0057346C" w:rsidP="0057346C">
      <w:pPr>
        <w:pStyle w:val="Arial10i50"/>
        <w:spacing w:line="320" w:lineRule="exact"/>
        <w:rPr>
          <w:rFonts w:eastAsia="Lucida Sans Unicode" w:cs="Arial"/>
          <w:kern w:val="1"/>
          <w:sz w:val="24"/>
          <w:szCs w:val="24"/>
          <w:lang w:eastAsia="pl-PL"/>
        </w:rPr>
      </w:pPr>
      <w:r>
        <w:rPr>
          <w:rFonts w:eastAsia="Lucida Sans Unicode" w:cs="Arial"/>
          <w:kern w:val="1"/>
          <w:sz w:val="24"/>
          <w:szCs w:val="24"/>
          <w:lang w:eastAsia="pl-PL"/>
        </w:rPr>
        <w:t>W toku postępowania organ ustalił, że pozwolenie zintegrowane</w:t>
      </w:r>
      <w:r w:rsidR="00F139F2">
        <w:rPr>
          <w:rFonts w:eastAsia="Lucida Sans Unicode" w:cs="Arial"/>
          <w:kern w:val="1"/>
          <w:sz w:val="24"/>
          <w:szCs w:val="24"/>
          <w:lang w:eastAsia="pl-PL"/>
        </w:rPr>
        <w:t>, którego zmiana jest przedmiotem wniosku, obejmuje</w:t>
      </w:r>
      <w:r w:rsidRPr="0057346C">
        <w:rPr>
          <w:rFonts w:eastAsia="Lucida Sans Unicode" w:cs="Arial"/>
          <w:kern w:val="1"/>
          <w:sz w:val="24"/>
          <w:szCs w:val="24"/>
          <w:lang w:eastAsia="pl-PL"/>
        </w:rPr>
        <w:t xml:space="preserve"> warunki wprowadzania ścieków do rzeki Przemszy, </w:t>
      </w:r>
      <w:r w:rsidR="008D4EEA">
        <w:rPr>
          <w:rFonts w:eastAsia="Lucida Sans Unicode" w:cs="Arial"/>
          <w:kern w:val="1"/>
          <w:sz w:val="24"/>
          <w:szCs w:val="24"/>
          <w:lang w:eastAsia="pl-PL"/>
        </w:rPr>
        <w:t xml:space="preserve">a zatem </w:t>
      </w:r>
      <w:r w:rsidRPr="0057346C">
        <w:rPr>
          <w:rFonts w:eastAsia="Lucida Sans Unicode" w:cs="Arial"/>
          <w:kern w:val="1"/>
          <w:sz w:val="24"/>
          <w:szCs w:val="24"/>
          <w:lang w:eastAsia="pl-PL"/>
        </w:rPr>
        <w:t>stroną przedmiotowego postępowania jest Państwowe Gospodarstwo Wodne Wody Polskie. W przedmiotowym postępowaniu bierze udział Zarząd Zlewni w Katowicach, adres: Plac Grunwaldzki 8-10, 40-127 Katowice</w:t>
      </w:r>
      <w:r w:rsidR="0075145E">
        <w:rPr>
          <w:rFonts w:eastAsia="Lucida Sans Unicode" w:cs="Arial"/>
          <w:kern w:val="1"/>
          <w:sz w:val="24"/>
          <w:szCs w:val="24"/>
          <w:lang w:eastAsia="pl-PL"/>
        </w:rPr>
        <w:t>,</w:t>
      </w:r>
      <w:r w:rsidRPr="0057346C">
        <w:rPr>
          <w:rFonts w:eastAsia="Lucida Sans Unicode" w:cs="Arial"/>
          <w:kern w:val="1"/>
          <w:sz w:val="24"/>
          <w:szCs w:val="24"/>
          <w:lang w:eastAsia="pl-PL"/>
        </w:rPr>
        <w:t xml:space="preserve"> (zlokalizowany na obszarze działania Regionalnego Zarządu Gospodarki Wodnej w Gliwicach).</w:t>
      </w:r>
    </w:p>
    <w:p w14:paraId="338B5370" w14:textId="77777777" w:rsidR="0057346C" w:rsidRDefault="0057346C" w:rsidP="002531E4">
      <w:pPr>
        <w:pStyle w:val="Arial10i50"/>
        <w:spacing w:line="320" w:lineRule="exact"/>
        <w:rPr>
          <w:rFonts w:eastAsia="Lucida Sans Unicode" w:cs="Arial"/>
          <w:kern w:val="1"/>
          <w:sz w:val="24"/>
          <w:szCs w:val="24"/>
          <w:lang w:eastAsia="pl-PL"/>
        </w:rPr>
      </w:pPr>
    </w:p>
    <w:p w14:paraId="44F4BA75" w14:textId="772BA797" w:rsidR="002E272C" w:rsidRDefault="002531E4" w:rsidP="002531E4">
      <w:pPr>
        <w:pStyle w:val="Arial10i50"/>
        <w:spacing w:line="320" w:lineRule="exact"/>
        <w:rPr>
          <w:rFonts w:cs="Arial"/>
          <w:bCs/>
          <w:color w:val="auto"/>
          <w:sz w:val="24"/>
          <w:szCs w:val="24"/>
        </w:rPr>
      </w:pPr>
      <w:r w:rsidRPr="003E7B90">
        <w:rPr>
          <w:rFonts w:eastAsia="Lucida Sans Unicode" w:cs="Arial"/>
          <w:kern w:val="1"/>
          <w:sz w:val="24"/>
          <w:szCs w:val="24"/>
          <w:lang w:eastAsia="pl-PL"/>
        </w:rPr>
        <w:lastRenderedPageBreak/>
        <w:t xml:space="preserve">Pismem z </w:t>
      </w:r>
      <w:r w:rsidRPr="00B45981">
        <w:rPr>
          <w:rFonts w:eastAsia="Lucida Sans Unicode" w:cs="Arial"/>
          <w:kern w:val="1"/>
          <w:sz w:val="24"/>
          <w:szCs w:val="24"/>
          <w:lang w:eastAsia="pl-PL"/>
        </w:rPr>
        <w:t xml:space="preserve">dnia </w:t>
      </w:r>
      <w:r w:rsidR="00B45981" w:rsidRPr="00B45981">
        <w:rPr>
          <w:rFonts w:eastAsia="Lucida Sans Unicode" w:cs="Arial"/>
          <w:kern w:val="1"/>
          <w:sz w:val="24"/>
          <w:szCs w:val="24"/>
          <w:lang w:eastAsia="pl-PL"/>
        </w:rPr>
        <w:t>17</w:t>
      </w:r>
      <w:r w:rsidR="0082796C" w:rsidRPr="00B45981">
        <w:rPr>
          <w:rFonts w:eastAsia="Lucida Sans Unicode" w:cs="Arial"/>
          <w:kern w:val="1"/>
          <w:sz w:val="24"/>
          <w:szCs w:val="24"/>
          <w:lang w:eastAsia="pl-PL"/>
        </w:rPr>
        <w:t xml:space="preserve"> </w:t>
      </w:r>
      <w:r w:rsidR="00A460B2" w:rsidRPr="00B45981">
        <w:rPr>
          <w:rFonts w:eastAsia="Lucida Sans Unicode" w:cs="Arial"/>
          <w:kern w:val="1"/>
          <w:sz w:val="24"/>
          <w:szCs w:val="24"/>
          <w:lang w:eastAsia="pl-PL"/>
        </w:rPr>
        <w:t xml:space="preserve">listopada </w:t>
      </w:r>
      <w:r w:rsidRPr="00B45981">
        <w:rPr>
          <w:rFonts w:eastAsia="Lucida Sans Unicode" w:cs="Arial"/>
          <w:kern w:val="1"/>
          <w:sz w:val="24"/>
          <w:szCs w:val="24"/>
          <w:lang w:eastAsia="pl-PL"/>
        </w:rPr>
        <w:t>2025 r. organ</w:t>
      </w:r>
      <w:r w:rsidRPr="00F60F41">
        <w:rPr>
          <w:rFonts w:eastAsia="Lucida Sans Unicode" w:cs="Arial"/>
          <w:kern w:val="1"/>
          <w:sz w:val="24"/>
          <w:szCs w:val="24"/>
          <w:lang w:eastAsia="pl-PL"/>
        </w:rPr>
        <w:t>,</w:t>
      </w:r>
      <w:r w:rsidRPr="00EF3748">
        <w:rPr>
          <w:rFonts w:eastAsia="Lucida Sans Unicode" w:cs="Arial"/>
          <w:kern w:val="1"/>
          <w:sz w:val="24"/>
          <w:szCs w:val="24"/>
          <w:lang w:eastAsia="pl-PL"/>
        </w:rPr>
        <w:t xml:space="preserve"> </w:t>
      </w:r>
      <w:r w:rsidRPr="00EF3748">
        <w:rPr>
          <w:rFonts w:cs="Arial"/>
          <w:color w:val="auto"/>
          <w:sz w:val="24"/>
          <w:szCs w:val="24"/>
        </w:rPr>
        <w:t xml:space="preserve">zgodnie z art. 10 </w:t>
      </w:r>
      <w:r w:rsidRPr="00EF3748">
        <w:rPr>
          <w:rFonts w:cs="Arial"/>
          <w:bCs/>
          <w:color w:val="auto"/>
          <w:sz w:val="24"/>
          <w:szCs w:val="24"/>
        </w:rPr>
        <w:t>§ 1 KPA, zawiadomił Stron</w:t>
      </w:r>
      <w:r w:rsidR="0082796C">
        <w:rPr>
          <w:rFonts w:cs="Arial"/>
          <w:bCs/>
          <w:color w:val="auto"/>
          <w:sz w:val="24"/>
          <w:szCs w:val="24"/>
        </w:rPr>
        <w:t>y</w:t>
      </w:r>
      <w:r w:rsidRPr="00EF3748">
        <w:rPr>
          <w:rFonts w:cs="Arial"/>
          <w:bCs/>
          <w:color w:val="auto"/>
          <w:sz w:val="24"/>
          <w:szCs w:val="24"/>
        </w:rPr>
        <w:t xml:space="preserve"> postępowania, że przed wydaniem decyzji ma</w:t>
      </w:r>
      <w:r w:rsidR="0082796C">
        <w:rPr>
          <w:rFonts w:cs="Arial"/>
          <w:bCs/>
          <w:color w:val="auto"/>
          <w:sz w:val="24"/>
          <w:szCs w:val="24"/>
        </w:rPr>
        <w:t>ją</w:t>
      </w:r>
      <w:r w:rsidRPr="00EF3748">
        <w:rPr>
          <w:rFonts w:cs="Arial"/>
          <w:bCs/>
          <w:color w:val="auto"/>
          <w:sz w:val="24"/>
          <w:szCs w:val="24"/>
        </w:rPr>
        <w:t xml:space="preserve"> prawo do wypowiedzenia </w:t>
      </w:r>
      <w:r>
        <w:rPr>
          <w:rFonts w:cs="Arial"/>
          <w:bCs/>
          <w:color w:val="auto"/>
          <w:sz w:val="24"/>
          <w:szCs w:val="24"/>
        </w:rPr>
        <w:br/>
      </w:r>
      <w:r w:rsidRPr="00EF3748">
        <w:rPr>
          <w:rFonts w:cs="Arial"/>
          <w:bCs/>
          <w:color w:val="auto"/>
          <w:sz w:val="24"/>
          <w:szCs w:val="24"/>
        </w:rPr>
        <w:t xml:space="preserve">się co do zebranych dowodów i materiałów oraz zgłoszonych żądań w terminie siedmiu dni, licząc od dnia jego </w:t>
      </w:r>
      <w:r w:rsidRPr="002E272C">
        <w:rPr>
          <w:rFonts w:cs="Arial"/>
          <w:bCs/>
          <w:color w:val="auto"/>
          <w:sz w:val="24"/>
          <w:szCs w:val="24"/>
        </w:rPr>
        <w:t xml:space="preserve">doręczenia. </w:t>
      </w:r>
      <w:r w:rsidR="002E272C" w:rsidRPr="002E272C">
        <w:rPr>
          <w:rFonts w:cs="Arial"/>
          <w:bCs/>
          <w:color w:val="auto"/>
          <w:sz w:val="24"/>
          <w:szCs w:val="24"/>
        </w:rPr>
        <w:t xml:space="preserve">Oddział Elektrownia Jaworzno </w:t>
      </w:r>
      <w:r w:rsidR="002E272C" w:rsidRPr="002E272C">
        <w:rPr>
          <w:rFonts w:cs="Arial"/>
          <w:bCs/>
          <w:color w:val="auto"/>
          <w:sz w:val="24"/>
          <w:szCs w:val="24"/>
        </w:rPr>
        <w:br/>
        <w:t xml:space="preserve">w </w:t>
      </w:r>
      <w:r w:rsidR="002E272C">
        <w:rPr>
          <w:rFonts w:cs="Arial"/>
          <w:bCs/>
          <w:color w:val="auto"/>
          <w:sz w:val="24"/>
          <w:szCs w:val="24"/>
        </w:rPr>
        <w:t>J</w:t>
      </w:r>
      <w:r w:rsidR="002E272C" w:rsidRPr="002E272C">
        <w:rPr>
          <w:rFonts w:cs="Arial"/>
          <w:bCs/>
          <w:color w:val="auto"/>
          <w:sz w:val="24"/>
          <w:szCs w:val="24"/>
        </w:rPr>
        <w:t>aworznie – Elektrownia II nie wniósł uwag do</w:t>
      </w:r>
      <w:r w:rsidR="002E272C">
        <w:rPr>
          <w:rFonts w:cs="Arial"/>
          <w:bCs/>
          <w:color w:val="auto"/>
          <w:sz w:val="24"/>
          <w:szCs w:val="24"/>
        </w:rPr>
        <w:t xml:space="preserve"> sprawy</w:t>
      </w:r>
      <w:r w:rsidR="00270D8A">
        <w:rPr>
          <w:rFonts w:cs="Arial"/>
          <w:bCs/>
          <w:color w:val="auto"/>
          <w:sz w:val="24"/>
          <w:szCs w:val="24"/>
        </w:rPr>
        <w:t>.</w:t>
      </w:r>
      <w:r w:rsidR="002E272C">
        <w:rPr>
          <w:rFonts w:cs="Arial"/>
          <w:bCs/>
          <w:color w:val="auto"/>
          <w:sz w:val="24"/>
          <w:szCs w:val="24"/>
        </w:rPr>
        <w:t xml:space="preserve"> </w:t>
      </w:r>
      <w:r w:rsidR="00270D8A">
        <w:rPr>
          <w:rFonts w:cs="Arial"/>
          <w:bCs/>
          <w:color w:val="auto"/>
          <w:sz w:val="24"/>
          <w:szCs w:val="24"/>
        </w:rPr>
        <w:t>W odpowiedzi na powyższe, pismem z d</w:t>
      </w:r>
      <w:r w:rsidR="002E272C">
        <w:rPr>
          <w:rFonts w:cs="Arial"/>
          <w:bCs/>
          <w:color w:val="auto"/>
          <w:sz w:val="24"/>
          <w:szCs w:val="24"/>
        </w:rPr>
        <w:t>nia 17 listopada 2025 r.</w:t>
      </w:r>
      <w:r w:rsidR="00270D8A">
        <w:rPr>
          <w:rFonts w:cs="Arial"/>
          <w:bCs/>
          <w:color w:val="auto"/>
          <w:sz w:val="24"/>
          <w:szCs w:val="24"/>
        </w:rPr>
        <w:t>,</w:t>
      </w:r>
      <w:r w:rsidR="002E272C">
        <w:rPr>
          <w:rFonts w:cs="Arial"/>
          <w:bCs/>
          <w:color w:val="auto"/>
          <w:sz w:val="24"/>
          <w:szCs w:val="24"/>
        </w:rPr>
        <w:t xml:space="preserve"> Państwowe Gospodarstwo Wodne Wody Polskie Zarząd Zlewni w Katowicach, poinformował, że w przypadku odprowadzania wód opadowych i roztopowych oraz ścieków do środowiska należy spełnić wymogi:</w:t>
      </w:r>
    </w:p>
    <w:p w14:paraId="7DB5A1BE" w14:textId="626C9889" w:rsidR="002E272C" w:rsidRPr="002E272C" w:rsidRDefault="002E272C" w:rsidP="002E272C">
      <w:pPr>
        <w:pStyle w:val="Arial10i50"/>
        <w:spacing w:line="320" w:lineRule="exact"/>
        <w:rPr>
          <w:rFonts w:cs="Arial"/>
          <w:bCs/>
          <w:color w:val="auto"/>
          <w:sz w:val="24"/>
          <w:szCs w:val="24"/>
        </w:rPr>
      </w:pPr>
      <w:r>
        <w:rPr>
          <w:rFonts w:cs="Arial"/>
          <w:bCs/>
          <w:color w:val="auto"/>
          <w:sz w:val="24"/>
          <w:szCs w:val="24"/>
        </w:rPr>
        <w:t xml:space="preserve">-  </w:t>
      </w:r>
      <w:r w:rsidRPr="002E272C">
        <w:rPr>
          <w:rFonts w:cs="Arial"/>
          <w:bCs/>
          <w:color w:val="auto"/>
          <w:sz w:val="24"/>
          <w:szCs w:val="24"/>
        </w:rPr>
        <w:t xml:space="preserve">ustawy Prawo wodne </w:t>
      </w:r>
      <w:r>
        <w:rPr>
          <w:rFonts w:cs="Arial"/>
          <w:bCs/>
          <w:color w:val="auto"/>
          <w:sz w:val="24"/>
          <w:szCs w:val="24"/>
        </w:rPr>
        <w:t>(Dz. U. z 2025</w:t>
      </w:r>
      <w:r w:rsidRPr="002E272C">
        <w:rPr>
          <w:rFonts w:cs="Arial"/>
          <w:bCs/>
          <w:color w:val="auto"/>
          <w:sz w:val="24"/>
          <w:szCs w:val="24"/>
        </w:rPr>
        <w:t xml:space="preserve"> r.,</w:t>
      </w:r>
      <w:r>
        <w:rPr>
          <w:rFonts w:cs="Arial"/>
          <w:bCs/>
          <w:color w:val="auto"/>
          <w:sz w:val="24"/>
          <w:szCs w:val="24"/>
        </w:rPr>
        <w:t xml:space="preserve"> poz. 960),</w:t>
      </w:r>
    </w:p>
    <w:p w14:paraId="4076509D" w14:textId="38A67E42" w:rsidR="002E272C" w:rsidRPr="002E272C" w:rsidRDefault="002E272C" w:rsidP="002E272C">
      <w:pPr>
        <w:pStyle w:val="Arial10i50"/>
        <w:spacing w:line="320" w:lineRule="exact"/>
        <w:rPr>
          <w:rFonts w:cs="Arial"/>
          <w:bCs/>
          <w:color w:val="auto"/>
          <w:sz w:val="24"/>
          <w:szCs w:val="24"/>
        </w:rPr>
      </w:pPr>
      <w:r w:rsidRPr="002E272C">
        <w:rPr>
          <w:rFonts w:cs="Arial"/>
          <w:bCs/>
          <w:color w:val="auto"/>
          <w:sz w:val="24"/>
          <w:szCs w:val="24"/>
        </w:rPr>
        <w:t>- rozporządzenia z dnia 12 lipca 2019 r. w sprawie substancji szczególnie szkodliwych dla środowiska wodnego oraz warunków, jakie należy spełnić przy wprowadzaniu do wód lub do ziemi ścieków, a także przy odprowadzaniu wód opadowych lub roztopowych do wód lub do urządzeń wodnych,</w:t>
      </w:r>
    </w:p>
    <w:p w14:paraId="1B1E8984" w14:textId="16BAFD08" w:rsidR="002531E4" w:rsidRDefault="002E272C" w:rsidP="002E272C">
      <w:pPr>
        <w:pStyle w:val="Arial10i50"/>
        <w:spacing w:line="320" w:lineRule="exact"/>
        <w:rPr>
          <w:rFonts w:cs="Arial"/>
          <w:bCs/>
          <w:color w:val="auto"/>
          <w:sz w:val="24"/>
          <w:szCs w:val="24"/>
        </w:rPr>
      </w:pPr>
      <w:r w:rsidRPr="002E272C">
        <w:rPr>
          <w:rFonts w:cs="Arial"/>
          <w:bCs/>
          <w:color w:val="auto"/>
          <w:sz w:val="24"/>
          <w:szCs w:val="24"/>
        </w:rPr>
        <w:t>- w przypadku odprowadzania ścieków/wód</w:t>
      </w:r>
      <w:r>
        <w:rPr>
          <w:rFonts w:cs="Arial"/>
          <w:bCs/>
          <w:color w:val="auto"/>
          <w:sz w:val="24"/>
          <w:szCs w:val="24"/>
        </w:rPr>
        <w:t>, roztopowych lub/i ści</w:t>
      </w:r>
      <w:r w:rsidRPr="002E272C">
        <w:rPr>
          <w:rFonts w:cs="Arial"/>
          <w:bCs/>
          <w:color w:val="auto"/>
          <w:sz w:val="24"/>
          <w:szCs w:val="24"/>
        </w:rPr>
        <w:t>ek</w:t>
      </w:r>
      <w:r>
        <w:rPr>
          <w:rFonts w:cs="Arial"/>
          <w:bCs/>
          <w:color w:val="auto"/>
          <w:sz w:val="24"/>
          <w:szCs w:val="24"/>
        </w:rPr>
        <w:t xml:space="preserve">ów, zobowiązuje się wnioskodawcę do </w:t>
      </w:r>
      <w:r w:rsidRPr="002E272C">
        <w:rPr>
          <w:rFonts w:cs="Arial"/>
          <w:bCs/>
          <w:color w:val="auto"/>
          <w:sz w:val="24"/>
          <w:szCs w:val="24"/>
        </w:rPr>
        <w:t>utrzymywanie wylotu oraz odcinka cieku</w:t>
      </w:r>
      <w:r>
        <w:rPr>
          <w:rFonts w:cs="Arial"/>
          <w:bCs/>
          <w:color w:val="auto"/>
          <w:sz w:val="24"/>
          <w:szCs w:val="24"/>
        </w:rPr>
        <w:t xml:space="preserve">, tj. </w:t>
      </w:r>
      <w:r w:rsidR="00C6663E">
        <w:rPr>
          <w:rFonts w:cs="Arial"/>
          <w:bCs/>
          <w:color w:val="auto"/>
          <w:sz w:val="24"/>
          <w:szCs w:val="24"/>
        </w:rPr>
        <w:t>na odcinku będącym</w:t>
      </w:r>
      <w:r w:rsidRPr="002E272C">
        <w:rPr>
          <w:rFonts w:cs="Arial"/>
          <w:bCs/>
          <w:color w:val="auto"/>
          <w:sz w:val="24"/>
          <w:szCs w:val="24"/>
        </w:rPr>
        <w:t xml:space="preserve"> w zasięgu oddziaływania </w:t>
      </w:r>
      <w:r w:rsidR="00C6663E">
        <w:rPr>
          <w:rFonts w:cs="Arial"/>
          <w:bCs/>
          <w:color w:val="auto"/>
          <w:sz w:val="24"/>
          <w:szCs w:val="24"/>
        </w:rPr>
        <w:t xml:space="preserve">wód opadowych, roztopowych lub/i </w:t>
      </w:r>
      <w:r w:rsidRPr="002E272C">
        <w:rPr>
          <w:rFonts w:cs="Arial"/>
          <w:bCs/>
          <w:color w:val="auto"/>
          <w:sz w:val="24"/>
          <w:szCs w:val="24"/>
        </w:rPr>
        <w:t xml:space="preserve">ścieków </w:t>
      </w:r>
      <w:r w:rsidR="00C6663E">
        <w:rPr>
          <w:rFonts w:cs="Arial"/>
          <w:bCs/>
          <w:color w:val="auto"/>
          <w:sz w:val="24"/>
          <w:szCs w:val="24"/>
        </w:rPr>
        <w:br/>
      </w:r>
      <w:r w:rsidRPr="002E272C">
        <w:rPr>
          <w:rFonts w:cs="Arial"/>
          <w:bCs/>
          <w:color w:val="auto"/>
          <w:sz w:val="24"/>
          <w:szCs w:val="24"/>
        </w:rPr>
        <w:t>w dobrym stanie technicznym</w:t>
      </w:r>
      <w:r w:rsidR="00C6663E">
        <w:rPr>
          <w:rFonts w:cs="Arial"/>
          <w:bCs/>
          <w:color w:val="auto"/>
          <w:sz w:val="24"/>
          <w:szCs w:val="24"/>
        </w:rPr>
        <w:t>.</w:t>
      </w:r>
    </w:p>
    <w:p w14:paraId="7E82142E" w14:textId="7D8E4479" w:rsidR="004C53CE" w:rsidRDefault="004C53CE" w:rsidP="004C53CE">
      <w:pPr>
        <w:pStyle w:val="WW-BodyText212"/>
        <w:suppressAutoHyphens w:val="0"/>
        <w:spacing w:after="0" w:line="240" w:lineRule="auto"/>
        <w:jc w:val="left"/>
        <w:rPr>
          <w:rFonts w:ascii="Arial" w:hAnsi="Arial" w:cs="Arial"/>
          <w:b/>
          <w:u w:val="single"/>
        </w:rPr>
      </w:pPr>
    </w:p>
    <w:p w14:paraId="1CDB2B21" w14:textId="77777777" w:rsidR="002531E4" w:rsidRPr="00AC33BF" w:rsidRDefault="002531E4" w:rsidP="002531E4">
      <w:pPr>
        <w:pStyle w:val="WW-BodyText212"/>
        <w:suppressAutoHyphens w:val="0"/>
        <w:spacing w:line="240" w:lineRule="auto"/>
        <w:jc w:val="left"/>
        <w:rPr>
          <w:rFonts w:ascii="Arial" w:hAnsi="Arial" w:cs="Arial"/>
          <w:b/>
          <w:color w:val="000000" w:themeColor="text1"/>
          <w:u w:val="single"/>
        </w:rPr>
      </w:pPr>
      <w:r w:rsidRPr="00AC33BF">
        <w:rPr>
          <w:rFonts w:ascii="Arial" w:hAnsi="Arial" w:cs="Arial"/>
          <w:b/>
          <w:color w:val="000000" w:themeColor="text1"/>
          <w:u w:val="single"/>
        </w:rPr>
        <w:t xml:space="preserve">III. </w:t>
      </w:r>
      <w:r w:rsidRPr="003D602D">
        <w:rPr>
          <w:rFonts w:ascii="Arial" w:hAnsi="Arial" w:cs="Arial"/>
          <w:b/>
          <w:color w:val="000000" w:themeColor="text1"/>
          <w:u w:val="single"/>
        </w:rPr>
        <w:t>Uzasadnienie prawne</w:t>
      </w:r>
    </w:p>
    <w:p w14:paraId="1F125A6C" w14:textId="77777777" w:rsidR="002531E4" w:rsidRDefault="002531E4" w:rsidP="002531E4">
      <w:pPr>
        <w:pStyle w:val="Arial10i5"/>
        <w:spacing w:after="0" w:line="320" w:lineRule="exact"/>
        <w:rPr>
          <w:rFonts w:cs="Arial"/>
          <w:color w:val="auto"/>
          <w:sz w:val="24"/>
          <w:szCs w:val="24"/>
        </w:rPr>
      </w:pPr>
      <w:r w:rsidRPr="00F608EE">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E239503" w14:textId="77777777" w:rsidR="002531E4" w:rsidRPr="00F608EE" w:rsidRDefault="002531E4" w:rsidP="002531E4">
      <w:pPr>
        <w:pStyle w:val="Arial10i5"/>
        <w:spacing w:after="0" w:line="320" w:lineRule="exact"/>
        <w:rPr>
          <w:rFonts w:cs="Arial"/>
          <w:color w:val="auto"/>
          <w:sz w:val="24"/>
          <w:szCs w:val="24"/>
        </w:rPr>
      </w:pPr>
    </w:p>
    <w:p w14:paraId="56185B45" w14:textId="77777777" w:rsidR="002531E4" w:rsidRDefault="002531E4" w:rsidP="002531E4">
      <w:pPr>
        <w:pStyle w:val="Arial10i5"/>
        <w:spacing w:after="0" w:line="320" w:lineRule="exact"/>
        <w:rPr>
          <w:rFonts w:cs="Arial"/>
          <w:color w:val="auto"/>
          <w:sz w:val="24"/>
          <w:szCs w:val="24"/>
        </w:rPr>
      </w:pPr>
      <w:r w:rsidRPr="00F608EE">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F608EE">
        <w:rPr>
          <w:rFonts w:cs="Arial"/>
          <w:i/>
          <w:color w:val="auto"/>
          <w:sz w:val="24"/>
          <w:szCs w:val="24"/>
        </w:rPr>
        <w:t xml:space="preserve">Obowiązek uzyskania pozwolenia jest konsekwencją przede wszystkim tego, że środowisko </w:t>
      </w:r>
      <w:r>
        <w:rPr>
          <w:rFonts w:cs="Arial"/>
          <w:i/>
          <w:color w:val="auto"/>
          <w:sz w:val="24"/>
          <w:szCs w:val="24"/>
        </w:rPr>
        <w:br/>
      </w:r>
      <w:r w:rsidRPr="00F608EE">
        <w:rPr>
          <w:rFonts w:cs="Arial"/>
          <w:i/>
          <w:color w:val="auto"/>
          <w:sz w:val="24"/>
          <w:szCs w:val="24"/>
        </w:rPr>
        <w:t xml:space="preserve">jest istotnym elementem procesów gospodarczych, w kontekście użytkowania jego zasobów oraz powodowania emisji, która może przekształcić się </w:t>
      </w:r>
      <w:r>
        <w:rPr>
          <w:rFonts w:cs="Arial"/>
          <w:i/>
          <w:color w:val="auto"/>
          <w:sz w:val="24"/>
          <w:szCs w:val="24"/>
        </w:rPr>
        <w:br/>
      </w:r>
      <w:r w:rsidRPr="00F608EE">
        <w:rPr>
          <w:rFonts w:cs="Arial"/>
          <w:i/>
          <w:color w:val="auto"/>
          <w:sz w:val="24"/>
          <w:szCs w:val="24"/>
        </w:rPr>
        <w:t>w zanieczyszczenie</w:t>
      </w:r>
      <w:r w:rsidRPr="00F608EE">
        <w:rPr>
          <w:rFonts w:cs="Arial"/>
          <w:color w:val="auto"/>
          <w:sz w:val="24"/>
          <w:szCs w:val="24"/>
        </w:rPr>
        <w:t xml:space="preserve">” (wyrok NSA z dnia 10 marca 2020 r., sygn. akt II OSK 1224/18). </w:t>
      </w:r>
    </w:p>
    <w:p w14:paraId="7F725555" w14:textId="77777777" w:rsidR="002531E4" w:rsidRDefault="002531E4" w:rsidP="002531E4">
      <w:pPr>
        <w:pStyle w:val="Arial10i5"/>
        <w:spacing w:after="0" w:line="320" w:lineRule="exact"/>
        <w:rPr>
          <w:rFonts w:cs="Arial"/>
          <w:color w:val="auto"/>
          <w:sz w:val="24"/>
          <w:szCs w:val="24"/>
        </w:rPr>
      </w:pPr>
    </w:p>
    <w:p w14:paraId="604093F7" w14:textId="77777777" w:rsidR="002531E4" w:rsidRDefault="002531E4" w:rsidP="002531E4">
      <w:pPr>
        <w:pStyle w:val="Arial10i5"/>
        <w:spacing w:after="0" w:line="320" w:lineRule="exact"/>
        <w:rPr>
          <w:rFonts w:cs="Arial"/>
          <w:color w:val="auto"/>
          <w:sz w:val="24"/>
          <w:szCs w:val="24"/>
        </w:rPr>
      </w:pPr>
      <w:r w:rsidRPr="00F608EE">
        <w:rPr>
          <w:rFonts w:cs="Arial"/>
          <w:color w:val="auto"/>
          <w:sz w:val="24"/>
          <w:szCs w:val="24"/>
        </w:rPr>
        <w:t xml:space="preserve">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28794EC3" w14:textId="77777777" w:rsidR="002531E4" w:rsidRPr="00F608EE" w:rsidRDefault="002531E4" w:rsidP="002531E4">
      <w:pPr>
        <w:pStyle w:val="Arial10i5"/>
        <w:spacing w:after="0" w:line="320" w:lineRule="exact"/>
        <w:rPr>
          <w:rFonts w:cs="Arial"/>
          <w:color w:val="auto"/>
          <w:sz w:val="24"/>
          <w:szCs w:val="24"/>
        </w:rPr>
      </w:pPr>
    </w:p>
    <w:p w14:paraId="50CF551F" w14:textId="2D182B82" w:rsidR="002531E4" w:rsidRDefault="002531E4" w:rsidP="002531E4">
      <w:pPr>
        <w:pStyle w:val="Arial10i5"/>
        <w:spacing w:after="0" w:line="320" w:lineRule="exact"/>
        <w:rPr>
          <w:rFonts w:cs="Arial"/>
          <w:color w:val="auto"/>
          <w:sz w:val="24"/>
          <w:szCs w:val="24"/>
        </w:rPr>
      </w:pPr>
      <w:r w:rsidRPr="00F608EE">
        <w:rPr>
          <w:rFonts w:cs="Arial"/>
          <w:color w:val="auto"/>
          <w:sz w:val="24"/>
          <w:szCs w:val="24"/>
        </w:rPr>
        <w:t>Pozwolenia, o których stanowi art. 180 POŚ</w:t>
      </w:r>
      <w:r w:rsidR="00A460B2">
        <w:rPr>
          <w:rFonts w:cs="Arial"/>
          <w:color w:val="auto"/>
          <w:sz w:val="24"/>
          <w:szCs w:val="24"/>
        </w:rPr>
        <w:t>,</w:t>
      </w:r>
      <w:r w:rsidRPr="00F608EE">
        <w:rPr>
          <w:rFonts w:cs="Arial"/>
          <w:color w:val="auto"/>
          <w:sz w:val="24"/>
          <w:szCs w:val="24"/>
        </w:rPr>
        <w:t xml:space="preserve"> są nazywane w doktrynie pozwoleniami emisyjnymi. Katalog tych pozwoleń został określony w art. 181ust. 1 POŚ. Jednym </w:t>
      </w:r>
      <w:r>
        <w:rPr>
          <w:rFonts w:cs="Arial"/>
          <w:color w:val="auto"/>
          <w:sz w:val="24"/>
          <w:szCs w:val="24"/>
        </w:rPr>
        <w:br/>
      </w:r>
      <w:r w:rsidRPr="00F608EE">
        <w:rPr>
          <w:rFonts w:cs="Arial"/>
          <w:color w:val="auto"/>
          <w:sz w:val="24"/>
          <w:szCs w:val="24"/>
        </w:rPr>
        <w:t>z nich jest pozwolenie zintegrowane (art. 181 ust. 1 pkt 1 POŚ).</w:t>
      </w:r>
    </w:p>
    <w:p w14:paraId="3D016EA3" w14:textId="77777777" w:rsidR="002531E4" w:rsidRPr="00F608EE" w:rsidRDefault="002531E4" w:rsidP="002531E4">
      <w:pPr>
        <w:pStyle w:val="Arial10i5"/>
        <w:spacing w:after="0" w:line="320" w:lineRule="exact"/>
        <w:rPr>
          <w:rFonts w:cs="Arial"/>
          <w:color w:val="auto"/>
          <w:sz w:val="24"/>
          <w:szCs w:val="24"/>
        </w:rPr>
      </w:pPr>
    </w:p>
    <w:p w14:paraId="7AFE3E06" w14:textId="77777777" w:rsidR="002531E4" w:rsidRDefault="002531E4" w:rsidP="002531E4">
      <w:pPr>
        <w:pStyle w:val="Arial10i5"/>
        <w:spacing w:after="0" w:line="320" w:lineRule="exact"/>
        <w:rPr>
          <w:rFonts w:cs="Arial"/>
          <w:color w:val="auto"/>
          <w:sz w:val="24"/>
          <w:szCs w:val="24"/>
        </w:rPr>
      </w:pPr>
      <w:r w:rsidRPr="00F608EE">
        <w:rPr>
          <w:rFonts w:cs="Arial"/>
          <w:color w:val="auto"/>
          <w:sz w:val="24"/>
          <w:szCs w:val="24"/>
        </w:rPr>
        <w:lastRenderedPageBreak/>
        <w:t xml:space="preserve">Ideą pozwolenia zintegrowanego jest kompleksowe zarządzanie emisjami </w:t>
      </w:r>
      <w:r>
        <w:rPr>
          <w:rFonts w:cs="Arial"/>
          <w:color w:val="auto"/>
          <w:sz w:val="24"/>
          <w:szCs w:val="24"/>
        </w:rPr>
        <w:br/>
      </w:r>
      <w:r w:rsidRPr="00F608EE">
        <w:rPr>
          <w:rFonts w:cs="Arial"/>
          <w:color w:val="auto"/>
          <w:sz w:val="24"/>
          <w:szCs w:val="24"/>
        </w:rPr>
        <w:t xml:space="preserve">do środowiska. Ujmuje ono bowiem swoją treścią całość oddziaływań na środowisko </w:t>
      </w:r>
      <w:r>
        <w:rPr>
          <w:rFonts w:cs="Arial"/>
          <w:color w:val="auto"/>
          <w:sz w:val="24"/>
          <w:szCs w:val="24"/>
        </w:rPr>
        <w:br/>
      </w:r>
      <w:r w:rsidRPr="00F608EE">
        <w:rPr>
          <w:rFonts w:cs="Arial"/>
          <w:color w:val="auto"/>
          <w:sz w:val="24"/>
          <w:szCs w:val="24"/>
        </w:rPr>
        <w:t xml:space="preserve">i zastępuje wszelkie pozwolenia sektorowe i ewentualne inne decyzje o charakterze reglamentacyjnym, związane z ochroną środowiska, a wymagane w związku </w:t>
      </w:r>
      <w:r>
        <w:rPr>
          <w:rFonts w:cs="Arial"/>
          <w:color w:val="auto"/>
          <w:sz w:val="24"/>
          <w:szCs w:val="24"/>
        </w:rPr>
        <w:br/>
      </w:r>
      <w:r w:rsidRPr="00F608EE">
        <w:rPr>
          <w:rFonts w:cs="Arial"/>
          <w:color w:val="auto"/>
          <w:sz w:val="24"/>
          <w:szCs w:val="24"/>
        </w:rPr>
        <w:t xml:space="preserve">z eksploatacją określonych instalacji (tak: </w:t>
      </w:r>
      <w:r w:rsidRPr="00F608EE">
        <w:rPr>
          <w:rFonts w:cs="Arial"/>
          <w:i/>
          <w:color w:val="auto"/>
          <w:sz w:val="24"/>
          <w:szCs w:val="24"/>
        </w:rPr>
        <w:t>Prawo Ochrony Środowiska. Komentarz, pod red. nauk. M. Górskiego</w:t>
      </w:r>
      <w:r w:rsidRPr="00F608EE">
        <w:rPr>
          <w:rFonts w:cs="Arial"/>
          <w:color w:val="auto"/>
          <w:sz w:val="24"/>
          <w:szCs w:val="24"/>
        </w:rPr>
        <w:t xml:space="preserve">, wyd. C.H. Beck, </w:t>
      </w:r>
      <w:proofErr w:type="spellStart"/>
      <w:r w:rsidRPr="00F608EE">
        <w:rPr>
          <w:rFonts w:cs="Arial"/>
          <w:color w:val="auto"/>
          <w:sz w:val="24"/>
          <w:szCs w:val="24"/>
        </w:rPr>
        <w:t>Legalis</w:t>
      </w:r>
      <w:proofErr w:type="spellEnd"/>
      <w:r w:rsidRPr="00F608EE">
        <w:rPr>
          <w:rFonts w:cs="Arial"/>
          <w:color w:val="auto"/>
          <w:sz w:val="24"/>
          <w:szCs w:val="24"/>
        </w:rPr>
        <w:t xml:space="preserve">). </w:t>
      </w:r>
    </w:p>
    <w:p w14:paraId="069E7215" w14:textId="77777777" w:rsidR="002531E4" w:rsidRPr="00F608EE" w:rsidRDefault="002531E4" w:rsidP="002531E4">
      <w:pPr>
        <w:pStyle w:val="Arial10i5"/>
        <w:spacing w:after="0" w:line="320" w:lineRule="exact"/>
        <w:rPr>
          <w:rFonts w:cs="Arial"/>
          <w:color w:val="auto"/>
          <w:sz w:val="24"/>
          <w:szCs w:val="24"/>
        </w:rPr>
      </w:pPr>
    </w:p>
    <w:p w14:paraId="078B3386" w14:textId="446EDE80" w:rsidR="002531E4" w:rsidRDefault="002531E4" w:rsidP="002531E4">
      <w:pPr>
        <w:pStyle w:val="Arial10i5"/>
        <w:spacing w:after="0" w:line="320" w:lineRule="exact"/>
        <w:rPr>
          <w:rFonts w:cs="Arial"/>
          <w:color w:val="auto"/>
          <w:sz w:val="24"/>
          <w:szCs w:val="24"/>
        </w:rPr>
      </w:pPr>
      <w:r w:rsidRPr="007D24A9">
        <w:rPr>
          <w:rFonts w:cs="Arial"/>
          <w:color w:val="auto"/>
          <w:sz w:val="24"/>
          <w:szCs w:val="24"/>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lub ich części stosowanych wyłącznie do badania, rozwoju lub testowania nowych produktów lub procesów technologicznych. Zgodnie natomiast z art. 201 ust. 2 POŚ, minister właściwy do spraw klimatu określi, w drodze rozporządzenia, rodzaje instalacji mogących powodować znaczne zanieczyszczenie poszczególnych elementów przyrodniczych albo środowiska jako całości. </w:t>
      </w:r>
    </w:p>
    <w:p w14:paraId="02444F62" w14:textId="77777777" w:rsidR="002531E4" w:rsidRPr="007D24A9" w:rsidRDefault="002531E4" w:rsidP="002531E4">
      <w:pPr>
        <w:pStyle w:val="Arial10i5"/>
        <w:spacing w:after="0" w:line="320" w:lineRule="exact"/>
        <w:rPr>
          <w:rFonts w:cs="Arial"/>
          <w:color w:val="auto"/>
          <w:sz w:val="24"/>
          <w:szCs w:val="24"/>
        </w:rPr>
      </w:pPr>
    </w:p>
    <w:p w14:paraId="11A622D1" w14:textId="77777777" w:rsidR="002531E4" w:rsidRDefault="002531E4" w:rsidP="002531E4">
      <w:pPr>
        <w:pStyle w:val="Arial10i5"/>
        <w:spacing w:after="0" w:line="320" w:lineRule="exact"/>
        <w:rPr>
          <w:rFonts w:cs="Arial"/>
          <w:color w:val="auto"/>
          <w:sz w:val="24"/>
          <w:szCs w:val="24"/>
        </w:rPr>
      </w:pPr>
      <w:r w:rsidRPr="007D24A9">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Pr>
          <w:rFonts w:cs="Arial"/>
          <w:color w:val="auto"/>
          <w:sz w:val="24"/>
          <w:szCs w:val="24"/>
        </w:rPr>
        <w:br/>
      </w:r>
      <w:r w:rsidRPr="007D24A9">
        <w:rPr>
          <w:rFonts w:cs="Arial"/>
          <w:color w:val="auto"/>
          <w:sz w:val="24"/>
          <w:szCs w:val="24"/>
        </w:rPr>
        <w:t xml:space="preserve">z dnia 26 września 2019 r., sygn. akt II SA/Ol 443/19). Co ważne, pozwolenie zintegrowane, mimo że – w istocie rzeczy – zastępuje tzw. pozwolenia sektorowe (por. art. 182 i art. 211 ust. 1 POŚ), to nie może być przez nie zastępowane (analogicznie: wyrok WSA w Lublinie z dnia 13 września 2010 r., sygn. akt II SA/Lu 205/10).  </w:t>
      </w:r>
    </w:p>
    <w:p w14:paraId="2D9278F5" w14:textId="77777777" w:rsidR="002531E4" w:rsidRPr="009742FC" w:rsidRDefault="002531E4" w:rsidP="002531E4">
      <w:pPr>
        <w:pStyle w:val="Arial10i5"/>
        <w:spacing w:after="0" w:line="320" w:lineRule="exact"/>
        <w:rPr>
          <w:rFonts w:cs="Arial"/>
          <w:color w:val="auto"/>
          <w:sz w:val="24"/>
          <w:szCs w:val="24"/>
        </w:rPr>
      </w:pPr>
    </w:p>
    <w:p w14:paraId="67370EFE" w14:textId="77777777" w:rsidR="002531E4" w:rsidRPr="009742FC" w:rsidRDefault="002531E4" w:rsidP="002531E4">
      <w:pPr>
        <w:pStyle w:val="Arial10i5"/>
        <w:spacing w:after="200" w:line="320" w:lineRule="exact"/>
        <w:rPr>
          <w:rFonts w:cs="Arial"/>
          <w:color w:val="auto"/>
          <w:sz w:val="24"/>
          <w:szCs w:val="24"/>
        </w:rPr>
      </w:pPr>
      <w:r w:rsidRPr="009742FC">
        <w:rPr>
          <w:rFonts w:cs="Arial"/>
          <w:color w:val="auto"/>
          <w:sz w:val="24"/>
          <w:szCs w:val="24"/>
        </w:rPr>
        <w:t>Pozwolenie zintegrowane wydaje, w drodze decyzji, na wniosek prowadzącego instalację, organ ochrony środowiska (art. 183 ust. 1 w zw. z art. 184 ust. 1 POŚ).</w:t>
      </w:r>
    </w:p>
    <w:p w14:paraId="464704C2" w14:textId="2471E77F" w:rsidR="002531E4" w:rsidRPr="001923D4" w:rsidRDefault="002531E4" w:rsidP="002531E4">
      <w:pPr>
        <w:pStyle w:val="WW-BodyText212"/>
        <w:spacing w:after="0" w:line="320" w:lineRule="exact"/>
        <w:jc w:val="left"/>
        <w:rPr>
          <w:rFonts w:ascii="Arial" w:hAnsi="Arial" w:cs="Arial"/>
          <w:color w:val="auto"/>
        </w:rPr>
      </w:pPr>
      <w:r w:rsidRPr="001923D4">
        <w:rPr>
          <w:rFonts w:ascii="Arial" w:hAnsi="Arial" w:cs="Arial"/>
          <w:color w:val="auto"/>
        </w:rPr>
        <w:t xml:space="preserve">System organów ochrony środowiska został określony w art. 376 i nast. POŚ. </w:t>
      </w:r>
      <w:r w:rsidR="005C54ED">
        <w:rPr>
          <w:rFonts w:ascii="Arial" w:hAnsi="Arial" w:cs="Arial"/>
          <w:color w:val="auto"/>
        </w:rPr>
        <w:br/>
      </w:r>
      <w:r w:rsidRPr="001923D4">
        <w:rPr>
          <w:rFonts w:ascii="Arial" w:hAnsi="Arial" w:cs="Arial"/>
          <w:color w:val="auto"/>
        </w:rPr>
        <w:t xml:space="preserve">Jak wynika z art. 376 pkt 2b POŚ, jednym z organów ochrony środowiska jest marszałek województwa. Jego kompetencje określa art. 378 ust. 2a POŚ. </w:t>
      </w:r>
      <w:r w:rsidR="005C54ED">
        <w:rPr>
          <w:rFonts w:ascii="Arial" w:hAnsi="Arial" w:cs="Arial"/>
          <w:color w:val="auto"/>
        </w:rPr>
        <w:br/>
      </w:r>
      <w:r w:rsidRPr="001923D4">
        <w:rPr>
          <w:rFonts w:ascii="Arial" w:hAnsi="Arial" w:cs="Arial"/>
          <w:color w:val="auto"/>
        </w:rPr>
        <w:t>Zgodnie z tym przepisem, marszałek województwa jest właściwy w sprawach:</w:t>
      </w:r>
    </w:p>
    <w:p w14:paraId="2D8E6231" w14:textId="77777777" w:rsidR="002531E4" w:rsidRPr="001923D4" w:rsidRDefault="002531E4" w:rsidP="002531E4">
      <w:pPr>
        <w:pStyle w:val="WW-BodyText212"/>
        <w:numPr>
          <w:ilvl w:val="0"/>
          <w:numId w:val="112"/>
        </w:numPr>
        <w:spacing w:after="0" w:line="320" w:lineRule="exact"/>
        <w:ind w:left="714" w:hanging="357"/>
        <w:jc w:val="left"/>
        <w:rPr>
          <w:rFonts w:ascii="Arial" w:hAnsi="Arial" w:cs="Arial"/>
          <w:color w:val="auto"/>
        </w:rPr>
      </w:pPr>
      <w:r w:rsidRPr="001923D4">
        <w:rPr>
          <w:rFonts w:ascii="Arial" w:hAnsi="Arial" w:cs="Arial"/>
          <w:color w:val="auto"/>
        </w:rPr>
        <w:t xml:space="preserve">przedsięwzięć i zdarzeń na terenach zakładów, gdzie jest eksploatowana instalacja, która jest kwalifikowana jako przedsięwzięcie </w:t>
      </w:r>
      <w:r w:rsidRPr="001923D4">
        <w:rPr>
          <w:rFonts w:ascii="Arial" w:hAnsi="Arial" w:cs="Arial"/>
          <w:color w:val="auto"/>
          <w:u w:val="single"/>
        </w:rPr>
        <w:t>mogące zawsze znacząco oddziaływać na środowisko</w:t>
      </w:r>
      <w:r w:rsidRPr="001923D4">
        <w:rPr>
          <w:rFonts w:ascii="Arial" w:hAnsi="Arial" w:cs="Arial"/>
          <w:color w:val="auto"/>
        </w:rPr>
        <w:t xml:space="preserve"> w rozumieniu ustawy z dnia 3 października 2008 r. o udostępnianiu informacji o środowisku i jego ochronie, udziale społeczeństwa w ochronie środowiska oraz o ocenach oddziaływania </w:t>
      </w:r>
      <w:r w:rsidRPr="001923D4">
        <w:rPr>
          <w:rFonts w:ascii="Arial" w:hAnsi="Arial" w:cs="Arial"/>
          <w:color w:val="auto"/>
        </w:rPr>
        <w:lastRenderedPageBreak/>
        <w:t>na środowisko;</w:t>
      </w:r>
    </w:p>
    <w:p w14:paraId="4A59B1DD" w14:textId="77777777" w:rsidR="002531E4" w:rsidRPr="001923D4" w:rsidRDefault="002531E4" w:rsidP="002531E4">
      <w:pPr>
        <w:pStyle w:val="WW-BodyText212"/>
        <w:numPr>
          <w:ilvl w:val="0"/>
          <w:numId w:val="112"/>
        </w:numPr>
        <w:spacing w:after="0" w:line="320" w:lineRule="exact"/>
        <w:ind w:left="714" w:hanging="357"/>
        <w:jc w:val="left"/>
        <w:rPr>
          <w:rFonts w:ascii="Arial" w:hAnsi="Arial" w:cs="Arial"/>
          <w:color w:val="auto"/>
        </w:rPr>
      </w:pPr>
      <w:r w:rsidRPr="001923D4">
        <w:rPr>
          <w:rFonts w:ascii="Arial" w:hAnsi="Arial" w:cs="Arial"/>
          <w:color w:val="auto"/>
        </w:rPr>
        <w:t xml:space="preserve">przedsięwzięcia mogącego zawsze znacząco oddziaływać na środowisko </w:t>
      </w:r>
      <w:r>
        <w:rPr>
          <w:rFonts w:ascii="Arial" w:hAnsi="Arial" w:cs="Arial"/>
          <w:color w:val="auto"/>
        </w:rPr>
        <w:br/>
      </w:r>
      <w:r w:rsidRPr="001923D4">
        <w:rPr>
          <w:rFonts w:ascii="Arial" w:hAnsi="Arial" w:cs="Arial"/>
          <w:color w:val="auto"/>
        </w:rPr>
        <w:t>w rozumieniu ustawy z dnia 3 października 2008 r. o udostępnianiu informacji o środowisku i jego ochronie, udziale społeczeństwa w ochronie środowiska oraz o ocenach oddziaływania na środowisko, realizowanego na terenach innych niż wymienione w pkt 1;</w:t>
      </w:r>
    </w:p>
    <w:p w14:paraId="6E0950BC" w14:textId="77777777" w:rsidR="002531E4" w:rsidRPr="001923D4" w:rsidRDefault="002531E4" w:rsidP="002531E4">
      <w:pPr>
        <w:pStyle w:val="WW-BodyText212"/>
        <w:numPr>
          <w:ilvl w:val="0"/>
          <w:numId w:val="112"/>
        </w:numPr>
        <w:spacing w:after="0" w:line="320" w:lineRule="exact"/>
        <w:ind w:left="714" w:hanging="357"/>
        <w:jc w:val="left"/>
        <w:rPr>
          <w:rFonts w:ascii="Arial" w:hAnsi="Arial" w:cs="Arial"/>
          <w:color w:val="auto"/>
        </w:rPr>
      </w:pPr>
      <w:r w:rsidRPr="001923D4">
        <w:rPr>
          <w:rFonts w:ascii="Arial" w:hAnsi="Arial" w:cs="Arial"/>
          <w:color w:val="auto"/>
        </w:rPr>
        <w:t xml:space="preserve">pozwolenia na wytwarzanie odpadów i pozwolenia zintegrowanego dla instalacji komunalnych, o których mowa w art. 38b ust. 1 pkt 1 ustawy </w:t>
      </w:r>
      <w:r>
        <w:rPr>
          <w:rFonts w:ascii="Arial" w:hAnsi="Arial" w:cs="Arial"/>
          <w:color w:val="auto"/>
        </w:rPr>
        <w:br/>
      </w:r>
      <w:r w:rsidRPr="001923D4">
        <w:rPr>
          <w:rFonts w:ascii="Arial" w:hAnsi="Arial" w:cs="Arial"/>
          <w:color w:val="auto"/>
        </w:rPr>
        <w:t xml:space="preserve">z dnia 14 grudnia 2012 r. o odpadach; </w:t>
      </w:r>
    </w:p>
    <w:p w14:paraId="766B3A40" w14:textId="77777777" w:rsidR="002531E4" w:rsidRDefault="002531E4" w:rsidP="002531E4">
      <w:pPr>
        <w:pStyle w:val="WW-BodyText212"/>
        <w:numPr>
          <w:ilvl w:val="0"/>
          <w:numId w:val="112"/>
        </w:numPr>
        <w:spacing w:after="0" w:line="320" w:lineRule="exact"/>
        <w:ind w:left="714" w:hanging="357"/>
        <w:jc w:val="left"/>
        <w:rPr>
          <w:rFonts w:ascii="Arial" w:hAnsi="Arial" w:cs="Arial"/>
          <w:color w:val="auto"/>
        </w:rPr>
      </w:pPr>
      <w:r w:rsidRPr="001923D4">
        <w:rPr>
          <w:rFonts w:ascii="Arial" w:hAnsi="Arial" w:cs="Arial"/>
          <w:color w:val="auto"/>
        </w:rPr>
        <w:t xml:space="preserve">o których mowa w art. 237 i art. 362 </w:t>
      </w:r>
      <w:r w:rsidRPr="0088359A">
        <w:rPr>
          <w:rFonts w:ascii="Arial" w:hAnsi="Arial" w:cs="Arial"/>
          <w:color w:val="auto"/>
        </w:rPr>
        <w:t>ust. 1 ̶ 3 POŚ, w zakresie</w:t>
      </w:r>
      <w:r w:rsidRPr="001923D4">
        <w:rPr>
          <w:rFonts w:ascii="Arial" w:hAnsi="Arial" w:cs="Arial"/>
          <w:color w:val="auto"/>
        </w:rPr>
        <w:t xml:space="preserve"> dróg innych </w:t>
      </w:r>
      <w:r>
        <w:rPr>
          <w:rFonts w:ascii="Arial" w:hAnsi="Arial" w:cs="Arial"/>
          <w:color w:val="auto"/>
        </w:rPr>
        <w:br/>
      </w:r>
      <w:r w:rsidRPr="001923D4">
        <w:rPr>
          <w:rFonts w:ascii="Arial" w:hAnsi="Arial" w:cs="Arial"/>
          <w:color w:val="auto"/>
        </w:rPr>
        <w:t xml:space="preserve">niż autostrady i drogi ekspresowe, usytuowanych w miastach na prawach powiatu. </w:t>
      </w:r>
    </w:p>
    <w:p w14:paraId="0AA69021" w14:textId="77777777" w:rsidR="002531E4" w:rsidRPr="001923D4" w:rsidRDefault="002531E4" w:rsidP="002531E4">
      <w:pPr>
        <w:pStyle w:val="WW-BodyText212"/>
        <w:spacing w:after="0" w:line="320" w:lineRule="exact"/>
        <w:ind w:left="714"/>
        <w:jc w:val="left"/>
        <w:rPr>
          <w:rFonts w:ascii="Arial" w:hAnsi="Arial" w:cs="Arial"/>
          <w:color w:val="auto"/>
        </w:rPr>
      </w:pPr>
    </w:p>
    <w:p w14:paraId="32F4049A" w14:textId="77777777" w:rsidR="002531E4" w:rsidRDefault="002531E4" w:rsidP="002531E4">
      <w:pPr>
        <w:pStyle w:val="WW-BodyText212"/>
        <w:spacing w:after="0" w:line="320" w:lineRule="exact"/>
        <w:jc w:val="left"/>
        <w:rPr>
          <w:rFonts w:ascii="Arial" w:hAnsi="Arial" w:cs="Arial"/>
          <w:color w:val="auto"/>
        </w:rPr>
      </w:pPr>
      <w:r w:rsidRPr="00E15066">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56614DC7" w14:textId="77777777" w:rsidR="002531E4" w:rsidRPr="00E15066" w:rsidRDefault="002531E4" w:rsidP="002531E4">
      <w:pPr>
        <w:pStyle w:val="WW-BodyText212"/>
        <w:spacing w:after="0" w:line="320" w:lineRule="exact"/>
        <w:jc w:val="left"/>
        <w:rPr>
          <w:rFonts w:ascii="Arial" w:hAnsi="Arial" w:cs="Arial"/>
          <w:color w:val="auto"/>
        </w:rPr>
      </w:pPr>
    </w:p>
    <w:p w14:paraId="6DF1B038" w14:textId="77777777" w:rsidR="002531E4" w:rsidRDefault="002531E4" w:rsidP="002531E4">
      <w:pPr>
        <w:pStyle w:val="WW-BodyText212"/>
        <w:spacing w:after="0" w:line="320" w:lineRule="exact"/>
        <w:jc w:val="left"/>
        <w:rPr>
          <w:rFonts w:ascii="Arial" w:hAnsi="Arial" w:cs="Arial"/>
          <w:color w:val="auto"/>
        </w:rPr>
      </w:pPr>
      <w:r w:rsidRPr="00E15066">
        <w:rPr>
          <w:rFonts w:ascii="Arial" w:hAnsi="Arial" w:cs="Arial"/>
          <w:color w:val="auto"/>
        </w:rPr>
        <w:t xml:space="preserve">Katalog przedsięwzięć, mogących zawsze znacząco oddziaływać na środowisko określa rozporządzenie Rady Ministrów z dnia 10 września 2019 r. w sprawie przedsięwzięć mogących znacząco oddziaływać na środowisko (Dz. U. z 2019 r., poz. 1839). </w:t>
      </w:r>
    </w:p>
    <w:p w14:paraId="6C0247E1" w14:textId="77777777" w:rsidR="002531E4" w:rsidRPr="000401DF" w:rsidRDefault="002531E4" w:rsidP="002531E4">
      <w:pPr>
        <w:pStyle w:val="WW-BodyText212"/>
        <w:spacing w:after="0" w:line="320" w:lineRule="exact"/>
        <w:jc w:val="left"/>
        <w:rPr>
          <w:rFonts w:ascii="Arial" w:hAnsi="Arial" w:cs="Arial"/>
          <w:color w:val="auto"/>
        </w:rPr>
      </w:pPr>
    </w:p>
    <w:p w14:paraId="2E8C868A" w14:textId="77777777" w:rsidR="002531E4" w:rsidRDefault="002531E4" w:rsidP="002531E4">
      <w:pPr>
        <w:pStyle w:val="WW-BodyText212"/>
        <w:spacing w:line="320" w:lineRule="exact"/>
        <w:jc w:val="left"/>
        <w:rPr>
          <w:rFonts w:ascii="Arial" w:hAnsi="Arial" w:cs="Arial"/>
          <w:color w:val="auto"/>
        </w:rPr>
      </w:pPr>
      <w:r w:rsidRPr="000401DF">
        <w:rPr>
          <w:rFonts w:ascii="Arial" w:hAnsi="Arial" w:cs="Arial"/>
          <w:color w:val="auto"/>
        </w:rPr>
        <w:t xml:space="preserve">Treść pozwolenia zintegrowanego wyznacza zasadniczo art. 211 ust. 1 POŚ, wskazując, że pozwolenie zintegrowane spełnia wymagania określone dla pozwoleń, o których mowa w art. 181 ust. 1 pkt 2 i 4 (tj. pozwolenia na wprowadzanie gazów </w:t>
      </w:r>
      <w:r>
        <w:rPr>
          <w:rFonts w:ascii="Arial" w:hAnsi="Arial" w:cs="Arial"/>
          <w:color w:val="auto"/>
        </w:rPr>
        <w:br/>
      </w:r>
      <w:r w:rsidRPr="000401DF">
        <w:rPr>
          <w:rFonts w:ascii="Arial" w:hAnsi="Arial" w:cs="Arial"/>
          <w:color w:val="auto"/>
        </w:rPr>
        <w:t xml:space="preserve">lub pyłów do powietrza oraz pozwolenia na wytwarzanie odpadów), pozwolenia wodnoprawnego na pobór wód oraz pozwolenia wodnoprawnego na wprowadzanie ścieków do wód lub do ziemi. Dodatkowe elementy pozwolenia zintegrowanego zostały określone w art. 211 ust. 3-9 POŚ, a także w art. 202 ust. 1-6 POŚ. </w:t>
      </w:r>
    </w:p>
    <w:p w14:paraId="60122317" w14:textId="77777777" w:rsidR="002531E4" w:rsidRPr="006D33E4" w:rsidRDefault="002531E4" w:rsidP="002531E4">
      <w:pPr>
        <w:pStyle w:val="WW-BodyText212"/>
        <w:spacing w:line="320" w:lineRule="exact"/>
        <w:jc w:val="left"/>
        <w:rPr>
          <w:rFonts w:ascii="Arial" w:hAnsi="Arial" w:cs="Arial"/>
          <w:color w:val="auto"/>
        </w:rPr>
      </w:pPr>
      <w:r w:rsidRPr="006D33E4">
        <w:rPr>
          <w:rFonts w:ascii="Arial" w:hAnsi="Arial" w:cs="Arial"/>
          <w:color w:val="auto"/>
        </w:rPr>
        <w:t xml:space="preserve">Pozwolenia zintegrowane wydawane są, co do zasady, na czas nieoznaczony </w:t>
      </w:r>
      <w:r>
        <w:rPr>
          <w:rFonts w:ascii="Arial" w:hAnsi="Arial" w:cs="Arial"/>
          <w:color w:val="auto"/>
        </w:rPr>
        <w:br/>
      </w:r>
      <w:r w:rsidRPr="006D33E4">
        <w:rPr>
          <w:rFonts w:ascii="Arial" w:hAnsi="Arial" w:cs="Arial"/>
          <w:color w:val="auto"/>
        </w:rPr>
        <w:t xml:space="preserve">(art. 188 ust. 1 POŚ). Trzeba jednak zauważyć, że dotyczą one instalacji, które </w:t>
      </w:r>
      <w:r>
        <w:rPr>
          <w:rFonts w:ascii="Arial" w:hAnsi="Arial" w:cs="Arial"/>
          <w:color w:val="auto"/>
        </w:rPr>
        <w:br/>
      </w:r>
      <w:r w:rsidRPr="006D33E4">
        <w:rPr>
          <w:rFonts w:ascii="Arial" w:hAnsi="Arial" w:cs="Arial"/>
          <w:color w:val="auto"/>
        </w:rPr>
        <w:t xml:space="preserve">są cały czas eksploatowane oraz zmieniają się w czasie. Stąd też ustawodawca przewidział możliwość zmiany pozwoleń zintegrowanych, odstępując tym samym </w:t>
      </w:r>
      <w:r>
        <w:rPr>
          <w:rFonts w:ascii="Arial" w:hAnsi="Arial" w:cs="Arial"/>
          <w:color w:val="auto"/>
        </w:rPr>
        <w:br/>
      </w:r>
      <w:r w:rsidRPr="006D33E4">
        <w:rPr>
          <w:rFonts w:ascii="Arial" w:hAnsi="Arial" w:cs="Arial"/>
          <w:color w:val="auto"/>
        </w:rPr>
        <w:t xml:space="preserve">od ogólnej zasady trwałości decyzji administracyjnych, określonej </w:t>
      </w:r>
      <w:r>
        <w:rPr>
          <w:rFonts w:ascii="Arial" w:hAnsi="Arial" w:cs="Arial"/>
          <w:color w:val="auto"/>
        </w:rPr>
        <w:br/>
      </w:r>
      <w:r w:rsidRPr="006D33E4">
        <w:rPr>
          <w:rFonts w:ascii="Arial" w:hAnsi="Arial" w:cs="Arial"/>
          <w:color w:val="auto"/>
        </w:rPr>
        <w:t xml:space="preserve">w art. 16 KPA. Podstawą dokonania zmiany pozwolenia zintegrowanego są zasadniczo przepisy art. 192 POŚ w zw. z art. 163 KPA (analogicznie: wyrok NSA </w:t>
      </w:r>
      <w:r>
        <w:rPr>
          <w:rFonts w:ascii="Arial" w:hAnsi="Arial" w:cs="Arial"/>
          <w:color w:val="auto"/>
        </w:rPr>
        <w:br/>
      </w:r>
      <w:r w:rsidRPr="006D33E4">
        <w:rPr>
          <w:rFonts w:ascii="Arial" w:hAnsi="Arial" w:cs="Arial"/>
          <w:color w:val="auto"/>
        </w:rPr>
        <w:t xml:space="preserve">z dnia 19 września 2019 r. sygn. akt: II OSK 821/18). </w:t>
      </w:r>
    </w:p>
    <w:p w14:paraId="32D903B8" w14:textId="4ACC160F" w:rsidR="002531E4" w:rsidRDefault="002531E4" w:rsidP="00A741BC">
      <w:pPr>
        <w:pStyle w:val="WW-BodyText212"/>
        <w:spacing w:line="320" w:lineRule="exact"/>
        <w:jc w:val="left"/>
        <w:rPr>
          <w:rFonts w:ascii="Arial" w:hAnsi="Arial" w:cs="Arial"/>
          <w:color w:val="auto"/>
        </w:rPr>
      </w:pPr>
      <w:r w:rsidRPr="006D33E4">
        <w:rPr>
          <w:rFonts w:ascii="Arial" w:hAnsi="Arial" w:cs="Arial"/>
          <w:color w:val="auto"/>
        </w:rPr>
        <w:t>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w:t>
      </w:r>
      <w:r w:rsidR="00A741BC">
        <w:rPr>
          <w:rFonts w:ascii="Arial" w:hAnsi="Arial" w:cs="Arial"/>
          <w:color w:val="auto"/>
        </w:rPr>
        <w:t xml:space="preserve"> </w:t>
      </w:r>
      <w:r w:rsidRPr="006D33E4">
        <w:rPr>
          <w:rFonts w:ascii="Arial" w:hAnsi="Arial" w:cs="Arial"/>
          <w:color w:val="auto"/>
        </w:rPr>
        <w:t xml:space="preserve">niż </w:t>
      </w:r>
      <w:r w:rsidRPr="006D33E4">
        <w:rPr>
          <w:rFonts w:ascii="Arial" w:hAnsi="Arial" w:cs="Arial"/>
          <w:color w:val="auto"/>
        </w:rPr>
        <w:lastRenderedPageBreak/>
        <w:t>określone w niniejszym rozdziale, o ile przewidują to przepisy szczególne.</w:t>
      </w:r>
    </w:p>
    <w:p w14:paraId="4A7085EE" w14:textId="24DCBF51" w:rsidR="002531E4" w:rsidRPr="00255ABF" w:rsidRDefault="002531E4" w:rsidP="002531E4">
      <w:pPr>
        <w:pStyle w:val="Arial10i50"/>
        <w:spacing w:line="320" w:lineRule="exact"/>
        <w:rPr>
          <w:rFonts w:cs="Arial"/>
          <w:sz w:val="24"/>
          <w:szCs w:val="24"/>
        </w:rPr>
      </w:pPr>
      <w:r w:rsidRPr="00255ABF">
        <w:rPr>
          <w:rFonts w:cs="Arial"/>
          <w:sz w:val="24"/>
          <w:szCs w:val="24"/>
        </w:rPr>
        <w:t xml:space="preserve">Oprócz tego należy zwrócić uwagę na art. 214 ust. 4 i ust. 5 POŚ, zgodnie </w:t>
      </w:r>
      <w:r w:rsidRPr="00255ABF">
        <w:rPr>
          <w:rFonts w:cs="Arial"/>
          <w:sz w:val="24"/>
          <w:szCs w:val="24"/>
        </w:rPr>
        <w:br/>
        <w:t>z którymi:</w:t>
      </w:r>
    </w:p>
    <w:p w14:paraId="59CEDE5D" w14:textId="77777777" w:rsidR="002531E4" w:rsidRPr="00255ABF" w:rsidRDefault="002531E4" w:rsidP="002531E4">
      <w:pPr>
        <w:pStyle w:val="Arial10i50"/>
        <w:numPr>
          <w:ilvl w:val="0"/>
          <w:numId w:val="114"/>
        </w:numPr>
        <w:spacing w:line="320" w:lineRule="exact"/>
        <w:rPr>
          <w:rFonts w:cs="Arial"/>
          <w:sz w:val="24"/>
          <w:szCs w:val="24"/>
        </w:rPr>
      </w:pPr>
      <w:r w:rsidRPr="00255ABF">
        <w:rPr>
          <w:rFonts w:cs="Arial"/>
          <w:sz w:val="24"/>
          <w:szCs w:val="24"/>
        </w:rPr>
        <w:t xml:space="preserve">wniosek o zmianę pozwolenia zintegrowanego zawiera dane, o których mowa </w:t>
      </w:r>
      <w:r w:rsidRPr="00255ABF">
        <w:rPr>
          <w:rFonts w:cs="Arial"/>
          <w:sz w:val="24"/>
          <w:szCs w:val="24"/>
        </w:rPr>
        <w:br/>
        <w:t>w art. 184 i art. 208</w:t>
      </w:r>
      <w:r>
        <w:rPr>
          <w:rFonts w:cs="Arial"/>
          <w:sz w:val="24"/>
          <w:szCs w:val="24"/>
        </w:rPr>
        <w:t xml:space="preserve"> POŚ</w:t>
      </w:r>
      <w:r w:rsidRPr="00255ABF">
        <w:rPr>
          <w:rFonts w:cs="Arial"/>
          <w:sz w:val="24"/>
          <w:szCs w:val="24"/>
        </w:rPr>
        <w:t>, mające związek z planowanymi zmianami;</w:t>
      </w:r>
    </w:p>
    <w:p w14:paraId="70358CFE" w14:textId="77777777" w:rsidR="002531E4" w:rsidRDefault="002531E4" w:rsidP="002531E4">
      <w:pPr>
        <w:pStyle w:val="Arial10i50"/>
        <w:numPr>
          <w:ilvl w:val="0"/>
          <w:numId w:val="114"/>
        </w:numPr>
        <w:spacing w:line="320" w:lineRule="exact"/>
        <w:rPr>
          <w:rFonts w:cs="Arial"/>
          <w:sz w:val="24"/>
          <w:szCs w:val="24"/>
        </w:rPr>
      </w:pPr>
      <w:r w:rsidRPr="00255ABF">
        <w:rPr>
          <w:rFonts w:cs="Arial"/>
          <w:sz w:val="24"/>
          <w:szCs w:val="24"/>
        </w:rPr>
        <w:t>decyzja o zmianie pozwolenia zintegrowanego określa wymagania, o których mowa w art. 188 i art. 211, mające związek z planowanymi zmianami.</w:t>
      </w:r>
    </w:p>
    <w:p w14:paraId="516EEC1A" w14:textId="77777777" w:rsidR="002531E4" w:rsidRPr="00904D1B" w:rsidRDefault="002531E4" w:rsidP="002531E4">
      <w:pPr>
        <w:pStyle w:val="Arial10i50"/>
        <w:spacing w:line="320" w:lineRule="exact"/>
        <w:ind w:left="360"/>
        <w:rPr>
          <w:rFonts w:cs="Arial"/>
          <w:sz w:val="24"/>
          <w:szCs w:val="24"/>
        </w:rPr>
      </w:pPr>
    </w:p>
    <w:p w14:paraId="276476CA" w14:textId="77777777" w:rsidR="002531E4" w:rsidRPr="00A76098" w:rsidRDefault="002531E4" w:rsidP="002531E4">
      <w:pPr>
        <w:pStyle w:val="Arial10i50"/>
        <w:spacing w:line="320" w:lineRule="exact"/>
        <w:rPr>
          <w:rFonts w:cs="Arial"/>
          <w:sz w:val="24"/>
          <w:szCs w:val="24"/>
        </w:rPr>
      </w:pPr>
      <w:r w:rsidRPr="00255ABF">
        <w:rPr>
          <w:rFonts w:cs="Arial"/>
          <w:sz w:val="24"/>
          <w:szCs w:val="24"/>
        </w:rPr>
        <w:t>Przepisy te, korespondując z powołanymi wyżej art. 192 POŚ oraz art. 163 KPA, precyzyjnie określają, zarówno zakres wniosku o zmianę pozwolenia zintegrowanego, jak i treść decyzji o zmianie takiego pozwolenia.</w:t>
      </w:r>
      <w:r w:rsidRPr="00A76098">
        <w:rPr>
          <w:rFonts w:cs="Arial"/>
          <w:sz w:val="24"/>
          <w:szCs w:val="24"/>
        </w:rPr>
        <w:t xml:space="preserve"> </w:t>
      </w:r>
    </w:p>
    <w:p w14:paraId="542DF8F3" w14:textId="77777777" w:rsidR="002531E4" w:rsidRDefault="002531E4" w:rsidP="002531E4">
      <w:pPr>
        <w:pStyle w:val="Arial10i50"/>
        <w:spacing w:line="320" w:lineRule="exact"/>
        <w:rPr>
          <w:rFonts w:cs="Arial"/>
          <w:sz w:val="24"/>
          <w:szCs w:val="24"/>
        </w:rPr>
      </w:pPr>
    </w:p>
    <w:p w14:paraId="02B46CC1" w14:textId="77777777" w:rsidR="002531E4" w:rsidRPr="00A76098" w:rsidRDefault="002531E4" w:rsidP="002531E4">
      <w:pPr>
        <w:pStyle w:val="Arial10i50"/>
        <w:spacing w:line="320" w:lineRule="exact"/>
        <w:rPr>
          <w:rFonts w:cs="Arial"/>
          <w:sz w:val="24"/>
          <w:szCs w:val="24"/>
        </w:rPr>
      </w:pPr>
      <w:r w:rsidRPr="00A76098">
        <w:rPr>
          <w:rFonts w:cs="Arial"/>
          <w:sz w:val="24"/>
          <w:szCs w:val="24"/>
        </w:rPr>
        <w:t>Biorąc zatem pod uwagę:</w:t>
      </w:r>
    </w:p>
    <w:p w14:paraId="5EBCDFDC" w14:textId="77777777" w:rsidR="002531E4" w:rsidRPr="00A76098" w:rsidRDefault="002531E4" w:rsidP="002531E4">
      <w:pPr>
        <w:pStyle w:val="Arial10i50"/>
        <w:numPr>
          <w:ilvl w:val="0"/>
          <w:numId w:val="113"/>
        </w:numPr>
        <w:spacing w:line="320" w:lineRule="exact"/>
        <w:ind w:left="426"/>
        <w:rPr>
          <w:rFonts w:cs="Arial"/>
          <w:sz w:val="24"/>
          <w:szCs w:val="24"/>
        </w:rPr>
      </w:pPr>
      <w:r w:rsidRPr="00A76098">
        <w:rPr>
          <w:rFonts w:cs="Arial"/>
          <w:sz w:val="24"/>
          <w:szCs w:val="24"/>
        </w:rPr>
        <w:t>rodzaj instalacji, będącej przedmiotem wniosku;</w:t>
      </w:r>
    </w:p>
    <w:p w14:paraId="0EE4DA29" w14:textId="77777777" w:rsidR="002531E4" w:rsidRPr="00A76098" w:rsidRDefault="002531E4" w:rsidP="002531E4">
      <w:pPr>
        <w:pStyle w:val="Arial10i50"/>
        <w:numPr>
          <w:ilvl w:val="0"/>
          <w:numId w:val="113"/>
        </w:numPr>
        <w:spacing w:line="320" w:lineRule="exact"/>
        <w:ind w:left="426"/>
        <w:rPr>
          <w:rFonts w:cs="Arial"/>
          <w:sz w:val="24"/>
          <w:szCs w:val="24"/>
        </w:rPr>
      </w:pPr>
      <w:r w:rsidRPr="00A76098">
        <w:rPr>
          <w:rFonts w:cs="Arial"/>
          <w:sz w:val="24"/>
          <w:szCs w:val="24"/>
        </w:rPr>
        <w:t>zakres przedmiotowy wniosku;</w:t>
      </w:r>
    </w:p>
    <w:p w14:paraId="7C921C33" w14:textId="77777777" w:rsidR="002531E4" w:rsidRDefault="002531E4" w:rsidP="002531E4">
      <w:pPr>
        <w:pStyle w:val="Arial10i50"/>
        <w:spacing w:line="320" w:lineRule="exact"/>
        <w:rPr>
          <w:rFonts w:cs="Arial"/>
          <w:color w:val="auto"/>
          <w:sz w:val="24"/>
          <w:szCs w:val="24"/>
        </w:rPr>
      </w:pPr>
      <w:r w:rsidRPr="00A76098">
        <w:rPr>
          <w:rFonts w:cs="Arial"/>
          <w:color w:val="auto"/>
          <w:sz w:val="24"/>
          <w:szCs w:val="24"/>
        </w:rPr>
        <w:t>organ stwierdza, że przedmiotowy wniosek należy rozpoznać w oparciu o wyżej wskazane przepisy.</w:t>
      </w:r>
    </w:p>
    <w:p w14:paraId="0C50D168" w14:textId="77777777" w:rsidR="002531E4" w:rsidRPr="00705FE5" w:rsidRDefault="002531E4" w:rsidP="002531E4">
      <w:pPr>
        <w:pStyle w:val="WW-BodyText212"/>
        <w:suppressAutoHyphens w:val="0"/>
        <w:spacing w:line="240" w:lineRule="auto"/>
        <w:jc w:val="left"/>
        <w:rPr>
          <w:rFonts w:ascii="Arial" w:hAnsi="Arial" w:cs="Arial"/>
          <w:color w:val="000000" w:themeColor="text1"/>
          <w:sz w:val="21"/>
          <w:szCs w:val="21"/>
        </w:rPr>
      </w:pPr>
    </w:p>
    <w:p w14:paraId="137E4672" w14:textId="77777777" w:rsidR="002531E4" w:rsidRPr="006511F2" w:rsidRDefault="002531E4" w:rsidP="002531E4">
      <w:pPr>
        <w:pStyle w:val="WW-BodyText212"/>
        <w:numPr>
          <w:ilvl w:val="0"/>
          <w:numId w:val="111"/>
        </w:numPr>
        <w:suppressAutoHyphens w:val="0"/>
        <w:spacing w:line="240" w:lineRule="auto"/>
        <w:ind w:left="714" w:hanging="357"/>
        <w:jc w:val="left"/>
        <w:rPr>
          <w:rFonts w:ascii="Arial" w:hAnsi="Arial" w:cs="Arial"/>
          <w:b/>
          <w:color w:val="000000" w:themeColor="text1"/>
          <w:u w:val="single"/>
        </w:rPr>
      </w:pPr>
      <w:r w:rsidRPr="006511F2">
        <w:rPr>
          <w:rFonts w:ascii="Arial" w:hAnsi="Arial" w:cs="Arial"/>
          <w:b/>
          <w:color w:val="000000" w:themeColor="text1"/>
          <w:u w:val="single"/>
        </w:rPr>
        <w:t>Uzasadnienie szczegółowe:</w:t>
      </w:r>
    </w:p>
    <w:p w14:paraId="55E5C6A6" w14:textId="22A33914" w:rsidR="002531E4" w:rsidRDefault="002531E4" w:rsidP="004C53CE">
      <w:pPr>
        <w:pStyle w:val="WW-BodyText212"/>
        <w:suppressAutoHyphens w:val="0"/>
        <w:spacing w:after="0" w:line="240" w:lineRule="auto"/>
        <w:jc w:val="left"/>
        <w:rPr>
          <w:rFonts w:ascii="Arial" w:hAnsi="Arial" w:cs="Arial"/>
          <w:b/>
          <w:u w:val="single"/>
        </w:rPr>
      </w:pPr>
    </w:p>
    <w:p w14:paraId="3E875A45" w14:textId="4752FE8E" w:rsidR="00E7214A" w:rsidRPr="007A77F7" w:rsidRDefault="002531E4" w:rsidP="00E7214A">
      <w:pPr>
        <w:pStyle w:val="Arial10i50"/>
        <w:spacing w:line="320" w:lineRule="exact"/>
        <w:rPr>
          <w:rFonts w:cs="Arial"/>
          <w:color w:val="auto"/>
          <w:sz w:val="24"/>
          <w:szCs w:val="24"/>
        </w:rPr>
      </w:pPr>
      <w:r w:rsidRPr="007A77F7">
        <w:rPr>
          <w:rFonts w:cs="Arial"/>
          <w:color w:val="auto"/>
          <w:sz w:val="24"/>
          <w:szCs w:val="24"/>
        </w:rPr>
        <w:t xml:space="preserve">W wyniku analizy merytorycznej treści wniosku oraz zgromadzonego w sprawie całokształtu materiału dowodowego pod kątem zgodności z przepisami prawa materialnego, w zakresie ochrony środowiska, organ przychylił się do wniosku Strony i niniejszą decyzją dokonał zmiany </w:t>
      </w:r>
      <w:r w:rsidR="00091812" w:rsidRPr="007A77F7">
        <w:rPr>
          <w:rFonts w:cs="Arial"/>
          <w:color w:val="auto"/>
          <w:sz w:val="24"/>
          <w:szCs w:val="24"/>
        </w:rPr>
        <w:t xml:space="preserve">w </w:t>
      </w:r>
      <w:r w:rsidRPr="007A77F7">
        <w:rPr>
          <w:rFonts w:cs="Arial"/>
          <w:color w:val="auto"/>
          <w:sz w:val="24"/>
          <w:szCs w:val="24"/>
        </w:rPr>
        <w:t>pozwoleni</w:t>
      </w:r>
      <w:r w:rsidR="00091812" w:rsidRPr="007A77F7">
        <w:rPr>
          <w:rFonts w:cs="Arial"/>
          <w:color w:val="auto"/>
          <w:sz w:val="24"/>
          <w:szCs w:val="24"/>
        </w:rPr>
        <w:t>u</w:t>
      </w:r>
      <w:r w:rsidRPr="007A77F7">
        <w:rPr>
          <w:rFonts w:cs="Arial"/>
          <w:color w:val="auto"/>
          <w:sz w:val="24"/>
          <w:szCs w:val="24"/>
        </w:rPr>
        <w:t xml:space="preserve"> zintegrowan</w:t>
      </w:r>
      <w:r w:rsidR="00091812" w:rsidRPr="007A77F7">
        <w:rPr>
          <w:rFonts w:cs="Arial"/>
          <w:color w:val="auto"/>
          <w:sz w:val="24"/>
          <w:szCs w:val="24"/>
        </w:rPr>
        <w:t xml:space="preserve">ym </w:t>
      </w:r>
      <w:r w:rsidR="00E7214A" w:rsidRPr="007A77F7">
        <w:rPr>
          <w:rFonts w:cs="Arial"/>
          <w:color w:val="auto"/>
          <w:sz w:val="24"/>
          <w:szCs w:val="24"/>
        </w:rPr>
        <w:t>w</w:t>
      </w:r>
      <w:r w:rsidR="00800754" w:rsidRPr="007A77F7">
        <w:rPr>
          <w:rFonts w:cs="Arial"/>
          <w:color w:val="auto"/>
          <w:sz w:val="24"/>
          <w:szCs w:val="24"/>
        </w:rPr>
        <w:t xml:space="preserve"> następujących częściach</w:t>
      </w:r>
      <w:r w:rsidR="00E7214A" w:rsidRPr="007A77F7">
        <w:rPr>
          <w:rFonts w:cs="Arial"/>
          <w:color w:val="auto"/>
          <w:sz w:val="24"/>
          <w:szCs w:val="24"/>
        </w:rPr>
        <w:t>:</w:t>
      </w:r>
    </w:p>
    <w:p w14:paraId="2F505E70" w14:textId="5CBB19B4" w:rsidR="00E7214A" w:rsidRPr="002C588B" w:rsidRDefault="002531E4" w:rsidP="00800754">
      <w:pPr>
        <w:pStyle w:val="Arial10i50"/>
        <w:numPr>
          <w:ilvl w:val="0"/>
          <w:numId w:val="119"/>
        </w:numPr>
        <w:spacing w:line="320" w:lineRule="exact"/>
        <w:ind w:left="284" w:hanging="284"/>
        <w:rPr>
          <w:rFonts w:cs="Arial"/>
          <w:color w:val="auto"/>
          <w:sz w:val="24"/>
          <w:szCs w:val="24"/>
        </w:rPr>
      </w:pPr>
      <w:r w:rsidRPr="002C588B">
        <w:rPr>
          <w:rFonts w:cs="Arial"/>
          <w:color w:val="auto"/>
          <w:sz w:val="24"/>
          <w:szCs w:val="24"/>
        </w:rPr>
        <w:t>I „Rodzaj i parametry</w:t>
      </w:r>
      <w:r w:rsidR="005C54ED" w:rsidRPr="002C588B">
        <w:rPr>
          <w:rFonts w:cs="Arial"/>
          <w:color w:val="auto"/>
          <w:sz w:val="24"/>
          <w:szCs w:val="24"/>
        </w:rPr>
        <w:t xml:space="preserve"> eksploatacyjne</w:t>
      </w:r>
      <w:r w:rsidRPr="002C588B">
        <w:rPr>
          <w:rFonts w:cs="Arial"/>
          <w:color w:val="auto"/>
          <w:sz w:val="24"/>
          <w:szCs w:val="24"/>
        </w:rPr>
        <w:t xml:space="preserve"> instalacji”, </w:t>
      </w:r>
      <w:r w:rsidR="002C588B">
        <w:rPr>
          <w:rFonts w:cs="Arial"/>
          <w:color w:val="auto"/>
          <w:sz w:val="24"/>
          <w:szCs w:val="24"/>
        </w:rPr>
        <w:t xml:space="preserve">m. in. </w:t>
      </w:r>
      <w:r w:rsidR="00800754" w:rsidRPr="002C588B">
        <w:rPr>
          <w:rFonts w:cs="Arial"/>
          <w:color w:val="auto"/>
          <w:sz w:val="24"/>
          <w:szCs w:val="24"/>
        </w:rPr>
        <w:t xml:space="preserve">poprzez </w:t>
      </w:r>
      <w:r w:rsidR="002C588B" w:rsidRPr="002C588B">
        <w:rPr>
          <w:rFonts w:cs="Arial"/>
          <w:color w:val="auto"/>
          <w:sz w:val="24"/>
          <w:szCs w:val="24"/>
        </w:rPr>
        <w:t xml:space="preserve">zmianę dotyczącą </w:t>
      </w:r>
      <w:r w:rsidR="0078169A" w:rsidRPr="002C588B">
        <w:rPr>
          <w:rFonts w:cs="Arial"/>
          <w:color w:val="auto"/>
          <w:sz w:val="24"/>
          <w:szCs w:val="24"/>
        </w:rPr>
        <w:t>skierowani</w:t>
      </w:r>
      <w:r w:rsidR="002C588B" w:rsidRPr="002C588B">
        <w:rPr>
          <w:rFonts w:cs="Arial"/>
          <w:color w:val="auto"/>
          <w:sz w:val="24"/>
          <w:szCs w:val="24"/>
        </w:rPr>
        <w:t>a</w:t>
      </w:r>
      <w:r w:rsidR="0078169A" w:rsidRPr="002C588B">
        <w:rPr>
          <w:rFonts w:cs="Arial"/>
          <w:color w:val="auto"/>
          <w:sz w:val="24"/>
          <w:szCs w:val="24"/>
        </w:rPr>
        <w:t xml:space="preserve"> strumienia oczyszczonych ścieków przemysłowych z instalacji odsiarczania spalin (IOS), powstającego z </w:t>
      </w:r>
      <w:r w:rsidR="00091812" w:rsidRPr="002C588B">
        <w:rPr>
          <w:rFonts w:cs="Arial"/>
          <w:color w:val="auto"/>
          <w:sz w:val="24"/>
          <w:szCs w:val="24"/>
        </w:rPr>
        <w:t>Elektrowni</w:t>
      </w:r>
      <w:r w:rsidR="0078169A" w:rsidRPr="002C588B">
        <w:rPr>
          <w:rFonts w:cs="Arial"/>
          <w:color w:val="auto"/>
          <w:sz w:val="24"/>
          <w:szCs w:val="24"/>
        </w:rPr>
        <w:t xml:space="preserve"> Nowe Jaworzno, </w:t>
      </w:r>
      <w:r w:rsidR="004405A6">
        <w:rPr>
          <w:rFonts w:cs="Arial"/>
          <w:color w:val="auto"/>
          <w:sz w:val="24"/>
          <w:szCs w:val="24"/>
        </w:rPr>
        <w:br/>
      </w:r>
      <w:r w:rsidR="0078169A" w:rsidRPr="002C588B">
        <w:rPr>
          <w:rFonts w:cs="Arial"/>
          <w:color w:val="auto"/>
          <w:sz w:val="24"/>
          <w:szCs w:val="24"/>
        </w:rPr>
        <w:t>do dalszego</w:t>
      </w:r>
      <w:r w:rsidR="00091812" w:rsidRPr="002C588B">
        <w:rPr>
          <w:rFonts w:cs="Arial"/>
          <w:color w:val="auto"/>
          <w:sz w:val="24"/>
          <w:szCs w:val="24"/>
        </w:rPr>
        <w:t xml:space="preserve"> oczyszczania w oczyszczalni ścieków przemysłowo-deszczowych (OSPD) Elektrowni II .</w:t>
      </w:r>
    </w:p>
    <w:p w14:paraId="3185CA00" w14:textId="52F0DF78" w:rsidR="00E7214A" w:rsidRPr="002C588B" w:rsidRDefault="002531E4" w:rsidP="00800754">
      <w:pPr>
        <w:pStyle w:val="Arial10i50"/>
        <w:numPr>
          <w:ilvl w:val="0"/>
          <w:numId w:val="119"/>
        </w:numPr>
        <w:spacing w:line="320" w:lineRule="exact"/>
        <w:ind w:left="284" w:hanging="284"/>
        <w:rPr>
          <w:rFonts w:cs="Arial"/>
          <w:color w:val="auto"/>
          <w:sz w:val="24"/>
          <w:szCs w:val="24"/>
        </w:rPr>
      </w:pPr>
      <w:r w:rsidRPr="002C588B">
        <w:rPr>
          <w:rFonts w:cs="Arial"/>
          <w:color w:val="auto"/>
          <w:sz w:val="24"/>
          <w:szCs w:val="24"/>
        </w:rPr>
        <w:t xml:space="preserve">II „Sposoby osiągania wysokiego stopnia ochrony środowiska jako całości </w:t>
      </w:r>
      <w:r w:rsidR="00827853">
        <w:rPr>
          <w:rFonts w:cs="Arial"/>
          <w:color w:val="auto"/>
          <w:sz w:val="24"/>
          <w:szCs w:val="24"/>
        </w:rPr>
        <w:br/>
      </w:r>
      <w:r w:rsidRPr="002C588B">
        <w:rPr>
          <w:rFonts w:cs="Arial"/>
          <w:color w:val="auto"/>
          <w:sz w:val="24"/>
          <w:szCs w:val="24"/>
        </w:rPr>
        <w:t xml:space="preserve">i zapewnienie efektywnego wykorzystania energii”, </w:t>
      </w:r>
      <w:r w:rsidR="002C588B">
        <w:rPr>
          <w:rFonts w:cs="Arial"/>
          <w:color w:val="auto"/>
          <w:sz w:val="24"/>
          <w:szCs w:val="24"/>
        </w:rPr>
        <w:t xml:space="preserve">m. in. </w:t>
      </w:r>
      <w:r w:rsidR="00091812" w:rsidRPr="002C588B">
        <w:rPr>
          <w:rFonts w:cs="Arial"/>
          <w:color w:val="auto"/>
          <w:sz w:val="24"/>
          <w:szCs w:val="24"/>
        </w:rPr>
        <w:t xml:space="preserve">poprzez sprostowanie oczywistej omyłki </w:t>
      </w:r>
      <w:r w:rsidR="006D2931" w:rsidRPr="002C588B">
        <w:rPr>
          <w:rFonts w:cs="Arial"/>
          <w:color w:val="auto"/>
          <w:sz w:val="24"/>
          <w:szCs w:val="24"/>
        </w:rPr>
        <w:t xml:space="preserve">w zakresie oznaczeń dla lekkiego </w:t>
      </w:r>
      <w:r w:rsidR="00B72F98" w:rsidRPr="002C588B">
        <w:rPr>
          <w:rFonts w:cs="Arial"/>
          <w:color w:val="auto"/>
          <w:sz w:val="24"/>
          <w:szCs w:val="24"/>
        </w:rPr>
        <w:t xml:space="preserve">oleju opalowego oraz </w:t>
      </w:r>
      <w:r w:rsidR="002C588B" w:rsidRPr="002C588B">
        <w:rPr>
          <w:rFonts w:cs="Arial"/>
          <w:color w:val="auto"/>
          <w:sz w:val="24"/>
          <w:szCs w:val="24"/>
        </w:rPr>
        <w:t>dostosowanie zapisów</w:t>
      </w:r>
      <w:r w:rsidR="00B72F98" w:rsidRPr="002C588B">
        <w:rPr>
          <w:rFonts w:cs="Arial"/>
          <w:color w:val="auto"/>
          <w:sz w:val="24"/>
          <w:szCs w:val="24"/>
        </w:rPr>
        <w:t xml:space="preserve"> zgodnie z wymaganiami kontuzji BAT,</w:t>
      </w:r>
    </w:p>
    <w:p w14:paraId="3E07EAA2" w14:textId="7FE5AB57" w:rsidR="00E7214A" w:rsidRPr="002C588B" w:rsidRDefault="002531E4" w:rsidP="00800754">
      <w:pPr>
        <w:pStyle w:val="Arial10i50"/>
        <w:numPr>
          <w:ilvl w:val="0"/>
          <w:numId w:val="119"/>
        </w:numPr>
        <w:spacing w:line="320" w:lineRule="exact"/>
        <w:ind w:left="284" w:hanging="284"/>
        <w:rPr>
          <w:rFonts w:cs="Arial"/>
          <w:color w:val="auto"/>
          <w:sz w:val="24"/>
          <w:szCs w:val="24"/>
        </w:rPr>
      </w:pPr>
      <w:r w:rsidRPr="002C588B">
        <w:rPr>
          <w:rFonts w:cs="Arial"/>
          <w:color w:val="auto"/>
          <w:sz w:val="24"/>
          <w:szCs w:val="24"/>
        </w:rPr>
        <w:t>III „Warunki wprowadzania do środowiska substancji i energii”,</w:t>
      </w:r>
      <w:r w:rsidR="00B72F98" w:rsidRPr="002C588B">
        <w:rPr>
          <w:rFonts w:cs="Arial"/>
          <w:color w:val="auto"/>
          <w:sz w:val="24"/>
          <w:szCs w:val="24"/>
        </w:rPr>
        <w:t xml:space="preserve"> poprzez zmianę warunków wprowadzania ścieków do środowiska</w:t>
      </w:r>
      <w:r w:rsidR="002C588B">
        <w:rPr>
          <w:rFonts w:cs="Arial"/>
          <w:color w:val="auto"/>
          <w:sz w:val="24"/>
          <w:szCs w:val="24"/>
        </w:rPr>
        <w:t xml:space="preserve"> oraz zwiększeni</w:t>
      </w:r>
      <w:r w:rsidR="00125F24">
        <w:rPr>
          <w:rFonts w:cs="Arial"/>
          <w:color w:val="auto"/>
          <w:sz w:val="24"/>
          <w:szCs w:val="24"/>
        </w:rPr>
        <w:t>e</w:t>
      </w:r>
      <w:r w:rsidR="002C588B">
        <w:rPr>
          <w:rFonts w:cs="Arial"/>
          <w:color w:val="auto"/>
          <w:sz w:val="24"/>
          <w:szCs w:val="24"/>
        </w:rPr>
        <w:t xml:space="preserve"> ilości </w:t>
      </w:r>
      <w:r w:rsidR="002C588B" w:rsidRPr="002C588B">
        <w:rPr>
          <w:rFonts w:cs="Arial"/>
          <w:color w:val="auto"/>
          <w:sz w:val="24"/>
          <w:szCs w:val="24"/>
        </w:rPr>
        <w:t xml:space="preserve">osadów </w:t>
      </w:r>
      <w:r w:rsidR="00827853">
        <w:rPr>
          <w:rFonts w:cs="Arial"/>
          <w:color w:val="auto"/>
          <w:sz w:val="24"/>
          <w:szCs w:val="24"/>
        </w:rPr>
        <w:br/>
      </w:r>
      <w:r w:rsidR="002C588B" w:rsidRPr="002C588B">
        <w:rPr>
          <w:rFonts w:cs="Arial"/>
          <w:color w:val="auto"/>
          <w:sz w:val="24"/>
          <w:szCs w:val="24"/>
        </w:rPr>
        <w:t>z zakładowych oczyszczalni ścieków,</w:t>
      </w:r>
    </w:p>
    <w:p w14:paraId="00753172" w14:textId="28EB17F3" w:rsidR="00E7214A" w:rsidRPr="00316E85" w:rsidRDefault="002531E4" w:rsidP="00800754">
      <w:pPr>
        <w:pStyle w:val="Arial10i50"/>
        <w:numPr>
          <w:ilvl w:val="0"/>
          <w:numId w:val="119"/>
        </w:numPr>
        <w:spacing w:line="320" w:lineRule="exact"/>
        <w:ind w:left="284" w:hanging="284"/>
        <w:rPr>
          <w:rFonts w:cs="Arial"/>
          <w:color w:val="auto"/>
          <w:sz w:val="24"/>
          <w:szCs w:val="24"/>
        </w:rPr>
      </w:pPr>
      <w:r w:rsidRPr="002C588B">
        <w:rPr>
          <w:rFonts w:cs="Arial"/>
          <w:color w:val="auto"/>
          <w:sz w:val="24"/>
          <w:szCs w:val="24"/>
        </w:rPr>
        <w:t xml:space="preserve">V „ Monitorowanie </w:t>
      </w:r>
      <w:r w:rsidR="005C54ED" w:rsidRPr="002C588B">
        <w:rPr>
          <w:rFonts w:cs="Arial"/>
          <w:color w:val="auto"/>
          <w:sz w:val="24"/>
          <w:szCs w:val="24"/>
        </w:rPr>
        <w:t>środowiska i kontrola eksploatacji instalacji</w:t>
      </w:r>
      <w:r w:rsidRPr="002C588B">
        <w:rPr>
          <w:rFonts w:cs="Arial"/>
          <w:color w:val="auto"/>
          <w:sz w:val="24"/>
          <w:szCs w:val="24"/>
        </w:rPr>
        <w:t xml:space="preserve">”, </w:t>
      </w:r>
      <w:r w:rsidR="00FB2F62">
        <w:rPr>
          <w:rFonts w:cs="Arial"/>
          <w:color w:val="auto"/>
          <w:sz w:val="24"/>
          <w:szCs w:val="24"/>
        </w:rPr>
        <w:t xml:space="preserve">m. in. </w:t>
      </w:r>
      <w:r w:rsidR="00316E85">
        <w:rPr>
          <w:rFonts w:cs="Arial"/>
          <w:color w:val="auto"/>
          <w:sz w:val="24"/>
          <w:szCs w:val="24"/>
        </w:rPr>
        <w:t>p</w:t>
      </w:r>
      <w:r w:rsidR="00FB2F62">
        <w:rPr>
          <w:rFonts w:cs="Arial"/>
          <w:color w:val="auto"/>
          <w:sz w:val="24"/>
          <w:szCs w:val="24"/>
        </w:rPr>
        <w:t xml:space="preserve">oprzez </w:t>
      </w:r>
      <w:r w:rsidR="00FB2F62" w:rsidRPr="00316E85">
        <w:rPr>
          <w:rFonts w:cs="Arial"/>
          <w:color w:val="auto"/>
          <w:sz w:val="24"/>
          <w:szCs w:val="24"/>
        </w:rPr>
        <w:t xml:space="preserve">zmianę częstotliwości </w:t>
      </w:r>
      <w:r w:rsidR="00316E85" w:rsidRPr="00316E85">
        <w:rPr>
          <w:rFonts w:cs="Arial"/>
          <w:color w:val="auto"/>
          <w:sz w:val="24"/>
          <w:szCs w:val="24"/>
        </w:rPr>
        <w:t>okresowych pomiarów emisji zanieczyszczeń pyłowych</w:t>
      </w:r>
      <w:r w:rsidR="00125F24">
        <w:rPr>
          <w:rFonts w:cs="Arial"/>
          <w:color w:val="auto"/>
          <w:sz w:val="24"/>
          <w:szCs w:val="24"/>
        </w:rPr>
        <w:t>,</w:t>
      </w:r>
      <w:r w:rsidR="00316E85" w:rsidRPr="00316E85">
        <w:rPr>
          <w:rFonts w:cs="Arial"/>
          <w:color w:val="auto"/>
          <w:sz w:val="24"/>
          <w:szCs w:val="24"/>
        </w:rPr>
        <w:t xml:space="preserve"> </w:t>
      </w:r>
    </w:p>
    <w:p w14:paraId="393F785E" w14:textId="086E2777" w:rsidR="00E7214A" w:rsidRPr="00204E7D" w:rsidRDefault="005C54ED" w:rsidP="00800754">
      <w:pPr>
        <w:pStyle w:val="Arial10i50"/>
        <w:numPr>
          <w:ilvl w:val="0"/>
          <w:numId w:val="119"/>
        </w:numPr>
        <w:spacing w:line="320" w:lineRule="exact"/>
        <w:ind w:left="284" w:hanging="284"/>
        <w:rPr>
          <w:rFonts w:cs="Arial"/>
          <w:color w:val="auto"/>
          <w:sz w:val="24"/>
          <w:szCs w:val="24"/>
        </w:rPr>
      </w:pPr>
      <w:r w:rsidRPr="00316E85">
        <w:rPr>
          <w:rFonts w:cs="Arial"/>
          <w:color w:val="auto"/>
          <w:sz w:val="24"/>
          <w:szCs w:val="24"/>
        </w:rPr>
        <w:t xml:space="preserve">VII „Zobowiązania TAURON Wytwarzanie S.A. – Oddział Elektrownia Jaworzno </w:t>
      </w:r>
      <w:r w:rsidR="009D6CD8">
        <w:rPr>
          <w:rFonts w:cs="Arial"/>
          <w:color w:val="auto"/>
          <w:sz w:val="24"/>
          <w:szCs w:val="24"/>
        </w:rPr>
        <w:br/>
      </w:r>
      <w:r w:rsidRPr="00316E85">
        <w:rPr>
          <w:rFonts w:cs="Arial"/>
          <w:color w:val="auto"/>
          <w:sz w:val="24"/>
          <w:szCs w:val="24"/>
        </w:rPr>
        <w:t xml:space="preserve">w Jaworznie – Elektrownia II, </w:t>
      </w:r>
      <w:r w:rsidR="00316E85" w:rsidRPr="00204E7D">
        <w:rPr>
          <w:rFonts w:cs="Arial"/>
          <w:color w:val="auto"/>
          <w:sz w:val="24"/>
          <w:szCs w:val="24"/>
        </w:rPr>
        <w:t xml:space="preserve">poprzez zmianę częstotliwości pomiarów </w:t>
      </w:r>
      <w:r w:rsidR="00204E7D" w:rsidRPr="00204E7D">
        <w:rPr>
          <w:rFonts w:cs="Arial"/>
          <w:color w:val="auto"/>
          <w:sz w:val="24"/>
          <w:szCs w:val="24"/>
        </w:rPr>
        <w:t>PM 10,</w:t>
      </w:r>
    </w:p>
    <w:p w14:paraId="42B804A7" w14:textId="708E9A5D" w:rsidR="00E7214A" w:rsidRPr="007A77F7" w:rsidRDefault="002531E4" w:rsidP="00800754">
      <w:pPr>
        <w:pStyle w:val="Arial10i50"/>
        <w:numPr>
          <w:ilvl w:val="0"/>
          <w:numId w:val="119"/>
        </w:numPr>
        <w:spacing w:line="320" w:lineRule="exact"/>
        <w:ind w:left="284" w:hanging="284"/>
        <w:rPr>
          <w:rFonts w:cs="Arial"/>
          <w:color w:val="auto"/>
          <w:sz w:val="24"/>
          <w:szCs w:val="24"/>
        </w:rPr>
      </w:pPr>
      <w:r w:rsidRPr="007A77F7">
        <w:rPr>
          <w:rFonts w:cs="Arial"/>
          <w:color w:val="auto"/>
          <w:sz w:val="24"/>
          <w:szCs w:val="24"/>
        </w:rPr>
        <w:t>VI</w:t>
      </w:r>
      <w:r w:rsidR="005C54ED" w:rsidRPr="007A77F7">
        <w:rPr>
          <w:rFonts w:cs="Arial"/>
          <w:color w:val="auto"/>
          <w:sz w:val="24"/>
          <w:szCs w:val="24"/>
        </w:rPr>
        <w:t>II</w:t>
      </w:r>
      <w:r w:rsidRPr="007A77F7">
        <w:rPr>
          <w:rFonts w:cs="Arial"/>
          <w:color w:val="auto"/>
          <w:sz w:val="24"/>
          <w:szCs w:val="24"/>
        </w:rPr>
        <w:t xml:space="preserve"> „</w:t>
      </w:r>
      <w:r w:rsidR="005C54ED" w:rsidRPr="007A77F7">
        <w:rPr>
          <w:rFonts w:cs="Arial"/>
          <w:color w:val="auto"/>
          <w:sz w:val="24"/>
          <w:szCs w:val="24"/>
        </w:rPr>
        <w:t>Zamknięcie instalacji”</w:t>
      </w:r>
      <w:r w:rsidR="00E7214A" w:rsidRPr="007A77F7">
        <w:rPr>
          <w:rFonts w:cs="Arial"/>
          <w:color w:val="auto"/>
          <w:sz w:val="24"/>
          <w:szCs w:val="24"/>
        </w:rPr>
        <w:t>,</w:t>
      </w:r>
      <w:r w:rsidR="00B72F98" w:rsidRPr="007A77F7">
        <w:rPr>
          <w:rFonts w:cs="Arial"/>
          <w:color w:val="auto"/>
          <w:sz w:val="24"/>
          <w:szCs w:val="24"/>
        </w:rPr>
        <w:t xml:space="preserve"> w zakresie </w:t>
      </w:r>
      <w:r w:rsidR="00B72F98" w:rsidRPr="00E204D0">
        <w:rPr>
          <w:rFonts w:cs="Arial"/>
          <w:color w:val="auto"/>
          <w:sz w:val="24"/>
          <w:szCs w:val="24"/>
        </w:rPr>
        <w:t>dostosowania zapisów</w:t>
      </w:r>
      <w:r w:rsidR="00B72F98" w:rsidRPr="007A77F7">
        <w:rPr>
          <w:rFonts w:cs="Arial"/>
          <w:color w:val="auto"/>
          <w:sz w:val="24"/>
          <w:szCs w:val="24"/>
        </w:rPr>
        <w:t>,</w:t>
      </w:r>
      <w:r w:rsidR="00E30D4A">
        <w:rPr>
          <w:rFonts w:cs="Arial"/>
          <w:color w:val="auto"/>
          <w:sz w:val="24"/>
          <w:szCs w:val="24"/>
        </w:rPr>
        <w:t xml:space="preserve"> poprzez uwzględnienie </w:t>
      </w:r>
      <w:r w:rsidR="00E204D0">
        <w:rPr>
          <w:rFonts w:cs="Arial"/>
          <w:color w:val="auto"/>
          <w:sz w:val="24"/>
          <w:szCs w:val="24"/>
        </w:rPr>
        <w:t>rewitalizacji terenu po zlikwidowaniu instalacji,</w:t>
      </w:r>
    </w:p>
    <w:p w14:paraId="032BC029" w14:textId="74A29900" w:rsidR="002531E4" w:rsidRPr="007A77F7" w:rsidRDefault="00E7214A" w:rsidP="00800754">
      <w:pPr>
        <w:pStyle w:val="Arial10i50"/>
        <w:numPr>
          <w:ilvl w:val="0"/>
          <w:numId w:val="119"/>
        </w:numPr>
        <w:spacing w:after="240" w:line="320" w:lineRule="exact"/>
        <w:ind w:left="284" w:hanging="284"/>
        <w:rPr>
          <w:rFonts w:cs="Arial"/>
          <w:spacing w:val="-4"/>
          <w:szCs w:val="21"/>
        </w:rPr>
      </w:pPr>
      <w:r w:rsidRPr="007A77F7">
        <w:rPr>
          <w:rFonts w:cs="Arial"/>
          <w:color w:val="auto"/>
          <w:sz w:val="24"/>
          <w:szCs w:val="24"/>
        </w:rPr>
        <w:lastRenderedPageBreak/>
        <w:t>VII „termin obowiązywania pozwolenia”, w zakresie korekty numeracji punktów.</w:t>
      </w:r>
    </w:p>
    <w:p w14:paraId="655D8671" w14:textId="77777777" w:rsidR="007D54C0" w:rsidRPr="00110074" w:rsidRDefault="008B6890" w:rsidP="00275FC7">
      <w:pPr>
        <w:pStyle w:val="WW-BodyText212"/>
        <w:spacing w:before="120" w:line="320" w:lineRule="exact"/>
        <w:jc w:val="left"/>
        <w:rPr>
          <w:rFonts w:ascii="Arial" w:hAnsi="Arial" w:cs="Arial"/>
        </w:rPr>
      </w:pPr>
      <w:r w:rsidRPr="00110074">
        <w:rPr>
          <w:rFonts w:ascii="Arial" w:hAnsi="Arial" w:cs="Arial"/>
          <w:u w:val="single"/>
        </w:rPr>
        <w:t>W zakresie</w:t>
      </w:r>
      <w:r w:rsidR="002140A2" w:rsidRPr="00110074">
        <w:rPr>
          <w:rFonts w:ascii="Arial" w:hAnsi="Arial" w:cs="Arial"/>
          <w:u w:val="single"/>
        </w:rPr>
        <w:t xml:space="preserve"> ochrony powietrza</w:t>
      </w:r>
      <w:r w:rsidR="007D54C0" w:rsidRPr="00110074">
        <w:rPr>
          <w:rFonts w:ascii="Arial" w:hAnsi="Arial" w:cs="Arial"/>
          <w:u w:val="single"/>
        </w:rPr>
        <w:t>:</w:t>
      </w:r>
    </w:p>
    <w:p w14:paraId="655D86B3" w14:textId="68DC3E60" w:rsidR="00687E5B" w:rsidRDefault="00F846F9" w:rsidP="00275FC7">
      <w:pPr>
        <w:spacing w:after="0" w:line="320" w:lineRule="exact"/>
        <w:rPr>
          <w:rFonts w:ascii="Arial" w:eastAsia="Times New Roman" w:hAnsi="Arial" w:cs="Arial"/>
          <w:sz w:val="24"/>
          <w:szCs w:val="24"/>
          <w:lang w:eastAsia="pl-PL"/>
        </w:rPr>
      </w:pPr>
      <w:r>
        <w:rPr>
          <w:rFonts w:ascii="Arial" w:eastAsia="Times New Roman" w:hAnsi="Arial" w:cs="Arial"/>
          <w:sz w:val="24"/>
          <w:szCs w:val="24"/>
          <w:lang w:eastAsia="pl-PL"/>
        </w:rPr>
        <w:t xml:space="preserve">Zmiana pozwolenia zintegrowanego w zakresie </w:t>
      </w:r>
      <w:r w:rsidR="00275FC7">
        <w:rPr>
          <w:rFonts w:ascii="Arial" w:eastAsia="Times New Roman" w:hAnsi="Arial" w:cs="Arial"/>
          <w:sz w:val="24"/>
          <w:szCs w:val="24"/>
          <w:lang w:eastAsia="pl-PL"/>
        </w:rPr>
        <w:t xml:space="preserve">zagadnień dotyczących emisji </w:t>
      </w:r>
      <w:r w:rsidR="00BD4256">
        <w:rPr>
          <w:rFonts w:ascii="Arial" w:eastAsia="Times New Roman" w:hAnsi="Arial" w:cs="Arial"/>
          <w:sz w:val="24"/>
          <w:szCs w:val="24"/>
          <w:lang w:eastAsia="pl-PL"/>
        </w:rPr>
        <w:br/>
      </w:r>
      <w:r w:rsidR="00275FC7">
        <w:rPr>
          <w:rFonts w:ascii="Arial" w:eastAsia="Times New Roman" w:hAnsi="Arial" w:cs="Arial"/>
          <w:sz w:val="24"/>
          <w:szCs w:val="24"/>
          <w:lang w:eastAsia="pl-PL"/>
        </w:rPr>
        <w:t xml:space="preserve">do powietrza / ochrony powietrza , dotyczy wyłącznie ograniczenia częstotliwości pomiarów emisji pyłu z emitorów pomocniczych, odprowadzających pyły </w:t>
      </w:r>
      <w:r w:rsidR="00BD4256">
        <w:rPr>
          <w:rFonts w:ascii="Arial" w:eastAsia="Times New Roman" w:hAnsi="Arial" w:cs="Arial"/>
          <w:sz w:val="24"/>
          <w:szCs w:val="24"/>
          <w:lang w:eastAsia="pl-PL"/>
        </w:rPr>
        <w:br/>
      </w:r>
      <w:r w:rsidR="00275FC7">
        <w:rPr>
          <w:rFonts w:ascii="Arial" w:eastAsia="Times New Roman" w:hAnsi="Arial" w:cs="Arial"/>
          <w:sz w:val="24"/>
          <w:szCs w:val="24"/>
          <w:lang w:eastAsia="pl-PL"/>
        </w:rPr>
        <w:t xml:space="preserve">ze zbiorników technologicznych </w:t>
      </w:r>
      <w:r w:rsidR="00275FC7" w:rsidRPr="00275FC7">
        <w:rPr>
          <w:rFonts w:ascii="Arial" w:eastAsia="Times New Roman" w:hAnsi="Arial" w:cs="Arial"/>
          <w:sz w:val="24"/>
          <w:szCs w:val="24"/>
          <w:lang w:eastAsia="pl-PL"/>
        </w:rPr>
        <w:t>(E3 ÷ E17) oraz badań składu frakcyjnego pyłu (PM2,5 i PM10), emitowanego z wszystkich emitorów, zlokalizowanych na terenie instalacji (E1 ÷ E17</w:t>
      </w:r>
      <w:r w:rsidR="00275FC7">
        <w:rPr>
          <w:rFonts w:ascii="Arial" w:eastAsia="Times New Roman" w:hAnsi="Arial" w:cs="Arial"/>
          <w:sz w:val="24"/>
          <w:szCs w:val="24"/>
          <w:lang w:eastAsia="pl-PL"/>
        </w:rPr>
        <w:t xml:space="preserve">). </w:t>
      </w:r>
    </w:p>
    <w:p w14:paraId="1BA0138B" w14:textId="77777777" w:rsidR="0092248D" w:rsidRDefault="0092248D" w:rsidP="00275FC7">
      <w:pPr>
        <w:spacing w:after="0" w:line="320" w:lineRule="exact"/>
        <w:rPr>
          <w:rFonts w:ascii="Arial" w:eastAsia="Times New Roman" w:hAnsi="Arial" w:cs="Arial"/>
          <w:sz w:val="24"/>
          <w:szCs w:val="24"/>
          <w:lang w:eastAsia="pl-PL"/>
        </w:rPr>
      </w:pPr>
    </w:p>
    <w:p w14:paraId="46413339" w14:textId="5F324FED" w:rsidR="00275FC7" w:rsidRDefault="00275FC7" w:rsidP="00275FC7">
      <w:pPr>
        <w:spacing w:after="0" w:line="320" w:lineRule="exact"/>
        <w:rPr>
          <w:rFonts w:ascii="Arial" w:eastAsia="Times New Roman" w:hAnsi="Arial" w:cs="Arial"/>
          <w:sz w:val="24"/>
          <w:szCs w:val="24"/>
          <w:lang w:eastAsia="pl-PL"/>
        </w:rPr>
      </w:pPr>
      <w:r>
        <w:rPr>
          <w:rFonts w:ascii="Arial" w:eastAsia="Times New Roman" w:hAnsi="Arial" w:cs="Arial"/>
          <w:sz w:val="24"/>
          <w:szCs w:val="24"/>
          <w:lang w:eastAsia="pl-PL"/>
        </w:rPr>
        <w:t>Z uwagi na niski poziom emisji pyłu do powietrza, w tym:</w:t>
      </w:r>
    </w:p>
    <w:p w14:paraId="28311A87" w14:textId="7A5DA27A" w:rsidR="00275FC7" w:rsidRDefault="00275FC7" w:rsidP="00F201E2">
      <w:pPr>
        <w:pStyle w:val="Akapitzlist"/>
        <w:numPr>
          <w:ilvl w:val="0"/>
          <w:numId w:val="120"/>
        </w:numPr>
        <w:spacing w:line="320" w:lineRule="exact"/>
        <w:ind w:left="284" w:hanging="284"/>
        <w:jc w:val="left"/>
        <w:rPr>
          <w:rFonts w:ascii="Arial" w:hAnsi="Arial" w:cs="Arial"/>
        </w:rPr>
      </w:pPr>
      <w:r>
        <w:rPr>
          <w:rFonts w:ascii="Arial" w:hAnsi="Arial" w:cs="Arial"/>
        </w:rPr>
        <w:t xml:space="preserve">niski poziom </w:t>
      </w:r>
      <w:r w:rsidRPr="00275FC7">
        <w:rPr>
          <w:rFonts w:ascii="Arial" w:hAnsi="Arial" w:cs="Arial"/>
        </w:rPr>
        <w:t>emisji pyłu z procesów pomocniczych (dotyczy emitorów E3 ÷ E17) - znacznie niższy od wartości dopuszczalnych</w:t>
      </w:r>
      <w:r>
        <w:rPr>
          <w:rFonts w:ascii="Arial" w:hAnsi="Arial" w:cs="Arial"/>
        </w:rPr>
        <w:t>,</w:t>
      </w:r>
    </w:p>
    <w:p w14:paraId="1CF0D498" w14:textId="752F2A77" w:rsidR="00275FC7" w:rsidRPr="00D158C6" w:rsidRDefault="00275FC7" w:rsidP="00F201E2">
      <w:pPr>
        <w:pStyle w:val="Akapitzlist"/>
        <w:numPr>
          <w:ilvl w:val="0"/>
          <w:numId w:val="120"/>
        </w:numPr>
        <w:spacing w:line="320" w:lineRule="exact"/>
        <w:ind w:left="284" w:hanging="284"/>
        <w:contextualSpacing w:val="0"/>
        <w:jc w:val="left"/>
        <w:rPr>
          <w:rFonts w:ascii="Arial" w:hAnsi="Arial" w:cs="Arial"/>
        </w:rPr>
      </w:pPr>
      <w:r w:rsidRPr="00D158C6">
        <w:rPr>
          <w:rFonts w:ascii="Arial" w:hAnsi="Arial" w:cs="Arial"/>
        </w:rPr>
        <w:t>znaczny spadek rocznego poziomu emisji pyłu z procesów podstawowych (dotyczy emitorów E1 i E2)</w:t>
      </w:r>
      <w:r w:rsidR="00F201E2">
        <w:rPr>
          <w:rFonts w:ascii="Arial" w:hAnsi="Arial" w:cs="Arial"/>
        </w:rPr>
        <w:t>,</w:t>
      </w:r>
      <w:r w:rsidRPr="00D158C6">
        <w:rPr>
          <w:rFonts w:ascii="Arial" w:hAnsi="Arial" w:cs="Arial"/>
        </w:rPr>
        <w:t xml:space="preserve"> w stosunku do lat poprzednich (z poziomu ok. 71 Mg pyłu /rok w 2015 r. do ok. 14 Mg/rok w 2023 r.),</w:t>
      </w:r>
    </w:p>
    <w:p w14:paraId="599091E2" w14:textId="4CDD65B2" w:rsidR="00275FC7" w:rsidRPr="00D158C6" w:rsidRDefault="00275FC7" w:rsidP="00D158C6">
      <w:pPr>
        <w:spacing w:line="320" w:lineRule="exact"/>
        <w:rPr>
          <w:rFonts w:ascii="Arial" w:hAnsi="Arial" w:cs="Arial"/>
          <w:sz w:val="24"/>
          <w:szCs w:val="24"/>
        </w:rPr>
      </w:pPr>
      <w:r w:rsidRPr="00D158C6">
        <w:rPr>
          <w:rFonts w:ascii="Arial" w:hAnsi="Arial" w:cs="Arial"/>
          <w:sz w:val="24"/>
          <w:szCs w:val="24"/>
        </w:rPr>
        <w:t>organ przychylił się do wniosku Strony.</w:t>
      </w:r>
    </w:p>
    <w:p w14:paraId="068DCB19" w14:textId="09EFA0D7" w:rsidR="00D158C6" w:rsidRPr="00D158C6" w:rsidRDefault="00275FC7" w:rsidP="00D158C6">
      <w:pPr>
        <w:spacing w:line="320" w:lineRule="exact"/>
        <w:rPr>
          <w:rFonts w:ascii="Arial" w:hAnsi="Arial" w:cs="Arial"/>
          <w:sz w:val="24"/>
          <w:szCs w:val="24"/>
        </w:rPr>
      </w:pPr>
      <w:r w:rsidRPr="00D158C6">
        <w:rPr>
          <w:rFonts w:ascii="Arial" w:hAnsi="Arial" w:cs="Arial"/>
          <w:sz w:val="24"/>
          <w:szCs w:val="24"/>
        </w:rPr>
        <w:t>Zgodnie z wnioskiem strony</w:t>
      </w:r>
      <w:r w:rsidR="00D158C6" w:rsidRPr="00D158C6">
        <w:rPr>
          <w:rFonts w:ascii="Arial" w:hAnsi="Arial" w:cs="Arial"/>
          <w:sz w:val="24"/>
          <w:szCs w:val="24"/>
        </w:rPr>
        <w:t>, w zakresie zagadnień dotyczących emisji do powietrza / ochrony powietrza, dokonano zmian pozwolenia zintegrowanego w:</w:t>
      </w:r>
    </w:p>
    <w:p w14:paraId="48FA1C97" w14:textId="5D17C48C" w:rsidR="00D158C6" w:rsidRPr="00D158C6" w:rsidRDefault="00D158C6" w:rsidP="00D158C6">
      <w:pPr>
        <w:pStyle w:val="Akapitzlist"/>
        <w:numPr>
          <w:ilvl w:val="0"/>
          <w:numId w:val="121"/>
        </w:numPr>
        <w:spacing w:line="320" w:lineRule="exact"/>
        <w:ind w:left="284" w:hanging="284"/>
        <w:contextualSpacing w:val="0"/>
        <w:rPr>
          <w:rFonts w:ascii="Arial" w:hAnsi="Arial" w:cs="Arial"/>
        </w:rPr>
      </w:pPr>
      <w:r w:rsidRPr="00D158C6">
        <w:rPr>
          <w:rFonts w:ascii="Arial" w:hAnsi="Arial" w:cs="Arial"/>
        </w:rPr>
        <w:t>podrozdziale V.2. „Monitoring emisji gazów lub pyłów do powietrza”,</w:t>
      </w:r>
    </w:p>
    <w:p w14:paraId="73DC2192" w14:textId="0428CE61" w:rsidR="00D158C6" w:rsidRPr="00D158C6" w:rsidRDefault="00D158C6" w:rsidP="00D158C6">
      <w:pPr>
        <w:pStyle w:val="Akapitzlist"/>
        <w:numPr>
          <w:ilvl w:val="0"/>
          <w:numId w:val="121"/>
        </w:numPr>
        <w:spacing w:line="320" w:lineRule="exact"/>
        <w:ind w:left="284" w:hanging="284"/>
        <w:contextualSpacing w:val="0"/>
        <w:rPr>
          <w:rFonts w:ascii="Arial" w:hAnsi="Arial" w:cs="Arial"/>
        </w:rPr>
      </w:pPr>
      <w:r w:rsidRPr="00D158C6">
        <w:rPr>
          <w:rFonts w:ascii="Arial" w:hAnsi="Arial" w:cs="Arial"/>
        </w:rPr>
        <w:t>rozdziale VII. „Zobowiązuje się TAURON Wytwarzanie Spółka Akcyjna – Oddział Elektrownia Jaworzno</w:t>
      </w:r>
      <w:r w:rsidR="00A460B2">
        <w:rPr>
          <w:rFonts w:ascii="Arial" w:hAnsi="Arial" w:cs="Arial"/>
        </w:rPr>
        <w:t xml:space="preserve"> </w:t>
      </w:r>
      <w:r w:rsidRPr="00D158C6">
        <w:rPr>
          <w:rFonts w:ascii="Arial" w:hAnsi="Arial" w:cs="Arial"/>
        </w:rPr>
        <w:t>w Jaworznie – Elektrownia II (…)”,</w:t>
      </w:r>
    </w:p>
    <w:p w14:paraId="7D30C360" w14:textId="2D7D09A6" w:rsidR="00D158C6" w:rsidRPr="00D158C6" w:rsidRDefault="00D158C6" w:rsidP="00D158C6">
      <w:pPr>
        <w:spacing w:line="320" w:lineRule="exact"/>
        <w:rPr>
          <w:rFonts w:ascii="Arial" w:hAnsi="Arial" w:cs="Arial"/>
          <w:sz w:val="24"/>
          <w:szCs w:val="24"/>
        </w:rPr>
      </w:pPr>
      <w:r w:rsidRPr="00D158C6">
        <w:rPr>
          <w:rFonts w:ascii="Arial" w:hAnsi="Arial" w:cs="Arial"/>
          <w:sz w:val="24"/>
          <w:szCs w:val="24"/>
        </w:rPr>
        <w:t xml:space="preserve">poprzez ograniczenie częstotliwości pomiarów emisji pyłu z emitorów pomocniczych oraz ograniczenie częstotliwości badań składu frakcyjnego pyłu, w tym frakcji PM2,5 </w:t>
      </w:r>
      <w:r w:rsidR="00A741BC">
        <w:rPr>
          <w:rFonts w:ascii="Arial" w:hAnsi="Arial" w:cs="Arial"/>
          <w:sz w:val="24"/>
          <w:szCs w:val="24"/>
        </w:rPr>
        <w:br/>
      </w:r>
      <w:r w:rsidRPr="00D158C6">
        <w:rPr>
          <w:rFonts w:ascii="Arial" w:hAnsi="Arial" w:cs="Arial"/>
          <w:sz w:val="24"/>
          <w:szCs w:val="24"/>
        </w:rPr>
        <w:t>i PM10</w:t>
      </w:r>
      <w:r w:rsidR="00F201E2">
        <w:rPr>
          <w:rFonts w:ascii="Arial" w:hAnsi="Arial" w:cs="Arial"/>
          <w:sz w:val="24"/>
          <w:szCs w:val="24"/>
        </w:rPr>
        <w:t>,</w:t>
      </w:r>
      <w:r w:rsidRPr="00D158C6">
        <w:rPr>
          <w:rFonts w:ascii="Arial" w:hAnsi="Arial" w:cs="Arial"/>
          <w:sz w:val="24"/>
          <w:szCs w:val="24"/>
        </w:rPr>
        <w:t xml:space="preserve"> dla wszystkich emitorów. </w:t>
      </w:r>
    </w:p>
    <w:p w14:paraId="65CB1091" w14:textId="7A93E195" w:rsidR="002C588B" w:rsidRPr="002F6C65" w:rsidRDefault="00D158C6" w:rsidP="002F6C65">
      <w:pPr>
        <w:spacing w:line="320" w:lineRule="exact"/>
        <w:rPr>
          <w:rFonts w:ascii="Arial" w:hAnsi="Arial" w:cs="Arial"/>
          <w:sz w:val="24"/>
          <w:szCs w:val="24"/>
        </w:rPr>
      </w:pPr>
      <w:r w:rsidRPr="00D158C6">
        <w:rPr>
          <w:rFonts w:ascii="Arial" w:hAnsi="Arial" w:cs="Arial"/>
          <w:sz w:val="24"/>
          <w:szCs w:val="24"/>
        </w:rPr>
        <w:t xml:space="preserve">Dodatkowo </w:t>
      </w:r>
      <w:r w:rsidR="00C71815">
        <w:rPr>
          <w:rFonts w:ascii="Arial" w:hAnsi="Arial" w:cs="Arial"/>
          <w:sz w:val="24"/>
          <w:szCs w:val="24"/>
        </w:rPr>
        <w:t xml:space="preserve">w podrozdziale V.2. </w:t>
      </w:r>
      <w:r w:rsidR="004405A6">
        <w:rPr>
          <w:rFonts w:ascii="Arial" w:hAnsi="Arial" w:cs="Arial"/>
          <w:sz w:val="24"/>
          <w:szCs w:val="24"/>
        </w:rPr>
        <w:t>u</w:t>
      </w:r>
      <w:r w:rsidR="00C71815">
        <w:rPr>
          <w:rFonts w:ascii="Arial" w:hAnsi="Arial" w:cs="Arial"/>
          <w:sz w:val="24"/>
          <w:szCs w:val="24"/>
        </w:rPr>
        <w:t xml:space="preserve">sunięto zapisy dotyczące monitoringu emisji do powietrza, obowiązującego przed dniem 17 sierpnia 2021 r., a także dokonano </w:t>
      </w:r>
      <w:r w:rsidR="00C71815" w:rsidRPr="002F6C65">
        <w:rPr>
          <w:rFonts w:ascii="Arial" w:hAnsi="Arial" w:cs="Arial"/>
          <w:sz w:val="24"/>
          <w:szCs w:val="24"/>
        </w:rPr>
        <w:t>nieistotnych zmian porządkowych.</w:t>
      </w:r>
    </w:p>
    <w:p w14:paraId="655D86BD" w14:textId="77777777" w:rsidR="007D54C0" w:rsidRPr="002F6C65" w:rsidRDefault="002140A2" w:rsidP="002F6C65">
      <w:pPr>
        <w:pStyle w:val="WW-BodyText212"/>
        <w:spacing w:before="120" w:line="320" w:lineRule="exact"/>
        <w:jc w:val="left"/>
        <w:rPr>
          <w:rFonts w:ascii="Arial" w:hAnsi="Arial" w:cs="Arial"/>
          <w:u w:val="single"/>
        </w:rPr>
      </w:pPr>
      <w:r w:rsidRPr="002F6C65">
        <w:rPr>
          <w:rFonts w:ascii="Arial" w:hAnsi="Arial" w:cs="Arial"/>
          <w:u w:val="single"/>
        </w:rPr>
        <w:t>W zakresie gospodarki wodno-ściekowej</w:t>
      </w:r>
      <w:r w:rsidR="007D54C0" w:rsidRPr="002F6C65">
        <w:rPr>
          <w:rFonts w:ascii="Arial" w:hAnsi="Arial" w:cs="Arial"/>
          <w:u w:val="single"/>
        </w:rPr>
        <w:t>:</w:t>
      </w:r>
    </w:p>
    <w:p w14:paraId="3D9FFD7E" w14:textId="77777777" w:rsidR="00463916" w:rsidRPr="00281A1B" w:rsidRDefault="00463916" w:rsidP="00463916">
      <w:pPr>
        <w:pStyle w:val="Akapitzlist"/>
        <w:spacing w:line="320" w:lineRule="exact"/>
        <w:ind w:left="0" w:right="40"/>
        <w:contextualSpacing w:val="0"/>
        <w:jc w:val="left"/>
        <w:rPr>
          <w:rFonts w:ascii="Arial" w:hAnsi="Arial" w:cs="Arial"/>
          <w:noProof/>
          <w:u w:val="single"/>
        </w:rPr>
      </w:pPr>
      <w:r w:rsidRPr="00281A1B">
        <w:rPr>
          <w:rFonts w:ascii="Arial" w:hAnsi="Arial" w:cs="Arial"/>
        </w:rPr>
        <w:t>Wnioskowane zmiany </w:t>
      </w:r>
      <w:r>
        <w:rPr>
          <w:rFonts w:ascii="Arial" w:hAnsi="Arial" w:cs="Arial"/>
        </w:rPr>
        <w:t xml:space="preserve">w zakresie gospodarki wodno-ściekowej </w:t>
      </w:r>
      <w:r w:rsidRPr="00281A1B">
        <w:rPr>
          <w:rFonts w:ascii="Arial" w:hAnsi="Arial" w:cs="Arial"/>
        </w:rPr>
        <w:t>są związane ze:</w:t>
      </w:r>
    </w:p>
    <w:p w14:paraId="3DCC9C4C" w14:textId="3580BD2B" w:rsidR="00463916" w:rsidRDefault="00F201E2" w:rsidP="00463916">
      <w:pPr>
        <w:numPr>
          <w:ilvl w:val="0"/>
          <w:numId w:val="122"/>
        </w:numPr>
        <w:spacing w:after="0" w:line="320" w:lineRule="exact"/>
        <w:ind w:left="284" w:hanging="284"/>
        <w:rPr>
          <w:rFonts w:ascii="Arial" w:hAnsi="Arial" w:cs="Arial"/>
          <w:sz w:val="24"/>
          <w:szCs w:val="24"/>
        </w:rPr>
      </w:pPr>
      <w:r>
        <w:rPr>
          <w:rFonts w:ascii="Arial" w:hAnsi="Arial" w:cs="Arial"/>
          <w:sz w:val="24"/>
          <w:szCs w:val="24"/>
        </w:rPr>
        <w:t>s</w:t>
      </w:r>
      <w:r w:rsidR="00463916" w:rsidRPr="00281A1B">
        <w:rPr>
          <w:rFonts w:ascii="Arial" w:hAnsi="Arial" w:cs="Arial"/>
          <w:sz w:val="24"/>
          <w:szCs w:val="24"/>
        </w:rPr>
        <w:t>kierowaniem strumienia oczyszczonych ścieków przemysłowych z instalacji odsiarczania spalin (IOS)</w:t>
      </w:r>
      <w:r w:rsidR="004405A6">
        <w:rPr>
          <w:rFonts w:ascii="Arial" w:hAnsi="Arial" w:cs="Arial"/>
          <w:sz w:val="24"/>
          <w:szCs w:val="24"/>
        </w:rPr>
        <w:t>,</w:t>
      </w:r>
      <w:r w:rsidR="00463916" w:rsidRPr="00281A1B">
        <w:rPr>
          <w:rFonts w:ascii="Arial" w:hAnsi="Arial" w:cs="Arial"/>
          <w:sz w:val="24"/>
          <w:szCs w:val="24"/>
        </w:rPr>
        <w:t xml:space="preserve"> powstającego w TAURON Wytwarzanie S.A. – Oddział Elektrownia Nowe Jaworzno w Jaworznie</w:t>
      </w:r>
      <w:r w:rsidR="00463916">
        <w:rPr>
          <w:rFonts w:ascii="Arial" w:hAnsi="Arial" w:cs="Arial"/>
          <w:sz w:val="24"/>
          <w:szCs w:val="24"/>
        </w:rPr>
        <w:t xml:space="preserve"> zlokalizowanej w Jaworznie, przy </w:t>
      </w:r>
      <w:r w:rsidR="00A741BC">
        <w:rPr>
          <w:rFonts w:ascii="Arial" w:hAnsi="Arial" w:cs="Arial"/>
          <w:sz w:val="24"/>
          <w:szCs w:val="24"/>
        </w:rPr>
        <w:br/>
      </w:r>
      <w:r w:rsidR="00463916">
        <w:rPr>
          <w:rFonts w:ascii="Arial" w:hAnsi="Arial" w:cs="Arial"/>
          <w:sz w:val="24"/>
          <w:szCs w:val="24"/>
        </w:rPr>
        <w:t>ul. Dobrej Energii 11</w:t>
      </w:r>
      <w:r w:rsidR="00463916" w:rsidRPr="00281A1B">
        <w:rPr>
          <w:rFonts w:ascii="Arial" w:hAnsi="Arial" w:cs="Arial"/>
          <w:sz w:val="24"/>
          <w:szCs w:val="24"/>
        </w:rPr>
        <w:t>, do</w:t>
      </w:r>
      <w:r w:rsidR="00463916">
        <w:rPr>
          <w:rFonts w:ascii="Arial" w:hAnsi="Arial" w:cs="Arial"/>
          <w:sz w:val="24"/>
          <w:szCs w:val="24"/>
        </w:rPr>
        <w:t> </w:t>
      </w:r>
      <w:r w:rsidR="00463916" w:rsidRPr="00281A1B">
        <w:rPr>
          <w:rFonts w:ascii="Arial" w:hAnsi="Arial" w:cs="Arial"/>
          <w:sz w:val="24"/>
          <w:szCs w:val="24"/>
        </w:rPr>
        <w:t>dalszego oczyszczania w oczyszczalni ścieków przemysłowo-deszczowych (OŚPD)</w:t>
      </w:r>
      <w:r w:rsidR="003E7D13">
        <w:rPr>
          <w:rFonts w:ascii="Arial" w:hAnsi="Arial" w:cs="Arial"/>
          <w:sz w:val="24"/>
          <w:szCs w:val="24"/>
        </w:rPr>
        <w:t>,</w:t>
      </w:r>
      <w:r w:rsidR="00463916" w:rsidRPr="00281A1B">
        <w:rPr>
          <w:rFonts w:ascii="Arial" w:hAnsi="Arial" w:cs="Arial"/>
          <w:sz w:val="24"/>
          <w:szCs w:val="24"/>
        </w:rPr>
        <w:t xml:space="preserve"> zlokalizowanej w TAURON Wytwarzanie S.A. – Oddział Elektrownia Jaworzno</w:t>
      </w:r>
      <w:r w:rsidR="00A460B2">
        <w:rPr>
          <w:rFonts w:ascii="Arial" w:hAnsi="Arial" w:cs="Arial"/>
          <w:sz w:val="24"/>
          <w:szCs w:val="24"/>
        </w:rPr>
        <w:t xml:space="preserve"> </w:t>
      </w:r>
      <w:r w:rsidR="007A609A" w:rsidRPr="00281A1B">
        <w:rPr>
          <w:rFonts w:ascii="Arial" w:hAnsi="Arial" w:cs="Arial"/>
          <w:sz w:val="24"/>
          <w:szCs w:val="24"/>
        </w:rPr>
        <w:t xml:space="preserve">w Jaworznie </w:t>
      </w:r>
      <w:r w:rsidR="00463916" w:rsidRPr="00281A1B">
        <w:rPr>
          <w:rFonts w:ascii="Arial" w:hAnsi="Arial" w:cs="Arial"/>
          <w:sz w:val="24"/>
          <w:szCs w:val="24"/>
        </w:rPr>
        <w:t>(Elektrownia II)</w:t>
      </w:r>
      <w:r w:rsidR="00463916">
        <w:rPr>
          <w:rFonts w:ascii="Arial" w:hAnsi="Arial" w:cs="Arial"/>
          <w:sz w:val="24"/>
          <w:szCs w:val="24"/>
        </w:rPr>
        <w:t>,</w:t>
      </w:r>
      <w:r w:rsidR="00463916" w:rsidRPr="00281A1B">
        <w:rPr>
          <w:rFonts w:ascii="Arial" w:hAnsi="Arial" w:cs="Arial"/>
          <w:sz w:val="24"/>
          <w:szCs w:val="24"/>
        </w:rPr>
        <w:t xml:space="preserve"> przy </w:t>
      </w:r>
      <w:r w:rsidR="00A741BC">
        <w:rPr>
          <w:rFonts w:ascii="Arial" w:hAnsi="Arial" w:cs="Arial"/>
          <w:sz w:val="24"/>
          <w:szCs w:val="24"/>
        </w:rPr>
        <w:br/>
      </w:r>
      <w:r w:rsidR="00463916" w:rsidRPr="00281A1B">
        <w:rPr>
          <w:rFonts w:ascii="Arial" w:hAnsi="Arial" w:cs="Arial"/>
          <w:sz w:val="24"/>
          <w:szCs w:val="24"/>
        </w:rPr>
        <w:t>ul.</w:t>
      </w:r>
      <w:r w:rsidR="00A741BC">
        <w:rPr>
          <w:rFonts w:ascii="Arial" w:hAnsi="Arial" w:cs="Arial"/>
          <w:sz w:val="24"/>
          <w:szCs w:val="24"/>
        </w:rPr>
        <w:t xml:space="preserve"> </w:t>
      </w:r>
      <w:r w:rsidR="00463916" w:rsidRPr="00281A1B">
        <w:rPr>
          <w:rFonts w:ascii="Arial" w:hAnsi="Arial" w:cs="Arial"/>
          <w:sz w:val="24"/>
          <w:szCs w:val="24"/>
        </w:rPr>
        <w:t>Energetyków 15</w:t>
      </w:r>
      <w:r>
        <w:rPr>
          <w:rFonts w:ascii="Arial" w:hAnsi="Arial" w:cs="Arial"/>
          <w:sz w:val="24"/>
          <w:szCs w:val="24"/>
        </w:rPr>
        <w:t>;</w:t>
      </w:r>
    </w:p>
    <w:p w14:paraId="35BED0F7" w14:textId="5BCCDA17" w:rsidR="00F201E2" w:rsidRDefault="00F201E2" w:rsidP="00463916">
      <w:pPr>
        <w:numPr>
          <w:ilvl w:val="0"/>
          <w:numId w:val="122"/>
        </w:numPr>
        <w:spacing w:after="0" w:line="320" w:lineRule="exact"/>
        <w:ind w:left="284" w:hanging="284"/>
        <w:rPr>
          <w:rFonts w:ascii="Arial" w:hAnsi="Arial" w:cs="Arial"/>
          <w:sz w:val="24"/>
          <w:szCs w:val="24"/>
        </w:rPr>
      </w:pPr>
      <w:r>
        <w:rPr>
          <w:rFonts w:ascii="Arial" w:hAnsi="Arial" w:cs="Arial"/>
          <w:sz w:val="24"/>
          <w:szCs w:val="24"/>
        </w:rPr>
        <w:t xml:space="preserve">zmianami porządkowymi </w:t>
      </w:r>
      <w:r w:rsidRPr="00281A1B">
        <w:rPr>
          <w:rFonts w:ascii="Arial" w:hAnsi="Arial" w:cs="Arial"/>
          <w:sz w:val="24"/>
          <w:szCs w:val="24"/>
        </w:rPr>
        <w:t xml:space="preserve">w zakresie nazwy instalacji, z której ścieki są odbierane przez Elektrownię II, a następnie odprowadzane do wód rzeki Przemszy. Zmiana ta wynika z połączenia podmiotów. Zmianie uległa nazwa spółki z Nowe Jaworzno </w:t>
      </w:r>
      <w:r w:rsidRPr="00281A1B">
        <w:rPr>
          <w:rFonts w:ascii="Arial" w:hAnsi="Arial" w:cs="Arial"/>
          <w:sz w:val="24"/>
          <w:szCs w:val="24"/>
        </w:rPr>
        <w:lastRenderedPageBreak/>
        <w:t>Grupa TAURON sp. z o.o. na</w:t>
      </w:r>
      <w:r w:rsidRPr="00F201E2">
        <w:rPr>
          <w:rFonts w:ascii="Arial" w:hAnsi="Arial" w:cs="Arial"/>
          <w:sz w:val="24"/>
          <w:szCs w:val="24"/>
        </w:rPr>
        <w:t xml:space="preserve"> </w:t>
      </w:r>
      <w:r w:rsidRPr="00281A1B">
        <w:rPr>
          <w:rFonts w:ascii="Arial" w:hAnsi="Arial" w:cs="Arial"/>
          <w:sz w:val="24"/>
          <w:szCs w:val="24"/>
        </w:rPr>
        <w:t>TAURON Wytwarzanie S.A. – Oddział Elektrownia Nowe Jaworzno w Jaworznie</w:t>
      </w:r>
      <w:r>
        <w:rPr>
          <w:rFonts w:ascii="Arial" w:hAnsi="Arial" w:cs="Arial"/>
          <w:sz w:val="24"/>
          <w:szCs w:val="24"/>
        </w:rPr>
        <w:t>.</w:t>
      </w:r>
    </w:p>
    <w:p w14:paraId="68DBC5D2" w14:textId="77777777" w:rsidR="00FC1CC7" w:rsidRPr="00A34D2E" w:rsidRDefault="00FC1CC7" w:rsidP="00FC1CC7">
      <w:pPr>
        <w:pStyle w:val="Akapitzlist"/>
        <w:spacing w:before="120" w:after="120" w:line="320" w:lineRule="exact"/>
        <w:ind w:left="0" w:right="40"/>
        <w:contextualSpacing w:val="0"/>
        <w:jc w:val="left"/>
        <w:rPr>
          <w:rFonts w:ascii="Arial" w:hAnsi="Arial" w:cs="Arial"/>
        </w:rPr>
      </w:pPr>
      <w:r w:rsidRPr="00A34D2E">
        <w:rPr>
          <w:rFonts w:ascii="Arial" w:hAnsi="Arial" w:cs="Arial"/>
        </w:rPr>
        <w:t>W</w:t>
      </w:r>
      <w:r>
        <w:rPr>
          <w:rFonts w:ascii="Arial" w:hAnsi="Arial" w:cs="Arial"/>
        </w:rPr>
        <w:t>prowadzenie</w:t>
      </w:r>
      <w:r w:rsidRPr="00A34D2E">
        <w:rPr>
          <w:rFonts w:ascii="Arial" w:hAnsi="Arial" w:cs="Arial"/>
        </w:rPr>
        <w:t xml:space="preserve"> zmiany w zakresie </w:t>
      </w:r>
      <w:r w:rsidRPr="00A34D2E">
        <w:rPr>
          <w:rFonts w:ascii="Arial" w:hAnsi="Arial" w:cs="Arial"/>
          <w:u w:val="single"/>
        </w:rPr>
        <w:t>gospodarki ściekowej</w:t>
      </w:r>
      <w:r w:rsidRPr="00A34D2E">
        <w:rPr>
          <w:rFonts w:ascii="Arial" w:hAnsi="Arial" w:cs="Arial"/>
        </w:rPr>
        <w:t xml:space="preserve"> pozwoli na dodatkowe doczyszczanie strumienia oczyszczonych ścieków przemysłowych z Instalacji Odsiarczania Spalin (IOS) Elektrowni Nowe Jaworzno, w oczyszczalni ścieków przemysłowo-deszczowych (OŚPD) Elektrowni II.</w:t>
      </w:r>
    </w:p>
    <w:p w14:paraId="5240F2B6" w14:textId="5FFC64DF" w:rsidR="00FC1CC7" w:rsidRPr="006F4484" w:rsidRDefault="00FC1CC7" w:rsidP="00FC1CC7">
      <w:pPr>
        <w:pStyle w:val="Akapitzlist"/>
        <w:spacing w:after="120" w:line="320" w:lineRule="exact"/>
        <w:ind w:left="0" w:right="40"/>
        <w:contextualSpacing w:val="0"/>
        <w:jc w:val="left"/>
        <w:rPr>
          <w:rFonts w:ascii="Arial" w:hAnsi="Arial" w:cs="Arial"/>
        </w:rPr>
      </w:pPr>
      <w:r w:rsidRPr="00B117C0">
        <w:rPr>
          <w:rFonts w:ascii="Arial" w:eastAsia="Lucida Sans Unicode" w:hAnsi="Arial" w:cs="Arial"/>
          <w:iCs/>
          <w:kern w:val="1"/>
        </w:rPr>
        <w:t>Jak wynika z pozwolenia zintegrowanego</w:t>
      </w:r>
      <w:r w:rsidR="00842A53">
        <w:rPr>
          <w:rFonts w:ascii="Arial" w:eastAsia="Lucida Sans Unicode" w:hAnsi="Arial" w:cs="Arial"/>
          <w:iCs/>
          <w:kern w:val="1"/>
        </w:rPr>
        <w:t>,</w:t>
      </w:r>
      <w:r w:rsidRPr="00B117C0">
        <w:rPr>
          <w:rFonts w:ascii="Arial" w:eastAsia="Lucida Sans Unicode" w:hAnsi="Arial" w:cs="Arial"/>
          <w:iCs/>
          <w:kern w:val="1"/>
        </w:rPr>
        <w:t xml:space="preserve"> </w:t>
      </w:r>
      <w:r w:rsidRPr="00B117C0">
        <w:rPr>
          <w:rFonts w:ascii="Arial" w:hAnsi="Arial" w:cs="Arial"/>
        </w:rPr>
        <w:t>dla instalacji spalania paliw</w:t>
      </w:r>
      <w:r w:rsidR="00F06D43">
        <w:rPr>
          <w:rFonts w:ascii="Arial" w:hAnsi="Arial" w:cs="Arial"/>
        </w:rPr>
        <w:t>,</w:t>
      </w:r>
      <w:r w:rsidRPr="00B117C0">
        <w:rPr>
          <w:rFonts w:ascii="Arial" w:hAnsi="Arial" w:cs="Arial"/>
        </w:rPr>
        <w:t xml:space="preserve"> (blok energetyczny 910 MW), zlokalizowanej w Oddziale Elektrownia Nowe Jaworzno w</w:t>
      </w:r>
      <w:r>
        <w:rPr>
          <w:rFonts w:ascii="Arial" w:hAnsi="Arial" w:cs="Arial"/>
        </w:rPr>
        <w:t> </w:t>
      </w:r>
      <w:r w:rsidRPr="00B117C0">
        <w:rPr>
          <w:rFonts w:ascii="Arial" w:hAnsi="Arial" w:cs="Arial"/>
        </w:rPr>
        <w:t>Jaworznie przy ul. Dobrej Energii 11, eksploatowanej przez Spółkę TAURON Wytwarzanie S.A. z siedzibą w Jaworznie przy ul. Promiennej 51</w:t>
      </w:r>
      <w:r>
        <w:rPr>
          <w:rFonts w:ascii="Arial" w:hAnsi="Arial" w:cs="Arial"/>
        </w:rPr>
        <w:t xml:space="preserve"> - </w:t>
      </w:r>
      <w:r w:rsidRPr="00B117C0">
        <w:rPr>
          <w:rFonts w:ascii="Arial" w:hAnsi="Arial" w:cs="Arial"/>
        </w:rPr>
        <w:t>dla ścieków z</w:t>
      </w:r>
      <w:r>
        <w:rPr>
          <w:rFonts w:ascii="Arial" w:hAnsi="Arial" w:cs="Arial"/>
        </w:rPr>
        <w:t> </w:t>
      </w:r>
      <w:r w:rsidRPr="00B117C0">
        <w:rPr>
          <w:rFonts w:ascii="Arial" w:hAnsi="Arial" w:cs="Arial"/>
        </w:rPr>
        <w:t>oczyszczania spalin, w punkcie za oczyszczalnią ścieków po IOS</w:t>
      </w:r>
      <w:r>
        <w:rPr>
          <w:rFonts w:ascii="Arial" w:hAnsi="Arial" w:cs="Arial"/>
        </w:rPr>
        <w:t>,</w:t>
      </w:r>
      <w:r w:rsidRPr="00B117C0">
        <w:rPr>
          <w:rFonts w:ascii="Arial" w:hAnsi="Arial" w:cs="Arial"/>
        </w:rPr>
        <w:t xml:space="preserve"> Spółka TAURON Wytwarzanie S.A. – Oddział Elektrownia Nowe Jaworzno (w celu monitorowania procesów technologicznych) wykon</w:t>
      </w:r>
      <w:r>
        <w:rPr>
          <w:rFonts w:ascii="Arial" w:hAnsi="Arial" w:cs="Arial"/>
        </w:rPr>
        <w:t>uje</w:t>
      </w:r>
      <w:r w:rsidRPr="00B117C0">
        <w:rPr>
          <w:rFonts w:ascii="Arial" w:hAnsi="Arial" w:cs="Arial"/>
        </w:rPr>
        <w:t xml:space="preserve"> pomiar ciągły:</w:t>
      </w:r>
      <w:r>
        <w:rPr>
          <w:rFonts w:ascii="Arial" w:hAnsi="Arial" w:cs="Arial"/>
        </w:rPr>
        <w:t xml:space="preserve"> </w:t>
      </w:r>
      <w:r w:rsidRPr="00B117C0">
        <w:rPr>
          <w:rFonts w:ascii="Arial" w:hAnsi="Arial" w:cs="Arial"/>
        </w:rPr>
        <w:t>przepływu,</w:t>
      </w:r>
      <w:r>
        <w:rPr>
          <w:rFonts w:ascii="Arial" w:hAnsi="Arial" w:cs="Arial"/>
        </w:rPr>
        <w:t xml:space="preserve"> </w:t>
      </w:r>
      <w:r w:rsidRPr="00B117C0">
        <w:rPr>
          <w:rFonts w:ascii="Arial" w:hAnsi="Arial" w:cs="Arial"/>
        </w:rPr>
        <w:t xml:space="preserve">odczynu </w:t>
      </w:r>
      <w:proofErr w:type="spellStart"/>
      <w:r w:rsidRPr="00B117C0">
        <w:rPr>
          <w:rFonts w:ascii="Arial" w:hAnsi="Arial" w:cs="Arial"/>
        </w:rPr>
        <w:t>pH</w:t>
      </w:r>
      <w:proofErr w:type="spellEnd"/>
      <w:r w:rsidRPr="00B117C0">
        <w:rPr>
          <w:rFonts w:ascii="Arial" w:hAnsi="Arial" w:cs="Arial"/>
        </w:rPr>
        <w:t>,</w:t>
      </w:r>
      <w:r>
        <w:rPr>
          <w:rFonts w:ascii="Arial" w:hAnsi="Arial" w:cs="Arial"/>
        </w:rPr>
        <w:t xml:space="preserve"> </w:t>
      </w:r>
      <w:r w:rsidRPr="00B117C0">
        <w:rPr>
          <w:rFonts w:ascii="Arial" w:hAnsi="Arial" w:cs="Arial"/>
        </w:rPr>
        <w:t>temperatury.</w:t>
      </w:r>
    </w:p>
    <w:p w14:paraId="51FF0064" w14:textId="0A969513" w:rsidR="00FC1CC7" w:rsidRDefault="00FC1CC7" w:rsidP="00FC1CC7">
      <w:pPr>
        <w:widowControl w:val="0"/>
        <w:tabs>
          <w:tab w:val="left" w:pos="2610"/>
        </w:tabs>
        <w:suppressAutoHyphens/>
        <w:spacing w:after="0" w:line="320" w:lineRule="exact"/>
        <w:rPr>
          <w:rFonts w:ascii="Arial" w:hAnsi="Arial" w:cs="Arial"/>
          <w:bCs/>
          <w:sz w:val="24"/>
          <w:szCs w:val="24"/>
        </w:rPr>
      </w:pPr>
      <w:r w:rsidRPr="00A34D2E">
        <w:rPr>
          <w:rFonts w:ascii="Arial" w:hAnsi="Arial" w:cs="Arial"/>
          <w:bCs/>
          <w:sz w:val="24"/>
          <w:szCs w:val="24"/>
        </w:rPr>
        <w:t>W przedmiotowym pozwoleniu zintegrowanym</w:t>
      </w:r>
      <w:r w:rsidR="003364F5">
        <w:rPr>
          <w:rFonts w:ascii="Arial" w:hAnsi="Arial" w:cs="Arial"/>
          <w:bCs/>
          <w:sz w:val="24"/>
          <w:szCs w:val="24"/>
        </w:rPr>
        <w:t>,</w:t>
      </w:r>
      <w:r w:rsidRPr="00A34D2E">
        <w:rPr>
          <w:rFonts w:ascii="Arial" w:hAnsi="Arial" w:cs="Arial"/>
          <w:bCs/>
          <w:sz w:val="24"/>
          <w:szCs w:val="24"/>
        </w:rPr>
        <w:t xml:space="preserve"> dla instalacji spalania paliw TAURON Wytwarzanie S.A. – Oddział Elektrownia Jaworzno w Jaworznie (Elektrownia II) określone zostały warunki wprowadzania ścieków przemysłowych do środowiska, z</w:t>
      </w:r>
      <w:r>
        <w:rPr>
          <w:rFonts w:ascii="Arial" w:hAnsi="Arial" w:cs="Arial"/>
          <w:bCs/>
          <w:sz w:val="24"/>
          <w:szCs w:val="24"/>
        </w:rPr>
        <w:t> </w:t>
      </w:r>
      <w:r w:rsidRPr="00A34D2E">
        <w:rPr>
          <w:rFonts w:ascii="Arial" w:hAnsi="Arial" w:cs="Arial"/>
          <w:bCs/>
          <w:sz w:val="24"/>
          <w:szCs w:val="24"/>
        </w:rPr>
        <w:t xml:space="preserve">uwzględnieniem wymagań zawartych w konkluzjach BAT (w tym BAT 15), dla ścieków z Instalacji Odsiarczania Spalin TAURON Wytwarzanie S.A. – Oddział Elektrownia Nowe Jaworzno. </w:t>
      </w:r>
    </w:p>
    <w:p w14:paraId="3EBED318" w14:textId="2276B839" w:rsidR="00FC1CC7" w:rsidRDefault="00FC1CC7" w:rsidP="00FC1CC7">
      <w:pPr>
        <w:pStyle w:val="Akapitzlist"/>
        <w:tabs>
          <w:tab w:val="left" w:pos="922"/>
        </w:tabs>
        <w:spacing w:after="120" w:line="320" w:lineRule="exact"/>
        <w:ind w:left="0"/>
        <w:jc w:val="left"/>
        <w:rPr>
          <w:rFonts w:ascii="Arial" w:hAnsi="Arial" w:cs="Arial"/>
        </w:rPr>
      </w:pPr>
      <w:r w:rsidRPr="00B77979">
        <w:rPr>
          <w:rFonts w:ascii="Arial" w:hAnsi="Arial" w:cs="Arial"/>
        </w:rPr>
        <w:t>Parametry ścieków dla zmieszanego strumienia ścieków z instalacji Nowe Jaworzno i</w:t>
      </w:r>
      <w:r>
        <w:rPr>
          <w:rFonts w:ascii="Arial" w:hAnsi="Arial" w:cs="Arial"/>
        </w:rPr>
        <w:t> </w:t>
      </w:r>
      <w:r w:rsidRPr="00B77979">
        <w:rPr>
          <w:rFonts w:ascii="Arial" w:hAnsi="Arial" w:cs="Arial"/>
        </w:rPr>
        <w:t>instalacji Elektrownia II, odprowadzanego do odbiornika wodnego (rzeki Przemsza) zostały przyjęte jako średnia ważona dla poszczególnych substancji i strumieni ścieków, w oparciu o wymagania zawarte w rozporządzeniu w sprawie warunków, jakie należy spełnić przy wprowadzaniu ścieków do wód lub do ziemi oraz w sprawie substancji szczególnie szkodliwych dla środowiska wodnego – dla strumienia ścieków przemysłowo-deszczowych oraz o parametry wskazane w</w:t>
      </w:r>
      <w:r>
        <w:rPr>
          <w:rFonts w:ascii="Arial" w:hAnsi="Arial" w:cs="Arial"/>
        </w:rPr>
        <w:t> </w:t>
      </w:r>
      <w:r w:rsidRPr="00B77979">
        <w:rPr>
          <w:rFonts w:ascii="Arial" w:hAnsi="Arial" w:cs="Arial"/>
        </w:rPr>
        <w:t>konkluzjach BAT 15 – dla strumienia ścieków z oczyszczania spalin.</w:t>
      </w:r>
    </w:p>
    <w:p w14:paraId="39B52699" w14:textId="66BF7601" w:rsidR="00FC1CC7" w:rsidRPr="0014446E" w:rsidRDefault="00FC1CC7" w:rsidP="00FC1CC7">
      <w:pPr>
        <w:pStyle w:val="Akapitzlist"/>
        <w:tabs>
          <w:tab w:val="left" w:pos="922"/>
        </w:tabs>
        <w:spacing w:after="120" w:line="320" w:lineRule="exact"/>
        <w:ind w:left="0"/>
        <w:contextualSpacing w:val="0"/>
        <w:jc w:val="left"/>
        <w:rPr>
          <w:rFonts w:ascii="Arial" w:hAnsi="Arial" w:cs="Arial"/>
        </w:rPr>
      </w:pPr>
      <w:r>
        <w:rPr>
          <w:rFonts w:ascii="Arial" w:hAnsi="Arial" w:cs="Arial"/>
        </w:rPr>
        <w:t>Dopuszczalne parametry wskaźników zanieczyszczeń</w:t>
      </w:r>
      <w:r w:rsidR="00F06D43">
        <w:rPr>
          <w:rFonts w:ascii="Arial" w:hAnsi="Arial" w:cs="Arial"/>
        </w:rPr>
        <w:t>,</w:t>
      </w:r>
      <w:r>
        <w:rPr>
          <w:rFonts w:ascii="Arial" w:hAnsi="Arial" w:cs="Arial"/>
        </w:rPr>
        <w:t xml:space="preserve"> zawartych w ściekach wprowadzanych do rzeki Przemszy</w:t>
      </w:r>
      <w:r w:rsidR="003364F5">
        <w:rPr>
          <w:rFonts w:ascii="Arial" w:hAnsi="Arial" w:cs="Arial"/>
        </w:rPr>
        <w:t>,</w:t>
      </w:r>
      <w:r>
        <w:rPr>
          <w:rFonts w:ascii="Arial" w:hAnsi="Arial" w:cs="Arial"/>
        </w:rPr>
        <w:t xml:space="preserve"> nie uległy zmianie, w odniesieniu do zapisów obowiązującego pozwolenia zintegrowanego.</w:t>
      </w:r>
    </w:p>
    <w:p w14:paraId="29712A21" w14:textId="59E18ECD" w:rsidR="00FC1CC7" w:rsidRPr="007A51B3" w:rsidRDefault="00FC1CC7" w:rsidP="00FC1CC7">
      <w:pPr>
        <w:widowControl w:val="0"/>
        <w:tabs>
          <w:tab w:val="left" w:pos="2610"/>
        </w:tabs>
        <w:suppressAutoHyphens/>
        <w:spacing w:after="120" w:line="320" w:lineRule="exact"/>
        <w:rPr>
          <w:rFonts w:ascii="Arial" w:hAnsi="Arial" w:cs="Arial"/>
          <w:sz w:val="24"/>
          <w:szCs w:val="24"/>
        </w:rPr>
      </w:pPr>
      <w:r w:rsidRPr="00A34D2E">
        <w:rPr>
          <w:rFonts w:ascii="Arial" w:hAnsi="Arial" w:cs="Arial"/>
          <w:bCs/>
          <w:sz w:val="24"/>
          <w:szCs w:val="24"/>
        </w:rPr>
        <w:t>Monitoring strumienia ścieków przemysłowych jest prowadzony przez TAURON Wytwarzanie S.A. - Oddział Elektrownia Jaworzno</w:t>
      </w:r>
      <w:r w:rsidR="00B9457A">
        <w:rPr>
          <w:rFonts w:ascii="Arial" w:hAnsi="Arial" w:cs="Arial"/>
          <w:bCs/>
          <w:sz w:val="24"/>
          <w:szCs w:val="24"/>
        </w:rPr>
        <w:t xml:space="preserve"> </w:t>
      </w:r>
      <w:r w:rsidRPr="00A34D2E">
        <w:rPr>
          <w:rFonts w:ascii="Arial" w:hAnsi="Arial" w:cs="Arial"/>
          <w:bCs/>
          <w:sz w:val="24"/>
          <w:szCs w:val="24"/>
        </w:rPr>
        <w:t>w</w:t>
      </w:r>
      <w:r>
        <w:rPr>
          <w:rFonts w:ascii="Arial" w:hAnsi="Arial" w:cs="Arial"/>
          <w:bCs/>
          <w:sz w:val="24"/>
          <w:szCs w:val="24"/>
        </w:rPr>
        <w:t> </w:t>
      </w:r>
      <w:r w:rsidRPr="00A34D2E">
        <w:rPr>
          <w:rFonts w:ascii="Arial" w:hAnsi="Arial" w:cs="Arial"/>
          <w:bCs/>
          <w:sz w:val="24"/>
          <w:szCs w:val="24"/>
        </w:rPr>
        <w:t>Jaworznie (Elektrownia II), w</w:t>
      </w:r>
      <w:r>
        <w:rPr>
          <w:rFonts w:ascii="Arial" w:hAnsi="Arial" w:cs="Arial"/>
          <w:bCs/>
          <w:sz w:val="24"/>
          <w:szCs w:val="24"/>
        </w:rPr>
        <w:t> </w:t>
      </w:r>
      <w:r w:rsidRPr="00A34D2E">
        <w:rPr>
          <w:rFonts w:ascii="Arial" w:hAnsi="Arial" w:cs="Arial"/>
          <w:bCs/>
          <w:sz w:val="24"/>
          <w:szCs w:val="24"/>
        </w:rPr>
        <w:t xml:space="preserve">studzience końcowej K2, tj. w ostatniej studzience przed zrzutem ścieków przemysłowych do rzeki Przemszy, </w:t>
      </w:r>
      <w:r w:rsidRPr="00A34D2E">
        <w:rPr>
          <w:rFonts w:ascii="Arial" w:hAnsi="Arial" w:cs="Arial"/>
          <w:sz w:val="24"/>
          <w:szCs w:val="24"/>
        </w:rPr>
        <w:t>zgodnie z zapisami w</w:t>
      </w:r>
      <w:r>
        <w:rPr>
          <w:rFonts w:ascii="Arial" w:hAnsi="Arial" w:cs="Arial"/>
          <w:sz w:val="24"/>
          <w:szCs w:val="24"/>
        </w:rPr>
        <w:t> części</w:t>
      </w:r>
      <w:r w:rsidRPr="00A34D2E">
        <w:rPr>
          <w:rFonts w:ascii="Arial" w:hAnsi="Arial" w:cs="Arial"/>
          <w:sz w:val="24"/>
          <w:szCs w:val="24"/>
        </w:rPr>
        <w:t xml:space="preserve"> II.</w:t>
      </w:r>
      <w:r>
        <w:rPr>
          <w:rFonts w:ascii="Arial" w:hAnsi="Arial" w:cs="Arial"/>
          <w:sz w:val="24"/>
          <w:szCs w:val="24"/>
        </w:rPr>
        <w:t xml:space="preserve"> </w:t>
      </w:r>
      <w:r>
        <w:rPr>
          <w:rFonts w:ascii="Arial" w:hAnsi="Arial" w:cs="Arial"/>
          <w:i/>
          <w:sz w:val="24"/>
          <w:szCs w:val="24"/>
        </w:rPr>
        <w:t>„Sposoby osiągania wysokiego stopnia ochrony środowiska jako całości i zapewnienia efektywnego wykorzystania energii”</w:t>
      </w:r>
      <w:r w:rsidR="003364F5">
        <w:rPr>
          <w:rFonts w:ascii="Arial" w:hAnsi="Arial" w:cs="Arial"/>
          <w:i/>
          <w:sz w:val="24"/>
          <w:szCs w:val="24"/>
        </w:rPr>
        <w:t>,</w:t>
      </w:r>
      <w:r>
        <w:rPr>
          <w:rFonts w:ascii="Arial" w:hAnsi="Arial" w:cs="Arial"/>
          <w:sz w:val="24"/>
          <w:szCs w:val="24"/>
        </w:rPr>
        <w:t xml:space="preserve"> punkt 3.8. </w:t>
      </w:r>
      <w:r>
        <w:rPr>
          <w:rFonts w:ascii="Arial" w:hAnsi="Arial" w:cs="Arial"/>
          <w:i/>
          <w:sz w:val="24"/>
          <w:szCs w:val="24"/>
        </w:rPr>
        <w:t>„W zakresie gospodarki wodno-ściekowej”</w:t>
      </w:r>
      <w:r w:rsidR="003364F5">
        <w:rPr>
          <w:rFonts w:ascii="Arial" w:hAnsi="Arial" w:cs="Arial"/>
          <w:i/>
          <w:sz w:val="24"/>
          <w:szCs w:val="24"/>
        </w:rPr>
        <w:t>,</w:t>
      </w:r>
      <w:r>
        <w:rPr>
          <w:rFonts w:ascii="Arial" w:hAnsi="Arial" w:cs="Arial"/>
          <w:i/>
          <w:sz w:val="24"/>
          <w:szCs w:val="24"/>
        </w:rPr>
        <w:t xml:space="preserve"> </w:t>
      </w:r>
      <w:r w:rsidRPr="00A34D2E">
        <w:rPr>
          <w:rFonts w:ascii="Arial" w:hAnsi="Arial" w:cs="Arial"/>
          <w:sz w:val="24"/>
          <w:szCs w:val="24"/>
        </w:rPr>
        <w:t>dot. BAT 5 oraz</w:t>
      </w:r>
      <w:r>
        <w:rPr>
          <w:rFonts w:ascii="Arial" w:hAnsi="Arial" w:cs="Arial"/>
          <w:sz w:val="24"/>
          <w:szCs w:val="24"/>
        </w:rPr>
        <w:t xml:space="preserve"> w części</w:t>
      </w:r>
      <w:r w:rsidRPr="00A34D2E">
        <w:rPr>
          <w:rFonts w:ascii="Arial" w:hAnsi="Arial" w:cs="Arial"/>
          <w:sz w:val="24"/>
          <w:szCs w:val="24"/>
        </w:rPr>
        <w:t xml:space="preserve"> V</w:t>
      </w:r>
      <w:r>
        <w:rPr>
          <w:rFonts w:ascii="Arial" w:hAnsi="Arial" w:cs="Arial"/>
          <w:sz w:val="24"/>
          <w:szCs w:val="24"/>
        </w:rPr>
        <w:t xml:space="preserve"> </w:t>
      </w:r>
      <w:r>
        <w:rPr>
          <w:rFonts w:ascii="Arial" w:hAnsi="Arial" w:cs="Arial"/>
          <w:i/>
          <w:sz w:val="24"/>
          <w:szCs w:val="24"/>
        </w:rPr>
        <w:t>”Monitorowanie środowiska i kontrola eksploatacji instalacji”</w:t>
      </w:r>
      <w:r w:rsidR="003364F5">
        <w:rPr>
          <w:rFonts w:ascii="Arial" w:hAnsi="Arial" w:cs="Arial"/>
          <w:i/>
          <w:sz w:val="24"/>
          <w:szCs w:val="24"/>
        </w:rPr>
        <w:t>,</w:t>
      </w:r>
      <w:r>
        <w:rPr>
          <w:rFonts w:ascii="Arial" w:hAnsi="Arial" w:cs="Arial"/>
          <w:sz w:val="24"/>
          <w:szCs w:val="24"/>
        </w:rPr>
        <w:t xml:space="preserve"> punkt 4 </w:t>
      </w:r>
      <w:r>
        <w:rPr>
          <w:rFonts w:ascii="Arial" w:hAnsi="Arial" w:cs="Arial"/>
          <w:i/>
          <w:sz w:val="24"/>
          <w:szCs w:val="24"/>
        </w:rPr>
        <w:t>„Monitoring gospodarki wodno-ściekowej”</w:t>
      </w:r>
      <w:r w:rsidR="003364F5">
        <w:rPr>
          <w:rFonts w:ascii="Arial" w:hAnsi="Arial" w:cs="Arial"/>
          <w:i/>
          <w:sz w:val="24"/>
          <w:szCs w:val="24"/>
        </w:rPr>
        <w:t xml:space="preserve">, </w:t>
      </w:r>
      <w:r>
        <w:rPr>
          <w:rFonts w:ascii="Arial" w:hAnsi="Arial" w:cs="Arial"/>
          <w:sz w:val="24"/>
          <w:szCs w:val="24"/>
        </w:rPr>
        <w:t xml:space="preserve">podpunkt 4.2. </w:t>
      </w:r>
      <w:r>
        <w:rPr>
          <w:rFonts w:ascii="Arial" w:hAnsi="Arial" w:cs="Arial"/>
          <w:i/>
          <w:sz w:val="24"/>
          <w:szCs w:val="24"/>
        </w:rPr>
        <w:t>„Monitoring wprowadzania ścieków do środowiska”</w:t>
      </w:r>
      <w:r w:rsidR="003364F5">
        <w:rPr>
          <w:rFonts w:ascii="Arial" w:hAnsi="Arial" w:cs="Arial"/>
          <w:i/>
          <w:sz w:val="24"/>
          <w:szCs w:val="24"/>
        </w:rPr>
        <w:t>,</w:t>
      </w:r>
      <w:r w:rsidRPr="00A34D2E">
        <w:rPr>
          <w:rFonts w:ascii="Arial" w:hAnsi="Arial" w:cs="Arial"/>
          <w:sz w:val="24"/>
          <w:szCs w:val="24"/>
        </w:rPr>
        <w:t xml:space="preserve"> niniejszego pozwolenia zintegrowanego.</w:t>
      </w:r>
    </w:p>
    <w:p w14:paraId="06A0FD63" w14:textId="77777777" w:rsidR="00FC1CC7" w:rsidRPr="00595182" w:rsidRDefault="00FC1CC7" w:rsidP="00FF7118">
      <w:pPr>
        <w:widowControl w:val="0"/>
        <w:tabs>
          <w:tab w:val="left" w:pos="2610"/>
        </w:tabs>
        <w:suppressAutoHyphens/>
        <w:spacing w:after="0" w:line="320" w:lineRule="exact"/>
        <w:rPr>
          <w:rFonts w:ascii="Arial" w:hAnsi="Arial" w:cs="Arial"/>
          <w:color w:val="000000"/>
          <w:sz w:val="24"/>
          <w:szCs w:val="24"/>
        </w:rPr>
      </w:pPr>
      <w:r w:rsidRPr="00595182">
        <w:rPr>
          <w:rFonts w:ascii="Arial" w:hAnsi="Arial" w:cs="Arial"/>
          <w:color w:val="000000"/>
          <w:sz w:val="24"/>
          <w:szCs w:val="24"/>
        </w:rPr>
        <w:lastRenderedPageBreak/>
        <w:t xml:space="preserve">Biorąc pod uwagę wniosek Strony, w niniejszej decyzji dokonano następujących zmian pozwolenia zintegrowanego: </w:t>
      </w:r>
    </w:p>
    <w:p w14:paraId="69257151" w14:textId="6017A34C" w:rsidR="00FC1CC7" w:rsidRPr="00D64226" w:rsidRDefault="00FC1CC7" w:rsidP="00FC1CC7">
      <w:pPr>
        <w:pStyle w:val="Akapitzlist"/>
        <w:widowControl w:val="0"/>
        <w:numPr>
          <w:ilvl w:val="1"/>
          <w:numId w:val="123"/>
        </w:numPr>
        <w:tabs>
          <w:tab w:val="left" w:pos="426"/>
        </w:tabs>
        <w:suppressAutoHyphens/>
        <w:spacing w:line="320" w:lineRule="exact"/>
        <w:ind w:left="425" w:hanging="425"/>
        <w:contextualSpacing w:val="0"/>
        <w:jc w:val="left"/>
        <w:rPr>
          <w:rFonts w:ascii="Arial" w:eastAsia="Lucida Sans Unicode" w:hAnsi="Arial" w:cs="Arial"/>
          <w:iCs/>
          <w:kern w:val="1"/>
        </w:rPr>
      </w:pPr>
      <w:r w:rsidRPr="00595182">
        <w:rPr>
          <w:rFonts w:ascii="Arial" w:eastAsia="Lucida Sans Unicode" w:hAnsi="Arial" w:cs="Arial"/>
          <w:iCs/>
          <w:kern w:val="1"/>
        </w:rPr>
        <w:t>W części I. „</w:t>
      </w:r>
      <w:r w:rsidRPr="00D64226">
        <w:rPr>
          <w:rFonts w:ascii="Arial" w:eastAsia="Lucida Sans Unicode" w:hAnsi="Arial" w:cs="Arial"/>
          <w:i/>
          <w:iCs/>
          <w:kern w:val="1"/>
        </w:rPr>
        <w:t>Rodzaj i parametry eksploatacyjne instalacji</w:t>
      </w:r>
      <w:r w:rsidRPr="00595182">
        <w:rPr>
          <w:rFonts w:ascii="Arial" w:eastAsia="Lucida Sans Unicode" w:hAnsi="Arial" w:cs="Arial"/>
          <w:iCs/>
          <w:kern w:val="1"/>
        </w:rPr>
        <w:t>”</w:t>
      </w:r>
      <w:r w:rsidR="003364F5">
        <w:rPr>
          <w:rFonts w:ascii="Arial" w:eastAsia="Lucida Sans Unicode" w:hAnsi="Arial" w:cs="Arial"/>
          <w:iCs/>
          <w:kern w:val="1"/>
        </w:rPr>
        <w:t>,</w:t>
      </w:r>
      <w:r w:rsidRPr="00595182">
        <w:rPr>
          <w:rFonts w:ascii="Arial" w:eastAsia="Lucida Sans Unicode" w:hAnsi="Arial" w:cs="Arial"/>
          <w:iCs/>
          <w:kern w:val="1"/>
        </w:rPr>
        <w:t xml:space="preserve"> w punkcie I.2. </w:t>
      </w:r>
      <w:r w:rsidRPr="00D64226">
        <w:rPr>
          <w:rFonts w:ascii="Arial" w:eastAsia="Lucida Sans Unicode" w:hAnsi="Arial" w:cs="Arial"/>
          <w:i/>
          <w:iCs/>
          <w:kern w:val="1"/>
        </w:rPr>
        <w:t>„Charakterystyka instalacji i stosowanych technologii</w:t>
      </w:r>
      <w:r w:rsidRPr="00595182">
        <w:rPr>
          <w:rFonts w:ascii="Arial" w:eastAsia="Lucida Sans Unicode" w:hAnsi="Arial" w:cs="Arial"/>
          <w:iCs/>
          <w:kern w:val="1"/>
        </w:rPr>
        <w:t>”</w:t>
      </w:r>
      <w:r w:rsidR="003364F5">
        <w:rPr>
          <w:rFonts w:ascii="Arial" w:eastAsia="Lucida Sans Unicode" w:hAnsi="Arial" w:cs="Arial"/>
          <w:iCs/>
          <w:kern w:val="1"/>
        </w:rPr>
        <w:t>,</w:t>
      </w:r>
      <w:r w:rsidRPr="00595182">
        <w:rPr>
          <w:rFonts w:ascii="Arial" w:eastAsia="Lucida Sans Unicode" w:hAnsi="Arial" w:cs="Arial"/>
          <w:iCs/>
          <w:kern w:val="1"/>
        </w:rPr>
        <w:t xml:space="preserve"> w podpunkcie I.2.1.1a. </w:t>
      </w:r>
      <w:r w:rsidRPr="00D64226">
        <w:rPr>
          <w:rFonts w:ascii="Arial" w:eastAsia="Lucida Sans Unicode" w:hAnsi="Arial" w:cs="Arial"/>
          <w:i/>
          <w:iCs/>
          <w:kern w:val="1"/>
        </w:rPr>
        <w:t>„Instalacja do oczyszczania ścieków pochodzących z instalacji wymagających uzyskania pozwolenia zintegrowanego</w:t>
      </w:r>
      <w:r w:rsidRPr="00595182">
        <w:rPr>
          <w:rFonts w:ascii="Arial" w:eastAsia="Lucida Sans Unicode" w:hAnsi="Arial" w:cs="Arial"/>
          <w:iCs/>
          <w:kern w:val="1"/>
        </w:rPr>
        <w:t>” – aktualizacja zapisów</w:t>
      </w:r>
      <w:r w:rsidR="00FF7118">
        <w:rPr>
          <w:rFonts w:ascii="Arial" w:eastAsia="Lucida Sans Unicode" w:hAnsi="Arial" w:cs="Arial"/>
          <w:iCs/>
          <w:kern w:val="1"/>
        </w:rPr>
        <w:t>,</w:t>
      </w:r>
      <w:r w:rsidRPr="00D64226">
        <w:rPr>
          <w:rFonts w:ascii="Arial Narrow" w:eastAsia="Calibri" w:hAnsi="Arial Narrow"/>
          <w:bCs/>
        </w:rPr>
        <w:t xml:space="preserve"> </w:t>
      </w:r>
      <w:r w:rsidRPr="00D64226">
        <w:rPr>
          <w:rFonts w:ascii="Arial" w:eastAsia="Calibri" w:hAnsi="Arial" w:cs="Arial"/>
          <w:bCs/>
        </w:rPr>
        <w:t>związana z</w:t>
      </w:r>
      <w:r>
        <w:rPr>
          <w:rFonts w:ascii="Arial" w:eastAsia="Calibri" w:hAnsi="Arial" w:cs="Arial"/>
          <w:bCs/>
        </w:rPr>
        <w:t> </w:t>
      </w:r>
      <w:r w:rsidRPr="00D64226">
        <w:rPr>
          <w:rFonts w:ascii="Arial" w:eastAsia="Calibri" w:hAnsi="Arial" w:cs="Arial"/>
          <w:bCs/>
        </w:rPr>
        <w:t>działaniami mającymi na celu dodatkowe doczyszczenie strumienia oczyszczonych ścieków przemysłowych z IOS Elektrowni Nowe Jaworzno, w</w:t>
      </w:r>
      <w:r>
        <w:rPr>
          <w:rFonts w:ascii="Arial" w:eastAsia="Calibri" w:hAnsi="Arial" w:cs="Arial"/>
          <w:bCs/>
        </w:rPr>
        <w:t> </w:t>
      </w:r>
      <w:r w:rsidRPr="00D64226">
        <w:rPr>
          <w:rFonts w:ascii="Arial" w:eastAsia="Calibri" w:hAnsi="Arial" w:cs="Arial"/>
          <w:bCs/>
        </w:rPr>
        <w:t>oczyszczalni ścieków przemysłowo-deszczowych (OŚPD) Elektrowni II oraz dostosowaniem zapisów ww</w:t>
      </w:r>
      <w:r w:rsidR="003364F5">
        <w:rPr>
          <w:rFonts w:ascii="Arial" w:eastAsia="Calibri" w:hAnsi="Arial" w:cs="Arial"/>
          <w:bCs/>
        </w:rPr>
        <w:t>.</w:t>
      </w:r>
      <w:r w:rsidRPr="00D64226">
        <w:rPr>
          <w:rFonts w:ascii="Arial" w:eastAsia="Calibri" w:hAnsi="Arial" w:cs="Arial"/>
          <w:bCs/>
        </w:rPr>
        <w:t xml:space="preserve"> punku do stanu, po przekierowaniu ścieków po IOS</w:t>
      </w:r>
      <w:r w:rsidR="003364F5">
        <w:rPr>
          <w:rFonts w:ascii="Arial" w:eastAsia="Calibri" w:hAnsi="Arial" w:cs="Arial"/>
          <w:bCs/>
        </w:rPr>
        <w:t>,</w:t>
      </w:r>
      <w:r w:rsidRPr="00D64226">
        <w:rPr>
          <w:rFonts w:ascii="Arial" w:eastAsia="Calibri" w:hAnsi="Arial" w:cs="Arial"/>
          <w:bCs/>
        </w:rPr>
        <w:t xml:space="preserve"> do studni K1.</w:t>
      </w:r>
    </w:p>
    <w:p w14:paraId="5C790CA9" w14:textId="05190C50" w:rsidR="00FC1CC7" w:rsidRPr="00D64226" w:rsidRDefault="00FC1CC7" w:rsidP="00FC1CC7">
      <w:pPr>
        <w:pStyle w:val="Akapitzlist"/>
        <w:widowControl w:val="0"/>
        <w:numPr>
          <w:ilvl w:val="1"/>
          <w:numId w:val="123"/>
        </w:numPr>
        <w:tabs>
          <w:tab w:val="left" w:pos="426"/>
        </w:tabs>
        <w:suppressAutoHyphens/>
        <w:spacing w:line="320" w:lineRule="exact"/>
        <w:ind w:left="425" w:hanging="425"/>
        <w:contextualSpacing w:val="0"/>
        <w:jc w:val="left"/>
        <w:rPr>
          <w:rFonts w:ascii="Arial" w:hAnsi="Arial" w:cs="Arial"/>
          <w:iCs/>
        </w:rPr>
      </w:pPr>
      <w:r w:rsidRPr="00872A84">
        <w:rPr>
          <w:rFonts w:ascii="Arial" w:hAnsi="Arial" w:cs="Arial"/>
          <w:iCs/>
        </w:rPr>
        <w:t>W części I. „</w:t>
      </w:r>
      <w:r w:rsidRPr="00D64226">
        <w:rPr>
          <w:rFonts w:ascii="Arial" w:hAnsi="Arial" w:cs="Arial"/>
          <w:i/>
          <w:iCs/>
        </w:rPr>
        <w:t>Rodzaj i parametry eksploatacyjne instalacji</w:t>
      </w:r>
      <w:r w:rsidRPr="00872A84">
        <w:rPr>
          <w:rFonts w:ascii="Arial" w:hAnsi="Arial" w:cs="Arial"/>
          <w:iCs/>
        </w:rPr>
        <w:t>”</w:t>
      </w:r>
      <w:r w:rsidR="003364F5">
        <w:rPr>
          <w:rFonts w:ascii="Arial" w:hAnsi="Arial" w:cs="Arial"/>
          <w:iCs/>
        </w:rPr>
        <w:t>,</w:t>
      </w:r>
      <w:r w:rsidRPr="00872A84">
        <w:rPr>
          <w:rFonts w:ascii="Arial" w:hAnsi="Arial" w:cs="Arial"/>
          <w:iCs/>
        </w:rPr>
        <w:t xml:space="preserve"> w punkcie I.2. „</w:t>
      </w:r>
      <w:r w:rsidRPr="00D64226">
        <w:rPr>
          <w:rFonts w:ascii="Arial" w:hAnsi="Arial" w:cs="Arial"/>
          <w:i/>
          <w:iCs/>
        </w:rPr>
        <w:t>Charakterystyka instalacji i stosowanych technologii</w:t>
      </w:r>
      <w:r w:rsidRPr="00872A84">
        <w:rPr>
          <w:rFonts w:ascii="Arial" w:hAnsi="Arial" w:cs="Arial"/>
          <w:iCs/>
        </w:rPr>
        <w:t>” w podpunkcie I.2.1.2.7 „</w:t>
      </w:r>
      <w:r w:rsidRPr="00D64226">
        <w:rPr>
          <w:rFonts w:ascii="Arial" w:hAnsi="Arial" w:cs="Arial"/>
          <w:i/>
          <w:iCs/>
        </w:rPr>
        <w:t>Gospodarka ściekowa instalacji</w:t>
      </w:r>
      <w:r w:rsidRPr="00872A84">
        <w:rPr>
          <w:rFonts w:ascii="Arial" w:hAnsi="Arial" w:cs="Arial"/>
          <w:iCs/>
        </w:rPr>
        <w:t>”</w:t>
      </w:r>
      <w:r w:rsidR="00257000">
        <w:rPr>
          <w:rFonts w:ascii="Arial" w:hAnsi="Arial" w:cs="Arial"/>
          <w:iCs/>
        </w:rPr>
        <w:t>,</w:t>
      </w:r>
      <w:r w:rsidRPr="00872A84">
        <w:rPr>
          <w:rFonts w:ascii="Arial" w:hAnsi="Arial" w:cs="Arial"/>
          <w:iCs/>
        </w:rPr>
        <w:t xml:space="preserve"> w podpunkcie I.2.1.2.7.2 „</w:t>
      </w:r>
      <w:r w:rsidRPr="00D64226">
        <w:rPr>
          <w:rFonts w:ascii="Arial" w:hAnsi="Arial" w:cs="Arial"/>
          <w:i/>
          <w:iCs/>
        </w:rPr>
        <w:t>Gospodarka ściekowa instalacji spalania paliw objętej odrębnym pozwoleniem zintegrowanym, tj. instalacji spalania paliw Bloku 910 MW eksploatowanej przez TAURON Wytwarzanie S.A. – Oddział Elektrownia Nowe Jaworzno w Jaworznie</w:t>
      </w:r>
      <w:r w:rsidRPr="00872A84">
        <w:rPr>
          <w:rFonts w:ascii="Arial" w:hAnsi="Arial" w:cs="Arial"/>
          <w:iCs/>
        </w:rPr>
        <w:t>” – aktualizacja zapisów</w:t>
      </w:r>
      <w:r w:rsidRPr="00D64226">
        <w:rPr>
          <w:rFonts w:ascii="Arial Narrow" w:eastAsia="Calibri" w:hAnsi="Arial Narrow"/>
          <w:bCs/>
        </w:rPr>
        <w:t xml:space="preserve"> </w:t>
      </w:r>
      <w:r w:rsidRPr="00D64226">
        <w:rPr>
          <w:rFonts w:ascii="Arial" w:eastAsia="Calibri" w:hAnsi="Arial" w:cs="Arial"/>
          <w:bCs/>
        </w:rPr>
        <w:t>związana z działaniami mającymi na celu dodatkowe doczyszczenie strumienia oczyszczonych ścieków przemysłowych z IOS Elektrowni Nowe Jaworzno, w oczyszczalni ścieków przemysłowo-deszczowych (OŚPD) Elektrowni II oraz dostosowaniem zapisów ww</w:t>
      </w:r>
      <w:r w:rsidR="00257000">
        <w:rPr>
          <w:rFonts w:ascii="Arial" w:eastAsia="Calibri" w:hAnsi="Arial" w:cs="Arial"/>
          <w:bCs/>
        </w:rPr>
        <w:t>.</w:t>
      </w:r>
      <w:r w:rsidRPr="00D64226">
        <w:rPr>
          <w:rFonts w:ascii="Arial" w:eastAsia="Calibri" w:hAnsi="Arial" w:cs="Arial"/>
          <w:bCs/>
        </w:rPr>
        <w:t xml:space="preserve"> punku do stanu, po</w:t>
      </w:r>
      <w:r>
        <w:rPr>
          <w:rFonts w:ascii="Arial" w:eastAsia="Calibri" w:hAnsi="Arial" w:cs="Arial"/>
          <w:bCs/>
        </w:rPr>
        <w:t> </w:t>
      </w:r>
      <w:r w:rsidRPr="00D64226">
        <w:rPr>
          <w:rFonts w:ascii="Arial" w:eastAsia="Calibri" w:hAnsi="Arial" w:cs="Arial"/>
          <w:bCs/>
        </w:rPr>
        <w:t>przekierowaniu ścieków po IOS</w:t>
      </w:r>
      <w:r w:rsidR="00257000">
        <w:rPr>
          <w:rFonts w:ascii="Arial" w:eastAsia="Calibri" w:hAnsi="Arial" w:cs="Arial"/>
          <w:bCs/>
        </w:rPr>
        <w:t>,</w:t>
      </w:r>
      <w:r w:rsidRPr="00D64226">
        <w:rPr>
          <w:rFonts w:ascii="Arial" w:eastAsia="Calibri" w:hAnsi="Arial" w:cs="Arial"/>
          <w:bCs/>
        </w:rPr>
        <w:t xml:space="preserve"> do studni K1.</w:t>
      </w:r>
    </w:p>
    <w:p w14:paraId="2AE7A03D" w14:textId="513CD0D2" w:rsidR="00FC1CC7" w:rsidRPr="00E478AE" w:rsidRDefault="00FC1CC7" w:rsidP="00FC1CC7">
      <w:pPr>
        <w:pStyle w:val="Akapitzlist"/>
        <w:widowControl w:val="0"/>
        <w:numPr>
          <w:ilvl w:val="1"/>
          <w:numId w:val="123"/>
        </w:numPr>
        <w:tabs>
          <w:tab w:val="left" w:pos="426"/>
        </w:tabs>
        <w:suppressAutoHyphens/>
        <w:spacing w:before="120" w:after="120" w:line="320" w:lineRule="exact"/>
        <w:ind w:left="425" w:hanging="425"/>
        <w:jc w:val="left"/>
        <w:rPr>
          <w:rFonts w:ascii="Arial" w:eastAsia="Lucida Sans Unicode" w:hAnsi="Arial" w:cs="Arial"/>
          <w:iCs/>
          <w:color w:val="000000"/>
          <w:kern w:val="1"/>
        </w:rPr>
      </w:pPr>
      <w:r w:rsidRPr="00C72997">
        <w:rPr>
          <w:rFonts w:ascii="Arial" w:eastAsia="Lucida Sans Unicode" w:hAnsi="Arial" w:cs="Arial"/>
          <w:iCs/>
          <w:color w:val="000000"/>
          <w:kern w:val="1"/>
        </w:rPr>
        <w:t>W części II. „</w:t>
      </w:r>
      <w:r w:rsidRPr="00D64226">
        <w:rPr>
          <w:rFonts w:ascii="Arial" w:eastAsia="Lucida Sans Unicode" w:hAnsi="Arial" w:cs="Arial"/>
          <w:i/>
          <w:iCs/>
          <w:color w:val="000000"/>
          <w:kern w:val="1"/>
        </w:rPr>
        <w:t>Sposoby osiągania wysokiego stopnia ochrony środowiska jako całości i zapewnienia efektywnego wykorzystania energii</w:t>
      </w:r>
      <w:r w:rsidRPr="00C72997">
        <w:rPr>
          <w:rFonts w:ascii="Arial" w:eastAsia="Lucida Sans Unicode" w:hAnsi="Arial" w:cs="Arial"/>
          <w:iCs/>
          <w:color w:val="000000"/>
          <w:kern w:val="1"/>
        </w:rPr>
        <w:t>”</w:t>
      </w:r>
      <w:r w:rsidR="00257000">
        <w:rPr>
          <w:rFonts w:ascii="Arial" w:eastAsia="Lucida Sans Unicode" w:hAnsi="Arial" w:cs="Arial"/>
          <w:iCs/>
          <w:color w:val="000000"/>
          <w:kern w:val="1"/>
        </w:rPr>
        <w:t>,</w:t>
      </w:r>
      <w:r w:rsidRPr="00C72997">
        <w:rPr>
          <w:rFonts w:ascii="Arial" w:eastAsia="Lucida Sans Unicode" w:hAnsi="Arial" w:cs="Arial"/>
          <w:iCs/>
          <w:color w:val="000000"/>
          <w:kern w:val="1"/>
        </w:rPr>
        <w:t xml:space="preserve"> w punkcie II.3. „</w:t>
      </w:r>
      <w:r w:rsidRPr="00D64226">
        <w:rPr>
          <w:rFonts w:ascii="Arial" w:eastAsia="Lucida Sans Unicode" w:hAnsi="Arial" w:cs="Arial"/>
          <w:i/>
          <w:iCs/>
          <w:color w:val="000000"/>
          <w:kern w:val="1"/>
        </w:rPr>
        <w:t>Analiza zgodności z BAT</w:t>
      </w:r>
      <w:r w:rsidRPr="00C72997">
        <w:rPr>
          <w:rFonts w:ascii="Arial" w:eastAsia="Lucida Sans Unicode" w:hAnsi="Arial" w:cs="Arial"/>
          <w:iCs/>
          <w:color w:val="000000"/>
          <w:kern w:val="1"/>
        </w:rPr>
        <w:t>”</w:t>
      </w:r>
      <w:r w:rsidR="00FF7118">
        <w:rPr>
          <w:rFonts w:ascii="Arial" w:eastAsia="Lucida Sans Unicode" w:hAnsi="Arial" w:cs="Arial"/>
          <w:iCs/>
          <w:color w:val="000000"/>
          <w:kern w:val="1"/>
        </w:rPr>
        <w:t>,</w:t>
      </w:r>
      <w:r w:rsidRPr="00C72997">
        <w:rPr>
          <w:rFonts w:ascii="Arial" w:eastAsia="Lucida Sans Unicode" w:hAnsi="Arial" w:cs="Arial"/>
          <w:iCs/>
          <w:color w:val="000000"/>
          <w:kern w:val="1"/>
        </w:rPr>
        <w:t xml:space="preserve"> w podpunkcie II.3.8. „</w:t>
      </w:r>
      <w:r w:rsidRPr="00D64226">
        <w:rPr>
          <w:rFonts w:ascii="Arial" w:eastAsia="Lucida Sans Unicode" w:hAnsi="Arial" w:cs="Arial"/>
          <w:i/>
          <w:iCs/>
          <w:color w:val="000000"/>
          <w:kern w:val="1"/>
        </w:rPr>
        <w:t>W zakresie gospodarki wodno-ściekowej</w:t>
      </w:r>
      <w:r w:rsidRPr="00C72997">
        <w:rPr>
          <w:rFonts w:ascii="Arial" w:eastAsia="Lucida Sans Unicode" w:hAnsi="Arial" w:cs="Arial"/>
          <w:iCs/>
          <w:color w:val="000000"/>
          <w:kern w:val="1"/>
        </w:rPr>
        <w:t xml:space="preserve">” – aktualizacja </w:t>
      </w:r>
      <w:r w:rsidRPr="00A71D26">
        <w:rPr>
          <w:rFonts w:ascii="Arial" w:eastAsia="Lucida Sans Unicode" w:hAnsi="Arial" w:cs="Arial"/>
          <w:iCs/>
          <w:color w:val="000000"/>
          <w:kern w:val="1"/>
        </w:rPr>
        <w:t>zapisów</w:t>
      </w:r>
      <w:r w:rsidR="00FF7118">
        <w:rPr>
          <w:rFonts w:ascii="Arial" w:eastAsia="Lucida Sans Unicode" w:hAnsi="Arial" w:cs="Arial"/>
          <w:iCs/>
          <w:color w:val="000000"/>
          <w:kern w:val="1"/>
        </w:rPr>
        <w:t>,</w:t>
      </w:r>
      <w:r w:rsidRPr="00A71D26">
        <w:rPr>
          <w:rFonts w:ascii="Arial" w:eastAsia="Calibri" w:hAnsi="Arial" w:cs="Arial"/>
          <w:bCs/>
        </w:rPr>
        <w:t xml:space="preserve"> związana z działaniami mającymi na celu dodatkowe doczyszczenie strumienia oczyszczonych ścieków przemysłowych </w:t>
      </w:r>
      <w:r w:rsidR="00FF7118">
        <w:rPr>
          <w:rFonts w:ascii="Arial" w:eastAsia="Calibri" w:hAnsi="Arial" w:cs="Arial"/>
          <w:bCs/>
        </w:rPr>
        <w:br/>
      </w:r>
      <w:r w:rsidRPr="00A71D26">
        <w:rPr>
          <w:rFonts w:ascii="Arial" w:eastAsia="Calibri" w:hAnsi="Arial" w:cs="Arial"/>
          <w:bCs/>
        </w:rPr>
        <w:t>z IOS Elektrowni Nowe Jaworzno, w oczyszczalni ścieków przemysłowo-deszczowych (OŚPD) Elektrowni II oraz dostosowaniem zapisów ww</w:t>
      </w:r>
      <w:r w:rsidR="00257000">
        <w:rPr>
          <w:rFonts w:ascii="Arial" w:eastAsia="Calibri" w:hAnsi="Arial" w:cs="Arial"/>
          <w:bCs/>
        </w:rPr>
        <w:t>.</w:t>
      </w:r>
      <w:r w:rsidRPr="00A71D26">
        <w:rPr>
          <w:rFonts w:ascii="Arial" w:eastAsia="Calibri" w:hAnsi="Arial" w:cs="Arial"/>
          <w:bCs/>
        </w:rPr>
        <w:t xml:space="preserve"> punku </w:t>
      </w:r>
      <w:r w:rsidR="00FF7118">
        <w:rPr>
          <w:rFonts w:ascii="Arial" w:eastAsia="Calibri" w:hAnsi="Arial" w:cs="Arial"/>
          <w:bCs/>
        </w:rPr>
        <w:br/>
      </w:r>
      <w:r w:rsidRPr="00A71D26">
        <w:rPr>
          <w:rFonts w:ascii="Arial" w:eastAsia="Calibri" w:hAnsi="Arial" w:cs="Arial"/>
          <w:bCs/>
        </w:rPr>
        <w:t>do stanu, po</w:t>
      </w:r>
      <w:r>
        <w:rPr>
          <w:rFonts w:ascii="Arial" w:eastAsia="Calibri" w:hAnsi="Arial" w:cs="Arial"/>
          <w:bCs/>
        </w:rPr>
        <w:t> </w:t>
      </w:r>
      <w:r w:rsidRPr="00A71D26">
        <w:rPr>
          <w:rFonts w:ascii="Arial" w:eastAsia="Calibri" w:hAnsi="Arial" w:cs="Arial"/>
          <w:bCs/>
        </w:rPr>
        <w:t>przekierowaniu ścieków po IOS</w:t>
      </w:r>
      <w:r w:rsidR="00257000">
        <w:rPr>
          <w:rFonts w:ascii="Arial" w:eastAsia="Calibri" w:hAnsi="Arial" w:cs="Arial"/>
          <w:bCs/>
        </w:rPr>
        <w:t>,</w:t>
      </w:r>
      <w:r w:rsidRPr="00A71D26">
        <w:rPr>
          <w:rFonts w:ascii="Arial" w:eastAsia="Calibri" w:hAnsi="Arial" w:cs="Arial"/>
          <w:bCs/>
        </w:rPr>
        <w:t xml:space="preserve"> do studni K1.</w:t>
      </w:r>
    </w:p>
    <w:p w14:paraId="12FB0CC5" w14:textId="5C71CCCE" w:rsidR="00FC1CC7" w:rsidRPr="00E478AE" w:rsidRDefault="00FC1CC7" w:rsidP="00FC1CC7">
      <w:pPr>
        <w:pStyle w:val="Akapitzlist"/>
        <w:widowControl w:val="0"/>
        <w:numPr>
          <w:ilvl w:val="1"/>
          <w:numId w:val="123"/>
        </w:numPr>
        <w:tabs>
          <w:tab w:val="left" w:pos="426"/>
        </w:tabs>
        <w:suppressAutoHyphens/>
        <w:spacing w:before="120" w:after="120" w:line="320" w:lineRule="exact"/>
        <w:ind w:left="425" w:hanging="425"/>
        <w:jc w:val="left"/>
        <w:rPr>
          <w:rFonts w:ascii="Arial" w:eastAsia="Lucida Sans Unicode" w:hAnsi="Arial" w:cs="Arial"/>
          <w:iCs/>
          <w:kern w:val="1"/>
        </w:rPr>
      </w:pPr>
      <w:r w:rsidRPr="00C72997">
        <w:rPr>
          <w:rFonts w:ascii="Arial" w:eastAsia="Lucida Sans Unicode" w:hAnsi="Arial" w:cs="Arial"/>
          <w:iCs/>
          <w:kern w:val="1"/>
        </w:rPr>
        <w:t>W części III. „</w:t>
      </w:r>
      <w:r w:rsidRPr="00E478AE">
        <w:rPr>
          <w:rFonts w:ascii="Arial" w:eastAsia="Lucida Sans Unicode" w:hAnsi="Arial" w:cs="Arial"/>
          <w:i/>
          <w:iCs/>
          <w:kern w:val="1"/>
        </w:rPr>
        <w:t>Warunki wprowadzania do środowiska substancji i energii</w:t>
      </w:r>
      <w:r w:rsidRPr="00C72997">
        <w:rPr>
          <w:rFonts w:ascii="Arial" w:eastAsia="Lucida Sans Unicode" w:hAnsi="Arial" w:cs="Arial"/>
          <w:iCs/>
          <w:kern w:val="1"/>
        </w:rPr>
        <w:t>”</w:t>
      </w:r>
      <w:r w:rsidR="00257000">
        <w:rPr>
          <w:rFonts w:ascii="Arial" w:eastAsia="Lucida Sans Unicode" w:hAnsi="Arial" w:cs="Arial"/>
          <w:iCs/>
          <w:kern w:val="1"/>
        </w:rPr>
        <w:t>,</w:t>
      </w:r>
      <w:r w:rsidRPr="00C72997">
        <w:rPr>
          <w:rFonts w:ascii="Arial" w:eastAsia="Lucida Sans Unicode" w:hAnsi="Arial" w:cs="Arial"/>
          <w:iCs/>
          <w:kern w:val="1"/>
        </w:rPr>
        <w:t xml:space="preserve"> w</w:t>
      </w:r>
      <w:r>
        <w:rPr>
          <w:rFonts w:ascii="Arial" w:eastAsia="Lucida Sans Unicode" w:hAnsi="Arial" w:cs="Arial"/>
          <w:iCs/>
          <w:kern w:val="1"/>
        </w:rPr>
        <w:t> </w:t>
      </w:r>
      <w:r w:rsidRPr="00C72997">
        <w:rPr>
          <w:rFonts w:ascii="Arial" w:eastAsia="Lucida Sans Unicode" w:hAnsi="Arial" w:cs="Arial"/>
          <w:iCs/>
          <w:kern w:val="1"/>
        </w:rPr>
        <w:t>punkcie III.3. „</w:t>
      </w:r>
      <w:r w:rsidRPr="00E478AE">
        <w:rPr>
          <w:rFonts w:ascii="Arial" w:eastAsia="Lucida Sans Unicode" w:hAnsi="Arial" w:cs="Arial"/>
          <w:i/>
          <w:iCs/>
          <w:kern w:val="1"/>
        </w:rPr>
        <w:t>Warunki odprowadzania ścieków do wód powierzchniowych</w:t>
      </w:r>
      <w:r w:rsidRPr="00C72997">
        <w:rPr>
          <w:rFonts w:ascii="Arial" w:eastAsia="Lucida Sans Unicode" w:hAnsi="Arial" w:cs="Arial"/>
          <w:iCs/>
          <w:kern w:val="1"/>
        </w:rPr>
        <w:t>”</w:t>
      </w:r>
      <w:r w:rsidR="00257000">
        <w:rPr>
          <w:rFonts w:ascii="Arial" w:eastAsia="Lucida Sans Unicode" w:hAnsi="Arial" w:cs="Arial"/>
          <w:iCs/>
          <w:kern w:val="1"/>
        </w:rPr>
        <w:t>,</w:t>
      </w:r>
      <w:r w:rsidRPr="00C72997">
        <w:rPr>
          <w:rFonts w:ascii="Arial" w:eastAsia="Lucida Sans Unicode" w:hAnsi="Arial" w:cs="Arial"/>
          <w:iCs/>
          <w:kern w:val="1"/>
        </w:rPr>
        <w:t xml:space="preserve"> w</w:t>
      </w:r>
      <w:r>
        <w:rPr>
          <w:rFonts w:ascii="Arial" w:eastAsia="Lucida Sans Unicode" w:hAnsi="Arial" w:cs="Arial"/>
          <w:iCs/>
          <w:kern w:val="1"/>
        </w:rPr>
        <w:t> </w:t>
      </w:r>
      <w:r w:rsidRPr="00C72997">
        <w:rPr>
          <w:rFonts w:ascii="Arial" w:eastAsia="Lucida Sans Unicode" w:hAnsi="Arial" w:cs="Arial"/>
          <w:iCs/>
          <w:kern w:val="1"/>
        </w:rPr>
        <w:t>podpunkcie III.3.2. „</w:t>
      </w:r>
      <w:r w:rsidRPr="00E478AE">
        <w:rPr>
          <w:rFonts w:ascii="Arial" w:eastAsia="Lucida Sans Unicode" w:hAnsi="Arial" w:cs="Arial"/>
          <w:i/>
          <w:iCs/>
          <w:kern w:val="1"/>
        </w:rPr>
        <w:t>Warunki wprowadzania ścieków do środowiska</w:t>
      </w:r>
      <w:r w:rsidRPr="00C72997">
        <w:rPr>
          <w:rFonts w:ascii="Arial" w:eastAsia="Lucida Sans Unicode" w:hAnsi="Arial" w:cs="Arial"/>
          <w:iCs/>
          <w:kern w:val="1"/>
        </w:rPr>
        <w:t>” – aktualizacja zapisów</w:t>
      </w:r>
      <w:bookmarkStart w:id="3" w:name="_Hlk179886284"/>
      <w:r w:rsidR="00FF7118">
        <w:rPr>
          <w:rFonts w:ascii="Arial" w:eastAsia="Lucida Sans Unicode" w:hAnsi="Arial" w:cs="Arial"/>
          <w:iCs/>
          <w:kern w:val="1"/>
        </w:rPr>
        <w:t>,</w:t>
      </w:r>
      <w:r w:rsidRPr="00E478AE">
        <w:rPr>
          <w:rFonts w:ascii="Arial Narrow" w:eastAsia="Calibri" w:hAnsi="Arial Narrow"/>
          <w:bCs/>
        </w:rPr>
        <w:t xml:space="preserve"> </w:t>
      </w:r>
      <w:r w:rsidRPr="00E478AE">
        <w:rPr>
          <w:rFonts w:ascii="Arial" w:eastAsia="Calibri" w:hAnsi="Arial" w:cs="Arial"/>
          <w:bCs/>
        </w:rPr>
        <w:t xml:space="preserve">związana z działaniami mającymi na celu </w:t>
      </w:r>
      <w:bookmarkEnd w:id="3"/>
      <w:r w:rsidRPr="00E478AE">
        <w:rPr>
          <w:rFonts w:ascii="Arial" w:eastAsia="Calibri" w:hAnsi="Arial" w:cs="Arial"/>
          <w:bCs/>
        </w:rPr>
        <w:t>dodatkowe doczyszczenie strumienia oczyszczonych ścieków przemysłowych z IOS Elektrowni Nowe Jaworzno, w oczyszczalni ścieków przemysłowo-deszczowych (OŚPD) Elektrowni II oraz dostosowaniem zapisów w</w:t>
      </w:r>
      <w:r w:rsidR="00257000">
        <w:rPr>
          <w:rFonts w:ascii="Arial" w:eastAsia="Calibri" w:hAnsi="Arial" w:cs="Arial"/>
          <w:bCs/>
        </w:rPr>
        <w:t>w.</w:t>
      </w:r>
      <w:r w:rsidRPr="00E478AE">
        <w:rPr>
          <w:rFonts w:ascii="Arial" w:eastAsia="Calibri" w:hAnsi="Arial" w:cs="Arial"/>
          <w:bCs/>
        </w:rPr>
        <w:t xml:space="preserve"> punku do stanu, po</w:t>
      </w:r>
      <w:r>
        <w:rPr>
          <w:rFonts w:ascii="Arial" w:eastAsia="Calibri" w:hAnsi="Arial" w:cs="Arial"/>
          <w:bCs/>
        </w:rPr>
        <w:t> </w:t>
      </w:r>
      <w:r w:rsidRPr="00E478AE">
        <w:rPr>
          <w:rFonts w:ascii="Arial" w:eastAsia="Calibri" w:hAnsi="Arial" w:cs="Arial"/>
          <w:bCs/>
        </w:rPr>
        <w:t>przekierowaniu ścieków po IOS</w:t>
      </w:r>
      <w:r w:rsidR="00257000">
        <w:rPr>
          <w:rFonts w:ascii="Arial" w:eastAsia="Calibri" w:hAnsi="Arial" w:cs="Arial"/>
          <w:bCs/>
        </w:rPr>
        <w:t>,</w:t>
      </w:r>
      <w:r w:rsidRPr="00E478AE">
        <w:rPr>
          <w:rFonts w:ascii="Arial" w:eastAsia="Calibri" w:hAnsi="Arial" w:cs="Arial"/>
          <w:bCs/>
        </w:rPr>
        <w:t xml:space="preserve"> do studni K1.</w:t>
      </w:r>
    </w:p>
    <w:p w14:paraId="655D86D6" w14:textId="0D9CC1F1" w:rsidR="007D54C0" w:rsidRPr="002F6C65" w:rsidRDefault="00F17381" w:rsidP="002F6C65">
      <w:pPr>
        <w:pStyle w:val="WW-BodyText212"/>
        <w:keepNext/>
        <w:spacing w:before="120" w:line="320" w:lineRule="exact"/>
        <w:jc w:val="left"/>
        <w:rPr>
          <w:rFonts w:ascii="Arial" w:hAnsi="Arial" w:cs="Arial"/>
        </w:rPr>
      </w:pPr>
      <w:r w:rsidRPr="002F6C65">
        <w:rPr>
          <w:rFonts w:ascii="Arial" w:hAnsi="Arial" w:cs="Arial"/>
          <w:u w:val="single"/>
        </w:rPr>
        <w:t>W zakresie gospodarki odpadami</w:t>
      </w:r>
      <w:r w:rsidR="007D54C0" w:rsidRPr="002F6C65">
        <w:rPr>
          <w:rFonts w:ascii="Arial" w:hAnsi="Arial" w:cs="Arial"/>
          <w:u w:val="single"/>
        </w:rPr>
        <w:t>:</w:t>
      </w:r>
      <w:r w:rsidRPr="002F6C65">
        <w:rPr>
          <w:rFonts w:ascii="Arial" w:hAnsi="Arial" w:cs="Arial"/>
        </w:rPr>
        <w:t xml:space="preserve"> </w:t>
      </w:r>
    </w:p>
    <w:p w14:paraId="57479874" w14:textId="238B27A5" w:rsidR="00156050" w:rsidRDefault="00156050" w:rsidP="00156050">
      <w:pPr>
        <w:pStyle w:val="Arial10i5"/>
        <w:spacing w:after="0" w:line="320" w:lineRule="exact"/>
        <w:rPr>
          <w:rFonts w:cs="Arial"/>
          <w:color w:val="000000" w:themeColor="text1"/>
          <w:sz w:val="24"/>
          <w:szCs w:val="24"/>
        </w:rPr>
      </w:pPr>
      <w:r w:rsidRPr="00C55000">
        <w:rPr>
          <w:rFonts w:cs="Arial"/>
          <w:color w:val="000000" w:themeColor="text1"/>
          <w:sz w:val="24"/>
          <w:szCs w:val="24"/>
        </w:rPr>
        <w:t xml:space="preserve">W treści wniosku Strona wskazała, że konieczność zmiany wynika ze zmieniających </w:t>
      </w:r>
      <w:r w:rsidRPr="00C55000">
        <w:rPr>
          <w:rFonts w:cs="Arial"/>
          <w:color w:val="000000" w:themeColor="text1"/>
          <w:sz w:val="24"/>
          <w:szCs w:val="24"/>
        </w:rPr>
        <w:br/>
        <w:t xml:space="preserve">się uwarunkowań rynkowych i aktualnych potrzeb rynku odpadowego w zakresie składowania odpadów. </w:t>
      </w:r>
    </w:p>
    <w:p w14:paraId="3BF6BA83" w14:textId="77777777" w:rsidR="00156050" w:rsidRPr="00156050" w:rsidRDefault="00156050" w:rsidP="00156050">
      <w:pPr>
        <w:pStyle w:val="Arial10i5"/>
        <w:spacing w:after="0" w:line="320" w:lineRule="exact"/>
        <w:rPr>
          <w:rFonts w:cs="Arial"/>
          <w:sz w:val="24"/>
          <w:szCs w:val="24"/>
        </w:rPr>
      </w:pPr>
    </w:p>
    <w:p w14:paraId="6567AD46" w14:textId="587758A0" w:rsidR="00156050" w:rsidRDefault="00684F4B" w:rsidP="00156050">
      <w:pPr>
        <w:pStyle w:val="Arial10i5"/>
        <w:spacing w:after="0" w:line="320" w:lineRule="exact"/>
        <w:rPr>
          <w:rFonts w:cs="Arial"/>
          <w:sz w:val="24"/>
          <w:szCs w:val="24"/>
        </w:rPr>
      </w:pPr>
      <w:r w:rsidRPr="00156050">
        <w:rPr>
          <w:rFonts w:cs="Arial"/>
          <w:sz w:val="24"/>
          <w:szCs w:val="24"/>
        </w:rPr>
        <w:lastRenderedPageBreak/>
        <w:t>Aktualizacja zapisów niniejszej decyzji</w:t>
      </w:r>
      <w:r w:rsidR="006D6A5C" w:rsidRPr="00156050">
        <w:rPr>
          <w:rFonts w:cs="Arial"/>
          <w:sz w:val="24"/>
          <w:szCs w:val="24"/>
        </w:rPr>
        <w:t xml:space="preserve"> dotycząca gospodarki odpadami</w:t>
      </w:r>
      <w:r w:rsidRPr="00156050">
        <w:rPr>
          <w:rFonts w:cs="Arial"/>
          <w:sz w:val="24"/>
          <w:szCs w:val="24"/>
        </w:rPr>
        <w:t xml:space="preserve">, związana jest z działaniami mającymi na celu dodatkowe doczyszczenie strumienia oczyszczonych ścieków przemysłowych z IOS Elektrowni Nowe Jaworzno </w:t>
      </w:r>
      <w:r w:rsidR="006D6A5C" w:rsidRPr="00156050">
        <w:rPr>
          <w:rFonts w:cs="Arial"/>
          <w:sz w:val="24"/>
          <w:szCs w:val="24"/>
        </w:rPr>
        <w:br/>
      </w:r>
      <w:r w:rsidRPr="00156050">
        <w:rPr>
          <w:rFonts w:cs="Arial"/>
          <w:sz w:val="24"/>
          <w:szCs w:val="24"/>
        </w:rPr>
        <w:t xml:space="preserve">w oczyszczalni ścieków przemysłowo-deszczowych (OŚPD) Elektrowni II. W związku z powyższym nastąpi zwiększenie ilości </w:t>
      </w:r>
      <w:r w:rsidR="004A4F4F">
        <w:rPr>
          <w:rFonts w:cs="Arial"/>
          <w:sz w:val="24"/>
          <w:szCs w:val="24"/>
        </w:rPr>
        <w:t xml:space="preserve">odpadów o kodzie </w:t>
      </w:r>
      <w:r w:rsidR="004A4F4F" w:rsidRPr="00156050">
        <w:rPr>
          <w:rFonts w:cs="Arial"/>
          <w:sz w:val="24"/>
          <w:szCs w:val="24"/>
        </w:rPr>
        <w:t>10 01 21</w:t>
      </w:r>
      <w:r w:rsidR="004A4F4F">
        <w:rPr>
          <w:rFonts w:cs="Arial"/>
          <w:sz w:val="24"/>
          <w:szCs w:val="24"/>
        </w:rPr>
        <w:t xml:space="preserve">, tj. </w:t>
      </w:r>
      <w:r w:rsidRPr="00156050">
        <w:rPr>
          <w:rFonts w:cs="Arial"/>
          <w:sz w:val="24"/>
          <w:szCs w:val="24"/>
        </w:rPr>
        <w:t>osad</w:t>
      </w:r>
      <w:r w:rsidR="004A4F4F">
        <w:rPr>
          <w:rFonts w:cs="Arial"/>
          <w:sz w:val="24"/>
          <w:szCs w:val="24"/>
        </w:rPr>
        <w:t>y</w:t>
      </w:r>
      <w:r w:rsidRPr="00156050">
        <w:rPr>
          <w:rFonts w:cs="Arial"/>
          <w:sz w:val="24"/>
          <w:szCs w:val="24"/>
        </w:rPr>
        <w:t xml:space="preserve"> </w:t>
      </w:r>
      <w:r w:rsidR="004A4F4F">
        <w:rPr>
          <w:rFonts w:cs="Arial"/>
          <w:sz w:val="24"/>
          <w:szCs w:val="24"/>
        </w:rPr>
        <w:br/>
      </w:r>
      <w:r w:rsidRPr="00156050">
        <w:rPr>
          <w:rFonts w:cs="Arial"/>
          <w:sz w:val="24"/>
          <w:szCs w:val="24"/>
        </w:rPr>
        <w:t>z zakładowych oczyszczalni  ścieków,</w:t>
      </w:r>
      <w:r w:rsidR="004A4F4F">
        <w:rPr>
          <w:rFonts w:cs="Arial"/>
          <w:sz w:val="24"/>
          <w:szCs w:val="24"/>
        </w:rPr>
        <w:t xml:space="preserve"> a także o kodzie 19 08 02, tj.</w:t>
      </w:r>
      <w:r w:rsidRPr="00156050">
        <w:rPr>
          <w:rFonts w:cs="Arial"/>
          <w:sz w:val="24"/>
          <w:szCs w:val="24"/>
        </w:rPr>
        <w:t xml:space="preserve"> zawartość piaskowników oraz innych olejów silnikowych, przekładniowych i smarowych.</w:t>
      </w:r>
    </w:p>
    <w:p w14:paraId="263F715E" w14:textId="77777777" w:rsidR="00156050" w:rsidRDefault="00156050" w:rsidP="00156050">
      <w:pPr>
        <w:pStyle w:val="Arial10i5"/>
        <w:spacing w:after="0" w:line="320" w:lineRule="exact"/>
        <w:rPr>
          <w:rFonts w:cs="Arial"/>
        </w:rPr>
      </w:pPr>
    </w:p>
    <w:p w14:paraId="230D0051" w14:textId="534825DD" w:rsidR="006D6A5C" w:rsidRPr="006B40A4" w:rsidRDefault="00684F4B" w:rsidP="006B40A4">
      <w:pPr>
        <w:pStyle w:val="Arial10i5"/>
        <w:spacing w:after="0" w:line="320" w:lineRule="exact"/>
        <w:rPr>
          <w:rFonts w:cs="Arial"/>
          <w:sz w:val="24"/>
          <w:szCs w:val="24"/>
        </w:rPr>
      </w:pPr>
      <w:r w:rsidRPr="00156050">
        <w:rPr>
          <w:rFonts w:cs="Arial"/>
          <w:sz w:val="24"/>
          <w:szCs w:val="24"/>
        </w:rPr>
        <w:t>Przedstawione we wniosku z 23 kwietnia 2025 r. dokumenty</w:t>
      </w:r>
      <w:r w:rsidR="00B9457A">
        <w:rPr>
          <w:rFonts w:cs="Arial"/>
          <w:sz w:val="24"/>
          <w:szCs w:val="24"/>
        </w:rPr>
        <w:t>,</w:t>
      </w:r>
      <w:r w:rsidRPr="00156050">
        <w:rPr>
          <w:rFonts w:cs="Arial"/>
          <w:sz w:val="24"/>
          <w:szCs w:val="24"/>
        </w:rPr>
        <w:t xml:space="preserve"> zawierają informacje wyszczególnione w art. 184 ust 2 </w:t>
      </w:r>
      <w:r w:rsidR="00FF7118" w:rsidRPr="00156050">
        <w:rPr>
          <w:rFonts w:cs="Arial"/>
          <w:sz w:val="24"/>
          <w:szCs w:val="24"/>
        </w:rPr>
        <w:t>POŚ</w:t>
      </w:r>
      <w:r w:rsidRPr="00156050">
        <w:rPr>
          <w:rFonts w:cs="Arial"/>
          <w:sz w:val="24"/>
          <w:szCs w:val="24"/>
        </w:rPr>
        <w:t xml:space="preserve"> oraz art. 42 ust. 2 ustawy z dnia 14 grudnia 2012 r. o odpadach (t. j. Dz. U. z 2023 r. poz. 1587 ze zm.), a opisany sposób postępowania z odpadami jest prawidłowy i zgodny z obowiązującymi przepisami.</w:t>
      </w:r>
    </w:p>
    <w:p w14:paraId="59465A43" w14:textId="460E061A" w:rsidR="00D31210" w:rsidRPr="00C55000" w:rsidRDefault="00D31210" w:rsidP="00D31210">
      <w:pPr>
        <w:pStyle w:val="Arial10i50"/>
        <w:spacing w:line="320" w:lineRule="exact"/>
        <w:rPr>
          <w:rFonts w:cs="Arial"/>
          <w:b/>
          <w:sz w:val="24"/>
          <w:szCs w:val="24"/>
        </w:rPr>
      </w:pPr>
      <w:r w:rsidRPr="00C55000">
        <w:rPr>
          <w:rFonts w:cs="Arial"/>
          <w:b/>
          <w:sz w:val="24"/>
          <w:szCs w:val="24"/>
        </w:rPr>
        <w:t xml:space="preserve">Po przeprowadzonym postępowaniu administracyjnym, organ zważył, </w:t>
      </w:r>
      <w:r w:rsidRPr="00C55000">
        <w:rPr>
          <w:rFonts w:cs="Arial"/>
          <w:b/>
          <w:sz w:val="24"/>
          <w:szCs w:val="24"/>
        </w:rPr>
        <w:br/>
        <w:t>co następuje:</w:t>
      </w:r>
    </w:p>
    <w:p w14:paraId="7B01ACE1" w14:textId="77777777" w:rsidR="00D31210" w:rsidRPr="00C55000" w:rsidRDefault="00D31210" w:rsidP="00D31210">
      <w:pPr>
        <w:pStyle w:val="Arial10i50"/>
        <w:spacing w:line="320" w:lineRule="exact"/>
        <w:rPr>
          <w:rFonts w:cs="Arial"/>
          <w:b/>
          <w:sz w:val="24"/>
          <w:szCs w:val="24"/>
        </w:rPr>
      </w:pPr>
    </w:p>
    <w:p w14:paraId="0A522D33" w14:textId="77777777" w:rsidR="00D31210" w:rsidRPr="00C55000" w:rsidRDefault="00D31210" w:rsidP="00D31210">
      <w:pPr>
        <w:pStyle w:val="Arial10i50"/>
        <w:spacing w:line="320" w:lineRule="exact"/>
        <w:rPr>
          <w:rFonts w:cs="Arial"/>
          <w:sz w:val="24"/>
          <w:szCs w:val="24"/>
        </w:rPr>
      </w:pPr>
      <w:r w:rsidRPr="00C55000">
        <w:rPr>
          <w:rFonts w:cs="Arial"/>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71290598" w14:textId="69E79E60" w:rsidR="007D05B1" w:rsidRPr="00D31210" w:rsidRDefault="007D05B1" w:rsidP="00D31210">
      <w:pPr>
        <w:pStyle w:val="WW-BodyText212"/>
        <w:spacing w:after="0" w:line="268" w:lineRule="atLeast"/>
        <w:jc w:val="right"/>
        <w:rPr>
          <w:rFonts w:ascii="Arial" w:hAnsi="Arial" w:cs="Arial"/>
        </w:rPr>
      </w:pPr>
    </w:p>
    <w:p w14:paraId="23542119" w14:textId="3DDC3609" w:rsidR="00780586" w:rsidRDefault="00707F82" w:rsidP="00D31210">
      <w:pPr>
        <w:pStyle w:val="WW-BodyText212"/>
        <w:pBdr>
          <w:bottom w:val="single" w:sz="6" w:space="1" w:color="auto"/>
        </w:pBdr>
        <w:spacing w:after="0" w:line="320" w:lineRule="exact"/>
        <w:jc w:val="left"/>
        <w:rPr>
          <w:rFonts w:ascii="Arial" w:hAnsi="Arial" w:cs="Arial"/>
        </w:rPr>
      </w:pPr>
      <w:r w:rsidRPr="00D31210">
        <w:rPr>
          <w:rFonts w:ascii="Arial" w:hAnsi="Arial" w:cs="Arial"/>
        </w:rPr>
        <w:t xml:space="preserve">W związku z powyższym </w:t>
      </w:r>
      <w:r w:rsidR="00C403FB" w:rsidRPr="00D31210">
        <w:rPr>
          <w:rFonts w:ascii="Arial" w:hAnsi="Arial" w:cs="Arial"/>
        </w:rPr>
        <w:t>orzeczono jak w sentencji</w:t>
      </w:r>
      <w:r w:rsidR="00D31210">
        <w:rPr>
          <w:rFonts w:ascii="Arial" w:hAnsi="Arial" w:cs="Arial"/>
        </w:rPr>
        <w:t>.</w:t>
      </w:r>
    </w:p>
    <w:p w14:paraId="4411C8B7" w14:textId="77777777" w:rsidR="00D31210" w:rsidRDefault="00D31210" w:rsidP="00D31210">
      <w:pPr>
        <w:pStyle w:val="WW-BodyText212"/>
        <w:pBdr>
          <w:bottom w:val="single" w:sz="6" w:space="1" w:color="auto"/>
        </w:pBdr>
        <w:spacing w:after="0" w:line="320" w:lineRule="exact"/>
        <w:jc w:val="left"/>
        <w:rPr>
          <w:rFonts w:ascii="Arial" w:hAnsi="Arial" w:cs="Arial"/>
        </w:rPr>
      </w:pPr>
    </w:p>
    <w:p w14:paraId="6D8684E9" w14:textId="43E8FD6C" w:rsidR="00780586" w:rsidRDefault="00780586" w:rsidP="00780586">
      <w:pPr>
        <w:pStyle w:val="Arial10i50"/>
        <w:spacing w:line="320" w:lineRule="exact"/>
        <w:rPr>
          <w:rFonts w:cs="Arial"/>
          <w:b/>
          <w:sz w:val="24"/>
          <w:szCs w:val="24"/>
        </w:rPr>
      </w:pPr>
    </w:p>
    <w:p w14:paraId="5C4EF405" w14:textId="7459FFDB" w:rsidR="00D31210" w:rsidRPr="00A76098" w:rsidRDefault="00D31210" w:rsidP="00780586">
      <w:pPr>
        <w:pStyle w:val="Arial10i50"/>
        <w:spacing w:line="320" w:lineRule="exact"/>
        <w:rPr>
          <w:rFonts w:cs="Arial"/>
          <w:b/>
          <w:sz w:val="24"/>
          <w:szCs w:val="24"/>
        </w:rPr>
      </w:pPr>
      <w:r>
        <w:rPr>
          <w:rFonts w:cs="Arial"/>
          <w:b/>
          <w:sz w:val="24"/>
          <w:szCs w:val="24"/>
        </w:rPr>
        <w:t>Pouczenie</w:t>
      </w:r>
    </w:p>
    <w:p w14:paraId="5CA5CDC3" w14:textId="470F0115" w:rsidR="00780586" w:rsidRDefault="00780586" w:rsidP="00780586">
      <w:pPr>
        <w:pStyle w:val="Arial10i50"/>
        <w:spacing w:line="320" w:lineRule="exact"/>
        <w:rPr>
          <w:rFonts w:cs="Arial"/>
          <w:sz w:val="24"/>
          <w:szCs w:val="24"/>
        </w:rPr>
      </w:pPr>
      <w:r w:rsidRPr="00CA602E">
        <w:rPr>
          <w:rFonts w:cs="Arial"/>
          <w:sz w:val="24"/>
          <w:szCs w:val="24"/>
        </w:rPr>
        <w:t xml:space="preserve">Na podstawie art. 127 § 1 i 2 </w:t>
      </w:r>
      <w:r>
        <w:rPr>
          <w:rFonts w:cs="Arial"/>
          <w:sz w:val="24"/>
          <w:szCs w:val="24"/>
        </w:rPr>
        <w:t>KPA</w:t>
      </w:r>
      <w:r w:rsidRPr="00CA602E">
        <w:rPr>
          <w:rFonts w:cs="Arial"/>
          <w:sz w:val="24"/>
          <w:szCs w:val="24"/>
        </w:rPr>
        <w:t xml:space="preserve">, </w:t>
      </w:r>
      <w:r w:rsidR="000C3983">
        <w:rPr>
          <w:rFonts w:cs="Arial"/>
          <w:sz w:val="24"/>
          <w:szCs w:val="24"/>
        </w:rPr>
        <w:t>S</w:t>
      </w:r>
      <w:r w:rsidRPr="00CA602E">
        <w:rPr>
          <w:rFonts w:cs="Arial"/>
          <w:sz w:val="24"/>
          <w:szCs w:val="24"/>
        </w:rPr>
        <w:t xml:space="preserve">tronie służy odwołanie od niniejszej decyzji </w:t>
      </w:r>
      <w:r>
        <w:rPr>
          <w:rFonts w:cs="Arial"/>
          <w:sz w:val="24"/>
          <w:szCs w:val="24"/>
        </w:rPr>
        <w:br/>
      </w:r>
      <w:r w:rsidRPr="00CA602E">
        <w:rPr>
          <w:rFonts w:cs="Arial"/>
          <w:sz w:val="24"/>
          <w:szCs w:val="24"/>
        </w:rPr>
        <w:t>do Ministra właściwego do spraw klimatu i środowiska, które wnosi się za pośrednictwem organu, który ją wydał, w terminie 14 dni od dnia jej doręczenia.</w:t>
      </w:r>
    </w:p>
    <w:p w14:paraId="5FD39A10" w14:textId="77777777" w:rsidR="00780586" w:rsidRPr="00CA602E" w:rsidRDefault="00780586" w:rsidP="00780586">
      <w:pPr>
        <w:pStyle w:val="Arial10i50"/>
        <w:spacing w:line="320" w:lineRule="exact"/>
        <w:rPr>
          <w:rFonts w:cs="Arial"/>
          <w:sz w:val="24"/>
          <w:szCs w:val="24"/>
        </w:rPr>
      </w:pPr>
    </w:p>
    <w:p w14:paraId="53CA4B0D" w14:textId="608C3FCE" w:rsidR="00780586" w:rsidRPr="00A76098" w:rsidRDefault="00780586" w:rsidP="00780586">
      <w:pPr>
        <w:pStyle w:val="Arial10i50"/>
        <w:spacing w:line="320" w:lineRule="exact"/>
        <w:rPr>
          <w:rFonts w:cs="Arial"/>
          <w:sz w:val="24"/>
          <w:szCs w:val="24"/>
        </w:rPr>
      </w:pPr>
      <w:r w:rsidRPr="00CA602E">
        <w:rPr>
          <w:rFonts w:cs="Arial"/>
          <w:sz w:val="24"/>
          <w:szCs w:val="24"/>
        </w:rPr>
        <w:t xml:space="preserve">Zgodnie z 127a </w:t>
      </w:r>
      <w:r>
        <w:rPr>
          <w:rFonts w:cs="Arial"/>
          <w:sz w:val="24"/>
          <w:szCs w:val="24"/>
        </w:rPr>
        <w:t>KPA</w:t>
      </w:r>
      <w:r w:rsidRPr="00CA602E">
        <w:rPr>
          <w:rFonts w:cs="Arial"/>
          <w:sz w:val="24"/>
          <w:szCs w:val="24"/>
        </w:rPr>
        <w:t xml:space="preserve">, w trakcie biegu terminu do wniesienia odwołania </w:t>
      </w:r>
      <w:r w:rsidR="000C3983">
        <w:rPr>
          <w:rFonts w:cs="Arial"/>
          <w:sz w:val="24"/>
          <w:szCs w:val="24"/>
        </w:rPr>
        <w:t>S</w:t>
      </w:r>
      <w:r w:rsidRPr="00CA602E">
        <w:rPr>
          <w:rFonts w:cs="Arial"/>
          <w:sz w:val="24"/>
          <w:szCs w:val="24"/>
        </w:rPr>
        <w:t xml:space="preserve">trona może zrzec się prawa do wniesienia odwołania wobec organu administracji publicznej, który wydał decyzję. Z dniem doręczenia organowi administracji publicznej oświadczenia o zrzeczeniu się prawa do wniesienia odwołania przez ostatnią </w:t>
      </w:r>
      <w:r>
        <w:rPr>
          <w:rFonts w:cs="Arial"/>
          <w:sz w:val="24"/>
          <w:szCs w:val="24"/>
        </w:rPr>
        <w:br/>
      </w:r>
      <w:r w:rsidRPr="00CA602E">
        <w:rPr>
          <w:rFonts w:cs="Arial"/>
          <w:sz w:val="24"/>
          <w:szCs w:val="24"/>
        </w:rPr>
        <w:t xml:space="preserve">ze </w:t>
      </w:r>
      <w:r w:rsidR="000C3983">
        <w:rPr>
          <w:rFonts w:cs="Arial"/>
          <w:sz w:val="24"/>
          <w:szCs w:val="24"/>
        </w:rPr>
        <w:t>S</w:t>
      </w:r>
      <w:r w:rsidRPr="00CA602E">
        <w:rPr>
          <w:rFonts w:cs="Arial"/>
          <w:sz w:val="24"/>
          <w:szCs w:val="24"/>
        </w:rPr>
        <w:t>tron postępowania decyzja staje się ostateczna i prawomocna</w:t>
      </w:r>
      <w:r>
        <w:rPr>
          <w:rFonts w:cs="Arial"/>
          <w:sz w:val="24"/>
          <w:szCs w:val="24"/>
        </w:rPr>
        <w:t>.</w:t>
      </w:r>
    </w:p>
    <w:p w14:paraId="655D86EA" w14:textId="77777777" w:rsidR="005B19C5" w:rsidRPr="001C233E" w:rsidRDefault="005B19C5" w:rsidP="001C233E">
      <w:pPr>
        <w:tabs>
          <w:tab w:val="left" w:pos="709"/>
        </w:tabs>
        <w:spacing w:before="120" w:after="120" w:line="268" w:lineRule="atLeast"/>
        <w:ind w:left="102"/>
        <w:rPr>
          <w:rFonts w:ascii="Arial" w:eastAsia="Helvetica" w:hAnsi="Arial" w:cs="Arial"/>
          <w:spacing w:val="-4"/>
          <w:sz w:val="21"/>
          <w:szCs w:val="21"/>
        </w:rPr>
      </w:pPr>
    </w:p>
    <w:p w14:paraId="655D86EB" w14:textId="77777777" w:rsidR="00A57933" w:rsidRPr="001C233E" w:rsidRDefault="00A57933" w:rsidP="001C233E">
      <w:pPr>
        <w:spacing w:after="0" w:line="268" w:lineRule="atLeast"/>
        <w:rPr>
          <w:rFonts w:ascii="Arial" w:eastAsia="Helvetica" w:hAnsi="Arial" w:cs="Arial"/>
          <w:spacing w:val="-4"/>
          <w:sz w:val="21"/>
          <w:szCs w:val="21"/>
        </w:rPr>
      </w:pPr>
    </w:p>
    <w:p w14:paraId="655D86EC" w14:textId="04BCE0DE" w:rsidR="00A57933" w:rsidRPr="00163435" w:rsidRDefault="00163435" w:rsidP="00163435">
      <w:pPr>
        <w:spacing w:after="0" w:line="320" w:lineRule="exact"/>
        <w:rPr>
          <w:rFonts w:ascii="Arial" w:eastAsia="Helvetica" w:hAnsi="Arial" w:cs="Arial"/>
          <w:spacing w:val="-4"/>
          <w:sz w:val="24"/>
          <w:szCs w:val="24"/>
        </w:rPr>
      </w:pPr>
      <w:r w:rsidRPr="00163435">
        <w:rPr>
          <w:rFonts w:ascii="Arial" w:hAnsi="Arial" w:cs="Arial"/>
          <w:sz w:val="24"/>
          <w:szCs w:val="24"/>
        </w:rPr>
        <w:t>/-/z up. Marszałka Województwa</w:t>
      </w:r>
      <w:r w:rsidRPr="00163435">
        <w:rPr>
          <w:rFonts w:ascii="Arial" w:hAnsi="Arial" w:cs="Arial"/>
          <w:sz w:val="24"/>
          <w:szCs w:val="24"/>
        </w:rPr>
        <w:br/>
        <w:t>Grzegorz Januszek</w:t>
      </w:r>
      <w:r w:rsidRPr="00163435">
        <w:rPr>
          <w:rFonts w:ascii="Arial" w:hAnsi="Arial" w:cs="Arial"/>
          <w:sz w:val="24"/>
          <w:szCs w:val="24"/>
        </w:rPr>
        <w:br/>
        <w:t>Zastępca Dyrektora</w:t>
      </w:r>
      <w:r w:rsidRPr="00163435">
        <w:rPr>
          <w:rFonts w:ascii="Arial" w:hAnsi="Arial" w:cs="Arial"/>
          <w:sz w:val="24"/>
          <w:szCs w:val="24"/>
        </w:rPr>
        <w:br/>
        <w:t>Departament Ochrony Środowiska,</w:t>
      </w:r>
      <w:r w:rsidRPr="00163435">
        <w:rPr>
          <w:rFonts w:ascii="Arial" w:hAnsi="Arial" w:cs="Arial"/>
          <w:sz w:val="24"/>
          <w:szCs w:val="24"/>
        </w:rPr>
        <w:br/>
        <w:t>Ekologii i Opłat Środowiskowych</w:t>
      </w:r>
    </w:p>
    <w:p w14:paraId="655D86ED" w14:textId="003C1AEA" w:rsidR="008E35EC" w:rsidRDefault="008E35EC" w:rsidP="001C233E">
      <w:pPr>
        <w:spacing w:after="0" w:line="268" w:lineRule="atLeast"/>
        <w:rPr>
          <w:rFonts w:ascii="Arial" w:eastAsia="Helvetica" w:hAnsi="Arial" w:cs="Arial"/>
          <w:spacing w:val="-4"/>
          <w:sz w:val="21"/>
          <w:szCs w:val="21"/>
        </w:rPr>
      </w:pPr>
    </w:p>
    <w:p w14:paraId="1CE12BD9" w14:textId="055BD717" w:rsidR="00270D8A" w:rsidRDefault="00270D8A" w:rsidP="001C233E">
      <w:pPr>
        <w:spacing w:after="0" w:line="268" w:lineRule="atLeast"/>
        <w:rPr>
          <w:rFonts w:ascii="Arial" w:eastAsia="Helvetica" w:hAnsi="Arial" w:cs="Arial"/>
          <w:spacing w:val="-4"/>
          <w:sz w:val="21"/>
          <w:szCs w:val="21"/>
        </w:rPr>
      </w:pPr>
    </w:p>
    <w:p w14:paraId="5B6B3C33" w14:textId="77777777" w:rsidR="00270D8A" w:rsidRDefault="00270D8A" w:rsidP="001C233E">
      <w:pPr>
        <w:spacing w:after="0" w:line="268" w:lineRule="atLeast"/>
        <w:rPr>
          <w:rFonts w:ascii="Arial" w:eastAsia="Helvetica" w:hAnsi="Arial" w:cs="Arial"/>
          <w:spacing w:val="-4"/>
          <w:sz w:val="21"/>
          <w:szCs w:val="21"/>
        </w:rPr>
      </w:pPr>
    </w:p>
    <w:p w14:paraId="655D86F8" w14:textId="77777777" w:rsidR="00C63C29" w:rsidRPr="00375C15" w:rsidRDefault="00C63C29" w:rsidP="00375C15">
      <w:pPr>
        <w:spacing w:after="0" w:line="240" w:lineRule="exact"/>
        <w:rPr>
          <w:rFonts w:ascii="Arial" w:eastAsia="Calibri" w:hAnsi="Arial" w:cs="Arial"/>
          <w:color w:val="000000"/>
          <w:sz w:val="20"/>
          <w:szCs w:val="20"/>
        </w:rPr>
      </w:pPr>
      <w:r w:rsidRPr="00375C15">
        <w:rPr>
          <w:rFonts w:ascii="Arial" w:eastAsia="Calibri" w:hAnsi="Arial" w:cs="Arial"/>
          <w:b/>
          <w:color w:val="000000"/>
          <w:sz w:val="20"/>
          <w:szCs w:val="20"/>
        </w:rPr>
        <w:t>Otrzymują:</w:t>
      </w:r>
    </w:p>
    <w:p w14:paraId="655D86F9" w14:textId="77777777" w:rsidR="00966124" w:rsidRPr="00375C15" w:rsidRDefault="00966124" w:rsidP="006074CB">
      <w:pPr>
        <w:pStyle w:val="Arial10i50"/>
        <w:numPr>
          <w:ilvl w:val="0"/>
          <w:numId w:val="55"/>
        </w:numPr>
        <w:spacing w:line="240" w:lineRule="exact"/>
        <w:ind w:left="284" w:hanging="284"/>
        <w:rPr>
          <w:rFonts w:cs="Arial"/>
          <w:color w:val="auto"/>
          <w:sz w:val="20"/>
          <w:szCs w:val="20"/>
        </w:rPr>
      </w:pPr>
      <w:r w:rsidRPr="00375C15">
        <w:rPr>
          <w:rFonts w:cs="Arial"/>
          <w:color w:val="auto"/>
          <w:sz w:val="20"/>
          <w:szCs w:val="20"/>
        </w:rPr>
        <w:t>TAURON Wytwarzanie S.A.</w:t>
      </w:r>
    </w:p>
    <w:p w14:paraId="655D86FD" w14:textId="296DBEB8" w:rsidR="00DB15E2" w:rsidRDefault="00966124" w:rsidP="006074CB">
      <w:pPr>
        <w:pStyle w:val="Arial10i50"/>
        <w:spacing w:line="240" w:lineRule="exact"/>
        <w:ind w:left="284"/>
        <w:rPr>
          <w:rFonts w:cs="Arial"/>
          <w:bCs/>
          <w:color w:val="auto"/>
          <w:sz w:val="20"/>
          <w:szCs w:val="20"/>
          <w:lang w:eastAsia="pl-PL"/>
        </w:rPr>
      </w:pPr>
      <w:r w:rsidRPr="00375C15">
        <w:rPr>
          <w:rFonts w:cs="Arial"/>
          <w:color w:val="auto"/>
          <w:sz w:val="20"/>
          <w:szCs w:val="20"/>
        </w:rPr>
        <w:t>ul. Promienna 51, 43-603 Jaworzno</w:t>
      </w:r>
      <w:r w:rsidRPr="00375C15">
        <w:rPr>
          <w:rFonts w:cs="Arial"/>
          <w:bCs/>
          <w:color w:val="auto"/>
          <w:sz w:val="20"/>
          <w:szCs w:val="20"/>
          <w:lang w:eastAsia="pl-PL"/>
        </w:rPr>
        <w:t xml:space="preserve"> </w:t>
      </w:r>
    </w:p>
    <w:p w14:paraId="4BF13049" w14:textId="77777777" w:rsidR="00730256" w:rsidRDefault="00730256" w:rsidP="006074CB">
      <w:pPr>
        <w:pStyle w:val="Arial10i50"/>
        <w:numPr>
          <w:ilvl w:val="0"/>
          <w:numId w:val="55"/>
        </w:numPr>
        <w:spacing w:line="240" w:lineRule="exact"/>
        <w:ind w:left="284" w:hanging="284"/>
        <w:rPr>
          <w:rFonts w:cs="Arial"/>
          <w:sz w:val="20"/>
          <w:szCs w:val="20"/>
        </w:rPr>
      </w:pPr>
      <w:r w:rsidRPr="00730256">
        <w:rPr>
          <w:rFonts w:cs="Arial"/>
          <w:color w:val="auto"/>
          <w:sz w:val="20"/>
          <w:szCs w:val="20"/>
        </w:rPr>
        <w:t>Państwowe</w:t>
      </w:r>
      <w:r>
        <w:rPr>
          <w:rFonts w:cs="Arial"/>
          <w:sz w:val="20"/>
          <w:szCs w:val="20"/>
        </w:rPr>
        <w:t xml:space="preserve"> Gospodarstwo Wodne Wody Polskie</w:t>
      </w:r>
    </w:p>
    <w:p w14:paraId="7ED6308A" w14:textId="3FC3EC47" w:rsidR="00730256" w:rsidRDefault="00730256" w:rsidP="006074CB">
      <w:pPr>
        <w:pStyle w:val="Arial10i50"/>
        <w:spacing w:line="240" w:lineRule="exact"/>
        <w:ind w:left="142"/>
        <w:rPr>
          <w:rFonts w:cs="Arial"/>
          <w:sz w:val="20"/>
          <w:szCs w:val="20"/>
        </w:rPr>
      </w:pPr>
      <w:r>
        <w:rPr>
          <w:rFonts w:cs="Arial"/>
          <w:sz w:val="20"/>
          <w:szCs w:val="20"/>
        </w:rPr>
        <w:t xml:space="preserve"> </w:t>
      </w:r>
      <w:r w:rsidR="006074CB">
        <w:rPr>
          <w:rFonts w:cs="Arial"/>
          <w:sz w:val="20"/>
          <w:szCs w:val="20"/>
        </w:rPr>
        <w:t xml:space="preserve">  </w:t>
      </w:r>
      <w:r>
        <w:rPr>
          <w:rFonts w:cs="Arial"/>
          <w:sz w:val="20"/>
          <w:szCs w:val="20"/>
        </w:rPr>
        <w:t>Zarząd Zalewni w Katowicach</w:t>
      </w:r>
    </w:p>
    <w:p w14:paraId="7A111E08" w14:textId="30D35F80" w:rsidR="00730256" w:rsidRPr="00375C15" w:rsidRDefault="00730256" w:rsidP="006074CB">
      <w:pPr>
        <w:pStyle w:val="Arial10i50"/>
        <w:spacing w:line="240" w:lineRule="exact"/>
        <w:ind w:left="360" w:hanging="76"/>
        <w:rPr>
          <w:rFonts w:cs="Arial"/>
          <w:bCs/>
          <w:sz w:val="20"/>
          <w:szCs w:val="20"/>
        </w:rPr>
      </w:pPr>
      <w:r>
        <w:rPr>
          <w:rFonts w:cs="Arial"/>
          <w:sz w:val="20"/>
          <w:szCs w:val="20"/>
        </w:rPr>
        <w:t xml:space="preserve"> Plac Grunwaldzki 8-10, 40-127 Katowice</w:t>
      </w:r>
      <w:r>
        <w:rPr>
          <w:rFonts w:cs="Arial"/>
          <w:bCs/>
          <w:sz w:val="20"/>
          <w:szCs w:val="20"/>
        </w:rPr>
        <w:t xml:space="preserve"> (</w:t>
      </w:r>
      <w:proofErr w:type="spellStart"/>
      <w:r>
        <w:rPr>
          <w:rFonts w:cs="Arial"/>
          <w:bCs/>
          <w:sz w:val="20"/>
          <w:szCs w:val="20"/>
        </w:rPr>
        <w:t>ePuaP</w:t>
      </w:r>
      <w:proofErr w:type="spellEnd"/>
      <w:r>
        <w:rPr>
          <w:rFonts w:cs="Arial"/>
          <w:bCs/>
          <w:sz w:val="20"/>
          <w:szCs w:val="20"/>
        </w:rPr>
        <w:t>)</w:t>
      </w:r>
    </w:p>
    <w:p w14:paraId="56FEA1B9" w14:textId="77777777" w:rsidR="00F36812" w:rsidRPr="00375C15" w:rsidRDefault="00F36812" w:rsidP="00375C15">
      <w:pPr>
        <w:pStyle w:val="Arial10i50"/>
        <w:spacing w:line="240" w:lineRule="exact"/>
        <w:rPr>
          <w:rFonts w:cs="Arial"/>
          <w:b/>
          <w:sz w:val="20"/>
          <w:szCs w:val="20"/>
          <w:u w:val="single"/>
        </w:rPr>
      </w:pPr>
      <w:r w:rsidRPr="00375C15">
        <w:rPr>
          <w:rFonts w:cs="Arial"/>
          <w:b/>
          <w:sz w:val="20"/>
          <w:szCs w:val="20"/>
          <w:u w:val="single"/>
        </w:rPr>
        <w:t>Do wiadomości w wersji drukowanej:</w:t>
      </w:r>
    </w:p>
    <w:p w14:paraId="018F0EA0" w14:textId="77777777" w:rsidR="00F36812" w:rsidRPr="00375C15" w:rsidRDefault="00F36812" w:rsidP="00375C15">
      <w:pPr>
        <w:pStyle w:val="Arial10i50"/>
        <w:numPr>
          <w:ilvl w:val="0"/>
          <w:numId w:val="124"/>
        </w:numPr>
        <w:spacing w:line="240" w:lineRule="exact"/>
        <w:ind w:left="360"/>
        <w:rPr>
          <w:rFonts w:cs="Arial"/>
          <w:sz w:val="20"/>
          <w:szCs w:val="20"/>
        </w:rPr>
      </w:pPr>
      <w:r w:rsidRPr="00375C15">
        <w:rPr>
          <w:rFonts w:cs="Arial"/>
          <w:bCs/>
          <w:sz w:val="20"/>
          <w:szCs w:val="20"/>
        </w:rPr>
        <w:t xml:space="preserve">KZ </w:t>
      </w:r>
      <w:r w:rsidRPr="00375C15">
        <w:rPr>
          <w:rFonts w:cs="Arial"/>
          <w:sz w:val="20"/>
          <w:szCs w:val="20"/>
        </w:rPr>
        <w:t>– rejestr decyzji i postanowień</w:t>
      </w:r>
    </w:p>
    <w:p w14:paraId="6830D07C" w14:textId="6D602D8F" w:rsidR="00F36812" w:rsidRPr="00375C15" w:rsidRDefault="00F36812" w:rsidP="00375C15">
      <w:pPr>
        <w:pStyle w:val="Arial10i50"/>
        <w:numPr>
          <w:ilvl w:val="0"/>
          <w:numId w:val="124"/>
        </w:numPr>
        <w:spacing w:line="240" w:lineRule="exact"/>
        <w:ind w:left="360"/>
        <w:rPr>
          <w:rFonts w:cs="Arial"/>
          <w:sz w:val="20"/>
          <w:szCs w:val="20"/>
        </w:rPr>
      </w:pPr>
      <w:r w:rsidRPr="00375C15">
        <w:rPr>
          <w:rFonts w:cs="Arial"/>
          <w:bCs/>
          <w:sz w:val="20"/>
          <w:szCs w:val="20"/>
        </w:rPr>
        <w:t xml:space="preserve">OE-WS-PZ. - aa. – pozycja rejestru </w:t>
      </w:r>
      <w:r w:rsidR="00B56F85">
        <w:rPr>
          <w:rFonts w:cs="Arial"/>
          <w:bCs/>
          <w:sz w:val="20"/>
          <w:szCs w:val="20"/>
        </w:rPr>
        <w:t>27</w:t>
      </w:r>
    </w:p>
    <w:p w14:paraId="33BB2660" w14:textId="77777777" w:rsidR="00F36812" w:rsidRPr="00375C15" w:rsidRDefault="00F36812" w:rsidP="00375C15">
      <w:pPr>
        <w:pStyle w:val="Arial10i50"/>
        <w:spacing w:line="240" w:lineRule="exact"/>
        <w:rPr>
          <w:rFonts w:cs="Arial"/>
          <w:sz w:val="20"/>
          <w:szCs w:val="20"/>
        </w:rPr>
      </w:pPr>
      <w:r w:rsidRPr="00375C15">
        <w:rPr>
          <w:rFonts w:cs="Arial"/>
          <w:b/>
          <w:sz w:val="20"/>
          <w:szCs w:val="20"/>
          <w:u w:val="single"/>
        </w:rPr>
        <w:t>Do wiadomości elektronicznie:</w:t>
      </w:r>
    </w:p>
    <w:p w14:paraId="2DBC0373" w14:textId="48755AA9" w:rsidR="00F36812" w:rsidRPr="009D10CE" w:rsidRDefault="00F36812" w:rsidP="00375C15">
      <w:pPr>
        <w:pStyle w:val="Arial10i50"/>
        <w:numPr>
          <w:ilvl w:val="0"/>
          <w:numId w:val="125"/>
        </w:numPr>
        <w:spacing w:line="240" w:lineRule="exact"/>
        <w:rPr>
          <w:rFonts w:cs="Arial"/>
          <w:sz w:val="20"/>
          <w:szCs w:val="20"/>
        </w:rPr>
      </w:pPr>
      <w:r w:rsidRPr="00375C15">
        <w:rPr>
          <w:rFonts w:cs="Arial"/>
          <w:sz w:val="20"/>
          <w:szCs w:val="20"/>
        </w:rPr>
        <w:t xml:space="preserve">Wojewódzki Inspektorat Ochrony Środowiska </w:t>
      </w:r>
      <w:r w:rsidRPr="00375C15">
        <w:rPr>
          <w:rFonts w:cs="Arial"/>
          <w:bCs/>
          <w:sz w:val="20"/>
          <w:szCs w:val="20"/>
        </w:rPr>
        <w:t>(</w:t>
      </w:r>
      <w:proofErr w:type="spellStart"/>
      <w:r w:rsidRPr="00375C15">
        <w:rPr>
          <w:rFonts w:cs="Arial"/>
          <w:bCs/>
          <w:sz w:val="20"/>
          <w:szCs w:val="20"/>
        </w:rPr>
        <w:t>ePua</w:t>
      </w:r>
      <w:r w:rsidR="00B56F85">
        <w:rPr>
          <w:rFonts w:cs="Arial"/>
          <w:bCs/>
          <w:sz w:val="20"/>
          <w:szCs w:val="20"/>
        </w:rPr>
        <w:t>P</w:t>
      </w:r>
      <w:proofErr w:type="spellEnd"/>
      <w:r w:rsidRPr="00375C15">
        <w:rPr>
          <w:rFonts w:cs="Arial"/>
          <w:bCs/>
          <w:sz w:val="20"/>
          <w:szCs w:val="20"/>
        </w:rPr>
        <w:t>)</w:t>
      </w:r>
    </w:p>
    <w:p w14:paraId="4C230581" w14:textId="77777777" w:rsidR="00F36812" w:rsidRPr="00375C15" w:rsidRDefault="00F36812" w:rsidP="00375C15">
      <w:pPr>
        <w:pStyle w:val="Arial10i50"/>
        <w:numPr>
          <w:ilvl w:val="0"/>
          <w:numId w:val="125"/>
        </w:numPr>
        <w:spacing w:line="240" w:lineRule="exact"/>
        <w:rPr>
          <w:rFonts w:cs="Arial"/>
          <w:bCs/>
          <w:sz w:val="20"/>
          <w:szCs w:val="20"/>
        </w:rPr>
      </w:pPr>
      <w:r w:rsidRPr="00375C15">
        <w:rPr>
          <w:rFonts w:cs="Arial"/>
          <w:iCs/>
          <w:sz w:val="20"/>
          <w:szCs w:val="20"/>
        </w:rPr>
        <w:t xml:space="preserve">Urząd Gminy Poczesna </w:t>
      </w:r>
      <w:r w:rsidRPr="00375C15">
        <w:rPr>
          <w:rFonts w:cs="Arial"/>
          <w:sz w:val="20"/>
          <w:szCs w:val="20"/>
        </w:rPr>
        <w:t>(</w:t>
      </w:r>
      <w:proofErr w:type="spellStart"/>
      <w:r w:rsidRPr="00375C15">
        <w:rPr>
          <w:rFonts w:cs="Arial"/>
          <w:sz w:val="20"/>
          <w:szCs w:val="20"/>
        </w:rPr>
        <w:t>ePuap</w:t>
      </w:r>
      <w:proofErr w:type="spellEnd"/>
      <w:r w:rsidRPr="00375C15">
        <w:rPr>
          <w:rFonts w:cs="Arial"/>
          <w:sz w:val="20"/>
          <w:szCs w:val="20"/>
        </w:rPr>
        <w:t>)</w:t>
      </w:r>
    </w:p>
    <w:p w14:paraId="7697144E" w14:textId="77777777" w:rsidR="00F36812" w:rsidRPr="00375C15" w:rsidRDefault="00F36812" w:rsidP="00375C15">
      <w:pPr>
        <w:pStyle w:val="Arial10i50"/>
        <w:numPr>
          <w:ilvl w:val="0"/>
          <w:numId w:val="125"/>
        </w:numPr>
        <w:spacing w:line="240" w:lineRule="exact"/>
        <w:rPr>
          <w:rFonts w:cs="Arial"/>
          <w:bCs/>
          <w:sz w:val="20"/>
          <w:szCs w:val="20"/>
        </w:rPr>
      </w:pPr>
      <w:r w:rsidRPr="00375C15">
        <w:rPr>
          <w:rFonts w:cs="Arial"/>
          <w:sz w:val="20"/>
          <w:szCs w:val="20"/>
        </w:rPr>
        <w:t>Ministerstwo Klimatu i Środowiska – (</w:t>
      </w:r>
      <w:proofErr w:type="spellStart"/>
      <w:r w:rsidRPr="00375C15">
        <w:rPr>
          <w:rFonts w:cs="Arial"/>
          <w:sz w:val="20"/>
          <w:szCs w:val="20"/>
        </w:rPr>
        <w:t>ePUAP</w:t>
      </w:r>
      <w:proofErr w:type="spellEnd"/>
      <w:r w:rsidRPr="00375C15">
        <w:rPr>
          <w:rFonts w:cs="Arial"/>
          <w:sz w:val="20"/>
          <w:szCs w:val="20"/>
        </w:rPr>
        <w:t>)</w:t>
      </w:r>
    </w:p>
    <w:p w14:paraId="1CF2EA80" w14:textId="77777777" w:rsidR="00F36812" w:rsidRPr="00375C15" w:rsidRDefault="00F36812" w:rsidP="00375C15">
      <w:pPr>
        <w:pStyle w:val="Arial10i50"/>
        <w:numPr>
          <w:ilvl w:val="0"/>
          <w:numId w:val="125"/>
        </w:numPr>
        <w:spacing w:line="240" w:lineRule="exact"/>
        <w:rPr>
          <w:rFonts w:cs="Arial"/>
          <w:bCs/>
          <w:sz w:val="20"/>
          <w:szCs w:val="20"/>
        </w:rPr>
      </w:pPr>
      <w:r w:rsidRPr="00375C15">
        <w:rPr>
          <w:rFonts w:cs="Arial"/>
          <w:bCs/>
          <w:sz w:val="20"/>
          <w:szCs w:val="20"/>
        </w:rPr>
        <w:t>KZ – rejestr decyzji i postanowień (SOD)</w:t>
      </w:r>
    </w:p>
    <w:p w14:paraId="2E1AF536" w14:textId="77777777" w:rsidR="00F36812" w:rsidRPr="00375C15" w:rsidRDefault="00F36812" w:rsidP="00375C15">
      <w:pPr>
        <w:pStyle w:val="Arial10i50"/>
        <w:numPr>
          <w:ilvl w:val="0"/>
          <w:numId w:val="125"/>
        </w:numPr>
        <w:spacing w:line="240" w:lineRule="exact"/>
        <w:rPr>
          <w:rFonts w:cs="Arial"/>
          <w:sz w:val="20"/>
          <w:szCs w:val="20"/>
        </w:rPr>
      </w:pPr>
      <w:r w:rsidRPr="00375C15">
        <w:rPr>
          <w:rFonts w:cs="Arial"/>
          <w:sz w:val="20"/>
          <w:szCs w:val="20"/>
        </w:rPr>
        <w:t>OE-WS-SP (SOD)</w:t>
      </w:r>
    </w:p>
    <w:p w14:paraId="5B3DE1BF" w14:textId="77777777" w:rsidR="00F36812" w:rsidRPr="00375C15" w:rsidRDefault="00F36812" w:rsidP="00375C15">
      <w:pPr>
        <w:pStyle w:val="Arial10i50"/>
        <w:numPr>
          <w:ilvl w:val="0"/>
          <w:numId w:val="125"/>
        </w:numPr>
        <w:spacing w:line="240" w:lineRule="exact"/>
        <w:rPr>
          <w:rFonts w:cs="Arial"/>
          <w:sz w:val="20"/>
          <w:szCs w:val="20"/>
        </w:rPr>
      </w:pPr>
      <w:r w:rsidRPr="00375C15">
        <w:rPr>
          <w:rFonts w:cs="Arial"/>
          <w:sz w:val="20"/>
          <w:szCs w:val="20"/>
        </w:rPr>
        <w:t>OE-WS-OS (SOD)</w:t>
      </w:r>
    </w:p>
    <w:p w14:paraId="700A4103" w14:textId="04A05222" w:rsidR="00F36812" w:rsidRDefault="00F36812" w:rsidP="00375C15">
      <w:pPr>
        <w:pStyle w:val="Arial10i50"/>
        <w:numPr>
          <w:ilvl w:val="0"/>
          <w:numId w:val="125"/>
        </w:numPr>
        <w:spacing w:line="240" w:lineRule="exact"/>
        <w:rPr>
          <w:rFonts w:cs="Arial"/>
          <w:sz w:val="20"/>
          <w:szCs w:val="20"/>
        </w:rPr>
      </w:pPr>
      <w:r w:rsidRPr="00375C15">
        <w:rPr>
          <w:rFonts w:cs="Arial"/>
          <w:sz w:val="20"/>
          <w:szCs w:val="20"/>
        </w:rPr>
        <w:t>OE-WS-PH (SOD)</w:t>
      </w:r>
    </w:p>
    <w:p w14:paraId="6187F7C2" w14:textId="351B8E55" w:rsidR="00B355F7" w:rsidRDefault="00B355F7" w:rsidP="00B355F7">
      <w:pPr>
        <w:pStyle w:val="Arial10i50"/>
        <w:spacing w:line="240" w:lineRule="exact"/>
        <w:ind w:left="360"/>
        <w:rPr>
          <w:rFonts w:cs="Arial"/>
          <w:sz w:val="20"/>
          <w:szCs w:val="20"/>
        </w:rPr>
      </w:pPr>
    </w:p>
    <w:p w14:paraId="7D301257" w14:textId="383C8E0A" w:rsidR="00270D8A" w:rsidRDefault="00270D8A" w:rsidP="00B355F7">
      <w:pPr>
        <w:pStyle w:val="Arial10i50"/>
        <w:spacing w:line="240" w:lineRule="exact"/>
        <w:ind w:left="360"/>
        <w:rPr>
          <w:rFonts w:cs="Arial"/>
          <w:sz w:val="20"/>
          <w:szCs w:val="20"/>
        </w:rPr>
      </w:pPr>
    </w:p>
    <w:p w14:paraId="0621E7FC" w14:textId="5DCD538F" w:rsidR="00270D8A" w:rsidRDefault="00270D8A" w:rsidP="00B355F7">
      <w:pPr>
        <w:pStyle w:val="Arial10i50"/>
        <w:spacing w:line="240" w:lineRule="exact"/>
        <w:ind w:left="360"/>
        <w:rPr>
          <w:rFonts w:cs="Arial"/>
          <w:sz w:val="20"/>
          <w:szCs w:val="20"/>
        </w:rPr>
      </w:pPr>
    </w:p>
    <w:p w14:paraId="290B8AD0" w14:textId="3AD91CB0" w:rsidR="00270D8A" w:rsidRDefault="00270D8A" w:rsidP="00B355F7">
      <w:pPr>
        <w:pStyle w:val="Arial10i50"/>
        <w:spacing w:line="240" w:lineRule="exact"/>
        <w:ind w:left="360"/>
        <w:rPr>
          <w:rFonts w:cs="Arial"/>
          <w:sz w:val="20"/>
          <w:szCs w:val="20"/>
        </w:rPr>
      </w:pPr>
    </w:p>
    <w:p w14:paraId="362E5E96" w14:textId="2BEF6162" w:rsidR="00270D8A" w:rsidRDefault="00270D8A" w:rsidP="00B355F7">
      <w:pPr>
        <w:pStyle w:val="Arial10i50"/>
        <w:spacing w:line="240" w:lineRule="exact"/>
        <w:ind w:left="360"/>
        <w:rPr>
          <w:rFonts w:cs="Arial"/>
          <w:sz w:val="20"/>
          <w:szCs w:val="20"/>
        </w:rPr>
      </w:pPr>
    </w:p>
    <w:p w14:paraId="1977AB9E" w14:textId="1EFF9D06" w:rsidR="00270D8A" w:rsidRDefault="00270D8A" w:rsidP="00B355F7">
      <w:pPr>
        <w:pStyle w:val="Arial10i50"/>
        <w:spacing w:line="240" w:lineRule="exact"/>
        <w:ind w:left="360"/>
        <w:rPr>
          <w:rFonts w:cs="Arial"/>
          <w:sz w:val="20"/>
          <w:szCs w:val="20"/>
        </w:rPr>
      </w:pPr>
    </w:p>
    <w:p w14:paraId="4F37B3BD" w14:textId="26F73B38" w:rsidR="00270D8A" w:rsidRDefault="00270D8A" w:rsidP="00B355F7">
      <w:pPr>
        <w:pStyle w:val="Arial10i50"/>
        <w:spacing w:line="240" w:lineRule="exact"/>
        <w:ind w:left="360"/>
        <w:rPr>
          <w:rFonts w:cs="Arial"/>
          <w:sz w:val="20"/>
          <w:szCs w:val="20"/>
        </w:rPr>
      </w:pPr>
    </w:p>
    <w:p w14:paraId="75A799D9" w14:textId="39C6171D" w:rsidR="00270D8A" w:rsidRDefault="00270D8A" w:rsidP="00B355F7">
      <w:pPr>
        <w:pStyle w:val="Arial10i50"/>
        <w:spacing w:line="240" w:lineRule="exact"/>
        <w:ind w:left="360"/>
        <w:rPr>
          <w:rFonts w:cs="Arial"/>
          <w:sz w:val="20"/>
          <w:szCs w:val="20"/>
        </w:rPr>
      </w:pPr>
    </w:p>
    <w:p w14:paraId="7F7181FB" w14:textId="40948134" w:rsidR="00270D8A" w:rsidRDefault="00270D8A" w:rsidP="00B355F7">
      <w:pPr>
        <w:pStyle w:val="Arial10i50"/>
        <w:spacing w:line="240" w:lineRule="exact"/>
        <w:ind w:left="360"/>
        <w:rPr>
          <w:rFonts w:cs="Arial"/>
          <w:sz w:val="20"/>
          <w:szCs w:val="20"/>
        </w:rPr>
      </w:pPr>
    </w:p>
    <w:p w14:paraId="1C2D8E05" w14:textId="1AAE1F66" w:rsidR="00270D8A" w:rsidRDefault="00270D8A" w:rsidP="00B355F7">
      <w:pPr>
        <w:pStyle w:val="Arial10i50"/>
        <w:spacing w:line="240" w:lineRule="exact"/>
        <w:ind w:left="360"/>
        <w:rPr>
          <w:rFonts w:cs="Arial"/>
          <w:sz w:val="20"/>
          <w:szCs w:val="20"/>
        </w:rPr>
      </w:pPr>
    </w:p>
    <w:p w14:paraId="24F74DC5" w14:textId="3E6F3D82" w:rsidR="00270D8A" w:rsidRDefault="00270D8A" w:rsidP="00B355F7">
      <w:pPr>
        <w:pStyle w:val="Arial10i50"/>
        <w:spacing w:line="240" w:lineRule="exact"/>
        <w:ind w:left="360"/>
        <w:rPr>
          <w:rFonts w:cs="Arial"/>
          <w:sz w:val="20"/>
          <w:szCs w:val="20"/>
        </w:rPr>
      </w:pPr>
    </w:p>
    <w:p w14:paraId="4C976DE1" w14:textId="685F3FC8" w:rsidR="00270D8A" w:rsidRDefault="00270D8A" w:rsidP="00B355F7">
      <w:pPr>
        <w:pStyle w:val="Arial10i50"/>
        <w:spacing w:line="240" w:lineRule="exact"/>
        <w:ind w:left="360"/>
        <w:rPr>
          <w:rFonts w:cs="Arial"/>
          <w:sz w:val="20"/>
          <w:szCs w:val="20"/>
        </w:rPr>
      </w:pPr>
    </w:p>
    <w:p w14:paraId="291EBCD7" w14:textId="1B3F4E23" w:rsidR="00270D8A" w:rsidRDefault="00270D8A" w:rsidP="00B355F7">
      <w:pPr>
        <w:pStyle w:val="Arial10i50"/>
        <w:spacing w:line="240" w:lineRule="exact"/>
        <w:ind w:left="360"/>
        <w:rPr>
          <w:rFonts w:cs="Arial"/>
          <w:sz w:val="20"/>
          <w:szCs w:val="20"/>
        </w:rPr>
      </w:pPr>
    </w:p>
    <w:p w14:paraId="66A559DF" w14:textId="7075B2F3" w:rsidR="00270D8A" w:rsidRDefault="00270D8A" w:rsidP="00B355F7">
      <w:pPr>
        <w:pStyle w:val="Arial10i50"/>
        <w:spacing w:line="240" w:lineRule="exact"/>
        <w:ind w:left="360"/>
        <w:rPr>
          <w:rFonts w:cs="Arial"/>
          <w:sz w:val="20"/>
          <w:szCs w:val="20"/>
        </w:rPr>
      </w:pPr>
    </w:p>
    <w:p w14:paraId="6E5F068A" w14:textId="4E8ADC7C" w:rsidR="00270D8A" w:rsidRDefault="00270D8A" w:rsidP="00B355F7">
      <w:pPr>
        <w:pStyle w:val="Arial10i50"/>
        <w:spacing w:line="240" w:lineRule="exact"/>
        <w:ind w:left="360"/>
        <w:rPr>
          <w:rFonts w:cs="Arial"/>
          <w:sz w:val="20"/>
          <w:szCs w:val="20"/>
        </w:rPr>
      </w:pPr>
    </w:p>
    <w:p w14:paraId="403960BB" w14:textId="7440BE0C" w:rsidR="00270D8A" w:rsidRDefault="00270D8A" w:rsidP="00B355F7">
      <w:pPr>
        <w:pStyle w:val="Arial10i50"/>
        <w:spacing w:line="240" w:lineRule="exact"/>
        <w:ind w:left="360"/>
        <w:rPr>
          <w:rFonts w:cs="Arial"/>
          <w:sz w:val="20"/>
          <w:szCs w:val="20"/>
        </w:rPr>
      </w:pPr>
    </w:p>
    <w:p w14:paraId="72C7C393" w14:textId="74A6C9EC" w:rsidR="00270D8A" w:rsidRDefault="00270D8A" w:rsidP="00B355F7">
      <w:pPr>
        <w:pStyle w:val="Arial10i50"/>
        <w:spacing w:line="240" w:lineRule="exact"/>
        <w:ind w:left="360"/>
        <w:rPr>
          <w:rFonts w:cs="Arial"/>
          <w:sz w:val="20"/>
          <w:szCs w:val="20"/>
        </w:rPr>
      </w:pPr>
    </w:p>
    <w:p w14:paraId="3D9D55C0" w14:textId="57EF79B2" w:rsidR="00270D8A" w:rsidRDefault="00270D8A" w:rsidP="00B355F7">
      <w:pPr>
        <w:pStyle w:val="Arial10i50"/>
        <w:spacing w:line="240" w:lineRule="exact"/>
        <w:ind w:left="360"/>
        <w:rPr>
          <w:rFonts w:cs="Arial"/>
          <w:sz w:val="20"/>
          <w:szCs w:val="20"/>
        </w:rPr>
      </w:pPr>
    </w:p>
    <w:p w14:paraId="191C7E6E" w14:textId="752AF07D" w:rsidR="00270D8A" w:rsidRDefault="00270D8A" w:rsidP="00B355F7">
      <w:pPr>
        <w:pStyle w:val="Arial10i50"/>
        <w:spacing w:line="240" w:lineRule="exact"/>
        <w:ind w:left="360"/>
        <w:rPr>
          <w:rFonts w:cs="Arial"/>
          <w:sz w:val="20"/>
          <w:szCs w:val="20"/>
        </w:rPr>
      </w:pPr>
    </w:p>
    <w:p w14:paraId="0B58E3E6" w14:textId="6C2BA506" w:rsidR="00270D8A" w:rsidRDefault="00270D8A" w:rsidP="00B355F7">
      <w:pPr>
        <w:pStyle w:val="Arial10i50"/>
        <w:spacing w:line="240" w:lineRule="exact"/>
        <w:ind w:left="360"/>
        <w:rPr>
          <w:rFonts w:cs="Arial"/>
          <w:sz w:val="20"/>
          <w:szCs w:val="20"/>
        </w:rPr>
      </w:pPr>
    </w:p>
    <w:p w14:paraId="6166D967" w14:textId="41AF38EF" w:rsidR="00270D8A" w:rsidRDefault="00270D8A" w:rsidP="00B355F7">
      <w:pPr>
        <w:pStyle w:val="Arial10i50"/>
        <w:spacing w:line="240" w:lineRule="exact"/>
        <w:ind w:left="360"/>
        <w:rPr>
          <w:rFonts w:cs="Arial"/>
          <w:sz w:val="20"/>
          <w:szCs w:val="20"/>
        </w:rPr>
      </w:pPr>
    </w:p>
    <w:p w14:paraId="7A27ED9B" w14:textId="68D349C5" w:rsidR="00270D8A" w:rsidRDefault="00270D8A" w:rsidP="00B355F7">
      <w:pPr>
        <w:pStyle w:val="Arial10i50"/>
        <w:spacing w:line="240" w:lineRule="exact"/>
        <w:ind w:left="360"/>
        <w:rPr>
          <w:rFonts w:cs="Arial"/>
          <w:sz w:val="20"/>
          <w:szCs w:val="20"/>
        </w:rPr>
      </w:pPr>
    </w:p>
    <w:p w14:paraId="0CC1EB27" w14:textId="0666EFD1" w:rsidR="00270D8A" w:rsidRDefault="00270D8A" w:rsidP="00B355F7">
      <w:pPr>
        <w:pStyle w:val="Arial10i50"/>
        <w:spacing w:line="240" w:lineRule="exact"/>
        <w:ind w:left="360"/>
        <w:rPr>
          <w:rFonts w:cs="Arial"/>
          <w:sz w:val="20"/>
          <w:szCs w:val="20"/>
        </w:rPr>
      </w:pPr>
    </w:p>
    <w:p w14:paraId="360AE4B1" w14:textId="5AF423E1" w:rsidR="00270D8A" w:rsidRDefault="00270D8A" w:rsidP="00B355F7">
      <w:pPr>
        <w:pStyle w:val="Arial10i50"/>
        <w:spacing w:line="240" w:lineRule="exact"/>
        <w:ind w:left="360"/>
        <w:rPr>
          <w:rFonts w:cs="Arial"/>
          <w:sz w:val="20"/>
          <w:szCs w:val="20"/>
        </w:rPr>
      </w:pPr>
    </w:p>
    <w:p w14:paraId="631156D0" w14:textId="2B3C4EDE" w:rsidR="00270D8A" w:rsidRDefault="00270D8A" w:rsidP="00B355F7">
      <w:pPr>
        <w:pStyle w:val="Arial10i50"/>
        <w:spacing w:line="240" w:lineRule="exact"/>
        <w:ind w:left="360"/>
        <w:rPr>
          <w:rFonts w:cs="Arial"/>
          <w:sz w:val="20"/>
          <w:szCs w:val="20"/>
        </w:rPr>
      </w:pPr>
    </w:p>
    <w:p w14:paraId="43AA644E" w14:textId="7AD6CD03" w:rsidR="00270D8A" w:rsidRDefault="00270D8A" w:rsidP="00B355F7">
      <w:pPr>
        <w:pStyle w:val="Arial10i50"/>
        <w:spacing w:line="240" w:lineRule="exact"/>
        <w:ind w:left="360"/>
        <w:rPr>
          <w:rFonts w:cs="Arial"/>
          <w:sz w:val="20"/>
          <w:szCs w:val="20"/>
        </w:rPr>
      </w:pPr>
    </w:p>
    <w:p w14:paraId="1D83F3A3" w14:textId="6A267E51" w:rsidR="00270D8A" w:rsidRDefault="00270D8A" w:rsidP="00B355F7">
      <w:pPr>
        <w:pStyle w:val="Arial10i50"/>
        <w:spacing w:line="240" w:lineRule="exact"/>
        <w:ind w:left="360"/>
        <w:rPr>
          <w:rFonts w:cs="Arial"/>
          <w:sz w:val="20"/>
          <w:szCs w:val="20"/>
        </w:rPr>
      </w:pPr>
    </w:p>
    <w:p w14:paraId="61C8DBEA" w14:textId="71A98ED3" w:rsidR="00270D8A" w:rsidRDefault="00270D8A" w:rsidP="00B355F7">
      <w:pPr>
        <w:pStyle w:val="Arial10i50"/>
        <w:spacing w:line="240" w:lineRule="exact"/>
        <w:ind w:left="360"/>
        <w:rPr>
          <w:rFonts w:cs="Arial"/>
          <w:sz w:val="20"/>
          <w:szCs w:val="20"/>
        </w:rPr>
      </w:pPr>
    </w:p>
    <w:p w14:paraId="10D9274C" w14:textId="75C53EC9" w:rsidR="00270D8A" w:rsidRDefault="00270D8A" w:rsidP="00B355F7">
      <w:pPr>
        <w:pStyle w:val="Arial10i50"/>
        <w:spacing w:line="240" w:lineRule="exact"/>
        <w:ind w:left="360"/>
        <w:rPr>
          <w:rFonts w:cs="Arial"/>
          <w:sz w:val="20"/>
          <w:szCs w:val="20"/>
        </w:rPr>
      </w:pPr>
    </w:p>
    <w:p w14:paraId="2B069D5B" w14:textId="37CF7B1C" w:rsidR="00270D8A" w:rsidRDefault="00270D8A" w:rsidP="00B355F7">
      <w:pPr>
        <w:pStyle w:val="Arial10i50"/>
        <w:spacing w:line="240" w:lineRule="exact"/>
        <w:ind w:left="360"/>
        <w:rPr>
          <w:rFonts w:cs="Arial"/>
          <w:sz w:val="20"/>
          <w:szCs w:val="20"/>
        </w:rPr>
      </w:pPr>
    </w:p>
    <w:p w14:paraId="2DB2ACDA" w14:textId="3A9DEC34" w:rsidR="00270D8A" w:rsidRDefault="00270D8A" w:rsidP="00B355F7">
      <w:pPr>
        <w:pStyle w:val="Arial10i50"/>
        <w:spacing w:line="240" w:lineRule="exact"/>
        <w:ind w:left="360"/>
        <w:rPr>
          <w:rFonts w:cs="Arial"/>
          <w:sz w:val="20"/>
          <w:szCs w:val="20"/>
        </w:rPr>
      </w:pPr>
    </w:p>
    <w:p w14:paraId="577B6BE5" w14:textId="34E70456" w:rsidR="00270D8A" w:rsidRDefault="00270D8A" w:rsidP="00B355F7">
      <w:pPr>
        <w:pStyle w:val="Arial10i50"/>
        <w:spacing w:line="240" w:lineRule="exact"/>
        <w:ind w:left="360"/>
        <w:rPr>
          <w:rFonts w:cs="Arial"/>
          <w:sz w:val="20"/>
          <w:szCs w:val="20"/>
        </w:rPr>
      </w:pPr>
    </w:p>
    <w:p w14:paraId="1D9E3069" w14:textId="58B3E577" w:rsidR="00270D8A" w:rsidRDefault="00270D8A" w:rsidP="00B355F7">
      <w:pPr>
        <w:pStyle w:val="Arial10i50"/>
        <w:spacing w:line="240" w:lineRule="exact"/>
        <w:ind w:left="360"/>
        <w:rPr>
          <w:rFonts w:cs="Arial"/>
          <w:sz w:val="20"/>
          <w:szCs w:val="20"/>
        </w:rPr>
      </w:pPr>
    </w:p>
    <w:p w14:paraId="0876DE5A" w14:textId="533CC72F" w:rsidR="00270D8A" w:rsidRDefault="00270D8A" w:rsidP="00B355F7">
      <w:pPr>
        <w:pStyle w:val="Arial10i50"/>
        <w:spacing w:line="240" w:lineRule="exact"/>
        <w:ind w:left="360"/>
        <w:rPr>
          <w:rFonts w:cs="Arial"/>
          <w:sz w:val="20"/>
          <w:szCs w:val="20"/>
        </w:rPr>
      </w:pPr>
    </w:p>
    <w:p w14:paraId="5DB24185" w14:textId="1A88774A" w:rsidR="00270D8A" w:rsidRDefault="00270D8A" w:rsidP="00B355F7">
      <w:pPr>
        <w:pStyle w:val="Arial10i50"/>
        <w:spacing w:line="240" w:lineRule="exact"/>
        <w:ind w:left="360"/>
        <w:rPr>
          <w:rFonts w:cs="Arial"/>
          <w:sz w:val="20"/>
          <w:szCs w:val="20"/>
        </w:rPr>
      </w:pPr>
    </w:p>
    <w:p w14:paraId="005521E9" w14:textId="5D029AD2" w:rsidR="00270D8A" w:rsidRDefault="00270D8A" w:rsidP="00B355F7">
      <w:pPr>
        <w:pStyle w:val="Arial10i50"/>
        <w:spacing w:line="240" w:lineRule="exact"/>
        <w:ind w:left="360"/>
        <w:rPr>
          <w:rFonts w:cs="Arial"/>
          <w:sz w:val="20"/>
          <w:szCs w:val="20"/>
        </w:rPr>
      </w:pPr>
    </w:p>
    <w:p w14:paraId="47FA4674" w14:textId="676DA209" w:rsidR="00270D8A" w:rsidRDefault="00270D8A" w:rsidP="00B355F7">
      <w:pPr>
        <w:pStyle w:val="Arial10i50"/>
        <w:spacing w:line="240" w:lineRule="exact"/>
        <w:ind w:left="360"/>
        <w:rPr>
          <w:rFonts w:cs="Arial"/>
          <w:sz w:val="20"/>
          <w:szCs w:val="20"/>
        </w:rPr>
      </w:pPr>
    </w:p>
    <w:p w14:paraId="73EE2190" w14:textId="118A798A" w:rsidR="00270D8A" w:rsidRDefault="00270D8A" w:rsidP="00B355F7">
      <w:pPr>
        <w:pStyle w:val="Arial10i50"/>
        <w:spacing w:line="240" w:lineRule="exact"/>
        <w:ind w:left="360"/>
        <w:rPr>
          <w:rFonts w:cs="Arial"/>
          <w:sz w:val="20"/>
          <w:szCs w:val="20"/>
        </w:rPr>
      </w:pPr>
    </w:p>
    <w:p w14:paraId="08657016" w14:textId="3689C460" w:rsidR="00270D8A" w:rsidRDefault="00270D8A" w:rsidP="00B355F7">
      <w:pPr>
        <w:pStyle w:val="Arial10i50"/>
        <w:spacing w:line="240" w:lineRule="exact"/>
        <w:ind w:left="360"/>
        <w:rPr>
          <w:rFonts w:cs="Arial"/>
          <w:sz w:val="20"/>
          <w:szCs w:val="20"/>
        </w:rPr>
      </w:pPr>
    </w:p>
    <w:p w14:paraId="5E3F5C2F" w14:textId="3FC05197" w:rsidR="00270D8A" w:rsidRDefault="00270D8A" w:rsidP="00B355F7">
      <w:pPr>
        <w:pStyle w:val="Arial10i50"/>
        <w:spacing w:line="240" w:lineRule="exact"/>
        <w:ind w:left="360"/>
        <w:rPr>
          <w:rFonts w:cs="Arial"/>
          <w:sz w:val="20"/>
          <w:szCs w:val="20"/>
        </w:rPr>
      </w:pPr>
    </w:p>
    <w:sectPr w:rsidR="00270D8A" w:rsidSect="00CE6A5D">
      <w:footerReference w:type="default" r:id="rId12"/>
      <w:pgSz w:w="11906" w:h="16838" w:code="9"/>
      <w:pgMar w:top="1417" w:right="1417" w:bottom="1417" w:left="141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8712" w14:textId="77777777" w:rsidR="000C3983" w:rsidRDefault="000C3983" w:rsidP="00996FEA">
      <w:pPr>
        <w:spacing w:after="0" w:line="240" w:lineRule="auto"/>
      </w:pPr>
      <w:r>
        <w:separator/>
      </w:r>
    </w:p>
  </w:endnote>
  <w:endnote w:type="continuationSeparator" w:id="0">
    <w:p w14:paraId="655D8713" w14:textId="77777777" w:rsidR="000C3983" w:rsidRDefault="000C398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Bookman Old Style"/>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655D8714" w14:textId="77777777" w:rsidR="000C3983" w:rsidRDefault="000C3983" w:rsidP="00E2255A">
        <w:pPr>
          <w:pStyle w:val="Stopka"/>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D8710" w14:textId="77777777" w:rsidR="000C3983" w:rsidRDefault="000C3983" w:rsidP="00996FEA">
      <w:pPr>
        <w:spacing w:after="0" w:line="240" w:lineRule="auto"/>
      </w:pPr>
      <w:r>
        <w:separator/>
      </w:r>
    </w:p>
  </w:footnote>
  <w:footnote w:type="continuationSeparator" w:id="0">
    <w:p w14:paraId="655D8711" w14:textId="77777777" w:rsidR="000C3983" w:rsidRDefault="000C3983"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AD5752"/>
    <w:multiLevelType w:val="hybridMultilevel"/>
    <w:tmpl w:val="6764BDC2"/>
    <w:lvl w:ilvl="0" w:tplc="FC6ED3FC">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0"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1" w15:restartNumberingAfterBreak="0">
    <w:nsid w:val="047B229C"/>
    <w:multiLevelType w:val="hybridMultilevel"/>
    <w:tmpl w:val="BB74C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601879"/>
    <w:multiLevelType w:val="hybridMultilevel"/>
    <w:tmpl w:val="0762B28A"/>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C636C5A"/>
    <w:multiLevelType w:val="hybridMultilevel"/>
    <w:tmpl w:val="0A0CB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5"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6" w15:restartNumberingAfterBreak="0">
    <w:nsid w:val="14D14A09"/>
    <w:multiLevelType w:val="hybridMultilevel"/>
    <w:tmpl w:val="23E454F0"/>
    <w:lvl w:ilvl="0" w:tplc="FC6ED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E70A21"/>
    <w:multiLevelType w:val="hybridMultilevel"/>
    <w:tmpl w:val="77D4845C"/>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55B0586"/>
    <w:multiLevelType w:val="hybridMultilevel"/>
    <w:tmpl w:val="3A6CD280"/>
    <w:lvl w:ilvl="0" w:tplc="FC6ED3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A03B33"/>
    <w:multiLevelType w:val="hybridMultilevel"/>
    <w:tmpl w:val="3CC85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1"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82D274F"/>
    <w:multiLevelType w:val="hybridMultilevel"/>
    <w:tmpl w:val="6EEA8706"/>
    <w:lvl w:ilvl="0" w:tplc="469408F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196163CD"/>
    <w:multiLevelType w:val="hybridMultilevel"/>
    <w:tmpl w:val="FE34B9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5" w15:restartNumberingAfterBreak="0">
    <w:nsid w:val="1B34411B"/>
    <w:multiLevelType w:val="hybridMultilevel"/>
    <w:tmpl w:val="AFCCCB5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1C8A0C9D"/>
    <w:multiLevelType w:val="hybridMultilevel"/>
    <w:tmpl w:val="EC2AABD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01A42F1"/>
    <w:multiLevelType w:val="hybridMultilevel"/>
    <w:tmpl w:val="D7E62EC4"/>
    <w:lvl w:ilvl="0" w:tplc="864A55B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0686004"/>
    <w:multiLevelType w:val="hybridMultilevel"/>
    <w:tmpl w:val="E9DA10A0"/>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18C2F96">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20E77B06"/>
    <w:multiLevelType w:val="hybridMultilevel"/>
    <w:tmpl w:val="FB72CF7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1A15E99"/>
    <w:multiLevelType w:val="hybridMultilevel"/>
    <w:tmpl w:val="E0D843A0"/>
    <w:lvl w:ilvl="0" w:tplc="A26CA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907ED4"/>
    <w:multiLevelType w:val="hybridMultilevel"/>
    <w:tmpl w:val="C89EED98"/>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5" w15:restartNumberingAfterBreak="0">
    <w:nsid w:val="25DA6849"/>
    <w:multiLevelType w:val="hybridMultilevel"/>
    <w:tmpl w:val="6332D050"/>
    <w:lvl w:ilvl="0" w:tplc="31701F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930E87"/>
    <w:multiLevelType w:val="hybridMultilevel"/>
    <w:tmpl w:val="C4F8D682"/>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6D5776A"/>
    <w:multiLevelType w:val="hybridMultilevel"/>
    <w:tmpl w:val="DB6A2A9A"/>
    <w:lvl w:ilvl="0" w:tplc="FC6ED3FC">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8"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9" w15:restartNumberingAfterBreak="0">
    <w:nsid w:val="27744576"/>
    <w:multiLevelType w:val="hybridMultilevel"/>
    <w:tmpl w:val="2DBAB0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7A52D6F"/>
    <w:multiLevelType w:val="hybridMultilevel"/>
    <w:tmpl w:val="56DE084A"/>
    <w:lvl w:ilvl="0" w:tplc="FC6ED3FC">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41"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291D7C27"/>
    <w:multiLevelType w:val="hybridMultilevel"/>
    <w:tmpl w:val="942A8B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2A4E3FAB"/>
    <w:multiLevelType w:val="hybridMultilevel"/>
    <w:tmpl w:val="E3A4B37C"/>
    <w:lvl w:ilvl="0" w:tplc="0415000F">
      <w:start w:val="1"/>
      <w:numFmt w:val="decimal"/>
      <w:lvlText w:val="%1."/>
      <w:lvlJc w:val="left"/>
      <w:pPr>
        <w:ind w:left="360" w:hanging="360"/>
      </w:pPr>
      <w:rPr>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C2E0CB9"/>
    <w:multiLevelType w:val="hybridMultilevel"/>
    <w:tmpl w:val="AF480BA4"/>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47" w15:restartNumberingAfterBreak="0">
    <w:nsid w:val="2CF91906"/>
    <w:multiLevelType w:val="hybridMultilevel"/>
    <w:tmpl w:val="942A8B6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49" w15:restartNumberingAfterBreak="0">
    <w:nsid w:val="2D5961A0"/>
    <w:multiLevelType w:val="hybridMultilevel"/>
    <w:tmpl w:val="E79C0C10"/>
    <w:lvl w:ilvl="0" w:tplc="A288BCD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0" w15:restartNumberingAfterBreak="0">
    <w:nsid w:val="2E72751C"/>
    <w:multiLevelType w:val="hybridMultilevel"/>
    <w:tmpl w:val="6A3AAD66"/>
    <w:lvl w:ilvl="0" w:tplc="BCE8AE46">
      <w:start w:val="1"/>
      <w:numFmt w:val="bullet"/>
      <w:lvlText w:val=""/>
      <w:lvlJc w:val="left"/>
      <w:pPr>
        <w:ind w:left="1017" w:hanging="360"/>
      </w:pPr>
      <w:rPr>
        <w:rFonts w:ascii="Wingdings" w:hAnsi="Wingdings" w:hint="default"/>
        <w:sz w:val="16"/>
        <w:szCs w:val="16"/>
      </w:rPr>
    </w:lvl>
    <w:lvl w:ilvl="1" w:tplc="04150003" w:tentative="1">
      <w:start w:val="1"/>
      <w:numFmt w:val="bullet"/>
      <w:lvlText w:val="o"/>
      <w:lvlJc w:val="left"/>
      <w:pPr>
        <w:ind w:left="1737" w:hanging="360"/>
      </w:pPr>
      <w:rPr>
        <w:rFonts w:ascii="Courier New" w:hAnsi="Courier New" w:cs="Courier New" w:hint="default"/>
      </w:rPr>
    </w:lvl>
    <w:lvl w:ilvl="2" w:tplc="04150005" w:tentative="1">
      <w:start w:val="1"/>
      <w:numFmt w:val="bullet"/>
      <w:lvlText w:val=""/>
      <w:lvlJc w:val="left"/>
      <w:pPr>
        <w:ind w:left="2457" w:hanging="360"/>
      </w:pPr>
      <w:rPr>
        <w:rFonts w:ascii="Wingdings" w:hAnsi="Wingdings" w:hint="default"/>
      </w:rPr>
    </w:lvl>
    <w:lvl w:ilvl="3" w:tplc="04150001" w:tentative="1">
      <w:start w:val="1"/>
      <w:numFmt w:val="bullet"/>
      <w:lvlText w:val=""/>
      <w:lvlJc w:val="left"/>
      <w:pPr>
        <w:ind w:left="3177" w:hanging="360"/>
      </w:pPr>
      <w:rPr>
        <w:rFonts w:ascii="Symbol" w:hAnsi="Symbol" w:hint="default"/>
      </w:rPr>
    </w:lvl>
    <w:lvl w:ilvl="4" w:tplc="04150003" w:tentative="1">
      <w:start w:val="1"/>
      <w:numFmt w:val="bullet"/>
      <w:lvlText w:val="o"/>
      <w:lvlJc w:val="left"/>
      <w:pPr>
        <w:ind w:left="3897" w:hanging="360"/>
      </w:pPr>
      <w:rPr>
        <w:rFonts w:ascii="Courier New" w:hAnsi="Courier New" w:cs="Courier New" w:hint="default"/>
      </w:rPr>
    </w:lvl>
    <w:lvl w:ilvl="5" w:tplc="04150005" w:tentative="1">
      <w:start w:val="1"/>
      <w:numFmt w:val="bullet"/>
      <w:lvlText w:val=""/>
      <w:lvlJc w:val="left"/>
      <w:pPr>
        <w:ind w:left="4617" w:hanging="360"/>
      </w:pPr>
      <w:rPr>
        <w:rFonts w:ascii="Wingdings" w:hAnsi="Wingdings" w:hint="default"/>
      </w:rPr>
    </w:lvl>
    <w:lvl w:ilvl="6" w:tplc="04150001" w:tentative="1">
      <w:start w:val="1"/>
      <w:numFmt w:val="bullet"/>
      <w:lvlText w:val=""/>
      <w:lvlJc w:val="left"/>
      <w:pPr>
        <w:ind w:left="5337" w:hanging="360"/>
      </w:pPr>
      <w:rPr>
        <w:rFonts w:ascii="Symbol" w:hAnsi="Symbol" w:hint="default"/>
      </w:rPr>
    </w:lvl>
    <w:lvl w:ilvl="7" w:tplc="04150003" w:tentative="1">
      <w:start w:val="1"/>
      <w:numFmt w:val="bullet"/>
      <w:lvlText w:val="o"/>
      <w:lvlJc w:val="left"/>
      <w:pPr>
        <w:ind w:left="6057" w:hanging="360"/>
      </w:pPr>
      <w:rPr>
        <w:rFonts w:ascii="Courier New" w:hAnsi="Courier New" w:cs="Courier New" w:hint="default"/>
      </w:rPr>
    </w:lvl>
    <w:lvl w:ilvl="8" w:tplc="04150005" w:tentative="1">
      <w:start w:val="1"/>
      <w:numFmt w:val="bullet"/>
      <w:lvlText w:val=""/>
      <w:lvlJc w:val="left"/>
      <w:pPr>
        <w:ind w:left="6777" w:hanging="360"/>
      </w:pPr>
      <w:rPr>
        <w:rFonts w:ascii="Wingdings" w:hAnsi="Wingdings" w:hint="default"/>
      </w:rPr>
    </w:lvl>
  </w:abstractNum>
  <w:abstractNum w:abstractNumId="51" w15:restartNumberingAfterBreak="0">
    <w:nsid w:val="2E954AE2"/>
    <w:multiLevelType w:val="hybridMultilevel"/>
    <w:tmpl w:val="EA0432D0"/>
    <w:lvl w:ilvl="0" w:tplc="A288B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01963F4"/>
    <w:multiLevelType w:val="hybridMultilevel"/>
    <w:tmpl w:val="B54462A4"/>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55" w15:restartNumberingAfterBreak="0">
    <w:nsid w:val="32786BB5"/>
    <w:multiLevelType w:val="hybridMultilevel"/>
    <w:tmpl w:val="9D3A3C16"/>
    <w:lvl w:ilvl="0" w:tplc="A26CA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57"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58"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59" w15:restartNumberingAfterBreak="0">
    <w:nsid w:val="3503749A"/>
    <w:multiLevelType w:val="hybridMultilevel"/>
    <w:tmpl w:val="04F8E218"/>
    <w:lvl w:ilvl="0" w:tplc="469408FC">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60" w15:restartNumberingAfterBreak="0">
    <w:nsid w:val="386E0551"/>
    <w:multiLevelType w:val="hybridMultilevel"/>
    <w:tmpl w:val="5DB07D36"/>
    <w:lvl w:ilvl="0" w:tplc="FC6ED3FC">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61" w15:restartNumberingAfterBreak="0">
    <w:nsid w:val="389F5C16"/>
    <w:multiLevelType w:val="hybridMultilevel"/>
    <w:tmpl w:val="E32A4C3C"/>
    <w:lvl w:ilvl="0" w:tplc="469408F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63" w15:restartNumberingAfterBreak="0">
    <w:nsid w:val="3955375E"/>
    <w:multiLevelType w:val="hybridMultilevel"/>
    <w:tmpl w:val="AA867A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9750535"/>
    <w:multiLevelType w:val="hybridMultilevel"/>
    <w:tmpl w:val="C972B45C"/>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9B63146"/>
    <w:multiLevelType w:val="hybridMultilevel"/>
    <w:tmpl w:val="0A70D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67"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69" w15:restartNumberingAfterBreak="0">
    <w:nsid w:val="3E5578AC"/>
    <w:multiLevelType w:val="hybridMultilevel"/>
    <w:tmpl w:val="554836C2"/>
    <w:lvl w:ilvl="0" w:tplc="FC6ED3FC">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70" w15:restartNumberingAfterBreak="0">
    <w:nsid w:val="3EC8354C"/>
    <w:multiLevelType w:val="hybridMultilevel"/>
    <w:tmpl w:val="ADC879E2"/>
    <w:lvl w:ilvl="0" w:tplc="FC6ED3FC">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71" w15:restartNumberingAfterBreak="0">
    <w:nsid w:val="3F195FCD"/>
    <w:multiLevelType w:val="hybridMultilevel"/>
    <w:tmpl w:val="FF1A4FAC"/>
    <w:lvl w:ilvl="0" w:tplc="A26CA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0C2189F"/>
    <w:multiLevelType w:val="hybridMultilevel"/>
    <w:tmpl w:val="28D60434"/>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1D00708"/>
    <w:multiLevelType w:val="hybridMultilevel"/>
    <w:tmpl w:val="554A4E72"/>
    <w:lvl w:ilvl="0" w:tplc="CFFA276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2405F15"/>
    <w:multiLevelType w:val="hybridMultilevel"/>
    <w:tmpl w:val="C6EE283E"/>
    <w:lvl w:ilvl="0" w:tplc="1B3E9D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76"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77"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78" w15:restartNumberingAfterBreak="0">
    <w:nsid w:val="47C76BA9"/>
    <w:multiLevelType w:val="hybridMultilevel"/>
    <w:tmpl w:val="DE22806E"/>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9ED44C8"/>
    <w:multiLevelType w:val="hybridMultilevel"/>
    <w:tmpl w:val="55FABC74"/>
    <w:lvl w:ilvl="0" w:tplc="655255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A36456E"/>
    <w:multiLevelType w:val="hybridMultilevel"/>
    <w:tmpl w:val="64C41A2A"/>
    <w:lvl w:ilvl="0" w:tplc="403A57CE">
      <w:start w:val="1"/>
      <w:numFmt w:val="bullet"/>
      <w:lvlText w:val=""/>
      <w:lvlJc w:val="left"/>
      <w:pPr>
        <w:ind w:left="1020" w:hanging="360"/>
      </w:pPr>
      <w:rPr>
        <w:rFonts w:ascii="Wingdings" w:hAnsi="Wingdings" w:hint="default"/>
        <w:sz w:val="16"/>
        <w:szCs w:val="16"/>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81"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82"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83"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4FF81588"/>
    <w:multiLevelType w:val="hybridMultilevel"/>
    <w:tmpl w:val="EFD8CF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0C424E0"/>
    <w:multiLevelType w:val="hybridMultilevel"/>
    <w:tmpl w:val="B156A8A0"/>
    <w:lvl w:ilvl="0" w:tplc="FC6ED3FC">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86" w15:restartNumberingAfterBreak="0">
    <w:nsid w:val="51810657"/>
    <w:multiLevelType w:val="hybridMultilevel"/>
    <w:tmpl w:val="C0A87504"/>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535947CE"/>
    <w:multiLevelType w:val="hybridMultilevel"/>
    <w:tmpl w:val="FB50E688"/>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15:restartNumberingAfterBreak="0">
    <w:nsid w:val="55DB69AC"/>
    <w:multiLevelType w:val="hybridMultilevel"/>
    <w:tmpl w:val="86D87820"/>
    <w:lvl w:ilvl="0" w:tplc="A2F8A6FE">
      <w:start w:val="1"/>
      <w:numFmt w:val="bullet"/>
      <w:lvlText w:val="−"/>
      <w:lvlJc w:val="left"/>
      <w:pPr>
        <w:ind w:left="644"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64430C1"/>
    <w:multiLevelType w:val="hybridMultilevel"/>
    <w:tmpl w:val="27DA4E02"/>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7D0183F"/>
    <w:multiLevelType w:val="hybridMultilevel"/>
    <w:tmpl w:val="BF0CC386"/>
    <w:lvl w:ilvl="0" w:tplc="FC6ED3FC">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94" w15:restartNumberingAfterBreak="0">
    <w:nsid w:val="57F93027"/>
    <w:multiLevelType w:val="hybridMultilevel"/>
    <w:tmpl w:val="2724F44E"/>
    <w:lvl w:ilvl="0" w:tplc="AC3C2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5AB231F1"/>
    <w:multiLevelType w:val="hybridMultilevel"/>
    <w:tmpl w:val="4A04E908"/>
    <w:lvl w:ilvl="0" w:tplc="04150005">
      <w:start w:val="1"/>
      <w:numFmt w:val="bullet"/>
      <w:lvlText w:val=""/>
      <w:lvlJc w:val="left"/>
      <w:pPr>
        <w:ind w:left="1080" w:hanging="360"/>
      </w:pPr>
      <w:rPr>
        <w:rFonts w:ascii="Wingdings" w:hAnsi="Wingdings" w:hint="default"/>
        <w:sz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97"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8"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100"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01" w15:restartNumberingAfterBreak="0">
    <w:nsid w:val="60A012F3"/>
    <w:multiLevelType w:val="hybridMultilevel"/>
    <w:tmpl w:val="C0D893E6"/>
    <w:lvl w:ilvl="0" w:tplc="F3F6CE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103"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104" w15:restartNumberingAfterBreak="0">
    <w:nsid w:val="64391976"/>
    <w:multiLevelType w:val="hybridMultilevel"/>
    <w:tmpl w:val="FC3E94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4E851C0"/>
    <w:multiLevelType w:val="hybridMultilevel"/>
    <w:tmpl w:val="DAB620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107" w15:restartNumberingAfterBreak="0">
    <w:nsid w:val="65E956E2"/>
    <w:multiLevelType w:val="hybridMultilevel"/>
    <w:tmpl w:val="6F3E3F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857112C"/>
    <w:multiLevelType w:val="hybridMultilevel"/>
    <w:tmpl w:val="41F4B6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9" w15:restartNumberingAfterBreak="0">
    <w:nsid w:val="689E438E"/>
    <w:multiLevelType w:val="hybridMultilevel"/>
    <w:tmpl w:val="D86A11EC"/>
    <w:lvl w:ilvl="0" w:tplc="FC6ED3FC">
      <w:start w:val="1"/>
      <w:numFmt w:val="bullet"/>
      <w:lvlText w:val=""/>
      <w:lvlJc w:val="left"/>
      <w:pPr>
        <w:ind w:left="794" w:hanging="360"/>
      </w:pPr>
      <w:rPr>
        <w:rFonts w:ascii="Symbol" w:hAnsi="Symbol" w:hint="default"/>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110" w15:restartNumberingAfterBreak="0">
    <w:nsid w:val="68DE6CEA"/>
    <w:multiLevelType w:val="hybridMultilevel"/>
    <w:tmpl w:val="277C1904"/>
    <w:lvl w:ilvl="0" w:tplc="EF66B22E">
      <w:start w:val="1"/>
      <w:numFmt w:val="upperRoman"/>
      <w:lvlText w:val="%1."/>
      <w:lvlJc w:val="left"/>
      <w:pPr>
        <w:ind w:left="1004" w:hanging="72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A7851F1"/>
    <w:multiLevelType w:val="hybridMultilevel"/>
    <w:tmpl w:val="04DA6C94"/>
    <w:lvl w:ilvl="0" w:tplc="B0F2C164">
      <w:start w:val="1"/>
      <w:numFmt w:val="bullet"/>
      <w:lvlText w:val=""/>
      <w:lvlJc w:val="left"/>
      <w:pPr>
        <w:ind w:left="794" w:hanging="360"/>
      </w:pPr>
      <w:rPr>
        <w:rFonts w:ascii="Symbol" w:hAnsi="Symbol" w:hint="default"/>
        <w:color w:val="auto"/>
      </w:rPr>
    </w:lvl>
    <w:lvl w:ilvl="1" w:tplc="04150003" w:tentative="1">
      <w:start w:val="1"/>
      <w:numFmt w:val="bullet"/>
      <w:lvlText w:val="o"/>
      <w:lvlJc w:val="left"/>
      <w:pPr>
        <w:ind w:left="1514" w:hanging="360"/>
      </w:pPr>
      <w:rPr>
        <w:rFonts w:ascii="Courier New" w:hAnsi="Courier New" w:cs="Courier New" w:hint="default"/>
      </w:rPr>
    </w:lvl>
    <w:lvl w:ilvl="2" w:tplc="04150005" w:tentative="1">
      <w:start w:val="1"/>
      <w:numFmt w:val="bullet"/>
      <w:lvlText w:val=""/>
      <w:lvlJc w:val="left"/>
      <w:pPr>
        <w:ind w:left="2234" w:hanging="360"/>
      </w:pPr>
      <w:rPr>
        <w:rFonts w:ascii="Wingdings" w:hAnsi="Wingdings" w:hint="default"/>
      </w:rPr>
    </w:lvl>
    <w:lvl w:ilvl="3" w:tplc="04150001" w:tentative="1">
      <w:start w:val="1"/>
      <w:numFmt w:val="bullet"/>
      <w:lvlText w:val=""/>
      <w:lvlJc w:val="left"/>
      <w:pPr>
        <w:ind w:left="2954" w:hanging="360"/>
      </w:pPr>
      <w:rPr>
        <w:rFonts w:ascii="Symbol" w:hAnsi="Symbol" w:hint="default"/>
      </w:rPr>
    </w:lvl>
    <w:lvl w:ilvl="4" w:tplc="04150003" w:tentative="1">
      <w:start w:val="1"/>
      <w:numFmt w:val="bullet"/>
      <w:lvlText w:val="o"/>
      <w:lvlJc w:val="left"/>
      <w:pPr>
        <w:ind w:left="3674" w:hanging="360"/>
      </w:pPr>
      <w:rPr>
        <w:rFonts w:ascii="Courier New" w:hAnsi="Courier New" w:cs="Courier New" w:hint="default"/>
      </w:rPr>
    </w:lvl>
    <w:lvl w:ilvl="5" w:tplc="04150005" w:tentative="1">
      <w:start w:val="1"/>
      <w:numFmt w:val="bullet"/>
      <w:lvlText w:val=""/>
      <w:lvlJc w:val="left"/>
      <w:pPr>
        <w:ind w:left="4394" w:hanging="360"/>
      </w:pPr>
      <w:rPr>
        <w:rFonts w:ascii="Wingdings" w:hAnsi="Wingdings" w:hint="default"/>
      </w:rPr>
    </w:lvl>
    <w:lvl w:ilvl="6" w:tplc="04150001" w:tentative="1">
      <w:start w:val="1"/>
      <w:numFmt w:val="bullet"/>
      <w:lvlText w:val=""/>
      <w:lvlJc w:val="left"/>
      <w:pPr>
        <w:ind w:left="5114" w:hanging="360"/>
      </w:pPr>
      <w:rPr>
        <w:rFonts w:ascii="Symbol" w:hAnsi="Symbol" w:hint="default"/>
      </w:rPr>
    </w:lvl>
    <w:lvl w:ilvl="7" w:tplc="04150003" w:tentative="1">
      <w:start w:val="1"/>
      <w:numFmt w:val="bullet"/>
      <w:lvlText w:val="o"/>
      <w:lvlJc w:val="left"/>
      <w:pPr>
        <w:ind w:left="5834" w:hanging="360"/>
      </w:pPr>
      <w:rPr>
        <w:rFonts w:ascii="Courier New" w:hAnsi="Courier New" w:cs="Courier New" w:hint="default"/>
      </w:rPr>
    </w:lvl>
    <w:lvl w:ilvl="8" w:tplc="04150005" w:tentative="1">
      <w:start w:val="1"/>
      <w:numFmt w:val="bullet"/>
      <w:lvlText w:val=""/>
      <w:lvlJc w:val="left"/>
      <w:pPr>
        <w:ind w:left="6554" w:hanging="360"/>
      </w:pPr>
      <w:rPr>
        <w:rFonts w:ascii="Wingdings" w:hAnsi="Wingdings" w:hint="default"/>
      </w:rPr>
    </w:lvl>
  </w:abstractNum>
  <w:abstractNum w:abstractNumId="112" w15:restartNumberingAfterBreak="0">
    <w:nsid w:val="6B127256"/>
    <w:multiLevelType w:val="hybridMultilevel"/>
    <w:tmpl w:val="468E3D3C"/>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114" w15:restartNumberingAfterBreak="0">
    <w:nsid w:val="6E684CEC"/>
    <w:multiLevelType w:val="hybridMultilevel"/>
    <w:tmpl w:val="64EE925C"/>
    <w:lvl w:ilvl="0" w:tplc="A26CAB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116" w15:restartNumberingAfterBreak="0">
    <w:nsid w:val="71D30384"/>
    <w:multiLevelType w:val="hybridMultilevel"/>
    <w:tmpl w:val="E67A804A"/>
    <w:lvl w:ilvl="0" w:tplc="0415000F">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17" w15:restartNumberingAfterBreak="0">
    <w:nsid w:val="71E34F4A"/>
    <w:multiLevelType w:val="hybridMultilevel"/>
    <w:tmpl w:val="172A2DFC"/>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3944C23"/>
    <w:multiLevelType w:val="hybridMultilevel"/>
    <w:tmpl w:val="5F5CCA76"/>
    <w:lvl w:ilvl="0" w:tplc="469408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3A30243"/>
    <w:multiLevelType w:val="hybridMultilevel"/>
    <w:tmpl w:val="C7827314"/>
    <w:lvl w:ilvl="0" w:tplc="04150005">
      <w:start w:val="1"/>
      <w:numFmt w:val="bullet"/>
      <w:lvlText w:val=""/>
      <w:lvlJc w:val="left"/>
      <w:pPr>
        <w:ind w:left="1514" w:hanging="360"/>
      </w:pPr>
      <w:rPr>
        <w:rFonts w:ascii="Wingdings" w:hAnsi="Wingding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120" w15:restartNumberingAfterBreak="0">
    <w:nsid w:val="75AB7308"/>
    <w:multiLevelType w:val="hybridMultilevel"/>
    <w:tmpl w:val="7326E2E4"/>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21"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122" w15:restartNumberingAfterBreak="0">
    <w:nsid w:val="78180A14"/>
    <w:multiLevelType w:val="hybridMultilevel"/>
    <w:tmpl w:val="0D4EC550"/>
    <w:lvl w:ilvl="0" w:tplc="A288BCDA">
      <w:start w:val="1"/>
      <w:numFmt w:val="bullet"/>
      <w:lvlText w:val=""/>
      <w:lvlJc w:val="left"/>
      <w:pPr>
        <w:ind w:left="720" w:hanging="360"/>
      </w:pPr>
      <w:rPr>
        <w:rFonts w:ascii="Symbol" w:hAnsi="Symbol" w:hint="default"/>
      </w:rPr>
    </w:lvl>
    <w:lvl w:ilvl="1" w:tplc="A288BCD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4" w15:restartNumberingAfterBreak="0">
    <w:nsid w:val="7B3A45B4"/>
    <w:multiLevelType w:val="hybridMultilevel"/>
    <w:tmpl w:val="8146C712"/>
    <w:lvl w:ilvl="0" w:tplc="FC6ED3FC">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num w:numId="1">
    <w:abstractNumId w:val="5"/>
  </w:num>
  <w:num w:numId="2">
    <w:abstractNumId w:val="14"/>
  </w:num>
  <w:num w:numId="3">
    <w:abstractNumId w:val="21"/>
  </w:num>
  <w:num w:numId="4">
    <w:abstractNumId w:val="3"/>
  </w:num>
  <w:num w:numId="5">
    <w:abstractNumId w:val="100"/>
  </w:num>
  <w:num w:numId="6">
    <w:abstractNumId w:val="58"/>
  </w:num>
  <w:num w:numId="7">
    <w:abstractNumId w:val="99"/>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8"/>
  </w:num>
  <w:num w:numId="11">
    <w:abstractNumId w:val="103"/>
  </w:num>
  <w:num w:numId="12">
    <w:abstractNumId w:val="48"/>
  </w:num>
  <w:num w:numId="13">
    <w:abstractNumId w:val="43"/>
  </w:num>
  <w:num w:numId="14">
    <w:abstractNumId w:val="77"/>
  </w:num>
  <w:num w:numId="15">
    <w:abstractNumId w:val="76"/>
  </w:num>
  <w:num w:numId="16">
    <w:abstractNumId w:val="54"/>
  </w:num>
  <w:num w:numId="17">
    <w:abstractNumId w:val="56"/>
  </w:num>
  <w:num w:numId="18">
    <w:abstractNumId w:val="106"/>
  </w:num>
  <w:num w:numId="19">
    <w:abstractNumId w:val="96"/>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67"/>
  </w:num>
  <w:num w:numId="22">
    <w:abstractNumId w:val="102"/>
  </w:num>
  <w:num w:numId="23">
    <w:abstractNumId w:val="81"/>
  </w:num>
  <w:num w:numId="24">
    <w:abstractNumId w:val="115"/>
  </w:num>
  <w:num w:numId="25">
    <w:abstractNumId w:val="82"/>
  </w:num>
  <w:num w:numId="26">
    <w:abstractNumId w:val="121"/>
  </w:num>
  <w:num w:numId="27">
    <w:abstractNumId w:val="75"/>
  </w:num>
  <w:num w:numId="28">
    <w:abstractNumId w:val="24"/>
  </w:num>
  <w:num w:numId="29">
    <w:abstractNumId w:val="1"/>
  </w:num>
  <w:num w:numId="30">
    <w:abstractNumId w:val="83"/>
  </w:num>
  <w:num w:numId="31">
    <w:abstractNumId w:val="15"/>
  </w:num>
  <w:num w:numId="32">
    <w:abstractNumId w:val="41"/>
  </w:num>
  <w:num w:numId="33">
    <w:abstractNumId w:val="57"/>
  </w:num>
  <w:num w:numId="34">
    <w:abstractNumId w:val="7"/>
  </w:num>
  <w:num w:numId="35">
    <w:abstractNumId w:val="89"/>
  </w:num>
  <w:num w:numId="36">
    <w:abstractNumId w:val="113"/>
  </w:num>
  <w:num w:numId="37">
    <w:abstractNumId w:val="110"/>
  </w:num>
  <w:num w:numId="38">
    <w:abstractNumId w:val="34"/>
  </w:num>
  <w:num w:numId="39">
    <w:abstractNumId w:val="10"/>
  </w:num>
  <w:num w:numId="40">
    <w:abstractNumId w:val="26"/>
  </w:num>
  <w:num w:numId="41">
    <w:abstractNumId w:val="123"/>
  </w:num>
  <w:num w:numId="42">
    <w:abstractNumId w:val="31"/>
  </w:num>
  <w:num w:numId="43">
    <w:abstractNumId w:val="87"/>
  </w:num>
  <w:num w:numId="44">
    <w:abstractNumId w:val="62"/>
  </w:num>
  <w:num w:numId="45">
    <w:abstractNumId w:val="38"/>
  </w:num>
  <w:num w:numId="46">
    <w:abstractNumId w:val="90"/>
  </w:num>
  <w:num w:numId="47">
    <w:abstractNumId w:val="97"/>
  </w:num>
  <w:num w:numId="48">
    <w:abstractNumId w:val="98"/>
  </w:num>
  <w:num w:numId="49">
    <w:abstractNumId w:val="66"/>
  </w:num>
  <w:num w:numId="50">
    <w:abstractNumId w:val="44"/>
  </w:num>
  <w:num w:numId="51">
    <w:abstractNumId w:val="2"/>
  </w:num>
  <w:num w:numId="52">
    <w:abstractNumId w:val="107"/>
  </w:num>
  <w:num w:numId="53">
    <w:abstractNumId w:val="11"/>
  </w:num>
  <w:num w:numId="54">
    <w:abstractNumId w:val="29"/>
  </w:num>
  <w:num w:numId="55">
    <w:abstractNumId w:val="30"/>
  </w:num>
  <w:num w:numId="56">
    <w:abstractNumId w:val="91"/>
  </w:num>
  <w:num w:numId="57">
    <w:abstractNumId w:val="65"/>
  </w:num>
  <w:num w:numId="58">
    <w:abstractNumId w:val="114"/>
  </w:num>
  <w:num w:numId="59">
    <w:abstractNumId w:val="55"/>
  </w:num>
  <w:num w:numId="60">
    <w:abstractNumId w:val="80"/>
  </w:num>
  <w:num w:numId="61">
    <w:abstractNumId w:val="23"/>
  </w:num>
  <w:num w:numId="62">
    <w:abstractNumId w:val="42"/>
  </w:num>
  <w:num w:numId="63">
    <w:abstractNumId w:val="50"/>
  </w:num>
  <w:num w:numId="64">
    <w:abstractNumId w:val="71"/>
  </w:num>
  <w:num w:numId="65">
    <w:abstractNumId w:val="47"/>
  </w:num>
  <w:num w:numId="66">
    <w:abstractNumId w:val="32"/>
  </w:num>
  <w:num w:numId="67">
    <w:abstractNumId w:val="95"/>
  </w:num>
  <w:num w:numId="68">
    <w:abstractNumId w:val="17"/>
  </w:num>
  <w:num w:numId="69">
    <w:abstractNumId w:val="70"/>
  </w:num>
  <w:num w:numId="70">
    <w:abstractNumId w:val="85"/>
  </w:num>
  <w:num w:numId="71">
    <w:abstractNumId w:val="40"/>
  </w:num>
  <w:num w:numId="72">
    <w:abstractNumId w:val="109"/>
  </w:num>
  <w:num w:numId="73">
    <w:abstractNumId w:val="84"/>
  </w:num>
  <w:num w:numId="74">
    <w:abstractNumId w:val="37"/>
  </w:num>
  <w:num w:numId="75">
    <w:abstractNumId w:val="60"/>
  </w:num>
  <w:num w:numId="76">
    <w:abstractNumId w:val="93"/>
  </w:num>
  <w:num w:numId="77">
    <w:abstractNumId w:val="124"/>
  </w:num>
  <w:num w:numId="78">
    <w:abstractNumId w:val="69"/>
  </w:num>
  <w:num w:numId="79">
    <w:abstractNumId w:val="46"/>
  </w:num>
  <w:num w:numId="80">
    <w:abstractNumId w:val="9"/>
  </w:num>
  <w:num w:numId="81">
    <w:abstractNumId w:val="120"/>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3"/>
  </w:num>
  <w:num w:numId="84">
    <w:abstractNumId w:val="52"/>
  </w:num>
  <w:num w:numId="85">
    <w:abstractNumId w:val="12"/>
  </w:num>
  <w:num w:numId="86">
    <w:abstractNumId w:val="104"/>
  </w:num>
  <w:num w:numId="87">
    <w:abstractNumId w:val="86"/>
  </w:num>
  <w:num w:numId="88">
    <w:abstractNumId w:val="118"/>
  </w:num>
  <w:num w:numId="89">
    <w:abstractNumId w:val="64"/>
  </w:num>
  <w:num w:numId="90">
    <w:abstractNumId w:val="112"/>
  </w:num>
  <w:num w:numId="91">
    <w:abstractNumId w:val="92"/>
  </w:num>
  <w:num w:numId="92">
    <w:abstractNumId w:val="88"/>
  </w:num>
  <w:num w:numId="93">
    <w:abstractNumId w:val="39"/>
  </w:num>
  <w:num w:numId="94">
    <w:abstractNumId w:val="49"/>
  </w:num>
  <w:num w:numId="95">
    <w:abstractNumId w:val="116"/>
  </w:num>
  <w:num w:numId="96">
    <w:abstractNumId w:val="111"/>
  </w:num>
  <w:num w:numId="97">
    <w:abstractNumId w:val="22"/>
  </w:num>
  <w:num w:numId="98">
    <w:abstractNumId w:val="13"/>
  </w:num>
  <w:num w:numId="99">
    <w:abstractNumId w:val="27"/>
  </w:num>
  <w:num w:numId="100">
    <w:abstractNumId w:val="117"/>
  </w:num>
  <w:num w:numId="101">
    <w:abstractNumId w:val="119"/>
  </w:num>
  <w:num w:numId="102">
    <w:abstractNumId w:val="73"/>
  </w:num>
  <w:num w:numId="103">
    <w:abstractNumId w:val="61"/>
  </w:num>
  <w:num w:numId="104">
    <w:abstractNumId w:val="78"/>
  </w:num>
  <w:num w:numId="105">
    <w:abstractNumId w:val="25"/>
  </w:num>
  <w:num w:numId="106">
    <w:abstractNumId w:val="72"/>
  </w:num>
  <w:num w:numId="107">
    <w:abstractNumId w:val="94"/>
  </w:num>
  <w:num w:numId="108">
    <w:abstractNumId w:val="35"/>
  </w:num>
  <w:num w:numId="109">
    <w:abstractNumId w:val="108"/>
  </w:num>
  <w:num w:numId="110">
    <w:abstractNumId w:val="101"/>
  </w:num>
  <w:num w:numId="111">
    <w:abstractNumId w:val="28"/>
  </w:num>
  <w:num w:numId="112">
    <w:abstractNumId w:val="53"/>
  </w:num>
  <w:num w:numId="113">
    <w:abstractNumId w:val="79"/>
  </w:num>
  <w:num w:numId="114">
    <w:abstractNumId w:val="63"/>
  </w:num>
  <w:num w:numId="115">
    <w:abstractNumId w:val="105"/>
  </w:num>
  <w:num w:numId="116">
    <w:abstractNumId w:val="19"/>
  </w:num>
  <w:num w:numId="117">
    <w:abstractNumId w:val="74"/>
  </w:num>
  <w:num w:numId="118">
    <w:abstractNumId w:val="36"/>
  </w:num>
  <w:num w:numId="119">
    <w:abstractNumId w:val="59"/>
  </w:num>
  <w:num w:numId="120">
    <w:abstractNumId w:val="16"/>
  </w:num>
  <w:num w:numId="121">
    <w:abstractNumId w:val="18"/>
  </w:num>
  <w:num w:numId="122">
    <w:abstractNumId w:val="51"/>
  </w:num>
  <w:num w:numId="123">
    <w:abstractNumId w:val="122"/>
  </w:num>
  <w:num w:numId="124">
    <w:abstractNumId w:val="8"/>
  </w:num>
  <w:num w:numId="125">
    <w:abstractNumId w:val="4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EA"/>
    <w:rsid w:val="00000C34"/>
    <w:rsid w:val="00001CE9"/>
    <w:rsid w:val="000027DD"/>
    <w:rsid w:val="000039E9"/>
    <w:rsid w:val="00003D2D"/>
    <w:rsid w:val="00004024"/>
    <w:rsid w:val="000046A8"/>
    <w:rsid w:val="00006196"/>
    <w:rsid w:val="00007563"/>
    <w:rsid w:val="0001082C"/>
    <w:rsid w:val="00013B0E"/>
    <w:rsid w:val="0001568F"/>
    <w:rsid w:val="00020675"/>
    <w:rsid w:val="00021252"/>
    <w:rsid w:val="00021498"/>
    <w:rsid w:val="00021EEC"/>
    <w:rsid w:val="00022BE7"/>
    <w:rsid w:val="000248F5"/>
    <w:rsid w:val="00024C9E"/>
    <w:rsid w:val="000252BF"/>
    <w:rsid w:val="0002606F"/>
    <w:rsid w:val="000274E9"/>
    <w:rsid w:val="0003338A"/>
    <w:rsid w:val="0003369B"/>
    <w:rsid w:val="000336DD"/>
    <w:rsid w:val="00033E6E"/>
    <w:rsid w:val="000345C3"/>
    <w:rsid w:val="00034AED"/>
    <w:rsid w:val="00035A1C"/>
    <w:rsid w:val="00035E62"/>
    <w:rsid w:val="00036BE3"/>
    <w:rsid w:val="0004098A"/>
    <w:rsid w:val="0004112F"/>
    <w:rsid w:val="000426C2"/>
    <w:rsid w:val="00042764"/>
    <w:rsid w:val="00042D4E"/>
    <w:rsid w:val="00042D62"/>
    <w:rsid w:val="00042E54"/>
    <w:rsid w:val="00042EC8"/>
    <w:rsid w:val="00045573"/>
    <w:rsid w:val="0004587C"/>
    <w:rsid w:val="000466DF"/>
    <w:rsid w:val="00046C21"/>
    <w:rsid w:val="00051367"/>
    <w:rsid w:val="000521CD"/>
    <w:rsid w:val="00052A2C"/>
    <w:rsid w:val="00055CA4"/>
    <w:rsid w:val="00055D8B"/>
    <w:rsid w:val="000614AE"/>
    <w:rsid w:val="000638B3"/>
    <w:rsid w:val="00064272"/>
    <w:rsid w:val="00064952"/>
    <w:rsid w:val="0006495A"/>
    <w:rsid w:val="00064C10"/>
    <w:rsid w:val="00064EBD"/>
    <w:rsid w:val="00071603"/>
    <w:rsid w:val="00071FA0"/>
    <w:rsid w:val="00072287"/>
    <w:rsid w:val="0007327F"/>
    <w:rsid w:val="00075884"/>
    <w:rsid w:val="00082017"/>
    <w:rsid w:val="000829E7"/>
    <w:rsid w:val="00084C52"/>
    <w:rsid w:val="00084DA9"/>
    <w:rsid w:val="00086928"/>
    <w:rsid w:val="00090169"/>
    <w:rsid w:val="00091812"/>
    <w:rsid w:val="000925DF"/>
    <w:rsid w:val="000939C3"/>
    <w:rsid w:val="00093C82"/>
    <w:rsid w:val="00094440"/>
    <w:rsid w:val="00095E0F"/>
    <w:rsid w:val="000A0A7F"/>
    <w:rsid w:val="000A0C33"/>
    <w:rsid w:val="000A170D"/>
    <w:rsid w:val="000A1732"/>
    <w:rsid w:val="000A3C6F"/>
    <w:rsid w:val="000A548E"/>
    <w:rsid w:val="000A5BD2"/>
    <w:rsid w:val="000A5CBC"/>
    <w:rsid w:val="000A6EB5"/>
    <w:rsid w:val="000B0A1A"/>
    <w:rsid w:val="000B31E4"/>
    <w:rsid w:val="000B4093"/>
    <w:rsid w:val="000B44D4"/>
    <w:rsid w:val="000B4A6D"/>
    <w:rsid w:val="000B619E"/>
    <w:rsid w:val="000B6F73"/>
    <w:rsid w:val="000C1005"/>
    <w:rsid w:val="000C2544"/>
    <w:rsid w:val="000C3030"/>
    <w:rsid w:val="000C3983"/>
    <w:rsid w:val="000C43FD"/>
    <w:rsid w:val="000D060E"/>
    <w:rsid w:val="000D178D"/>
    <w:rsid w:val="000D18B7"/>
    <w:rsid w:val="000D1A26"/>
    <w:rsid w:val="000D1AC6"/>
    <w:rsid w:val="000D3D62"/>
    <w:rsid w:val="000D77DE"/>
    <w:rsid w:val="000D78E1"/>
    <w:rsid w:val="000E04A6"/>
    <w:rsid w:val="000E4281"/>
    <w:rsid w:val="000E4473"/>
    <w:rsid w:val="000E5D18"/>
    <w:rsid w:val="000E6E7B"/>
    <w:rsid w:val="000E7005"/>
    <w:rsid w:val="000E7CA4"/>
    <w:rsid w:val="000F17C1"/>
    <w:rsid w:val="000F476C"/>
    <w:rsid w:val="000F4863"/>
    <w:rsid w:val="000F5225"/>
    <w:rsid w:val="000F5750"/>
    <w:rsid w:val="000F6421"/>
    <w:rsid w:val="000F7067"/>
    <w:rsid w:val="000F7C91"/>
    <w:rsid w:val="001024FF"/>
    <w:rsid w:val="00103CEC"/>
    <w:rsid w:val="00104889"/>
    <w:rsid w:val="001051AD"/>
    <w:rsid w:val="001077B9"/>
    <w:rsid w:val="00110074"/>
    <w:rsid w:val="00110E85"/>
    <w:rsid w:val="00111878"/>
    <w:rsid w:val="00112354"/>
    <w:rsid w:val="001173F8"/>
    <w:rsid w:val="001200DD"/>
    <w:rsid w:val="00120525"/>
    <w:rsid w:val="00120C6B"/>
    <w:rsid w:val="00120D66"/>
    <w:rsid w:val="00120E49"/>
    <w:rsid w:val="00121739"/>
    <w:rsid w:val="001237FD"/>
    <w:rsid w:val="0012415C"/>
    <w:rsid w:val="00125F24"/>
    <w:rsid w:val="001263EC"/>
    <w:rsid w:val="001263F9"/>
    <w:rsid w:val="0012791A"/>
    <w:rsid w:val="00130549"/>
    <w:rsid w:val="001309C7"/>
    <w:rsid w:val="00131E79"/>
    <w:rsid w:val="00132237"/>
    <w:rsid w:val="00136FF2"/>
    <w:rsid w:val="00141F88"/>
    <w:rsid w:val="00142244"/>
    <w:rsid w:val="00142380"/>
    <w:rsid w:val="00142B6A"/>
    <w:rsid w:val="00142D11"/>
    <w:rsid w:val="00143D8A"/>
    <w:rsid w:val="00144C8A"/>
    <w:rsid w:val="00145993"/>
    <w:rsid w:val="00146334"/>
    <w:rsid w:val="00146C03"/>
    <w:rsid w:val="00151B0F"/>
    <w:rsid w:val="00152CDA"/>
    <w:rsid w:val="001530DD"/>
    <w:rsid w:val="00153B95"/>
    <w:rsid w:val="00155032"/>
    <w:rsid w:val="00156050"/>
    <w:rsid w:val="0015723E"/>
    <w:rsid w:val="001576AC"/>
    <w:rsid w:val="00161B35"/>
    <w:rsid w:val="00162FDE"/>
    <w:rsid w:val="00163435"/>
    <w:rsid w:val="0016500F"/>
    <w:rsid w:val="00165A25"/>
    <w:rsid w:val="00167BBD"/>
    <w:rsid w:val="00170AEF"/>
    <w:rsid w:val="00170F92"/>
    <w:rsid w:val="00171175"/>
    <w:rsid w:val="00175737"/>
    <w:rsid w:val="00175E52"/>
    <w:rsid w:val="0017615F"/>
    <w:rsid w:val="001778A2"/>
    <w:rsid w:val="00180B00"/>
    <w:rsid w:val="001814A6"/>
    <w:rsid w:val="00181AFD"/>
    <w:rsid w:val="0018227F"/>
    <w:rsid w:val="001822CC"/>
    <w:rsid w:val="00182367"/>
    <w:rsid w:val="001830CA"/>
    <w:rsid w:val="00185045"/>
    <w:rsid w:val="00187AA4"/>
    <w:rsid w:val="00192020"/>
    <w:rsid w:val="001928E3"/>
    <w:rsid w:val="00192F96"/>
    <w:rsid w:val="00195229"/>
    <w:rsid w:val="0019528F"/>
    <w:rsid w:val="00195404"/>
    <w:rsid w:val="00195FDD"/>
    <w:rsid w:val="0019608A"/>
    <w:rsid w:val="0019621B"/>
    <w:rsid w:val="00196D32"/>
    <w:rsid w:val="001A29C2"/>
    <w:rsid w:val="001A2D2D"/>
    <w:rsid w:val="001A30AB"/>
    <w:rsid w:val="001A48E7"/>
    <w:rsid w:val="001A577C"/>
    <w:rsid w:val="001A58D7"/>
    <w:rsid w:val="001A631B"/>
    <w:rsid w:val="001A6951"/>
    <w:rsid w:val="001A7385"/>
    <w:rsid w:val="001A7FEA"/>
    <w:rsid w:val="001B0447"/>
    <w:rsid w:val="001B0A45"/>
    <w:rsid w:val="001B177A"/>
    <w:rsid w:val="001B23DB"/>
    <w:rsid w:val="001B29F1"/>
    <w:rsid w:val="001B2C84"/>
    <w:rsid w:val="001B3398"/>
    <w:rsid w:val="001B372C"/>
    <w:rsid w:val="001B4FFE"/>
    <w:rsid w:val="001B636C"/>
    <w:rsid w:val="001B63CB"/>
    <w:rsid w:val="001B6F3D"/>
    <w:rsid w:val="001C02B3"/>
    <w:rsid w:val="001C0348"/>
    <w:rsid w:val="001C16EA"/>
    <w:rsid w:val="001C233E"/>
    <w:rsid w:val="001C24A7"/>
    <w:rsid w:val="001C2B69"/>
    <w:rsid w:val="001C5428"/>
    <w:rsid w:val="001C71C5"/>
    <w:rsid w:val="001C7E0C"/>
    <w:rsid w:val="001D07F5"/>
    <w:rsid w:val="001D1480"/>
    <w:rsid w:val="001D1C80"/>
    <w:rsid w:val="001D45E8"/>
    <w:rsid w:val="001D510E"/>
    <w:rsid w:val="001D6130"/>
    <w:rsid w:val="001E1E2A"/>
    <w:rsid w:val="001E5C40"/>
    <w:rsid w:val="001F079E"/>
    <w:rsid w:val="001F7B50"/>
    <w:rsid w:val="001F7C1E"/>
    <w:rsid w:val="001F7CEB"/>
    <w:rsid w:val="00201D5C"/>
    <w:rsid w:val="00203311"/>
    <w:rsid w:val="0020358C"/>
    <w:rsid w:val="0020470A"/>
    <w:rsid w:val="00204CC7"/>
    <w:rsid w:val="00204E7D"/>
    <w:rsid w:val="002052E1"/>
    <w:rsid w:val="00205C54"/>
    <w:rsid w:val="00205C66"/>
    <w:rsid w:val="0020668D"/>
    <w:rsid w:val="00207E34"/>
    <w:rsid w:val="00211978"/>
    <w:rsid w:val="00212759"/>
    <w:rsid w:val="00212F45"/>
    <w:rsid w:val="002140A2"/>
    <w:rsid w:val="00222631"/>
    <w:rsid w:val="00222BBC"/>
    <w:rsid w:val="00222BEB"/>
    <w:rsid w:val="002243F2"/>
    <w:rsid w:val="0023085F"/>
    <w:rsid w:val="00231692"/>
    <w:rsid w:val="0023204A"/>
    <w:rsid w:val="002357BA"/>
    <w:rsid w:val="00236E79"/>
    <w:rsid w:val="00237B2F"/>
    <w:rsid w:val="002412E7"/>
    <w:rsid w:val="00242519"/>
    <w:rsid w:val="0024408E"/>
    <w:rsid w:val="00244F2A"/>
    <w:rsid w:val="00251FF2"/>
    <w:rsid w:val="002531E4"/>
    <w:rsid w:val="00253561"/>
    <w:rsid w:val="002563F3"/>
    <w:rsid w:val="00257000"/>
    <w:rsid w:val="002608BC"/>
    <w:rsid w:val="002617EE"/>
    <w:rsid w:val="00263A90"/>
    <w:rsid w:val="00264E10"/>
    <w:rsid w:val="002670DA"/>
    <w:rsid w:val="00270D8A"/>
    <w:rsid w:val="00272DCD"/>
    <w:rsid w:val="00275FC7"/>
    <w:rsid w:val="00277056"/>
    <w:rsid w:val="00280672"/>
    <w:rsid w:val="0028151A"/>
    <w:rsid w:val="0028303F"/>
    <w:rsid w:val="00284810"/>
    <w:rsid w:val="0028636B"/>
    <w:rsid w:val="00286913"/>
    <w:rsid w:val="0028788F"/>
    <w:rsid w:val="00287AC7"/>
    <w:rsid w:val="00287EF9"/>
    <w:rsid w:val="00290F5B"/>
    <w:rsid w:val="00292D41"/>
    <w:rsid w:val="00295222"/>
    <w:rsid w:val="002A1B9C"/>
    <w:rsid w:val="002A2A3F"/>
    <w:rsid w:val="002A2C08"/>
    <w:rsid w:val="002A5F95"/>
    <w:rsid w:val="002B16BB"/>
    <w:rsid w:val="002B3057"/>
    <w:rsid w:val="002B3FC2"/>
    <w:rsid w:val="002B4A80"/>
    <w:rsid w:val="002B544C"/>
    <w:rsid w:val="002B7D46"/>
    <w:rsid w:val="002C083A"/>
    <w:rsid w:val="002C3D15"/>
    <w:rsid w:val="002C567D"/>
    <w:rsid w:val="002C588B"/>
    <w:rsid w:val="002C59DB"/>
    <w:rsid w:val="002C7839"/>
    <w:rsid w:val="002D015D"/>
    <w:rsid w:val="002D1CF0"/>
    <w:rsid w:val="002D3CF5"/>
    <w:rsid w:val="002D3D25"/>
    <w:rsid w:val="002D4786"/>
    <w:rsid w:val="002D6C55"/>
    <w:rsid w:val="002E09B8"/>
    <w:rsid w:val="002E0BF4"/>
    <w:rsid w:val="002E19D9"/>
    <w:rsid w:val="002E272C"/>
    <w:rsid w:val="002E368A"/>
    <w:rsid w:val="002E3700"/>
    <w:rsid w:val="002E7B95"/>
    <w:rsid w:val="002F38C5"/>
    <w:rsid w:val="002F4196"/>
    <w:rsid w:val="002F6C65"/>
    <w:rsid w:val="0030090C"/>
    <w:rsid w:val="00301E8D"/>
    <w:rsid w:val="00301FC6"/>
    <w:rsid w:val="0030212A"/>
    <w:rsid w:val="00302B45"/>
    <w:rsid w:val="00303F55"/>
    <w:rsid w:val="00311056"/>
    <w:rsid w:val="003123A4"/>
    <w:rsid w:val="003124A5"/>
    <w:rsid w:val="003132F1"/>
    <w:rsid w:val="003149E4"/>
    <w:rsid w:val="00314B12"/>
    <w:rsid w:val="00315F40"/>
    <w:rsid w:val="0031647B"/>
    <w:rsid w:val="00316B3F"/>
    <w:rsid w:val="00316E85"/>
    <w:rsid w:val="00317F98"/>
    <w:rsid w:val="0032098B"/>
    <w:rsid w:val="00320D71"/>
    <w:rsid w:val="0032346E"/>
    <w:rsid w:val="003237A1"/>
    <w:rsid w:val="00324BB3"/>
    <w:rsid w:val="00324EC0"/>
    <w:rsid w:val="0033038A"/>
    <w:rsid w:val="00332965"/>
    <w:rsid w:val="00332BA3"/>
    <w:rsid w:val="0033431C"/>
    <w:rsid w:val="003364F5"/>
    <w:rsid w:val="00336D63"/>
    <w:rsid w:val="00337076"/>
    <w:rsid w:val="00342EF0"/>
    <w:rsid w:val="0034328A"/>
    <w:rsid w:val="003438A9"/>
    <w:rsid w:val="00344244"/>
    <w:rsid w:val="00344C06"/>
    <w:rsid w:val="00345F22"/>
    <w:rsid w:val="00346DFC"/>
    <w:rsid w:val="00347175"/>
    <w:rsid w:val="003504FB"/>
    <w:rsid w:val="00350EA3"/>
    <w:rsid w:val="00351756"/>
    <w:rsid w:val="00351EB4"/>
    <w:rsid w:val="003534E9"/>
    <w:rsid w:val="00353B8F"/>
    <w:rsid w:val="0035578A"/>
    <w:rsid w:val="00355D32"/>
    <w:rsid w:val="003568E3"/>
    <w:rsid w:val="003569C3"/>
    <w:rsid w:val="0035793B"/>
    <w:rsid w:val="00357B7D"/>
    <w:rsid w:val="0036136C"/>
    <w:rsid w:val="003640ED"/>
    <w:rsid w:val="003657D3"/>
    <w:rsid w:val="003660A9"/>
    <w:rsid w:val="00370538"/>
    <w:rsid w:val="00371B47"/>
    <w:rsid w:val="003756A8"/>
    <w:rsid w:val="00375745"/>
    <w:rsid w:val="00375C15"/>
    <w:rsid w:val="0037671E"/>
    <w:rsid w:val="00376D07"/>
    <w:rsid w:val="00376D7D"/>
    <w:rsid w:val="00377BC7"/>
    <w:rsid w:val="00381F60"/>
    <w:rsid w:val="00382FB8"/>
    <w:rsid w:val="00383B7C"/>
    <w:rsid w:val="003845F3"/>
    <w:rsid w:val="003848BA"/>
    <w:rsid w:val="00385B96"/>
    <w:rsid w:val="003912C3"/>
    <w:rsid w:val="0039187B"/>
    <w:rsid w:val="00391A7D"/>
    <w:rsid w:val="00393170"/>
    <w:rsid w:val="0039541C"/>
    <w:rsid w:val="00396FCE"/>
    <w:rsid w:val="003A08D2"/>
    <w:rsid w:val="003A15AA"/>
    <w:rsid w:val="003A248A"/>
    <w:rsid w:val="003A512F"/>
    <w:rsid w:val="003A6ABA"/>
    <w:rsid w:val="003A706C"/>
    <w:rsid w:val="003A720F"/>
    <w:rsid w:val="003A7F3F"/>
    <w:rsid w:val="003B1724"/>
    <w:rsid w:val="003B1EA7"/>
    <w:rsid w:val="003B3491"/>
    <w:rsid w:val="003B47A6"/>
    <w:rsid w:val="003B579F"/>
    <w:rsid w:val="003C068F"/>
    <w:rsid w:val="003C1BDE"/>
    <w:rsid w:val="003C2905"/>
    <w:rsid w:val="003C2DC1"/>
    <w:rsid w:val="003C373D"/>
    <w:rsid w:val="003C5FE9"/>
    <w:rsid w:val="003C7084"/>
    <w:rsid w:val="003C77C9"/>
    <w:rsid w:val="003E0734"/>
    <w:rsid w:val="003E34B6"/>
    <w:rsid w:val="003E3EA3"/>
    <w:rsid w:val="003E5E62"/>
    <w:rsid w:val="003E6FE1"/>
    <w:rsid w:val="003E7D13"/>
    <w:rsid w:val="003F138E"/>
    <w:rsid w:val="003F1EF0"/>
    <w:rsid w:val="003F20B5"/>
    <w:rsid w:val="003F3817"/>
    <w:rsid w:val="003F4314"/>
    <w:rsid w:val="003F5AC6"/>
    <w:rsid w:val="003F5F1C"/>
    <w:rsid w:val="003F630B"/>
    <w:rsid w:val="003F6864"/>
    <w:rsid w:val="003F7197"/>
    <w:rsid w:val="003F7C32"/>
    <w:rsid w:val="00401F6E"/>
    <w:rsid w:val="00403276"/>
    <w:rsid w:val="00403DCF"/>
    <w:rsid w:val="00403DFC"/>
    <w:rsid w:val="004063D1"/>
    <w:rsid w:val="0040775C"/>
    <w:rsid w:val="004078AA"/>
    <w:rsid w:val="004149A1"/>
    <w:rsid w:val="00414BA7"/>
    <w:rsid w:val="00415906"/>
    <w:rsid w:val="004172EB"/>
    <w:rsid w:val="00420506"/>
    <w:rsid w:val="00421349"/>
    <w:rsid w:val="00421DA2"/>
    <w:rsid w:val="004236A3"/>
    <w:rsid w:val="004247DC"/>
    <w:rsid w:val="00424E90"/>
    <w:rsid w:val="004260FB"/>
    <w:rsid w:val="004261FB"/>
    <w:rsid w:val="004267CE"/>
    <w:rsid w:val="00427500"/>
    <w:rsid w:val="004309A4"/>
    <w:rsid w:val="00431469"/>
    <w:rsid w:val="004331C6"/>
    <w:rsid w:val="00434382"/>
    <w:rsid w:val="00435E59"/>
    <w:rsid w:val="004405A6"/>
    <w:rsid w:val="00440DB6"/>
    <w:rsid w:val="004425BD"/>
    <w:rsid w:val="0044528F"/>
    <w:rsid w:val="00452C55"/>
    <w:rsid w:val="00456DBA"/>
    <w:rsid w:val="0046081E"/>
    <w:rsid w:val="00461FF8"/>
    <w:rsid w:val="00463916"/>
    <w:rsid w:val="00465710"/>
    <w:rsid w:val="00467867"/>
    <w:rsid w:val="00467FC7"/>
    <w:rsid w:val="00470C15"/>
    <w:rsid w:val="0047158A"/>
    <w:rsid w:val="00473622"/>
    <w:rsid w:val="004744A4"/>
    <w:rsid w:val="004768AC"/>
    <w:rsid w:val="00480EDF"/>
    <w:rsid w:val="004811AE"/>
    <w:rsid w:val="004823D0"/>
    <w:rsid w:val="004863A6"/>
    <w:rsid w:val="00486C79"/>
    <w:rsid w:val="004877A6"/>
    <w:rsid w:val="00490248"/>
    <w:rsid w:val="004903D7"/>
    <w:rsid w:val="004909C8"/>
    <w:rsid w:val="00491D5A"/>
    <w:rsid w:val="00493D05"/>
    <w:rsid w:val="00494D20"/>
    <w:rsid w:val="00494D61"/>
    <w:rsid w:val="00495116"/>
    <w:rsid w:val="004967A0"/>
    <w:rsid w:val="004975AD"/>
    <w:rsid w:val="004A0968"/>
    <w:rsid w:val="004A1CA0"/>
    <w:rsid w:val="004A266C"/>
    <w:rsid w:val="004A3B8F"/>
    <w:rsid w:val="004A4F4F"/>
    <w:rsid w:val="004A582A"/>
    <w:rsid w:val="004A5FBB"/>
    <w:rsid w:val="004B4259"/>
    <w:rsid w:val="004B5D34"/>
    <w:rsid w:val="004B6308"/>
    <w:rsid w:val="004B7307"/>
    <w:rsid w:val="004B769D"/>
    <w:rsid w:val="004C0005"/>
    <w:rsid w:val="004C04C1"/>
    <w:rsid w:val="004C1A30"/>
    <w:rsid w:val="004C2BD9"/>
    <w:rsid w:val="004C3434"/>
    <w:rsid w:val="004C3B23"/>
    <w:rsid w:val="004C4A87"/>
    <w:rsid w:val="004C53CE"/>
    <w:rsid w:val="004C790D"/>
    <w:rsid w:val="004D3EA6"/>
    <w:rsid w:val="004D4967"/>
    <w:rsid w:val="004D694F"/>
    <w:rsid w:val="004D6BF0"/>
    <w:rsid w:val="004D7BCD"/>
    <w:rsid w:val="004D7E78"/>
    <w:rsid w:val="004D7F71"/>
    <w:rsid w:val="004D7FBD"/>
    <w:rsid w:val="004E0856"/>
    <w:rsid w:val="004E0E21"/>
    <w:rsid w:val="004E2E2F"/>
    <w:rsid w:val="004E3674"/>
    <w:rsid w:val="004E4141"/>
    <w:rsid w:val="004E4460"/>
    <w:rsid w:val="004E6F8E"/>
    <w:rsid w:val="004E771A"/>
    <w:rsid w:val="004F08DC"/>
    <w:rsid w:val="004F2093"/>
    <w:rsid w:val="004F2573"/>
    <w:rsid w:val="004F27E3"/>
    <w:rsid w:val="004F4B88"/>
    <w:rsid w:val="004F5461"/>
    <w:rsid w:val="004F6773"/>
    <w:rsid w:val="004F78EE"/>
    <w:rsid w:val="00503F45"/>
    <w:rsid w:val="0050403B"/>
    <w:rsid w:val="00505011"/>
    <w:rsid w:val="00505B94"/>
    <w:rsid w:val="00505E71"/>
    <w:rsid w:val="00505F6B"/>
    <w:rsid w:val="00506B6A"/>
    <w:rsid w:val="00507424"/>
    <w:rsid w:val="005179BE"/>
    <w:rsid w:val="00517CB9"/>
    <w:rsid w:val="00523866"/>
    <w:rsid w:val="0052419A"/>
    <w:rsid w:val="005245C3"/>
    <w:rsid w:val="0052488B"/>
    <w:rsid w:val="00524DAA"/>
    <w:rsid w:val="00527EB1"/>
    <w:rsid w:val="0053132E"/>
    <w:rsid w:val="00532773"/>
    <w:rsid w:val="005352BF"/>
    <w:rsid w:val="005368BC"/>
    <w:rsid w:val="00536D6B"/>
    <w:rsid w:val="005402D1"/>
    <w:rsid w:val="00540305"/>
    <w:rsid w:val="00542F4F"/>
    <w:rsid w:val="00543FDF"/>
    <w:rsid w:val="005456BB"/>
    <w:rsid w:val="00547528"/>
    <w:rsid w:val="00551264"/>
    <w:rsid w:val="00551556"/>
    <w:rsid w:val="0055156C"/>
    <w:rsid w:val="00554598"/>
    <w:rsid w:val="00556414"/>
    <w:rsid w:val="0056125D"/>
    <w:rsid w:val="005613A2"/>
    <w:rsid w:val="0056422F"/>
    <w:rsid w:val="00565799"/>
    <w:rsid w:val="00570260"/>
    <w:rsid w:val="00570379"/>
    <w:rsid w:val="00572299"/>
    <w:rsid w:val="0057346C"/>
    <w:rsid w:val="0057513A"/>
    <w:rsid w:val="00575CA6"/>
    <w:rsid w:val="00576018"/>
    <w:rsid w:val="005777D0"/>
    <w:rsid w:val="0058064B"/>
    <w:rsid w:val="00582840"/>
    <w:rsid w:val="00582893"/>
    <w:rsid w:val="00582937"/>
    <w:rsid w:val="00582B9C"/>
    <w:rsid w:val="0058348C"/>
    <w:rsid w:val="00584E70"/>
    <w:rsid w:val="005859C8"/>
    <w:rsid w:val="00585C09"/>
    <w:rsid w:val="005876E7"/>
    <w:rsid w:val="00587E41"/>
    <w:rsid w:val="00590374"/>
    <w:rsid w:val="005916AF"/>
    <w:rsid w:val="00591BE3"/>
    <w:rsid w:val="00591E58"/>
    <w:rsid w:val="005927D1"/>
    <w:rsid w:val="00593C69"/>
    <w:rsid w:val="00595099"/>
    <w:rsid w:val="00596B34"/>
    <w:rsid w:val="005A0977"/>
    <w:rsid w:val="005A4F25"/>
    <w:rsid w:val="005A51DC"/>
    <w:rsid w:val="005A6F14"/>
    <w:rsid w:val="005A7435"/>
    <w:rsid w:val="005B0232"/>
    <w:rsid w:val="005B19C5"/>
    <w:rsid w:val="005B3EB3"/>
    <w:rsid w:val="005B4231"/>
    <w:rsid w:val="005B5455"/>
    <w:rsid w:val="005B7096"/>
    <w:rsid w:val="005B75B4"/>
    <w:rsid w:val="005C091C"/>
    <w:rsid w:val="005C54ED"/>
    <w:rsid w:val="005C60DD"/>
    <w:rsid w:val="005C67A8"/>
    <w:rsid w:val="005D2FC7"/>
    <w:rsid w:val="005D304B"/>
    <w:rsid w:val="005D3809"/>
    <w:rsid w:val="005D3C6C"/>
    <w:rsid w:val="005D51AA"/>
    <w:rsid w:val="005D5C03"/>
    <w:rsid w:val="005E3EEB"/>
    <w:rsid w:val="005E4D8F"/>
    <w:rsid w:val="005E517A"/>
    <w:rsid w:val="005E5927"/>
    <w:rsid w:val="005E636A"/>
    <w:rsid w:val="005E67DF"/>
    <w:rsid w:val="005E7831"/>
    <w:rsid w:val="005F123E"/>
    <w:rsid w:val="005F1BF7"/>
    <w:rsid w:val="005F2903"/>
    <w:rsid w:val="005F5AC1"/>
    <w:rsid w:val="005F7448"/>
    <w:rsid w:val="00601135"/>
    <w:rsid w:val="00602FDC"/>
    <w:rsid w:val="0060333B"/>
    <w:rsid w:val="006034C9"/>
    <w:rsid w:val="00603C63"/>
    <w:rsid w:val="006045C3"/>
    <w:rsid w:val="00604E0C"/>
    <w:rsid w:val="006054EF"/>
    <w:rsid w:val="00605907"/>
    <w:rsid w:val="00606C18"/>
    <w:rsid w:val="0060748D"/>
    <w:rsid w:val="006074CB"/>
    <w:rsid w:val="00607A6B"/>
    <w:rsid w:val="00607AE5"/>
    <w:rsid w:val="00610DAB"/>
    <w:rsid w:val="00612A60"/>
    <w:rsid w:val="00612C77"/>
    <w:rsid w:val="006133BB"/>
    <w:rsid w:val="00613609"/>
    <w:rsid w:val="00614B93"/>
    <w:rsid w:val="0061604F"/>
    <w:rsid w:val="006214BA"/>
    <w:rsid w:val="006216EF"/>
    <w:rsid w:val="00622D12"/>
    <w:rsid w:val="006316B9"/>
    <w:rsid w:val="00633063"/>
    <w:rsid w:val="00635279"/>
    <w:rsid w:val="00635845"/>
    <w:rsid w:val="00637AE3"/>
    <w:rsid w:val="00640045"/>
    <w:rsid w:val="00642769"/>
    <w:rsid w:val="006433E2"/>
    <w:rsid w:val="006458CE"/>
    <w:rsid w:val="006511F2"/>
    <w:rsid w:val="0065287E"/>
    <w:rsid w:val="006529AC"/>
    <w:rsid w:val="0065488E"/>
    <w:rsid w:val="006548D0"/>
    <w:rsid w:val="00655055"/>
    <w:rsid w:val="006558D7"/>
    <w:rsid w:val="00663897"/>
    <w:rsid w:val="0066538E"/>
    <w:rsid w:val="00665A06"/>
    <w:rsid w:val="00666625"/>
    <w:rsid w:val="006673F4"/>
    <w:rsid w:val="00670520"/>
    <w:rsid w:val="0067109F"/>
    <w:rsid w:val="00673FAC"/>
    <w:rsid w:val="0067403F"/>
    <w:rsid w:val="00680E69"/>
    <w:rsid w:val="006815D7"/>
    <w:rsid w:val="006839E4"/>
    <w:rsid w:val="00684F4B"/>
    <w:rsid w:val="00684FC2"/>
    <w:rsid w:val="0068544E"/>
    <w:rsid w:val="00685EE3"/>
    <w:rsid w:val="00686F0B"/>
    <w:rsid w:val="00687868"/>
    <w:rsid w:val="00687E5B"/>
    <w:rsid w:val="00687EAB"/>
    <w:rsid w:val="006908A1"/>
    <w:rsid w:val="00690A68"/>
    <w:rsid w:val="00691335"/>
    <w:rsid w:val="0069173A"/>
    <w:rsid w:val="00691B99"/>
    <w:rsid w:val="00694D9C"/>
    <w:rsid w:val="0069684D"/>
    <w:rsid w:val="00697DFF"/>
    <w:rsid w:val="006A5712"/>
    <w:rsid w:val="006B30A4"/>
    <w:rsid w:val="006B40A4"/>
    <w:rsid w:val="006B5C50"/>
    <w:rsid w:val="006B6340"/>
    <w:rsid w:val="006B7992"/>
    <w:rsid w:val="006C2728"/>
    <w:rsid w:val="006C36A7"/>
    <w:rsid w:val="006C550F"/>
    <w:rsid w:val="006C55A9"/>
    <w:rsid w:val="006C67B4"/>
    <w:rsid w:val="006D0424"/>
    <w:rsid w:val="006D2931"/>
    <w:rsid w:val="006D2DD5"/>
    <w:rsid w:val="006D3F27"/>
    <w:rsid w:val="006D4870"/>
    <w:rsid w:val="006D56FD"/>
    <w:rsid w:val="006D6A5C"/>
    <w:rsid w:val="006D7D1D"/>
    <w:rsid w:val="006E063B"/>
    <w:rsid w:val="006E2A82"/>
    <w:rsid w:val="006E4938"/>
    <w:rsid w:val="006E6EC6"/>
    <w:rsid w:val="006E7298"/>
    <w:rsid w:val="006F1130"/>
    <w:rsid w:val="006F17A8"/>
    <w:rsid w:val="006F2AF8"/>
    <w:rsid w:val="006F376E"/>
    <w:rsid w:val="006F3A18"/>
    <w:rsid w:val="006F5BB9"/>
    <w:rsid w:val="006F7700"/>
    <w:rsid w:val="0070199A"/>
    <w:rsid w:val="007019F6"/>
    <w:rsid w:val="00701A05"/>
    <w:rsid w:val="007027EC"/>
    <w:rsid w:val="00703BFE"/>
    <w:rsid w:val="00703C0C"/>
    <w:rsid w:val="00703C3A"/>
    <w:rsid w:val="007043B0"/>
    <w:rsid w:val="007048AF"/>
    <w:rsid w:val="007052B1"/>
    <w:rsid w:val="00705B9F"/>
    <w:rsid w:val="00706C3F"/>
    <w:rsid w:val="00707F82"/>
    <w:rsid w:val="00711370"/>
    <w:rsid w:val="007136C9"/>
    <w:rsid w:val="007143B2"/>
    <w:rsid w:val="007167A2"/>
    <w:rsid w:val="007167DC"/>
    <w:rsid w:val="007175C1"/>
    <w:rsid w:val="0072059A"/>
    <w:rsid w:val="0072113F"/>
    <w:rsid w:val="007220DA"/>
    <w:rsid w:val="00723631"/>
    <w:rsid w:val="00723838"/>
    <w:rsid w:val="007243E7"/>
    <w:rsid w:val="00730256"/>
    <w:rsid w:val="00730C48"/>
    <w:rsid w:val="00731DD1"/>
    <w:rsid w:val="00732E5B"/>
    <w:rsid w:val="00733D55"/>
    <w:rsid w:val="00733F4A"/>
    <w:rsid w:val="00734F53"/>
    <w:rsid w:val="0073602F"/>
    <w:rsid w:val="00736796"/>
    <w:rsid w:val="0073710B"/>
    <w:rsid w:val="007376B8"/>
    <w:rsid w:val="0074003F"/>
    <w:rsid w:val="0074118F"/>
    <w:rsid w:val="00741BFB"/>
    <w:rsid w:val="0074214F"/>
    <w:rsid w:val="00743DF0"/>
    <w:rsid w:val="007449B0"/>
    <w:rsid w:val="00745486"/>
    <w:rsid w:val="00746129"/>
    <w:rsid w:val="00746498"/>
    <w:rsid w:val="007467EC"/>
    <w:rsid w:val="00746883"/>
    <w:rsid w:val="00747A76"/>
    <w:rsid w:val="00750D82"/>
    <w:rsid w:val="0075145E"/>
    <w:rsid w:val="00752891"/>
    <w:rsid w:val="00752C97"/>
    <w:rsid w:val="0075359C"/>
    <w:rsid w:val="00754102"/>
    <w:rsid w:val="007543D4"/>
    <w:rsid w:val="007550A9"/>
    <w:rsid w:val="007551DC"/>
    <w:rsid w:val="007563BA"/>
    <w:rsid w:val="00756F60"/>
    <w:rsid w:val="00757787"/>
    <w:rsid w:val="00757808"/>
    <w:rsid w:val="007600AB"/>
    <w:rsid w:val="007621B0"/>
    <w:rsid w:val="0076242A"/>
    <w:rsid w:val="00764619"/>
    <w:rsid w:val="007648E7"/>
    <w:rsid w:val="00770763"/>
    <w:rsid w:val="00770923"/>
    <w:rsid w:val="00770CED"/>
    <w:rsid w:val="007716EE"/>
    <w:rsid w:val="00772F78"/>
    <w:rsid w:val="007733C2"/>
    <w:rsid w:val="00775AA5"/>
    <w:rsid w:val="007760E5"/>
    <w:rsid w:val="007772CB"/>
    <w:rsid w:val="00780586"/>
    <w:rsid w:val="0078169A"/>
    <w:rsid w:val="00781B03"/>
    <w:rsid w:val="00782DCD"/>
    <w:rsid w:val="00783392"/>
    <w:rsid w:val="00783409"/>
    <w:rsid w:val="00783B80"/>
    <w:rsid w:val="00784A28"/>
    <w:rsid w:val="00785B2D"/>
    <w:rsid w:val="00787FFE"/>
    <w:rsid w:val="00791A44"/>
    <w:rsid w:val="00791CF2"/>
    <w:rsid w:val="00792C78"/>
    <w:rsid w:val="007945EA"/>
    <w:rsid w:val="00796B0B"/>
    <w:rsid w:val="007A2E13"/>
    <w:rsid w:val="007A4EC7"/>
    <w:rsid w:val="007A5874"/>
    <w:rsid w:val="007A609A"/>
    <w:rsid w:val="007A65DC"/>
    <w:rsid w:val="007A6639"/>
    <w:rsid w:val="007A7275"/>
    <w:rsid w:val="007A77F7"/>
    <w:rsid w:val="007B1137"/>
    <w:rsid w:val="007B225D"/>
    <w:rsid w:val="007B24F0"/>
    <w:rsid w:val="007B2FFF"/>
    <w:rsid w:val="007B3A6F"/>
    <w:rsid w:val="007B5510"/>
    <w:rsid w:val="007B6A55"/>
    <w:rsid w:val="007B74C9"/>
    <w:rsid w:val="007C078F"/>
    <w:rsid w:val="007C13FC"/>
    <w:rsid w:val="007C1D82"/>
    <w:rsid w:val="007C1DF1"/>
    <w:rsid w:val="007C7E67"/>
    <w:rsid w:val="007D05B1"/>
    <w:rsid w:val="007D10AC"/>
    <w:rsid w:val="007D1176"/>
    <w:rsid w:val="007D174E"/>
    <w:rsid w:val="007D2C3B"/>
    <w:rsid w:val="007D543B"/>
    <w:rsid w:val="007D54C0"/>
    <w:rsid w:val="007D5BA4"/>
    <w:rsid w:val="007E389F"/>
    <w:rsid w:val="007F1D44"/>
    <w:rsid w:val="007F40D3"/>
    <w:rsid w:val="007F4D45"/>
    <w:rsid w:val="007F7DDB"/>
    <w:rsid w:val="00800754"/>
    <w:rsid w:val="00800E9B"/>
    <w:rsid w:val="008069A2"/>
    <w:rsid w:val="00806EC8"/>
    <w:rsid w:val="00806F6F"/>
    <w:rsid w:val="00810A5D"/>
    <w:rsid w:val="00811EED"/>
    <w:rsid w:val="008130B7"/>
    <w:rsid w:val="00813446"/>
    <w:rsid w:val="00822313"/>
    <w:rsid w:val="0082268D"/>
    <w:rsid w:val="008242ED"/>
    <w:rsid w:val="00824FAB"/>
    <w:rsid w:val="008262DB"/>
    <w:rsid w:val="00826357"/>
    <w:rsid w:val="00827853"/>
    <w:rsid w:val="0082796C"/>
    <w:rsid w:val="008345ED"/>
    <w:rsid w:val="008346B5"/>
    <w:rsid w:val="00835068"/>
    <w:rsid w:val="008350C7"/>
    <w:rsid w:val="00836D10"/>
    <w:rsid w:val="00840812"/>
    <w:rsid w:val="00841668"/>
    <w:rsid w:val="00842734"/>
    <w:rsid w:val="00842A53"/>
    <w:rsid w:val="00843273"/>
    <w:rsid w:val="00847EC2"/>
    <w:rsid w:val="008511A4"/>
    <w:rsid w:val="00851E12"/>
    <w:rsid w:val="00852690"/>
    <w:rsid w:val="00852977"/>
    <w:rsid w:val="00852ADC"/>
    <w:rsid w:val="00855BBF"/>
    <w:rsid w:val="008606DE"/>
    <w:rsid w:val="00860B48"/>
    <w:rsid w:val="008612B7"/>
    <w:rsid w:val="00861BC2"/>
    <w:rsid w:val="00861BC9"/>
    <w:rsid w:val="00864598"/>
    <w:rsid w:val="00870F3F"/>
    <w:rsid w:val="0087374A"/>
    <w:rsid w:val="00873C51"/>
    <w:rsid w:val="00873F80"/>
    <w:rsid w:val="00874A56"/>
    <w:rsid w:val="008806EA"/>
    <w:rsid w:val="00880ECC"/>
    <w:rsid w:val="00883F2E"/>
    <w:rsid w:val="00885003"/>
    <w:rsid w:val="0088671D"/>
    <w:rsid w:val="008870F7"/>
    <w:rsid w:val="008907F5"/>
    <w:rsid w:val="00892FAA"/>
    <w:rsid w:val="008942EE"/>
    <w:rsid w:val="008943C3"/>
    <w:rsid w:val="008949E9"/>
    <w:rsid w:val="008979F1"/>
    <w:rsid w:val="008A1FDF"/>
    <w:rsid w:val="008A4758"/>
    <w:rsid w:val="008A5149"/>
    <w:rsid w:val="008A5167"/>
    <w:rsid w:val="008A7BFF"/>
    <w:rsid w:val="008B1AF2"/>
    <w:rsid w:val="008B31A7"/>
    <w:rsid w:val="008B5B82"/>
    <w:rsid w:val="008B5F11"/>
    <w:rsid w:val="008B6410"/>
    <w:rsid w:val="008B6890"/>
    <w:rsid w:val="008B7082"/>
    <w:rsid w:val="008B7EF8"/>
    <w:rsid w:val="008B7F01"/>
    <w:rsid w:val="008C41BC"/>
    <w:rsid w:val="008C553E"/>
    <w:rsid w:val="008C583C"/>
    <w:rsid w:val="008C5D23"/>
    <w:rsid w:val="008C7F3D"/>
    <w:rsid w:val="008D041B"/>
    <w:rsid w:val="008D13FB"/>
    <w:rsid w:val="008D1B4C"/>
    <w:rsid w:val="008D4EEA"/>
    <w:rsid w:val="008D59B4"/>
    <w:rsid w:val="008D6D16"/>
    <w:rsid w:val="008D6E98"/>
    <w:rsid w:val="008E027B"/>
    <w:rsid w:val="008E0632"/>
    <w:rsid w:val="008E35EC"/>
    <w:rsid w:val="008E3991"/>
    <w:rsid w:val="008E3DDF"/>
    <w:rsid w:val="008E41D5"/>
    <w:rsid w:val="008E5836"/>
    <w:rsid w:val="008E6F94"/>
    <w:rsid w:val="008F2EFB"/>
    <w:rsid w:val="008F4E00"/>
    <w:rsid w:val="008F5479"/>
    <w:rsid w:val="008F5CFC"/>
    <w:rsid w:val="008F6D9B"/>
    <w:rsid w:val="009019F2"/>
    <w:rsid w:val="00902B06"/>
    <w:rsid w:val="00903FDC"/>
    <w:rsid w:val="00903FE4"/>
    <w:rsid w:val="00904422"/>
    <w:rsid w:val="0090586A"/>
    <w:rsid w:val="00906492"/>
    <w:rsid w:val="009077A0"/>
    <w:rsid w:val="009077B8"/>
    <w:rsid w:val="009114CD"/>
    <w:rsid w:val="00913BC6"/>
    <w:rsid w:val="00914671"/>
    <w:rsid w:val="00915F87"/>
    <w:rsid w:val="00920BA9"/>
    <w:rsid w:val="009217A7"/>
    <w:rsid w:val="00922251"/>
    <w:rsid w:val="0092248D"/>
    <w:rsid w:val="009227EF"/>
    <w:rsid w:val="00922E2C"/>
    <w:rsid w:val="009257FC"/>
    <w:rsid w:val="00925BB5"/>
    <w:rsid w:val="00926F19"/>
    <w:rsid w:val="0093052B"/>
    <w:rsid w:val="009317D2"/>
    <w:rsid w:val="00932F07"/>
    <w:rsid w:val="009332AA"/>
    <w:rsid w:val="009338AC"/>
    <w:rsid w:val="00933F89"/>
    <w:rsid w:val="00936454"/>
    <w:rsid w:val="00936755"/>
    <w:rsid w:val="0093697D"/>
    <w:rsid w:val="00937B9E"/>
    <w:rsid w:val="00941707"/>
    <w:rsid w:val="0094749D"/>
    <w:rsid w:val="00952BE1"/>
    <w:rsid w:val="00955B30"/>
    <w:rsid w:val="00957E7F"/>
    <w:rsid w:val="009605F9"/>
    <w:rsid w:val="00961121"/>
    <w:rsid w:val="00962B87"/>
    <w:rsid w:val="00964B6E"/>
    <w:rsid w:val="00964B83"/>
    <w:rsid w:val="00964FD6"/>
    <w:rsid w:val="00965270"/>
    <w:rsid w:val="00966124"/>
    <w:rsid w:val="00966986"/>
    <w:rsid w:val="009674D5"/>
    <w:rsid w:val="00970136"/>
    <w:rsid w:val="0097075F"/>
    <w:rsid w:val="00971248"/>
    <w:rsid w:val="0097234E"/>
    <w:rsid w:val="009730D1"/>
    <w:rsid w:val="00974506"/>
    <w:rsid w:val="009759D8"/>
    <w:rsid w:val="00980557"/>
    <w:rsid w:val="00982242"/>
    <w:rsid w:val="009826A1"/>
    <w:rsid w:val="009835B6"/>
    <w:rsid w:val="00985405"/>
    <w:rsid w:val="00986A14"/>
    <w:rsid w:val="009878AF"/>
    <w:rsid w:val="00987C4B"/>
    <w:rsid w:val="009915AA"/>
    <w:rsid w:val="00993AC6"/>
    <w:rsid w:val="00995A42"/>
    <w:rsid w:val="009966BE"/>
    <w:rsid w:val="00996FEA"/>
    <w:rsid w:val="009973FF"/>
    <w:rsid w:val="009A03DE"/>
    <w:rsid w:val="009A0A13"/>
    <w:rsid w:val="009A4142"/>
    <w:rsid w:val="009A47C4"/>
    <w:rsid w:val="009A4A3E"/>
    <w:rsid w:val="009A5623"/>
    <w:rsid w:val="009A6CFB"/>
    <w:rsid w:val="009B0A53"/>
    <w:rsid w:val="009B0C47"/>
    <w:rsid w:val="009B32A1"/>
    <w:rsid w:val="009B4A07"/>
    <w:rsid w:val="009B5840"/>
    <w:rsid w:val="009B59D7"/>
    <w:rsid w:val="009B7F2F"/>
    <w:rsid w:val="009C12AA"/>
    <w:rsid w:val="009C6D65"/>
    <w:rsid w:val="009C76C3"/>
    <w:rsid w:val="009D02A8"/>
    <w:rsid w:val="009D10CE"/>
    <w:rsid w:val="009D17F6"/>
    <w:rsid w:val="009D2D18"/>
    <w:rsid w:val="009D5F8C"/>
    <w:rsid w:val="009D664D"/>
    <w:rsid w:val="009D6CD8"/>
    <w:rsid w:val="009E0102"/>
    <w:rsid w:val="009E0F11"/>
    <w:rsid w:val="009E12F3"/>
    <w:rsid w:val="009E19E9"/>
    <w:rsid w:val="009E488C"/>
    <w:rsid w:val="009E5276"/>
    <w:rsid w:val="009E6316"/>
    <w:rsid w:val="009E675E"/>
    <w:rsid w:val="009E75A3"/>
    <w:rsid w:val="009F155F"/>
    <w:rsid w:val="009F1C76"/>
    <w:rsid w:val="009F314E"/>
    <w:rsid w:val="009F34AB"/>
    <w:rsid w:val="009F3DC8"/>
    <w:rsid w:val="009F4D72"/>
    <w:rsid w:val="009F58B0"/>
    <w:rsid w:val="009F5D5E"/>
    <w:rsid w:val="009F79C8"/>
    <w:rsid w:val="00A018E8"/>
    <w:rsid w:val="00A07BA5"/>
    <w:rsid w:val="00A10758"/>
    <w:rsid w:val="00A118F6"/>
    <w:rsid w:val="00A11F05"/>
    <w:rsid w:val="00A15201"/>
    <w:rsid w:val="00A16376"/>
    <w:rsid w:val="00A16DAE"/>
    <w:rsid w:val="00A17AD9"/>
    <w:rsid w:val="00A21290"/>
    <w:rsid w:val="00A21559"/>
    <w:rsid w:val="00A2314D"/>
    <w:rsid w:val="00A2349D"/>
    <w:rsid w:val="00A23C0E"/>
    <w:rsid w:val="00A24662"/>
    <w:rsid w:val="00A25FA6"/>
    <w:rsid w:val="00A276AE"/>
    <w:rsid w:val="00A3020A"/>
    <w:rsid w:val="00A30747"/>
    <w:rsid w:val="00A30BDA"/>
    <w:rsid w:val="00A31A44"/>
    <w:rsid w:val="00A3443C"/>
    <w:rsid w:val="00A35A85"/>
    <w:rsid w:val="00A40627"/>
    <w:rsid w:val="00A460B2"/>
    <w:rsid w:val="00A47A12"/>
    <w:rsid w:val="00A500FA"/>
    <w:rsid w:val="00A5212E"/>
    <w:rsid w:val="00A52D0A"/>
    <w:rsid w:val="00A56FF5"/>
    <w:rsid w:val="00A57933"/>
    <w:rsid w:val="00A60BA6"/>
    <w:rsid w:val="00A60F3E"/>
    <w:rsid w:val="00A62E8C"/>
    <w:rsid w:val="00A6412B"/>
    <w:rsid w:val="00A641E4"/>
    <w:rsid w:val="00A704BA"/>
    <w:rsid w:val="00A70D5F"/>
    <w:rsid w:val="00A71849"/>
    <w:rsid w:val="00A72561"/>
    <w:rsid w:val="00A741BC"/>
    <w:rsid w:val="00A74817"/>
    <w:rsid w:val="00A74F7C"/>
    <w:rsid w:val="00A75649"/>
    <w:rsid w:val="00A75ABC"/>
    <w:rsid w:val="00A77376"/>
    <w:rsid w:val="00A80041"/>
    <w:rsid w:val="00A81141"/>
    <w:rsid w:val="00A8123C"/>
    <w:rsid w:val="00A81C1B"/>
    <w:rsid w:val="00A83435"/>
    <w:rsid w:val="00A834E6"/>
    <w:rsid w:val="00A83E56"/>
    <w:rsid w:val="00A84C05"/>
    <w:rsid w:val="00A912FC"/>
    <w:rsid w:val="00A91FCE"/>
    <w:rsid w:val="00A92D4C"/>
    <w:rsid w:val="00A93920"/>
    <w:rsid w:val="00A94270"/>
    <w:rsid w:val="00A95B8E"/>
    <w:rsid w:val="00A96CCC"/>
    <w:rsid w:val="00AA09CD"/>
    <w:rsid w:val="00AA18CB"/>
    <w:rsid w:val="00AA207C"/>
    <w:rsid w:val="00AA3066"/>
    <w:rsid w:val="00AA349E"/>
    <w:rsid w:val="00AA3723"/>
    <w:rsid w:val="00AA3996"/>
    <w:rsid w:val="00AA4B17"/>
    <w:rsid w:val="00AB0C19"/>
    <w:rsid w:val="00AB3CD2"/>
    <w:rsid w:val="00AB44E3"/>
    <w:rsid w:val="00AB5D3C"/>
    <w:rsid w:val="00AB6371"/>
    <w:rsid w:val="00AB7591"/>
    <w:rsid w:val="00AB7B1F"/>
    <w:rsid w:val="00AC20D2"/>
    <w:rsid w:val="00AC4C1A"/>
    <w:rsid w:val="00AC52DA"/>
    <w:rsid w:val="00AC57AC"/>
    <w:rsid w:val="00AD0684"/>
    <w:rsid w:val="00AD0FF9"/>
    <w:rsid w:val="00AD10E2"/>
    <w:rsid w:val="00AD1B67"/>
    <w:rsid w:val="00AD2521"/>
    <w:rsid w:val="00AD2598"/>
    <w:rsid w:val="00AD647A"/>
    <w:rsid w:val="00AD78B4"/>
    <w:rsid w:val="00AD7AB8"/>
    <w:rsid w:val="00AE0A39"/>
    <w:rsid w:val="00AE4F9B"/>
    <w:rsid w:val="00AE6189"/>
    <w:rsid w:val="00AF0363"/>
    <w:rsid w:val="00AF181C"/>
    <w:rsid w:val="00AF29D2"/>
    <w:rsid w:val="00AF3C43"/>
    <w:rsid w:val="00AF5BAE"/>
    <w:rsid w:val="00B00248"/>
    <w:rsid w:val="00B00267"/>
    <w:rsid w:val="00B02BA4"/>
    <w:rsid w:val="00B04099"/>
    <w:rsid w:val="00B04764"/>
    <w:rsid w:val="00B07731"/>
    <w:rsid w:val="00B0794C"/>
    <w:rsid w:val="00B079F0"/>
    <w:rsid w:val="00B113D5"/>
    <w:rsid w:val="00B15390"/>
    <w:rsid w:val="00B15591"/>
    <w:rsid w:val="00B15CF9"/>
    <w:rsid w:val="00B20ECF"/>
    <w:rsid w:val="00B2157D"/>
    <w:rsid w:val="00B2282F"/>
    <w:rsid w:val="00B22C7B"/>
    <w:rsid w:val="00B234B5"/>
    <w:rsid w:val="00B25884"/>
    <w:rsid w:val="00B25A4D"/>
    <w:rsid w:val="00B26B21"/>
    <w:rsid w:val="00B27415"/>
    <w:rsid w:val="00B301E3"/>
    <w:rsid w:val="00B32B0B"/>
    <w:rsid w:val="00B3363D"/>
    <w:rsid w:val="00B355F7"/>
    <w:rsid w:val="00B373F1"/>
    <w:rsid w:val="00B433B3"/>
    <w:rsid w:val="00B44480"/>
    <w:rsid w:val="00B4588A"/>
    <w:rsid w:val="00B45981"/>
    <w:rsid w:val="00B476A7"/>
    <w:rsid w:val="00B51830"/>
    <w:rsid w:val="00B52EF2"/>
    <w:rsid w:val="00B53761"/>
    <w:rsid w:val="00B53BB3"/>
    <w:rsid w:val="00B53D8C"/>
    <w:rsid w:val="00B5570F"/>
    <w:rsid w:val="00B56F85"/>
    <w:rsid w:val="00B57C31"/>
    <w:rsid w:val="00B60162"/>
    <w:rsid w:val="00B6029E"/>
    <w:rsid w:val="00B60587"/>
    <w:rsid w:val="00B61F85"/>
    <w:rsid w:val="00B62930"/>
    <w:rsid w:val="00B62AA3"/>
    <w:rsid w:val="00B63615"/>
    <w:rsid w:val="00B65D29"/>
    <w:rsid w:val="00B704CE"/>
    <w:rsid w:val="00B70BDF"/>
    <w:rsid w:val="00B70F6E"/>
    <w:rsid w:val="00B710A3"/>
    <w:rsid w:val="00B71D30"/>
    <w:rsid w:val="00B71F0E"/>
    <w:rsid w:val="00B72F98"/>
    <w:rsid w:val="00B73FE0"/>
    <w:rsid w:val="00B77C8C"/>
    <w:rsid w:val="00B822A0"/>
    <w:rsid w:val="00B82CF0"/>
    <w:rsid w:val="00B83835"/>
    <w:rsid w:val="00B83E5B"/>
    <w:rsid w:val="00B85436"/>
    <w:rsid w:val="00B90926"/>
    <w:rsid w:val="00B92D62"/>
    <w:rsid w:val="00B9457A"/>
    <w:rsid w:val="00B95D53"/>
    <w:rsid w:val="00B976CD"/>
    <w:rsid w:val="00BA1260"/>
    <w:rsid w:val="00BA1431"/>
    <w:rsid w:val="00BA181B"/>
    <w:rsid w:val="00BA4814"/>
    <w:rsid w:val="00BA5E04"/>
    <w:rsid w:val="00BA7FCB"/>
    <w:rsid w:val="00BB29A6"/>
    <w:rsid w:val="00BB479D"/>
    <w:rsid w:val="00BB5BC4"/>
    <w:rsid w:val="00BC12E1"/>
    <w:rsid w:val="00BC1AA0"/>
    <w:rsid w:val="00BC3730"/>
    <w:rsid w:val="00BC3F29"/>
    <w:rsid w:val="00BC7B2F"/>
    <w:rsid w:val="00BD0B12"/>
    <w:rsid w:val="00BD3A2B"/>
    <w:rsid w:val="00BD3C59"/>
    <w:rsid w:val="00BD4256"/>
    <w:rsid w:val="00BD6C34"/>
    <w:rsid w:val="00BD7922"/>
    <w:rsid w:val="00BD7CD4"/>
    <w:rsid w:val="00BE190E"/>
    <w:rsid w:val="00BE1ED9"/>
    <w:rsid w:val="00BE4721"/>
    <w:rsid w:val="00BE5CE9"/>
    <w:rsid w:val="00BE742D"/>
    <w:rsid w:val="00BF33DB"/>
    <w:rsid w:val="00BF41E2"/>
    <w:rsid w:val="00BF428F"/>
    <w:rsid w:val="00BF4AF6"/>
    <w:rsid w:val="00BF5365"/>
    <w:rsid w:val="00BF7996"/>
    <w:rsid w:val="00C01533"/>
    <w:rsid w:val="00C01569"/>
    <w:rsid w:val="00C01808"/>
    <w:rsid w:val="00C01AF5"/>
    <w:rsid w:val="00C02D20"/>
    <w:rsid w:val="00C04027"/>
    <w:rsid w:val="00C05FD2"/>
    <w:rsid w:val="00C06189"/>
    <w:rsid w:val="00C0683F"/>
    <w:rsid w:val="00C06CD9"/>
    <w:rsid w:val="00C101E1"/>
    <w:rsid w:val="00C10716"/>
    <w:rsid w:val="00C10A45"/>
    <w:rsid w:val="00C13A7B"/>
    <w:rsid w:val="00C13D4E"/>
    <w:rsid w:val="00C14245"/>
    <w:rsid w:val="00C14358"/>
    <w:rsid w:val="00C17CB9"/>
    <w:rsid w:val="00C2080D"/>
    <w:rsid w:val="00C20CD9"/>
    <w:rsid w:val="00C20DD7"/>
    <w:rsid w:val="00C21C75"/>
    <w:rsid w:val="00C228AC"/>
    <w:rsid w:val="00C22C55"/>
    <w:rsid w:val="00C23DCD"/>
    <w:rsid w:val="00C23E6B"/>
    <w:rsid w:val="00C2457B"/>
    <w:rsid w:val="00C2732D"/>
    <w:rsid w:val="00C30BCB"/>
    <w:rsid w:val="00C32244"/>
    <w:rsid w:val="00C32E44"/>
    <w:rsid w:val="00C33253"/>
    <w:rsid w:val="00C3631C"/>
    <w:rsid w:val="00C3713E"/>
    <w:rsid w:val="00C403FB"/>
    <w:rsid w:val="00C4209D"/>
    <w:rsid w:val="00C43703"/>
    <w:rsid w:val="00C44724"/>
    <w:rsid w:val="00C44CDA"/>
    <w:rsid w:val="00C469CC"/>
    <w:rsid w:val="00C511FC"/>
    <w:rsid w:val="00C54E52"/>
    <w:rsid w:val="00C55825"/>
    <w:rsid w:val="00C56D78"/>
    <w:rsid w:val="00C577CD"/>
    <w:rsid w:val="00C61F65"/>
    <w:rsid w:val="00C624CB"/>
    <w:rsid w:val="00C63362"/>
    <w:rsid w:val="00C63C29"/>
    <w:rsid w:val="00C65E31"/>
    <w:rsid w:val="00C663FA"/>
    <w:rsid w:val="00C6663E"/>
    <w:rsid w:val="00C66AD5"/>
    <w:rsid w:val="00C677CE"/>
    <w:rsid w:val="00C71105"/>
    <w:rsid w:val="00C71815"/>
    <w:rsid w:val="00C72069"/>
    <w:rsid w:val="00C72CE9"/>
    <w:rsid w:val="00C73801"/>
    <w:rsid w:val="00C75C78"/>
    <w:rsid w:val="00C75DFC"/>
    <w:rsid w:val="00C771D0"/>
    <w:rsid w:val="00C77672"/>
    <w:rsid w:val="00C82279"/>
    <w:rsid w:val="00C82597"/>
    <w:rsid w:val="00C833C2"/>
    <w:rsid w:val="00C848BD"/>
    <w:rsid w:val="00C856EB"/>
    <w:rsid w:val="00C90150"/>
    <w:rsid w:val="00C9471A"/>
    <w:rsid w:val="00C95373"/>
    <w:rsid w:val="00CA0308"/>
    <w:rsid w:val="00CA2875"/>
    <w:rsid w:val="00CA2C4D"/>
    <w:rsid w:val="00CA587F"/>
    <w:rsid w:val="00CA5E29"/>
    <w:rsid w:val="00CA6A81"/>
    <w:rsid w:val="00CB0AA6"/>
    <w:rsid w:val="00CB0F7F"/>
    <w:rsid w:val="00CB321A"/>
    <w:rsid w:val="00CB390C"/>
    <w:rsid w:val="00CB5591"/>
    <w:rsid w:val="00CB6925"/>
    <w:rsid w:val="00CB74EF"/>
    <w:rsid w:val="00CB7DD1"/>
    <w:rsid w:val="00CC1335"/>
    <w:rsid w:val="00CC4764"/>
    <w:rsid w:val="00CC4A16"/>
    <w:rsid w:val="00CC4B1C"/>
    <w:rsid w:val="00CD08E3"/>
    <w:rsid w:val="00CD093B"/>
    <w:rsid w:val="00CD0AB7"/>
    <w:rsid w:val="00CD0D84"/>
    <w:rsid w:val="00CD63D4"/>
    <w:rsid w:val="00CD6CC1"/>
    <w:rsid w:val="00CD7282"/>
    <w:rsid w:val="00CE2F4D"/>
    <w:rsid w:val="00CE2F5A"/>
    <w:rsid w:val="00CE3314"/>
    <w:rsid w:val="00CE4AC2"/>
    <w:rsid w:val="00CE5B8D"/>
    <w:rsid w:val="00CE5C2D"/>
    <w:rsid w:val="00CE606C"/>
    <w:rsid w:val="00CE6A5D"/>
    <w:rsid w:val="00CE758F"/>
    <w:rsid w:val="00CE7675"/>
    <w:rsid w:val="00CF04B1"/>
    <w:rsid w:val="00CF30BC"/>
    <w:rsid w:val="00CF396E"/>
    <w:rsid w:val="00CF444B"/>
    <w:rsid w:val="00CF465B"/>
    <w:rsid w:val="00CF5A9F"/>
    <w:rsid w:val="00CF609D"/>
    <w:rsid w:val="00CF629E"/>
    <w:rsid w:val="00D00CC8"/>
    <w:rsid w:val="00D02A7E"/>
    <w:rsid w:val="00D0300B"/>
    <w:rsid w:val="00D06453"/>
    <w:rsid w:val="00D07D08"/>
    <w:rsid w:val="00D1220A"/>
    <w:rsid w:val="00D14660"/>
    <w:rsid w:val="00D147EC"/>
    <w:rsid w:val="00D154E3"/>
    <w:rsid w:val="00D158C6"/>
    <w:rsid w:val="00D15F3B"/>
    <w:rsid w:val="00D164EA"/>
    <w:rsid w:val="00D220B3"/>
    <w:rsid w:val="00D232DB"/>
    <w:rsid w:val="00D2335A"/>
    <w:rsid w:val="00D266D0"/>
    <w:rsid w:val="00D31210"/>
    <w:rsid w:val="00D32166"/>
    <w:rsid w:val="00D326BD"/>
    <w:rsid w:val="00D3299B"/>
    <w:rsid w:val="00D33DB0"/>
    <w:rsid w:val="00D3416D"/>
    <w:rsid w:val="00D34881"/>
    <w:rsid w:val="00D352B9"/>
    <w:rsid w:val="00D36BF5"/>
    <w:rsid w:val="00D36F29"/>
    <w:rsid w:val="00D378C6"/>
    <w:rsid w:val="00D37AB8"/>
    <w:rsid w:val="00D40CC5"/>
    <w:rsid w:val="00D41962"/>
    <w:rsid w:val="00D42C49"/>
    <w:rsid w:val="00D43684"/>
    <w:rsid w:val="00D43715"/>
    <w:rsid w:val="00D4378A"/>
    <w:rsid w:val="00D43A31"/>
    <w:rsid w:val="00D44B92"/>
    <w:rsid w:val="00D500AE"/>
    <w:rsid w:val="00D51DD5"/>
    <w:rsid w:val="00D5230F"/>
    <w:rsid w:val="00D537BF"/>
    <w:rsid w:val="00D54267"/>
    <w:rsid w:val="00D5682D"/>
    <w:rsid w:val="00D603BF"/>
    <w:rsid w:val="00D60793"/>
    <w:rsid w:val="00D60BA1"/>
    <w:rsid w:val="00D60FB4"/>
    <w:rsid w:val="00D617F4"/>
    <w:rsid w:val="00D629D3"/>
    <w:rsid w:val="00D67BF2"/>
    <w:rsid w:val="00D7033B"/>
    <w:rsid w:val="00D71074"/>
    <w:rsid w:val="00D72B76"/>
    <w:rsid w:val="00D72F28"/>
    <w:rsid w:val="00D7380B"/>
    <w:rsid w:val="00D75660"/>
    <w:rsid w:val="00D76C9B"/>
    <w:rsid w:val="00D76E1E"/>
    <w:rsid w:val="00D77128"/>
    <w:rsid w:val="00D80363"/>
    <w:rsid w:val="00D80A77"/>
    <w:rsid w:val="00D83178"/>
    <w:rsid w:val="00D84307"/>
    <w:rsid w:val="00D846E9"/>
    <w:rsid w:val="00D84868"/>
    <w:rsid w:val="00D854F6"/>
    <w:rsid w:val="00D8719E"/>
    <w:rsid w:val="00D91EF0"/>
    <w:rsid w:val="00D92535"/>
    <w:rsid w:val="00D92BDB"/>
    <w:rsid w:val="00D92EA2"/>
    <w:rsid w:val="00D97121"/>
    <w:rsid w:val="00D97141"/>
    <w:rsid w:val="00DA154F"/>
    <w:rsid w:val="00DA2941"/>
    <w:rsid w:val="00DA38C0"/>
    <w:rsid w:val="00DB0B1C"/>
    <w:rsid w:val="00DB15E2"/>
    <w:rsid w:val="00DB2DED"/>
    <w:rsid w:val="00DB2F82"/>
    <w:rsid w:val="00DB39A5"/>
    <w:rsid w:val="00DB51A3"/>
    <w:rsid w:val="00DB792F"/>
    <w:rsid w:val="00DC086D"/>
    <w:rsid w:val="00DC2BD3"/>
    <w:rsid w:val="00DC3525"/>
    <w:rsid w:val="00DC6AD7"/>
    <w:rsid w:val="00DC7BC6"/>
    <w:rsid w:val="00DD223C"/>
    <w:rsid w:val="00DD2780"/>
    <w:rsid w:val="00DD4AF3"/>
    <w:rsid w:val="00DD7C4F"/>
    <w:rsid w:val="00DE1FE0"/>
    <w:rsid w:val="00DE49CF"/>
    <w:rsid w:val="00DE534C"/>
    <w:rsid w:val="00DE73F0"/>
    <w:rsid w:val="00DE7C70"/>
    <w:rsid w:val="00DF02F2"/>
    <w:rsid w:val="00DF2DAF"/>
    <w:rsid w:val="00DF3D45"/>
    <w:rsid w:val="00DF3FF6"/>
    <w:rsid w:val="00DF4CFE"/>
    <w:rsid w:val="00DF7271"/>
    <w:rsid w:val="00E01336"/>
    <w:rsid w:val="00E0366E"/>
    <w:rsid w:val="00E04481"/>
    <w:rsid w:val="00E05361"/>
    <w:rsid w:val="00E06002"/>
    <w:rsid w:val="00E1343F"/>
    <w:rsid w:val="00E13778"/>
    <w:rsid w:val="00E15A7D"/>
    <w:rsid w:val="00E16475"/>
    <w:rsid w:val="00E204D0"/>
    <w:rsid w:val="00E2255A"/>
    <w:rsid w:val="00E250C0"/>
    <w:rsid w:val="00E2569A"/>
    <w:rsid w:val="00E25E54"/>
    <w:rsid w:val="00E26F0A"/>
    <w:rsid w:val="00E30CEF"/>
    <w:rsid w:val="00E30D4A"/>
    <w:rsid w:val="00E32AE8"/>
    <w:rsid w:val="00E331DC"/>
    <w:rsid w:val="00E33F6C"/>
    <w:rsid w:val="00E34727"/>
    <w:rsid w:val="00E34B3F"/>
    <w:rsid w:val="00E36344"/>
    <w:rsid w:val="00E377CD"/>
    <w:rsid w:val="00E4214C"/>
    <w:rsid w:val="00E44F2F"/>
    <w:rsid w:val="00E466EA"/>
    <w:rsid w:val="00E50511"/>
    <w:rsid w:val="00E51AE1"/>
    <w:rsid w:val="00E52373"/>
    <w:rsid w:val="00E53A3F"/>
    <w:rsid w:val="00E5482D"/>
    <w:rsid w:val="00E54F7F"/>
    <w:rsid w:val="00E56FCF"/>
    <w:rsid w:val="00E609E9"/>
    <w:rsid w:val="00E611A8"/>
    <w:rsid w:val="00E613B2"/>
    <w:rsid w:val="00E61AA2"/>
    <w:rsid w:val="00E62091"/>
    <w:rsid w:val="00E64608"/>
    <w:rsid w:val="00E6576B"/>
    <w:rsid w:val="00E6736A"/>
    <w:rsid w:val="00E70568"/>
    <w:rsid w:val="00E70E78"/>
    <w:rsid w:val="00E7214A"/>
    <w:rsid w:val="00E73DC7"/>
    <w:rsid w:val="00E73DCB"/>
    <w:rsid w:val="00E73E09"/>
    <w:rsid w:val="00E74064"/>
    <w:rsid w:val="00E75CD8"/>
    <w:rsid w:val="00E8069E"/>
    <w:rsid w:val="00E80EEF"/>
    <w:rsid w:val="00E841A4"/>
    <w:rsid w:val="00E84E6C"/>
    <w:rsid w:val="00E86EA7"/>
    <w:rsid w:val="00E87E38"/>
    <w:rsid w:val="00E87E63"/>
    <w:rsid w:val="00E90407"/>
    <w:rsid w:val="00E93B39"/>
    <w:rsid w:val="00E94297"/>
    <w:rsid w:val="00E94C5B"/>
    <w:rsid w:val="00E9565B"/>
    <w:rsid w:val="00EA022A"/>
    <w:rsid w:val="00EA0E97"/>
    <w:rsid w:val="00EA0FA3"/>
    <w:rsid w:val="00EA2290"/>
    <w:rsid w:val="00EA4611"/>
    <w:rsid w:val="00EA6BDC"/>
    <w:rsid w:val="00EA700E"/>
    <w:rsid w:val="00EA720C"/>
    <w:rsid w:val="00EB16E5"/>
    <w:rsid w:val="00EB2095"/>
    <w:rsid w:val="00EB7C60"/>
    <w:rsid w:val="00EC00B1"/>
    <w:rsid w:val="00EC16C5"/>
    <w:rsid w:val="00EC2F17"/>
    <w:rsid w:val="00ED3F1C"/>
    <w:rsid w:val="00ED4477"/>
    <w:rsid w:val="00ED44E2"/>
    <w:rsid w:val="00ED6273"/>
    <w:rsid w:val="00ED743F"/>
    <w:rsid w:val="00ED74A0"/>
    <w:rsid w:val="00ED761E"/>
    <w:rsid w:val="00EE07D3"/>
    <w:rsid w:val="00EE0FAC"/>
    <w:rsid w:val="00EE29DF"/>
    <w:rsid w:val="00EE332B"/>
    <w:rsid w:val="00EE544A"/>
    <w:rsid w:val="00EE60AE"/>
    <w:rsid w:val="00EE63BE"/>
    <w:rsid w:val="00EF239A"/>
    <w:rsid w:val="00EF25FA"/>
    <w:rsid w:val="00EF57D4"/>
    <w:rsid w:val="00F002E3"/>
    <w:rsid w:val="00F00DF7"/>
    <w:rsid w:val="00F01F05"/>
    <w:rsid w:val="00F02D2B"/>
    <w:rsid w:val="00F02D79"/>
    <w:rsid w:val="00F03971"/>
    <w:rsid w:val="00F05F24"/>
    <w:rsid w:val="00F06054"/>
    <w:rsid w:val="00F0642E"/>
    <w:rsid w:val="00F06D43"/>
    <w:rsid w:val="00F07427"/>
    <w:rsid w:val="00F1177B"/>
    <w:rsid w:val="00F12A56"/>
    <w:rsid w:val="00F139F2"/>
    <w:rsid w:val="00F144F9"/>
    <w:rsid w:val="00F154BE"/>
    <w:rsid w:val="00F17381"/>
    <w:rsid w:val="00F17D12"/>
    <w:rsid w:val="00F201E2"/>
    <w:rsid w:val="00F22674"/>
    <w:rsid w:val="00F230E9"/>
    <w:rsid w:val="00F238C8"/>
    <w:rsid w:val="00F24EFA"/>
    <w:rsid w:val="00F25568"/>
    <w:rsid w:val="00F26DE5"/>
    <w:rsid w:val="00F27919"/>
    <w:rsid w:val="00F27F41"/>
    <w:rsid w:val="00F31D64"/>
    <w:rsid w:val="00F34C47"/>
    <w:rsid w:val="00F350DD"/>
    <w:rsid w:val="00F3539E"/>
    <w:rsid w:val="00F36812"/>
    <w:rsid w:val="00F4080D"/>
    <w:rsid w:val="00F41136"/>
    <w:rsid w:val="00F43F95"/>
    <w:rsid w:val="00F456E0"/>
    <w:rsid w:val="00F46EF9"/>
    <w:rsid w:val="00F506AA"/>
    <w:rsid w:val="00F51502"/>
    <w:rsid w:val="00F52A32"/>
    <w:rsid w:val="00F52BC6"/>
    <w:rsid w:val="00F54AE3"/>
    <w:rsid w:val="00F54B03"/>
    <w:rsid w:val="00F57594"/>
    <w:rsid w:val="00F57D7E"/>
    <w:rsid w:val="00F60A94"/>
    <w:rsid w:val="00F60DC4"/>
    <w:rsid w:val="00F60EB2"/>
    <w:rsid w:val="00F64811"/>
    <w:rsid w:val="00F65860"/>
    <w:rsid w:val="00F66766"/>
    <w:rsid w:val="00F66E93"/>
    <w:rsid w:val="00F67FF7"/>
    <w:rsid w:val="00F72A84"/>
    <w:rsid w:val="00F72E86"/>
    <w:rsid w:val="00F75D53"/>
    <w:rsid w:val="00F75DBE"/>
    <w:rsid w:val="00F769EE"/>
    <w:rsid w:val="00F770CF"/>
    <w:rsid w:val="00F77AD2"/>
    <w:rsid w:val="00F80D98"/>
    <w:rsid w:val="00F8262C"/>
    <w:rsid w:val="00F83BD4"/>
    <w:rsid w:val="00F83F1A"/>
    <w:rsid w:val="00F846F9"/>
    <w:rsid w:val="00F851FC"/>
    <w:rsid w:val="00F87AB6"/>
    <w:rsid w:val="00F9109F"/>
    <w:rsid w:val="00F93517"/>
    <w:rsid w:val="00F936D5"/>
    <w:rsid w:val="00F94B18"/>
    <w:rsid w:val="00F96BE5"/>
    <w:rsid w:val="00F97A17"/>
    <w:rsid w:val="00F97FD0"/>
    <w:rsid w:val="00FA0486"/>
    <w:rsid w:val="00FA434C"/>
    <w:rsid w:val="00FA4BDB"/>
    <w:rsid w:val="00FA4EB1"/>
    <w:rsid w:val="00FA51E0"/>
    <w:rsid w:val="00FB0592"/>
    <w:rsid w:val="00FB05A2"/>
    <w:rsid w:val="00FB1DFB"/>
    <w:rsid w:val="00FB24CA"/>
    <w:rsid w:val="00FB2F62"/>
    <w:rsid w:val="00FB374E"/>
    <w:rsid w:val="00FB54EE"/>
    <w:rsid w:val="00FB5A3C"/>
    <w:rsid w:val="00FB5BDD"/>
    <w:rsid w:val="00FB5E73"/>
    <w:rsid w:val="00FB693A"/>
    <w:rsid w:val="00FB6A07"/>
    <w:rsid w:val="00FB7B61"/>
    <w:rsid w:val="00FC1416"/>
    <w:rsid w:val="00FC1CC7"/>
    <w:rsid w:val="00FC26C8"/>
    <w:rsid w:val="00FC30D7"/>
    <w:rsid w:val="00FC3B88"/>
    <w:rsid w:val="00FC55DC"/>
    <w:rsid w:val="00FD2CCE"/>
    <w:rsid w:val="00FD2F32"/>
    <w:rsid w:val="00FD5050"/>
    <w:rsid w:val="00FD508E"/>
    <w:rsid w:val="00FD5AFE"/>
    <w:rsid w:val="00FE0DBD"/>
    <w:rsid w:val="00FE364E"/>
    <w:rsid w:val="00FE4329"/>
    <w:rsid w:val="00FE4339"/>
    <w:rsid w:val="00FE4619"/>
    <w:rsid w:val="00FF10D2"/>
    <w:rsid w:val="00FF1EA9"/>
    <w:rsid w:val="00FF1F17"/>
    <w:rsid w:val="00FF20CF"/>
    <w:rsid w:val="00FF248C"/>
    <w:rsid w:val="00FF4BDB"/>
    <w:rsid w:val="00FF6821"/>
    <w:rsid w:val="00FF7118"/>
    <w:rsid w:val="00FF7A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5D81ED"/>
  <w15:docId w15:val="{FEDC8406-13D4-41D4-8799-557ADEA8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A,H1,Tytuł1,Gliederung1"/>
    <w:basedOn w:val="Normalny"/>
    <w:next w:val="Normalny"/>
    <w:link w:val="Nagwek1Znak"/>
    <w:uiPriority w:val="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
    <w:basedOn w:val="Normalny"/>
    <w:next w:val="Normalny"/>
    <w:link w:val="Nagwek6Znak"/>
    <w:uiPriority w:val="9"/>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uiPriority w:val="9"/>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basedOn w:val="Normalny"/>
    <w:next w:val="Normalny"/>
    <w:link w:val="Nagwek8Znak"/>
    <w:uiPriority w:val="99"/>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Grid of table"/>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uiPriority w:val="99"/>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
    <w:basedOn w:val="Domylnaczcionkaakapitu"/>
    <w:link w:val="Nagwek6"/>
    <w:uiPriority w:val="9"/>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uiPriority w:val="9"/>
    <w:rsid w:val="00633063"/>
    <w:rPr>
      <w:rFonts w:ascii="Times New Roman" w:eastAsia="Times New Roman" w:hAnsi="Times New Roman" w:cs="Times New Roman"/>
      <w:szCs w:val="20"/>
      <w:u w:val="single"/>
      <w:lang w:eastAsia="pl-PL"/>
    </w:rPr>
  </w:style>
  <w:style w:type="character" w:customStyle="1" w:styleId="Nagwek8Znak">
    <w:name w:val="Nagłówek 8 Znak"/>
    <w:basedOn w:val="Domylnaczcionkaakapitu"/>
    <w:link w:val="Nagwek8"/>
    <w:uiPriority w:val="99"/>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uiPriority w:val="99"/>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uiPriority w:val="99"/>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uiPriority w:val="99"/>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ECN - Nagłówek 2,Normal1,BulletC,Obiekt,Wyliczanie,Akapit z listą31,Numerowanie,Bullets,normalny tekst"/>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uiPriority w:val="99"/>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uiPriority w:val="99"/>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uiPriority w:val="99"/>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uiPriority w:val="99"/>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uiPriority w:val="99"/>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14:shadow w14:blurRad="50800" w14:dist="38100" w14:dir="2700000" w14:sx="100000" w14:sy="100000" w14:kx="0" w14:ky="0" w14:algn="tl">
        <w14:srgbClr w14:val="000000">
          <w14:alpha w14:val="60000"/>
        </w14:srgbClr>
      </w14:shadow>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uiPriority w:val="99"/>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iPriority w:val="2"/>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uiPriority w:val="99"/>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99"/>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ECN - Nagłówek 2 Znak,Normal1 Znak,BulletC Znak,Obiekt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uiPriority w:val="99"/>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uiPriority w:val="99"/>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8"/>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uiPriority w:val="99"/>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9"/>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40"/>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uiPriority w:val="99"/>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1"/>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2"/>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7"/>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3"/>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4"/>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uiPriority w:val="99"/>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6"/>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5"/>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9"/>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8"/>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50"/>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1"/>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4"/>
      </w:numPr>
      <w:spacing w:before="120" w:after="120" w:line="276" w:lineRule="auto"/>
      <w:jc w:val="both"/>
    </w:pPr>
    <w:rPr>
      <w:rFonts w:ascii="Arial" w:eastAsia="Calibri" w:hAnsi="Arial" w:cs="Times New Roman"/>
      <w:sz w:val="20"/>
      <w:lang w:val="x-none" w:eastAsia="x-none"/>
    </w:rPr>
  </w:style>
  <w:style w:type="character" w:customStyle="1" w:styleId="IPunktwnioskowanezmianyZnak">
    <w:name w:val="I. Punkt_wnioskowane zmiany Znak"/>
    <w:link w:val="IPunktwnioskowanezmiany"/>
    <w:rsid w:val="003B3491"/>
    <w:rPr>
      <w:rFonts w:ascii="Arial" w:eastAsia="Calibri" w:hAnsi="Arial" w:cs="Times New Roman"/>
      <w:sz w:val="20"/>
      <w:lang w:val="x-none" w:eastAsia="x-none"/>
    </w:rPr>
  </w:style>
  <w:style w:type="table" w:customStyle="1" w:styleId="Tabela-Siatka18">
    <w:name w:val="Tabela - Siatka18"/>
    <w:basedOn w:val="Standardowy"/>
    <w:next w:val="Tabela-Siatka"/>
    <w:uiPriority w:val="59"/>
    <w:rsid w:val="002608B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2608BC"/>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listy4akcent51">
    <w:name w:val="Tabela listy 4 — akcent 51"/>
    <w:basedOn w:val="Standardowy"/>
    <w:uiPriority w:val="49"/>
    <w:rsid w:val="00A942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4akcent511">
    <w:name w:val="Tabela listy 4 — akcent 511"/>
    <w:basedOn w:val="Standardowy"/>
    <w:next w:val="Tabelalisty4akcent51"/>
    <w:uiPriority w:val="49"/>
    <w:rsid w:val="00A94270"/>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listy4akcent512">
    <w:name w:val="Tabela listy 4 — akcent 512"/>
    <w:basedOn w:val="Standardowy"/>
    <w:uiPriority w:val="49"/>
    <w:rsid w:val="001C233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4akcent513">
    <w:name w:val="Tabela listy 4 — akcent 513"/>
    <w:basedOn w:val="Standardowy"/>
    <w:uiPriority w:val="49"/>
    <w:rsid w:val="001C233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4146">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767194053">
      <w:bodyDiv w:val="1"/>
      <w:marLeft w:val="0"/>
      <w:marRight w:val="0"/>
      <w:marTop w:val="0"/>
      <w:marBottom w:val="0"/>
      <w:divBdr>
        <w:top w:val="none" w:sz="0" w:space="0" w:color="auto"/>
        <w:left w:val="none" w:sz="0" w:space="0" w:color="auto"/>
        <w:bottom w:val="none" w:sz="0" w:space="0" w:color="auto"/>
        <w:right w:val="none" w:sz="0" w:space="0" w:color="auto"/>
      </w:divBdr>
    </w:div>
    <w:div w:id="1214345653">
      <w:bodyDiv w:val="1"/>
      <w:marLeft w:val="0"/>
      <w:marRight w:val="0"/>
      <w:marTop w:val="0"/>
      <w:marBottom w:val="0"/>
      <w:divBdr>
        <w:top w:val="none" w:sz="0" w:space="0" w:color="auto"/>
        <w:left w:val="none" w:sz="0" w:space="0" w:color="auto"/>
        <w:bottom w:val="none" w:sz="0" w:space="0" w:color="auto"/>
        <w:right w:val="none" w:sz="0" w:space="0" w:color="auto"/>
      </w:divBdr>
    </w:div>
    <w:div w:id="1306740480">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0211E52F7EF43ACE757A1777BE174" ma:contentTypeVersion="13" ma:contentTypeDescription="Utwórz nowy dokument." ma:contentTypeScope="" ma:versionID="ea4ff24b495479668d51124ed057fb6a">
  <xsd:schema xmlns:xsd="http://www.w3.org/2001/XMLSchema" xmlns:xs="http://www.w3.org/2001/XMLSchema" xmlns:p="http://schemas.microsoft.com/office/2006/metadata/properties" xmlns:ns3="57d06c4f-feea-4f6b-9886-4a4f3e4318af" xmlns:ns4="9066c6cf-05c0-49dd-a197-d416a3253c29" targetNamespace="http://schemas.microsoft.com/office/2006/metadata/properties" ma:root="true" ma:fieldsID="3ca5f1038e25ad6db74dc5518048f77f" ns3:_="" ns4:_="">
    <xsd:import namespace="57d06c4f-feea-4f6b-9886-4a4f3e4318af"/>
    <xsd:import namespace="9066c6cf-05c0-49dd-a197-d416a3253c29"/>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06c4f-feea-4f6b-9886-4a4f3e4318a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6c6cf-05c0-49dd-a197-d416a3253c29"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d06c4f-feea-4f6b-9886-4a4f3e4318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234BD-7829-48B6-AF67-641B0A93B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06c4f-feea-4f6b-9886-4a4f3e4318af"/>
    <ds:schemaRef ds:uri="9066c6cf-05c0-49dd-a197-d416a3253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87E4-7380-40D9-BB86-F6FB9BB0499C}">
  <ds:schemaRefs>
    <ds:schemaRef ds:uri="http://schemas.microsoft.com/sharepoint/v3/contenttype/forms"/>
  </ds:schemaRefs>
</ds:datastoreItem>
</file>

<file path=customXml/itemProps3.xml><?xml version="1.0" encoding="utf-8"?>
<ds:datastoreItem xmlns:ds="http://schemas.openxmlformats.org/officeDocument/2006/customXml" ds:itemID="{4A471B6D-CD3B-4D1F-930B-A238BEE0D8FC}">
  <ds:schemaRefs>
    <ds:schemaRef ds:uri="http://purl.org/dc/terms/"/>
    <ds:schemaRef ds:uri="57d06c4f-feea-4f6b-9886-4a4f3e4318af"/>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066c6cf-05c0-49dd-a197-d416a3253c29"/>
    <ds:schemaRef ds:uri="http://schemas.microsoft.com/office/2006/metadata/properties"/>
  </ds:schemaRefs>
</ds:datastoreItem>
</file>

<file path=customXml/itemProps4.xml><?xml version="1.0" encoding="utf-8"?>
<ds:datastoreItem xmlns:ds="http://schemas.openxmlformats.org/officeDocument/2006/customXml" ds:itemID="{9CA82487-DDE4-464C-BA33-61AAFDA6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12877</Words>
  <Characters>77262</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Leśniak Rafał</dc:creator>
  <cp:lastModifiedBy>Szymankiewicz Monika</cp:lastModifiedBy>
  <cp:revision>2</cp:revision>
  <cp:lastPrinted>2025-11-21T12:35:00Z</cp:lastPrinted>
  <dcterms:created xsi:type="dcterms:W3CDTF">2025-12-23T11:53:00Z</dcterms:created>
  <dcterms:modified xsi:type="dcterms:W3CDTF">2025-12-23T11:53:00Z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0x0101001260211E52F7EF43ACE757A1777BE174</vt:lpwstr>
  </property>
</Properties>
</file>