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96AB" w14:textId="7E9F339C" w:rsidR="00ED7AF0" w:rsidRPr="00A3463F" w:rsidRDefault="00ED7AF0" w:rsidP="00ED7AF0">
      <w:pPr>
        <w:spacing w:after="0"/>
        <w:ind w:left="5664" w:right="425"/>
        <w:rPr>
          <w:rFonts w:ascii="Arial" w:eastAsia="Calibri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Załącznik</w:t>
      </w:r>
      <w:r w:rsidR="00274899">
        <w:rPr>
          <w:rFonts w:ascii="Arial" w:eastAsia="Calibri" w:hAnsi="Arial" w:cs="Arial"/>
          <w:color w:val="000000" w:themeColor="text1"/>
          <w:sz w:val="21"/>
          <w:szCs w:val="21"/>
        </w:rPr>
        <w:t xml:space="preserve"> nr 2</w:t>
      </w:r>
    </w:p>
    <w:p w14:paraId="0A720959" w14:textId="4AA8F9A8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do Uchwały nr </w:t>
      </w:r>
      <w:r w:rsidR="004A4B35" w:rsidRPr="004A4B35">
        <w:rPr>
          <w:rFonts w:ascii="Arial" w:eastAsia="Calibri" w:hAnsi="Arial" w:cs="Arial"/>
          <w:color w:val="000000" w:themeColor="text1"/>
          <w:sz w:val="21"/>
          <w:szCs w:val="21"/>
        </w:rPr>
        <w:t>2956/136/VII/2025</w:t>
      </w:r>
    </w:p>
    <w:p w14:paraId="53DD4C1C" w14:textId="77777777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>Zarządu Województwa Śląskiego</w:t>
      </w:r>
    </w:p>
    <w:p w14:paraId="6BBDB186" w14:textId="47AEF418" w:rsidR="00ED7AF0" w:rsidRPr="00A3463F" w:rsidRDefault="00ED7AF0" w:rsidP="00ED7AF0">
      <w:pPr>
        <w:spacing w:after="0"/>
        <w:ind w:left="5664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A3463F">
        <w:rPr>
          <w:rFonts w:ascii="Arial" w:eastAsia="Calibri" w:hAnsi="Arial" w:cs="Arial"/>
          <w:color w:val="000000" w:themeColor="text1"/>
          <w:sz w:val="21"/>
          <w:szCs w:val="21"/>
        </w:rPr>
        <w:t xml:space="preserve">z dnia </w:t>
      </w:r>
      <w:r w:rsidR="004A4B35" w:rsidRPr="004A4B35">
        <w:rPr>
          <w:rFonts w:ascii="Arial" w:eastAsia="Calibri" w:hAnsi="Arial" w:cs="Arial"/>
          <w:color w:val="000000" w:themeColor="text1"/>
          <w:sz w:val="21"/>
          <w:szCs w:val="21"/>
        </w:rPr>
        <w:t>30 grudnia 2025 r.</w:t>
      </w:r>
    </w:p>
    <w:p w14:paraId="7D34086D" w14:textId="77777777" w:rsidR="004869C3" w:rsidRPr="00A3463F" w:rsidRDefault="004869C3" w:rsidP="004869C3">
      <w:pPr>
        <w:spacing w:after="0"/>
        <w:rPr>
          <w:rFonts w:ascii="Arial" w:eastAsia="Calibri" w:hAnsi="Arial" w:cs="Arial"/>
          <w:color w:val="000000" w:themeColor="text1"/>
          <w:sz w:val="21"/>
          <w:szCs w:val="21"/>
        </w:rPr>
      </w:pPr>
    </w:p>
    <w:p w14:paraId="67505C56" w14:textId="638E7F02" w:rsidR="00CB4D6F" w:rsidRPr="00A3463F" w:rsidRDefault="002003B5" w:rsidP="004869C3">
      <w:pPr>
        <w:pStyle w:val="Nagwek1"/>
        <w:spacing w:before="0"/>
        <w:rPr>
          <w:rFonts w:ascii="Arial" w:hAnsi="Arial" w:cs="Arial"/>
          <w:b/>
          <w:color w:val="000000" w:themeColor="text1"/>
          <w:sz w:val="21"/>
          <w:szCs w:val="21"/>
        </w:rPr>
      </w:pP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Wykaz 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mienia</w:t>
      </w:r>
      <w:r w:rsidR="004869C3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>przeznaczon</w:t>
      </w:r>
      <w:r w:rsidR="007062C9" w:rsidRPr="00A3463F">
        <w:rPr>
          <w:rFonts w:ascii="Arial" w:hAnsi="Arial" w:cs="Arial"/>
          <w:b/>
          <w:color w:val="000000" w:themeColor="text1"/>
          <w:sz w:val="21"/>
          <w:szCs w:val="21"/>
        </w:rPr>
        <w:t>ego</w:t>
      </w:r>
      <w:r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D75F50">
        <w:rPr>
          <w:rFonts w:ascii="Arial" w:hAnsi="Arial" w:cs="Arial"/>
          <w:b/>
          <w:color w:val="000000" w:themeColor="text1"/>
          <w:sz w:val="21"/>
          <w:szCs w:val="21"/>
        </w:rPr>
        <w:t xml:space="preserve">do </w:t>
      </w:r>
      <w:r w:rsidR="00202CD6">
        <w:rPr>
          <w:rFonts w:ascii="Arial" w:hAnsi="Arial" w:cs="Arial"/>
          <w:b/>
          <w:color w:val="000000" w:themeColor="text1"/>
          <w:sz w:val="21"/>
          <w:szCs w:val="21"/>
        </w:rPr>
        <w:t>wykreślenia z ewidencji</w:t>
      </w:r>
      <w:r w:rsidR="00ED7AF0" w:rsidRPr="00A3463F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6EF30292" w14:textId="77777777" w:rsidR="000640CD" w:rsidRPr="00A3463F" w:rsidRDefault="000640CD" w:rsidP="004869C3">
      <w:pPr>
        <w:spacing w:after="0" w:line="240" w:lineRule="auto"/>
        <w:ind w:left="708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992"/>
        <w:gridCol w:w="1417"/>
      </w:tblGrid>
      <w:tr w:rsidR="00342666" w:rsidRPr="00A3463F" w14:paraId="7145926A" w14:textId="77777777" w:rsidTr="007858AE">
        <w:trPr>
          <w:tblHeader/>
        </w:trPr>
        <w:tc>
          <w:tcPr>
            <w:tcW w:w="704" w:type="dxa"/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07F05527" w14:textId="21A2C87A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29FF78EF" w14:textId="402A1EBE" w:rsidR="00342666" w:rsidRPr="00A3463F" w:rsidRDefault="00342666" w:rsidP="00943A3A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Tytuł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943A3A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Autor –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Tom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FCD817E" w14:textId="5F5412EE" w:rsidR="00342666" w:rsidRPr="00A3463F" w:rsidRDefault="00342666" w:rsidP="00C5107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Numer inwentarza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19EDA414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Rok wydania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4CBC5CEB" w14:textId="77777777" w:rsidR="00342666" w:rsidRPr="00A3463F" w:rsidRDefault="00342666" w:rsidP="00342666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eastAsia="Calibri" w:hAnsi="Arial" w:cs="Arial"/>
                <w:b/>
                <w:color w:val="000000" w:themeColor="text1"/>
                <w:sz w:val="21"/>
                <w:szCs w:val="21"/>
              </w:rPr>
              <w:t>Wartość początkowa (zł)</w:t>
            </w:r>
          </w:p>
        </w:tc>
      </w:tr>
      <w:tr w:rsidR="000D1CDE" w:rsidRPr="00222BBD" w14:paraId="5CF76599" w14:textId="77777777" w:rsidTr="00ED718D">
        <w:tc>
          <w:tcPr>
            <w:tcW w:w="704" w:type="dxa"/>
            <w:vAlign w:val="center"/>
          </w:tcPr>
          <w:p w14:paraId="150ECDB1" w14:textId="2940DB75" w:rsidR="000D1CDE" w:rsidRPr="00A3463F" w:rsidRDefault="000D1CDE" w:rsidP="000D1CD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5C967" w14:textId="52987C1B" w:rsidR="000D1CDE" w:rsidRPr="00A3463F" w:rsidRDefault="00412CCF" w:rsidP="000D1CD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Młodzież wobec seksu, małżeństwa i rodziny : perspektywa europejska / Mikołaj Kozakiewicz. - Warszawa : Inst. Wydaw. Związków Zawodowych, 1985.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C66E9" w14:textId="3A95602F" w:rsidR="000D1CDE" w:rsidRPr="00A3463F" w:rsidRDefault="00412CCF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34586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4C11A" w14:textId="7D62996D" w:rsidR="000D1CDE" w:rsidRPr="00A3463F" w:rsidRDefault="00412CCF" w:rsidP="000D1CD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0CEBA" w14:textId="038F4815" w:rsidR="000D1CDE" w:rsidRPr="00A3463F" w:rsidRDefault="00412CCF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185,00</w:t>
            </w:r>
          </w:p>
        </w:tc>
      </w:tr>
      <w:tr w:rsidR="000D1CDE" w:rsidRPr="00222BBD" w14:paraId="30B27AE1" w14:textId="77777777" w:rsidTr="00ED718D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64850CE9" w14:textId="4D8A6EEF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przed denominacją (poz.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D39E2" w14:textId="228BF228" w:rsidR="000D1CDE" w:rsidRPr="003B4F91" w:rsidRDefault="00412CCF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185,00</w:t>
            </w:r>
          </w:p>
        </w:tc>
      </w:tr>
      <w:tr w:rsidR="000D1CDE" w:rsidRPr="00222BBD" w14:paraId="3A77D823" w14:textId="77777777" w:rsidTr="00ED718D">
        <w:tc>
          <w:tcPr>
            <w:tcW w:w="7650" w:type="dxa"/>
            <w:gridSpan w:val="4"/>
            <w:tcBorders>
              <w:right w:val="single" w:sz="6" w:space="0" w:color="000000"/>
            </w:tcBorders>
            <w:vAlign w:val="center"/>
          </w:tcPr>
          <w:p w14:paraId="73255637" w14:textId="52CEA4EF" w:rsidR="000D1CDE" w:rsidRPr="003B4F91" w:rsidRDefault="000D1CDE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Razem zł po denominacji (poz.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97343" w14:textId="15B2A69C" w:rsidR="000D1CDE" w:rsidRPr="003B4F91" w:rsidRDefault="00412CCF" w:rsidP="000D1CDE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0D1CDE" w:rsidRPr="003B4F91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0D1CDE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CCF" w:rsidRPr="00412CCF" w14:paraId="78350A66" w14:textId="77777777" w:rsidTr="00ED718D">
        <w:tc>
          <w:tcPr>
            <w:tcW w:w="704" w:type="dxa"/>
            <w:vAlign w:val="center"/>
          </w:tcPr>
          <w:p w14:paraId="2ABAF9CA" w14:textId="284DE600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80F7" w14:textId="058B8F47" w:rsidR="00412CCF" w:rsidRPr="00A3463F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Współczesne teorie i nurty wychowania / Bogusław Śliwerski. - Kraków : "Impuls", 1998.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619E" w14:textId="56C39367" w:rsidR="00412CCF" w:rsidRPr="00A3463F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47442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4BA" w14:textId="6D4D2CEE" w:rsidR="00412CCF" w:rsidRPr="00A3463F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9A" w14:textId="4988C0EE" w:rsidR="00412CCF" w:rsidRPr="00A3463F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26,50</w:t>
            </w:r>
          </w:p>
        </w:tc>
      </w:tr>
      <w:tr w:rsidR="00412CCF" w:rsidRPr="00412CCF" w14:paraId="3128C856" w14:textId="77777777" w:rsidTr="00ED718D">
        <w:tc>
          <w:tcPr>
            <w:tcW w:w="704" w:type="dxa"/>
            <w:vAlign w:val="center"/>
          </w:tcPr>
          <w:p w14:paraId="427248AE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7E6" w14:textId="560443F9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Motywacje i emocje w ujęciu ewolucyjnym, fizjologicznym, rozwojowym i społecznym / Denys A. deCatanzaro ; tł. Aleksander Wojciechowski. - Poznań : Zysk i S-ka, cop. 2003.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A07C" w14:textId="27FABDF8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52274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64ED" w14:textId="44C1A218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B48F" w14:textId="1E5E3D8F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35,00</w:t>
            </w:r>
          </w:p>
        </w:tc>
      </w:tr>
      <w:tr w:rsidR="00412CCF" w:rsidRPr="00412CCF" w14:paraId="38944B6D" w14:textId="77777777" w:rsidTr="00ED718D">
        <w:tc>
          <w:tcPr>
            <w:tcW w:w="704" w:type="dxa"/>
            <w:vAlign w:val="center"/>
          </w:tcPr>
          <w:p w14:paraId="6A33E9D1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F6AD" w14:textId="7CB09599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Lęk i fobie nastolatków : jak pomóc dzieciom przezwyciężyć napady paniki / Sara G. Mattis, Thomas H. Ollendick ; przekł. Ewa Zaremba-Popławska. - Gdańsk : Gdańskie Wydawnictwo Psychologiczne, 2004.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F70" w14:textId="5956ADFB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53118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7770" w14:textId="53744178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607" w14:textId="206C5B49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14,25</w:t>
            </w:r>
          </w:p>
        </w:tc>
      </w:tr>
      <w:tr w:rsidR="00412CCF" w:rsidRPr="00412CCF" w14:paraId="7A68C434" w14:textId="77777777" w:rsidTr="00ED718D">
        <w:tc>
          <w:tcPr>
            <w:tcW w:w="704" w:type="dxa"/>
            <w:vAlign w:val="center"/>
          </w:tcPr>
          <w:p w14:paraId="2C1E691E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98B" w14:textId="1D680F3D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Promocja zdrowia w profilaktyce chorób cywilizacyjnych : praca zbiorowa / [pod red. Bożeny Zboiny]. - Ostrowiec Św. : Stowarzyszenie na Rzecz Rozwoju Wyższej Szkoły Biznesu i Przedsiębiorczości, 2006.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492" w14:textId="6D5D5CAF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56311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564" w14:textId="2E006EC3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CD04" w14:textId="77F6CC2B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23,00</w:t>
            </w:r>
          </w:p>
        </w:tc>
      </w:tr>
      <w:tr w:rsidR="00412CCF" w:rsidRPr="00412CCF" w14:paraId="2A60F6EE" w14:textId="77777777" w:rsidTr="00ED718D">
        <w:tc>
          <w:tcPr>
            <w:tcW w:w="704" w:type="dxa"/>
            <w:vAlign w:val="center"/>
          </w:tcPr>
          <w:p w14:paraId="3549504E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959A" w14:textId="3C1D45FE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Motywacja i osobowość / Abraham Maslow ; przetł. Józef Radzicki. - Warszawa : Wydawnictwo Naukowe PWN, 2006.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9E9" w14:textId="31B991FF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56421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7E0" w14:textId="61A60455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A1C" w14:textId="520386DB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37,28</w:t>
            </w:r>
          </w:p>
        </w:tc>
      </w:tr>
      <w:tr w:rsidR="00412CCF" w:rsidRPr="00412CCF" w14:paraId="52E108EB" w14:textId="77777777" w:rsidTr="00ED718D">
        <w:tc>
          <w:tcPr>
            <w:tcW w:w="704" w:type="dxa"/>
            <w:vAlign w:val="center"/>
          </w:tcPr>
          <w:p w14:paraId="64EDCB5F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D39" w14:textId="4A12E8E8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Nastoletnie matki : psychologiczne aspekty ciąży, porodu i połogu / Mariola Bidzan. - Kraków : Oficyna Wydawnicza "Impuls", 2007.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1CA" w14:textId="3722B72F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57330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10E" w14:textId="39011462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BA5" w14:textId="6C595580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18,81</w:t>
            </w:r>
          </w:p>
        </w:tc>
      </w:tr>
      <w:tr w:rsidR="00412CCF" w:rsidRPr="00412CCF" w14:paraId="6635BC78" w14:textId="77777777" w:rsidTr="00ED718D">
        <w:tc>
          <w:tcPr>
            <w:tcW w:w="704" w:type="dxa"/>
            <w:vAlign w:val="center"/>
          </w:tcPr>
          <w:p w14:paraId="1E200281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E41" w14:textId="527DD8A2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Żywienie w zdrowiu publicznym / pod red. Pawła Januszewicza, Piotra Sochy, Artura Mazura. - Rzeszów : Wydawnictwo Uniwersytetu Rzeszowskiego, 2009.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0B6" w14:textId="49DA4DDB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62689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2CC" w14:textId="7977D5D4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F8B" w14:textId="3A31F674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20,00</w:t>
            </w:r>
          </w:p>
        </w:tc>
      </w:tr>
      <w:tr w:rsidR="00412CCF" w:rsidRPr="00412CCF" w14:paraId="7BF89DA6" w14:textId="77777777" w:rsidTr="00ED718D">
        <w:tc>
          <w:tcPr>
            <w:tcW w:w="704" w:type="dxa"/>
            <w:vAlign w:val="center"/>
          </w:tcPr>
          <w:p w14:paraId="368C318B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7531" w14:textId="40EC9C36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Love story nastolatka : 100 pytań o seks / Andrzej Depko. - Warszawa : Wydawnictwa Szkolne i Pedagogiczne, 2009.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AE85" w14:textId="56E9A4D9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64110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F65C" w14:textId="05532B3E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3A7" w14:textId="29C889CC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15,02</w:t>
            </w:r>
          </w:p>
        </w:tc>
      </w:tr>
      <w:tr w:rsidR="00412CCF" w:rsidRPr="00412CCF" w14:paraId="35ECDB84" w14:textId="77777777" w:rsidTr="00ED718D">
        <w:tc>
          <w:tcPr>
            <w:tcW w:w="704" w:type="dxa"/>
            <w:vAlign w:val="center"/>
          </w:tcPr>
          <w:p w14:paraId="7D65E079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86A8" w14:textId="580C38DC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Dziecko z zaburzeniami lękowymi w szkole i przedszkolu : informacje dla pedagogów i opiekunów / Ida Derezińska, Monika Gajdzik. - Warszawa : Ośrodek Rozwoju Edukacji, 2010.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8E1" w14:textId="33862974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65216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560" w14:textId="6F785372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0475" w14:textId="01FC6573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5,00</w:t>
            </w:r>
          </w:p>
        </w:tc>
      </w:tr>
      <w:tr w:rsidR="00412CCF" w:rsidRPr="00412CCF" w14:paraId="066B4193" w14:textId="77777777" w:rsidTr="00ED718D">
        <w:tc>
          <w:tcPr>
            <w:tcW w:w="704" w:type="dxa"/>
            <w:vAlign w:val="center"/>
          </w:tcPr>
          <w:p w14:paraId="5AAE16B7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5A6C" w14:textId="67EE318D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Styl życia i zachowania prozdrowotne : wybrane konteksty / pod red. Marioli Świderskiej. - Łódź : Wydawnictwo Akademii Humanistyczno-Ekonomicznej, 2011.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C950" w14:textId="3CF10362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65279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100" w14:textId="76262D7A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D05" w14:textId="4ACCAFFD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32,41</w:t>
            </w:r>
          </w:p>
        </w:tc>
      </w:tr>
      <w:tr w:rsidR="00412CCF" w:rsidRPr="00412CCF" w14:paraId="32437770" w14:textId="77777777" w:rsidTr="00ED718D">
        <w:tc>
          <w:tcPr>
            <w:tcW w:w="704" w:type="dxa"/>
            <w:vAlign w:val="center"/>
          </w:tcPr>
          <w:p w14:paraId="5BBF6630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BB5" w14:textId="37EFE210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Emocje moralne, sprawiedliwość i motywacje społeczne / Bernard Weiner ; przekł. Zofia Mijakowska. - Sopot : Smak Słowa, 2012.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AA6" w14:textId="051BA1F1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67333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1BA" w14:textId="31ABA545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3DD" w14:textId="29885421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28,74</w:t>
            </w:r>
          </w:p>
        </w:tc>
      </w:tr>
      <w:tr w:rsidR="00412CCF" w:rsidRPr="00412CCF" w14:paraId="5257981E" w14:textId="77777777" w:rsidTr="00ED718D">
        <w:tc>
          <w:tcPr>
            <w:tcW w:w="704" w:type="dxa"/>
            <w:vAlign w:val="center"/>
          </w:tcPr>
          <w:p w14:paraId="6149CACB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60B" w14:textId="08C0529D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Budowanie kompetencji zdrowotnych ludzi w środowisku ich życia : propozycje metodyczne dla pedagogów, nauczycieli, wychowawców i  pracowników medycznych, wskazówki dla rodziców / Joanna Bulska. - Toruń : Wydawnictwo Edukacyjne Akapit, 2008.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BE33" w14:textId="10205E24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67652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48C" w14:textId="20F01CF6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28D0" w14:textId="6E1050F3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23,00</w:t>
            </w:r>
          </w:p>
        </w:tc>
      </w:tr>
      <w:tr w:rsidR="00412CCF" w:rsidRPr="00412CCF" w14:paraId="245DDD65" w14:textId="77777777" w:rsidTr="00ED718D">
        <w:tc>
          <w:tcPr>
            <w:tcW w:w="704" w:type="dxa"/>
            <w:vAlign w:val="center"/>
          </w:tcPr>
          <w:p w14:paraId="0573879A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C41C" w14:textId="552DF97F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Wychowanie fizyczne dla zdrowia : aktywność fizyczna w plenerze wobec zdrowotnych potrzeb człowieka cywilizacji konsumpcyjnej / Władysław Pańczyk. - Rzeszów : Wydawnictwo Uniwersytetu Rzeszowskiego, 2012.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439C" w14:textId="44C83869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68326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7E8E" w14:textId="3693DB7D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E0FC" w14:textId="02FE67C0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15,53</w:t>
            </w:r>
          </w:p>
        </w:tc>
      </w:tr>
      <w:tr w:rsidR="00412CCF" w:rsidRPr="00412CCF" w14:paraId="53B3B4F6" w14:textId="77777777" w:rsidTr="00ED718D">
        <w:tc>
          <w:tcPr>
            <w:tcW w:w="704" w:type="dxa"/>
            <w:vAlign w:val="center"/>
          </w:tcPr>
          <w:p w14:paraId="400327DC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74A" w14:textId="5FC95A45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How to be an Alien / George Mikes ; drew the pictures Nicolas Bentley ; retold by Karen Holmes. - England : Pearson Education Limited, 2000.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FF3" w14:textId="5028E9DD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68582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6F6" w14:textId="6158273F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A49C" w14:textId="74DEF2C2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14,00</w:t>
            </w:r>
          </w:p>
        </w:tc>
      </w:tr>
      <w:tr w:rsidR="00412CCF" w:rsidRPr="00412CCF" w14:paraId="2B97AE5F" w14:textId="77777777" w:rsidTr="00ED718D">
        <w:tc>
          <w:tcPr>
            <w:tcW w:w="704" w:type="dxa"/>
            <w:vAlign w:val="center"/>
          </w:tcPr>
          <w:p w14:paraId="3032155D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C04" w14:textId="4A9900CD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Psychologia zdrowia / Irena Heszen, Helena Sęk. - Wyd. 1, dodr. 4.  - Warszawa : Wydawnictwo Naukowe PWN, 2012.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703" w14:textId="4CA09555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68904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BBD2" w14:textId="0DE677C1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930" w14:textId="2813FDA8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36,90</w:t>
            </w:r>
          </w:p>
        </w:tc>
      </w:tr>
      <w:tr w:rsidR="00412CCF" w:rsidRPr="00412CCF" w14:paraId="3F44046E" w14:textId="77777777" w:rsidTr="00ED718D">
        <w:tc>
          <w:tcPr>
            <w:tcW w:w="704" w:type="dxa"/>
            <w:vAlign w:val="center"/>
          </w:tcPr>
          <w:p w14:paraId="7509345F" w14:textId="77777777" w:rsidR="00412CCF" w:rsidRPr="00A3463F" w:rsidRDefault="00412CCF" w:rsidP="00412CCF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3BF" w14:textId="6AC09C5A" w:rsidR="00412CCF" w:rsidRPr="000D1CDE" w:rsidRDefault="00412CCF" w:rsidP="00412CCF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Mądra bliskość : jak dbać o siebie i innych / Agnieszka Kozak. - Wydanie drugie.  - Kraków : Mando inside, 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4AC" w14:textId="478DB3BF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128285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8849" w14:textId="5D8CCEC0" w:rsidR="00412CCF" w:rsidRPr="000D1CDE" w:rsidRDefault="00412CCF" w:rsidP="00412CCF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7D3" w14:textId="21F6E648" w:rsidR="00412CCF" w:rsidRPr="000D1CDE" w:rsidRDefault="00412CCF" w:rsidP="00412CCF">
            <w:pPr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12CCF">
              <w:rPr>
                <w:rFonts w:ascii="Arial" w:hAnsi="Arial" w:cs="Arial"/>
                <w:color w:val="000000" w:themeColor="text1"/>
                <w:sz w:val="21"/>
                <w:szCs w:val="21"/>
              </w:rPr>
              <w:t>23,46</w:t>
            </w:r>
          </w:p>
        </w:tc>
      </w:tr>
      <w:tr w:rsidR="00412CCF" w:rsidRPr="00A3463F" w14:paraId="3379826D" w14:textId="77777777" w:rsidTr="007858AE">
        <w:tc>
          <w:tcPr>
            <w:tcW w:w="9067" w:type="dxa"/>
            <w:gridSpan w:val="5"/>
            <w:vAlign w:val="center"/>
          </w:tcPr>
          <w:p w14:paraId="6ECC6CDE" w14:textId="325A9557" w:rsidR="00412CCF" w:rsidRPr="00A3463F" w:rsidRDefault="00412CCF" w:rsidP="00412CCF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Łączna wartość początkowa: </w:t>
            </w:r>
            <w:r w:rsidRPr="00412CC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368,92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 </w:t>
            </w:r>
            <w:r w:rsidRPr="00A3463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zł (całkowicie umorzona)</w:t>
            </w:r>
          </w:p>
        </w:tc>
      </w:tr>
    </w:tbl>
    <w:p w14:paraId="14E787DA" w14:textId="77777777" w:rsidR="00342666" w:rsidRPr="00A3463F" w:rsidRDefault="00342666" w:rsidP="001D4C74">
      <w:pPr>
        <w:rPr>
          <w:rFonts w:ascii="Arial" w:hAnsi="Arial" w:cs="Arial"/>
          <w:color w:val="000000" w:themeColor="text1"/>
          <w:sz w:val="21"/>
          <w:szCs w:val="21"/>
        </w:rPr>
      </w:pPr>
    </w:p>
    <w:sectPr w:rsidR="00342666" w:rsidRPr="00A3463F" w:rsidSect="001E1C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6B34" w14:textId="77777777" w:rsidR="00B812EB" w:rsidRDefault="00B812EB" w:rsidP="001E3ABE">
      <w:pPr>
        <w:spacing w:after="0" w:line="240" w:lineRule="auto"/>
      </w:pPr>
      <w:r>
        <w:separator/>
      </w:r>
    </w:p>
  </w:endnote>
  <w:endnote w:type="continuationSeparator" w:id="0">
    <w:p w14:paraId="70CF1670" w14:textId="77777777" w:rsidR="00B812EB" w:rsidRDefault="00B812EB" w:rsidP="001E3ABE">
      <w:pPr>
        <w:spacing w:after="0" w:line="240" w:lineRule="auto"/>
      </w:pPr>
      <w:r>
        <w:continuationSeparator/>
      </w:r>
    </w:p>
  </w:endnote>
  <w:endnote w:type="continuationNotice" w:id="1">
    <w:p w14:paraId="3EA6E019" w14:textId="77777777" w:rsidR="00B812EB" w:rsidRDefault="00B81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42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2523D9" w14:textId="78C43B4F" w:rsidR="00B812EB" w:rsidRDefault="00B812EB" w:rsidP="001E3ABE">
            <w:pPr>
              <w:pStyle w:val="Stopka"/>
              <w:jc w:val="right"/>
            </w:pP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 xml:space="preserve"> PAGE  \* Arabic 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z 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2</w:t>
            </w:r>
            <w:r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CA5C" w14:textId="77777777" w:rsidR="00B812EB" w:rsidRDefault="00B812EB" w:rsidP="001E3ABE">
      <w:pPr>
        <w:spacing w:after="0" w:line="240" w:lineRule="auto"/>
      </w:pPr>
      <w:r>
        <w:separator/>
      </w:r>
    </w:p>
  </w:footnote>
  <w:footnote w:type="continuationSeparator" w:id="0">
    <w:p w14:paraId="4153F9B0" w14:textId="77777777" w:rsidR="00B812EB" w:rsidRDefault="00B812EB" w:rsidP="001E3ABE">
      <w:pPr>
        <w:spacing w:after="0" w:line="240" w:lineRule="auto"/>
      </w:pPr>
      <w:r>
        <w:continuationSeparator/>
      </w:r>
    </w:p>
  </w:footnote>
  <w:footnote w:type="continuationNotice" w:id="1">
    <w:p w14:paraId="58DAFA09" w14:textId="77777777" w:rsidR="00B812EB" w:rsidRDefault="00B81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271"/>
    <w:multiLevelType w:val="hybridMultilevel"/>
    <w:tmpl w:val="F37A4302"/>
    <w:lvl w:ilvl="0" w:tplc="2F4CD8E2">
      <w:start w:val="1"/>
      <w:numFmt w:val="decimal"/>
      <w:lvlText w:val="%1."/>
      <w:lvlJc w:val="left"/>
      <w:pPr>
        <w:ind w:left="897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 w15:restartNumberingAfterBreak="0">
    <w:nsid w:val="1D020DE1"/>
    <w:multiLevelType w:val="hybridMultilevel"/>
    <w:tmpl w:val="0352C72E"/>
    <w:lvl w:ilvl="0" w:tplc="E96E9F32">
      <w:start w:val="1"/>
      <w:numFmt w:val="decimal"/>
      <w:lvlText w:val="%1."/>
      <w:lvlJc w:val="left"/>
      <w:pPr>
        <w:ind w:left="493" w:hanging="49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2350739C"/>
    <w:multiLevelType w:val="multilevel"/>
    <w:tmpl w:val="0D861CE6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60"/>
      </w:pPr>
    </w:lvl>
    <w:lvl w:ilvl="1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</w:lvl>
    <w:lvl w:ilvl="2">
      <w:start w:val="1"/>
      <w:numFmt w:val="decimal"/>
      <w:lvlText w:val="%3."/>
      <w:lvlJc w:val="left"/>
      <w:pPr>
        <w:tabs>
          <w:tab w:val="num" w:pos="1543"/>
        </w:tabs>
        <w:ind w:left="1543" w:hanging="360"/>
      </w:pPr>
    </w:lvl>
    <w:lvl w:ilvl="3">
      <w:start w:val="1"/>
      <w:numFmt w:val="decimal"/>
      <w:lvlText w:val="%4."/>
      <w:lvlJc w:val="left"/>
      <w:pPr>
        <w:tabs>
          <w:tab w:val="num" w:pos="1903"/>
        </w:tabs>
        <w:ind w:left="1903" w:hanging="360"/>
      </w:pPr>
    </w:lvl>
    <w:lvl w:ilvl="4">
      <w:start w:val="1"/>
      <w:numFmt w:val="decimal"/>
      <w:lvlText w:val="%5."/>
      <w:lvlJc w:val="left"/>
      <w:pPr>
        <w:tabs>
          <w:tab w:val="num" w:pos="2263"/>
        </w:tabs>
        <w:ind w:left="2263" w:hanging="360"/>
      </w:pPr>
    </w:lvl>
    <w:lvl w:ilvl="5">
      <w:start w:val="1"/>
      <w:numFmt w:val="decimal"/>
      <w:lvlText w:val="%6."/>
      <w:lvlJc w:val="left"/>
      <w:pPr>
        <w:tabs>
          <w:tab w:val="num" w:pos="2623"/>
        </w:tabs>
        <w:ind w:left="2623" w:hanging="360"/>
      </w:pPr>
    </w:lvl>
    <w:lvl w:ilvl="6">
      <w:start w:val="1"/>
      <w:numFmt w:val="decimal"/>
      <w:lvlText w:val="%7."/>
      <w:lvlJc w:val="left"/>
      <w:pPr>
        <w:tabs>
          <w:tab w:val="num" w:pos="2983"/>
        </w:tabs>
        <w:ind w:left="2983" w:hanging="360"/>
      </w:pPr>
    </w:lvl>
    <w:lvl w:ilvl="7">
      <w:start w:val="1"/>
      <w:numFmt w:val="decimal"/>
      <w:lvlText w:val="%8."/>
      <w:lvlJc w:val="left"/>
      <w:pPr>
        <w:tabs>
          <w:tab w:val="num" w:pos="3343"/>
        </w:tabs>
        <w:ind w:left="3343" w:hanging="360"/>
      </w:pPr>
    </w:lvl>
    <w:lvl w:ilvl="8">
      <w:start w:val="1"/>
      <w:numFmt w:val="decimal"/>
      <w:lvlText w:val="%9."/>
      <w:lvlJc w:val="left"/>
      <w:pPr>
        <w:tabs>
          <w:tab w:val="num" w:pos="3703"/>
        </w:tabs>
        <w:ind w:left="3703" w:hanging="360"/>
      </w:pPr>
    </w:lvl>
  </w:abstractNum>
  <w:abstractNum w:abstractNumId="3" w15:restartNumberingAfterBreak="0">
    <w:nsid w:val="25945BB1"/>
    <w:multiLevelType w:val="hybridMultilevel"/>
    <w:tmpl w:val="DD908462"/>
    <w:lvl w:ilvl="0" w:tplc="40740AD4">
      <w:start w:val="4"/>
      <w:numFmt w:val="decimal"/>
      <w:lvlText w:val="%1"/>
      <w:lvlJc w:val="left"/>
      <w:pPr>
        <w:ind w:left="6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CC13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FE70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C4F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DC04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5C2F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45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0ED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7A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11855"/>
    <w:multiLevelType w:val="hybridMultilevel"/>
    <w:tmpl w:val="48A0B482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10734"/>
    <w:multiLevelType w:val="multilevel"/>
    <w:tmpl w:val="0054F5A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381EA4"/>
    <w:multiLevelType w:val="multilevel"/>
    <w:tmpl w:val="5F0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A0700A"/>
    <w:multiLevelType w:val="hybridMultilevel"/>
    <w:tmpl w:val="DDD6D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622A3"/>
    <w:multiLevelType w:val="hybridMultilevel"/>
    <w:tmpl w:val="B130E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A084B"/>
    <w:multiLevelType w:val="hybridMultilevel"/>
    <w:tmpl w:val="9C0A98E0"/>
    <w:lvl w:ilvl="0" w:tplc="4A1A14AC">
      <w:start w:val="16"/>
      <w:numFmt w:val="decimal"/>
      <w:lvlText w:val="%1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819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92E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3E9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DEE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A0E7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4E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0424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82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5D1DFF"/>
    <w:multiLevelType w:val="hybridMultilevel"/>
    <w:tmpl w:val="58DA0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83480D"/>
    <w:multiLevelType w:val="hybridMultilevel"/>
    <w:tmpl w:val="B7583E1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F0"/>
    <w:rsid w:val="000136E3"/>
    <w:rsid w:val="00014D45"/>
    <w:rsid w:val="00017D71"/>
    <w:rsid w:val="000408D5"/>
    <w:rsid w:val="00047721"/>
    <w:rsid w:val="00062D45"/>
    <w:rsid w:val="000640CD"/>
    <w:rsid w:val="00064A1A"/>
    <w:rsid w:val="00084262"/>
    <w:rsid w:val="000A4DFE"/>
    <w:rsid w:val="000A5BF4"/>
    <w:rsid w:val="000B6380"/>
    <w:rsid w:val="000C17C7"/>
    <w:rsid w:val="000C4F09"/>
    <w:rsid w:val="000C6051"/>
    <w:rsid w:val="000C6D95"/>
    <w:rsid w:val="000D1CDE"/>
    <w:rsid w:val="000E3647"/>
    <w:rsid w:val="000E61E7"/>
    <w:rsid w:val="0011511D"/>
    <w:rsid w:val="00131F58"/>
    <w:rsid w:val="001965B7"/>
    <w:rsid w:val="001C3EA7"/>
    <w:rsid w:val="001D4C74"/>
    <w:rsid w:val="001E1CA3"/>
    <w:rsid w:val="001E3ABE"/>
    <w:rsid w:val="001E6BBE"/>
    <w:rsid w:val="001E78AD"/>
    <w:rsid w:val="002003B5"/>
    <w:rsid w:val="00202CD6"/>
    <w:rsid w:val="002071A8"/>
    <w:rsid w:val="00221385"/>
    <w:rsid w:val="00222BBD"/>
    <w:rsid w:val="002325E9"/>
    <w:rsid w:val="002423DF"/>
    <w:rsid w:val="0024790E"/>
    <w:rsid w:val="00255A40"/>
    <w:rsid w:val="00256CB5"/>
    <w:rsid w:val="00274899"/>
    <w:rsid w:val="00292759"/>
    <w:rsid w:val="0029586C"/>
    <w:rsid w:val="002A7566"/>
    <w:rsid w:val="002C0B15"/>
    <w:rsid w:val="002C252A"/>
    <w:rsid w:val="002D3AA4"/>
    <w:rsid w:val="002D6D34"/>
    <w:rsid w:val="00300360"/>
    <w:rsid w:val="00317CA3"/>
    <w:rsid w:val="00324871"/>
    <w:rsid w:val="00335556"/>
    <w:rsid w:val="00342666"/>
    <w:rsid w:val="00355EB0"/>
    <w:rsid w:val="00365A21"/>
    <w:rsid w:val="00370209"/>
    <w:rsid w:val="00391E3F"/>
    <w:rsid w:val="003944D1"/>
    <w:rsid w:val="00395273"/>
    <w:rsid w:val="003A08BB"/>
    <w:rsid w:val="003B4F91"/>
    <w:rsid w:val="003C0867"/>
    <w:rsid w:val="003D448E"/>
    <w:rsid w:val="00412CCF"/>
    <w:rsid w:val="00424067"/>
    <w:rsid w:val="00424627"/>
    <w:rsid w:val="00430FBA"/>
    <w:rsid w:val="0043388E"/>
    <w:rsid w:val="0044336B"/>
    <w:rsid w:val="00454029"/>
    <w:rsid w:val="00460D61"/>
    <w:rsid w:val="00462C80"/>
    <w:rsid w:val="00462E28"/>
    <w:rsid w:val="00464B6B"/>
    <w:rsid w:val="00471B40"/>
    <w:rsid w:val="004722F8"/>
    <w:rsid w:val="00476133"/>
    <w:rsid w:val="00480CC9"/>
    <w:rsid w:val="004835CC"/>
    <w:rsid w:val="00485F66"/>
    <w:rsid w:val="004869C3"/>
    <w:rsid w:val="004A4B35"/>
    <w:rsid w:val="004A641C"/>
    <w:rsid w:val="004B339A"/>
    <w:rsid w:val="004B73B8"/>
    <w:rsid w:val="004D1DA9"/>
    <w:rsid w:val="004D7EC3"/>
    <w:rsid w:val="004E7B00"/>
    <w:rsid w:val="004F4CA6"/>
    <w:rsid w:val="005018CD"/>
    <w:rsid w:val="00517A06"/>
    <w:rsid w:val="0052373A"/>
    <w:rsid w:val="00551BFC"/>
    <w:rsid w:val="00566AE9"/>
    <w:rsid w:val="00571B4F"/>
    <w:rsid w:val="00574443"/>
    <w:rsid w:val="00576698"/>
    <w:rsid w:val="005830C9"/>
    <w:rsid w:val="00592002"/>
    <w:rsid w:val="005B473B"/>
    <w:rsid w:val="005B5497"/>
    <w:rsid w:val="005E6B97"/>
    <w:rsid w:val="005F216A"/>
    <w:rsid w:val="005F229E"/>
    <w:rsid w:val="005F4539"/>
    <w:rsid w:val="005F52A9"/>
    <w:rsid w:val="006004C1"/>
    <w:rsid w:val="0060093D"/>
    <w:rsid w:val="0061570C"/>
    <w:rsid w:val="0062535C"/>
    <w:rsid w:val="00626C9B"/>
    <w:rsid w:val="00627FA1"/>
    <w:rsid w:val="006410DD"/>
    <w:rsid w:val="006435D2"/>
    <w:rsid w:val="00652A29"/>
    <w:rsid w:val="006530D9"/>
    <w:rsid w:val="0066264D"/>
    <w:rsid w:val="006655B6"/>
    <w:rsid w:val="006736C6"/>
    <w:rsid w:val="0067427E"/>
    <w:rsid w:val="006837DC"/>
    <w:rsid w:val="006A3722"/>
    <w:rsid w:val="006C210B"/>
    <w:rsid w:val="006C45F6"/>
    <w:rsid w:val="006D1BD4"/>
    <w:rsid w:val="007062C9"/>
    <w:rsid w:val="007265A9"/>
    <w:rsid w:val="007400FA"/>
    <w:rsid w:val="00742D84"/>
    <w:rsid w:val="007707E2"/>
    <w:rsid w:val="0077120A"/>
    <w:rsid w:val="0077293E"/>
    <w:rsid w:val="00773600"/>
    <w:rsid w:val="00775CBC"/>
    <w:rsid w:val="00776F2B"/>
    <w:rsid w:val="0077760B"/>
    <w:rsid w:val="007858AE"/>
    <w:rsid w:val="00787C02"/>
    <w:rsid w:val="007940A2"/>
    <w:rsid w:val="00794545"/>
    <w:rsid w:val="007B3B0A"/>
    <w:rsid w:val="007B3C46"/>
    <w:rsid w:val="007C42A4"/>
    <w:rsid w:val="007E2170"/>
    <w:rsid w:val="00802CF1"/>
    <w:rsid w:val="00804875"/>
    <w:rsid w:val="008069BA"/>
    <w:rsid w:val="00812148"/>
    <w:rsid w:val="00846686"/>
    <w:rsid w:val="00873A73"/>
    <w:rsid w:val="008B0F99"/>
    <w:rsid w:val="008B2F2D"/>
    <w:rsid w:val="008D10A8"/>
    <w:rsid w:val="008E32C8"/>
    <w:rsid w:val="008E69D3"/>
    <w:rsid w:val="008F0A83"/>
    <w:rsid w:val="008F7B59"/>
    <w:rsid w:val="009037D2"/>
    <w:rsid w:val="00911FF6"/>
    <w:rsid w:val="00915C7E"/>
    <w:rsid w:val="0093202A"/>
    <w:rsid w:val="0093352D"/>
    <w:rsid w:val="009414F1"/>
    <w:rsid w:val="00943A3A"/>
    <w:rsid w:val="00953C1D"/>
    <w:rsid w:val="00967D01"/>
    <w:rsid w:val="009750A0"/>
    <w:rsid w:val="0098341A"/>
    <w:rsid w:val="009A3A54"/>
    <w:rsid w:val="009D4BB1"/>
    <w:rsid w:val="009F4261"/>
    <w:rsid w:val="00A006C1"/>
    <w:rsid w:val="00A124B7"/>
    <w:rsid w:val="00A13167"/>
    <w:rsid w:val="00A173CF"/>
    <w:rsid w:val="00A26B18"/>
    <w:rsid w:val="00A3463F"/>
    <w:rsid w:val="00A34920"/>
    <w:rsid w:val="00A54889"/>
    <w:rsid w:val="00A60839"/>
    <w:rsid w:val="00A63763"/>
    <w:rsid w:val="00A63A54"/>
    <w:rsid w:val="00A77425"/>
    <w:rsid w:val="00A97889"/>
    <w:rsid w:val="00A97E2D"/>
    <w:rsid w:val="00AB4B7B"/>
    <w:rsid w:val="00B07CB1"/>
    <w:rsid w:val="00B26215"/>
    <w:rsid w:val="00B26B41"/>
    <w:rsid w:val="00B33918"/>
    <w:rsid w:val="00B45E39"/>
    <w:rsid w:val="00B46A16"/>
    <w:rsid w:val="00B47DE5"/>
    <w:rsid w:val="00B5087E"/>
    <w:rsid w:val="00B812EB"/>
    <w:rsid w:val="00B828DB"/>
    <w:rsid w:val="00BA5E3B"/>
    <w:rsid w:val="00BA7379"/>
    <w:rsid w:val="00BB087D"/>
    <w:rsid w:val="00BC6227"/>
    <w:rsid w:val="00BE4D74"/>
    <w:rsid w:val="00BF2DA1"/>
    <w:rsid w:val="00BF5119"/>
    <w:rsid w:val="00C122A9"/>
    <w:rsid w:val="00C32FBD"/>
    <w:rsid w:val="00C51077"/>
    <w:rsid w:val="00C5776D"/>
    <w:rsid w:val="00C97566"/>
    <w:rsid w:val="00CB162D"/>
    <w:rsid w:val="00CB4D6F"/>
    <w:rsid w:val="00CB5874"/>
    <w:rsid w:val="00CE2D7B"/>
    <w:rsid w:val="00CE70A6"/>
    <w:rsid w:val="00CF58EB"/>
    <w:rsid w:val="00D1134D"/>
    <w:rsid w:val="00D219AC"/>
    <w:rsid w:val="00D452CA"/>
    <w:rsid w:val="00D75F50"/>
    <w:rsid w:val="00D8441C"/>
    <w:rsid w:val="00D90E00"/>
    <w:rsid w:val="00DA17AE"/>
    <w:rsid w:val="00DB1F3A"/>
    <w:rsid w:val="00DB6123"/>
    <w:rsid w:val="00DC18C4"/>
    <w:rsid w:val="00DD0A3B"/>
    <w:rsid w:val="00DE09B9"/>
    <w:rsid w:val="00DF4006"/>
    <w:rsid w:val="00DF4CF7"/>
    <w:rsid w:val="00E216B3"/>
    <w:rsid w:val="00E47A53"/>
    <w:rsid w:val="00E6367D"/>
    <w:rsid w:val="00E72696"/>
    <w:rsid w:val="00E86312"/>
    <w:rsid w:val="00E915C3"/>
    <w:rsid w:val="00EA1ED3"/>
    <w:rsid w:val="00EC20A0"/>
    <w:rsid w:val="00EC5896"/>
    <w:rsid w:val="00ED2C3F"/>
    <w:rsid w:val="00ED646E"/>
    <w:rsid w:val="00ED64D8"/>
    <w:rsid w:val="00ED718D"/>
    <w:rsid w:val="00ED7AF0"/>
    <w:rsid w:val="00EE1D99"/>
    <w:rsid w:val="00EF0FF5"/>
    <w:rsid w:val="00EF7A6F"/>
    <w:rsid w:val="00F03B8D"/>
    <w:rsid w:val="00F07BED"/>
    <w:rsid w:val="00F20168"/>
    <w:rsid w:val="00F36F20"/>
    <w:rsid w:val="00F4237B"/>
    <w:rsid w:val="00F51D42"/>
    <w:rsid w:val="00F54AFC"/>
    <w:rsid w:val="00F61637"/>
    <w:rsid w:val="00F61AD8"/>
    <w:rsid w:val="00F747DE"/>
    <w:rsid w:val="00F81601"/>
    <w:rsid w:val="00F9202A"/>
    <w:rsid w:val="00F964EA"/>
    <w:rsid w:val="00FB2972"/>
    <w:rsid w:val="00FB689A"/>
    <w:rsid w:val="00FC7C2A"/>
    <w:rsid w:val="00FD641D"/>
    <w:rsid w:val="00FF3930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8DFAA9"/>
  <w15:chartTrackingRefBased/>
  <w15:docId w15:val="{87AA7E89-DEDA-4052-B85A-1394977C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7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D7A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rsid w:val="00ED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3EA7"/>
    <w:pPr>
      <w:ind w:left="720"/>
      <w:contextualSpacing/>
    </w:pPr>
  </w:style>
  <w:style w:type="character" w:customStyle="1" w:styleId="WW8Num1z2">
    <w:name w:val="WW8Num1z2"/>
    <w:rsid w:val="0093202A"/>
  </w:style>
  <w:style w:type="character" w:customStyle="1" w:styleId="WW8Num1z3">
    <w:name w:val="WW8Num1z3"/>
    <w:rsid w:val="0093202A"/>
  </w:style>
  <w:style w:type="paragraph" w:styleId="Stopka">
    <w:name w:val="footer"/>
    <w:basedOn w:val="Normalny"/>
    <w:link w:val="Stopka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4C7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D4C7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D4C7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72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65A9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E1CA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1E1CA3"/>
    <w:pPr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rsid w:val="00292759"/>
  </w:style>
  <w:style w:type="paragraph" w:styleId="Bezodstpw">
    <w:name w:val="No Spacing"/>
    <w:uiPriority w:val="1"/>
    <w:qFormat/>
    <w:rsid w:val="00A7742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BF5119"/>
    <w:pPr>
      <w:widowControl w:val="0"/>
      <w:suppressAutoHyphens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5119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BCFB2-02FC-4E9F-BF30-889E4B38088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d47a4560-aee9-43e8-973f-2abd655c26a0"/>
    <ds:schemaRef ds:uri="http://purl.org/dc/terms/"/>
    <ds:schemaRef ds:uri="d4f64a22-a125-4b7a-afce-4a30c86a8f7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988A37-7D32-4C6B-A353-BB63E05EF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F2781-325E-4E0D-9EFE-AEAB64CBF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Stachańczyk Katarzyna</dc:creator>
  <cp:keywords/>
  <dc:description/>
  <cp:lastModifiedBy>Stasikowski Michał</cp:lastModifiedBy>
  <cp:revision>49</cp:revision>
  <cp:lastPrinted>2026-01-07T12:25:00Z</cp:lastPrinted>
  <dcterms:created xsi:type="dcterms:W3CDTF">2024-12-12T09:58:00Z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