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3E99E4" w14:textId="7D217407" w:rsidR="00C7377B" w:rsidRPr="00AF39F9" w:rsidRDefault="0051520A" w:rsidP="00351F03">
      <w:pPr>
        <w:pStyle w:val="rodekTre13"/>
        <w:rPr>
          <w:color w:val="000000" w:themeColor="text1"/>
        </w:rPr>
      </w:pPr>
      <w:bookmarkStart w:id="0" w:name="_GoBack"/>
      <w:bookmarkEnd w:id="0"/>
      <w:r w:rsidRPr="00AF39F9">
        <w:rPr>
          <w:color w:val="000000" w:themeColor="text1"/>
        </w:rPr>
        <w:t xml:space="preserve">Uchwała nr </w:t>
      </w:r>
      <w:r w:rsidR="00911403">
        <w:rPr>
          <w:color w:val="000000" w:themeColor="text1"/>
        </w:rPr>
        <w:t>99/141/VII/2026</w:t>
      </w:r>
    </w:p>
    <w:p w14:paraId="2CA2C4FA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B6B7C1D" w14:textId="4137AE53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z dnia </w:t>
      </w:r>
      <w:r w:rsidR="00911403">
        <w:rPr>
          <w:color w:val="000000" w:themeColor="text1"/>
        </w:rPr>
        <w:t>22.01.2026 r.</w:t>
      </w:r>
    </w:p>
    <w:p w14:paraId="658567CF" w14:textId="77777777" w:rsidR="00310921" w:rsidRPr="00906273" w:rsidRDefault="00310921" w:rsidP="00310921">
      <w:pPr>
        <w:pStyle w:val="Tre0"/>
      </w:pPr>
    </w:p>
    <w:p w14:paraId="49EC5308" w14:textId="77777777" w:rsidR="00310921" w:rsidRPr="00906273" w:rsidRDefault="00310921" w:rsidP="00310921">
      <w:pPr>
        <w:pStyle w:val="Tre0"/>
      </w:pPr>
    </w:p>
    <w:p w14:paraId="0A3A23CA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6BA61620" w14:textId="0637197C" w:rsidR="00670C97" w:rsidRDefault="00403FFF" w:rsidP="00B457AF">
      <w:pPr>
        <w:pStyle w:val="TreBold"/>
      </w:pPr>
      <w:r w:rsidRPr="00403FFF">
        <w:t>Wyrażenia zgody przez Zarząd Województwa Śląskiego na zawarcie umowy ze Skarbem Państwa – Wojewodą Śląskim - w sprawie udzielenia Województwu Śląskiemu dotacji celowej na bieżące zadania własne realizowane przez Zespół Parków Krajobrazowych Województwa Śląskiego.</w:t>
      </w:r>
    </w:p>
    <w:p w14:paraId="0AD95DE7" w14:textId="77777777" w:rsidR="00403FFF" w:rsidRPr="00906273" w:rsidRDefault="00403FFF" w:rsidP="00B457AF">
      <w:pPr>
        <w:pStyle w:val="TreBold"/>
      </w:pPr>
    </w:p>
    <w:p w14:paraId="5DABBB24" w14:textId="7A26E0B2" w:rsidR="00310921" w:rsidRPr="00906273" w:rsidRDefault="00DC0A74" w:rsidP="0051520A">
      <w:pPr>
        <w:pStyle w:val="Tre134"/>
      </w:pPr>
      <w:r w:rsidRPr="00906273">
        <w:t xml:space="preserve">Na podstawie: </w:t>
      </w:r>
      <w:r w:rsidR="00403FFF" w:rsidRPr="00403FFF">
        <w:t>art. 41 ust. 1 i 2 pkt 3 ustawy z dnia 5 czerwca 1998 r. o samorządzie województwa (tekst jednolity Dz. U. z 2025 poz. 581 ze zm.), w związku z art. 216 ust. 2 pkt 1 ustawy z dnia 27 sierpnia 2009 r. o finansach publicznych (tekst jednolity Dz.U. z 2025 poz. 1483 ze zm.) w związku z</w:t>
      </w:r>
      <w:r w:rsidR="009D4C32">
        <w:t> </w:t>
      </w:r>
      <w:r w:rsidR="00403FFF" w:rsidRPr="00403FFF">
        <w:t>art. 10 ust. 1 pkt 1 lit. d ustawy z dnia 1 października 2024 r. o dochodach jednostek samorządu terytorialnego (Dz.U. poz. 1572 ze zm.).</w:t>
      </w:r>
    </w:p>
    <w:p w14:paraId="2037351D" w14:textId="77777777" w:rsidR="00DC0A74" w:rsidRPr="00906273" w:rsidRDefault="00DC0A74" w:rsidP="0051520A">
      <w:pPr>
        <w:pStyle w:val="Tre134"/>
      </w:pPr>
    </w:p>
    <w:p w14:paraId="00FD55A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11CACEE4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2C6FCCA9" w14:textId="77777777" w:rsidR="00A14375" w:rsidRPr="00906273" w:rsidRDefault="00A14375" w:rsidP="00B457AF">
      <w:pPr>
        <w:pStyle w:val="TreBold"/>
      </w:pPr>
    </w:p>
    <w:p w14:paraId="580B277A" w14:textId="77777777" w:rsidR="00A14375" w:rsidRPr="00B467A5" w:rsidRDefault="00A14375" w:rsidP="00B467A5">
      <w:pPr>
        <w:pStyle w:val="rodekTre13"/>
      </w:pPr>
      <w:r w:rsidRPr="00B467A5">
        <w:t>§ 1.</w:t>
      </w:r>
    </w:p>
    <w:p w14:paraId="3EF65EBB" w14:textId="77777777" w:rsidR="007D4386" w:rsidRDefault="007D4386" w:rsidP="007D4386">
      <w:pPr>
        <w:pStyle w:val="rodekTre13"/>
      </w:pPr>
    </w:p>
    <w:p w14:paraId="0C9D0135" w14:textId="4472630D" w:rsidR="007D4386" w:rsidRDefault="00403FFF" w:rsidP="007D4386">
      <w:pPr>
        <w:pStyle w:val="Tre134"/>
      </w:pPr>
      <w:r w:rsidRPr="00403FFF">
        <w:t>Wyraża się zgodę na zawarcie umowy ze Skarbem Państwa – Wojewodą Śląskim – w sprawie udzielenia Województwu Śląskiemu dotacji celowej na bieżące zadania własne realizowane przez Zespół Parków Krajobrazowych Województwa Śląskiego.</w:t>
      </w:r>
    </w:p>
    <w:p w14:paraId="7E43F67D" w14:textId="77777777" w:rsidR="007D4386" w:rsidRDefault="007D4386" w:rsidP="007D4386">
      <w:pPr>
        <w:pStyle w:val="Tre134"/>
      </w:pPr>
    </w:p>
    <w:p w14:paraId="10540802" w14:textId="77777777" w:rsidR="007D4386" w:rsidRDefault="007D4386" w:rsidP="007D4386">
      <w:pPr>
        <w:pStyle w:val="rodekTre13"/>
      </w:pPr>
      <w:r>
        <w:t>§ 2.</w:t>
      </w:r>
    </w:p>
    <w:p w14:paraId="02C3EC1A" w14:textId="77777777" w:rsidR="007D4386" w:rsidRDefault="007D4386" w:rsidP="007D4386">
      <w:pPr>
        <w:pStyle w:val="Tre134"/>
      </w:pPr>
    </w:p>
    <w:p w14:paraId="45CEB0DD" w14:textId="77777777" w:rsidR="007D4386" w:rsidRDefault="007D4386" w:rsidP="007D4386">
      <w:pPr>
        <w:pStyle w:val="Tre134"/>
      </w:pPr>
      <w:r>
        <w:t>Wykonanie uchwały powierza się Marszałkowi Województwa.</w:t>
      </w:r>
    </w:p>
    <w:p w14:paraId="2563EB59" w14:textId="77777777" w:rsidR="007D4386" w:rsidRDefault="007D4386" w:rsidP="007D4386">
      <w:pPr>
        <w:pStyle w:val="TreBold"/>
        <w:jc w:val="left"/>
      </w:pPr>
    </w:p>
    <w:p w14:paraId="05487FBD" w14:textId="532465E4" w:rsidR="007D4386" w:rsidRDefault="007D4386" w:rsidP="007D4386">
      <w:pPr>
        <w:pStyle w:val="rodekTre13"/>
      </w:pPr>
      <w:r>
        <w:t xml:space="preserve">§ </w:t>
      </w:r>
      <w:r w:rsidR="00403FFF">
        <w:t>3</w:t>
      </w:r>
      <w:r>
        <w:t>.</w:t>
      </w:r>
    </w:p>
    <w:p w14:paraId="4959374C" w14:textId="77777777" w:rsidR="007D4386" w:rsidRDefault="007D4386" w:rsidP="007D4386">
      <w:pPr>
        <w:pStyle w:val="Tre134"/>
      </w:pPr>
    </w:p>
    <w:p w14:paraId="7EAB3CF1" w14:textId="77777777" w:rsidR="007D4386" w:rsidRDefault="007D4386" w:rsidP="007D4386">
      <w:pPr>
        <w:pStyle w:val="Tre134"/>
      </w:pPr>
      <w:r>
        <w:t>Uchwała wchodzi w życie z dniem podjęcia</w:t>
      </w:r>
    </w:p>
    <w:p w14:paraId="67F2F781" w14:textId="77777777" w:rsidR="000575AF" w:rsidRDefault="000575AF" w:rsidP="000575AF">
      <w:pPr>
        <w:pStyle w:val="Tre0"/>
      </w:pPr>
    </w:p>
    <w:p w14:paraId="6F0DFA42" w14:textId="77777777" w:rsidR="000575AF" w:rsidRDefault="000575AF" w:rsidP="000575AF">
      <w:pPr>
        <w:pStyle w:val="Tre0"/>
      </w:pPr>
    </w:p>
    <w:p w14:paraId="0646B37C" w14:textId="77777777" w:rsidR="000575AF" w:rsidRDefault="000575AF" w:rsidP="000575AF">
      <w:pPr>
        <w:pStyle w:val="Tre0"/>
      </w:pPr>
    </w:p>
    <w:p w14:paraId="6160591D" w14:textId="77777777" w:rsidR="000575AF" w:rsidRDefault="000575AF" w:rsidP="000575AF">
      <w:pPr>
        <w:pStyle w:val="Tre0"/>
      </w:pPr>
    </w:p>
    <w:p w14:paraId="484788CC" w14:textId="77777777" w:rsidR="000575AF" w:rsidRDefault="000575AF" w:rsidP="000575AF">
      <w:pPr>
        <w:pStyle w:val="Tre0"/>
      </w:pPr>
    </w:p>
    <w:p w14:paraId="7B57DD16" w14:textId="77777777" w:rsidR="000575AF" w:rsidRPr="000575AF" w:rsidRDefault="000575AF" w:rsidP="000575AF">
      <w:pPr>
        <w:pStyle w:val="Tre0"/>
      </w:pPr>
    </w:p>
    <w:p w14:paraId="74C9932B" w14:textId="77777777" w:rsidR="00672D36" w:rsidRDefault="00672D36" w:rsidP="00A14375">
      <w:pPr>
        <w:pStyle w:val="Tre0"/>
      </w:pPr>
    </w:p>
    <w:p w14:paraId="741FD453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2E3B5DC" w14:textId="77777777" w:rsidTr="00672D36">
        <w:tc>
          <w:tcPr>
            <w:tcW w:w="3369" w:type="dxa"/>
          </w:tcPr>
          <w:p w14:paraId="0421702A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11D8A00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3E80CD51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E5177E9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6721D88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7CAF44BD" w14:textId="77777777" w:rsidTr="00672D36">
        <w:tc>
          <w:tcPr>
            <w:tcW w:w="3369" w:type="dxa"/>
          </w:tcPr>
          <w:p w14:paraId="14C48F64" w14:textId="77777777" w:rsidR="0044142D" w:rsidRPr="0051520A" w:rsidRDefault="00A854A3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53BDBA5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0A221E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56FB584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376B94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3B8C1776" w14:textId="77777777" w:rsidTr="00672D36">
        <w:tc>
          <w:tcPr>
            <w:tcW w:w="3369" w:type="dxa"/>
          </w:tcPr>
          <w:p w14:paraId="6AED0656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2218FEDD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F6343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73EB45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B9A5A6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8483B8C" w14:textId="77777777" w:rsidTr="00672D36">
        <w:tc>
          <w:tcPr>
            <w:tcW w:w="3369" w:type="dxa"/>
          </w:tcPr>
          <w:p w14:paraId="086CDA1E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52F878F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214604FC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1639FC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98C593C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6F3AA841" w14:textId="77777777" w:rsidTr="00672D36">
        <w:tc>
          <w:tcPr>
            <w:tcW w:w="3369" w:type="dxa"/>
          </w:tcPr>
          <w:p w14:paraId="76214126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74CD401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0120CB23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621DBF46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2A3FDE2A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3855ABE4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8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6C3EFF" w14:textId="77777777" w:rsidR="00135E4C" w:rsidRDefault="00135E4C" w:rsidP="00AB4A4A">
      <w:r>
        <w:separator/>
      </w:r>
    </w:p>
  </w:endnote>
  <w:endnote w:type="continuationSeparator" w:id="0">
    <w:p w14:paraId="4EC7D344" w14:textId="77777777" w:rsidR="00135E4C" w:rsidRDefault="00135E4C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98D09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6C2FBF" w14:textId="77777777" w:rsidR="00135E4C" w:rsidRDefault="00135E4C" w:rsidP="00AB4A4A">
      <w:r>
        <w:separator/>
      </w:r>
    </w:p>
  </w:footnote>
  <w:footnote w:type="continuationSeparator" w:id="0">
    <w:p w14:paraId="243664F4" w14:textId="77777777" w:rsidR="00135E4C" w:rsidRDefault="00135E4C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105DDD"/>
    <w:rsid w:val="00135E4C"/>
    <w:rsid w:val="0013636D"/>
    <w:rsid w:val="00160961"/>
    <w:rsid w:val="00190DFB"/>
    <w:rsid w:val="00197E93"/>
    <w:rsid w:val="001C4AA2"/>
    <w:rsid w:val="001D2231"/>
    <w:rsid w:val="001D5529"/>
    <w:rsid w:val="001E6FE6"/>
    <w:rsid w:val="001F40E6"/>
    <w:rsid w:val="00207F9A"/>
    <w:rsid w:val="002369DC"/>
    <w:rsid w:val="0024013A"/>
    <w:rsid w:val="00240EDE"/>
    <w:rsid w:val="0024632C"/>
    <w:rsid w:val="002825FD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4319E"/>
    <w:rsid w:val="00351F03"/>
    <w:rsid w:val="00390108"/>
    <w:rsid w:val="00393FB8"/>
    <w:rsid w:val="003A3441"/>
    <w:rsid w:val="003E5C79"/>
    <w:rsid w:val="003E64C0"/>
    <w:rsid w:val="0040055C"/>
    <w:rsid w:val="00403FFF"/>
    <w:rsid w:val="00416B64"/>
    <w:rsid w:val="0044142D"/>
    <w:rsid w:val="0044701E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E7A23"/>
    <w:rsid w:val="005F1C87"/>
    <w:rsid w:val="005F2DB1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2F32"/>
    <w:rsid w:val="007C3F9B"/>
    <w:rsid w:val="007D4386"/>
    <w:rsid w:val="007E162A"/>
    <w:rsid w:val="007E5643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C1ABC"/>
    <w:rsid w:val="008F3A1B"/>
    <w:rsid w:val="00906273"/>
    <w:rsid w:val="00911403"/>
    <w:rsid w:val="0091363F"/>
    <w:rsid w:val="009142D6"/>
    <w:rsid w:val="00917962"/>
    <w:rsid w:val="009465B8"/>
    <w:rsid w:val="0095386C"/>
    <w:rsid w:val="00954FC8"/>
    <w:rsid w:val="00964842"/>
    <w:rsid w:val="00982ADF"/>
    <w:rsid w:val="009A1138"/>
    <w:rsid w:val="009B7E49"/>
    <w:rsid w:val="009C0CF9"/>
    <w:rsid w:val="009D1113"/>
    <w:rsid w:val="009D4C32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64717"/>
    <w:rsid w:val="00A82E72"/>
    <w:rsid w:val="00A84CA6"/>
    <w:rsid w:val="00A854A3"/>
    <w:rsid w:val="00A9282A"/>
    <w:rsid w:val="00AA135E"/>
    <w:rsid w:val="00AA2599"/>
    <w:rsid w:val="00AB4A4A"/>
    <w:rsid w:val="00AF0361"/>
    <w:rsid w:val="00AF39F9"/>
    <w:rsid w:val="00AF6C86"/>
    <w:rsid w:val="00AF6D0E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A5AC0"/>
    <w:rsid w:val="00BA5FB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4EF2"/>
    <w:rsid w:val="00D253D0"/>
    <w:rsid w:val="00D446F2"/>
    <w:rsid w:val="00D860E3"/>
    <w:rsid w:val="00D9540E"/>
    <w:rsid w:val="00DA3A9B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77AB"/>
    <w:rsid w:val="00F27665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77E8C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5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EC0E3-5928-404D-BFF8-AF165ECF0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212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Rafał Leśniak</dc:creator>
  <cp:lastModifiedBy>Buda Katarzyna</cp:lastModifiedBy>
  <cp:revision>2</cp:revision>
  <cp:lastPrinted>2026-01-21T08:56:00Z</cp:lastPrinted>
  <dcterms:created xsi:type="dcterms:W3CDTF">2026-01-28T05:54:00Z</dcterms:created>
  <dcterms:modified xsi:type="dcterms:W3CDTF">2026-01-28T05:54:00Z</dcterms:modified>
</cp:coreProperties>
</file>