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26"/>
        <w:gridCol w:w="4536"/>
      </w:tblGrid>
      <w:tr w:rsidR="00E52373" w:rsidRPr="00EA6BDC" w14:paraId="69C0459B" w14:textId="77777777" w:rsidTr="000C7AAA">
        <w:trPr>
          <w:trHeight w:val="841"/>
        </w:trPr>
        <w:tc>
          <w:tcPr>
            <w:tcW w:w="5353" w:type="dxa"/>
            <w:gridSpan w:val="2"/>
          </w:tcPr>
          <w:p w14:paraId="69C04599" w14:textId="77777777" w:rsidR="00E52373" w:rsidRPr="00EA6BDC" w:rsidRDefault="00E52373" w:rsidP="00E52373">
            <w:pPr>
              <w:rPr>
                <w:rFonts w:ascii="Arial" w:hAnsi="Arial" w:cs="Arial"/>
              </w:rPr>
            </w:pPr>
            <w:bookmarkStart w:id="0" w:name="_GoBack"/>
            <w:bookmarkEnd w:id="0"/>
          </w:p>
        </w:tc>
        <w:tc>
          <w:tcPr>
            <w:tcW w:w="4536" w:type="dxa"/>
          </w:tcPr>
          <w:p w14:paraId="69C0459A" w14:textId="77777777" w:rsidR="00E52373" w:rsidRPr="00EA6BDC" w:rsidRDefault="00E52373" w:rsidP="00E52373">
            <w:pPr>
              <w:rPr>
                <w:rFonts w:ascii="Arial" w:hAnsi="Arial" w:cs="Arial"/>
              </w:rPr>
            </w:pPr>
          </w:p>
        </w:tc>
      </w:tr>
      <w:tr w:rsidR="00E52373" w:rsidRPr="00EA6BDC" w14:paraId="69C045A1" w14:textId="77777777" w:rsidTr="000C7AAA">
        <w:trPr>
          <w:trHeight w:val="838"/>
        </w:trPr>
        <w:tc>
          <w:tcPr>
            <w:tcW w:w="5353" w:type="dxa"/>
            <w:gridSpan w:val="2"/>
          </w:tcPr>
          <w:p w14:paraId="69C0459C" w14:textId="77777777" w:rsidR="00A74817" w:rsidRPr="00EA6BDC" w:rsidRDefault="00A74817" w:rsidP="00A74817">
            <w:pPr>
              <w:rPr>
                <w:rFonts w:ascii="Arial" w:hAnsi="Arial" w:cs="Arial"/>
              </w:rPr>
            </w:pPr>
          </w:p>
        </w:tc>
        <w:tc>
          <w:tcPr>
            <w:tcW w:w="4536" w:type="dxa"/>
          </w:tcPr>
          <w:p w14:paraId="69C0459D" w14:textId="1F5C964D" w:rsidR="00424E90" w:rsidRPr="000C7AAA" w:rsidRDefault="000117E2" w:rsidP="000C7AAA">
            <w:pPr>
              <w:pStyle w:val="Arial10i50"/>
              <w:spacing w:line="320" w:lineRule="exact"/>
              <w:rPr>
                <w:rFonts w:cs="Arial"/>
                <w:sz w:val="24"/>
                <w:szCs w:val="28"/>
              </w:rPr>
            </w:pPr>
            <w:r w:rsidRPr="000C7AAA">
              <w:rPr>
                <w:rFonts w:cs="Arial"/>
                <w:sz w:val="24"/>
                <w:szCs w:val="28"/>
              </w:rPr>
              <w:t xml:space="preserve">Katowice, dnia </w:t>
            </w:r>
            <w:r w:rsidR="009A25CA">
              <w:rPr>
                <w:rFonts w:cs="Arial"/>
                <w:sz w:val="24"/>
                <w:szCs w:val="28"/>
              </w:rPr>
              <w:t>2</w:t>
            </w:r>
            <w:r w:rsidR="009F081C">
              <w:rPr>
                <w:rFonts w:cs="Arial"/>
                <w:sz w:val="24"/>
                <w:szCs w:val="28"/>
              </w:rPr>
              <w:t>7</w:t>
            </w:r>
            <w:r w:rsidR="009A25CA">
              <w:rPr>
                <w:rFonts w:cs="Arial"/>
                <w:sz w:val="24"/>
                <w:szCs w:val="28"/>
              </w:rPr>
              <w:t xml:space="preserve"> listopada</w:t>
            </w:r>
            <w:r w:rsidR="007E50EC" w:rsidRPr="000C7AAA">
              <w:rPr>
                <w:rFonts w:cs="Arial"/>
                <w:sz w:val="24"/>
                <w:szCs w:val="28"/>
              </w:rPr>
              <w:t xml:space="preserve"> </w:t>
            </w:r>
            <w:r w:rsidR="00424E90" w:rsidRPr="000C7AAA">
              <w:rPr>
                <w:rFonts w:cs="Arial"/>
                <w:sz w:val="24"/>
                <w:szCs w:val="28"/>
              </w:rPr>
              <w:t>20</w:t>
            </w:r>
            <w:r w:rsidR="00C465DC" w:rsidRPr="000C7AAA">
              <w:rPr>
                <w:rFonts w:cs="Arial"/>
                <w:sz w:val="24"/>
                <w:szCs w:val="28"/>
              </w:rPr>
              <w:t>2</w:t>
            </w:r>
            <w:r w:rsidR="005E185C" w:rsidRPr="000C7AAA">
              <w:rPr>
                <w:rFonts w:cs="Arial"/>
                <w:sz w:val="24"/>
                <w:szCs w:val="28"/>
              </w:rPr>
              <w:t>5</w:t>
            </w:r>
            <w:r w:rsidR="00424E90" w:rsidRPr="000C7AAA">
              <w:rPr>
                <w:rFonts w:cs="Arial"/>
                <w:sz w:val="24"/>
                <w:szCs w:val="28"/>
              </w:rPr>
              <w:t xml:space="preserve"> r.</w:t>
            </w:r>
          </w:p>
          <w:p w14:paraId="69C0459E" w14:textId="5CCD373D" w:rsidR="00424E90" w:rsidRPr="000C7AAA" w:rsidRDefault="00424E90" w:rsidP="000C7AAA">
            <w:pPr>
              <w:pStyle w:val="Arial10i50"/>
              <w:spacing w:line="320" w:lineRule="exact"/>
              <w:rPr>
                <w:rFonts w:cs="Arial"/>
                <w:sz w:val="24"/>
                <w:szCs w:val="28"/>
              </w:rPr>
            </w:pPr>
            <w:r w:rsidRPr="000C7AAA">
              <w:rPr>
                <w:rFonts w:cs="Arial"/>
                <w:sz w:val="24"/>
                <w:szCs w:val="28"/>
              </w:rPr>
              <w:t>znak sprawy: OS-</w:t>
            </w:r>
            <w:r w:rsidR="00C465DC" w:rsidRPr="000C7AAA">
              <w:rPr>
                <w:rFonts w:cs="Arial"/>
                <w:sz w:val="24"/>
                <w:szCs w:val="28"/>
              </w:rPr>
              <w:t>WS-</w:t>
            </w:r>
            <w:r w:rsidRPr="000C7AAA">
              <w:rPr>
                <w:rFonts w:cs="Arial"/>
                <w:sz w:val="24"/>
                <w:szCs w:val="28"/>
              </w:rPr>
              <w:t>PZ.7222.</w:t>
            </w:r>
            <w:r w:rsidR="00001351" w:rsidRPr="000C7AAA">
              <w:rPr>
                <w:rFonts w:cs="Arial"/>
                <w:sz w:val="24"/>
                <w:szCs w:val="28"/>
              </w:rPr>
              <w:t>42.2024</w:t>
            </w:r>
          </w:p>
          <w:p w14:paraId="69C0459F" w14:textId="35C6DD96" w:rsidR="00424E90" w:rsidRPr="000C7AAA" w:rsidRDefault="000117E2" w:rsidP="000C7AAA">
            <w:pPr>
              <w:pStyle w:val="Arial10i50"/>
              <w:spacing w:line="320" w:lineRule="exact"/>
              <w:rPr>
                <w:rFonts w:cs="Arial"/>
                <w:sz w:val="24"/>
                <w:szCs w:val="28"/>
              </w:rPr>
            </w:pPr>
            <w:r w:rsidRPr="000C7AAA">
              <w:rPr>
                <w:rFonts w:cs="Arial"/>
                <w:sz w:val="24"/>
                <w:szCs w:val="28"/>
              </w:rPr>
              <w:t xml:space="preserve">znak </w:t>
            </w:r>
            <w:r w:rsidR="006E20E4" w:rsidRPr="000C7AAA">
              <w:rPr>
                <w:rFonts w:cs="Arial"/>
                <w:sz w:val="24"/>
                <w:szCs w:val="28"/>
              </w:rPr>
              <w:t>pisma</w:t>
            </w:r>
            <w:r w:rsidRPr="000C7AAA">
              <w:rPr>
                <w:rFonts w:cs="Arial"/>
                <w:sz w:val="24"/>
                <w:szCs w:val="28"/>
              </w:rPr>
              <w:t>: OS-</w:t>
            </w:r>
            <w:r w:rsidR="00C465DC" w:rsidRPr="000C7AAA">
              <w:rPr>
                <w:rFonts w:cs="Arial"/>
                <w:sz w:val="24"/>
                <w:szCs w:val="28"/>
              </w:rPr>
              <w:t>WS-</w:t>
            </w:r>
            <w:r w:rsidRPr="000C7AAA">
              <w:rPr>
                <w:rFonts w:cs="Arial"/>
                <w:sz w:val="24"/>
                <w:szCs w:val="28"/>
              </w:rPr>
              <w:t>PZ.KW-</w:t>
            </w:r>
            <w:r w:rsidR="00C465DC" w:rsidRPr="000C7AAA">
              <w:rPr>
                <w:rFonts w:cs="Arial"/>
                <w:sz w:val="24"/>
                <w:szCs w:val="28"/>
              </w:rPr>
              <w:t>0</w:t>
            </w:r>
            <w:r w:rsidR="00406EC5">
              <w:rPr>
                <w:rFonts w:cs="Arial"/>
                <w:sz w:val="24"/>
                <w:szCs w:val="28"/>
              </w:rPr>
              <w:t>1616/25</w:t>
            </w:r>
          </w:p>
          <w:p w14:paraId="69C045A0" w14:textId="77777777" w:rsidR="007048AF" w:rsidRPr="00EA6BDC" w:rsidRDefault="00424E90" w:rsidP="000C7AAA">
            <w:pPr>
              <w:pStyle w:val="Arial10i50"/>
              <w:spacing w:line="320" w:lineRule="exact"/>
              <w:rPr>
                <w:rFonts w:cs="Arial"/>
              </w:rPr>
            </w:pPr>
            <w:r w:rsidRPr="000C7AAA">
              <w:rPr>
                <w:rFonts w:cs="Arial"/>
                <w:sz w:val="24"/>
                <w:szCs w:val="28"/>
              </w:rPr>
              <w:t>za dowodem doręczenia</w:t>
            </w:r>
          </w:p>
        </w:tc>
      </w:tr>
      <w:tr w:rsidR="00E52373" w:rsidRPr="00EA6BDC" w14:paraId="69C045A7" w14:textId="77777777" w:rsidTr="000C7AAA">
        <w:tc>
          <w:tcPr>
            <w:tcW w:w="5353" w:type="dxa"/>
            <w:gridSpan w:val="2"/>
          </w:tcPr>
          <w:p w14:paraId="69C045A2" w14:textId="77777777" w:rsidR="00CE2F4D" w:rsidRDefault="00CE2F4D" w:rsidP="00CE2F4D">
            <w:pPr>
              <w:rPr>
                <w:rFonts w:ascii="Arial" w:hAnsi="Arial" w:cs="Arial"/>
                <w:sz w:val="21"/>
                <w:szCs w:val="21"/>
              </w:rPr>
            </w:pPr>
          </w:p>
          <w:p w14:paraId="69C045A3" w14:textId="77777777" w:rsidR="00CE2F4D" w:rsidRPr="00CE2F4D" w:rsidRDefault="00CE2F4D" w:rsidP="00CE2F4D">
            <w:pPr>
              <w:rPr>
                <w:rFonts w:ascii="Arial" w:hAnsi="Arial" w:cs="Arial"/>
                <w:sz w:val="21"/>
                <w:szCs w:val="21"/>
              </w:rPr>
            </w:pPr>
          </w:p>
          <w:p w14:paraId="69C045A4" w14:textId="77777777" w:rsidR="0069684D" w:rsidRPr="00B2157D" w:rsidRDefault="0069684D" w:rsidP="005C74BC">
            <w:pPr>
              <w:rPr>
                <w:rFonts w:ascii="Arial" w:hAnsi="Arial" w:cs="Arial"/>
                <w:sz w:val="24"/>
                <w:szCs w:val="24"/>
              </w:rPr>
            </w:pPr>
          </w:p>
          <w:p w14:paraId="69C045A5" w14:textId="77777777" w:rsidR="007048AF" w:rsidRPr="00EA6BDC" w:rsidRDefault="007048AF" w:rsidP="00DE49CF">
            <w:pPr>
              <w:rPr>
                <w:rFonts w:ascii="Arial" w:hAnsi="Arial" w:cs="Arial"/>
              </w:rPr>
            </w:pPr>
          </w:p>
        </w:tc>
        <w:tc>
          <w:tcPr>
            <w:tcW w:w="4536" w:type="dxa"/>
          </w:tcPr>
          <w:p w14:paraId="69C045A6" w14:textId="77777777" w:rsidR="00E52373" w:rsidRPr="00EA6BDC" w:rsidRDefault="00E52373" w:rsidP="00DE49CF">
            <w:pPr>
              <w:rPr>
                <w:rFonts w:ascii="Arial" w:hAnsi="Arial" w:cs="Arial"/>
              </w:rPr>
            </w:pPr>
          </w:p>
        </w:tc>
      </w:tr>
      <w:tr w:rsidR="004B536F" w:rsidRPr="00EA6BDC" w14:paraId="69C045AA" w14:textId="77777777" w:rsidTr="000C7AAA">
        <w:tc>
          <w:tcPr>
            <w:tcW w:w="3227" w:type="dxa"/>
          </w:tcPr>
          <w:p w14:paraId="0E494100" w14:textId="77777777" w:rsidR="007B05DB" w:rsidRDefault="007B05DB" w:rsidP="00883557">
            <w:pPr>
              <w:pStyle w:val="Arial10i50"/>
              <w:spacing w:line="320" w:lineRule="exact"/>
              <w:rPr>
                <w:rFonts w:cs="Arial"/>
                <w:b/>
                <w:sz w:val="24"/>
              </w:rPr>
            </w:pPr>
          </w:p>
          <w:p w14:paraId="51198DE3" w14:textId="77777777" w:rsidR="00420B23" w:rsidRDefault="00420B23" w:rsidP="00883557">
            <w:pPr>
              <w:pStyle w:val="Arial10i50"/>
              <w:spacing w:line="320" w:lineRule="exact"/>
              <w:rPr>
                <w:rFonts w:cs="Arial"/>
                <w:b/>
                <w:sz w:val="24"/>
              </w:rPr>
            </w:pPr>
          </w:p>
          <w:p w14:paraId="2C50279D" w14:textId="77777777" w:rsidR="00420B23" w:rsidRDefault="00420B23" w:rsidP="00883557">
            <w:pPr>
              <w:pStyle w:val="Arial10i50"/>
              <w:spacing w:line="320" w:lineRule="exact"/>
              <w:rPr>
                <w:rFonts w:cs="Arial"/>
                <w:b/>
                <w:sz w:val="24"/>
              </w:rPr>
            </w:pPr>
          </w:p>
          <w:p w14:paraId="6D33EF7F" w14:textId="77777777" w:rsidR="00420B23" w:rsidRDefault="00420B23" w:rsidP="00883557">
            <w:pPr>
              <w:pStyle w:val="Arial10i50"/>
              <w:spacing w:line="320" w:lineRule="exact"/>
              <w:rPr>
                <w:rFonts w:cs="Arial"/>
                <w:b/>
                <w:sz w:val="24"/>
              </w:rPr>
            </w:pPr>
          </w:p>
          <w:p w14:paraId="3185D2BC" w14:textId="77777777" w:rsidR="000F2B2E" w:rsidRDefault="000F2B2E" w:rsidP="00883557">
            <w:pPr>
              <w:pStyle w:val="Arial10i50"/>
              <w:spacing w:line="320" w:lineRule="exact"/>
              <w:rPr>
                <w:rFonts w:cs="Arial"/>
                <w:b/>
                <w:sz w:val="24"/>
              </w:rPr>
            </w:pPr>
          </w:p>
          <w:p w14:paraId="692D6096" w14:textId="77777777" w:rsidR="000F2B2E" w:rsidRDefault="000F2B2E" w:rsidP="00883557">
            <w:pPr>
              <w:pStyle w:val="Arial10i50"/>
              <w:spacing w:line="320" w:lineRule="exact"/>
              <w:rPr>
                <w:rFonts w:cs="Arial"/>
                <w:b/>
                <w:sz w:val="24"/>
              </w:rPr>
            </w:pPr>
          </w:p>
          <w:p w14:paraId="742915FA" w14:textId="77777777" w:rsidR="000F2B2E" w:rsidRDefault="000F2B2E" w:rsidP="00883557">
            <w:pPr>
              <w:pStyle w:val="Arial10i50"/>
              <w:spacing w:line="320" w:lineRule="exact"/>
              <w:rPr>
                <w:rFonts w:cs="Arial"/>
                <w:b/>
                <w:sz w:val="24"/>
              </w:rPr>
            </w:pPr>
          </w:p>
          <w:p w14:paraId="69C045A8" w14:textId="431ABF48" w:rsidR="004B536F" w:rsidRPr="00883557" w:rsidRDefault="004B536F" w:rsidP="00883557">
            <w:pPr>
              <w:pStyle w:val="Arial10i50"/>
              <w:spacing w:line="320" w:lineRule="exact"/>
              <w:rPr>
                <w:rFonts w:cs="Arial"/>
                <w:b/>
                <w:sz w:val="24"/>
              </w:rPr>
            </w:pPr>
            <w:r w:rsidRPr="00883557">
              <w:rPr>
                <w:rFonts w:cs="Arial"/>
                <w:b/>
                <w:sz w:val="24"/>
              </w:rPr>
              <w:t>Decyzja nr</w:t>
            </w:r>
          </w:p>
        </w:tc>
        <w:tc>
          <w:tcPr>
            <w:tcW w:w="6662" w:type="dxa"/>
            <w:gridSpan w:val="2"/>
          </w:tcPr>
          <w:p w14:paraId="1C95AC95" w14:textId="77777777" w:rsidR="007B05DB" w:rsidRDefault="007B05DB" w:rsidP="00883557">
            <w:pPr>
              <w:pStyle w:val="Arial10i50"/>
              <w:spacing w:line="320" w:lineRule="exact"/>
              <w:rPr>
                <w:rFonts w:cs="Arial"/>
                <w:b/>
                <w:sz w:val="24"/>
              </w:rPr>
            </w:pPr>
          </w:p>
          <w:p w14:paraId="28B00EDF" w14:textId="77777777" w:rsidR="00420B23" w:rsidRDefault="00420B23" w:rsidP="00883557">
            <w:pPr>
              <w:pStyle w:val="Arial10i50"/>
              <w:spacing w:line="320" w:lineRule="exact"/>
              <w:rPr>
                <w:rFonts w:cs="Arial"/>
                <w:b/>
                <w:sz w:val="24"/>
              </w:rPr>
            </w:pPr>
          </w:p>
          <w:p w14:paraId="37B0AE5A" w14:textId="77777777" w:rsidR="00420B23" w:rsidRDefault="00420B23" w:rsidP="00883557">
            <w:pPr>
              <w:pStyle w:val="Arial10i50"/>
              <w:spacing w:line="320" w:lineRule="exact"/>
              <w:rPr>
                <w:rFonts w:cs="Arial"/>
                <w:b/>
                <w:sz w:val="24"/>
              </w:rPr>
            </w:pPr>
          </w:p>
          <w:p w14:paraId="561B92AB" w14:textId="77777777" w:rsidR="00420B23" w:rsidRDefault="00420B23" w:rsidP="00883557">
            <w:pPr>
              <w:pStyle w:val="Arial10i50"/>
              <w:spacing w:line="320" w:lineRule="exact"/>
              <w:rPr>
                <w:rFonts w:cs="Arial"/>
                <w:b/>
                <w:sz w:val="24"/>
              </w:rPr>
            </w:pPr>
          </w:p>
          <w:p w14:paraId="14183474" w14:textId="77777777" w:rsidR="00420B23" w:rsidRDefault="00420B23" w:rsidP="00883557">
            <w:pPr>
              <w:pStyle w:val="Arial10i50"/>
              <w:spacing w:line="320" w:lineRule="exact"/>
              <w:rPr>
                <w:rFonts w:cs="Arial"/>
                <w:b/>
                <w:sz w:val="24"/>
              </w:rPr>
            </w:pPr>
          </w:p>
          <w:p w14:paraId="6E2601AA" w14:textId="77777777" w:rsidR="000F2B2E" w:rsidRDefault="000F2B2E" w:rsidP="00883557">
            <w:pPr>
              <w:pStyle w:val="Arial10i50"/>
              <w:spacing w:line="320" w:lineRule="exact"/>
              <w:rPr>
                <w:rFonts w:cs="Arial"/>
                <w:b/>
                <w:sz w:val="24"/>
              </w:rPr>
            </w:pPr>
          </w:p>
          <w:p w14:paraId="2E79085F" w14:textId="77777777" w:rsidR="000F2B2E" w:rsidRDefault="000F2B2E" w:rsidP="00883557">
            <w:pPr>
              <w:pStyle w:val="Arial10i50"/>
              <w:spacing w:line="320" w:lineRule="exact"/>
              <w:rPr>
                <w:rFonts w:cs="Arial"/>
                <w:b/>
                <w:sz w:val="24"/>
              </w:rPr>
            </w:pPr>
          </w:p>
          <w:p w14:paraId="69C045A9" w14:textId="499F62DC" w:rsidR="004B536F" w:rsidRPr="00883557" w:rsidRDefault="003159BD" w:rsidP="00883557">
            <w:pPr>
              <w:pStyle w:val="Arial10i50"/>
              <w:spacing w:line="320" w:lineRule="exact"/>
              <w:rPr>
                <w:rFonts w:cs="Arial"/>
                <w:sz w:val="24"/>
              </w:rPr>
            </w:pPr>
            <w:r>
              <w:rPr>
                <w:rFonts w:cs="Arial"/>
                <w:b/>
                <w:sz w:val="24"/>
              </w:rPr>
              <w:t>4656/</w:t>
            </w:r>
            <w:r w:rsidR="004B536F" w:rsidRPr="00883557">
              <w:rPr>
                <w:rFonts w:cs="Arial"/>
                <w:b/>
                <w:sz w:val="24"/>
              </w:rPr>
              <w:t>OE/202</w:t>
            </w:r>
            <w:r w:rsidR="005E185C">
              <w:rPr>
                <w:rFonts w:cs="Arial"/>
                <w:b/>
                <w:sz w:val="24"/>
              </w:rPr>
              <w:t>5</w:t>
            </w:r>
          </w:p>
        </w:tc>
      </w:tr>
      <w:tr w:rsidR="004B536F" w:rsidRPr="00EA6BDC" w14:paraId="69C045AD" w14:textId="77777777" w:rsidTr="000C7AAA">
        <w:tc>
          <w:tcPr>
            <w:tcW w:w="3227" w:type="dxa"/>
            <w:tcBorders>
              <w:bottom w:val="single" w:sz="4" w:space="0" w:color="auto"/>
            </w:tcBorders>
          </w:tcPr>
          <w:p w14:paraId="69C045AB" w14:textId="18D94879" w:rsidR="004B536F" w:rsidRPr="00883557" w:rsidRDefault="004B536F" w:rsidP="00883557">
            <w:pPr>
              <w:pStyle w:val="Arial10i50"/>
              <w:spacing w:line="320" w:lineRule="exact"/>
              <w:rPr>
                <w:rFonts w:cs="Arial"/>
                <w:sz w:val="24"/>
              </w:rPr>
            </w:pPr>
          </w:p>
        </w:tc>
        <w:tc>
          <w:tcPr>
            <w:tcW w:w="6662" w:type="dxa"/>
            <w:gridSpan w:val="2"/>
            <w:tcBorders>
              <w:bottom w:val="single" w:sz="4" w:space="0" w:color="auto"/>
            </w:tcBorders>
          </w:tcPr>
          <w:p w14:paraId="69C045AC" w14:textId="7FD4915B" w:rsidR="004B536F" w:rsidRPr="00883557" w:rsidRDefault="004B536F" w:rsidP="00883557">
            <w:pPr>
              <w:pStyle w:val="Arial10i50"/>
              <w:spacing w:line="320" w:lineRule="exact"/>
              <w:rPr>
                <w:rFonts w:cs="Arial"/>
                <w:sz w:val="24"/>
              </w:rPr>
            </w:pPr>
          </w:p>
        </w:tc>
      </w:tr>
      <w:tr w:rsidR="00852ADC" w:rsidRPr="00EA6BDC" w14:paraId="69C045B0" w14:textId="77777777" w:rsidTr="000C7AAA">
        <w:tc>
          <w:tcPr>
            <w:tcW w:w="3227" w:type="dxa"/>
            <w:tcBorders>
              <w:top w:val="single" w:sz="4" w:space="0" w:color="auto"/>
            </w:tcBorders>
          </w:tcPr>
          <w:p w14:paraId="69C045AE" w14:textId="77777777" w:rsidR="00E52373" w:rsidRPr="00883557" w:rsidRDefault="00E52373" w:rsidP="00883557">
            <w:pPr>
              <w:pStyle w:val="Arial10i50"/>
              <w:spacing w:line="320" w:lineRule="exact"/>
              <w:rPr>
                <w:rFonts w:cs="Arial"/>
                <w:sz w:val="24"/>
              </w:rPr>
            </w:pPr>
          </w:p>
        </w:tc>
        <w:tc>
          <w:tcPr>
            <w:tcW w:w="6662" w:type="dxa"/>
            <w:gridSpan w:val="2"/>
            <w:tcBorders>
              <w:top w:val="single" w:sz="4" w:space="0" w:color="auto"/>
            </w:tcBorders>
          </w:tcPr>
          <w:p w14:paraId="69C045AF" w14:textId="77777777" w:rsidR="00E52373" w:rsidRPr="00883557" w:rsidRDefault="00E52373" w:rsidP="00883557">
            <w:pPr>
              <w:pStyle w:val="Arial10i50"/>
              <w:spacing w:line="320" w:lineRule="exact"/>
              <w:rPr>
                <w:rFonts w:cs="Arial"/>
                <w:sz w:val="24"/>
              </w:rPr>
            </w:pPr>
          </w:p>
        </w:tc>
      </w:tr>
      <w:tr w:rsidR="00852ADC" w:rsidRPr="00EA6BDC" w14:paraId="69C045B3" w14:textId="77777777" w:rsidTr="000C7AAA">
        <w:tc>
          <w:tcPr>
            <w:tcW w:w="3227" w:type="dxa"/>
          </w:tcPr>
          <w:p w14:paraId="69C045B1" w14:textId="77777777" w:rsidR="00E52373" w:rsidRPr="00883557" w:rsidRDefault="00055D8B" w:rsidP="00883557">
            <w:pPr>
              <w:pStyle w:val="Arial10i50"/>
              <w:spacing w:line="320" w:lineRule="exact"/>
              <w:rPr>
                <w:rFonts w:cs="Arial"/>
                <w:sz w:val="24"/>
              </w:rPr>
            </w:pPr>
            <w:r w:rsidRPr="00883557">
              <w:rPr>
                <w:rFonts w:cs="Arial"/>
                <w:sz w:val="24"/>
              </w:rPr>
              <w:t>Organ wydający:</w:t>
            </w:r>
          </w:p>
        </w:tc>
        <w:tc>
          <w:tcPr>
            <w:tcW w:w="6662" w:type="dxa"/>
            <w:gridSpan w:val="2"/>
          </w:tcPr>
          <w:p w14:paraId="69C045B2" w14:textId="77777777" w:rsidR="00E52373" w:rsidRPr="00883557" w:rsidRDefault="00985405" w:rsidP="00883557">
            <w:pPr>
              <w:pStyle w:val="Arial10i50"/>
              <w:spacing w:line="320" w:lineRule="exact"/>
              <w:rPr>
                <w:rFonts w:cs="Arial"/>
                <w:sz w:val="24"/>
              </w:rPr>
            </w:pPr>
            <w:r w:rsidRPr="00883557">
              <w:rPr>
                <w:rFonts w:cs="Arial"/>
                <w:sz w:val="24"/>
              </w:rPr>
              <w:t>Marszałek Województwa Śląskiego</w:t>
            </w:r>
          </w:p>
        </w:tc>
      </w:tr>
      <w:tr w:rsidR="00852ADC" w:rsidRPr="00EA6BDC" w14:paraId="69C045B6" w14:textId="77777777" w:rsidTr="000C7AAA">
        <w:tc>
          <w:tcPr>
            <w:tcW w:w="3227" w:type="dxa"/>
            <w:tcBorders>
              <w:bottom w:val="single" w:sz="4" w:space="0" w:color="auto"/>
            </w:tcBorders>
          </w:tcPr>
          <w:p w14:paraId="69C045B4" w14:textId="77777777" w:rsidR="00E52373" w:rsidRPr="00883557" w:rsidRDefault="00E52373" w:rsidP="00883557">
            <w:pPr>
              <w:pStyle w:val="Arial10i50"/>
              <w:spacing w:line="320" w:lineRule="exact"/>
              <w:rPr>
                <w:rFonts w:cs="Arial"/>
                <w:sz w:val="24"/>
              </w:rPr>
            </w:pPr>
          </w:p>
        </w:tc>
        <w:tc>
          <w:tcPr>
            <w:tcW w:w="6662" w:type="dxa"/>
            <w:gridSpan w:val="2"/>
            <w:tcBorders>
              <w:bottom w:val="single" w:sz="4" w:space="0" w:color="auto"/>
            </w:tcBorders>
          </w:tcPr>
          <w:p w14:paraId="69C045B5" w14:textId="77777777" w:rsidR="00E52373" w:rsidRPr="00883557" w:rsidRDefault="00E52373" w:rsidP="00883557">
            <w:pPr>
              <w:pStyle w:val="Arial10i50"/>
              <w:spacing w:line="320" w:lineRule="exact"/>
              <w:rPr>
                <w:rFonts w:cs="Arial"/>
                <w:sz w:val="24"/>
              </w:rPr>
            </w:pPr>
          </w:p>
        </w:tc>
      </w:tr>
      <w:tr w:rsidR="00852ADC" w:rsidRPr="00EA6BDC" w14:paraId="69C045B9" w14:textId="77777777" w:rsidTr="000C7AAA">
        <w:tc>
          <w:tcPr>
            <w:tcW w:w="3227" w:type="dxa"/>
            <w:tcBorders>
              <w:top w:val="single" w:sz="4" w:space="0" w:color="auto"/>
            </w:tcBorders>
          </w:tcPr>
          <w:p w14:paraId="69C045B7" w14:textId="77777777" w:rsidR="00055D8B" w:rsidRPr="00883557" w:rsidRDefault="00055D8B" w:rsidP="00883557">
            <w:pPr>
              <w:pStyle w:val="Arial10i50"/>
              <w:spacing w:line="320" w:lineRule="exact"/>
              <w:rPr>
                <w:rFonts w:cs="Arial"/>
                <w:sz w:val="24"/>
              </w:rPr>
            </w:pPr>
          </w:p>
        </w:tc>
        <w:tc>
          <w:tcPr>
            <w:tcW w:w="6662" w:type="dxa"/>
            <w:gridSpan w:val="2"/>
            <w:tcBorders>
              <w:top w:val="single" w:sz="4" w:space="0" w:color="auto"/>
            </w:tcBorders>
          </w:tcPr>
          <w:p w14:paraId="69C045B8" w14:textId="77777777" w:rsidR="00055D8B" w:rsidRPr="00883557" w:rsidRDefault="00055D8B" w:rsidP="00883557">
            <w:pPr>
              <w:pStyle w:val="Arial10i50"/>
              <w:spacing w:line="320" w:lineRule="exact"/>
              <w:rPr>
                <w:rFonts w:cs="Arial"/>
                <w:sz w:val="24"/>
              </w:rPr>
            </w:pPr>
          </w:p>
        </w:tc>
      </w:tr>
      <w:tr w:rsidR="004B536F" w:rsidRPr="00EA6BDC" w14:paraId="69C045BC" w14:textId="77777777" w:rsidTr="000C7AAA">
        <w:tc>
          <w:tcPr>
            <w:tcW w:w="3227" w:type="dxa"/>
            <w:vAlign w:val="center"/>
          </w:tcPr>
          <w:p w14:paraId="69C045BA" w14:textId="618B747F" w:rsidR="004B536F" w:rsidRPr="00883557" w:rsidRDefault="004B536F" w:rsidP="00883557">
            <w:pPr>
              <w:pStyle w:val="Arial10i50"/>
              <w:spacing w:line="320" w:lineRule="exact"/>
              <w:rPr>
                <w:rFonts w:cs="Arial"/>
                <w:sz w:val="24"/>
              </w:rPr>
            </w:pPr>
            <w:r w:rsidRPr="00883557">
              <w:rPr>
                <w:rFonts w:cs="Arial"/>
                <w:sz w:val="24"/>
              </w:rPr>
              <w:t>W sprawie</w:t>
            </w:r>
          </w:p>
        </w:tc>
        <w:tc>
          <w:tcPr>
            <w:tcW w:w="6662" w:type="dxa"/>
            <w:gridSpan w:val="2"/>
            <w:vAlign w:val="center"/>
          </w:tcPr>
          <w:p w14:paraId="69C045BB" w14:textId="4B338CE2" w:rsidR="004B536F" w:rsidRPr="00883557" w:rsidRDefault="004B536F" w:rsidP="00883557">
            <w:pPr>
              <w:pStyle w:val="Arial10i50"/>
              <w:spacing w:line="320" w:lineRule="exact"/>
              <w:rPr>
                <w:rFonts w:cs="Arial"/>
                <w:sz w:val="24"/>
              </w:rPr>
            </w:pPr>
            <w:r w:rsidRPr="00883557">
              <w:rPr>
                <w:rFonts w:cs="Arial"/>
                <w:color w:val="auto"/>
                <w:sz w:val="24"/>
              </w:rPr>
              <w:t>zmiany pozwolenia zintegrowanego</w:t>
            </w:r>
          </w:p>
        </w:tc>
      </w:tr>
      <w:tr w:rsidR="00852ADC" w:rsidRPr="00EA6BDC" w14:paraId="69C045BF" w14:textId="77777777" w:rsidTr="000C7AAA">
        <w:tc>
          <w:tcPr>
            <w:tcW w:w="3227" w:type="dxa"/>
            <w:tcBorders>
              <w:bottom w:val="single" w:sz="4" w:space="0" w:color="auto"/>
            </w:tcBorders>
          </w:tcPr>
          <w:p w14:paraId="69C045BD" w14:textId="77777777" w:rsidR="00055D8B" w:rsidRPr="00883557" w:rsidRDefault="00055D8B" w:rsidP="00883557">
            <w:pPr>
              <w:pStyle w:val="Arial10i50"/>
              <w:spacing w:line="320" w:lineRule="exact"/>
              <w:rPr>
                <w:rFonts w:cs="Arial"/>
                <w:sz w:val="24"/>
              </w:rPr>
            </w:pPr>
          </w:p>
        </w:tc>
        <w:tc>
          <w:tcPr>
            <w:tcW w:w="6662" w:type="dxa"/>
            <w:gridSpan w:val="2"/>
            <w:tcBorders>
              <w:bottom w:val="single" w:sz="4" w:space="0" w:color="auto"/>
            </w:tcBorders>
          </w:tcPr>
          <w:p w14:paraId="69C045BE" w14:textId="77777777" w:rsidR="00055D8B" w:rsidRPr="00883557" w:rsidRDefault="00055D8B" w:rsidP="00883557">
            <w:pPr>
              <w:pStyle w:val="Arial10i50"/>
              <w:spacing w:line="320" w:lineRule="exact"/>
              <w:rPr>
                <w:rFonts w:cs="Arial"/>
                <w:sz w:val="24"/>
              </w:rPr>
            </w:pPr>
          </w:p>
        </w:tc>
      </w:tr>
      <w:tr w:rsidR="00BA1260" w:rsidRPr="00EA6BDC" w14:paraId="69C045C2" w14:textId="77777777" w:rsidTr="000C7AAA">
        <w:tc>
          <w:tcPr>
            <w:tcW w:w="3227" w:type="dxa"/>
            <w:tcBorders>
              <w:top w:val="single" w:sz="4" w:space="0" w:color="auto"/>
            </w:tcBorders>
          </w:tcPr>
          <w:p w14:paraId="69C045C0" w14:textId="77777777" w:rsidR="00BA1260" w:rsidRPr="00883557" w:rsidRDefault="00BA1260" w:rsidP="00883557">
            <w:pPr>
              <w:pStyle w:val="Arial10i50"/>
              <w:spacing w:line="320" w:lineRule="exact"/>
              <w:rPr>
                <w:rFonts w:cs="Arial"/>
                <w:sz w:val="24"/>
              </w:rPr>
            </w:pPr>
          </w:p>
        </w:tc>
        <w:tc>
          <w:tcPr>
            <w:tcW w:w="6662" w:type="dxa"/>
            <w:gridSpan w:val="2"/>
            <w:tcBorders>
              <w:top w:val="single" w:sz="4" w:space="0" w:color="auto"/>
            </w:tcBorders>
          </w:tcPr>
          <w:p w14:paraId="69C045C1" w14:textId="77777777" w:rsidR="00BA1260" w:rsidRPr="00883557" w:rsidRDefault="00BA1260" w:rsidP="00883557">
            <w:pPr>
              <w:pStyle w:val="Arial10i50"/>
              <w:spacing w:line="320" w:lineRule="exact"/>
              <w:rPr>
                <w:rFonts w:cs="Arial"/>
                <w:sz w:val="24"/>
              </w:rPr>
            </w:pPr>
          </w:p>
        </w:tc>
      </w:tr>
      <w:tr w:rsidR="00BA1260" w:rsidRPr="00EA6BDC" w14:paraId="69C045C5" w14:textId="77777777" w:rsidTr="000C7AAA">
        <w:tc>
          <w:tcPr>
            <w:tcW w:w="3227" w:type="dxa"/>
          </w:tcPr>
          <w:p w14:paraId="69C045C3" w14:textId="77777777" w:rsidR="00BA1260" w:rsidRPr="00883557" w:rsidRDefault="00BA1260" w:rsidP="00883557">
            <w:pPr>
              <w:pStyle w:val="Arial10i50"/>
              <w:spacing w:line="320" w:lineRule="exact"/>
              <w:rPr>
                <w:rFonts w:cs="Arial"/>
                <w:sz w:val="24"/>
              </w:rPr>
            </w:pPr>
            <w:r w:rsidRPr="00883557">
              <w:rPr>
                <w:rFonts w:cs="Arial"/>
                <w:sz w:val="24"/>
              </w:rPr>
              <w:t>Na podstawie</w:t>
            </w:r>
          </w:p>
        </w:tc>
        <w:tc>
          <w:tcPr>
            <w:tcW w:w="6662" w:type="dxa"/>
            <w:gridSpan w:val="2"/>
          </w:tcPr>
          <w:p w14:paraId="69C045C4" w14:textId="0B2C0C2D" w:rsidR="00BA1260" w:rsidRPr="00883557" w:rsidRDefault="004B536F" w:rsidP="00883557">
            <w:pPr>
              <w:pStyle w:val="Arial10i50"/>
              <w:spacing w:line="320" w:lineRule="exact"/>
              <w:rPr>
                <w:color w:val="auto"/>
                <w:sz w:val="24"/>
              </w:rPr>
            </w:pPr>
            <w:r w:rsidRPr="00883557">
              <w:rPr>
                <w:color w:val="auto"/>
                <w:sz w:val="24"/>
              </w:rPr>
              <w:t xml:space="preserve">art. 163 ustawy z dnia 14 czerwca 1960 r. Kodeks Postępowania Administracyjnego (t.j. Dz. U. z 2024 r. </w:t>
            </w:r>
            <w:r w:rsidR="00970E46">
              <w:rPr>
                <w:color w:val="auto"/>
                <w:sz w:val="24"/>
              </w:rPr>
              <w:br/>
            </w:r>
            <w:r w:rsidRPr="00883557">
              <w:rPr>
                <w:color w:val="auto"/>
                <w:sz w:val="24"/>
              </w:rPr>
              <w:t>poz. 572</w:t>
            </w:r>
            <w:r w:rsidR="00375D8B">
              <w:rPr>
                <w:color w:val="auto"/>
                <w:sz w:val="24"/>
              </w:rPr>
              <w:t xml:space="preserve"> ze zm.</w:t>
            </w:r>
            <w:r w:rsidR="00335747">
              <w:rPr>
                <w:color w:val="auto"/>
                <w:sz w:val="24"/>
              </w:rPr>
              <w:t>, dalej:</w:t>
            </w:r>
            <w:r w:rsidR="00162A86">
              <w:rPr>
                <w:color w:val="auto"/>
                <w:sz w:val="24"/>
              </w:rPr>
              <w:t xml:space="preserve"> Kpa</w:t>
            </w:r>
            <w:r w:rsidRPr="00883557">
              <w:rPr>
                <w:color w:val="auto"/>
                <w:sz w:val="24"/>
              </w:rPr>
              <w:t>)</w:t>
            </w:r>
            <w:r w:rsidRPr="00883557">
              <w:rPr>
                <w:rStyle w:val="plainlinks"/>
                <w:rFonts w:cs="Arial"/>
                <w:color w:val="auto"/>
                <w:sz w:val="24"/>
                <w:szCs w:val="21"/>
              </w:rPr>
              <w:t xml:space="preserve"> </w:t>
            </w:r>
            <w:r w:rsidRPr="00883557">
              <w:rPr>
                <w:color w:val="auto"/>
                <w:sz w:val="24"/>
              </w:rPr>
              <w:t xml:space="preserve">oraz na podstawie art. 181 </w:t>
            </w:r>
            <w:r w:rsidR="009A25CA">
              <w:rPr>
                <w:color w:val="auto"/>
                <w:sz w:val="24"/>
              </w:rPr>
              <w:br/>
            </w:r>
            <w:r w:rsidRPr="00883557">
              <w:rPr>
                <w:color w:val="auto"/>
                <w:sz w:val="24"/>
              </w:rPr>
              <w:t xml:space="preserve">ust. 1 pkt 1, 183 ust. 1, 184 ust. 1, art. 192, art. 211, art. 214 ust. 5 i 378 ust. 2a ustawy z dnia 27 kwietnia 2001 r. </w:t>
            </w:r>
            <w:r w:rsidRPr="00883557">
              <w:rPr>
                <w:iCs/>
                <w:color w:val="auto"/>
                <w:sz w:val="24"/>
              </w:rPr>
              <w:t xml:space="preserve">Prawo ochrony środowiska </w:t>
            </w:r>
            <w:r w:rsidRPr="00883557">
              <w:rPr>
                <w:color w:val="auto"/>
                <w:sz w:val="24"/>
              </w:rPr>
              <w:t>(tj. Dz.U. z 202</w:t>
            </w:r>
            <w:r w:rsidR="00375D8B">
              <w:rPr>
                <w:color w:val="auto"/>
                <w:sz w:val="24"/>
              </w:rPr>
              <w:t>5</w:t>
            </w:r>
            <w:r w:rsidRPr="00883557">
              <w:rPr>
                <w:color w:val="auto"/>
                <w:sz w:val="24"/>
              </w:rPr>
              <w:t xml:space="preserve"> r. poz. </w:t>
            </w:r>
            <w:r w:rsidR="00946453">
              <w:rPr>
                <w:color w:val="auto"/>
                <w:sz w:val="24"/>
              </w:rPr>
              <w:t>647</w:t>
            </w:r>
            <w:r w:rsidR="00162A86">
              <w:rPr>
                <w:color w:val="auto"/>
                <w:sz w:val="24"/>
              </w:rPr>
              <w:t xml:space="preserve"> ze zm.</w:t>
            </w:r>
            <w:r w:rsidR="00B75E91">
              <w:rPr>
                <w:color w:val="auto"/>
                <w:sz w:val="24"/>
              </w:rPr>
              <w:t>, dalej: POŚ</w:t>
            </w:r>
            <w:r w:rsidRPr="00883557">
              <w:rPr>
                <w:color w:val="auto"/>
                <w:sz w:val="24"/>
              </w:rPr>
              <w:t>).</w:t>
            </w:r>
          </w:p>
        </w:tc>
      </w:tr>
      <w:tr w:rsidR="00BA1260" w:rsidRPr="00EA6BDC" w14:paraId="69C045C8" w14:textId="77777777" w:rsidTr="000C7AAA">
        <w:tc>
          <w:tcPr>
            <w:tcW w:w="3227" w:type="dxa"/>
            <w:tcBorders>
              <w:bottom w:val="single" w:sz="4" w:space="0" w:color="auto"/>
            </w:tcBorders>
          </w:tcPr>
          <w:p w14:paraId="69C045C6" w14:textId="77777777" w:rsidR="00BA1260" w:rsidRPr="00EA6BDC" w:rsidRDefault="00BA1260" w:rsidP="00DE49CF">
            <w:pPr>
              <w:pStyle w:val="Arial10i50"/>
              <w:rPr>
                <w:rFonts w:cs="Arial"/>
              </w:rPr>
            </w:pPr>
          </w:p>
        </w:tc>
        <w:tc>
          <w:tcPr>
            <w:tcW w:w="6662" w:type="dxa"/>
            <w:gridSpan w:val="2"/>
            <w:tcBorders>
              <w:bottom w:val="single" w:sz="4" w:space="0" w:color="auto"/>
            </w:tcBorders>
          </w:tcPr>
          <w:p w14:paraId="69C045C7" w14:textId="77777777" w:rsidR="00BA1260" w:rsidRPr="00EA6BDC" w:rsidRDefault="00BA1260" w:rsidP="00DE49CF">
            <w:pPr>
              <w:pStyle w:val="Arial10i50"/>
              <w:rPr>
                <w:rFonts w:cs="Arial"/>
              </w:rPr>
            </w:pPr>
          </w:p>
        </w:tc>
      </w:tr>
      <w:tr w:rsidR="006C36A7" w:rsidRPr="00883557" w14:paraId="69C045CC" w14:textId="77777777" w:rsidTr="000C7AAA">
        <w:trPr>
          <w:cantSplit/>
          <w:trHeight w:val="2089"/>
        </w:trPr>
        <w:tc>
          <w:tcPr>
            <w:tcW w:w="9889" w:type="dxa"/>
            <w:gridSpan w:val="3"/>
            <w:tcBorders>
              <w:top w:val="single" w:sz="4" w:space="0" w:color="auto"/>
            </w:tcBorders>
          </w:tcPr>
          <w:p w14:paraId="4AB2CC66" w14:textId="0828FFD4" w:rsidR="004B536F" w:rsidRPr="00883557" w:rsidRDefault="004B536F" w:rsidP="00883557">
            <w:pPr>
              <w:pStyle w:val="Arial10i50"/>
              <w:pBdr>
                <w:top w:val="single" w:sz="4" w:space="1" w:color="auto"/>
              </w:pBdr>
              <w:spacing w:after="200" w:line="320" w:lineRule="exact"/>
              <w:rPr>
                <w:rFonts w:cs="Arial"/>
                <w:color w:val="auto"/>
                <w:sz w:val="24"/>
                <w:szCs w:val="21"/>
              </w:rPr>
            </w:pPr>
            <w:r w:rsidRPr="00883557">
              <w:rPr>
                <w:rFonts w:cs="Arial"/>
                <w:color w:val="auto"/>
                <w:sz w:val="24"/>
                <w:szCs w:val="21"/>
              </w:rPr>
              <w:t>po rozpoznaniu wniosku Strony</w:t>
            </w:r>
            <w:r w:rsidR="0099247D">
              <w:rPr>
                <w:rFonts w:cs="Arial"/>
                <w:color w:val="auto"/>
                <w:sz w:val="24"/>
                <w:szCs w:val="21"/>
              </w:rPr>
              <w:t>,</w:t>
            </w:r>
            <w:r w:rsidRPr="00883557">
              <w:rPr>
                <w:rFonts w:cs="Arial"/>
                <w:color w:val="auto"/>
                <w:sz w:val="24"/>
                <w:szCs w:val="21"/>
              </w:rPr>
              <w:t xml:space="preserve"> z dnia </w:t>
            </w:r>
            <w:r w:rsidR="009234D5" w:rsidRPr="00883557">
              <w:rPr>
                <w:rFonts w:cs="Arial"/>
                <w:color w:val="auto"/>
                <w:sz w:val="24"/>
                <w:szCs w:val="21"/>
              </w:rPr>
              <w:t>11</w:t>
            </w:r>
            <w:r w:rsidRPr="00883557">
              <w:rPr>
                <w:rFonts w:cs="Arial"/>
                <w:color w:val="auto"/>
                <w:sz w:val="24"/>
                <w:szCs w:val="21"/>
              </w:rPr>
              <w:t>.</w:t>
            </w:r>
            <w:r w:rsidR="009234D5" w:rsidRPr="00883557">
              <w:rPr>
                <w:rFonts w:cs="Arial"/>
                <w:color w:val="auto"/>
                <w:sz w:val="24"/>
                <w:szCs w:val="21"/>
              </w:rPr>
              <w:t>04.</w:t>
            </w:r>
            <w:r w:rsidRPr="00883557">
              <w:rPr>
                <w:rFonts w:cs="Arial"/>
                <w:color w:val="auto"/>
                <w:sz w:val="24"/>
                <w:szCs w:val="21"/>
              </w:rPr>
              <w:t>202</w:t>
            </w:r>
            <w:r w:rsidR="009234D5" w:rsidRPr="00883557">
              <w:rPr>
                <w:rFonts w:cs="Arial"/>
                <w:color w:val="auto"/>
                <w:sz w:val="24"/>
                <w:szCs w:val="21"/>
              </w:rPr>
              <w:t>4</w:t>
            </w:r>
            <w:r w:rsidRPr="00883557">
              <w:rPr>
                <w:rFonts w:cs="Arial"/>
                <w:color w:val="auto"/>
                <w:sz w:val="24"/>
                <w:szCs w:val="21"/>
              </w:rPr>
              <w:t xml:space="preserve"> r.</w:t>
            </w:r>
          </w:p>
          <w:p w14:paraId="37D916F6" w14:textId="77777777" w:rsidR="00A95C3F" w:rsidRPr="00883557" w:rsidRDefault="00A95C3F" w:rsidP="00883557">
            <w:pPr>
              <w:pStyle w:val="Arial10i50"/>
              <w:spacing w:line="320" w:lineRule="exact"/>
              <w:jc w:val="both"/>
              <w:rPr>
                <w:b/>
                <w:sz w:val="24"/>
              </w:rPr>
            </w:pPr>
            <w:r w:rsidRPr="00883557">
              <w:rPr>
                <w:b/>
                <w:sz w:val="24"/>
              </w:rPr>
              <w:t>orzekam:</w:t>
            </w:r>
          </w:p>
          <w:p w14:paraId="46588EA2" w14:textId="5B8EA281" w:rsidR="000E5D18" w:rsidRDefault="009234D5" w:rsidP="00DD6AC1">
            <w:pPr>
              <w:pStyle w:val="Arial10i50"/>
              <w:spacing w:line="320" w:lineRule="exact"/>
              <w:rPr>
                <w:sz w:val="24"/>
                <w:szCs w:val="21"/>
              </w:rPr>
            </w:pPr>
            <w:r w:rsidRPr="00883557">
              <w:rPr>
                <w:rFonts w:cs="Arial"/>
                <w:sz w:val="24"/>
                <w:szCs w:val="21"/>
              </w:rPr>
              <w:t>zmienić warunki pozwolenia zintegrowanego</w:t>
            </w:r>
            <w:r w:rsidR="0099247D">
              <w:rPr>
                <w:rFonts w:cs="Arial"/>
                <w:sz w:val="24"/>
                <w:szCs w:val="21"/>
              </w:rPr>
              <w:t>,</w:t>
            </w:r>
            <w:r w:rsidRPr="00883557">
              <w:rPr>
                <w:rFonts w:cs="Arial"/>
                <w:sz w:val="24"/>
                <w:szCs w:val="21"/>
              </w:rPr>
              <w:t xml:space="preserve"> udzielonego decyzją Marszałka Województwa Śląskiego z dnia 15 kwietnia 2008 roku</w:t>
            </w:r>
            <w:r w:rsidR="0099247D">
              <w:rPr>
                <w:rFonts w:cs="Arial"/>
                <w:sz w:val="24"/>
                <w:szCs w:val="21"/>
              </w:rPr>
              <w:t>,</w:t>
            </w:r>
            <w:r w:rsidR="003B497F" w:rsidRPr="00883557">
              <w:rPr>
                <w:rFonts w:cs="Arial"/>
                <w:sz w:val="24"/>
                <w:szCs w:val="21"/>
              </w:rPr>
              <w:t xml:space="preserve"> </w:t>
            </w:r>
            <w:r w:rsidR="0099247D">
              <w:rPr>
                <w:sz w:val="24"/>
              </w:rPr>
              <w:t>n</w:t>
            </w:r>
            <w:r w:rsidR="003B497F" w:rsidRPr="00883557">
              <w:rPr>
                <w:sz w:val="24"/>
              </w:rPr>
              <w:t xml:space="preserve">r 875/OS/2008 </w:t>
            </w:r>
            <w:r w:rsidRPr="00883557">
              <w:rPr>
                <w:rFonts w:cs="Arial"/>
                <w:sz w:val="24"/>
                <w:szCs w:val="21"/>
              </w:rPr>
              <w:t>(z późn. zm.)</w:t>
            </w:r>
            <w:r w:rsidR="00A95C3F" w:rsidRPr="00883557">
              <w:rPr>
                <w:rFonts w:cs="Arial"/>
                <w:sz w:val="24"/>
                <w:szCs w:val="21"/>
              </w:rPr>
              <w:t xml:space="preserve"> </w:t>
            </w:r>
            <w:r w:rsidR="00883557">
              <w:rPr>
                <w:rFonts w:cs="Arial"/>
                <w:sz w:val="24"/>
                <w:szCs w:val="21"/>
              </w:rPr>
              <w:br/>
            </w:r>
            <w:bookmarkStart w:id="1" w:name="_Hlk192074879"/>
            <w:r w:rsidR="00A95C3F" w:rsidRPr="00883557">
              <w:rPr>
                <w:sz w:val="24"/>
                <w:szCs w:val="21"/>
              </w:rPr>
              <w:t>dla</w:t>
            </w:r>
            <w:r w:rsidR="00A95C3F" w:rsidRPr="00883557">
              <w:rPr>
                <w:rFonts w:eastAsia="Times New Roman" w:cs="Times New Roman"/>
                <w:bCs/>
                <w:sz w:val="24"/>
                <w:szCs w:val="21"/>
              </w:rPr>
              <w:t xml:space="preserve"> instalacji do </w:t>
            </w:r>
            <w:r w:rsidRPr="00883557">
              <w:rPr>
                <w:rFonts w:eastAsia="Times New Roman" w:cs="Times New Roman"/>
                <w:bCs/>
                <w:sz w:val="24"/>
                <w:szCs w:val="21"/>
              </w:rPr>
              <w:t>obróbki metali żelaznych poprzez walcowanie na gorąco</w:t>
            </w:r>
            <w:r w:rsidR="00E20228">
              <w:rPr>
                <w:rFonts w:eastAsia="Times New Roman" w:cs="Times New Roman"/>
                <w:bCs/>
                <w:sz w:val="24"/>
                <w:szCs w:val="21"/>
              </w:rPr>
              <w:t>,</w:t>
            </w:r>
            <w:r w:rsidRPr="00883557">
              <w:rPr>
                <w:rFonts w:eastAsia="Times New Roman" w:cs="Times New Roman"/>
                <w:bCs/>
                <w:sz w:val="24"/>
                <w:szCs w:val="21"/>
              </w:rPr>
              <w:t xml:space="preserve"> o zdolności </w:t>
            </w:r>
            <w:r w:rsidRPr="00A62384">
              <w:rPr>
                <w:rFonts w:eastAsia="Times New Roman" w:cs="Times New Roman"/>
                <w:bCs/>
                <w:sz w:val="24"/>
                <w:szCs w:val="24"/>
              </w:rPr>
              <w:t>produkcyjnej 27 t/h</w:t>
            </w:r>
            <w:bookmarkEnd w:id="1"/>
            <w:r w:rsidR="00CB4BA4" w:rsidRPr="00A62384">
              <w:rPr>
                <w:rFonts w:eastAsia="Times New Roman" w:cs="Arial"/>
                <w:sz w:val="24"/>
                <w:szCs w:val="24"/>
              </w:rPr>
              <w:t xml:space="preserve"> </w:t>
            </w:r>
            <w:r w:rsidR="002E4EE7">
              <w:rPr>
                <w:rFonts w:cs="Arial"/>
                <w:sz w:val="24"/>
                <w:szCs w:val="24"/>
              </w:rPr>
              <w:t>oraz i</w:t>
            </w:r>
            <w:r w:rsidR="00A62384" w:rsidRPr="00A62384">
              <w:rPr>
                <w:rFonts w:cs="Arial"/>
                <w:sz w:val="24"/>
                <w:szCs w:val="24"/>
              </w:rPr>
              <w:t>nstalacj</w:t>
            </w:r>
            <w:r w:rsidR="002E4EE7">
              <w:rPr>
                <w:rFonts w:cs="Arial"/>
                <w:sz w:val="24"/>
                <w:szCs w:val="24"/>
              </w:rPr>
              <w:t>i</w:t>
            </w:r>
            <w:r w:rsidR="00A62384" w:rsidRPr="00A62384">
              <w:rPr>
                <w:rFonts w:cs="Arial"/>
                <w:sz w:val="24"/>
                <w:szCs w:val="24"/>
              </w:rPr>
              <w:t xml:space="preserve"> do powierzchniowej obróbki metali z zastosowaniem procesów chemicznych, gdzie całkowita objętość wanien procesowych przekracza 30 m</w:t>
            </w:r>
            <w:r w:rsidR="00A62384" w:rsidRPr="00A62384">
              <w:rPr>
                <w:rFonts w:cs="Arial"/>
                <w:sz w:val="24"/>
                <w:szCs w:val="24"/>
                <w:vertAlign w:val="superscript"/>
              </w:rPr>
              <w:t>3</w:t>
            </w:r>
            <w:r w:rsidR="00A62384" w:rsidRPr="00A62384">
              <w:rPr>
                <w:rFonts w:cs="Arial"/>
                <w:sz w:val="24"/>
                <w:szCs w:val="24"/>
              </w:rPr>
              <w:t xml:space="preserve"> (50,8 m</w:t>
            </w:r>
            <w:r w:rsidR="00A62384" w:rsidRPr="00A62384">
              <w:rPr>
                <w:rFonts w:cs="Arial"/>
                <w:sz w:val="24"/>
                <w:szCs w:val="24"/>
                <w:vertAlign w:val="superscript"/>
              </w:rPr>
              <w:t>3</w:t>
            </w:r>
            <w:r w:rsidR="00A62384" w:rsidRPr="00A62384">
              <w:rPr>
                <w:rFonts w:cs="Arial"/>
                <w:sz w:val="24"/>
                <w:szCs w:val="24"/>
              </w:rPr>
              <w:t>) wraz z instalacją oczyszczalni ścieków,</w:t>
            </w:r>
            <w:r w:rsidR="00A62384" w:rsidRPr="00A62384">
              <w:rPr>
                <w:rFonts w:eastAsia="Times New Roman" w:cs="Arial"/>
                <w:sz w:val="24"/>
                <w:szCs w:val="24"/>
              </w:rPr>
              <w:t xml:space="preserve"> </w:t>
            </w:r>
            <w:r w:rsidR="00E14107" w:rsidRPr="00A62384">
              <w:rPr>
                <w:rFonts w:eastAsia="Times New Roman" w:cs="Arial"/>
                <w:sz w:val="24"/>
                <w:szCs w:val="24"/>
              </w:rPr>
              <w:t>eksploatowan</w:t>
            </w:r>
            <w:r w:rsidR="00A62384">
              <w:rPr>
                <w:rFonts w:eastAsia="Times New Roman" w:cs="Arial"/>
                <w:sz w:val="24"/>
                <w:szCs w:val="24"/>
              </w:rPr>
              <w:t>ych</w:t>
            </w:r>
            <w:r w:rsidR="00E14107" w:rsidRPr="00A62384">
              <w:rPr>
                <w:rFonts w:eastAsia="Times New Roman" w:cs="Arial"/>
                <w:sz w:val="24"/>
                <w:szCs w:val="24"/>
              </w:rPr>
              <w:t xml:space="preserve"> </w:t>
            </w:r>
            <w:r w:rsidR="003B497F" w:rsidRPr="00A62384">
              <w:rPr>
                <w:rFonts w:eastAsia="Times New Roman" w:cs="Arial"/>
                <w:sz w:val="24"/>
                <w:szCs w:val="24"/>
              </w:rPr>
              <w:t>przez</w:t>
            </w:r>
            <w:r w:rsidR="003B497F" w:rsidRPr="00A62384">
              <w:rPr>
                <w:sz w:val="24"/>
                <w:szCs w:val="24"/>
              </w:rPr>
              <w:t xml:space="preserve"> BGH Polska </w:t>
            </w:r>
            <w:r w:rsidR="00A62384">
              <w:rPr>
                <w:sz w:val="24"/>
                <w:szCs w:val="24"/>
              </w:rPr>
              <w:br/>
            </w:r>
            <w:r w:rsidR="003B497F" w:rsidRPr="00A62384">
              <w:rPr>
                <w:sz w:val="24"/>
                <w:szCs w:val="24"/>
              </w:rPr>
              <w:t xml:space="preserve">Sp. z o.o., </w:t>
            </w:r>
            <w:r w:rsidR="00A95C3F" w:rsidRPr="00A62384">
              <w:rPr>
                <w:sz w:val="24"/>
                <w:szCs w:val="24"/>
              </w:rPr>
              <w:t>zlokalizowan</w:t>
            </w:r>
            <w:r w:rsidR="00A62384">
              <w:rPr>
                <w:sz w:val="24"/>
                <w:szCs w:val="24"/>
              </w:rPr>
              <w:t>ych</w:t>
            </w:r>
            <w:r w:rsidR="00A95C3F" w:rsidRPr="00A62384">
              <w:rPr>
                <w:sz w:val="24"/>
                <w:szCs w:val="24"/>
              </w:rPr>
              <w:t xml:space="preserve"> w </w:t>
            </w:r>
            <w:r w:rsidRPr="00A62384">
              <w:rPr>
                <w:sz w:val="24"/>
                <w:szCs w:val="24"/>
              </w:rPr>
              <w:t>Katowicach</w:t>
            </w:r>
            <w:r w:rsidR="0099247D" w:rsidRPr="00A62384">
              <w:rPr>
                <w:sz w:val="24"/>
                <w:szCs w:val="24"/>
              </w:rPr>
              <w:t>,</w:t>
            </w:r>
            <w:r w:rsidR="00A95C3F" w:rsidRPr="00A62384">
              <w:rPr>
                <w:sz w:val="24"/>
                <w:szCs w:val="24"/>
              </w:rPr>
              <w:t xml:space="preserve"> przy ul. </w:t>
            </w:r>
            <w:r w:rsidRPr="00A62384">
              <w:rPr>
                <w:sz w:val="24"/>
                <w:szCs w:val="24"/>
              </w:rPr>
              <w:t>Żelaznej 9</w:t>
            </w:r>
            <w:r w:rsidR="00A95C3F" w:rsidRPr="00A62384">
              <w:rPr>
                <w:sz w:val="24"/>
                <w:szCs w:val="24"/>
              </w:rPr>
              <w:t>, w następujący sposób:</w:t>
            </w:r>
          </w:p>
          <w:p w14:paraId="69C045CB" w14:textId="456171D3" w:rsidR="00DD6AC1" w:rsidRPr="00DD6AC1" w:rsidRDefault="00DD6AC1" w:rsidP="00DD6AC1">
            <w:pPr>
              <w:pStyle w:val="Arial10i50"/>
              <w:spacing w:line="320" w:lineRule="exact"/>
              <w:rPr>
                <w:sz w:val="24"/>
                <w:szCs w:val="21"/>
              </w:rPr>
            </w:pPr>
          </w:p>
        </w:tc>
      </w:tr>
    </w:tbl>
    <w:p w14:paraId="69C045CF" w14:textId="7FAF5FC9" w:rsidR="004771AE" w:rsidRPr="00883557" w:rsidRDefault="006B32E7" w:rsidP="00883557">
      <w:pPr>
        <w:pStyle w:val="Tekstpodstawowywcity"/>
        <w:tabs>
          <w:tab w:val="left" w:pos="0"/>
        </w:tabs>
        <w:spacing w:line="320" w:lineRule="exact"/>
        <w:jc w:val="left"/>
        <w:rPr>
          <w:rFonts w:ascii="Arial" w:hAnsi="Arial" w:cs="Arial"/>
          <w:b/>
          <w:i w:val="0"/>
          <w:color w:val="auto"/>
          <w:szCs w:val="21"/>
        </w:rPr>
      </w:pPr>
      <w:r w:rsidRPr="00883557">
        <w:rPr>
          <w:rFonts w:ascii="Arial" w:hAnsi="Arial" w:cs="Arial"/>
          <w:b/>
          <w:i w:val="0"/>
          <w:szCs w:val="21"/>
        </w:rPr>
        <w:t xml:space="preserve">I. </w:t>
      </w:r>
      <w:r w:rsidR="004771AE" w:rsidRPr="00883557">
        <w:rPr>
          <w:rFonts w:ascii="Arial" w:hAnsi="Arial" w:cs="Arial"/>
          <w:b/>
          <w:i w:val="0"/>
          <w:szCs w:val="21"/>
        </w:rPr>
        <w:t>W części I. „Rodzaj i parametry instalacji.”,</w:t>
      </w:r>
      <w:r w:rsidR="00883557">
        <w:rPr>
          <w:rFonts w:ascii="Arial" w:hAnsi="Arial" w:cs="Arial"/>
          <w:b/>
          <w:i w:val="0"/>
          <w:color w:val="auto"/>
          <w:szCs w:val="21"/>
        </w:rPr>
        <w:t xml:space="preserve"> </w:t>
      </w:r>
      <w:r w:rsidR="004771AE" w:rsidRPr="00883557">
        <w:rPr>
          <w:rFonts w:ascii="Arial" w:hAnsi="Arial" w:cs="Arial"/>
          <w:b/>
          <w:i w:val="0"/>
          <w:szCs w:val="21"/>
        </w:rPr>
        <w:t xml:space="preserve">w punkcie </w:t>
      </w:r>
      <w:r w:rsidR="001E79E2" w:rsidRPr="00883557">
        <w:rPr>
          <w:rFonts w:ascii="Arial" w:hAnsi="Arial" w:cs="Arial"/>
          <w:b/>
          <w:i w:val="0"/>
          <w:szCs w:val="21"/>
        </w:rPr>
        <w:t>5</w:t>
      </w:r>
      <w:r w:rsidR="004771AE" w:rsidRPr="00883557">
        <w:rPr>
          <w:rFonts w:ascii="Arial" w:hAnsi="Arial" w:cs="Arial"/>
          <w:b/>
          <w:i w:val="0"/>
          <w:szCs w:val="21"/>
        </w:rPr>
        <w:t xml:space="preserve">. </w:t>
      </w:r>
      <w:r w:rsidR="00686076" w:rsidRPr="00883557">
        <w:rPr>
          <w:rFonts w:ascii="Arial" w:hAnsi="Arial" w:cs="Arial"/>
          <w:b/>
          <w:i w:val="0"/>
          <w:szCs w:val="21"/>
        </w:rPr>
        <w:t>„</w:t>
      </w:r>
      <w:r w:rsidR="001E79E2" w:rsidRPr="00883557">
        <w:rPr>
          <w:rFonts w:ascii="Arial" w:eastAsia="Times New Roman" w:hAnsi="Arial" w:cs="Arial"/>
          <w:b/>
          <w:bCs/>
          <w:i w:val="0"/>
          <w:szCs w:val="21"/>
          <w:lang w:eastAsia="ar-SA"/>
        </w:rPr>
        <w:t>Gospodarka wodno-ściekowa.</w:t>
      </w:r>
      <w:r w:rsidR="00686076" w:rsidRPr="00883557">
        <w:rPr>
          <w:rFonts w:ascii="Arial" w:eastAsia="Times New Roman" w:hAnsi="Arial" w:cs="Arial"/>
          <w:b/>
          <w:bCs/>
          <w:i w:val="0"/>
          <w:szCs w:val="21"/>
          <w:lang w:eastAsia="ar-SA"/>
        </w:rPr>
        <w:t>”</w:t>
      </w:r>
      <w:r w:rsidR="005E185C">
        <w:rPr>
          <w:rFonts w:ascii="Arial" w:eastAsia="Times New Roman" w:hAnsi="Arial" w:cs="Arial"/>
          <w:b/>
          <w:bCs/>
          <w:i w:val="0"/>
          <w:szCs w:val="21"/>
          <w:lang w:eastAsia="ar-SA"/>
        </w:rPr>
        <w:t>,</w:t>
      </w:r>
      <w:r w:rsidR="00883557">
        <w:rPr>
          <w:rFonts w:ascii="Arial" w:hAnsi="Arial" w:cs="Arial"/>
          <w:b/>
          <w:i w:val="0"/>
          <w:szCs w:val="21"/>
        </w:rPr>
        <w:t xml:space="preserve"> </w:t>
      </w:r>
      <w:r w:rsidR="004771AE" w:rsidRPr="00883557">
        <w:rPr>
          <w:rFonts w:ascii="Arial" w:hAnsi="Arial" w:cs="Arial"/>
          <w:b/>
          <w:i w:val="0"/>
          <w:szCs w:val="21"/>
        </w:rPr>
        <w:t xml:space="preserve">podpunkt </w:t>
      </w:r>
      <w:r w:rsidR="00686076" w:rsidRPr="00883557">
        <w:rPr>
          <w:rFonts w:ascii="Arial" w:hAnsi="Arial" w:cs="Arial"/>
          <w:b/>
          <w:i w:val="0"/>
          <w:szCs w:val="21"/>
        </w:rPr>
        <w:t xml:space="preserve">5.1. </w:t>
      </w:r>
      <w:r w:rsidR="005E185C">
        <w:rPr>
          <w:rFonts w:ascii="Arial" w:hAnsi="Arial" w:cs="Arial"/>
          <w:b/>
          <w:i w:val="0"/>
          <w:szCs w:val="21"/>
        </w:rPr>
        <w:t>„</w:t>
      </w:r>
      <w:r w:rsidR="00686076" w:rsidRPr="00883557">
        <w:rPr>
          <w:rFonts w:ascii="Arial" w:eastAsia="Times New Roman" w:hAnsi="Arial" w:cs="Arial"/>
          <w:b/>
          <w:bCs/>
          <w:i w:val="0"/>
          <w:szCs w:val="21"/>
          <w:lang w:eastAsia="ar-SA"/>
        </w:rPr>
        <w:t>Źródła zaopatrzenia w wodę.</w:t>
      </w:r>
      <w:r w:rsidR="005E185C">
        <w:rPr>
          <w:rFonts w:ascii="Arial" w:eastAsia="Times New Roman" w:hAnsi="Arial" w:cs="Arial"/>
          <w:b/>
          <w:bCs/>
          <w:i w:val="0"/>
          <w:szCs w:val="21"/>
          <w:lang w:eastAsia="ar-SA"/>
        </w:rPr>
        <w:t>”,</w:t>
      </w:r>
    </w:p>
    <w:p w14:paraId="657994A5" w14:textId="77777777" w:rsidR="000F2B2E" w:rsidRDefault="000F2B2E" w:rsidP="00883557">
      <w:pPr>
        <w:pStyle w:val="Tekstpodstawowywcity"/>
        <w:tabs>
          <w:tab w:val="left" w:pos="0"/>
        </w:tabs>
        <w:spacing w:line="320" w:lineRule="exact"/>
        <w:jc w:val="left"/>
        <w:rPr>
          <w:rFonts w:ascii="Arial" w:hAnsi="Arial" w:cs="Arial"/>
          <w:b/>
          <w:i w:val="0"/>
          <w:sz w:val="21"/>
          <w:szCs w:val="21"/>
        </w:rPr>
      </w:pPr>
    </w:p>
    <w:p w14:paraId="69C045D0" w14:textId="1F4998DA" w:rsidR="004771AE" w:rsidRPr="00883557" w:rsidRDefault="004771AE" w:rsidP="00883557">
      <w:pPr>
        <w:pStyle w:val="Tekstpodstawowywcity"/>
        <w:tabs>
          <w:tab w:val="left" w:pos="0"/>
        </w:tabs>
        <w:spacing w:line="320" w:lineRule="exact"/>
        <w:jc w:val="left"/>
        <w:rPr>
          <w:rFonts w:ascii="Arial" w:hAnsi="Arial" w:cs="Arial"/>
          <w:i w:val="0"/>
          <w:szCs w:val="21"/>
          <w:u w:val="single"/>
        </w:rPr>
      </w:pPr>
      <w:r w:rsidRPr="00883557">
        <w:rPr>
          <w:rFonts w:ascii="Arial" w:hAnsi="Arial" w:cs="Arial"/>
          <w:i w:val="0"/>
          <w:szCs w:val="21"/>
          <w:u w:val="single"/>
        </w:rPr>
        <w:lastRenderedPageBreak/>
        <w:t>otrzymuje brzmienie:</w:t>
      </w:r>
    </w:p>
    <w:p w14:paraId="658244CD" w14:textId="77777777" w:rsidR="006E6792" w:rsidRPr="00883557" w:rsidRDefault="006E6792" w:rsidP="00883557">
      <w:pPr>
        <w:pStyle w:val="Tekstpodstawowywcity"/>
        <w:tabs>
          <w:tab w:val="left" w:pos="0"/>
        </w:tabs>
        <w:spacing w:line="320" w:lineRule="exact"/>
        <w:jc w:val="left"/>
        <w:rPr>
          <w:rFonts w:ascii="Arial" w:hAnsi="Arial" w:cs="Arial"/>
          <w:i w:val="0"/>
          <w:szCs w:val="21"/>
          <w:u w:val="single"/>
        </w:rPr>
      </w:pPr>
    </w:p>
    <w:p w14:paraId="69C045D1" w14:textId="3F802D5A" w:rsidR="00F62BE7" w:rsidRPr="00883557" w:rsidRDefault="00883557" w:rsidP="006E20E4">
      <w:pPr>
        <w:pStyle w:val="WW-BodyText212"/>
        <w:spacing w:after="0" w:line="320" w:lineRule="exact"/>
        <w:jc w:val="left"/>
        <w:rPr>
          <w:rFonts w:ascii="Arial" w:eastAsia="Times New Roman" w:hAnsi="Arial" w:cs="Arial"/>
          <w:b/>
          <w:bCs/>
          <w:szCs w:val="21"/>
          <w:lang w:eastAsia="ar-SA"/>
        </w:rPr>
      </w:pPr>
      <w:r w:rsidRPr="00883557">
        <w:rPr>
          <w:rFonts w:ascii="Arial" w:hAnsi="Arial" w:cs="Arial"/>
          <w:b/>
          <w:szCs w:val="21"/>
        </w:rPr>
        <w:t xml:space="preserve">„ </w:t>
      </w:r>
      <w:r w:rsidR="00686076" w:rsidRPr="00883557">
        <w:rPr>
          <w:rFonts w:ascii="Arial" w:hAnsi="Arial" w:cs="Arial"/>
          <w:b/>
          <w:szCs w:val="21"/>
        </w:rPr>
        <w:t xml:space="preserve">5.1. </w:t>
      </w:r>
      <w:r w:rsidR="00686076" w:rsidRPr="00883557">
        <w:rPr>
          <w:rFonts w:ascii="Arial" w:eastAsia="Times New Roman" w:hAnsi="Arial" w:cs="Arial"/>
          <w:b/>
          <w:bCs/>
          <w:szCs w:val="21"/>
          <w:lang w:eastAsia="ar-SA"/>
        </w:rPr>
        <w:t>Źródła zaopatrzenia w wodę.</w:t>
      </w:r>
      <w:r w:rsidR="00D60D13">
        <w:rPr>
          <w:rFonts w:ascii="Arial" w:eastAsia="Times New Roman" w:hAnsi="Arial" w:cs="Arial"/>
          <w:b/>
          <w:bCs/>
          <w:szCs w:val="21"/>
          <w:lang w:eastAsia="ar-SA"/>
        </w:rPr>
        <w:br/>
      </w:r>
    </w:p>
    <w:p w14:paraId="5C48077B" w14:textId="651E8B37" w:rsidR="007D32FC" w:rsidRPr="00883557" w:rsidRDefault="007D32FC" w:rsidP="00883557">
      <w:pPr>
        <w:spacing w:line="320" w:lineRule="exact"/>
        <w:rPr>
          <w:rFonts w:ascii="Arial" w:eastAsia="Times New Roman" w:hAnsi="Arial" w:cs="Arial"/>
          <w:bCs/>
          <w:sz w:val="24"/>
          <w:szCs w:val="21"/>
          <w:lang w:eastAsia="ar-SA"/>
        </w:rPr>
      </w:pPr>
      <w:r w:rsidRPr="00883557">
        <w:rPr>
          <w:rFonts w:ascii="Arial" w:eastAsia="Times New Roman" w:hAnsi="Arial" w:cs="Arial"/>
          <w:bCs/>
          <w:sz w:val="24"/>
          <w:szCs w:val="21"/>
          <w:lang w:eastAsia="ar-SA"/>
        </w:rPr>
        <w:t xml:space="preserve">BGH Polska Sp. z o.o. opiera gospodarkę wodną na zakupie wody pitnej </w:t>
      </w:r>
      <w:r w:rsidR="00970E46">
        <w:rPr>
          <w:rFonts w:ascii="Arial" w:eastAsia="Times New Roman" w:hAnsi="Arial" w:cs="Arial"/>
          <w:bCs/>
          <w:sz w:val="24"/>
          <w:szCs w:val="21"/>
          <w:lang w:eastAsia="ar-SA"/>
        </w:rPr>
        <w:br/>
      </w:r>
      <w:r w:rsidRPr="00883557">
        <w:rPr>
          <w:rFonts w:ascii="Arial" w:eastAsia="Times New Roman" w:hAnsi="Arial" w:cs="Arial"/>
          <w:bCs/>
          <w:sz w:val="24"/>
          <w:szCs w:val="21"/>
          <w:lang w:eastAsia="ar-SA"/>
        </w:rPr>
        <w:t>od operatora zewnętrznego</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tj. Elektrowni Chorzów S.A., która jest właścicielem sieci wodociągowej</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biegnącej przez teren zakładu.</w:t>
      </w:r>
    </w:p>
    <w:p w14:paraId="5253F038" w14:textId="77777777" w:rsidR="007D32FC" w:rsidRPr="00883557" w:rsidRDefault="007D32FC" w:rsidP="00883557">
      <w:pPr>
        <w:spacing w:line="320" w:lineRule="exact"/>
        <w:rPr>
          <w:rFonts w:ascii="Arial" w:eastAsia="Times New Roman" w:hAnsi="Arial" w:cs="Arial"/>
          <w:bCs/>
          <w:sz w:val="24"/>
          <w:szCs w:val="21"/>
          <w:lang w:eastAsia="ar-SA"/>
        </w:rPr>
      </w:pPr>
      <w:r w:rsidRPr="00883557">
        <w:rPr>
          <w:rFonts w:ascii="Arial" w:eastAsia="Times New Roman" w:hAnsi="Arial" w:cs="Arial"/>
          <w:bCs/>
          <w:sz w:val="24"/>
          <w:szCs w:val="21"/>
          <w:lang w:eastAsia="ar-SA"/>
        </w:rPr>
        <w:t>Woda pitna wykorzystywana będzie na potrzeby:</w:t>
      </w:r>
    </w:p>
    <w:p w14:paraId="02263B71" w14:textId="1A0783EA" w:rsidR="00883557" w:rsidRPr="001D6CF5" w:rsidRDefault="00883557" w:rsidP="00883557">
      <w:pPr>
        <w:spacing w:after="0" w:line="320" w:lineRule="exact"/>
        <w:rPr>
          <w:rFonts w:ascii="Arial" w:eastAsia="Times New Roman" w:hAnsi="Arial" w:cs="Arial"/>
          <w:bCs/>
          <w:sz w:val="24"/>
          <w:szCs w:val="21"/>
          <w:lang w:eastAsia="ar-SA"/>
        </w:rPr>
      </w:pPr>
      <w:r>
        <w:rPr>
          <w:rFonts w:ascii="Arial" w:eastAsia="Times New Roman" w:hAnsi="Arial" w:cs="Arial"/>
          <w:bCs/>
          <w:sz w:val="24"/>
          <w:szCs w:val="21"/>
          <w:lang w:eastAsia="ar-SA"/>
        </w:rPr>
        <w:t xml:space="preserve">a) </w:t>
      </w:r>
      <w:r w:rsidR="007D32FC" w:rsidRPr="00883557">
        <w:rPr>
          <w:rFonts w:ascii="Arial" w:eastAsia="Times New Roman" w:hAnsi="Arial" w:cs="Arial"/>
          <w:bCs/>
          <w:sz w:val="24"/>
          <w:szCs w:val="21"/>
          <w:lang w:eastAsia="ar-SA"/>
        </w:rPr>
        <w:t>instalacji mogącej powodować znaczne zanieczyszczenie poszczególnych elementów przyrodniczych albo środowiska jako całości</w:t>
      </w:r>
      <w:r w:rsidR="0098597C">
        <w:rPr>
          <w:rFonts w:ascii="Arial" w:eastAsia="Times New Roman" w:hAnsi="Arial" w:cs="Arial"/>
          <w:bCs/>
          <w:sz w:val="24"/>
          <w:szCs w:val="21"/>
          <w:lang w:eastAsia="ar-SA"/>
        </w:rPr>
        <w:t xml:space="preserve"> </w:t>
      </w:r>
      <w:r w:rsidR="007D32FC" w:rsidRPr="00883557">
        <w:rPr>
          <w:rFonts w:ascii="Arial" w:eastAsia="Times New Roman" w:hAnsi="Arial" w:cs="Arial"/>
          <w:bCs/>
          <w:sz w:val="24"/>
          <w:szCs w:val="24"/>
          <w:lang w:eastAsia="ar-SA"/>
        </w:rPr>
        <w:t>w instalacji do obróbki metali żelaznych poprzez walcowanie na gorąco</w:t>
      </w:r>
      <w:r w:rsidR="0060221C">
        <w:rPr>
          <w:rFonts w:ascii="Arial" w:eastAsia="Times New Roman" w:hAnsi="Arial" w:cs="Arial"/>
          <w:bCs/>
          <w:sz w:val="24"/>
          <w:szCs w:val="24"/>
          <w:lang w:eastAsia="ar-SA"/>
        </w:rPr>
        <w:t>,</w:t>
      </w:r>
      <w:r w:rsidR="007D32FC" w:rsidRPr="00883557">
        <w:rPr>
          <w:rFonts w:ascii="Arial" w:eastAsia="Times New Roman" w:hAnsi="Arial" w:cs="Arial"/>
          <w:bCs/>
          <w:sz w:val="24"/>
          <w:szCs w:val="24"/>
          <w:lang w:eastAsia="ar-SA"/>
        </w:rPr>
        <w:t xml:space="preserve"> do uzupełniania</w:t>
      </w:r>
      <w:r w:rsidR="006E6792" w:rsidRPr="00883557">
        <w:rPr>
          <w:rFonts w:ascii="Arial" w:eastAsia="Times New Roman" w:hAnsi="Arial" w:cs="Arial"/>
          <w:bCs/>
          <w:sz w:val="24"/>
          <w:szCs w:val="24"/>
          <w:lang w:eastAsia="ar-SA"/>
        </w:rPr>
        <w:t xml:space="preserve"> </w:t>
      </w:r>
      <w:r w:rsidR="007D32FC" w:rsidRPr="00883557">
        <w:rPr>
          <w:rFonts w:ascii="Arial" w:eastAsia="Times New Roman" w:hAnsi="Arial" w:cs="Arial"/>
          <w:bCs/>
          <w:sz w:val="24"/>
          <w:szCs w:val="24"/>
          <w:lang w:eastAsia="ar-SA"/>
        </w:rPr>
        <w:t>obiegów chłodzących</w:t>
      </w:r>
      <w:r w:rsidR="005E185C">
        <w:rPr>
          <w:rFonts w:ascii="Arial" w:eastAsia="Times New Roman" w:hAnsi="Arial" w:cs="Arial"/>
          <w:bCs/>
          <w:sz w:val="24"/>
          <w:szCs w:val="24"/>
          <w:lang w:eastAsia="ar-SA"/>
        </w:rPr>
        <w:t>,</w:t>
      </w:r>
      <w:r w:rsidR="007D32FC" w:rsidRPr="00883557">
        <w:rPr>
          <w:rFonts w:ascii="Arial" w:eastAsia="Times New Roman" w:hAnsi="Arial" w:cs="Arial"/>
          <w:bCs/>
          <w:sz w:val="24"/>
          <w:szCs w:val="24"/>
          <w:lang w:eastAsia="ar-SA"/>
        </w:rPr>
        <w:t xml:space="preserve"> </w:t>
      </w:r>
      <w:r w:rsidR="0098597C">
        <w:rPr>
          <w:rFonts w:ascii="Arial" w:eastAsia="Times New Roman" w:hAnsi="Arial" w:cs="Arial"/>
          <w:bCs/>
          <w:sz w:val="24"/>
          <w:szCs w:val="24"/>
          <w:lang w:eastAsia="ar-SA"/>
        </w:rPr>
        <w:br/>
      </w:r>
      <w:r w:rsidR="007D32FC" w:rsidRPr="00883557">
        <w:rPr>
          <w:rFonts w:ascii="Arial" w:eastAsia="Times New Roman" w:hAnsi="Arial" w:cs="Arial"/>
          <w:bCs/>
          <w:sz w:val="24"/>
          <w:szCs w:val="24"/>
          <w:lang w:eastAsia="ar-SA"/>
        </w:rPr>
        <w:t>w ilości: q</w:t>
      </w:r>
      <w:r w:rsidR="007D32FC" w:rsidRPr="00883557">
        <w:rPr>
          <w:rFonts w:ascii="Arial" w:eastAsia="Times New Roman" w:hAnsi="Arial" w:cs="Arial"/>
          <w:bCs/>
          <w:sz w:val="24"/>
          <w:szCs w:val="24"/>
          <w:vertAlign w:val="subscript"/>
          <w:lang w:eastAsia="ar-SA"/>
        </w:rPr>
        <w:t>max</w:t>
      </w:r>
      <w:r w:rsidR="007D32FC" w:rsidRPr="00883557">
        <w:rPr>
          <w:rFonts w:ascii="Arial" w:eastAsia="Times New Roman" w:hAnsi="Arial" w:cs="Arial"/>
          <w:bCs/>
          <w:sz w:val="24"/>
          <w:szCs w:val="24"/>
          <w:lang w:eastAsia="ar-SA"/>
        </w:rPr>
        <w:t xml:space="preserve"> = 25 m</w:t>
      </w:r>
      <w:r w:rsidR="007D32FC" w:rsidRPr="00883557">
        <w:rPr>
          <w:rFonts w:ascii="Arial" w:eastAsia="Times New Roman" w:hAnsi="Arial" w:cs="Arial"/>
          <w:bCs/>
          <w:sz w:val="24"/>
          <w:szCs w:val="24"/>
          <w:vertAlign w:val="superscript"/>
          <w:lang w:eastAsia="ar-SA" w:bidi="pl-PL"/>
        </w:rPr>
        <w:t>3</w:t>
      </w:r>
      <w:r w:rsidR="007D32FC" w:rsidRPr="00883557">
        <w:rPr>
          <w:rFonts w:ascii="Arial" w:eastAsia="Times New Roman" w:hAnsi="Arial" w:cs="Arial"/>
          <w:bCs/>
          <w:sz w:val="24"/>
          <w:szCs w:val="24"/>
          <w:lang w:eastAsia="ar-SA"/>
        </w:rPr>
        <w:t>/h, Q</w:t>
      </w:r>
      <w:r w:rsidR="007D32FC" w:rsidRPr="00883557">
        <w:rPr>
          <w:rFonts w:ascii="Arial" w:eastAsia="Times New Roman" w:hAnsi="Arial" w:cs="Arial"/>
          <w:bCs/>
          <w:sz w:val="24"/>
          <w:szCs w:val="24"/>
          <w:vertAlign w:val="subscript"/>
          <w:lang w:eastAsia="ar-SA"/>
        </w:rPr>
        <w:t>śr</w:t>
      </w:r>
      <w:r w:rsidR="007D32FC" w:rsidRPr="00883557">
        <w:rPr>
          <w:rFonts w:ascii="Arial" w:eastAsia="Times New Roman" w:hAnsi="Arial" w:cs="Arial"/>
          <w:bCs/>
          <w:sz w:val="24"/>
          <w:szCs w:val="24"/>
          <w:lang w:eastAsia="ar-SA"/>
        </w:rPr>
        <w:t xml:space="preserve"> = 140 m</w:t>
      </w:r>
      <w:r w:rsidR="007D32FC" w:rsidRPr="00883557">
        <w:rPr>
          <w:rFonts w:ascii="Arial" w:eastAsia="Times New Roman" w:hAnsi="Arial" w:cs="Arial"/>
          <w:bCs/>
          <w:sz w:val="24"/>
          <w:szCs w:val="24"/>
          <w:vertAlign w:val="superscript"/>
          <w:lang w:eastAsia="ar-SA" w:bidi="pl-PL"/>
        </w:rPr>
        <w:t>3</w:t>
      </w:r>
      <w:r w:rsidR="007D32FC" w:rsidRPr="00883557">
        <w:rPr>
          <w:rFonts w:ascii="Arial" w:eastAsia="Times New Roman" w:hAnsi="Arial" w:cs="Arial"/>
          <w:bCs/>
          <w:sz w:val="24"/>
          <w:szCs w:val="24"/>
          <w:lang w:eastAsia="ar-SA"/>
        </w:rPr>
        <w:t>/dobę,</w:t>
      </w:r>
    </w:p>
    <w:p w14:paraId="7DAF0AE0" w14:textId="453AFE14" w:rsidR="007D32FC" w:rsidRPr="00883557" w:rsidRDefault="00883557" w:rsidP="00883557">
      <w:pPr>
        <w:spacing w:after="0" w:line="320" w:lineRule="exact"/>
        <w:rPr>
          <w:rFonts w:ascii="Arial" w:eastAsia="Times New Roman" w:hAnsi="Arial" w:cs="Arial"/>
          <w:bCs/>
          <w:sz w:val="24"/>
          <w:szCs w:val="24"/>
          <w:lang w:eastAsia="ar-SA"/>
        </w:rPr>
      </w:pPr>
      <w:r>
        <w:rPr>
          <w:rFonts w:ascii="Arial" w:eastAsia="Times New Roman" w:hAnsi="Arial" w:cs="Arial"/>
          <w:bCs/>
          <w:sz w:val="24"/>
          <w:szCs w:val="24"/>
          <w:lang w:eastAsia="ar-SA"/>
        </w:rPr>
        <w:t xml:space="preserve">b) </w:t>
      </w:r>
      <w:r w:rsidR="007D32FC" w:rsidRPr="00883557">
        <w:rPr>
          <w:rFonts w:ascii="Arial" w:eastAsia="Times New Roman" w:hAnsi="Arial" w:cs="Arial"/>
          <w:bCs/>
          <w:sz w:val="24"/>
          <w:szCs w:val="24"/>
          <w:lang w:eastAsia="ar-SA"/>
        </w:rPr>
        <w:t>instalacji powiązanych z instalacją mogącą powodować znaczne zanieczyszczenie poszczególnych elementów przyrodniczych albo środowiska jako całości:</w:t>
      </w:r>
    </w:p>
    <w:p w14:paraId="3F411F6C" w14:textId="53DDDD4D" w:rsidR="007D32FC" w:rsidRPr="00883557" w:rsidRDefault="007D32FC" w:rsidP="00883557">
      <w:pPr>
        <w:spacing w:after="0"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 w instalacji do obróbki cieplnej</w:t>
      </w:r>
      <w:r w:rsidR="0060221C">
        <w:rPr>
          <w:rFonts w:ascii="Arial" w:eastAsia="Times New Roman" w:hAnsi="Arial" w:cs="Arial"/>
          <w:bCs/>
          <w:sz w:val="24"/>
          <w:szCs w:val="24"/>
          <w:lang w:eastAsia="ar-SA"/>
        </w:rPr>
        <w:t>,</w:t>
      </w:r>
      <w:r w:rsidRPr="00883557">
        <w:rPr>
          <w:rFonts w:ascii="Arial" w:eastAsia="Times New Roman" w:hAnsi="Arial" w:cs="Arial"/>
          <w:bCs/>
          <w:sz w:val="24"/>
          <w:szCs w:val="24"/>
          <w:lang w:eastAsia="ar-SA"/>
        </w:rPr>
        <w:t xml:space="preserve"> do uzupełniania obiegu wodnego wanien hartowniczych</w:t>
      </w:r>
      <w:r w:rsidR="005E185C">
        <w:rPr>
          <w:rFonts w:ascii="Arial" w:eastAsia="Times New Roman" w:hAnsi="Arial" w:cs="Arial"/>
          <w:bCs/>
          <w:sz w:val="24"/>
          <w:szCs w:val="24"/>
          <w:lang w:eastAsia="ar-SA"/>
        </w:rPr>
        <w:t>,</w:t>
      </w:r>
      <w:r w:rsidRPr="00883557">
        <w:rPr>
          <w:rFonts w:ascii="Arial" w:eastAsia="Times New Roman" w:hAnsi="Arial" w:cs="Arial"/>
          <w:bCs/>
          <w:sz w:val="24"/>
          <w:szCs w:val="24"/>
          <w:lang w:eastAsia="ar-SA"/>
        </w:rPr>
        <w:t xml:space="preserve"> w ilości: q</w:t>
      </w:r>
      <w:r w:rsidRPr="00883557">
        <w:rPr>
          <w:rFonts w:ascii="Arial" w:eastAsia="Times New Roman" w:hAnsi="Arial" w:cs="Arial"/>
          <w:bCs/>
          <w:sz w:val="24"/>
          <w:szCs w:val="24"/>
          <w:vertAlign w:val="subscript"/>
          <w:lang w:eastAsia="ar-SA"/>
        </w:rPr>
        <w:t>max</w:t>
      </w:r>
      <w:r w:rsidRPr="00883557">
        <w:rPr>
          <w:rFonts w:ascii="Arial" w:eastAsia="Times New Roman" w:hAnsi="Arial" w:cs="Arial"/>
          <w:bCs/>
          <w:sz w:val="24"/>
          <w:szCs w:val="24"/>
          <w:lang w:eastAsia="ar-SA"/>
        </w:rPr>
        <w:t xml:space="preserve"> = </w:t>
      </w:r>
      <w:r w:rsidRPr="00883557">
        <w:rPr>
          <w:rFonts w:ascii="Arial" w:eastAsia="Times New Roman" w:hAnsi="Arial" w:cs="Arial"/>
          <w:bCs/>
          <w:sz w:val="24"/>
          <w:szCs w:val="24"/>
          <w:lang w:eastAsia="ar-SA" w:bidi="pl-PL"/>
        </w:rPr>
        <w:t>0,2</w:t>
      </w:r>
      <w:r w:rsidRPr="00883557">
        <w:rPr>
          <w:rFonts w:ascii="Arial" w:eastAsia="Times New Roman" w:hAnsi="Arial" w:cs="Arial"/>
          <w:bCs/>
          <w:sz w:val="24"/>
          <w:szCs w:val="24"/>
          <w:lang w:eastAsia="ar-SA"/>
        </w:rPr>
        <w:t xml:space="preserve"> m</w:t>
      </w:r>
      <w:r w:rsidRPr="00883557">
        <w:rPr>
          <w:rFonts w:ascii="Arial" w:eastAsia="Times New Roman" w:hAnsi="Arial" w:cs="Arial"/>
          <w:bCs/>
          <w:sz w:val="24"/>
          <w:szCs w:val="24"/>
          <w:vertAlign w:val="superscript"/>
          <w:lang w:eastAsia="ar-SA" w:bidi="pl-PL"/>
        </w:rPr>
        <w:t>3</w:t>
      </w:r>
      <w:r w:rsidRPr="00883557">
        <w:rPr>
          <w:rFonts w:ascii="Arial" w:eastAsia="Times New Roman" w:hAnsi="Arial" w:cs="Arial"/>
          <w:bCs/>
          <w:sz w:val="24"/>
          <w:szCs w:val="24"/>
          <w:lang w:eastAsia="ar-SA"/>
        </w:rPr>
        <w:t>/h, Q</w:t>
      </w:r>
      <w:r w:rsidRPr="00883557">
        <w:rPr>
          <w:rFonts w:ascii="Arial" w:eastAsia="Times New Roman" w:hAnsi="Arial" w:cs="Arial"/>
          <w:bCs/>
          <w:sz w:val="24"/>
          <w:szCs w:val="24"/>
          <w:vertAlign w:val="subscript"/>
          <w:lang w:eastAsia="ar-SA"/>
        </w:rPr>
        <w:t>śr</w:t>
      </w:r>
      <w:r w:rsidRPr="00883557">
        <w:rPr>
          <w:rFonts w:ascii="Arial" w:eastAsia="Times New Roman" w:hAnsi="Arial" w:cs="Arial"/>
          <w:bCs/>
          <w:sz w:val="24"/>
          <w:szCs w:val="24"/>
          <w:lang w:eastAsia="ar-SA"/>
        </w:rPr>
        <w:t xml:space="preserve">= </w:t>
      </w:r>
      <w:r w:rsidRPr="00883557">
        <w:rPr>
          <w:rFonts w:ascii="Arial" w:eastAsia="Times New Roman" w:hAnsi="Arial" w:cs="Arial"/>
          <w:bCs/>
          <w:sz w:val="24"/>
          <w:szCs w:val="24"/>
          <w:lang w:eastAsia="ar-SA" w:bidi="pl-PL"/>
        </w:rPr>
        <w:t>1</w:t>
      </w:r>
      <w:r w:rsidRPr="00883557">
        <w:rPr>
          <w:rFonts w:ascii="Arial" w:eastAsia="Times New Roman" w:hAnsi="Arial" w:cs="Arial"/>
          <w:bCs/>
          <w:sz w:val="24"/>
          <w:szCs w:val="24"/>
          <w:lang w:eastAsia="ar-SA"/>
        </w:rPr>
        <w:t xml:space="preserve"> m</w:t>
      </w:r>
      <w:r w:rsidRPr="00883557">
        <w:rPr>
          <w:rFonts w:ascii="Arial" w:eastAsia="Times New Roman" w:hAnsi="Arial" w:cs="Arial"/>
          <w:bCs/>
          <w:sz w:val="24"/>
          <w:szCs w:val="24"/>
          <w:vertAlign w:val="superscript"/>
          <w:lang w:eastAsia="ar-SA" w:bidi="pl-PL"/>
        </w:rPr>
        <w:t>3</w:t>
      </w:r>
      <w:r w:rsidRPr="00883557">
        <w:rPr>
          <w:rFonts w:ascii="Arial" w:eastAsia="Times New Roman" w:hAnsi="Arial" w:cs="Arial"/>
          <w:bCs/>
          <w:sz w:val="24"/>
          <w:szCs w:val="24"/>
          <w:lang w:eastAsia="ar-SA"/>
        </w:rPr>
        <w:t>/dobę,</w:t>
      </w:r>
    </w:p>
    <w:p w14:paraId="405F4960" w14:textId="14BDF464" w:rsidR="007D32FC" w:rsidRDefault="007D32FC" w:rsidP="00883557">
      <w:pPr>
        <w:spacing w:after="0"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 w instalacji do powierzchniowej obróbki metali z zastosowaniem procesów chemicznych:</w:t>
      </w:r>
    </w:p>
    <w:p w14:paraId="56555B85" w14:textId="77777777" w:rsidR="00BE3267" w:rsidRPr="00883557" w:rsidRDefault="00BE3267" w:rsidP="00883557">
      <w:pPr>
        <w:spacing w:after="0" w:line="320" w:lineRule="exact"/>
        <w:rPr>
          <w:rFonts w:ascii="Arial" w:eastAsia="Times New Roman" w:hAnsi="Arial" w:cs="Arial"/>
          <w:bCs/>
          <w:sz w:val="24"/>
          <w:szCs w:val="24"/>
          <w:lang w:eastAsia="ar-SA"/>
        </w:rPr>
      </w:pPr>
    </w:p>
    <w:p w14:paraId="228ECB3B" w14:textId="2D5C59FD" w:rsidR="007D32FC" w:rsidRPr="005E185C" w:rsidRDefault="007D32FC" w:rsidP="00296DE2">
      <w:pPr>
        <w:pStyle w:val="Akapitzlist"/>
        <w:numPr>
          <w:ilvl w:val="0"/>
          <w:numId w:val="78"/>
        </w:numPr>
        <w:spacing w:line="320" w:lineRule="exact"/>
        <w:jc w:val="left"/>
        <w:rPr>
          <w:rFonts w:ascii="Arial" w:hAnsi="Arial" w:cs="Arial"/>
          <w:bCs/>
          <w:lang w:eastAsia="ar-SA"/>
        </w:rPr>
      </w:pPr>
      <w:r w:rsidRPr="005E185C">
        <w:rPr>
          <w:rFonts w:ascii="Arial" w:hAnsi="Arial" w:cs="Arial"/>
          <w:bCs/>
          <w:lang w:eastAsia="ar-SA"/>
        </w:rPr>
        <w:t>do przygotowania roztworów procesowych</w:t>
      </w:r>
      <w:r w:rsidR="00BE3267">
        <w:rPr>
          <w:rFonts w:ascii="Arial" w:hAnsi="Arial" w:cs="Arial"/>
          <w:bCs/>
          <w:lang w:eastAsia="ar-SA"/>
        </w:rPr>
        <w:t>,</w:t>
      </w:r>
      <w:r w:rsidRPr="005E185C">
        <w:rPr>
          <w:rFonts w:ascii="Arial" w:hAnsi="Arial" w:cs="Arial"/>
          <w:bCs/>
          <w:lang w:eastAsia="ar-SA"/>
        </w:rPr>
        <w:t xml:space="preserve"> w ilości: q</w:t>
      </w:r>
      <w:r w:rsidRPr="005E185C">
        <w:rPr>
          <w:rFonts w:ascii="Arial" w:hAnsi="Arial" w:cs="Arial"/>
          <w:bCs/>
          <w:vertAlign w:val="subscript"/>
          <w:lang w:eastAsia="ar-SA"/>
        </w:rPr>
        <w:t>max</w:t>
      </w:r>
      <w:r w:rsidRPr="005E185C">
        <w:rPr>
          <w:rFonts w:ascii="Arial" w:hAnsi="Arial" w:cs="Arial"/>
          <w:bCs/>
          <w:lang w:eastAsia="ar-SA"/>
        </w:rPr>
        <w:t xml:space="preserve"> = </w:t>
      </w:r>
      <w:r w:rsidRPr="005E185C">
        <w:rPr>
          <w:rFonts w:ascii="Arial" w:hAnsi="Arial" w:cs="Arial"/>
          <w:bCs/>
          <w:lang w:eastAsia="ar-SA" w:bidi="pl-PL"/>
        </w:rPr>
        <w:t>1</w:t>
      </w:r>
      <w:r w:rsidRPr="005E185C">
        <w:rPr>
          <w:rFonts w:ascii="Arial" w:hAnsi="Arial" w:cs="Arial"/>
          <w:bCs/>
          <w:lang w:eastAsia="ar-SA"/>
        </w:rPr>
        <w:t xml:space="preserve"> m</w:t>
      </w:r>
      <w:r w:rsidRPr="005E185C">
        <w:rPr>
          <w:rFonts w:ascii="Arial" w:hAnsi="Arial" w:cs="Arial"/>
          <w:bCs/>
          <w:vertAlign w:val="superscript"/>
          <w:lang w:eastAsia="ar-SA" w:bidi="pl-PL"/>
        </w:rPr>
        <w:t>3</w:t>
      </w:r>
      <w:r w:rsidRPr="005E185C">
        <w:rPr>
          <w:rFonts w:ascii="Arial" w:hAnsi="Arial" w:cs="Arial"/>
          <w:bCs/>
          <w:lang w:eastAsia="ar-SA"/>
        </w:rPr>
        <w:t xml:space="preserve">/h, </w:t>
      </w:r>
      <w:r w:rsidR="0098597C">
        <w:rPr>
          <w:rFonts w:ascii="Arial" w:hAnsi="Arial" w:cs="Arial"/>
          <w:bCs/>
          <w:lang w:eastAsia="ar-SA"/>
        </w:rPr>
        <w:br/>
      </w:r>
      <w:r w:rsidRPr="005E185C">
        <w:rPr>
          <w:rFonts w:ascii="Arial" w:hAnsi="Arial" w:cs="Arial"/>
          <w:bCs/>
          <w:lang w:eastAsia="ar-SA"/>
        </w:rPr>
        <w:t>Q</w:t>
      </w:r>
      <w:r w:rsidRPr="005E185C">
        <w:rPr>
          <w:rFonts w:ascii="Arial" w:hAnsi="Arial" w:cs="Arial"/>
          <w:bCs/>
          <w:vertAlign w:val="subscript"/>
          <w:lang w:eastAsia="ar-SA"/>
        </w:rPr>
        <w:t>śr</w:t>
      </w:r>
      <w:r w:rsidRPr="005E185C">
        <w:rPr>
          <w:rFonts w:ascii="Arial" w:hAnsi="Arial" w:cs="Arial"/>
          <w:bCs/>
          <w:lang w:eastAsia="ar-SA"/>
        </w:rPr>
        <w:t xml:space="preserve"> = 5 m</w:t>
      </w:r>
      <w:r w:rsidRPr="005E185C">
        <w:rPr>
          <w:rFonts w:ascii="Arial" w:hAnsi="Arial" w:cs="Arial"/>
          <w:bCs/>
          <w:vertAlign w:val="superscript"/>
          <w:lang w:eastAsia="ar-SA"/>
        </w:rPr>
        <w:t>3</w:t>
      </w:r>
      <w:r w:rsidRPr="005E185C">
        <w:rPr>
          <w:rFonts w:ascii="Arial" w:hAnsi="Arial" w:cs="Arial"/>
          <w:bCs/>
          <w:lang w:eastAsia="ar-SA"/>
        </w:rPr>
        <w:t>/dobę,</w:t>
      </w:r>
    </w:p>
    <w:p w14:paraId="5B176ABA" w14:textId="4AF4F84E" w:rsidR="007D32FC" w:rsidRPr="005E185C" w:rsidRDefault="007D32FC" w:rsidP="00296DE2">
      <w:pPr>
        <w:pStyle w:val="Akapitzlist"/>
        <w:numPr>
          <w:ilvl w:val="0"/>
          <w:numId w:val="78"/>
        </w:numPr>
        <w:spacing w:line="320" w:lineRule="exact"/>
        <w:jc w:val="left"/>
        <w:rPr>
          <w:rFonts w:ascii="Arial" w:hAnsi="Arial" w:cs="Arial"/>
          <w:bCs/>
          <w:lang w:eastAsia="ar-SA"/>
        </w:rPr>
      </w:pPr>
      <w:r w:rsidRPr="005E185C">
        <w:rPr>
          <w:rFonts w:ascii="Arial" w:hAnsi="Arial" w:cs="Arial"/>
          <w:bCs/>
          <w:lang w:eastAsia="ar-SA"/>
        </w:rPr>
        <w:t>do procesu płukania kształtowników po wytrawianiu</w:t>
      </w:r>
      <w:r w:rsidR="00BE3267">
        <w:rPr>
          <w:rFonts w:ascii="Arial" w:hAnsi="Arial" w:cs="Arial"/>
          <w:bCs/>
          <w:lang w:eastAsia="ar-SA"/>
        </w:rPr>
        <w:t>,</w:t>
      </w:r>
      <w:r w:rsidRPr="005E185C">
        <w:rPr>
          <w:rFonts w:ascii="Arial" w:hAnsi="Arial" w:cs="Arial"/>
          <w:bCs/>
          <w:lang w:eastAsia="ar-SA"/>
        </w:rPr>
        <w:t xml:space="preserve"> w ilości: q</w:t>
      </w:r>
      <w:r w:rsidRPr="005E185C">
        <w:rPr>
          <w:rFonts w:ascii="Arial" w:hAnsi="Arial" w:cs="Arial"/>
          <w:bCs/>
          <w:vertAlign w:val="subscript"/>
          <w:lang w:eastAsia="ar-SA"/>
        </w:rPr>
        <w:t>max</w:t>
      </w:r>
      <w:r w:rsidRPr="005E185C">
        <w:rPr>
          <w:rFonts w:ascii="Arial" w:hAnsi="Arial" w:cs="Arial"/>
          <w:bCs/>
          <w:lang w:eastAsia="ar-SA"/>
        </w:rPr>
        <w:t xml:space="preserve"> = 3 m</w:t>
      </w:r>
      <w:r w:rsidRPr="005E185C">
        <w:rPr>
          <w:rFonts w:ascii="Arial" w:hAnsi="Arial" w:cs="Arial"/>
          <w:bCs/>
          <w:vertAlign w:val="superscript"/>
          <w:lang w:eastAsia="ar-SA" w:bidi="pl-PL"/>
        </w:rPr>
        <w:t>3</w:t>
      </w:r>
      <w:r w:rsidRPr="005E185C">
        <w:rPr>
          <w:rFonts w:ascii="Arial" w:hAnsi="Arial" w:cs="Arial"/>
          <w:bCs/>
          <w:lang w:eastAsia="ar-SA"/>
        </w:rPr>
        <w:t xml:space="preserve">/h, </w:t>
      </w:r>
      <w:r w:rsidR="0098597C">
        <w:rPr>
          <w:rFonts w:ascii="Arial" w:hAnsi="Arial" w:cs="Arial"/>
          <w:bCs/>
          <w:lang w:eastAsia="ar-SA"/>
        </w:rPr>
        <w:br/>
      </w:r>
      <w:r w:rsidRPr="005E185C">
        <w:rPr>
          <w:rFonts w:ascii="Arial" w:hAnsi="Arial" w:cs="Arial"/>
          <w:bCs/>
          <w:lang w:eastAsia="ar-SA"/>
        </w:rPr>
        <w:t>Q</w:t>
      </w:r>
      <w:r w:rsidRPr="005E185C">
        <w:rPr>
          <w:rFonts w:ascii="Arial" w:hAnsi="Arial" w:cs="Arial"/>
          <w:bCs/>
          <w:vertAlign w:val="subscript"/>
          <w:lang w:eastAsia="ar-SA"/>
        </w:rPr>
        <w:t xml:space="preserve">śr </w:t>
      </w:r>
      <w:r w:rsidRPr="005E185C">
        <w:rPr>
          <w:rFonts w:ascii="Arial" w:hAnsi="Arial" w:cs="Arial"/>
          <w:bCs/>
          <w:lang w:eastAsia="ar-SA"/>
        </w:rPr>
        <w:t>= 15 m</w:t>
      </w:r>
      <w:r w:rsidRPr="005E185C">
        <w:rPr>
          <w:rFonts w:ascii="Arial" w:hAnsi="Arial" w:cs="Arial"/>
          <w:bCs/>
          <w:vertAlign w:val="superscript"/>
          <w:lang w:eastAsia="ar-SA" w:bidi="pl-PL"/>
        </w:rPr>
        <w:t>3</w:t>
      </w:r>
      <w:r w:rsidRPr="005E185C">
        <w:rPr>
          <w:rFonts w:ascii="Arial" w:hAnsi="Arial" w:cs="Arial"/>
          <w:bCs/>
          <w:lang w:eastAsia="ar-SA"/>
        </w:rPr>
        <w:t>/dobę,</w:t>
      </w:r>
    </w:p>
    <w:p w14:paraId="71D5B7A2" w14:textId="23A4EA30" w:rsidR="006E6792" w:rsidRDefault="007D32FC" w:rsidP="00296DE2">
      <w:pPr>
        <w:pStyle w:val="Akapitzlist"/>
        <w:numPr>
          <w:ilvl w:val="0"/>
          <w:numId w:val="78"/>
        </w:numPr>
        <w:spacing w:line="320" w:lineRule="exact"/>
        <w:jc w:val="left"/>
        <w:rPr>
          <w:rFonts w:ascii="Arial" w:hAnsi="Arial" w:cs="Arial"/>
          <w:bCs/>
          <w:lang w:eastAsia="ar-SA"/>
        </w:rPr>
      </w:pPr>
      <w:r w:rsidRPr="005E185C">
        <w:rPr>
          <w:rFonts w:ascii="Arial" w:hAnsi="Arial" w:cs="Arial"/>
          <w:bCs/>
          <w:lang w:eastAsia="ar-SA"/>
        </w:rPr>
        <w:t>do procesu płukania gazów odlotowych w absorberach</w:t>
      </w:r>
      <w:r w:rsidR="00BE3267">
        <w:rPr>
          <w:rFonts w:ascii="Arial" w:hAnsi="Arial" w:cs="Arial"/>
          <w:bCs/>
          <w:lang w:eastAsia="ar-SA"/>
        </w:rPr>
        <w:t>,</w:t>
      </w:r>
      <w:r w:rsidRPr="005E185C">
        <w:rPr>
          <w:rFonts w:ascii="Arial" w:hAnsi="Arial" w:cs="Arial"/>
          <w:bCs/>
          <w:lang w:eastAsia="ar-SA"/>
        </w:rPr>
        <w:t xml:space="preserve"> w ilości: q</w:t>
      </w:r>
      <w:r w:rsidRPr="005E185C">
        <w:rPr>
          <w:rFonts w:ascii="Arial" w:hAnsi="Arial" w:cs="Arial"/>
          <w:bCs/>
          <w:vertAlign w:val="subscript"/>
          <w:lang w:eastAsia="ar-SA"/>
        </w:rPr>
        <w:t>max</w:t>
      </w:r>
      <w:r w:rsidRPr="005E185C">
        <w:rPr>
          <w:rFonts w:ascii="Arial" w:hAnsi="Arial" w:cs="Arial"/>
          <w:bCs/>
          <w:lang w:eastAsia="ar-SA"/>
        </w:rPr>
        <w:t xml:space="preserve"> = </w:t>
      </w:r>
      <w:r w:rsidRPr="005E185C">
        <w:rPr>
          <w:rFonts w:ascii="Arial" w:hAnsi="Arial" w:cs="Arial"/>
          <w:bCs/>
          <w:lang w:eastAsia="ar-SA" w:bidi="pl-PL"/>
        </w:rPr>
        <w:t>1</w:t>
      </w:r>
      <w:r w:rsidRPr="005E185C">
        <w:rPr>
          <w:rFonts w:ascii="Arial" w:hAnsi="Arial" w:cs="Arial"/>
          <w:bCs/>
          <w:lang w:eastAsia="ar-SA"/>
        </w:rPr>
        <w:t xml:space="preserve"> m</w:t>
      </w:r>
      <w:r w:rsidRPr="005E185C">
        <w:rPr>
          <w:rFonts w:ascii="Arial" w:hAnsi="Arial" w:cs="Arial"/>
          <w:bCs/>
          <w:vertAlign w:val="superscript"/>
          <w:lang w:eastAsia="ar-SA" w:bidi="pl-PL"/>
        </w:rPr>
        <w:t>3</w:t>
      </w:r>
      <w:r w:rsidRPr="005E185C">
        <w:rPr>
          <w:rFonts w:ascii="Arial" w:hAnsi="Arial" w:cs="Arial"/>
          <w:bCs/>
          <w:lang w:eastAsia="ar-SA"/>
        </w:rPr>
        <w:t>/h, Q</w:t>
      </w:r>
      <w:r w:rsidRPr="005E185C">
        <w:rPr>
          <w:rFonts w:ascii="Arial" w:hAnsi="Arial" w:cs="Arial"/>
          <w:bCs/>
          <w:vertAlign w:val="subscript"/>
          <w:lang w:eastAsia="ar-SA"/>
        </w:rPr>
        <w:t>śr</w:t>
      </w:r>
      <w:r w:rsidRPr="005E185C">
        <w:rPr>
          <w:rFonts w:ascii="Arial" w:hAnsi="Arial" w:cs="Arial"/>
          <w:bCs/>
          <w:lang w:eastAsia="ar-SA"/>
        </w:rPr>
        <w:t xml:space="preserve"> = 5 m</w:t>
      </w:r>
      <w:r w:rsidRPr="005E185C">
        <w:rPr>
          <w:rFonts w:ascii="Arial" w:hAnsi="Arial" w:cs="Arial"/>
          <w:bCs/>
          <w:vertAlign w:val="superscript"/>
          <w:lang w:eastAsia="ar-SA" w:bidi="pl-PL"/>
        </w:rPr>
        <w:t>3</w:t>
      </w:r>
      <w:r w:rsidRPr="005E185C">
        <w:rPr>
          <w:rFonts w:ascii="Arial" w:hAnsi="Arial" w:cs="Arial"/>
          <w:bCs/>
          <w:lang w:eastAsia="ar-SA"/>
        </w:rPr>
        <w:t>/dobę,</w:t>
      </w:r>
    </w:p>
    <w:p w14:paraId="08B90A5C" w14:textId="77777777" w:rsidR="00BE3267" w:rsidRPr="005E185C" w:rsidRDefault="00BE3267" w:rsidP="00BE3267">
      <w:pPr>
        <w:pStyle w:val="Akapitzlist"/>
        <w:spacing w:line="320" w:lineRule="exact"/>
        <w:ind w:left="845"/>
        <w:jc w:val="left"/>
        <w:rPr>
          <w:rFonts w:ascii="Arial" w:hAnsi="Arial" w:cs="Arial"/>
          <w:bCs/>
          <w:lang w:eastAsia="ar-SA"/>
        </w:rPr>
      </w:pPr>
    </w:p>
    <w:p w14:paraId="497591AB" w14:textId="77777777" w:rsidR="006E6792" w:rsidRPr="00883557" w:rsidRDefault="007D32FC" w:rsidP="00883557">
      <w:pPr>
        <w:spacing w:after="0"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c) pozostałe:</w:t>
      </w:r>
    </w:p>
    <w:p w14:paraId="4AFBEDF6" w14:textId="545595DE" w:rsidR="007D32FC" w:rsidRPr="00883557" w:rsidRDefault="006E6792" w:rsidP="00883557">
      <w:pPr>
        <w:spacing w:after="0"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 xml:space="preserve">- </w:t>
      </w:r>
      <w:r w:rsidR="007D32FC" w:rsidRPr="00883557">
        <w:rPr>
          <w:rFonts w:ascii="Arial" w:eastAsia="Times New Roman" w:hAnsi="Arial" w:cs="Arial"/>
          <w:bCs/>
          <w:sz w:val="24"/>
          <w:szCs w:val="24"/>
          <w:lang w:eastAsia="ar-SA"/>
        </w:rPr>
        <w:t>potrzeby socjalno - bytowe załogi w ilości: q</w:t>
      </w:r>
      <w:r w:rsidR="007D32FC" w:rsidRPr="00883557">
        <w:rPr>
          <w:rFonts w:ascii="Arial" w:eastAsia="Times New Roman" w:hAnsi="Arial" w:cs="Arial"/>
          <w:bCs/>
          <w:sz w:val="24"/>
          <w:szCs w:val="24"/>
          <w:vertAlign w:val="subscript"/>
          <w:lang w:eastAsia="ar-SA"/>
        </w:rPr>
        <w:t>max</w:t>
      </w:r>
      <w:r w:rsidR="007D32FC" w:rsidRPr="00883557">
        <w:rPr>
          <w:rFonts w:ascii="Arial" w:eastAsia="Times New Roman" w:hAnsi="Arial" w:cs="Arial"/>
          <w:bCs/>
          <w:sz w:val="24"/>
          <w:szCs w:val="24"/>
          <w:lang w:eastAsia="ar-SA"/>
        </w:rPr>
        <w:t xml:space="preserve"> =1,5 m</w:t>
      </w:r>
      <w:r w:rsidR="007D32FC" w:rsidRPr="00883557">
        <w:rPr>
          <w:rFonts w:ascii="Arial" w:eastAsia="Times New Roman" w:hAnsi="Arial" w:cs="Arial"/>
          <w:bCs/>
          <w:sz w:val="24"/>
          <w:szCs w:val="24"/>
          <w:vertAlign w:val="superscript"/>
          <w:lang w:eastAsia="ar-SA" w:bidi="pl-PL"/>
        </w:rPr>
        <w:t>3</w:t>
      </w:r>
      <w:r w:rsidR="007D32FC" w:rsidRPr="00883557">
        <w:rPr>
          <w:rFonts w:ascii="Arial" w:eastAsia="Times New Roman" w:hAnsi="Arial" w:cs="Arial"/>
          <w:bCs/>
          <w:sz w:val="24"/>
          <w:szCs w:val="24"/>
          <w:lang w:eastAsia="ar-SA"/>
        </w:rPr>
        <w:t>/h, Q</w:t>
      </w:r>
      <w:r w:rsidR="007D32FC" w:rsidRPr="00883557">
        <w:rPr>
          <w:rFonts w:ascii="Arial" w:eastAsia="Times New Roman" w:hAnsi="Arial" w:cs="Arial"/>
          <w:bCs/>
          <w:sz w:val="24"/>
          <w:szCs w:val="24"/>
          <w:vertAlign w:val="subscript"/>
          <w:lang w:eastAsia="ar-SA"/>
        </w:rPr>
        <w:t>śr</w:t>
      </w:r>
      <w:r w:rsidR="007D32FC" w:rsidRPr="00883557">
        <w:rPr>
          <w:rFonts w:ascii="Arial" w:eastAsia="Times New Roman" w:hAnsi="Arial" w:cs="Arial"/>
          <w:bCs/>
          <w:sz w:val="24"/>
          <w:szCs w:val="24"/>
          <w:lang w:eastAsia="ar-SA"/>
        </w:rPr>
        <w:t xml:space="preserve"> = 25 m</w:t>
      </w:r>
      <w:r w:rsidR="007D32FC" w:rsidRPr="00883557">
        <w:rPr>
          <w:rFonts w:ascii="Arial" w:eastAsia="Times New Roman" w:hAnsi="Arial" w:cs="Arial"/>
          <w:bCs/>
          <w:sz w:val="24"/>
          <w:szCs w:val="24"/>
          <w:vertAlign w:val="superscript"/>
          <w:lang w:eastAsia="ar-SA" w:bidi="pl-PL"/>
        </w:rPr>
        <w:t>3</w:t>
      </w:r>
      <w:r w:rsidR="007D32FC" w:rsidRPr="00883557">
        <w:rPr>
          <w:rFonts w:ascii="Arial" w:eastAsia="Times New Roman" w:hAnsi="Arial" w:cs="Arial"/>
          <w:bCs/>
          <w:sz w:val="24"/>
          <w:szCs w:val="24"/>
          <w:lang w:eastAsia="ar-SA"/>
        </w:rPr>
        <w:t>/dobę,</w:t>
      </w:r>
    </w:p>
    <w:p w14:paraId="3DE4E0B1" w14:textId="1BCFFD8D" w:rsidR="007D32FC" w:rsidRPr="00883557" w:rsidRDefault="006E6792" w:rsidP="00883557">
      <w:pPr>
        <w:spacing w:after="0"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 xml:space="preserve">- </w:t>
      </w:r>
      <w:r w:rsidR="007D32FC" w:rsidRPr="00883557">
        <w:rPr>
          <w:rFonts w:ascii="Arial" w:eastAsia="Times New Roman" w:hAnsi="Arial" w:cs="Arial"/>
          <w:bCs/>
          <w:sz w:val="24"/>
          <w:szCs w:val="24"/>
          <w:lang w:eastAsia="ar-SA"/>
        </w:rPr>
        <w:t>cele przeciwpożarowe</w:t>
      </w:r>
      <w:r w:rsidR="005E185C">
        <w:rPr>
          <w:rFonts w:ascii="Arial" w:eastAsia="Times New Roman" w:hAnsi="Arial" w:cs="Arial"/>
          <w:bCs/>
          <w:sz w:val="24"/>
          <w:szCs w:val="24"/>
          <w:lang w:eastAsia="ar-SA"/>
        </w:rPr>
        <w:t>,</w:t>
      </w:r>
      <w:r w:rsidR="007D32FC" w:rsidRPr="00883557">
        <w:rPr>
          <w:rFonts w:ascii="Arial" w:eastAsia="Times New Roman" w:hAnsi="Arial" w:cs="Arial"/>
          <w:bCs/>
          <w:sz w:val="24"/>
          <w:szCs w:val="24"/>
          <w:lang w:eastAsia="ar-SA"/>
        </w:rPr>
        <w:t xml:space="preserve"> w ilości: 52,5 dm</w:t>
      </w:r>
      <w:r w:rsidR="007D32FC" w:rsidRPr="00883557">
        <w:rPr>
          <w:rFonts w:ascii="Arial" w:eastAsia="Times New Roman" w:hAnsi="Arial" w:cs="Arial"/>
          <w:bCs/>
          <w:sz w:val="24"/>
          <w:szCs w:val="24"/>
          <w:vertAlign w:val="superscript"/>
          <w:lang w:eastAsia="ar-SA" w:bidi="pl-PL"/>
        </w:rPr>
        <w:t>3</w:t>
      </w:r>
      <w:r w:rsidR="007D32FC" w:rsidRPr="00883557">
        <w:rPr>
          <w:rFonts w:ascii="Arial" w:eastAsia="Times New Roman" w:hAnsi="Arial" w:cs="Arial"/>
          <w:bCs/>
          <w:sz w:val="24"/>
          <w:szCs w:val="24"/>
          <w:lang w:eastAsia="ar-SA"/>
        </w:rPr>
        <w:t>/s.</w:t>
      </w:r>
    </w:p>
    <w:p w14:paraId="575880B6" w14:textId="77777777" w:rsidR="006E6792" w:rsidRPr="00883557" w:rsidRDefault="006E6792" w:rsidP="00883557">
      <w:pPr>
        <w:spacing w:after="0" w:line="320" w:lineRule="exact"/>
        <w:rPr>
          <w:rFonts w:ascii="Arial" w:eastAsia="Times New Roman" w:hAnsi="Arial" w:cs="Arial"/>
          <w:bCs/>
          <w:sz w:val="24"/>
          <w:szCs w:val="24"/>
          <w:lang w:eastAsia="ar-SA"/>
        </w:rPr>
      </w:pPr>
    </w:p>
    <w:p w14:paraId="01412770" w14:textId="223A5715" w:rsidR="007D32FC" w:rsidRPr="00883557" w:rsidRDefault="007D32FC" w:rsidP="00883557">
      <w:pPr>
        <w:spacing w:after="0"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Ilość zużywanej wody rozliczana jest na podstawie wskazań wodomierzy.</w:t>
      </w:r>
    </w:p>
    <w:p w14:paraId="332B94B3" w14:textId="77777777" w:rsidR="006E6792" w:rsidRPr="00883557" w:rsidRDefault="006E6792" w:rsidP="00883557">
      <w:pPr>
        <w:spacing w:after="0" w:line="320" w:lineRule="exact"/>
        <w:rPr>
          <w:rFonts w:ascii="Arial" w:eastAsia="Times New Roman" w:hAnsi="Arial" w:cs="Arial"/>
          <w:bCs/>
          <w:sz w:val="24"/>
          <w:szCs w:val="24"/>
          <w:lang w:eastAsia="ar-SA"/>
        </w:rPr>
      </w:pPr>
    </w:p>
    <w:p w14:paraId="3B92A13F" w14:textId="77777777" w:rsidR="007D32FC" w:rsidRPr="00883557" w:rsidRDefault="007D32FC" w:rsidP="00883557">
      <w:pPr>
        <w:spacing w:line="320" w:lineRule="exact"/>
        <w:rPr>
          <w:rFonts w:ascii="Arial" w:eastAsia="Times New Roman" w:hAnsi="Arial" w:cs="Arial"/>
          <w:bCs/>
          <w:sz w:val="24"/>
          <w:szCs w:val="24"/>
          <w:u w:val="single"/>
          <w:lang w:eastAsia="ar-SA"/>
        </w:rPr>
      </w:pPr>
      <w:r w:rsidRPr="00883557">
        <w:rPr>
          <w:rFonts w:ascii="Arial" w:eastAsia="Times New Roman" w:hAnsi="Arial" w:cs="Arial"/>
          <w:bCs/>
          <w:sz w:val="24"/>
          <w:szCs w:val="24"/>
          <w:u w:val="single"/>
          <w:lang w:eastAsia="ar-SA"/>
        </w:rPr>
        <w:t>Obiegi wody chłodzącej</w:t>
      </w:r>
    </w:p>
    <w:p w14:paraId="0340B227" w14:textId="223CD67F" w:rsidR="007D32FC" w:rsidRPr="00883557" w:rsidRDefault="007D32FC" w:rsidP="00883557">
      <w:pPr>
        <w:spacing w:line="320" w:lineRule="exact"/>
        <w:rPr>
          <w:rFonts w:ascii="Arial" w:eastAsia="Times New Roman" w:hAnsi="Arial" w:cs="Arial"/>
          <w:bCs/>
          <w:sz w:val="24"/>
          <w:szCs w:val="24"/>
          <w:lang w:eastAsia="ar-SA"/>
        </w:rPr>
      </w:pPr>
      <w:r w:rsidRPr="00883557">
        <w:rPr>
          <w:rFonts w:ascii="Arial" w:eastAsia="Times New Roman" w:hAnsi="Arial" w:cs="Arial"/>
          <w:bCs/>
          <w:sz w:val="24"/>
          <w:szCs w:val="24"/>
          <w:lang w:eastAsia="ar-SA"/>
        </w:rPr>
        <w:t>Na potrzeby instalacji do obróbki metali żelaznych</w:t>
      </w:r>
      <w:r w:rsidR="005E185C">
        <w:rPr>
          <w:rFonts w:ascii="Arial" w:eastAsia="Times New Roman" w:hAnsi="Arial" w:cs="Arial"/>
          <w:bCs/>
          <w:sz w:val="24"/>
          <w:szCs w:val="24"/>
          <w:lang w:eastAsia="ar-SA"/>
        </w:rPr>
        <w:t>,</w:t>
      </w:r>
      <w:r w:rsidRPr="00883557">
        <w:rPr>
          <w:rFonts w:ascii="Arial" w:eastAsia="Times New Roman" w:hAnsi="Arial" w:cs="Arial"/>
          <w:bCs/>
          <w:sz w:val="24"/>
          <w:szCs w:val="24"/>
          <w:lang w:eastAsia="ar-SA"/>
        </w:rPr>
        <w:t xml:space="preserve"> poprzez walcowanie na gorąco</w:t>
      </w:r>
      <w:r w:rsidR="005E185C">
        <w:rPr>
          <w:rFonts w:ascii="Arial" w:eastAsia="Times New Roman" w:hAnsi="Arial" w:cs="Arial"/>
          <w:bCs/>
          <w:sz w:val="24"/>
          <w:szCs w:val="24"/>
          <w:lang w:eastAsia="ar-SA"/>
        </w:rPr>
        <w:t>,</w:t>
      </w:r>
      <w:r w:rsidRPr="00883557">
        <w:rPr>
          <w:rFonts w:ascii="Arial" w:eastAsia="Times New Roman" w:hAnsi="Arial" w:cs="Arial"/>
          <w:bCs/>
          <w:sz w:val="24"/>
          <w:szCs w:val="24"/>
          <w:lang w:eastAsia="ar-SA"/>
        </w:rPr>
        <w:t xml:space="preserve"> stosowane są dwa niezależne obiegi wody przemysłowej:</w:t>
      </w:r>
    </w:p>
    <w:p w14:paraId="63FF2CF3" w14:textId="0251DC2D" w:rsidR="007D32FC" w:rsidRPr="00883557" w:rsidRDefault="00883557" w:rsidP="00970E46">
      <w:pPr>
        <w:spacing w:after="0" w:line="320" w:lineRule="exact"/>
        <w:rPr>
          <w:rFonts w:ascii="Arial" w:eastAsia="Times New Roman" w:hAnsi="Arial" w:cs="Arial"/>
          <w:bCs/>
          <w:sz w:val="24"/>
          <w:szCs w:val="24"/>
          <w:lang w:eastAsia="ar-SA"/>
        </w:rPr>
      </w:pPr>
      <w:r>
        <w:rPr>
          <w:rFonts w:ascii="Arial" w:eastAsia="Times New Roman" w:hAnsi="Arial" w:cs="Arial"/>
          <w:bCs/>
          <w:sz w:val="24"/>
          <w:szCs w:val="24"/>
          <w:lang w:eastAsia="ar-SA"/>
        </w:rPr>
        <w:t xml:space="preserve">- </w:t>
      </w:r>
      <w:r w:rsidR="007D32FC" w:rsidRPr="00883557">
        <w:rPr>
          <w:rFonts w:ascii="Arial" w:eastAsia="Times New Roman" w:hAnsi="Arial" w:cs="Arial"/>
          <w:bCs/>
          <w:sz w:val="24"/>
          <w:szCs w:val="24"/>
          <w:lang w:eastAsia="ar-SA"/>
        </w:rPr>
        <w:t>obieg wody czystej, który służy do przeponowego chłodzenia elementów pieca pokr</w:t>
      </w:r>
      <w:r w:rsidR="0099247D">
        <w:rPr>
          <w:rFonts w:ascii="Arial" w:eastAsia="Times New Roman" w:hAnsi="Arial" w:cs="Arial"/>
          <w:bCs/>
          <w:sz w:val="24"/>
          <w:szCs w:val="24"/>
          <w:lang w:eastAsia="ar-SA"/>
        </w:rPr>
        <w:t>o</w:t>
      </w:r>
      <w:r w:rsidR="007D32FC" w:rsidRPr="00883557">
        <w:rPr>
          <w:rFonts w:ascii="Arial" w:eastAsia="Times New Roman" w:hAnsi="Arial" w:cs="Arial"/>
          <w:bCs/>
          <w:sz w:val="24"/>
          <w:szCs w:val="24"/>
          <w:lang w:eastAsia="ar-SA"/>
        </w:rPr>
        <w:t>cznego oraz silników elektrycznych prądu stałego</w:t>
      </w:r>
      <w:r w:rsidR="00BE3267">
        <w:rPr>
          <w:rFonts w:ascii="Arial" w:eastAsia="Times New Roman" w:hAnsi="Arial" w:cs="Arial"/>
          <w:bCs/>
          <w:sz w:val="24"/>
          <w:szCs w:val="24"/>
          <w:lang w:eastAsia="ar-SA"/>
        </w:rPr>
        <w:t>,</w:t>
      </w:r>
      <w:r w:rsidR="007D32FC" w:rsidRPr="00883557">
        <w:rPr>
          <w:rFonts w:ascii="Arial" w:eastAsia="Times New Roman" w:hAnsi="Arial" w:cs="Arial"/>
          <w:bCs/>
          <w:sz w:val="24"/>
          <w:szCs w:val="24"/>
          <w:lang w:eastAsia="ar-SA"/>
        </w:rPr>
        <w:t xml:space="preserve"> zainstalowanych przy urządzeniach</w:t>
      </w:r>
      <w:r w:rsidR="005E185C">
        <w:rPr>
          <w:rFonts w:ascii="Arial" w:eastAsia="Times New Roman" w:hAnsi="Arial" w:cs="Arial"/>
          <w:bCs/>
          <w:sz w:val="24"/>
          <w:szCs w:val="24"/>
          <w:lang w:eastAsia="ar-SA"/>
        </w:rPr>
        <w:t>,</w:t>
      </w:r>
      <w:r w:rsidR="007D32FC" w:rsidRPr="00883557">
        <w:rPr>
          <w:rFonts w:ascii="Arial" w:eastAsia="Times New Roman" w:hAnsi="Arial" w:cs="Arial"/>
          <w:bCs/>
          <w:sz w:val="24"/>
          <w:szCs w:val="24"/>
          <w:lang w:eastAsia="ar-SA"/>
        </w:rPr>
        <w:t xml:space="preserve"> w poszczególnych liniach walcowniczych - obieg nr I,</w:t>
      </w:r>
    </w:p>
    <w:p w14:paraId="0B03981D" w14:textId="17F98D52" w:rsidR="007D32FC" w:rsidRPr="00883557" w:rsidRDefault="00883557" w:rsidP="00970E46">
      <w:pPr>
        <w:spacing w:after="0" w:line="320" w:lineRule="exact"/>
        <w:rPr>
          <w:rFonts w:ascii="Arial" w:eastAsia="Times New Roman" w:hAnsi="Arial" w:cs="Arial"/>
          <w:bCs/>
          <w:sz w:val="24"/>
          <w:szCs w:val="24"/>
          <w:lang w:eastAsia="ar-SA"/>
        </w:rPr>
      </w:pPr>
      <w:r>
        <w:rPr>
          <w:rFonts w:ascii="Arial" w:eastAsia="Times New Roman" w:hAnsi="Arial" w:cs="Arial"/>
          <w:bCs/>
          <w:sz w:val="24"/>
          <w:szCs w:val="24"/>
          <w:lang w:eastAsia="ar-SA"/>
        </w:rPr>
        <w:t xml:space="preserve">- </w:t>
      </w:r>
      <w:r w:rsidR="007D32FC" w:rsidRPr="00883557">
        <w:rPr>
          <w:rFonts w:ascii="Arial" w:eastAsia="Times New Roman" w:hAnsi="Arial" w:cs="Arial"/>
          <w:bCs/>
          <w:sz w:val="24"/>
          <w:szCs w:val="24"/>
          <w:lang w:eastAsia="ar-SA"/>
        </w:rPr>
        <w:t>obieg wody brudnej, który służy do chłodzenia w sposób bezpośredni walców oraz zasilania zbiorników do chłodzenia wyrobów, do chłodzenia natryskowego walcowanego materiału i spłukiwania zgorzeliny - obieg nr II.</w:t>
      </w:r>
      <w:bookmarkStart w:id="2" w:name="bookmark10"/>
    </w:p>
    <w:p w14:paraId="23EF509A" w14:textId="30C42760" w:rsidR="007D32FC" w:rsidRPr="00883557" w:rsidRDefault="007D32FC" w:rsidP="00970E46">
      <w:pPr>
        <w:spacing w:line="320" w:lineRule="exact"/>
        <w:rPr>
          <w:rFonts w:ascii="Arial" w:eastAsia="Times New Roman" w:hAnsi="Arial" w:cs="Arial"/>
          <w:b/>
          <w:bCs/>
          <w:sz w:val="24"/>
          <w:szCs w:val="21"/>
          <w:lang w:eastAsia="ar-SA"/>
        </w:rPr>
      </w:pPr>
      <w:r w:rsidRPr="00883557">
        <w:rPr>
          <w:rFonts w:ascii="Arial" w:eastAsia="Times New Roman" w:hAnsi="Arial" w:cs="Arial"/>
          <w:b/>
          <w:bCs/>
          <w:sz w:val="24"/>
          <w:szCs w:val="21"/>
          <w:lang w:eastAsia="ar-SA"/>
        </w:rPr>
        <w:lastRenderedPageBreak/>
        <w:t>Obieg chłodzenia nr I</w:t>
      </w:r>
      <w:bookmarkEnd w:id="2"/>
    </w:p>
    <w:p w14:paraId="39D1D3E6" w14:textId="411C8343" w:rsidR="007B05DB" w:rsidRPr="00D60D13" w:rsidRDefault="007D32FC" w:rsidP="00970E46">
      <w:pPr>
        <w:spacing w:line="320" w:lineRule="exact"/>
        <w:rPr>
          <w:rFonts w:ascii="Arial" w:eastAsia="Times New Roman" w:hAnsi="Arial" w:cs="Arial"/>
          <w:bCs/>
          <w:sz w:val="24"/>
          <w:szCs w:val="21"/>
          <w:lang w:eastAsia="ar-SA"/>
        </w:rPr>
      </w:pPr>
      <w:r w:rsidRPr="00883557">
        <w:rPr>
          <w:rFonts w:ascii="Arial" w:eastAsia="Times New Roman" w:hAnsi="Arial" w:cs="Arial"/>
          <w:bCs/>
          <w:sz w:val="24"/>
          <w:szCs w:val="21"/>
          <w:lang w:eastAsia="ar-SA"/>
        </w:rPr>
        <w:t>Obieg ten jest obiegiem zamkniętym, w którym straty uzupełniane są wodą pitną. Wody po schłodzeniu urządzeń</w:t>
      </w:r>
      <w:r w:rsidR="0099247D">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jako wody czyste</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kierowane są na chłodnię wentylatorową, a następnie w całości zawracane do hali walcowni.</w:t>
      </w:r>
      <w:bookmarkStart w:id="3" w:name="bookmark11"/>
    </w:p>
    <w:p w14:paraId="538989B9" w14:textId="1D2544EC" w:rsidR="007D32FC" w:rsidRPr="00883557" w:rsidRDefault="007D32FC" w:rsidP="00970E46">
      <w:pPr>
        <w:spacing w:line="320" w:lineRule="exact"/>
        <w:rPr>
          <w:rFonts w:ascii="Arial" w:eastAsia="Times New Roman" w:hAnsi="Arial" w:cs="Arial"/>
          <w:b/>
          <w:bCs/>
          <w:sz w:val="24"/>
          <w:szCs w:val="21"/>
          <w:lang w:eastAsia="ar-SA"/>
        </w:rPr>
      </w:pPr>
      <w:r w:rsidRPr="00883557">
        <w:rPr>
          <w:rFonts w:ascii="Arial" w:eastAsia="Times New Roman" w:hAnsi="Arial" w:cs="Arial"/>
          <w:b/>
          <w:bCs/>
          <w:sz w:val="24"/>
          <w:szCs w:val="21"/>
          <w:lang w:eastAsia="ar-SA"/>
        </w:rPr>
        <w:t>Obieg chłodzenia nr II</w:t>
      </w:r>
      <w:bookmarkEnd w:id="3"/>
    </w:p>
    <w:p w14:paraId="5E756023" w14:textId="29585A27" w:rsidR="007D32FC" w:rsidRDefault="007D32FC" w:rsidP="00970E46">
      <w:pPr>
        <w:spacing w:line="320" w:lineRule="exact"/>
        <w:rPr>
          <w:rFonts w:ascii="Arial" w:eastAsia="Times New Roman" w:hAnsi="Arial" w:cs="Arial"/>
          <w:bCs/>
          <w:sz w:val="21"/>
          <w:szCs w:val="21"/>
          <w:lang w:eastAsia="ar-SA"/>
        </w:rPr>
      </w:pPr>
      <w:r w:rsidRPr="00883557">
        <w:rPr>
          <w:rFonts w:ascii="Arial" w:eastAsia="Times New Roman" w:hAnsi="Arial" w:cs="Arial"/>
          <w:bCs/>
          <w:sz w:val="24"/>
          <w:szCs w:val="21"/>
          <w:lang w:eastAsia="ar-SA"/>
        </w:rPr>
        <w:t>Obieg ten jest obiegiem zamkniętym</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uzupełnianym okresowo wodą pitną. Wody pochłodnicze</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ze względu na ich zanieczyszczenie zgorzeliną walcowniczą</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oczyszczane są w separatorze zendry. Pozostałości emulsji olejowych w wodzie chłodzącej</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pochodzącej z walcowni</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usuwane są za pomocą odpowiednich detergentów lub zbierane są w sposób mechaniczny</w:t>
      </w:r>
      <w:r w:rsidR="005E185C">
        <w:rPr>
          <w:rFonts w:ascii="Arial" w:eastAsia="Times New Roman" w:hAnsi="Arial" w:cs="Arial"/>
          <w:bCs/>
          <w:sz w:val="24"/>
          <w:szCs w:val="21"/>
          <w:lang w:eastAsia="ar-SA"/>
        </w:rPr>
        <w:t>,</w:t>
      </w:r>
      <w:r w:rsidRPr="00883557">
        <w:rPr>
          <w:rFonts w:ascii="Arial" w:eastAsia="Times New Roman" w:hAnsi="Arial" w:cs="Arial"/>
          <w:bCs/>
          <w:sz w:val="24"/>
          <w:szCs w:val="21"/>
          <w:lang w:eastAsia="ar-SA"/>
        </w:rPr>
        <w:t xml:space="preserve"> za pomocą pomp. Tak oczyszczone wody chłodnicze są w całości zawracane do hali walcowni. Zebrana faza organiczna (pozostałości emulsji olejowych) stanowi odpad i jest oddawana uprawnionym firmom zewnętrznym. Woda dla potrzeb chłodzenia walców kierowana jest dodatkowo na filtry żwirowe, </w:t>
      </w:r>
      <w:r w:rsidRPr="00EC2A83">
        <w:rPr>
          <w:rFonts w:ascii="Arial" w:eastAsia="Times New Roman" w:hAnsi="Arial" w:cs="Arial"/>
          <w:bCs/>
          <w:sz w:val="24"/>
          <w:szCs w:val="21"/>
          <w:lang w:eastAsia="ar-SA"/>
        </w:rPr>
        <w:t xml:space="preserve">a następnie schładzana w chłodni wentylatorowej </w:t>
      </w:r>
      <w:r w:rsidR="00EC2A83">
        <w:rPr>
          <w:rFonts w:ascii="Arial" w:eastAsia="Times New Roman" w:hAnsi="Arial" w:cs="Arial"/>
          <w:bCs/>
          <w:sz w:val="24"/>
          <w:szCs w:val="21"/>
          <w:lang w:eastAsia="ar-SA"/>
        </w:rPr>
        <w:br/>
      </w:r>
      <w:r w:rsidRPr="00EC2A83">
        <w:rPr>
          <w:rFonts w:ascii="Arial" w:eastAsia="Times New Roman" w:hAnsi="Arial" w:cs="Arial"/>
          <w:bCs/>
          <w:sz w:val="24"/>
          <w:szCs w:val="21"/>
          <w:lang w:eastAsia="ar-SA"/>
        </w:rPr>
        <w:t>i z powrotem zasila obieg chłodzenia. Do obiegu wprowadzane są także wody pochłodnicze z instalacji powiązanej z instalacją wymagającą pozwolenia zintegrowanego (tj. instalacji do obróbki cieplnej), powstające w wyniku wymiany wody w wannach hartowniczych. Wody te</w:t>
      </w:r>
      <w:r w:rsidR="005E185C">
        <w:rPr>
          <w:rFonts w:ascii="Arial" w:eastAsia="Times New Roman" w:hAnsi="Arial" w:cs="Arial"/>
          <w:bCs/>
          <w:sz w:val="24"/>
          <w:szCs w:val="21"/>
          <w:lang w:eastAsia="ar-SA"/>
        </w:rPr>
        <w:t>,</w:t>
      </w:r>
      <w:r w:rsidRPr="00EC2A83">
        <w:rPr>
          <w:rFonts w:ascii="Arial" w:eastAsia="Times New Roman" w:hAnsi="Arial" w:cs="Arial"/>
          <w:bCs/>
          <w:sz w:val="24"/>
          <w:szCs w:val="21"/>
          <w:lang w:eastAsia="ar-SA"/>
        </w:rPr>
        <w:t xml:space="preserve"> wraz z wodami pochłodniczymi walcowni</w:t>
      </w:r>
      <w:r w:rsidR="005E185C">
        <w:rPr>
          <w:rFonts w:ascii="Arial" w:eastAsia="Times New Roman" w:hAnsi="Arial" w:cs="Arial"/>
          <w:bCs/>
          <w:sz w:val="24"/>
          <w:szCs w:val="21"/>
          <w:lang w:eastAsia="ar-SA"/>
        </w:rPr>
        <w:t>,</w:t>
      </w:r>
      <w:r w:rsidRPr="00EC2A83">
        <w:rPr>
          <w:rFonts w:ascii="Arial" w:eastAsia="Times New Roman" w:hAnsi="Arial" w:cs="Arial"/>
          <w:bCs/>
          <w:sz w:val="24"/>
          <w:szCs w:val="21"/>
          <w:lang w:eastAsia="ar-SA"/>
        </w:rPr>
        <w:t xml:space="preserve"> po oczyszczeniu z zanieczyszczeń mechanicznych i schłodzeniu</w:t>
      </w:r>
      <w:r w:rsidR="005E185C">
        <w:rPr>
          <w:rFonts w:ascii="Arial" w:eastAsia="Times New Roman" w:hAnsi="Arial" w:cs="Arial"/>
          <w:bCs/>
          <w:sz w:val="24"/>
          <w:szCs w:val="21"/>
          <w:lang w:eastAsia="ar-SA"/>
        </w:rPr>
        <w:t>,</w:t>
      </w:r>
      <w:r w:rsidRPr="00EC2A83">
        <w:rPr>
          <w:rFonts w:ascii="Arial" w:eastAsia="Times New Roman" w:hAnsi="Arial" w:cs="Arial"/>
          <w:bCs/>
          <w:sz w:val="24"/>
          <w:szCs w:val="21"/>
          <w:lang w:eastAsia="ar-SA"/>
        </w:rPr>
        <w:t xml:space="preserve"> są również </w:t>
      </w:r>
      <w:r w:rsidR="00EC2A83">
        <w:rPr>
          <w:rFonts w:ascii="Arial" w:eastAsia="Times New Roman" w:hAnsi="Arial" w:cs="Arial"/>
          <w:bCs/>
          <w:sz w:val="24"/>
          <w:szCs w:val="21"/>
          <w:lang w:eastAsia="ar-SA"/>
        </w:rPr>
        <w:br/>
      </w:r>
      <w:r w:rsidRPr="00EC2A83">
        <w:rPr>
          <w:rFonts w:ascii="Arial" w:eastAsia="Times New Roman" w:hAnsi="Arial" w:cs="Arial"/>
          <w:bCs/>
          <w:sz w:val="24"/>
          <w:szCs w:val="21"/>
          <w:lang w:eastAsia="ar-SA"/>
        </w:rPr>
        <w:t>w całości zawracane do obiegu chłodzenia.</w:t>
      </w:r>
      <w:r w:rsidR="00EC2A83">
        <w:rPr>
          <w:rFonts w:ascii="Arial" w:eastAsia="Times New Roman" w:hAnsi="Arial" w:cs="Arial"/>
          <w:bCs/>
          <w:sz w:val="24"/>
          <w:szCs w:val="21"/>
          <w:lang w:eastAsia="ar-SA"/>
        </w:rPr>
        <w:t>”</w:t>
      </w:r>
    </w:p>
    <w:p w14:paraId="6CABA579" w14:textId="16DEE574" w:rsidR="00B94369" w:rsidRPr="005E185C" w:rsidRDefault="00B94369" w:rsidP="00EC2A83">
      <w:pPr>
        <w:pStyle w:val="Tekstpodstawowywcity"/>
        <w:tabs>
          <w:tab w:val="left" w:pos="0"/>
        </w:tabs>
        <w:spacing w:before="240" w:line="300" w:lineRule="exact"/>
        <w:jc w:val="left"/>
        <w:rPr>
          <w:rFonts w:ascii="Arial" w:hAnsi="Arial" w:cs="Arial"/>
          <w:b/>
          <w:i w:val="0"/>
          <w:color w:val="auto"/>
          <w:szCs w:val="21"/>
        </w:rPr>
      </w:pPr>
      <w:r w:rsidRPr="005E185C">
        <w:rPr>
          <w:rFonts w:ascii="Arial" w:eastAsia="Times New Roman" w:hAnsi="Arial" w:cs="Arial"/>
          <w:b/>
          <w:bCs/>
          <w:i w:val="0"/>
          <w:szCs w:val="21"/>
          <w:lang w:eastAsia="ar-SA"/>
        </w:rPr>
        <w:t>II.</w:t>
      </w:r>
      <w:r w:rsidRPr="005E185C">
        <w:rPr>
          <w:rFonts w:ascii="Arial" w:eastAsia="Times New Roman" w:hAnsi="Arial" w:cs="Arial"/>
          <w:bCs/>
          <w:i w:val="0"/>
          <w:szCs w:val="21"/>
          <w:lang w:eastAsia="ar-SA"/>
        </w:rPr>
        <w:t xml:space="preserve"> </w:t>
      </w:r>
      <w:r w:rsidRPr="005E185C">
        <w:rPr>
          <w:rFonts w:ascii="Arial" w:hAnsi="Arial" w:cs="Arial"/>
          <w:b/>
          <w:i w:val="0"/>
          <w:szCs w:val="21"/>
        </w:rPr>
        <w:t>W części I. „Rodzaj i parametry instalacji.”,</w:t>
      </w:r>
      <w:r w:rsidR="005E185C" w:rsidRPr="005E185C">
        <w:rPr>
          <w:rFonts w:ascii="Arial" w:hAnsi="Arial" w:cs="Arial"/>
          <w:b/>
          <w:i w:val="0"/>
          <w:szCs w:val="21"/>
        </w:rPr>
        <w:t xml:space="preserve"> punkt 7 „</w:t>
      </w:r>
      <w:r w:rsidR="005E185C" w:rsidRPr="005E185C">
        <w:rPr>
          <w:rFonts w:ascii="Arial" w:hAnsi="Arial" w:cs="Arial"/>
          <w:b/>
          <w:bCs/>
          <w:i w:val="0"/>
          <w:szCs w:val="21"/>
        </w:rPr>
        <w:t>Gospodarka odpadami”</w:t>
      </w:r>
      <w:r w:rsidR="005E185C">
        <w:rPr>
          <w:rFonts w:ascii="Arial" w:hAnsi="Arial" w:cs="Arial"/>
          <w:b/>
          <w:bCs/>
          <w:i w:val="0"/>
          <w:szCs w:val="21"/>
        </w:rPr>
        <w:t>,</w:t>
      </w:r>
    </w:p>
    <w:p w14:paraId="369190DB" w14:textId="4A6876E6" w:rsidR="00B94369" w:rsidRDefault="00B94369" w:rsidP="00EC2A83">
      <w:pPr>
        <w:pStyle w:val="Tekstpodstawowywcity"/>
        <w:tabs>
          <w:tab w:val="left" w:pos="0"/>
        </w:tabs>
        <w:spacing w:line="300" w:lineRule="exact"/>
        <w:jc w:val="left"/>
        <w:rPr>
          <w:rFonts w:ascii="Arial" w:hAnsi="Arial" w:cs="Arial"/>
          <w:b/>
          <w:i w:val="0"/>
          <w:szCs w:val="21"/>
        </w:rPr>
      </w:pPr>
    </w:p>
    <w:p w14:paraId="24A6353E" w14:textId="51D29D74" w:rsidR="005E185C" w:rsidRPr="005E185C" w:rsidRDefault="005E185C" w:rsidP="005E185C">
      <w:pPr>
        <w:pStyle w:val="Tekstpodstawowywcity"/>
        <w:tabs>
          <w:tab w:val="left" w:pos="0"/>
        </w:tabs>
        <w:spacing w:line="320" w:lineRule="exact"/>
        <w:jc w:val="left"/>
        <w:rPr>
          <w:rFonts w:ascii="Arial" w:hAnsi="Arial" w:cs="Arial"/>
          <w:i w:val="0"/>
          <w:szCs w:val="21"/>
          <w:u w:val="single"/>
        </w:rPr>
      </w:pPr>
      <w:r w:rsidRPr="00883557">
        <w:rPr>
          <w:rFonts w:ascii="Arial" w:hAnsi="Arial" w:cs="Arial"/>
          <w:i w:val="0"/>
          <w:szCs w:val="21"/>
          <w:u w:val="single"/>
        </w:rPr>
        <w:t>otrzymuje brzmienie:</w:t>
      </w:r>
    </w:p>
    <w:p w14:paraId="5A6F2FEA" w14:textId="77777777" w:rsidR="00B94369" w:rsidRPr="00EC2A83" w:rsidRDefault="00B94369" w:rsidP="00EC2A83">
      <w:pPr>
        <w:pStyle w:val="Tekstpodstawowywcity"/>
        <w:tabs>
          <w:tab w:val="left" w:pos="0"/>
        </w:tabs>
        <w:spacing w:line="300" w:lineRule="exact"/>
        <w:jc w:val="left"/>
        <w:rPr>
          <w:rFonts w:ascii="Arial" w:hAnsi="Arial" w:cs="Arial"/>
          <w:b/>
          <w:i w:val="0"/>
          <w:szCs w:val="21"/>
        </w:rPr>
      </w:pPr>
    </w:p>
    <w:p w14:paraId="64CB42FF" w14:textId="555DED32" w:rsidR="00B94369" w:rsidRPr="00EC2A83" w:rsidRDefault="00B94369" w:rsidP="00EC2A83">
      <w:pPr>
        <w:autoSpaceDE w:val="0"/>
        <w:spacing w:after="0" w:line="300" w:lineRule="exact"/>
        <w:rPr>
          <w:b/>
          <w:bCs/>
          <w:sz w:val="28"/>
        </w:rPr>
      </w:pPr>
      <w:r w:rsidRPr="00EC2A83">
        <w:rPr>
          <w:rFonts w:ascii="Arial" w:hAnsi="Arial" w:cs="Arial"/>
          <w:b/>
          <w:sz w:val="24"/>
          <w:szCs w:val="21"/>
        </w:rPr>
        <w:t xml:space="preserve">„7. </w:t>
      </w:r>
      <w:r w:rsidRPr="00EC2A83">
        <w:rPr>
          <w:rFonts w:ascii="Arial" w:hAnsi="Arial" w:cs="Arial"/>
          <w:b/>
          <w:bCs/>
          <w:sz w:val="24"/>
          <w:szCs w:val="21"/>
        </w:rPr>
        <w:t>Gospodarka odpadami</w:t>
      </w:r>
    </w:p>
    <w:p w14:paraId="2384CE1B" w14:textId="7C97C0C5" w:rsidR="00B94369" w:rsidRPr="00EC2A83" w:rsidRDefault="00B94369" w:rsidP="00EC2A83">
      <w:pPr>
        <w:pStyle w:val="Tekstpodstawowywcity"/>
        <w:tabs>
          <w:tab w:val="left" w:pos="0"/>
        </w:tabs>
        <w:spacing w:line="300" w:lineRule="exact"/>
        <w:jc w:val="left"/>
        <w:rPr>
          <w:rFonts w:ascii="Arial" w:hAnsi="Arial" w:cs="Arial"/>
          <w:b/>
          <w:i w:val="0"/>
          <w:szCs w:val="21"/>
        </w:rPr>
      </w:pPr>
    </w:p>
    <w:p w14:paraId="616F0646" w14:textId="5909DFFA" w:rsidR="00B94369" w:rsidRPr="00EC2A83" w:rsidRDefault="00B94369" w:rsidP="005E185C">
      <w:pPr>
        <w:spacing w:after="0" w:line="320" w:lineRule="exact"/>
        <w:rPr>
          <w:rFonts w:ascii="Arial" w:hAnsi="Arial" w:cs="Arial"/>
          <w:sz w:val="24"/>
          <w:szCs w:val="21"/>
        </w:rPr>
      </w:pPr>
      <w:r w:rsidRPr="00EC2A83">
        <w:rPr>
          <w:rFonts w:ascii="Arial" w:hAnsi="Arial" w:cs="Arial"/>
          <w:sz w:val="24"/>
          <w:szCs w:val="21"/>
        </w:rPr>
        <w:t>W instalacjach BGH Polska Sp. z o.o. wytwarza się 353,0 Mg/rok odpadów niebezpiecznych oraz 8</w:t>
      </w:r>
      <w:r w:rsidR="002B4828">
        <w:rPr>
          <w:rFonts w:ascii="Arial" w:hAnsi="Arial" w:cs="Arial"/>
          <w:sz w:val="24"/>
          <w:szCs w:val="21"/>
        </w:rPr>
        <w:t xml:space="preserve"> </w:t>
      </w:r>
      <w:r w:rsidRPr="00EC2A83">
        <w:rPr>
          <w:rFonts w:ascii="Arial" w:hAnsi="Arial" w:cs="Arial"/>
          <w:sz w:val="24"/>
          <w:szCs w:val="21"/>
        </w:rPr>
        <w:t>791,5 Mg/rok odpadów innych niż niebezpieczne, w tym:</w:t>
      </w:r>
    </w:p>
    <w:p w14:paraId="131648A9" w14:textId="53B55777" w:rsidR="002B4828" w:rsidRDefault="00B94369" w:rsidP="00BD55C7">
      <w:pPr>
        <w:pStyle w:val="Akapitzlist"/>
        <w:numPr>
          <w:ilvl w:val="0"/>
          <w:numId w:val="53"/>
        </w:numPr>
        <w:spacing w:line="320" w:lineRule="exact"/>
        <w:contextualSpacing w:val="0"/>
        <w:jc w:val="left"/>
        <w:rPr>
          <w:rFonts w:ascii="Arial" w:eastAsiaTheme="minorHAnsi" w:hAnsi="Arial" w:cs="Arial"/>
          <w:szCs w:val="21"/>
        </w:rPr>
      </w:pPr>
      <w:r w:rsidRPr="00EC2A83">
        <w:rPr>
          <w:rFonts w:ascii="Arial" w:eastAsiaTheme="minorHAnsi" w:hAnsi="Arial" w:cs="Arial"/>
          <w:szCs w:val="21"/>
        </w:rPr>
        <w:t>w instalacji obróbki metali żelaznych poprzez walcowanie na gorąco</w:t>
      </w:r>
      <w:r w:rsidR="002B4828">
        <w:rPr>
          <w:rFonts w:ascii="Arial" w:eastAsiaTheme="minorHAnsi" w:hAnsi="Arial" w:cs="Arial"/>
          <w:szCs w:val="21"/>
        </w:rPr>
        <w:t xml:space="preserve"> -</w:t>
      </w:r>
    </w:p>
    <w:p w14:paraId="7B50899C" w14:textId="7BAC1108" w:rsidR="00B94369" w:rsidRPr="00EC2A83" w:rsidRDefault="00B94369" w:rsidP="002B4828">
      <w:pPr>
        <w:pStyle w:val="Akapitzlist"/>
        <w:spacing w:line="320" w:lineRule="exact"/>
        <w:contextualSpacing w:val="0"/>
        <w:jc w:val="left"/>
        <w:rPr>
          <w:rFonts w:ascii="Arial" w:eastAsiaTheme="minorHAnsi" w:hAnsi="Arial" w:cs="Arial"/>
          <w:szCs w:val="21"/>
        </w:rPr>
      </w:pPr>
      <w:r w:rsidRPr="00EC2A83">
        <w:rPr>
          <w:rFonts w:ascii="Arial" w:eastAsiaTheme="minorHAnsi" w:hAnsi="Arial" w:cs="Arial"/>
          <w:szCs w:val="21"/>
        </w:rPr>
        <w:t>102,8 Mg/rok odpadów niebezpiecznych oraz 7</w:t>
      </w:r>
      <w:r w:rsidR="002B4828">
        <w:rPr>
          <w:rFonts w:ascii="Arial" w:eastAsiaTheme="minorHAnsi" w:hAnsi="Arial" w:cs="Arial"/>
          <w:szCs w:val="21"/>
        </w:rPr>
        <w:t xml:space="preserve"> </w:t>
      </w:r>
      <w:r w:rsidRPr="00EC2A83">
        <w:rPr>
          <w:rFonts w:ascii="Arial" w:eastAsiaTheme="minorHAnsi" w:hAnsi="Arial" w:cs="Arial"/>
          <w:szCs w:val="21"/>
        </w:rPr>
        <w:t>637,4 Mg/rok odpadów innych niż niebezpieczne,</w:t>
      </w:r>
    </w:p>
    <w:p w14:paraId="5BBC323C" w14:textId="18C89C85" w:rsidR="00B94369" w:rsidRPr="00EC2A83" w:rsidRDefault="00B94369" w:rsidP="00BD55C7">
      <w:pPr>
        <w:pStyle w:val="Akapitzlist"/>
        <w:numPr>
          <w:ilvl w:val="0"/>
          <w:numId w:val="53"/>
        </w:numPr>
        <w:spacing w:line="320" w:lineRule="exact"/>
        <w:contextualSpacing w:val="0"/>
        <w:jc w:val="left"/>
        <w:rPr>
          <w:rFonts w:ascii="Arial" w:eastAsiaTheme="minorHAnsi" w:hAnsi="Arial" w:cs="Arial"/>
          <w:szCs w:val="21"/>
        </w:rPr>
      </w:pPr>
      <w:r w:rsidRPr="00EC2A83">
        <w:rPr>
          <w:rFonts w:ascii="Arial" w:eastAsiaTheme="minorHAnsi" w:hAnsi="Arial" w:cs="Arial"/>
          <w:szCs w:val="21"/>
        </w:rPr>
        <w:t>w instalacji do powierzchniowej obróbki metali z zastosowaniem procesów chemicznych wraz z oczyszczalni</w:t>
      </w:r>
      <w:r w:rsidR="00C86489">
        <w:rPr>
          <w:rFonts w:ascii="Arial" w:eastAsiaTheme="minorHAnsi" w:hAnsi="Arial" w:cs="Arial"/>
          <w:szCs w:val="21"/>
        </w:rPr>
        <w:t>ą</w:t>
      </w:r>
      <w:r w:rsidRPr="00EC2A83">
        <w:rPr>
          <w:rFonts w:ascii="Arial" w:eastAsiaTheme="minorHAnsi" w:hAnsi="Arial" w:cs="Arial"/>
          <w:szCs w:val="21"/>
        </w:rPr>
        <w:t xml:space="preserve"> ścieków - 104,2 Mg/rok odpadów niebezpiecznych oraz 1,6 Mg/rok odpadów innych niż niebezpieczne,</w:t>
      </w:r>
    </w:p>
    <w:p w14:paraId="5DE01EB5" w14:textId="6EE95FF2" w:rsidR="00B94369" w:rsidRPr="00EC2A83" w:rsidRDefault="00B94369" w:rsidP="00BD55C7">
      <w:pPr>
        <w:pStyle w:val="Akapitzlist"/>
        <w:numPr>
          <w:ilvl w:val="0"/>
          <w:numId w:val="53"/>
        </w:numPr>
        <w:spacing w:line="320" w:lineRule="exact"/>
        <w:contextualSpacing w:val="0"/>
        <w:jc w:val="left"/>
        <w:rPr>
          <w:rFonts w:ascii="Arial" w:eastAsiaTheme="minorHAnsi" w:hAnsi="Arial" w:cs="Arial"/>
          <w:szCs w:val="21"/>
        </w:rPr>
      </w:pPr>
      <w:r w:rsidRPr="00EC2A83">
        <w:rPr>
          <w:rFonts w:ascii="Arial" w:eastAsiaTheme="minorHAnsi" w:hAnsi="Arial" w:cs="Arial"/>
          <w:szCs w:val="21"/>
        </w:rPr>
        <w:t>w instalacjach powiązanych technologicznie z instalacjami mogącymi zawsze znacząco oddziaływać</w:t>
      </w:r>
      <w:r w:rsidR="0099247D">
        <w:rPr>
          <w:rFonts w:ascii="Arial" w:eastAsiaTheme="minorHAnsi" w:hAnsi="Arial" w:cs="Arial"/>
          <w:szCs w:val="21"/>
        </w:rPr>
        <w:t xml:space="preserve"> na środowisko -</w:t>
      </w:r>
      <w:r w:rsidRPr="00EC2A83">
        <w:rPr>
          <w:rFonts w:ascii="Arial" w:eastAsiaTheme="minorHAnsi" w:hAnsi="Arial" w:cs="Arial"/>
          <w:szCs w:val="21"/>
        </w:rPr>
        <w:t xml:space="preserve"> 146,0 Mg/rok odpadów niebezpiecznych oraz 1</w:t>
      </w:r>
      <w:r w:rsidR="002B4828">
        <w:rPr>
          <w:rFonts w:ascii="Arial" w:eastAsiaTheme="minorHAnsi" w:hAnsi="Arial" w:cs="Arial"/>
          <w:szCs w:val="21"/>
        </w:rPr>
        <w:t xml:space="preserve"> </w:t>
      </w:r>
      <w:r w:rsidRPr="00EC2A83">
        <w:rPr>
          <w:rFonts w:ascii="Arial" w:eastAsiaTheme="minorHAnsi" w:hAnsi="Arial" w:cs="Arial"/>
          <w:szCs w:val="21"/>
        </w:rPr>
        <w:t>152,5 Mg/rok odpadów innych niż niebezpieczne.</w:t>
      </w:r>
    </w:p>
    <w:p w14:paraId="46008262" w14:textId="63295AAE" w:rsidR="00B94369" w:rsidRPr="00EC2A83" w:rsidRDefault="00B94369" w:rsidP="005E185C">
      <w:pPr>
        <w:spacing w:after="0" w:line="320" w:lineRule="exact"/>
        <w:rPr>
          <w:rFonts w:ascii="Arial" w:hAnsi="Arial" w:cs="Arial"/>
          <w:sz w:val="24"/>
          <w:szCs w:val="21"/>
        </w:rPr>
      </w:pPr>
      <w:r w:rsidRPr="00EC2A83">
        <w:rPr>
          <w:rFonts w:ascii="Arial" w:hAnsi="Arial" w:cs="Arial"/>
          <w:sz w:val="24"/>
          <w:szCs w:val="21"/>
        </w:rPr>
        <w:t>Odpady magazynowane są selektywnie, a następnie przekazywane</w:t>
      </w:r>
      <w:r w:rsidR="00C86489">
        <w:rPr>
          <w:rFonts w:ascii="Arial" w:hAnsi="Arial" w:cs="Arial"/>
          <w:sz w:val="24"/>
          <w:szCs w:val="21"/>
        </w:rPr>
        <w:t xml:space="preserve"> </w:t>
      </w:r>
      <w:r w:rsidRPr="00EC2A83">
        <w:rPr>
          <w:rFonts w:ascii="Arial" w:hAnsi="Arial" w:cs="Arial"/>
          <w:sz w:val="24"/>
          <w:szCs w:val="21"/>
        </w:rPr>
        <w:t>wyspecjalizowanym firmom</w:t>
      </w:r>
      <w:r w:rsidR="00C86489">
        <w:rPr>
          <w:rFonts w:ascii="Arial" w:hAnsi="Arial" w:cs="Arial"/>
          <w:sz w:val="24"/>
          <w:szCs w:val="21"/>
        </w:rPr>
        <w:t>,</w:t>
      </w:r>
      <w:r w:rsidRPr="00EC2A83">
        <w:rPr>
          <w:rFonts w:ascii="Arial" w:hAnsi="Arial" w:cs="Arial"/>
          <w:sz w:val="24"/>
          <w:szCs w:val="21"/>
        </w:rPr>
        <w:t xml:space="preserve"> posiadającym stosowne zezwolenia.”</w:t>
      </w:r>
    </w:p>
    <w:p w14:paraId="4349E5BF" w14:textId="5B4063F7" w:rsidR="009B0001" w:rsidRDefault="00B94369" w:rsidP="00BE3267">
      <w:pPr>
        <w:spacing w:before="240" w:line="320" w:lineRule="exact"/>
        <w:rPr>
          <w:rFonts w:ascii="Arial" w:hAnsi="Arial" w:cs="Arial"/>
          <w:b/>
          <w:sz w:val="24"/>
          <w:szCs w:val="21"/>
        </w:rPr>
      </w:pPr>
      <w:r w:rsidRPr="00EC2A83">
        <w:rPr>
          <w:rFonts w:ascii="Arial" w:hAnsi="Arial" w:cs="Arial"/>
          <w:b/>
          <w:sz w:val="24"/>
          <w:szCs w:val="21"/>
        </w:rPr>
        <w:lastRenderedPageBreak/>
        <w:t xml:space="preserve">III. </w:t>
      </w:r>
      <w:r w:rsidR="00BE3267">
        <w:rPr>
          <w:rFonts w:ascii="Arial" w:hAnsi="Arial" w:cs="Arial"/>
          <w:b/>
          <w:sz w:val="24"/>
          <w:szCs w:val="21"/>
        </w:rPr>
        <w:t>Część</w:t>
      </w:r>
      <w:r w:rsidR="009B0001" w:rsidRPr="00EC2A83">
        <w:rPr>
          <w:rFonts w:ascii="Arial" w:hAnsi="Arial" w:cs="Arial"/>
          <w:b/>
          <w:sz w:val="24"/>
          <w:szCs w:val="21"/>
        </w:rPr>
        <w:t xml:space="preserve"> „II. Sposoby osiągania wysokiego poziomu ochrony środowiska jako całości</w:t>
      </w:r>
      <w:r w:rsidR="000C1BC2" w:rsidRPr="00EC2A83">
        <w:rPr>
          <w:rFonts w:ascii="Arial" w:hAnsi="Arial" w:cs="Arial"/>
          <w:b/>
          <w:sz w:val="24"/>
          <w:szCs w:val="21"/>
        </w:rPr>
        <w:t xml:space="preserve"> </w:t>
      </w:r>
      <w:r w:rsidR="000C1BC2" w:rsidRPr="009A1684">
        <w:rPr>
          <w:rFonts w:ascii="Arial" w:hAnsi="Arial" w:cs="Arial"/>
          <w:b/>
          <w:sz w:val="24"/>
          <w:szCs w:val="21"/>
        </w:rPr>
        <w:t>i zapewnienia efektywnego wykorzystania energii</w:t>
      </w:r>
      <w:r w:rsidR="009B0001" w:rsidRPr="00EC2A83">
        <w:rPr>
          <w:rFonts w:ascii="Arial" w:hAnsi="Arial" w:cs="Arial"/>
          <w:b/>
          <w:sz w:val="24"/>
          <w:szCs w:val="21"/>
        </w:rPr>
        <w:t>.”</w:t>
      </w:r>
    </w:p>
    <w:p w14:paraId="5047F29D" w14:textId="41EE996F" w:rsidR="00BE3267" w:rsidRDefault="00BE3267" w:rsidP="00BE3267">
      <w:pPr>
        <w:pStyle w:val="Tekstpodstawowywcity"/>
        <w:tabs>
          <w:tab w:val="left" w:pos="0"/>
        </w:tabs>
        <w:spacing w:line="320" w:lineRule="exact"/>
        <w:jc w:val="left"/>
        <w:rPr>
          <w:rFonts w:ascii="Arial" w:hAnsi="Arial" w:cs="Arial"/>
          <w:i w:val="0"/>
          <w:szCs w:val="21"/>
          <w:u w:val="single"/>
        </w:rPr>
      </w:pPr>
      <w:r w:rsidRPr="00883557">
        <w:rPr>
          <w:rFonts w:ascii="Arial" w:hAnsi="Arial" w:cs="Arial"/>
          <w:i w:val="0"/>
          <w:szCs w:val="21"/>
          <w:u w:val="single"/>
        </w:rPr>
        <w:t>otrzymuje brzmienie:</w:t>
      </w:r>
    </w:p>
    <w:p w14:paraId="65CA6598" w14:textId="77777777" w:rsidR="00877C13" w:rsidRDefault="00877C13" w:rsidP="00BE3267">
      <w:pPr>
        <w:pStyle w:val="Tekstpodstawowywcity"/>
        <w:tabs>
          <w:tab w:val="left" w:pos="0"/>
        </w:tabs>
        <w:spacing w:line="320" w:lineRule="exact"/>
        <w:jc w:val="left"/>
        <w:rPr>
          <w:rFonts w:ascii="Arial" w:hAnsi="Arial" w:cs="Arial"/>
          <w:i w:val="0"/>
          <w:szCs w:val="21"/>
          <w:u w:val="single"/>
        </w:rPr>
      </w:pPr>
    </w:p>
    <w:p w14:paraId="749A5888" w14:textId="0A12C074" w:rsidR="00877C13" w:rsidRDefault="006974F5" w:rsidP="00BE3267">
      <w:pPr>
        <w:pStyle w:val="Tekstpodstawowywcity"/>
        <w:tabs>
          <w:tab w:val="left" w:pos="0"/>
        </w:tabs>
        <w:spacing w:line="320" w:lineRule="exact"/>
        <w:jc w:val="left"/>
        <w:rPr>
          <w:rFonts w:ascii="Arial" w:hAnsi="Arial" w:cs="Arial"/>
          <w:i w:val="0"/>
          <w:iCs w:val="0"/>
        </w:rPr>
      </w:pPr>
      <w:r>
        <w:rPr>
          <w:rFonts w:ascii="Arial" w:hAnsi="Arial" w:cs="Arial"/>
          <w:i w:val="0"/>
          <w:iCs w:val="0"/>
        </w:rPr>
        <w:t>„</w:t>
      </w:r>
      <w:r w:rsidR="00877C13" w:rsidRPr="00A72312">
        <w:rPr>
          <w:rFonts w:ascii="Arial" w:hAnsi="Arial" w:cs="Arial"/>
          <w:i w:val="0"/>
          <w:iCs w:val="0"/>
        </w:rPr>
        <w:t>Spółka BGH Polska Sp. z o.o. zlokalizowan</w:t>
      </w:r>
      <w:r w:rsidR="00B84C80" w:rsidRPr="00A72312">
        <w:rPr>
          <w:rFonts w:ascii="Arial" w:hAnsi="Arial" w:cs="Arial"/>
          <w:i w:val="0"/>
          <w:iCs w:val="0"/>
        </w:rPr>
        <w:t>a</w:t>
      </w:r>
      <w:r w:rsidR="00877C13" w:rsidRPr="00A72312">
        <w:rPr>
          <w:rFonts w:ascii="Arial" w:hAnsi="Arial" w:cs="Arial"/>
          <w:i w:val="0"/>
          <w:iCs w:val="0"/>
        </w:rPr>
        <w:t xml:space="preserve"> w Katowicach</w:t>
      </w:r>
      <w:r w:rsidR="006C4491">
        <w:rPr>
          <w:rFonts w:ascii="Arial" w:hAnsi="Arial" w:cs="Arial"/>
          <w:i w:val="0"/>
          <w:iCs w:val="0"/>
        </w:rPr>
        <w:t>,</w:t>
      </w:r>
      <w:r w:rsidR="00877C13" w:rsidRPr="00A72312">
        <w:rPr>
          <w:rFonts w:ascii="Arial" w:hAnsi="Arial" w:cs="Arial"/>
          <w:i w:val="0"/>
          <w:iCs w:val="0"/>
        </w:rPr>
        <w:t xml:space="preserve"> przy ul. Żelaznej 9</w:t>
      </w:r>
      <w:r w:rsidR="002B4828">
        <w:rPr>
          <w:rFonts w:ascii="Arial" w:hAnsi="Arial" w:cs="Arial"/>
          <w:i w:val="0"/>
          <w:iCs w:val="0"/>
        </w:rPr>
        <w:t>,</w:t>
      </w:r>
      <w:r w:rsidR="005A55EF" w:rsidRPr="00A72312">
        <w:rPr>
          <w:rFonts w:ascii="Arial" w:hAnsi="Arial" w:cs="Arial"/>
          <w:i w:val="0"/>
          <w:iCs w:val="0"/>
        </w:rPr>
        <w:t xml:space="preserve"> eksploatuje dwie insta</w:t>
      </w:r>
      <w:r w:rsidR="00A72312" w:rsidRPr="00A72312">
        <w:rPr>
          <w:rFonts w:ascii="Arial" w:hAnsi="Arial" w:cs="Arial"/>
          <w:i w:val="0"/>
          <w:iCs w:val="0"/>
        </w:rPr>
        <w:t>lacje:</w:t>
      </w:r>
    </w:p>
    <w:p w14:paraId="3949843C" w14:textId="251B8FE5" w:rsidR="00965DEC" w:rsidRDefault="00AF7D30" w:rsidP="00937E59">
      <w:pPr>
        <w:pStyle w:val="Arial10i50"/>
        <w:numPr>
          <w:ilvl w:val="0"/>
          <w:numId w:val="87"/>
        </w:numPr>
        <w:spacing w:line="320" w:lineRule="exact"/>
        <w:rPr>
          <w:rFonts w:eastAsia="Times New Roman" w:cs="Arial"/>
          <w:b/>
          <w:bCs/>
          <w:sz w:val="24"/>
          <w:szCs w:val="21"/>
          <w:lang w:eastAsia="pl-PL"/>
        </w:rPr>
      </w:pPr>
      <w:r>
        <w:rPr>
          <w:rFonts w:eastAsia="Times New Roman" w:cs="Arial"/>
          <w:sz w:val="24"/>
          <w:szCs w:val="21"/>
          <w:lang w:eastAsia="pl-PL"/>
        </w:rPr>
        <w:t>i</w:t>
      </w:r>
      <w:r w:rsidR="00965DEC" w:rsidRPr="00937E59">
        <w:rPr>
          <w:rFonts w:eastAsia="Times New Roman" w:cs="Arial"/>
          <w:sz w:val="24"/>
          <w:szCs w:val="21"/>
          <w:lang w:eastAsia="pl-PL"/>
        </w:rPr>
        <w:t>nstalacj</w:t>
      </w:r>
      <w:r>
        <w:rPr>
          <w:rFonts w:eastAsia="Times New Roman" w:cs="Arial"/>
          <w:sz w:val="24"/>
          <w:szCs w:val="21"/>
          <w:lang w:eastAsia="pl-PL"/>
        </w:rPr>
        <w:t>ę</w:t>
      </w:r>
      <w:r w:rsidR="00965DEC" w:rsidRPr="00937E59">
        <w:rPr>
          <w:rFonts w:eastAsia="Times New Roman" w:cs="Arial"/>
          <w:sz w:val="24"/>
          <w:szCs w:val="21"/>
          <w:lang w:eastAsia="pl-PL"/>
        </w:rPr>
        <w:t xml:space="preserve"> do obróbki metali żelaznych poprzez walcowanie na gorąco</w:t>
      </w:r>
      <w:r w:rsidR="00937E59">
        <w:rPr>
          <w:rFonts w:eastAsia="Times New Roman" w:cs="Arial"/>
          <w:b/>
          <w:bCs/>
          <w:sz w:val="24"/>
          <w:szCs w:val="21"/>
          <w:lang w:eastAsia="pl-PL"/>
        </w:rPr>
        <w:t xml:space="preserve"> (A1)</w:t>
      </w:r>
      <w:r>
        <w:rPr>
          <w:rFonts w:eastAsia="Times New Roman" w:cs="Arial"/>
          <w:b/>
          <w:bCs/>
          <w:sz w:val="24"/>
          <w:szCs w:val="21"/>
          <w:lang w:eastAsia="pl-PL"/>
        </w:rPr>
        <w:t>,</w:t>
      </w:r>
    </w:p>
    <w:p w14:paraId="24E06C13" w14:textId="22493800" w:rsidR="00AF7D30" w:rsidRDefault="007940DB" w:rsidP="00937E59">
      <w:pPr>
        <w:pStyle w:val="Arial10i50"/>
        <w:numPr>
          <w:ilvl w:val="0"/>
          <w:numId w:val="87"/>
        </w:numPr>
        <w:spacing w:line="320" w:lineRule="exact"/>
        <w:rPr>
          <w:rFonts w:eastAsia="Times New Roman" w:cs="Arial"/>
          <w:b/>
          <w:bCs/>
          <w:sz w:val="24"/>
          <w:szCs w:val="21"/>
          <w:lang w:eastAsia="pl-PL"/>
        </w:rPr>
      </w:pPr>
      <w:r>
        <w:rPr>
          <w:rFonts w:cs="Arial"/>
          <w:sz w:val="24"/>
          <w:szCs w:val="24"/>
        </w:rPr>
        <w:t>i</w:t>
      </w:r>
      <w:r w:rsidRPr="00A62384">
        <w:rPr>
          <w:rFonts w:cs="Arial"/>
          <w:sz w:val="24"/>
          <w:szCs w:val="24"/>
        </w:rPr>
        <w:t>nstalacj</w:t>
      </w:r>
      <w:r>
        <w:rPr>
          <w:rFonts w:cs="Arial"/>
          <w:sz w:val="24"/>
          <w:szCs w:val="24"/>
        </w:rPr>
        <w:t>ę</w:t>
      </w:r>
      <w:r w:rsidRPr="00A62384">
        <w:rPr>
          <w:rFonts w:cs="Arial"/>
          <w:sz w:val="24"/>
          <w:szCs w:val="24"/>
        </w:rPr>
        <w:t xml:space="preserve"> do powierzchniowej obróbki metali z zastosowaniem procesów chemicznych, gdzie całkowita objętość wanien procesowych przekracza 30 m</w:t>
      </w:r>
      <w:r w:rsidRPr="00A62384">
        <w:rPr>
          <w:rFonts w:cs="Arial"/>
          <w:sz w:val="24"/>
          <w:szCs w:val="24"/>
          <w:vertAlign w:val="superscript"/>
        </w:rPr>
        <w:t>3</w:t>
      </w:r>
      <w:r w:rsidRPr="00A62384">
        <w:rPr>
          <w:rFonts w:cs="Arial"/>
          <w:sz w:val="24"/>
          <w:szCs w:val="24"/>
        </w:rPr>
        <w:t xml:space="preserve"> (50,8 m</w:t>
      </w:r>
      <w:r w:rsidRPr="00A62384">
        <w:rPr>
          <w:rFonts w:cs="Arial"/>
          <w:sz w:val="24"/>
          <w:szCs w:val="24"/>
          <w:vertAlign w:val="superscript"/>
        </w:rPr>
        <w:t>3</w:t>
      </w:r>
      <w:r w:rsidRPr="00A62384">
        <w:rPr>
          <w:rFonts w:cs="Arial"/>
          <w:sz w:val="24"/>
          <w:szCs w:val="24"/>
        </w:rPr>
        <w:t>) wraz z instalacją oczyszczalni ścieków</w:t>
      </w:r>
      <w:r w:rsidR="00747C1B">
        <w:rPr>
          <w:rFonts w:cs="Arial"/>
          <w:sz w:val="24"/>
          <w:szCs w:val="24"/>
        </w:rPr>
        <w:t xml:space="preserve"> </w:t>
      </w:r>
      <w:r w:rsidR="00747C1B" w:rsidRPr="00747C1B">
        <w:rPr>
          <w:rFonts w:cs="Arial"/>
          <w:b/>
          <w:bCs/>
          <w:sz w:val="24"/>
          <w:szCs w:val="24"/>
        </w:rPr>
        <w:t>(A2).</w:t>
      </w:r>
    </w:p>
    <w:p w14:paraId="4625EFB3" w14:textId="77777777" w:rsidR="00AA4470" w:rsidRDefault="00AA4470" w:rsidP="00BE3267">
      <w:pPr>
        <w:pStyle w:val="Tekstpodstawowywcity"/>
        <w:tabs>
          <w:tab w:val="left" w:pos="0"/>
        </w:tabs>
        <w:spacing w:line="320" w:lineRule="exact"/>
        <w:jc w:val="left"/>
        <w:rPr>
          <w:rFonts w:ascii="Arial" w:hAnsi="Arial" w:cs="Arial"/>
          <w:i w:val="0"/>
          <w:szCs w:val="21"/>
          <w:u w:val="single"/>
        </w:rPr>
      </w:pPr>
    </w:p>
    <w:p w14:paraId="1F8C8A70" w14:textId="6500FEA7" w:rsidR="00D23DCE" w:rsidRPr="00D23DCE" w:rsidRDefault="00824F2B" w:rsidP="00EB3120">
      <w:pPr>
        <w:spacing w:after="120" w:line="320" w:lineRule="exact"/>
        <w:rPr>
          <w:rFonts w:ascii="Arial" w:hAnsi="Arial" w:cs="Arial"/>
          <w:color w:val="000000"/>
          <w:sz w:val="24"/>
          <w:szCs w:val="24"/>
        </w:rPr>
      </w:pPr>
      <w:r w:rsidRPr="00D23DCE">
        <w:rPr>
          <w:rFonts w:ascii="Arial" w:eastAsia="Times New Roman" w:hAnsi="Arial" w:cs="Arial"/>
          <w:sz w:val="24"/>
          <w:szCs w:val="24"/>
        </w:rPr>
        <w:t>I</w:t>
      </w:r>
      <w:r w:rsidR="000B3C5A" w:rsidRPr="00D23DCE">
        <w:rPr>
          <w:rFonts w:ascii="Arial" w:eastAsia="Times New Roman" w:hAnsi="Arial" w:cs="Arial"/>
          <w:sz w:val="24"/>
          <w:szCs w:val="24"/>
          <w:lang w:eastAsia="pl-PL"/>
        </w:rPr>
        <w:t>nstalacj</w:t>
      </w:r>
      <w:r w:rsidRPr="00D23DCE">
        <w:rPr>
          <w:rFonts w:ascii="Arial" w:eastAsia="Times New Roman" w:hAnsi="Arial" w:cs="Arial"/>
          <w:sz w:val="24"/>
          <w:szCs w:val="24"/>
        </w:rPr>
        <w:t>a</w:t>
      </w:r>
      <w:r w:rsidR="000B3C5A" w:rsidRPr="00D23DCE">
        <w:rPr>
          <w:rFonts w:ascii="Arial" w:eastAsia="Times New Roman" w:hAnsi="Arial" w:cs="Arial"/>
          <w:sz w:val="24"/>
          <w:szCs w:val="24"/>
          <w:lang w:eastAsia="pl-PL"/>
        </w:rPr>
        <w:t xml:space="preserve"> do obróbki metali żelaznych poprzez walcowanie na gorąco</w:t>
      </w:r>
      <w:r w:rsidR="00D9590A" w:rsidRPr="00D23DCE">
        <w:rPr>
          <w:rFonts w:ascii="Arial" w:eastAsia="Times New Roman" w:hAnsi="Arial" w:cs="Arial"/>
          <w:sz w:val="24"/>
          <w:szCs w:val="24"/>
        </w:rPr>
        <w:t xml:space="preserve"> </w:t>
      </w:r>
      <w:r w:rsidR="00D9590A" w:rsidRPr="00D23DCE">
        <w:rPr>
          <w:rFonts w:ascii="Arial" w:eastAsia="Times New Roman" w:hAnsi="Arial" w:cs="Arial"/>
          <w:b/>
          <w:bCs/>
          <w:sz w:val="24"/>
          <w:szCs w:val="24"/>
        </w:rPr>
        <w:t xml:space="preserve">(A1) </w:t>
      </w:r>
      <w:r w:rsidR="00D23DCE" w:rsidRPr="00D23DCE">
        <w:rPr>
          <w:rFonts w:ascii="Arial" w:eastAsia="Times New Roman" w:hAnsi="Arial" w:cs="Arial"/>
          <w:bCs/>
          <w:color w:val="000000"/>
          <w:sz w:val="24"/>
          <w:szCs w:val="24"/>
          <w:lang w:eastAsia="pl-PL" w:bidi="pl-PL"/>
        </w:rPr>
        <w:t>objęta jest konkluzjami</w:t>
      </w:r>
      <w:r w:rsidR="00D23DCE" w:rsidRPr="00D23DCE">
        <w:rPr>
          <w:rFonts w:ascii="Arial" w:eastAsia="Times New Roman" w:hAnsi="Arial" w:cs="Arial"/>
          <w:bCs/>
          <w:sz w:val="24"/>
          <w:szCs w:val="24"/>
          <w:lang w:bidi="pl-PL"/>
        </w:rPr>
        <w:t xml:space="preserve"> </w:t>
      </w:r>
      <w:r w:rsidR="00D23DCE" w:rsidRPr="00D23DCE">
        <w:rPr>
          <w:rFonts w:ascii="Arial" w:hAnsi="Arial" w:cs="Arial"/>
          <w:color w:val="000000"/>
          <w:sz w:val="24"/>
          <w:szCs w:val="24"/>
        </w:rPr>
        <w:t>dotycząc</w:t>
      </w:r>
      <w:r w:rsidR="00A97A71">
        <w:rPr>
          <w:rFonts w:ascii="Arial" w:hAnsi="Arial" w:cs="Arial"/>
          <w:color w:val="000000"/>
          <w:sz w:val="24"/>
          <w:szCs w:val="24"/>
        </w:rPr>
        <w:t>ymi</w:t>
      </w:r>
      <w:r w:rsidR="00D23DCE" w:rsidRPr="00D23DCE">
        <w:rPr>
          <w:rFonts w:ascii="Arial" w:hAnsi="Arial" w:cs="Arial"/>
          <w:color w:val="000000"/>
          <w:sz w:val="24"/>
          <w:szCs w:val="24"/>
        </w:rPr>
        <w:t xml:space="preserve"> najlepszych dostępnych technik (BAT) zgodnie </w:t>
      </w:r>
      <w:r w:rsidR="00EB3120">
        <w:rPr>
          <w:rFonts w:ascii="Arial" w:hAnsi="Arial" w:cs="Arial"/>
          <w:color w:val="000000"/>
          <w:sz w:val="24"/>
          <w:szCs w:val="24"/>
        </w:rPr>
        <w:br/>
      </w:r>
      <w:r w:rsidR="00D23DCE" w:rsidRPr="00D23DCE">
        <w:rPr>
          <w:rFonts w:ascii="Arial" w:hAnsi="Arial" w:cs="Arial"/>
          <w:color w:val="000000"/>
          <w:sz w:val="24"/>
          <w:szCs w:val="24"/>
        </w:rPr>
        <w:t xml:space="preserve">z dyrektywą Parlamentu Europejskiego i Rady 2010/75/UE w odniesieniu </w:t>
      </w:r>
      <w:r w:rsidR="00EB3120">
        <w:rPr>
          <w:rFonts w:ascii="Arial" w:hAnsi="Arial" w:cs="Arial"/>
          <w:color w:val="000000"/>
          <w:sz w:val="24"/>
          <w:szCs w:val="24"/>
        </w:rPr>
        <w:br/>
      </w:r>
      <w:r w:rsidR="00D23DCE" w:rsidRPr="00D23DCE">
        <w:rPr>
          <w:rFonts w:ascii="Arial" w:hAnsi="Arial" w:cs="Arial"/>
          <w:color w:val="000000"/>
          <w:sz w:val="24"/>
          <w:szCs w:val="24"/>
        </w:rPr>
        <w:t>do przetwórstwa metali żelaznych</w:t>
      </w:r>
      <w:r w:rsidR="00A97A71">
        <w:rPr>
          <w:rFonts w:ascii="Arial" w:hAnsi="Arial" w:cs="Arial"/>
          <w:color w:val="000000"/>
          <w:sz w:val="24"/>
          <w:szCs w:val="24"/>
        </w:rPr>
        <w:t>,</w:t>
      </w:r>
      <w:r w:rsidR="00EB3120">
        <w:rPr>
          <w:rFonts w:ascii="Arial" w:hAnsi="Arial" w:cs="Arial"/>
          <w:color w:val="000000"/>
          <w:sz w:val="24"/>
          <w:szCs w:val="24"/>
        </w:rPr>
        <w:t xml:space="preserve"> wynikającymi </w:t>
      </w:r>
      <w:r w:rsidR="00EB3120">
        <w:rPr>
          <w:rFonts w:ascii="Arial" w:hAnsi="Arial" w:cs="Arial"/>
          <w:color w:val="000000"/>
          <w:sz w:val="24"/>
        </w:rPr>
        <w:t>z</w:t>
      </w:r>
      <w:r w:rsidR="00EB3120" w:rsidRPr="00EC2A83">
        <w:rPr>
          <w:rFonts w:ascii="Arial" w:hAnsi="Arial" w:cs="Arial"/>
          <w:bCs/>
          <w:sz w:val="24"/>
          <w:szCs w:val="21"/>
        </w:rPr>
        <w:t xml:space="preserve"> </w:t>
      </w:r>
      <w:r w:rsidR="00EB3120" w:rsidRPr="00EC2A83">
        <w:rPr>
          <w:rFonts w:ascii="Arial" w:hAnsi="Arial" w:cs="Arial"/>
          <w:color w:val="000000"/>
          <w:sz w:val="24"/>
          <w:szCs w:val="21"/>
        </w:rPr>
        <w:t>Decyzji Wykonawczej Komisji (UE) 2022/2110 z dnia 11 października 2022 r.</w:t>
      </w:r>
    </w:p>
    <w:p w14:paraId="1ED12B24" w14:textId="6DA7BBC2" w:rsidR="000B3C5A" w:rsidRPr="00D23DCE" w:rsidRDefault="000B3C5A" w:rsidP="00BE3267">
      <w:pPr>
        <w:pStyle w:val="Tekstpodstawowywcity"/>
        <w:tabs>
          <w:tab w:val="left" w:pos="0"/>
        </w:tabs>
        <w:spacing w:line="320" w:lineRule="exact"/>
        <w:jc w:val="left"/>
        <w:rPr>
          <w:rFonts w:ascii="Arial" w:hAnsi="Arial" w:cs="Arial"/>
          <w:i w:val="0"/>
          <w:iCs w:val="0"/>
          <w:sz w:val="32"/>
          <w:u w:val="single"/>
        </w:rPr>
      </w:pPr>
    </w:p>
    <w:p w14:paraId="5740F199" w14:textId="6430D80B" w:rsidR="000B3C5A" w:rsidRPr="00925A3D" w:rsidRDefault="00C67A18" w:rsidP="00C67A18">
      <w:pPr>
        <w:pStyle w:val="Tekstpodstawowywcity"/>
        <w:tabs>
          <w:tab w:val="left" w:pos="0"/>
        </w:tabs>
        <w:spacing w:line="320" w:lineRule="exact"/>
        <w:jc w:val="left"/>
        <w:rPr>
          <w:rFonts w:ascii="Arial" w:hAnsi="Arial" w:cs="Arial"/>
          <w:b/>
          <w:bCs/>
          <w:i w:val="0"/>
          <w:iCs w:val="0"/>
          <w:szCs w:val="21"/>
        </w:rPr>
      </w:pPr>
      <w:r w:rsidRPr="00925A3D">
        <w:rPr>
          <w:rFonts w:ascii="Arial" w:hAnsi="Arial" w:cs="Arial"/>
          <w:b/>
          <w:bCs/>
          <w:i w:val="0"/>
          <w:iCs w:val="0"/>
          <w:szCs w:val="21"/>
        </w:rPr>
        <w:t xml:space="preserve">1. </w:t>
      </w:r>
      <w:r w:rsidR="005F2885" w:rsidRPr="00925A3D">
        <w:rPr>
          <w:rFonts w:ascii="Arial" w:hAnsi="Arial" w:cs="Arial"/>
          <w:b/>
          <w:bCs/>
          <w:i w:val="0"/>
          <w:iCs w:val="0"/>
          <w:szCs w:val="21"/>
        </w:rPr>
        <w:t xml:space="preserve"> Konkluzje dla </w:t>
      </w:r>
      <w:r w:rsidR="00EF1628" w:rsidRPr="00925A3D">
        <w:rPr>
          <w:rFonts w:ascii="Arial" w:eastAsia="Times New Roman" w:hAnsi="Arial" w:cs="Arial"/>
          <w:b/>
          <w:bCs/>
          <w:i w:val="0"/>
          <w:iCs w:val="0"/>
        </w:rPr>
        <w:t xml:space="preserve">instalacji do obróbki metali żelaznych poprzez walcowanie </w:t>
      </w:r>
      <w:r w:rsidR="001C02F2">
        <w:rPr>
          <w:rFonts w:ascii="Arial" w:eastAsia="Times New Roman" w:hAnsi="Arial" w:cs="Arial"/>
          <w:b/>
          <w:bCs/>
          <w:i w:val="0"/>
          <w:iCs w:val="0"/>
        </w:rPr>
        <w:br/>
      </w:r>
      <w:r w:rsidR="00EF1628" w:rsidRPr="00925A3D">
        <w:rPr>
          <w:rFonts w:ascii="Arial" w:eastAsia="Times New Roman" w:hAnsi="Arial" w:cs="Arial"/>
          <w:b/>
          <w:bCs/>
          <w:i w:val="0"/>
          <w:iCs w:val="0"/>
        </w:rPr>
        <w:t>na gorąco</w:t>
      </w:r>
      <w:r w:rsidR="00B36F6B" w:rsidRPr="00925A3D">
        <w:rPr>
          <w:rFonts w:ascii="Arial" w:eastAsia="Times New Roman" w:hAnsi="Arial" w:cs="Arial"/>
          <w:b/>
          <w:bCs/>
          <w:i w:val="0"/>
          <w:iCs w:val="0"/>
        </w:rPr>
        <w:t xml:space="preserve"> </w:t>
      </w:r>
      <w:r w:rsidR="00925A3D" w:rsidRPr="00925A3D">
        <w:rPr>
          <w:rFonts w:ascii="Arial" w:hAnsi="Arial" w:cs="Arial"/>
          <w:b/>
          <w:bCs/>
          <w:i w:val="0"/>
          <w:iCs w:val="0"/>
        </w:rPr>
        <w:t>wynikające z</w:t>
      </w:r>
      <w:r w:rsidR="00925A3D" w:rsidRPr="00925A3D">
        <w:rPr>
          <w:rFonts w:ascii="Arial" w:hAnsi="Arial" w:cs="Arial"/>
          <w:b/>
          <w:bCs/>
          <w:i w:val="0"/>
          <w:iCs w:val="0"/>
          <w:szCs w:val="21"/>
        </w:rPr>
        <w:t xml:space="preserve"> Decyzji Wykonawczej Komisji (UE) 2022/2110 z dnia </w:t>
      </w:r>
      <w:r w:rsidR="001C02F2">
        <w:rPr>
          <w:rFonts w:ascii="Arial" w:hAnsi="Arial" w:cs="Arial"/>
          <w:b/>
          <w:bCs/>
          <w:i w:val="0"/>
          <w:iCs w:val="0"/>
          <w:szCs w:val="21"/>
        </w:rPr>
        <w:br/>
      </w:r>
      <w:r w:rsidR="00925A3D" w:rsidRPr="00925A3D">
        <w:rPr>
          <w:rFonts w:ascii="Arial" w:hAnsi="Arial" w:cs="Arial"/>
          <w:b/>
          <w:bCs/>
          <w:i w:val="0"/>
          <w:iCs w:val="0"/>
          <w:szCs w:val="21"/>
        </w:rPr>
        <w:t>11 października 2022 r.</w:t>
      </w:r>
      <w:r w:rsidR="00925A3D">
        <w:rPr>
          <w:rFonts w:ascii="Arial" w:hAnsi="Arial" w:cs="Arial"/>
          <w:b/>
          <w:bCs/>
          <w:i w:val="0"/>
          <w:iCs w:val="0"/>
          <w:szCs w:val="21"/>
        </w:rPr>
        <w:t xml:space="preserve"> dotyczące</w:t>
      </w:r>
      <w:r w:rsidR="00E60795">
        <w:rPr>
          <w:rFonts w:ascii="Arial" w:hAnsi="Arial" w:cs="Arial"/>
          <w:b/>
          <w:bCs/>
          <w:i w:val="0"/>
          <w:iCs w:val="0"/>
          <w:szCs w:val="21"/>
        </w:rPr>
        <w:t xml:space="preserve"> instalacji A1 i sposób realizacji w instalacji A</w:t>
      </w:r>
      <w:r w:rsidR="008E2159">
        <w:rPr>
          <w:rFonts w:ascii="Arial" w:hAnsi="Arial" w:cs="Arial"/>
          <w:b/>
          <w:bCs/>
          <w:i w:val="0"/>
          <w:iCs w:val="0"/>
          <w:szCs w:val="21"/>
        </w:rPr>
        <w:t>1</w:t>
      </w:r>
      <w:r w:rsidR="00E60795">
        <w:rPr>
          <w:rFonts w:ascii="Arial" w:hAnsi="Arial" w:cs="Arial"/>
          <w:b/>
          <w:bCs/>
          <w:i w:val="0"/>
          <w:iCs w:val="0"/>
          <w:szCs w:val="21"/>
        </w:rPr>
        <w:t>.</w:t>
      </w:r>
    </w:p>
    <w:p w14:paraId="359429DB" w14:textId="77777777" w:rsidR="001A0DD4" w:rsidRDefault="001A0DD4" w:rsidP="00BE3267">
      <w:pPr>
        <w:pStyle w:val="Tekstpodstawowywcity"/>
        <w:tabs>
          <w:tab w:val="left" w:pos="0"/>
        </w:tabs>
        <w:spacing w:line="320" w:lineRule="exact"/>
        <w:jc w:val="left"/>
        <w:rPr>
          <w:rFonts w:ascii="Arial" w:hAnsi="Arial" w:cs="Arial"/>
          <w:i w:val="0"/>
          <w:szCs w:val="21"/>
          <w:u w:val="single"/>
        </w:rPr>
      </w:pPr>
    </w:p>
    <w:p w14:paraId="74FCB2D1" w14:textId="653A13AB" w:rsidR="000C1BC2" w:rsidRPr="00EC2A83" w:rsidRDefault="00E60795" w:rsidP="00BE3267">
      <w:pPr>
        <w:spacing w:after="120" w:line="320" w:lineRule="exact"/>
        <w:jc w:val="both"/>
        <w:rPr>
          <w:rFonts w:ascii="Arial" w:hAnsi="Arial" w:cs="Arial"/>
          <w:color w:val="000000"/>
          <w:sz w:val="24"/>
        </w:rPr>
      </w:pPr>
      <w:r>
        <w:rPr>
          <w:rFonts w:ascii="Arial" w:hAnsi="Arial" w:cs="Arial"/>
          <w:b/>
          <w:color w:val="000000"/>
          <w:sz w:val="24"/>
        </w:rPr>
        <w:t>1.</w:t>
      </w:r>
      <w:r w:rsidR="000C1BC2" w:rsidRPr="00EC2A83">
        <w:rPr>
          <w:rFonts w:ascii="Arial" w:hAnsi="Arial" w:cs="Arial"/>
          <w:b/>
          <w:color w:val="000000"/>
          <w:sz w:val="24"/>
        </w:rPr>
        <w:t>1. W zakresie ogólnej efektywności środowiskowej:</w:t>
      </w:r>
    </w:p>
    <w:tbl>
      <w:tblPr>
        <w:tblStyle w:val="Tabela-Siatka26"/>
        <w:tblW w:w="5324" w:type="pct"/>
        <w:tblLook w:val="04A0" w:firstRow="1" w:lastRow="0" w:firstColumn="1" w:lastColumn="0" w:noHBand="0" w:noVBand="1"/>
      </w:tblPr>
      <w:tblGrid>
        <w:gridCol w:w="1321"/>
        <w:gridCol w:w="8718"/>
      </w:tblGrid>
      <w:tr w:rsidR="004F3331" w:rsidRPr="008C4B73" w14:paraId="6A9EC01A" w14:textId="77777777" w:rsidTr="00DD6AC1">
        <w:tc>
          <w:tcPr>
            <w:tcW w:w="658" w:type="pct"/>
            <w:shd w:val="clear" w:color="auto" w:fill="BFBFBF" w:themeFill="background1" w:themeFillShade="BF"/>
          </w:tcPr>
          <w:p w14:paraId="16770FAD" w14:textId="77777777" w:rsidR="004F3331" w:rsidRPr="00EC2A83" w:rsidRDefault="004F3331" w:rsidP="00CB4C83">
            <w:pPr>
              <w:spacing w:line="268" w:lineRule="exact"/>
              <w:jc w:val="both"/>
              <w:rPr>
                <w:rFonts w:ascii="Arial" w:hAnsi="Arial" w:cs="Arial"/>
                <w:color w:val="000000"/>
                <w:sz w:val="18"/>
                <w:szCs w:val="18"/>
                <w:u w:val="single"/>
              </w:rPr>
            </w:pPr>
            <w:r w:rsidRPr="00EC2A83">
              <w:rPr>
                <w:rFonts w:ascii="Arial" w:hAnsi="Arial" w:cs="Arial"/>
                <w:b/>
                <w:color w:val="000000"/>
                <w:sz w:val="18"/>
                <w:szCs w:val="18"/>
                <w:u w:val="single"/>
              </w:rPr>
              <w:t>Nr konkluzji BAT</w:t>
            </w:r>
          </w:p>
        </w:tc>
        <w:tc>
          <w:tcPr>
            <w:tcW w:w="4342" w:type="pct"/>
            <w:shd w:val="clear" w:color="auto" w:fill="BFBFBF" w:themeFill="background1" w:themeFillShade="BF"/>
          </w:tcPr>
          <w:p w14:paraId="70A11771" w14:textId="77777777" w:rsidR="004F3331" w:rsidRPr="00EC2A83" w:rsidRDefault="004F3331" w:rsidP="00CB4C83">
            <w:pPr>
              <w:spacing w:line="268" w:lineRule="exact"/>
              <w:jc w:val="both"/>
              <w:rPr>
                <w:rFonts w:ascii="Arial" w:hAnsi="Arial" w:cs="Arial"/>
                <w:b/>
                <w:bCs/>
                <w:color w:val="000000"/>
                <w:sz w:val="18"/>
                <w:szCs w:val="18"/>
                <w:u w:val="single"/>
              </w:rPr>
            </w:pPr>
            <w:r w:rsidRPr="00EC2A83">
              <w:rPr>
                <w:rFonts w:ascii="Arial" w:hAnsi="Arial" w:cs="Arial"/>
                <w:b/>
                <w:bCs/>
                <w:color w:val="000000"/>
                <w:sz w:val="18"/>
                <w:szCs w:val="18"/>
                <w:u w:val="single"/>
              </w:rPr>
              <w:t>Sposób realizacji w instalacji</w:t>
            </w:r>
          </w:p>
          <w:p w14:paraId="6F0D41B5" w14:textId="77777777" w:rsidR="004F3331" w:rsidRPr="00EC2A83" w:rsidRDefault="004F3331" w:rsidP="00CB4C83">
            <w:pPr>
              <w:spacing w:line="268" w:lineRule="exact"/>
              <w:jc w:val="both"/>
              <w:rPr>
                <w:rFonts w:ascii="Arial" w:hAnsi="Arial" w:cs="Arial"/>
                <w:color w:val="000000"/>
                <w:sz w:val="18"/>
                <w:szCs w:val="18"/>
              </w:rPr>
            </w:pPr>
          </w:p>
        </w:tc>
      </w:tr>
      <w:tr w:rsidR="004F3331" w:rsidRPr="008C4B73" w14:paraId="34C2CB6B" w14:textId="77777777" w:rsidTr="00DD6AC1">
        <w:tc>
          <w:tcPr>
            <w:tcW w:w="658" w:type="pct"/>
          </w:tcPr>
          <w:p w14:paraId="673C8F51" w14:textId="77777777" w:rsidR="004F3331" w:rsidRPr="001C0DDB" w:rsidRDefault="004F3331" w:rsidP="00CB4C83">
            <w:pPr>
              <w:spacing w:line="268" w:lineRule="exact"/>
              <w:jc w:val="both"/>
              <w:rPr>
                <w:rFonts w:ascii="Arial" w:hAnsi="Arial" w:cs="Arial"/>
                <w:b/>
                <w:color w:val="000000"/>
                <w:sz w:val="20"/>
                <w:szCs w:val="20"/>
              </w:rPr>
            </w:pPr>
            <w:r w:rsidRPr="001C0DDB">
              <w:rPr>
                <w:rFonts w:ascii="Arial" w:hAnsi="Arial" w:cs="Arial"/>
                <w:b/>
                <w:color w:val="000000"/>
                <w:sz w:val="20"/>
                <w:szCs w:val="20"/>
              </w:rPr>
              <w:t xml:space="preserve">BAT 1 </w:t>
            </w:r>
          </w:p>
        </w:tc>
        <w:tc>
          <w:tcPr>
            <w:tcW w:w="4342" w:type="pct"/>
          </w:tcPr>
          <w:p w14:paraId="0C60F370" w14:textId="4875A574" w:rsidR="004F3331" w:rsidRPr="00EC2A83" w:rsidRDefault="004F3331" w:rsidP="003645E1">
            <w:pPr>
              <w:rPr>
                <w:rFonts w:ascii="Arial" w:hAnsi="Arial" w:cs="Arial"/>
                <w:sz w:val="18"/>
                <w:szCs w:val="18"/>
              </w:rPr>
            </w:pPr>
            <w:r w:rsidRPr="00EC2A83">
              <w:rPr>
                <w:rFonts w:ascii="Arial" w:hAnsi="Arial" w:cs="Arial"/>
                <w:sz w:val="18"/>
                <w:szCs w:val="18"/>
              </w:rPr>
              <w:t>BGH Polska Sp. z o.o. w Katowicach</w:t>
            </w:r>
            <w:r w:rsidR="00C86489">
              <w:rPr>
                <w:rFonts w:ascii="Arial" w:hAnsi="Arial" w:cs="Arial"/>
                <w:sz w:val="18"/>
                <w:szCs w:val="18"/>
              </w:rPr>
              <w:t>,</w:t>
            </w:r>
            <w:r w:rsidRPr="00EC2A83">
              <w:rPr>
                <w:rFonts w:ascii="Arial" w:hAnsi="Arial" w:cs="Arial"/>
                <w:sz w:val="18"/>
                <w:szCs w:val="18"/>
              </w:rPr>
              <w:t xml:space="preserve"> posiada certyfikat potwierdzający funkcjonowanie Systemu Zarządzania Środowiskowego</w:t>
            </w:r>
            <w:r w:rsidR="00C86489">
              <w:rPr>
                <w:rFonts w:ascii="Arial" w:hAnsi="Arial" w:cs="Arial"/>
                <w:sz w:val="18"/>
                <w:szCs w:val="18"/>
              </w:rPr>
              <w:t>,</w:t>
            </w:r>
            <w:r w:rsidRPr="00EC2A83">
              <w:rPr>
                <w:rFonts w:ascii="Arial" w:hAnsi="Arial" w:cs="Arial"/>
                <w:sz w:val="18"/>
                <w:szCs w:val="18"/>
              </w:rPr>
              <w:t xml:space="preserve"> zgodny z wymaganiami normy ISO 14001:2015.</w:t>
            </w:r>
          </w:p>
          <w:p w14:paraId="21A0E6CB" w14:textId="49BBBF0E" w:rsidR="003645E1" w:rsidRPr="00C86489" w:rsidRDefault="004F3331" w:rsidP="00547087">
            <w:pPr>
              <w:rPr>
                <w:rFonts w:ascii="Arial" w:hAnsi="Arial" w:cs="Arial"/>
                <w:sz w:val="18"/>
                <w:szCs w:val="18"/>
              </w:rPr>
            </w:pPr>
            <w:r w:rsidRPr="00EC2A83">
              <w:rPr>
                <w:rFonts w:ascii="Arial" w:hAnsi="Arial" w:cs="Arial"/>
                <w:sz w:val="18"/>
                <w:szCs w:val="18"/>
              </w:rPr>
              <w:t>Otrzymany certyfikat potwierdza wdrożenie i przestrzeganie wymagań systemu.</w:t>
            </w:r>
          </w:p>
        </w:tc>
      </w:tr>
      <w:tr w:rsidR="004F3331" w:rsidRPr="008C4B73" w14:paraId="186C676E" w14:textId="77777777" w:rsidTr="00DD6AC1">
        <w:tc>
          <w:tcPr>
            <w:tcW w:w="658" w:type="pct"/>
          </w:tcPr>
          <w:p w14:paraId="3002A143" w14:textId="77777777" w:rsidR="004F3331" w:rsidRPr="001C0DDB" w:rsidRDefault="004F3331" w:rsidP="00CB4C83">
            <w:pPr>
              <w:spacing w:line="268" w:lineRule="exact"/>
              <w:jc w:val="both"/>
              <w:rPr>
                <w:rFonts w:ascii="Arial" w:hAnsi="Arial" w:cs="Arial"/>
                <w:b/>
                <w:color w:val="000000"/>
                <w:sz w:val="20"/>
                <w:szCs w:val="20"/>
              </w:rPr>
            </w:pPr>
            <w:r w:rsidRPr="001C0DDB">
              <w:rPr>
                <w:rFonts w:ascii="Arial" w:hAnsi="Arial" w:cs="Arial"/>
                <w:b/>
                <w:color w:val="000000"/>
                <w:sz w:val="20"/>
                <w:szCs w:val="20"/>
              </w:rPr>
              <w:t xml:space="preserve">BAT 2 </w:t>
            </w:r>
          </w:p>
        </w:tc>
        <w:tc>
          <w:tcPr>
            <w:tcW w:w="4342" w:type="pct"/>
          </w:tcPr>
          <w:p w14:paraId="2D0B6548" w14:textId="7B09D944" w:rsidR="003645E1" w:rsidRPr="003645E1" w:rsidRDefault="003645E1" w:rsidP="003645E1">
            <w:pPr>
              <w:rPr>
                <w:rFonts w:ascii="Arial" w:hAnsi="Arial" w:cs="Arial"/>
                <w:sz w:val="18"/>
                <w:szCs w:val="18"/>
              </w:rPr>
            </w:pPr>
            <w:r w:rsidRPr="003645E1">
              <w:rPr>
                <w:rFonts w:ascii="Arial" w:hAnsi="Arial" w:cs="Arial"/>
                <w:sz w:val="18"/>
                <w:szCs w:val="18"/>
              </w:rPr>
              <w:t xml:space="preserve">W ramach Systemu Zarządzania Środowiskowego Spółka posiada zidentyfikowane strumienie ścieków </w:t>
            </w:r>
            <w:r w:rsidR="00DD6AC1">
              <w:rPr>
                <w:rFonts w:ascii="Arial" w:hAnsi="Arial" w:cs="Arial"/>
                <w:sz w:val="18"/>
                <w:szCs w:val="18"/>
              </w:rPr>
              <w:br/>
            </w:r>
            <w:r w:rsidRPr="003645E1">
              <w:rPr>
                <w:rFonts w:ascii="Arial" w:hAnsi="Arial" w:cs="Arial"/>
                <w:sz w:val="18"/>
                <w:szCs w:val="18"/>
              </w:rPr>
              <w:t xml:space="preserve">i gazów odlotowych z poszczególnych procesów technologicznych. </w:t>
            </w:r>
          </w:p>
          <w:p w14:paraId="293935E7" w14:textId="77777777" w:rsidR="003645E1" w:rsidRPr="003645E1" w:rsidRDefault="003645E1" w:rsidP="003645E1">
            <w:pPr>
              <w:rPr>
                <w:rFonts w:ascii="Arial" w:hAnsi="Arial" w:cs="Arial"/>
                <w:sz w:val="18"/>
                <w:szCs w:val="18"/>
              </w:rPr>
            </w:pPr>
            <w:r w:rsidRPr="003645E1">
              <w:rPr>
                <w:rFonts w:ascii="Arial" w:hAnsi="Arial" w:cs="Arial"/>
                <w:sz w:val="18"/>
                <w:szCs w:val="18"/>
              </w:rPr>
              <w:t xml:space="preserve">Instalacja walcowania na gorąco nie jest źródłem powstawania emisji do wody, z uwagi na zastosowane zamknięte systemy chłodzenia. </w:t>
            </w:r>
          </w:p>
          <w:p w14:paraId="1D53050D" w14:textId="2FB4C949" w:rsidR="003645E1" w:rsidRPr="003645E1" w:rsidRDefault="003645E1" w:rsidP="003645E1">
            <w:pPr>
              <w:rPr>
                <w:rFonts w:ascii="Arial" w:hAnsi="Arial" w:cs="Arial"/>
                <w:sz w:val="18"/>
                <w:szCs w:val="18"/>
              </w:rPr>
            </w:pPr>
            <w:r w:rsidRPr="003645E1">
              <w:rPr>
                <w:rFonts w:ascii="Arial" w:hAnsi="Arial" w:cs="Arial"/>
                <w:sz w:val="18"/>
                <w:szCs w:val="18"/>
              </w:rPr>
              <w:t>Informacje na temat strumieni gazów odlotowych znajdują się w pozwoleniu zintegrowanym oraz dokumentacjach</w:t>
            </w:r>
            <w:r w:rsidR="0099247D">
              <w:rPr>
                <w:rFonts w:ascii="Arial" w:hAnsi="Arial" w:cs="Arial"/>
                <w:sz w:val="18"/>
                <w:szCs w:val="18"/>
              </w:rPr>
              <w:t>,</w:t>
            </w:r>
            <w:r w:rsidRPr="003645E1">
              <w:rPr>
                <w:rFonts w:ascii="Arial" w:hAnsi="Arial" w:cs="Arial"/>
                <w:sz w:val="18"/>
                <w:szCs w:val="18"/>
              </w:rPr>
              <w:t xml:space="preserve"> wykonywanych na potrzeby wydania zmian tego pozwolenia. Parametry pracy instalacji oczyszczania i odprowadzania gazów odlotowych są na bieżące kontrolowane i identyfikowane podczas pomiarów emisji do powietrza i ujmowane w sprawdzaniach z tych pomiarów. </w:t>
            </w:r>
          </w:p>
          <w:p w14:paraId="6FF15590" w14:textId="0281B768" w:rsidR="004F3331" w:rsidRPr="003645E1" w:rsidRDefault="003645E1" w:rsidP="003645E1">
            <w:pPr>
              <w:rPr>
                <w:rFonts w:ascii="Arial" w:hAnsi="Arial" w:cs="Arial"/>
                <w:sz w:val="18"/>
                <w:szCs w:val="18"/>
              </w:rPr>
            </w:pPr>
            <w:r w:rsidRPr="003645E1">
              <w:rPr>
                <w:rFonts w:ascii="Arial" w:hAnsi="Arial" w:cs="Arial"/>
                <w:sz w:val="18"/>
                <w:szCs w:val="18"/>
              </w:rPr>
              <w:t>Spółka posiada opracowany wykaz stosowanych w instalacji substancji chemicznych. Wykaz ten jest corocznie aktualizowany</w:t>
            </w:r>
            <w:r w:rsidR="0099247D">
              <w:rPr>
                <w:rFonts w:ascii="Arial" w:hAnsi="Arial" w:cs="Arial"/>
                <w:sz w:val="18"/>
                <w:szCs w:val="18"/>
              </w:rPr>
              <w:t>,</w:t>
            </w:r>
            <w:r w:rsidRPr="003645E1">
              <w:rPr>
                <w:rFonts w:ascii="Arial" w:hAnsi="Arial" w:cs="Arial"/>
                <w:sz w:val="18"/>
                <w:szCs w:val="18"/>
              </w:rPr>
              <w:t xml:space="preserve"> pod kątem rodzajów substancji i wielkości zużycia. Stosowanie substancji odbywa się zgodnie z kartami charakterystyki</w:t>
            </w:r>
            <w:r w:rsidR="00C86489">
              <w:rPr>
                <w:rFonts w:ascii="Arial" w:hAnsi="Arial" w:cs="Arial"/>
                <w:sz w:val="18"/>
                <w:szCs w:val="18"/>
              </w:rPr>
              <w:t>,</w:t>
            </w:r>
            <w:r w:rsidRPr="003645E1">
              <w:rPr>
                <w:rFonts w:ascii="Arial" w:hAnsi="Arial" w:cs="Arial"/>
                <w:sz w:val="18"/>
                <w:szCs w:val="18"/>
              </w:rPr>
              <w:t xml:space="preserve"> z uwzględnieniem ich właściwości i możliwego wpływu na środowisko i zdrowie ludzkie. </w:t>
            </w:r>
          </w:p>
        </w:tc>
      </w:tr>
      <w:tr w:rsidR="004F3331" w:rsidRPr="008C4B73" w14:paraId="50A2E801" w14:textId="77777777" w:rsidTr="00DD6AC1">
        <w:tc>
          <w:tcPr>
            <w:tcW w:w="658" w:type="pct"/>
          </w:tcPr>
          <w:p w14:paraId="11C8B304" w14:textId="77777777" w:rsidR="004F3331" w:rsidRPr="001C0DDB" w:rsidRDefault="004F3331" w:rsidP="00CB4C83">
            <w:pPr>
              <w:spacing w:line="268" w:lineRule="exact"/>
              <w:jc w:val="both"/>
              <w:rPr>
                <w:rFonts w:ascii="Arial" w:hAnsi="Arial" w:cs="Arial"/>
                <w:b/>
                <w:color w:val="000000"/>
                <w:sz w:val="20"/>
              </w:rPr>
            </w:pPr>
            <w:r w:rsidRPr="001C0DDB">
              <w:rPr>
                <w:rFonts w:ascii="Arial" w:hAnsi="Arial" w:cs="Arial"/>
                <w:b/>
                <w:color w:val="000000"/>
                <w:sz w:val="20"/>
              </w:rPr>
              <w:t>BAT 3</w:t>
            </w:r>
          </w:p>
        </w:tc>
        <w:tc>
          <w:tcPr>
            <w:tcW w:w="4342" w:type="pct"/>
          </w:tcPr>
          <w:p w14:paraId="39696BED" w14:textId="77777777" w:rsidR="003645E1" w:rsidRPr="003645E1" w:rsidRDefault="003645E1" w:rsidP="003645E1">
            <w:pPr>
              <w:rPr>
                <w:rFonts w:ascii="Arial" w:hAnsi="Arial" w:cs="Arial"/>
                <w:bCs/>
                <w:sz w:val="18"/>
                <w:szCs w:val="18"/>
              </w:rPr>
            </w:pPr>
            <w:r w:rsidRPr="003645E1">
              <w:rPr>
                <w:rFonts w:ascii="Arial" w:hAnsi="Arial" w:cs="Arial"/>
                <w:bCs/>
                <w:sz w:val="18"/>
                <w:szCs w:val="18"/>
              </w:rPr>
              <w:t>W BGH Polska Sp. z o.o. wszystkie substancje niebezpieczne magazynowane są w sposób zabezpieczający przed możliwością przedostania się ich do środowiska. W instalacji walcowania na gorąco stosowane są jedynie emulsje olejowe i smary.</w:t>
            </w:r>
          </w:p>
          <w:p w14:paraId="1C5E43AF" w14:textId="6DA81852" w:rsidR="003645E1" w:rsidRPr="003645E1" w:rsidRDefault="003645E1" w:rsidP="003645E1">
            <w:pPr>
              <w:rPr>
                <w:rFonts w:ascii="Arial" w:hAnsi="Arial" w:cs="Arial"/>
                <w:bCs/>
                <w:sz w:val="18"/>
                <w:szCs w:val="18"/>
              </w:rPr>
            </w:pPr>
            <w:r w:rsidRPr="003645E1">
              <w:rPr>
                <w:rFonts w:ascii="Arial" w:hAnsi="Arial" w:cs="Arial"/>
                <w:bCs/>
                <w:sz w:val="18"/>
                <w:szCs w:val="18"/>
              </w:rPr>
              <w:t>W zakładzie przestrzega się podstawowych zasad postępowania z ww</w:t>
            </w:r>
            <w:r w:rsidR="0099247D">
              <w:rPr>
                <w:rFonts w:ascii="Arial" w:hAnsi="Arial" w:cs="Arial"/>
                <w:bCs/>
                <w:sz w:val="18"/>
                <w:szCs w:val="18"/>
              </w:rPr>
              <w:t>.</w:t>
            </w:r>
            <w:r w:rsidRPr="003645E1">
              <w:rPr>
                <w:rFonts w:ascii="Arial" w:hAnsi="Arial" w:cs="Arial"/>
                <w:bCs/>
                <w:sz w:val="18"/>
                <w:szCs w:val="18"/>
              </w:rPr>
              <w:t xml:space="preserve"> substancjami poprzez: </w:t>
            </w:r>
          </w:p>
          <w:p w14:paraId="67574938"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nadzór nad prawidłowością przebiegu procesu produkcyjnego, przestrzeganiem przepisów bezpieczeństwa i higieny pracy oraz instrukcji stanowiskowych,</w:t>
            </w:r>
          </w:p>
          <w:p w14:paraId="1AA0CF79"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stosowanie zabezpieczeń w miejscu gromadzenia substancji niebezpiecznych,</w:t>
            </w:r>
          </w:p>
          <w:p w14:paraId="58958897"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kontrolę szczelności rurociągów do transportu substancji niebezpiecznych,</w:t>
            </w:r>
          </w:p>
          <w:p w14:paraId="7BA5FB45"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monitorowanie zbiorników magazynowych substancji niebezpiecznych,</w:t>
            </w:r>
          </w:p>
          <w:p w14:paraId="29A56DEB"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wyposażenie pracowników w środki ochrony osobistej,</w:t>
            </w:r>
          </w:p>
          <w:p w14:paraId="4A76A0EB"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określenie zasad postępowania z substancjami niebezpiecznymi,</w:t>
            </w:r>
          </w:p>
          <w:p w14:paraId="44083B53"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posiadanie zakładowego planu postępowania na wypadek awarii przemysłowej,</w:t>
            </w:r>
          </w:p>
          <w:p w14:paraId="0AD8C4D5" w14:textId="77777777" w:rsidR="003645E1" w:rsidRPr="003645E1" w:rsidRDefault="003645E1" w:rsidP="00296DE2">
            <w:pPr>
              <w:numPr>
                <w:ilvl w:val="0"/>
                <w:numId w:val="66"/>
              </w:numPr>
              <w:ind w:left="259" w:hanging="259"/>
              <w:rPr>
                <w:rFonts w:ascii="Arial" w:hAnsi="Arial" w:cs="Arial"/>
                <w:sz w:val="18"/>
                <w:szCs w:val="18"/>
              </w:rPr>
            </w:pPr>
            <w:r w:rsidRPr="003645E1">
              <w:rPr>
                <w:rFonts w:ascii="Arial" w:hAnsi="Arial" w:cs="Arial"/>
                <w:sz w:val="18"/>
                <w:szCs w:val="18"/>
              </w:rPr>
              <w:t>okresowe szkolenia pracowników.</w:t>
            </w:r>
          </w:p>
          <w:p w14:paraId="3903E583" w14:textId="77777777" w:rsidR="003645E1" w:rsidRPr="003645E1" w:rsidRDefault="003645E1" w:rsidP="003645E1">
            <w:pPr>
              <w:rPr>
                <w:rFonts w:ascii="Arial" w:hAnsi="Arial" w:cs="Arial"/>
                <w:bCs/>
                <w:sz w:val="18"/>
                <w:szCs w:val="18"/>
              </w:rPr>
            </w:pPr>
          </w:p>
          <w:p w14:paraId="5F51652A" w14:textId="28F1BAF2" w:rsidR="004F3331" w:rsidRPr="003645E1" w:rsidRDefault="003645E1" w:rsidP="003645E1">
            <w:pPr>
              <w:rPr>
                <w:rFonts w:ascii="Arial" w:hAnsi="Arial" w:cs="Arial"/>
                <w:bCs/>
                <w:sz w:val="18"/>
                <w:szCs w:val="18"/>
              </w:rPr>
            </w:pPr>
            <w:r w:rsidRPr="003645E1">
              <w:rPr>
                <w:rFonts w:ascii="Arial" w:hAnsi="Arial" w:cs="Arial"/>
                <w:bCs/>
                <w:sz w:val="18"/>
                <w:szCs w:val="18"/>
              </w:rPr>
              <w:t xml:space="preserve">Zakup chemikaliów poprzedzony jest rozeznaniem dostępności na rynkach danej grupy produktów </w:t>
            </w:r>
            <w:r w:rsidR="00DD6AC1">
              <w:rPr>
                <w:rFonts w:ascii="Arial" w:hAnsi="Arial" w:cs="Arial"/>
                <w:bCs/>
                <w:sz w:val="18"/>
                <w:szCs w:val="18"/>
              </w:rPr>
              <w:br/>
            </w:r>
            <w:r w:rsidRPr="003645E1">
              <w:rPr>
                <w:rFonts w:ascii="Arial" w:hAnsi="Arial" w:cs="Arial"/>
                <w:bCs/>
                <w:sz w:val="18"/>
                <w:szCs w:val="18"/>
              </w:rPr>
              <w:t>i analizą składu i właściwości niebezpiecznych</w:t>
            </w:r>
            <w:r w:rsidR="0099247D">
              <w:rPr>
                <w:rFonts w:ascii="Arial" w:hAnsi="Arial" w:cs="Arial"/>
                <w:bCs/>
                <w:sz w:val="18"/>
                <w:szCs w:val="18"/>
              </w:rPr>
              <w:t>,</w:t>
            </w:r>
            <w:r w:rsidRPr="003645E1">
              <w:rPr>
                <w:rFonts w:ascii="Arial" w:hAnsi="Arial" w:cs="Arial"/>
                <w:bCs/>
                <w:sz w:val="18"/>
                <w:szCs w:val="18"/>
              </w:rPr>
              <w:t xml:space="preserve"> wskazywanych przez producentów. Jednym z kryteriów wyboru stosowanych substancji jest ich możliwie najmniejszy potencjał zagrożeń. Zakupy substancji stosowanych w instalacji są działaniami planowanymi, prowadzonymi wg. określonych procedur </w:t>
            </w:r>
            <w:r w:rsidR="00DD6AC1">
              <w:rPr>
                <w:rFonts w:ascii="Arial" w:hAnsi="Arial" w:cs="Arial"/>
                <w:bCs/>
                <w:sz w:val="18"/>
                <w:szCs w:val="18"/>
              </w:rPr>
              <w:br/>
            </w:r>
            <w:r w:rsidRPr="003645E1">
              <w:rPr>
                <w:rFonts w:ascii="Arial" w:hAnsi="Arial" w:cs="Arial"/>
                <w:bCs/>
                <w:sz w:val="18"/>
                <w:szCs w:val="18"/>
              </w:rPr>
              <w:t>i schematów działania oraz skoordynowanymi z pozostałymi obszarami działalności zakładu m.in. założeniami i planami produkcyjnymi. Przy zakupach stosowanych substancji chemicznych brane pod uwagę są również aktualne regulacje prawne obowiązujące w tym obszarze.</w:t>
            </w:r>
          </w:p>
        </w:tc>
      </w:tr>
      <w:tr w:rsidR="00547087" w:rsidRPr="008C4B73" w14:paraId="04711676" w14:textId="77777777" w:rsidTr="00DD6AC1">
        <w:tc>
          <w:tcPr>
            <w:tcW w:w="658" w:type="pct"/>
          </w:tcPr>
          <w:p w14:paraId="162D7F40" w14:textId="65648341" w:rsidR="00547087" w:rsidRPr="001C0DDB" w:rsidRDefault="00547087" w:rsidP="00CB4C83">
            <w:pPr>
              <w:spacing w:line="268" w:lineRule="exact"/>
              <w:jc w:val="both"/>
              <w:rPr>
                <w:rFonts w:ascii="Arial" w:hAnsi="Arial" w:cs="Arial"/>
                <w:b/>
                <w:color w:val="000000"/>
                <w:sz w:val="20"/>
              </w:rPr>
            </w:pPr>
            <w:r w:rsidRPr="001C0DDB">
              <w:rPr>
                <w:rFonts w:ascii="Arial" w:hAnsi="Arial" w:cs="Arial"/>
                <w:b/>
                <w:color w:val="000000"/>
                <w:sz w:val="20"/>
              </w:rPr>
              <w:lastRenderedPageBreak/>
              <w:t>BAT 4</w:t>
            </w:r>
          </w:p>
        </w:tc>
        <w:tc>
          <w:tcPr>
            <w:tcW w:w="4342" w:type="pct"/>
          </w:tcPr>
          <w:p w14:paraId="189A508E" w14:textId="0245DC44" w:rsidR="00547087" w:rsidRPr="007A7BA5" w:rsidRDefault="00547087" w:rsidP="007A7BA5">
            <w:pPr>
              <w:rPr>
                <w:rFonts w:ascii="Arial" w:hAnsi="Arial" w:cs="Arial"/>
                <w:bCs/>
                <w:sz w:val="18"/>
                <w:szCs w:val="18"/>
              </w:rPr>
            </w:pPr>
            <w:r w:rsidRPr="007A7BA5">
              <w:rPr>
                <w:rFonts w:ascii="Arial" w:hAnsi="Arial" w:cs="Arial"/>
                <w:bCs/>
                <w:sz w:val="18"/>
                <w:szCs w:val="18"/>
              </w:rPr>
              <w:t>W instalacji do walcowania na gorąco</w:t>
            </w:r>
            <w:r w:rsidR="00C86489">
              <w:rPr>
                <w:rFonts w:ascii="Arial" w:hAnsi="Arial" w:cs="Arial"/>
                <w:bCs/>
                <w:sz w:val="18"/>
                <w:szCs w:val="18"/>
              </w:rPr>
              <w:t>,</w:t>
            </w:r>
            <w:r w:rsidRPr="007A7BA5">
              <w:rPr>
                <w:rFonts w:ascii="Arial" w:hAnsi="Arial" w:cs="Arial"/>
                <w:bCs/>
                <w:sz w:val="18"/>
                <w:szCs w:val="18"/>
              </w:rPr>
              <w:t xml:space="preserve"> możliwość ewentualnego zanieczyszczenia gleby i wód gruntowych mogłaby się wiązać z prowadzoną gospodarką olejową.</w:t>
            </w:r>
          </w:p>
          <w:p w14:paraId="73112848" w14:textId="77777777" w:rsidR="00547087" w:rsidRPr="007A7BA5" w:rsidRDefault="00547087" w:rsidP="007A7BA5">
            <w:pPr>
              <w:rPr>
                <w:rFonts w:ascii="Arial" w:hAnsi="Arial" w:cs="Arial"/>
                <w:bCs/>
                <w:sz w:val="18"/>
                <w:szCs w:val="18"/>
              </w:rPr>
            </w:pPr>
            <w:r w:rsidRPr="007A7BA5">
              <w:rPr>
                <w:rFonts w:ascii="Arial" w:hAnsi="Arial" w:cs="Arial"/>
                <w:bCs/>
                <w:sz w:val="18"/>
                <w:szCs w:val="18"/>
              </w:rPr>
              <w:t>Spółka stosuje następujące zabezpieczenia przed możliwością zanieczyszczenia środowiska gruntowo-wodnego:</w:t>
            </w:r>
          </w:p>
          <w:p w14:paraId="7443440B" w14:textId="77777777" w:rsidR="00547087" w:rsidRPr="007A7BA5" w:rsidRDefault="00547087" w:rsidP="00296DE2">
            <w:pPr>
              <w:numPr>
                <w:ilvl w:val="0"/>
                <w:numId w:val="66"/>
              </w:numPr>
              <w:ind w:left="259" w:hanging="259"/>
              <w:rPr>
                <w:rFonts w:ascii="Arial" w:hAnsi="Arial" w:cs="Arial"/>
                <w:sz w:val="18"/>
                <w:szCs w:val="18"/>
              </w:rPr>
            </w:pPr>
            <w:r w:rsidRPr="007A7BA5">
              <w:rPr>
                <w:rFonts w:ascii="Arial" w:hAnsi="Arial" w:cs="Arial"/>
                <w:sz w:val="18"/>
                <w:szCs w:val="18"/>
              </w:rPr>
              <w:t>instalacja gospodarki olejowej zlokalizowana jest wewnątrz hali walcowni na uszczelnionym podłożu,</w:t>
            </w:r>
          </w:p>
          <w:p w14:paraId="53965DCB" w14:textId="5C9DA4BD" w:rsidR="00547087" w:rsidRPr="007A7BA5" w:rsidRDefault="00547087" w:rsidP="00296DE2">
            <w:pPr>
              <w:numPr>
                <w:ilvl w:val="0"/>
                <w:numId w:val="66"/>
              </w:numPr>
              <w:ind w:left="259" w:hanging="259"/>
              <w:rPr>
                <w:rFonts w:ascii="Arial" w:hAnsi="Arial" w:cs="Arial"/>
                <w:sz w:val="18"/>
                <w:szCs w:val="18"/>
              </w:rPr>
            </w:pPr>
            <w:r w:rsidRPr="007A7BA5">
              <w:rPr>
                <w:rFonts w:ascii="Arial" w:hAnsi="Arial" w:cs="Arial"/>
                <w:sz w:val="18"/>
                <w:szCs w:val="18"/>
              </w:rPr>
              <w:t>oleje gromadzone są w szczelnych zbiornikach</w:t>
            </w:r>
            <w:r w:rsidR="00C86489">
              <w:rPr>
                <w:rFonts w:ascii="Arial" w:hAnsi="Arial" w:cs="Arial"/>
                <w:sz w:val="18"/>
                <w:szCs w:val="18"/>
              </w:rPr>
              <w:t>,</w:t>
            </w:r>
            <w:r w:rsidRPr="007A7BA5">
              <w:rPr>
                <w:rFonts w:ascii="Arial" w:hAnsi="Arial" w:cs="Arial"/>
                <w:sz w:val="18"/>
                <w:szCs w:val="18"/>
              </w:rPr>
              <w:t xml:space="preserve"> posadowionych w betonowych misach, bądź </w:t>
            </w:r>
            <w:r w:rsidR="00DD6AC1">
              <w:rPr>
                <w:rFonts w:ascii="Arial" w:hAnsi="Arial" w:cs="Arial"/>
                <w:sz w:val="18"/>
                <w:szCs w:val="18"/>
              </w:rPr>
              <w:br/>
            </w:r>
            <w:r w:rsidRPr="007A7BA5">
              <w:rPr>
                <w:rFonts w:ascii="Arial" w:hAnsi="Arial" w:cs="Arial"/>
                <w:sz w:val="18"/>
                <w:szCs w:val="18"/>
              </w:rPr>
              <w:t>w szczelnych beczkach</w:t>
            </w:r>
            <w:r w:rsidR="00C86489">
              <w:rPr>
                <w:rFonts w:ascii="Arial" w:hAnsi="Arial" w:cs="Arial"/>
                <w:sz w:val="18"/>
                <w:szCs w:val="18"/>
              </w:rPr>
              <w:t>,</w:t>
            </w:r>
            <w:r w:rsidRPr="007A7BA5">
              <w:rPr>
                <w:rFonts w:ascii="Arial" w:hAnsi="Arial" w:cs="Arial"/>
                <w:sz w:val="18"/>
                <w:szCs w:val="18"/>
              </w:rPr>
              <w:t xml:space="preserve"> w specjalnie do tego celu przeznaczonym magazynie chemicznym,</w:t>
            </w:r>
          </w:p>
          <w:p w14:paraId="3FB9977E" w14:textId="654EF584" w:rsidR="007A7BA5" w:rsidRPr="007A7BA5" w:rsidRDefault="007A7BA5" w:rsidP="00296DE2">
            <w:pPr>
              <w:numPr>
                <w:ilvl w:val="0"/>
                <w:numId w:val="66"/>
              </w:numPr>
              <w:ind w:left="259" w:hanging="259"/>
              <w:rPr>
                <w:rFonts w:ascii="Arial" w:hAnsi="Arial" w:cs="Arial"/>
                <w:sz w:val="18"/>
                <w:szCs w:val="18"/>
              </w:rPr>
            </w:pPr>
            <w:r w:rsidRPr="007A7BA5">
              <w:rPr>
                <w:rFonts w:ascii="Arial" w:hAnsi="Arial" w:cs="Arial"/>
                <w:sz w:val="18"/>
                <w:szCs w:val="18"/>
              </w:rPr>
              <w:t>wszystkie miejsca, w których gromadzone są oleje i smary</w:t>
            </w:r>
            <w:r w:rsidR="00C86489">
              <w:rPr>
                <w:rFonts w:ascii="Arial" w:hAnsi="Arial" w:cs="Arial"/>
                <w:sz w:val="18"/>
                <w:szCs w:val="18"/>
              </w:rPr>
              <w:t>,</w:t>
            </w:r>
            <w:r w:rsidRPr="007A7BA5">
              <w:rPr>
                <w:rFonts w:ascii="Arial" w:hAnsi="Arial" w:cs="Arial"/>
                <w:sz w:val="18"/>
                <w:szCs w:val="18"/>
              </w:rPr>
              <w:t xml:space="preserve"> wyposażone są w sorbenty pochłaniające ewentualne odcieki lub rozlania.</w:t>
            </w:r>
          </w:p>
          <w:p w14:paraId="4DF585D4" w14:textId="77777777" w:rsidR="007A7BA5" w:rsidRPr="007A7BA5" w:rsidRDefault="007A7BA5" w:rsidP="007A7BA5">
            <w:pPr>
              <w:rPr>
                <w:rFonts w:ascii="Arial" w:hAnsi="Arial" w:cs="Arial"/>
                <w:bCs/>
                <w:sz w:val="18"/>
                <w:szCs w:val="18"/>
              </w:rPr>
            </w:pPr>
          </w:p>
          <w:p w14:paraId="5F1BF3AD" w14:textId="77777777" w:rsidR="007A7BA5" w:rsidRPr="007A7BA5" w:rsidRDefault="007A7BA5" w:rsidP="007A7BA5">
            <w:pPr>
              <w:rPr>
                <w:rFonts w:ascii="Arial" w:hAnsi="Arial" w:cs="Arial"/>
                <w:bCs/>
                <w:sz w:val="18"/>
                <w:szCs w:val="18"/>
              </w:rPr>
            </w:pPr>
            <w:r w:rsidRPr="007A7BA5">
              <w:rPr>
                <w:rFonts w:ascii="Arial" w:hAnsi="Arial" w:cs="Arial"/>
                <w:bCs/>
                <w:sz w:val="18"/>
                <w:szCs w:val="18"/>
              </w:rPr>
              <w:t>Działania te są adekwatne do charakteru, skali i złożoności instalacji, jak również rodzaju i ilości wykorzystywanych cieczy.</w:t>
            </w:r>
          </w:p>
          <w:p w14:paraId="4E600FA2" w14:textId="77777777" w:rsidR="007A7BA5" w:rsidRPr="007A7BA5" w:rsidRDefault="007A7BA5" w:rsidP="007A7BA5">
            <w:pPr>
              <w:rPr>
                <w:rFonts w:ascii="Arial" w:hAnsi="Arial" w:cs="Arial"/>
                <w:bCs/>
                <w:sz w:val="18"/>
                <w:szCs w:val="18"/>
              </w:rPr>
            </w:pPr>
          </w:p>
          <w:p w14:paraId="5644A73F" w14:textId="2D4310CB" w:rsidR="007A7BA5" w:rsidRPr="007A7BA5" w:rsidRDefault="007A7BA5" w:rsidP="007A7BA5">
            <w:pPr>
              <w:rPr>
                <w:rFonts w:ascii="Arial" w:hAnsi="Arial" w:cs="Arial"/>
                <w:bCs/>
                <w:sz w:val="18"/>
                <w:szCs w:val="18"/>
              </w:rPr>
            </w:pPr>
            <w:r w:rsidRPr="007A7BA5">
              <w:rPr>
                <w:rFonts w:ascii="Arial" w:hAnsi="Arial" w:cs="Arial"/>
                <w:bCs/>
                <w:sz w:val="18"/>
                <w:szCs w:val="18"/>
              </w:rPr>
              <w:t>Zakład posiada opracowaną instrukcję postępowania w przypadku wystąpienia awarii przemysłowej, gdzie zostały udokumentowane i zidentyfikowane zagrożenia</w:t>
            </w:r>
            <w:r w:rsidR="0099247D">
              <w:rPr>
                <w:rFonts w:ascii="Arial" w:hAnsi="Arial" w:cs="Arial"/>
                <w:bCs/>
                <w:sz w:val="18"/>
                <w:szCs w:val="18"/>
              </w:rPr>
              <w:t>,</w:t>
            </w:r>
            <w:r w:rsidRPr="007A7BA5">
              <w:rPr>
                <w:rFonts w:ascii="Arial" w:hAnsi="Arial" w:cs="Arial"/>
                <w:bCs/>
                <w:sz w:val="18"/>
                <w:szCs w:val="18"/>
              </w:rPr>
              <w:t xml:space="preserve"> mogące wystąpić w wyniku stosowania substancji niebezpiecznych.</w:t>
            </w:r>
          </w:p>
          <w:p w14:paraId="22D0FD38" w14:textId="77777777" w:rsidR="007A7BA5" w:rsidRPr="007A7BA5" w:rsidRDefault="007A7BA5" w:rsidP="007A7BA5">
            <w:pPr>
              <w:rPr>
                <w:rFonts w:ascii="Arial" w:hAnsi="Arial" w:cs="Arial"/>
                <w:bCs/>
                <w:sz w:val="18"/>
                <w:szCs w:val="18"/>
              </w:rPr>
            </w:pPr>
            <w:r w:rsidRPr="007A7BA5">
              <w:rPr>
                <w:rFonts w:ascii="Arial" w:hAnsi="Arial" w:cs="Arial"/>
                <w:bCs/>
                <w:sz w:val="18"/>
                <w:szCs w:val="18"/>
              </w:rPr>
              <w:t>Wszyscy pracownicy są przeszkoleni w zakresie stosowania substancji niebezpiecznych oraz sposobów postępowania na wypadek ewentualnego wycieku.</w:t>
            </w:r>
          </w:p>
          <w:p w14:paraId="6A777930" w14:textId="3627259A" w:rsidR="00547087" w:rsidRPr="007A7BA5" w:rsidRDefault="007A7BA5" w:rsidP="007A7BA5">
            <w:pPr>
              <w:rPr>
                <w:rFonts w:ascii="Arial" w:hAnsi="Arial" w:cs="Arial"/>
                <w:bCs/>
                <w:sz w:val="18"/>
                <w:szCs w:val="18"/>
              </w:rPr>
            </w:pPr>
            <w:r w:rsidRPr="007A7BA5">
              <w:rPr>
                <w:rFonts w:ascii="Arial" w:hAnsi="Arial" w:cs="Arial"/>
                <w:bCs/>
                <w:sz w:val="18"/>
                <w:szCs w:val="18"/>
              </w:rPr>
              <w:t>W celu wyeliminowania możliwości występowania sytuacji awaryjnych</w:t>
            </w:r>
            <w:r w:rsidR="0099247D">
              <w:rPr>
                <w:rFonts w:ascii="Arial" w:hAnsi="Arial" w:cs="Arial"/>
                <w:bCs/>
                <w:sz w:val="18"/>
                <w:szCs w:val="18"/>
              </w:rPr>
              <w:t>,</w:t>
            </w:r>
            <w:r w:rsidRPr="007A7BA5">
              <w:rPr>
                <w:rFonts w:ascii="Arial" w:hAnsi="Arial" w:cs="Arial"/>
                <w:bCs/>
                <w:sz w:val="18"/>
                <w:szCs w:val="18"/>
              </w:rPr>
              <w:t xml:space="preserve"> regularnie dokonywane są przeglądy instalacji</w:t>
            </w:r>
            <w:r w:rsidR="0099247D">
              <w:rPr>
                <w:rFonts w:ascii="Arial" w:hAnsi="Arial" w:cs="Arial"/>
                <w:bCs/>
                <w:sz w:val="18"/>
                <w:szCs w:val="18"/>
              </w:rPr>
              <w:t>,</w:t>
            </w:r>
            <w:r w:rsidRPr="007A7BA5">
              <w:rPr>
                <w:rFonts w:ascii="Arial" w:hAnsi="Arial" w:cs="Arial"/>
                <w:bCs/>
                <w:sz w:val="18"/>
                <w:szCs w:val="18"/>
              </w:rPr>
              <w:t xml:space="preserve"> mające na celu m. in. sprawdzenie szczelności układów, w których są magazynowane, transportowane i wykorzystywane substancje niebezpieczne.</w:t>
            </w:r>
          </w:p>
        </w:tc>
      </w:tr>
    </w:tbl>
    <w:p w14:paraId="34E96794" w14:textId="2AA15BED" w:rsidR="003D58D5" w:rsidRPr="009A1684" w:rsidRDefault="00CD5CC5" w:rsidP="003D58D5">
      <w:pPr>
        <w:keepNext/>
        <w:shd w:val="clear" w:color="auto" w:fill="FFFFFF" w:themeFill="background1"/>
        <w:spacing w:before="240" w:after="120" w:line="268" w:lineRule="exact"/>
        <w:jc w:val="both"/>
        <w:outlineLvl w:val="8"/>
        <w:rPr>
          <w:rFonts w:ascii="Arial" w:hAnsi="Arial" w:cs="Arial"/>
          <w:b/>
          <w:bCs/>
          <w:sz w:val="24"/>
          <w:szCs w:val="21"/>
        </w:rPr>
      </w:pPr>
      <w:r>
        <w:rPr>
          <w:rFonts w:ascii="Arial" w:hAnsi="Arial" w:cs="Arial"/>
          <w:b/>
          <w:bCs/>
          <w:sz w:val="24"/>
          <w:szCs w:val="21"/>
        </w:rPr>
        <w:t>1.</w:t>
      </w:r>
      <w:r w:rsidR="003D58D5" w:rsidRPr="009A1684">
        <w:rPr>
          <w:rFonts w:ascii="Arial" w:hAnsi="Arial" w:cs="Arial"/>
          <w:b/>
          <w:bCs/>
          <w:sz w:val="24"/>
          <w:szCs w:val="21"/>
        </w:rPr>
        <w:t>2. W zakresie zapewnienia efektywnego wykorzystania energii.</w:t>
      </w:r>
    </w:p>
    <w:tbl>
      <w:tblPr>
        <w:tblStyle w:val="Tabela-Siatka26"/>
        <w:tblW w:w="5324" w:type="pct"/>
        <w:tblLook w:val="04A0" w:firstRow="1" w:lastRow="0" w:firstColumn="1" w:lastColumn="0" w:noHBand="0" w:noVBand="1"/>
      </w:tblPr>
      <w:tblGrid>
        <w:gridCol w:w="1321"/>
        <w:gridCol w:w="8718"/>
      </w:tblGrid>
      <w:tr w:rsidR="003D58D5" w:rsidRPr="008A41CE" w14:paraId="36DE3B98" w14:textId="77777777" w:rsidTr="00DD6AC1">
        <w:tc>
          <w:tcPr>
            <w:tcW w:w="658" w:type="pct"/>
            <w:shd w:val="clear" w:color="auto" w:fill="BFBFBF" w:themeFill="background1" w:themeFillShade="BF"/>
          </w:tcPr>
          <w:p w14:paraId="2DE3FF51" w14:textId="77777777" w:rsidR="003D58D5" w:rsidRPr="000F2CC0" w:rsidRDefault="003D58D5" w:rsidP="00CB4C83">
            <w:pPr>
              <w:spacing w:line="268" w:lineRule="exact"/>
              <w:jc w:val="both"/>
              <w:rPr>
                <w:rFonts w:ascii="Arial" w:hAnsi="Arial" w:cs="Arial"/>
                <w:color w:val="000000"/>
                <w:sz w:val="18"/>
                <w:szCs w:val="21"/>
                <w:u w:val="single"/>
              </w:rPr>
            </w:pPr>
            <w:r w:rsidRPr="000F2CC0">
              <w:rPr>
                <w:rFonts w:ascii="Arial" w:hAnsi="Arial" w:cs="Arial"/>
                <w:b/>
                <w:color w:val="000000"/>
                <w:sz w:val="18"/>
                <w:szCs w:val="21"/>
                <w:u w:val="single"/>
              </w:rPr>
              <w:t>Nr konkluzji BAT</w:t>
            </w:r>
          </w:p>
        </w:tc>
        <w:tc>
          <w:tcPr>
            <w:tcW w:w="4342" w:type="pct"/>
            <w:shd w:val="clear" w:color="auto" w:fill="BFBFBF" w:themeFill="background1" w:themeFillShade="BF"/>
          </w:tcPr>
          <w:p w14:paraId="1EC683F2" w14:textId="77777777" w:rsidR="003D58D5" w:rsidRPr="000F2CC0" w:rsidRDefault="003D58D5" w:rsidP="00CB4C83">
            <w:pPr>
              <w:spacing w:line="268" w:lineRule="exact"/>
              <w:jc w:val="both"/>
              <w:rPr>
                <w:rFonts w:ascii="Arial" w:hAnsi="Arial" w:cs="Arial"/>
                <w:b/>
                <w:bCs/>
                <w:color w:val="000000"/>
                <w:sz w:val="18"/>
                <w:szCs w:val="21"/>
                <w:u w:val="single"/>
              </w:rPr>
            </w:pPr>
            <w:r w:rsidRPr="000F2CC0">
              <w:rPr>
                <w:rFonts w:ascii="Arial" w:hAnsi="Arial" w:cs="Arial"/>
                <w:b/>
                <w:bCs/>
                <w:color w:val="000000"/>
                <w:sz w:val="18"/>
                <w:szCs w:val="21"/>
                <w:u w:val="single"/>
              </w:rPr>
              <w:t>Sposób realizacji w instalacji</w:t>
            </w:r>
          </w:p>
          <w:p w14:paraId="40C09343" w14:textId="77777777" w:rsidR="003D58D5" w:rsidRPr="008A41CE" w:rsidRDefault="003D58D5" w:rsidP="00CB4C83">
            <w:pPr>
              <w:spacing w:line="268" w:lineRule="exact"/>
              <w:jc w:val="both"/>
              <w:rPr>
                <w:rFonts w:ascii="Arial" w:hAnsi="Arial" w:cs="Arial"/>
                <w:color w:val="000000"/>
                <w:sz w:val="21"/>
                <w:szCs w:val="21"/>
              </w:rPr>
            </w:pPr>
          </w:p>
        </w:tc>
      </w:tr>
      <w:tr w:rsidR="003D58D5" w:rsidRPr="008A41CE" w14:paraId="35662FF3" w14:textId="77777777" w:rsidTr="00DD6AC1">
        <w:tc>
          <w:tcPr>
            <w:tcW w:w="658" w:type="pct"/>
            <w:shd w:val="clear" w:color="auto" w:fill="auto"/>
          </w:tcPr>
          <w:p w14:paraId="7D1AEB82" w14:textId="07D36F7F" w:rsidR="003D58D5" w:rsidRPr="000F2CC0" w:rsidRDefault="003D58D5" w:rsidP="00CB4C83">
            <w:pPr>
              <w:spacing w:line="268" w:lineRule="exact"/>
              <w:jc w:val="both"/>
              <w:rPr>
                <w:rFonts w:ascii="Arial" w:hAnsi="Arial" w:cs="Arial"/>
                <w:b/>
                <w:color w:val="000000"/>
                <w:sz w:val="18"/>
                <w:szCs w:val="21"/>
                <w:u w:val="single"/>
              </w:rPr>
            </w:pPr>
            <w:r w:rsidRPr="00655EAC">
              <w:rPr>
                <w:rFonts w:ascii="Arial" w:hAnsi="Arial" w:cs="Arial"/>
                <w:b/>
                <w:color w:val="000000"/>
                <w:sz w:val="20"/>
              </w:rPr>
              <w:t>BAT 10</w:t>
            </w:r>
          </w:p>
        </w:tc>
        <w:tc>
          <w:tcPr>
            <w:tcW w:w="4342" w:type="pct"/>
            <w:shd w:val="clear" w:color="auto" w:fill="auto"/>
          </w:tcPr>
          <w:p w14:paraId="2ADDFF8C" w14:textId="212DA711" w:rsidR="003D58D5" w:rsidRPr="003D58D5" w:rsidRDefault="003D58D5" w:rsidP="003D58D5">
            <w:pPr>
              <w:rPr>
                <w:rFonts w:ascii="Arial" w:hAnsi="Arial" w:cs="Arial"/>
                <w:sz w:val="18"/>
                <w:szCs w:val="18"/>
              </w:rPr>
            </w:pPr>
            <w:r w:rsidRPr="003D58D5">
              <w:rPr>
                <w:rFonts w:ascii="Arial" w:hAnsi="Arial" w:cs="Arial"/>
                <w:sz w:val="18"/>
                <w:szCs w:val="18"/>
              </w:rPr>
              <w:t>BGH Polska sp. z o.o. w Katowicach posiada wdrożony system zarządzania energią ISO 50001</w:t>
            </w:r>
            <w:r w:rsidR="00C86489">
              <w:rPr>
                <w:rFonts w:ascii="Arial" w:hAnsi="Arial" w:cs="Arial"/>
                <w:sz w:val="18"/>
                <w:szCs w:val="18"/>
              </w:rPr>
              <w:t>,</w:t>
            </w:r>
            <w:r w:rsidRPr="003D58D5">
              <w:rPr>
                <w:rFonts w:ascii="Arial" w:hAnsi="Arial" w:cs="Arial"/>
                <w:sz w:val="18"/>
                <w:szCs w:val="18"/>
              </w:rPr>
              <w:t xml:space="preserve"> potwierdzony certyfikatem. </w:t>
            </w:r>
          </w:p>
          <w:p w14:paraId="21A16438" w14:textId="1396DF61" w:rsidR="003D58D5" w:rsidRPr="003D58D5" w:rsidRDefault="003D58D5" w:rsidP="003D58D5">
            <w:pPr>
              <w:rPr>
                <w:rFonts w:ascii="Arial" w:hAnsi="Arial" w:cs="Arial"/>
                <w:sz w:val="18"/>
                <w:szCs w:val="18"/>
              </w:rPr>
            </w:pPr>
            <w:r w:rsidRPr="003D58D5">
              <w:rPr>
                <w:rFonts w:ascii="Arial" w:hAnsi="Arial" w:cs="Arial"/>
                <w:sz w:val="18"/>
                <w:szCs w:val="18"/>
              </w:rPr>
              <w:t>W BGH Polska sp. z o.o. w Katowicach stosowane są techniki</w:t>
            </w:r>
            <w:r w:rsidR="00AF7442">
              <w:rPr>
                <w:rFonts w:ascii="Arial" w:hAnsi="Arial" w:cs="Arial"/>
                <w:sz w:val="18"/>
                <w:szCs w:val="18"/>
              </w:rPr>
              <w:t>,</w:t>
            </w:r>
            <w:r w:rsidRPr="003D58D5">
              <w:rPr>
                <w:rFonts w:ascii="Arial" w:hAnsi="Arial" w:cs="Arial"/>
                <w:sz w:val="18"/>
                <w:szCs w:val="18"/>
              </w:rPr>
              <w:t xml:space="preserve"> mające na celu poprawę ogólnej efektywności energetycznej obiektów instalacji walcowania na gorąco.</w:t>
            </w:r>
          </w:p>
          <w:p w14:paraId="478E8153" w14:textId="77777777" w:rsidR="003D58D5" w:rsidRPr="003D58D5" w:rsidRDefault="003D58D5" w:rsidP="003D58D5">
            <w:pPr>
              <w:rPr>
                <w:rFonts w:ascii="Arial" w:hAnsi="Arial" w:cs="Arial"/>
                <w:sz w:val="18"/>
                <w:szCs w:val="18"/>
              </w:rPr>
            </w:pPr>
            <w:r w:rsidRPr="003D58D5">
              <w:rPr>
                <w:rFonts w:ascii="Arial" w:hAnsi="Arial" w:cs="Arial"/>
                <w:sz w:val="18"/>
                <w:szCs w:val="18"/>
              </w:rPr>
              <w:t xml:space="preserve">Energia elektryczna jest wykorzystywana na cele technologiczne tj. do zasilania urządzeń technologicznych, a także do celów ogólnych np. oświetlania obiektów zakładu. Energia cieplna do nagrzewania wsadu jest pozyskiwana ze spalania gazu ziemnego. Rozliczenie zużytej energii elektrycznej i gazu odbywa się na podstawie wskazań liczników. </w:t>
            </w:r>
          </w:p>
          <w:p w14:paraId="410423D8" w14:textId="77777777" w:rsidR="003D58D5" w:rsidRPr="003D58D5" w:rsidRDefault="003D58D5" w:rsidP="003D58D5">
            <w:pPr>
              <w:rPr>
                <w:rFonts w:ascii="Arial" w:hAnsi="Arial" w:cs="Arial"/>
                <w:sz w:val="18"/>
                <w:szCs w:val="18"/>
              </w:rPr>
            </w:pPr>
            <w:r w:rsidRPr="003D58D5">
              <w:rPr>
                <w:rFonts w:ascii="Arial" w:hAnsi="Arial" w:cs="Arial"/>
                <w:sz w:val="18"/>
                <w:szCs w:val="18"/>
              </w:rPr>
              <w:t>Zużycie energii elektrycznej i gazu jest na bieżąco rejestrowane oraz analizowane pod kątem możliwości ograniczenia energochłonności poszczególnych procesów.</w:t>
            </w:r>
          </w:p>
          <w:p w14:paraId="56DFF560" w14:textId="77777777" w:rsidR="003D58D5" w:rsidRPr="003D58D5" w:rsidRDefault="003D58D5" w:rsidP="003D58D5">
            <w:pPr>
              <w:rPr>
                <w:rFonts w:ascii="Arial" w:hAnsi="Arial" w:cs="Arial"/>
                <w:sz w:val="18"/>
                <w:szCs w:val="18"/>
              </w:rPr>
            </w:pPr>
            <w:r w:rsidRPr="003D58D5">
              <w:rPr>
                <w:rFonts w:ascii="Arial" w:hAnsi="Arial" w:cs="Arial"/>
                <w:sz w:val="18"/>
                <w:szCs w:val="18"/>
              </w:rPr>
              <w:t>Zakład zapewnia wysoką efektywność energetyczną poprzez</w:t>
            </w:r>
          </w:p>
          <w:p w14:paraId="68D550E5" w14:textId="77777777" w:rsidR="003D58D5" w:rsidRPr="003D58D5" w:rsidRDefault="003D58D5" w:rsidP="00296DE2">
            <w:pPr>
              <w:numPr>
                <w:ilvl w:val="0"/>
                <w:numId w:val="67"/>
              </w:numPr>
              <w:ind w:left="318" w:hanging="318"/>
              <w:rPr>
                <w:rFonts w:ascii="Arial" w:hAnsi="Arial" w:cs="Arial"/>
                <w:sz w:val="18"/>
                <w:szCs w:val="18"/>
              </w:rPr>
            </w:pPr>
            <w:r w:rsidRPr="003D58D5">
              <w:rPr>
                <w:rFonts w:ascii="Arial" w:hAnsi="Arial" w:cs="Arial"/>
                <w:sz w:val="18"/>
                <w:szCs w:val="18"/>
              </w:rPr>
              <w:t xml:space="preserve">ograniczenie zużycia energii elektrycznej i ciepła na potrzeby własne, </w:t>
            </w:r>
          </w:p>
          <w:p w14:paraId="5A8D460B" w14:textId="77777777" w:rsidR="003D58D5" w:rsidRPr="003D58D5" w:rsidRDefault="003D58D5" w:rsidP="00296DE2">
            <w:pPr>
              <w:numPr>
                <w:ilvl w:val="0"/>
                <w:numId w:val="67"/>
              </w:numPr>
              <w:ind w:left="318" w:hanging="318"/>
              <w:rPr>
                <w:rFonts w:ascii="Arial" w:hAnsi="Arial" w:cs="Arial"/>
                <w:sz w:val="18"/>
                <w:szCs w:val="18"/>
              </w:rPr>
            </w:pPr>
            <w:r w:rsidRPr="003D58D5">
              <w:rPr>
                <w:rFonts w:ascii="Arial" w:hAnsi="Arial" w:cs="Arial"/>
                <w:sz w:val="18"/>
                <w:szCs w:val="18"/>
              </w:rPr>
              <w:t>ograniczenie do minimum czasu pracy w warunkach odbiegających od normalnych,</w:t>
            </w:r>
          </w:p>
          <w:p w14:paraId="78C50090" w14:textId="77777777" w:rsidR="003D58D5" w:rsidRPr="003D58D5" w:rsidRDefault="003D58D5" w:rsidP="00296DE2">
            <w:pPr>
              <w:numPr>
                <w:ilvl w:val="0"/>
                <w:numId w:val="67"/>
              </w:numPr>
              <w:ind w:left="318" w:hanging="318"/>
              <w:rPr>
                <w:rFonts w:ascii="Arial" w:hAnsi="Arial" w:cs="Arial"/>
                <w:sz w:val="18"/>
                <w:szCs w:val="18"/>
              </w:rPr>
            </w:pPr>
            <w:r w:rsidRPr="003D58D5">
              <w:rPr>
                <w:rFonts w:ascii="Arial" w:hAnsi="Arial" w:cs="Arial"/>
                <w:sz w:val="18"/>
                <w:szCs w:val="18"/>
              </w:rPr>
              <w:t>modernizację urządzeń i instalacji ochrony środowiska,</w:t>
            </w:r>
          </w:p>
          <w:p w14:paraId="38B39C15" w14:textId="77777777" w:rsidR="003D58D5" w:rsidRPr="003D58D5" w:rsidRDefault="003D58D5" w:rsidP="00296DE2">
            <w:pPr>
              <w:numPr>
                <w:ilvl w:val="0"/>
                <w:numId w:val="67"/>
              </w:numPr>
              <w:ind w:left="318" w:hanging="318"/>
              <w:rPr>
                <w:rFonts w:ascii="Arial" w:hAnsi="Arial" w:cs="Arial"/>
                <w:sz w:val="18"/>
                <w:szCs w:val="18"/>
              </w:rPr>
            </w:pPr>
            <w:r w:rsidRPr="003D58D5">
              <w:rPr>
                <w:rFonts w:ascii="Arial" w:hAnsi="Arial" w:cs="Arial"/>
                <w:sz w:val="18"/>
                <w:szCs w:val="18"/>
              </w:rPr>
              <w:t>optymalizację wydajności energochłonnych urządzeń,</w:t>
            </w:r>
          </w:p>
          <w:p w14:paraId="5D77B090" w14:textId="0DFBD108" w:rsidR="003D58D5" w:rsidRPr="003D58D5" w:rsidRDefault="003D58D5" w:rsidP="00296DE2">
            <w:pPr>
              <w:numPr>
                <w:ilvl w:val="0"/>
                <w:numId w:val="67"/>
              </w:numPr>
              <w:ind w:left="318" w:hanging="318"/>
              <w:rPr>
                <w:rFonts w:ascii="Arial" w:hAnsi="Arial" w:cs="Arial"/>
                <w:sz w:val="18"/>
                <w:szCs w:val="18"/>
              </w:rPr>
            </w:pPr>
            <w:r w:rsidRPr="003D58D5">
              <w:rPr>
                <w:rFonts w:ascii="Arial" w:hAnsi="Arial" w:cs="Arial"/>
                <w:sz w:val="18"/>
                <w:szCs w:val="18"/>
              </w:rPr>
              <w:t>utrzymywanie urządzeń w dobrym stanie technicznym poprzez regularne przeglądy</w:t>
            </w:r>
            <w:r w:rsidR="00C86489">
              <w:rPr>
                <w:rFonts w:ascii="Arial" w:hAnsi="Arial" w:cs="Arial"/>
                <w:sz w:val="18"/>
                <w:szCs w:val="18"/>
              </w:rPr>
              <w:br/>
            </w:r>
            <w:r w:rsidRPr="003D58D5">
              <w:rPr>
                <w:rFonts w:ascii="Arial" w:hAnsi="Arial" w:cs="Arial"/>
                <w:sz w:val="18"/>
                <w:szCs w:val="18"/>
              </w:rPr>
              <w:t>i konserwacje.</w:t>
            </w:r>
          </w:p>
          <w:p w14:paraId="0CC9D111" w14:textId="414BE148" w:rsidR="003D58D5" w:rsidRPr="00EC2A83" w:rsidRDefault="003D58D5" w:rsidP="00EC2A83">
            <w:pPr>
              <w:rPr>
                <w:rFonts w:ascii="Arial" w:hAnsi="Arial" w:cs="Arial"/>
                <w:sz w:val="18"/>
                <w:szCs w:val="18"/>
              </w:rPr>
            </w:pPr>
            <w:r w:rsidRPr="003D58D5">
              <w:rPr>
                <w:rFonts w:ascii="Arial" w:hAnsi="Arial" w:cs="Arial"/>
                <w:sz w:val="18"/>
                <w:szCs w:val="18"/>
              </w:rPr>
              <w:t>Działania związane z zapewnieniem wysokiej efektywności energetycznej są działaniami realizowanymi w sposób uporządkowany i systemowy. Zakres prowadzonych działań jest dostosowany do specyfiki analizowanej instalacji.</w:t>
            </w:r>
          </w:p>
        </w:tc>
      </w:tr>
      <w:tr w:rsidR="003D58D5" w:rsidRPr="008A41CE" w14:paraId="0AC7594D" w14:textId="77777777" w:rsidTr="00DD6AC1">
        <w:tc>
          <w:tcPr>
            <w:tcW w:w="658" w:type="pct"/>
            <w:shd w:val="clear" w:color="auto" w:fill="auto"/>
          </w:tcPr>
          <w:p w14:paraId="68CA2667" w14:textId="2CB96F23" w:rsidR="003D58D5" w:rsidRPr="000F2CC0" w:rsidRDefault="003D58D5" w:rsidP="00CB4C83">
            <w:pPr>
              <w:spacing w:line="268" w:lineRule="exact"/>
              <w:jc w:val="both"/>
              <w:rPr>
                <w:rFonts w:ascii="Arial" w:hAnsi="Arial" w:cs="Arial"/>
                <w:b/>
                <w:color w:val="000000"/>
                <w:sz w:val="18"/>
                <w:szCs w:val="21"/>
                <w:u w:val="single"/>
              </w:rPr>
            </w:pPr>
            <w:r w:rsidRPr="00655EAC">
              <w:rPr>
                <w:rFonts w:ascii="Arial" w:hAnsi="Arial" w:cs="Arial"/>
                <w:b/>
                <w:color w:val="000000"/>
                <w:sz w:val="20"/>
              </w:rPr>
              <w:t>BAT 11</w:t>
            </w:r>
          </w:p>
        </w:tc>
        <w:tc>
          <w:tcPr>
            <w:tcW w:w="4342" w:type="pct"/>
            <w:shd w:val="clear" w:color="auto" w:fill="auto"/>
          </w:tcPr>
          <w:p w14:paraId="1C8A55D7" w14:textId="62D18933" w:rsidR="003D58D5" w:rsidRPr="003D58D5" w:rsidRDefault="003D58D5" w:rsidP="003D58D5">
            <w:pPr>
              <w:contextualSpacing/>
              <w:rPr>
                <w:rFonts w:ascii="Arial" w:hAnsi="Arial" w:cs="Arial"/>
                <w:sz w:val="18"/>
                <w:szCs w:val="18"/>
              </w:rPr>
            </w:pPr>
            <w:r w:rsidRPr="003D58D5">
              <w:rPr>
                <w:rFonts w:ascii="Arial" w:hAnsi="Arial" w:cs="Arial"/>
                <w:sz w:val="18"/>
                <w:szCs w:val="18"/>
              </w:rPr>
              <w:t>Piec pokroczny do nagrzewania wsadu i piece Steckla do międzyoperacyjnego nagrzewania wsadu</w:t>
            </w:r>
            <w:r w:rsidR="00C86489">
              <w:rPr>
                <w:rFonts w:ascii="Arial" w:hAnsi="Arial" w:cs="Arial"/>
                <w:sz w:val="18"/>
                <w:szCs w:val="18"/>
              </w:rPr>
              <w:t>,</w:t>
            </w:r>
            <w:r w:rsidRPr="003D58D5">
              <w:rPr>
                <w:rFonts w:ascii="Arial" w:hAnsi="Arial" w:cs="Arial"/>
                <w:sz w:val="18"/>
                <w:szCs w:val="18"/>
              </w:rPr>
              <w:t xml:space="preserve"> posiadają konstrukcję zapewniającą szczelność i izolację pieca</w:t>
            </w:r>
            <w:r w:rsidR="00C86489">
              <w:rPr>
                <w:rFonts w:ascii="Arial" w:hAnsi="Arial" w:cs="Arial"/>
                <w:sz w:val="18"/>
                <w:szCs w:val="18"/>
              </w:rPr>
              <w:t>,</w:t>
            </w:r>
            <w:r w:rsidRPr="003D58D5">
              <w:rPr>
                <w:rFonts w:ascii="Arial" w:hAnsi="Arial" w:cs="Arial"/>
                <w:sz w:val="18"/>
                <w:szCs w:val="18"/>
              </w:rPr>
              <w:t xml:space="preserve"> przy użyciu odpowiednich materiałów ogniotrwałych. Podczas załadunku materiału do pieca pokrocznego</w:t>
            </w:r>
            <w:r w:rsidR="00BD55C7">
              <w:rPr>
                <w:rFonts w:ascii="Arial" w:hAnsi="Arial" w:cs="Arial"/>
                <w:sz w:val="18"/>
                <w:szCs w:val="18"/>
              </w:rPr>
              <w:t>,</w:t>
            </w:r>
            <w:r w:rsidRPr="003D58D5">
              <w:rPr>
                <w:rFonts w:ascii="Arial" w:hAnsi="Arial" w:cs="Arial"/>
                <w:sz w:val="18"/>
                <w:szCs w:val="18"/>
              </w:rPr>
              <w:t xml:space="preserve"> przestrzegana jest zasada minimalnie otwartych drzwi, co pozwala na uniknięcie nadmiaru powietrza i strat ciepła. Piec pokroczny jest sterowany automatycznie, co zapewnia stałą regulację ciśnienia wewnątrz pieca, zabezpieczając</w:t>
            </w:r>
            <w:r w:rsidR="00BD55C7">
              <w:rPr>
                <w:rFonts w:ascii="Arial" w:hAnsi="Arial" w:cs="Arial"/>
                <w:sz w:val="18"/>
                <w:szCs w:val="18"/>
              </w:rPr>
              <w:t>ą</w:t>
            </w:r>
            <w:r w:rsidRPr="003D58D5">
              <w:rPr>
                <w:rFonts w:ascii="Arial" w:hAnsi="Arial" w:cs="Arial"/>
                <w:sz w:val="18"/>
                <w:szCs w:val="18"/>
              </w:rPr>
              <w:t xml:space="preserve"> przed zasysaniem powietrza z zewnątrz oraz automatyczną regulację ilości podawanego powietrza w stosunku do gazu, co zapobiega nadmiernemu zużyciu paliwa.</w:t>
            </w:r>
          </w:p>
          <w:p w14:paraId="020BD846" w14:textId="04557D25" w:rsidR="003D58D5" w:rsidRPr="003D58D5" w:rsidRDefault="003D58D5" w:rsidP="003D58D5">
            <w:pPr>
              <w:contextualSpacing/>
              <w:rPr>
                <w:rFonts w:ascii="Arial" w:hAnsi="Arial" w:cs="Arial"/>
                <w:sz w:val="18"/>
                <w:szCs w:val="18"/>
              </w:rPr>
            </w:pPr>
            <w:r w:rsidRPr="003D58D5">
              <w:rPr>
                <w:rFonts w:ascii="Arial" w:hAnsi="Arial" w:cs="Arial"/>
                <w:sz w:val="18"/>
                <w:szCs w:val="18"/>
              </w:rPr>
              <w:t>Nagrzewanie kęsów w piecu pokrocznym przebiega w czterech strefach grzewczych, tj. w dwóch strefach podgrzewczych, w strefie grzewczej i strefie wyrównawczej, co zapewnia optymalne nagrzewania wsadu</w:t>
            </w:r>
            <w:r w:rsidR="00BD55C7">
              <w:rPr>
                <w:rFonts w:ascii="Arial" w:hAnsi="Arial" w:cs="Arial"/>
                <w:sz w:val="18"/>
                <w:szCs w:val="18"/>
              </w:rPr>
              <w:t>,</w:t>
            </w:r>
            <w:r w:rsidRPr="003D58D5">
              <w:rPr>
                <w:rFonts w:ascii="Arial" w:hAnsi="Arial" w:cs="Arial"/>
                <w:sz w:val="18"/>
                <w:szCs w:val="18"/>
              </w:rPr>
              <w:t xml:space="preserve"> przy jednoczesnym ograniczeniu zużycia energii. Ponadto</w:t>
            </w:r>
            <w:r w:rsidR="00E505FA">
              <w:rPr>
                <w:rFonts w:ascii="Arial" w:hAnsi="Arial" w:cs="Arial"/>
                <w:sz w:val="18"/>
                <w:szCs w:val="18"/>
              </w:rPr>
              <w:t>,</w:t>
            </w:r>
            <w:r w:rsidRPr="003D58D5">
              <w:rPr>
                <w:rFonts w:ascii="Arial" w:hAnsi="Arial" w:cs="Arial"/>
                <w:sz w:val="18"/>
                <w:szCs w:val="18"/>
              </w:rPr>
              <w:t xml:space="preserve"> w celu zwiększenia efektywności energetycznej</w:t>
            </w:r>
            <w:r w:rsidR="00BD55C7">
              <w:rPr>
                <w:rFonts w:ascii="Arial" w:hAnsi="Arial" w:cs="Arial"/>
                <w:sz w:val="18"/>
                <w:szCs w:val="18"/>
              </w:rPr>
              <w:t>,</w:t>
            </w:r>
            <w:r w:rsidRPr="003D58D5">
              <w:rPr>
                <w:rFonts w:ascii="Arial" w:hAnsi="Arial" w:cs="Arial"/>
                <w:sz w:val="18"/>
                <w:szCs w:val="18"/>
              </w:rPr>
              <w:t xml:space="preserve"> przy nagrzewaniu wsadu w instalacji zastosowano rekuperator</w:t>
            </w:r>
            <w:r w:rsidR="00BD55C7">
              <w:rPr>
                <w:rFonts w:ascii="Arial" w:hAnsi="Arial" w:cs="Arial"/>
                <w:sz w:val="18"/>
                <w:szCs w:val="18"/>
              </w:rPr>
              <w:t>,</w:t>
            </w:r>
            <w:r w:rsidRPr="003D58D5">
              <w:rPr>
                <w:rFonts w:ascii="Arial" w:hAnsi="Arial" w:cs="Arial"/>
                <w:sz w:val="18"/>
                <w:szCs w:val="18"/>
              </w:rPr>
              <w:t xml:space="preserve"> służący do nagrzewania powietrza podawanego do procesu spalania w piecu pokrocznym, co pozwala na odzysk energii cieplnej </w:t>
            </w:r>
            <w:r w:rsidRPr="003D58D5">
              <w:rPr>
                <w:rFonts w:ascii="Arial" w:hAnsi="Arial" w:cs="Arial"/>
                <w:sz w:val="18"/>
                <w:szCs w:val="18"/>
              </w:rPr>
              <w:lastRenderedPageBreak/>
              <w:t>spalin.</w:t>
            </w:r>
          </w:p>
          <w:p w14:paraId="1B74ADA1" w14:textId="3B040700" w:rsidR="003D58D5" w:rsidRPr="003D58D5" w:rsidRDefault="003D58D5" w:rsidP="003D58D5">
            <w:pPr>
              <w:contextualSpacing/>
              <w:rPr>
                <w:rFonts w:ascii="Arial" w:hAnsi="Arial" w:cs="Arial"/>
                <w:sz w:val="18"/>
                <w:szCs w:val="18"/>
              </w:rPr>
            </w:pPr>
            <w:r w:rsidRPr="003D58D5">
              <w:rPr>
                <w:rFonts w:ascii="Arial" w:hAnsi="Arial" w:cs="Arial"/>
                <w:sz w:val="18"/>
                <w:szCs w:val="18"/>
              </w:rPr>
              <w:t>Proces nagrzewania jest optymalizowany za pomocą systemu komputerowego</w:t>
            </w:r>
            <w:r w:rsidR="00BD55C7">
              <w:rPr>
                <w:rFonts w:ascii="Arial" w:hAnsi="Arial" w:cs="Arial"/>
                <w:sz w:val="18"/>
                <w:szCs w:val="18"/>
              </w:rPr>
              <w:t>,</w:t>
            </w:r>
            <w:r w:rsidRPr="003D58D5">
              <w:rPr>
                <w:rFonts w:ascii="Arial" w:hAnsi="Arial" w:cs="Arial"/>
                <w:sz w:val="18"/>
                <w:szCs w:val="18"/>
              </w:rPr>
              <w:t xml:space="preserve"> kontrolującego </w:t>
            </w:r>
            <w:r w:rsidR="00722594">
              <w:rPr>
                <w:rFonts w:ascii="Arial" w:hAnsi="Arial" w:cs="Arial"/>
                <w:sz w:val="18"/>
                <w:szCs w:val="18"/>
              </w:rPr>
              <w:br/>
            </w:r>
            <w:r w:rsidRPr="003D58D5">
              <w:rPr>
                <w:rFonts w:ascii="Arial" w:hAnsi="Arial" w:cs="Arial"/>
                <w:sz w:val="18"/>
                <w:szCs w:val="18"/>
              </w:rPr>
              <w:t>w czasie rzeczywistym kluczowe parametry, takie jak temperatura pieca i wsadu, stosunek powietrza do paliwa oraz ciśnienie w piecu. Program komputerowy dostosowuje parametry prowadzonego procesu do wymiarów wsadu oraz gatunku stali. Układ sterujący daje możliwość ciągłej obserwacji zachodzącego procesu nagrzewania i jego optymalizacji.</w:t>
            </w:r>
          </w:p>
          <w:p w14:paraId="6635B5CE" w14:textId="13224BC9" w:rsidR="003D58D5" w:rsidRPr="003D58D5" w:rsidRDefault="003D58D5" w:rsidP="003D58D5">
            <w:pPr>
              <w:contextualSpacing/>
              <w:rPr>
                <w:rFonts w:ascii="Arial" w:hAnsi="Arial" w:cs="Arial"/>
                <w:sz w:val="18"/>
                <w:szCs w:val="18"/>
              </w:rPr>
            </w:pPr>
            <w:r w:rsidRPr="003D58D5">
              <w:rPr>
                <w:rFonts w:ascii="Arial" w:hAnsi="Arial" w:cs="Arial"/>
                <w:sz w:val="18"/>
                <w:szCs w:val="18"/>
              </w:rPr>
              <w:t xml:space="preserve">Jednostkowe zużycie energii związane z nagrzewaniem wsadu w procesie walcowania na gorąco wynosi </w:t>
            </w:r>
            <w:r w:rsidR="00E505FA">
              <w:rPr>
                <w:rFonts w:ascii="Arial" w:hAnsi="Arial" w:cs="Arial"/>
                <w:sz w:val="18"/>
                <w:szCs w:val="18"/>
              </w:rPr>
              <w:t xml:space="preserve">aktualnie </w:t>
            </w:r>
            <w:r w:rsidRPr="003D58D5">
              <w:rPr>
                <w:rFonts w:ascii="Arial" w:hAnsi="Arial" w:cs="Arial"/>
                <w:sz w:val="18"/>
                <w:szCs w:val="18"/>
              </w:rPr>
              <w:t xml:space="preserve">4776,46 MJ/tonę wsadu (średnia roczna z 2023 r.) – poziom efektywności środowiskowej powiązany z BAT </w:t>
            </w:r>
            <w:r w:rsidR="00E505FA">
              <w:rPr>
                <w:rFonts w:ascii="Arial" w:hAnsi="Arial" w:cs="Arial"/>
                <w:sz w:val="18"/>
                <w:szCs w:val="18"/>
              </w:rPr>
              <w:t xml:space="preserve">wynosi natomiast </w:t>
            </w:r>
            <w:r w:rsidRPr="003D58D5">
              <w:rPr>
                <w:rFonts w:ascii="Arial" w:hAnsi="Arial" w:cs="Arial"/>
                <w:sz w:val="18"/>
                <w:szCs w:val="18"/>
              </w:rPr>
              <w:t xml:space="preserve">1400 – 2200 MJ/t (wyroby stalowe na końcu procesu walcowania: kształtowniki, kęsy, szyny, rury). </w:t>
            </w:r>
          </w:p>
          <w:p w14:paraId="358C9925" w14:textId="77777777" w:rsidR="003D58D5" w:rsidRPr="003D58D5" w:rsidRDefault="003D58D5" w:rsidP="003D58D5">
            <w:pPr>
              <w:contextualSpacing/>
              <w:rPr>
                <w:rFonts w:ascii="Arial" w:hAnsi="Arial" w:cs="Arial"/>
                <w:sz w:val="18"/>
                <w:szCs w:val="18"/>
              </w:rPr>
            </w:pPr>
            <w:r w:rsidRPr="003D58D5">
              <w:rPr>
                <w:rFonts w:ascii="Arial" w:hAnsi="Arial" w:cs="Arial"/>
                <w:b/>
                <w:bCs/>
                <w:sz w:val="18"/>
                <w:szCs w:val="18"/>
              </w:rPr>
              <w:t xml:space="preserve">Instalacja wymaga dostosowania do BAT 11. </w:t>
            </w:r>
          </w:p>
          <w:p w14:paraId="2E303754" w14:textId="4B8C8D4E" w:rsidR="003D58D5" w:rsidRPr="003D58D5" w:rsidRDefault="003D58D5" w:rsidP="003D58D5">
            <w:pPr>
              <w:spacing w:line="268" w:lineRule="exact"/>
              <w:rPr>
                <w:rFonts w:ascii="Arial" w:hAnsi="Arial" w:cs="Arial"/>
                <w:b/>
                <w:bCs/>
                <w:color w:val="000000"/>
                <w:sz w:val="18"/>
                <w:szCs w:val="18"/>
                <w:u w:val="single"/>
              </w:rPr>
            </w:pPr>
            <w:r w:rsidRPr="003D58D5">
              <w:rPr>
                <w:rFonts w:ascii="Arial" w:hAnsi="Arial" w:cs="Arial"/>
                <w:b/>
                <w:sz w:val="18"/>
                <w:szCs w:val="18"/>
              </w:rPr>
              <w:t>P</w:t>
            </w:r>
            <w:r w:rsidRPr="003D58D5">
              <w:rPr>
                <w:rFonts w:ascii="Arial" w:hAnsi="Arial" w:cs="Arial"/>
                <w:b/>
                <w:bCs/>
                <w:sz w:val="18"/>
                <w:szCs w:val="18"/>
              </w:rPr>
              <w:t xml:space="preserve">oziom efektywności energetycznej powiązany z BAT zostanie potwierdzony do 4 listopada </w:t>
            </w:r>
            <w:r w:rsidR="00DD6AC1">
              <w:rPr>
                <w:rFonts w:ascii="Arial" w:hAnsi="Arial" w:cs="Arial"/>
                <w:b/>
                <w:bCs/>
                <w:sz w:val="18"/>
                <w:szCs w:val="18"/>
              </w:rPr>
              <w:br/>
            </w:r>
            <w:r w:rsidRPr="003D58D5">
              <w:rPr>
                <w:rFonts w:ascii="Arial" w:hAnsi="Arial" w:cs="Arial"/>
                <w:b/>
                <w:bCs/>
                <w:sz w:val="18"/>
                <w:szCs w:val="18"/>
              </w:rPr>
              <w:t>2026 r.</w:t>
            </w:r>
          </w:p>
        </w:tc>
      </w:tr>
      <w:tr w:rsidR="00366A5A" w:rsidRPr="008A41CE" w14:paraId="0ABA6BB8" w14:textId="77777777" w:rsidTr="00DD6AC1">
        <w:tc>
          <w:tcPr>
            <w:tcW w:w="658" w:type="pct"/>
            <w:shd w:val="clear" w:color="auto" w:fill="auto"/>
          </w:tcPr>
          <w:p w14:paraId="0505EF47" w14:textId="48DC1DBE" w:rsidR="00366A5A" w:rsidRPr="0059577E" w:rsidRDefault="00366A5A" w:rsidP="00CB4C83">
            <w:pPr>
              <w:spacing w:line="268" w:lineRule="exact"/>
              <w:jc w:val="both"/>
              <w:rPr>
                <w:rFonts w:ascii="Arial" w:hAnsi="Arial" w:cs="Arial"/>
                <w:b/>
                <w:color w:val="000000"/>
                <w:sz w:val="18"/>
                <w:szCs w:val="21"/>
              </w:rPr>
            </w:pPr>
            <w:r w:rsidRPr="0059577E">
              <w:rPr>
                <w:rFonts w:ascii="Arial" w:hAnsi="Arial" w:cs="Arial"/>
                <w:b/>
                <w:color w:val="000000"/>
                <w:sz w:val="20"/>
                <w:szCs w:val="20"/>
              </w:rPr>
              <w:lastRenderedPageBreak/>
              <w:t>BAT 38</w:t>
            </w:r>
          </w:p>
        </w:tc>
        <w:tc>
          <w:tcPr>
            <w:tcW w:w="4342" w:type="pct"/>
            <w:shd w:val="clear" w:color="auto" w:fill="auto"/>
          </w:tcPr>
          <w:p w14:paraId="39B3936A" w14:textId="248D55C8" w:rsidR="00366A5A" w:rsidRPr="00366A5A" w:rsidRDefault="00366A5A" w:rsidP="00366A5A">
            <w:pPr>
              <w:contextualSpacing/>
              <w:rPr>
                <w:rFonts w:ascii="Arial" w:hAnsi="Arial" w:cs="Arial"/>
                <w:bCs/>
                <w:sz w:val="18"/>
                <w:szCs w:val="20"/>
              </w:rPr>
            </w:pPr>
            <w:r w:rsidRPr="00366A5A">
              <w:rPr>
                <w:rFonts w:ascii="Arial" w:hAnsi="Arial" w:cs="Arial"/>
                <w:bCs/>
                <w:sz w:val="18"/>
                <w:szCs w:val="20"/>
              </w:rPr>
              <w:t>W instalacji walcowania na gorąco stosowane są techniki spełniające wymagania BAT 11. Ponadto</w:t>
            </w:r>
            <w:r w:rsidR="00BD55C7">
              <w:rPr>
                <w:rFonts w:ascii="Arial" w:hAnsi="Arial" w:cs="Arial"/>
                <w:bCs/>
                <w:sz w:val="18"/>
                <w:szCs w:val="20"/>
              </w:rPr>
              <w:t>,</w:t>
            </w:r>
            <w:r w:rsidRPr="00366A5A">
              <w:rPr>
                <w:rFonts w:ascii="Arial" w:hAnsi="Arial" w:cs="Arial"/>
                <w:bCs/>
                <w:sz w:val="18"/>
                <w:szCs w:val="20"/>
              </w:rPr>
              <w:t xml:space="preserve"> instalacja wyposażona jest w piece Steckla ze zwijarkami, które służą do zwijania i utrzymywania temperatury bednarki wstępnej podczas pośrednich przejść przez blok płaskownikowy, a także bednarka wstępna wprowadzana jest do pieca Steckla obudowanym samotokiem stanowiącym tzw. termotunel – zgodne z BAT 38 lit. e i lit f.</w:t>
            </w:r>
          </w:p>
          <w:p w14:paraId="4FB91729" w14:textId="392B2ED0" w:rsidR="00366A5A" w:rsidRPr="003D58D5" w:rsidRDefault="00366A5A" w:rsidP="00366A5A">
            <w:pPr>
              <w:contextualSpacing/>
              <w:rPr>
                <w:rFonts w:ascii="Arial" w:hAnsi="Arial" w:cs="Arial"/>
                <w:sz w:val="18"/>
                <w:szCs w:val="18"/>
              </w:rPr>
            </w:pPr>
            <w:r w:rsidRPr="00366A5A">
              <w:rPr>
                <w:rFonts w:ascii="Arial" w:hAnsi="Arial" w:cs="Arial"/>
                <w:b/>
                <w:bCs/>
                <w:sz w:val="18"/>
                <w:szCs w:val="20"/>
              </w:rPr>
              <w:t>Instalacja spełnia wymagania BAT 38.</w:t>
            </w:r>
          </w:p>
        </w:tc>
      </w:tr>
      <w:tr w:rsidR="00366A5A" w:rsidRPr="008A41CE" w14:paraId="5051E84A" w14:textId="77777777" w:rsidTr="00DD6AC1">
        <w:tc>
          <w:tcPr>
            <w:tcW w:w="658" w:type="pct"/>
            <w:shd w:val="clear" w:color="auto" w:fill="auto"/>
          </w:tcPr>
          <w:p w14:paraId="36F47345" w14:textId="079A7225" w:rsidR="00366A5A" w:rsidRPr="0059577E" w:rsidRDefault="00CB4C83" w:rsidP="00CB4C83">
            <w:pPr>
              <w:spacing w:line="268" w:lineRule="exact"/>
              <w:jc w:val="both"/>
              <w:rPr>
                <w:rFonts w:ascii="Arial" w:hAnsi="Arial" w:cs="Arial"/>
                <w:b/>
                <w:color w:val="000000"/>
                <w:sz w:val="20"/>
                <w:szCs w:val="20"/>
              </w:rPr>
            </w:pPr>
            <w:r w:rsidRPr="0059577E">
              <w:rPr>
                <w:rFonts w:ascii="Arial" w:hAnsi="Arial" w:cs="Arial"/>
                <w:b/>
                <w:sz w:val="20"/>
                <w:szCs w:val="20"/>
              </w:rPr>
              <w:t>BAT 39</w:t>
            </w:r>
          </w:p>
        </w:tc>
        <w:tc>
          <w:tcPr>
            <w:tcW w:w="4342" w:type="pct"/>
            <w:shd w:val="clear" w:color="auto" w:fill="auto"/>
          </w:tcPr>
          <w:p w14:paraId="583CCA84" w14:textId="261CAD6F" w:rsidR="00CB4C83" w:rsidRPr="00CB4C83" w:rsidRDefault="00CB4C83" w:rsidP="00E31CD0">
            <w:pPr>
              <w:rPr>
                <w:rFonts w:ascii="Arial" w:hAnsi="Arial" w:cs="Arial"/>
                <w:sz w:val="18"/>
                <w:szCs w:val="20"/>
              </w:rPr>
            </w:pPr>
            <w:r w:rsidRPr="00CB4C83">
              <w:rPr>
                <w:rFonts w:ascii="Arial" w:hAnsi="Arial" w:cs="Arial"/>
                <w:sz w:val="18"/>
                <w:szCs w:val="20"/>
              </w:rPr>
              <w:t xml:space="preserve">Proces walcowania sterowany jest automatycznie. Program walcowniczy ustalany jest indywidualnie dla każdego rodzaju wyrobu końcowego i przygotowywany w programie komputerowym ROLLMASTER, uwzględniającym rodzaj stosowanego kęsa, gatunek stali, temperaturę i prędkość walcowania. Gotowy program walcowniczy zawiera takie dane jak kolejność przepustów, redukcje grubości lub szerokości </w:t>
            </w:r>
            <w:r w:rsidR="00BA5D5F">
              <w:rPr>
                <w:rFonts w:ascii="Arial" w:hAnsi="Arial" w:cs="Arial"/>
                <w:sz w:val="18"/>
                <w:szCs w:val="20"/>
              </w:rPr>
              <w:br/>
            </w:r>
            <w:r w:rsidRPr="00CB4C83">
              <w:rPr>
                <w:rFonts w:ascii="Arial" w:hAnsi="Arial" w:cs="Arial"/>
                <w:sz w:val="18"/>
                <w:szCs w:val="20"/>
              </w:rPr>
              <w:t xml:space="preserve">w każdym przepuście, prędkość walcowania oraz dobór odpowiednich prowadnic. </w:t>
            </w:r>
          </w:p>
          <w:p w14:paraId="2F32012C" w14:textId="03A052D9" w:rsidR="00CB4C83" w:rsidRPr="00CB4C83" w:rsidRDefault="00CB4C83" w:rsidP="00E31CD0">
            <w:pPr>
              <w:rPr>
                <w:rFonts w:ascii="Arial" w:hAnsi="Arial" w:cs="Arial"/>
                <w:sz w:val="18"/>
                <w:szCs w:val="20"/>
              </w:rPr>
            </w:pPr>
            <w:r w:rsidRPr="00CB4C83">
              <w:rPr>
                <w:rFonts w:ascii="Arial" w:hAnsi="Arial" w:cs="Arial"/>
                <w:sz w:val="18"/>
                <w:szCs w:val="20"/>
              </w:rPr>
              <w:t>Spółka wykorzystuje specjalistyczne oleje</w:t>
            </w:r>
            <w:r w:rsidR="00E505FA">
              <w:rPr>
                <w:rFonts w:ascii="Arial" w:hAnsi="Arial" w:cs="Arial"/>
                <w:sz w:val="18"/>
                <w:szCs w:val="20"/>
              </w:rPr>
              <w:t>,</w:t>
            </w:r>
            <w:r w:rsidRPr="00CB4C83">
              <w:rPr>
                <w:rFonts w:ascii="Arial" w:hAnsi="Arial" w:cs="Arial"/>
                <w:sz w:val="18"/>
                <w:szCs w:val="20"/>
              </w:rPr>
              <w:t xml:space="preserve"> przeznaczone do smarowania przekładni klatek walcowniczych, samotoków oraz nożyc, a także do smarowania napędu wrzecion klatek walcowniczych. W procesie olej podlega częstym wymianom na olej świeży, co wpływa na zmniejszenie tarcia pomiędzy walcami roboczymi</w:t>
            </w:r>
            <w:r w:rsidR="00BD55C7">
              <w:rPr>
                <w:rFonts w:ascii="Arial" w:hAnsi="Arial" w:cs="Arial"/>
                <w:sz w:val="18"/>
                <w:szCs w:val="20"/>
              </w:rPr>
              <w:t>,</w:t>
            </w:r>
            <w:r w:rsidRPr="00CB4C83">
              <w:rPr>
                <w:rFonts w:ascii="Arial" w:hAnsi="Arial" w:cs="Arial"/>
                <w:sz w:val="18"/>
                <w:szCs w:val="20"/>
              </w:rPr>
              <w:t xml:space="preserve"> a tym samym podnosi wydajność energetyczną procesu.</w:t>
            </w:r>
          </w:p>
          <w:p w14:paraId="2C63B8F2" w14:textId="77777777" w:rsidR="00CB4C83" w:rsidRPr="00CB4C83" w:rsidRDefault="00CB4C83" w:rsidP="00E31CD0">
            <w:pPr>
              <w:rPr>
                <w:rFonts w:ascii="Arial" w:hAnsi="Arial" w:cs="Arial"/>
                <w:bCs/>
                <w:sz w:val="18"/>
                <w:szCs w:val="20"/>
              </w:rPr>
            </w:pPr>
            <w:r w:rsidRPr="00CB4C83">
              <w:rPr>
                <w:rFonts w:ascii="Arial" w:hAnsi="Arial" w:cs="Arial"/>
                <w:bCs/>
                <w:sz w:val="18"/>
                <w:szCs w:val="20"/>
              </w:rPr>
              <w:t>W celu zminimalizowania strat temperatury wsadu podczas procesu zwijania i rozwijania bednarka wstępna wprowadzana jest do pieca Steckla obudowanym samotokiem stanowiącym tzw. termotunel.</w:t>
            </w:r>
          </w:p>
          <w:p w14:paraId="08BAEC17" w14:textId="77777777" w:rsidR="00CB4C83" w:rsidRPr="00CB4C83" w:rsidRDefault="00CB4C83" w:rsidP="00E31CD0">
            <w:pPr>
              <w:contextualSpacing/>
              <w:rPr>
                <w:rFonts w:ascii="Arial" w:hAnsi="Arial" w:cs="Arial"/>
                <w:sz w:val="18"/>
                <w:szCs w:val="20"/>
              </w:rPr>
            </w:pPr>
            <w:r w:rsidRPr="00CB4C83">
              <w:rPr>
                <w:rFonts w:ascii="Arial" w:hAnsi="Arial" w:cs="Arial"/>
                <w:sz w:val="18"/>
                <w:szCs w:val="20"/>
              </w:rPr>
              <w:t>Powyższe rozwiązania technologiczne są zgodne z BAT 39 lit. b, lit. c i lit d.</w:t>
            </w:r>
          </w:p>
          <w:p w14:paraId="05FFEF79" w14:textId="0BD0B287" w:rsidR="00CB4C83" w:rsidRPr="00CB4C83" w:rsidRDefault="00CB4C83" w:rsidP="00E31CD0">
            <w:pPr>
              <w:contextualSpacing/>
              <w:rPr>
                <w:rFonts w:ascii="Arial" w:hAnsi="Arial" w:cs="Arial"/>
                <w:sz w:val="18"/>
                <w:szCs w:val="20"/>
              </w:rPr>
            </w:pPr>
            <w:r w:rsidRPr="00CB4C83">
              <w:rPr>
                <w:rFonts w:ascii="Arial" w:hAnsi="Arial" w:cs="Arial"/>
                <w:sz w:val="18"/>
                <w:szCs w:val="20"/>
              </w:rPr>
              <w:t xml:space="preserve">Jednostkowe zużycie energii w procesie walcowania na gorąco wynosi </w:t>
            </w:r>
            <w:r w:rsidR="00E505FA">
              <w:rPr>
                <w:rFonts w:ascii="Arial" w:hAnsi="Arial" w:cs="Arial"/>
                <w:sz w:val="18"/>
                <w:szCs w:val="20"/>
              </w:rPr>
              <w:t xml:space="preserve">aktualnie </w:t>
            </w:r>
            <w:r w:rsidRPr="00CB4C83">
              <w:rPr>
                <w:rFonts w:ascii="Arial" w:eastAsia="Times New Roman" w:hAnsi="Arial" w:cs="Arial"/>
                <w:snapToGrid w:val="0"/>
                <w:color w:val="000000"/>
                <w:sz w:val="18"/>
                <w:szCs w:val="20"/>
                <w:lang w:eastAsia="pl-PL"/>
              </w:rPr>
              <w:t xml:space="preserve">633,39 </w:t>
            </w:r>
            <w:r w:rsidRPr="00CB4C83">
              <w:rPr>
                <w:rFonts w:ascii="Arial" w:hAnsi="Arial" w:cs="Arial"/>
                <w:sz w:val="18"/>
                <w:szCs w:val="20"/>
              </w:rPr>
              <w:t xml:space="preserve">MJ/tonę wsadu (średnia roczna z 2023 r.) – poziom efektywności środowiskowej powiązany z BAT </w:t>
            </w:r>
            <w:r w:rsidR="00E505FA">
              <w:rPr>
                <w:rFonts w:ascii="Arial" w:hAnsi="Arial" w:cs="Arial"/>
                <w:sz w:val="18"/>
                <w:szCs w:val="20"/>
              </w:rPr>
              <w:t xml:space="preserve">wynosi natomiast </w:t>
            </w:r>
            <w:r w:rsidRPr="00CB4C83">
              <w:rPr>
                <w:rFonts w:ascii="Arial" w:hAnsi="Arial" w:cs="Arial"/>
                <w:sz w:val="18"/>
                <w:szCs w:val="20"/>
              </w:rPr>
              <w:t xml:space="preserve">100 – 300 MJ/t (wyroby stalowe na końcu procesu walcowania: kształtowniki, kęsy, szyny, rury). </w:t>
            </w:r>
          </w:p>
          <w:p w14:paraId="4692A283" w14:textId="77777777" w:rsidR="00CB4C83" w:rsidRPr="00CB4C83" w:rsidRDefault="00CB4C83" w:rsidP="00E31CD0">
            <w:pPr>
              <w:contextualSpacing/>
              <w:rPr>
                <w:rFonts w:ascii="Arial" w:hAnsi="Arial" w:cs="Arial"/>
                <w:sz w:val="18"/>
                <w:szCs w:val="20"/>
              </w:rPr>
            </w:pPr>
            <w:r w:rsidRPr="00CB4C83">
              <w:rPr>
                <w:rFonts w:ascii="Arial" w:hAnsi="Arial" w:cs="Arial"/>
                <w:b/>
                <w:bCs/>
                <w:sz w:val="18"/>
                <w:szCs w:val="20"/>
              </w:rPr>
              <w:t xml:space="preserve">Instalacja wymaga dostosowania do BAT 39. </w:t>
            </w:r>
          </w:p>
          <w:p w14:paraId="5AF6FCED" w14:textId="6A15D8FA" w:rsidR="00366A5A" w:rsidRPr="00366A5A" w:rsidRDefault="00CB4C83" w:rsidP="00E31CD0">
            <w:pPr>
              <w:contextualSpacing/>
              <w:rPr>
                <w:rFonts w:ascii="Arial" w:hAnsi="Arial" w:cs="Arial"/>
                <w:bCs/>
                <w:sz w:val="18"/>
                <w:szCs w:val="20"/>
              </w:rPr>
            </w:pPr>
            <w:r w:rsidRPr="00CB4C83">
              <w:rPr>
                <w:rFonts w:ascii="Arial" w:hAnsi="Arial" w:cs="Arial"/>
                <w:b/>
                <w:sz w:val="18"/>
                <w:szCs w:val="20"/>
              </w:rPr>
              <w:t>P</w:t>
            </w:r>
            <w:r w:rsidRPr="00CB4C83">
              <w:rPr>
                <w:rFonts w:ascii="Arial" w:hAnsi="Arial" w:cs="Arial"/>
                <w:b/>
                <w:bCs/>
                <w:sz w:val="18"/>
                <w:szCs w:val="20"/>
              </w:rPr>
              <w:t xml:space="preserve">oziom efektywności energetycznej powiązany z BAT zostanie potwierdzony do 4 listopada </w:t>
            </w:r>
            <w:r w:rsidR="00DD6AC1">
              <w:rPr>
                <w:rFonts w:ascii="Arial" w:hAnsi="Arial" w:cs="Arial"/>
                <w:b/>
                <w:bCs/>
                <w:sz w:val="18"/>
                <w:szCs w:val="20"/>
              </w:rPr>
              <w:br/>
            </w:r>
            <w:r w:rsidRPr="00CB4C83">
              <w:rPr>
                <w:rFonts w:ascii="Arial" w:hAnsi="Arial" w:cs="Arial"/>
                <w:b/>
                <w:bCs/>
                <w:sz w:val="18"/>
                <w:szCs w:val="20"/>
              </w:rPr>
              <w:t>2026 r.</w:t>
            </w:r>
          </w:p>
        </w:tc>
      </w:tr>
    </w:tbl>
    <w:p w14:paraId="3069E33D" w14:textId="27BDA15F" w:rsidR="001D0D86" w:rsidRPr="004E52FC" w:rsidRDefault="00CD5CC5" w:rsidP="004E52FC">
      <w:pPr>
        <w:keepNext/>
        <w:shd w:val="clear" w:color="auto" w:fill="FFFFFF" w:themeFill="background1"/>
        <w:spacing w:before="240" w:after="120" w:line="268" w:lineRule="exact"/>
        <w:ind w:left="-142"/>
        <w:jc w:val="both"/>
        <w:outlineLvl w:val="8"/>
        <w:rPr>
          <w:rFonts w:ascii="Arial" w:hAnsi="Arial" w:cs="Arial"/>
          <w:b/>
          <w:bCs/>
          <w:sz w:val="24"/>
          <w:szCs w:val="21"/>
        </w:rPr>
      </w:pPr>
      <w:r>
        <w:rPr>
          <w:rFonts w:ascii="Arial" w:hAnsi="Arial" w:cs="Arial"/>
          <w:b/>
          <w:bCs/>
          <w:sz w:val="24"/>
          <w:szCs w:val="21"/>
        </w:rPr>
        <w:t>1.</w:t>
      </w:r>
      <w:r w:rsidR="001D0D86" w:rsidRPr="004E52FC">
        <w:rPr>
          <w:rFonts w:ascii="Arial" w:hAnsi="Arial" w:cs="Arial"/>
          <w:b/>
          <w:bCs/>
          <w:sz w:val="24"/>
          <w:szCs w:val="21"/>
        </w:rPr>
        <w:t xml:space="preserve">3. </w:t>
      </w:r>
      <w:r w:rsidR="005B67C8" w:rsidRPr="004E52FC">
        <w:rPr>
          <w:rFonts w:ascii="Arial" w:hAnsi="Arial" w:cs="Arial"/>
          <w:b/>
          <w:sz w:val="24"/>
          <w:szCs w:val="21"/>
        </w:rPr>
        <w:t>W</w:t>
      </w:r>
      <w:r w:rsidR="006424FE" w:rsidRPr="004E52FC">
        <w:rPr>
          <w:rFonts w:ascii="Arial" w:hAnsi="Arial" w:cs="Arial"/>
          <w:b/>
          <w:sz w:val="24"/>
          <w:szCs w:val="21"/>
        </w:rPr>
        <w:t xml:space="preserve"> zakresie </w:t>
      </w:r>
      <w:r w:rsidR="005B67C8" w:rsidRPr="004E52FC">
        <w:rPr>
          <w:rFonts w:ascii="Arial" w:eastAsia="Times New Roman" w:hAnsi="Arial" w:cs="Arial"/>
          <w:b/>
          <w:bCs/>
          <w:sz w:val="24"/>
          <w:szCs w:val="21"/>
          <w:lang w:eastAsia="ar-SA"/>
        </w:rPr>
        <w:t>gospodarki wodno-ściekowej</w:t>
      </w:r>
      <w:r w:rsidR="005B67C8" w:rsidRPr="004E52FC">
        <w:rPr>
          <w:rFonts w:ascii="Arial" w:hAnsi="Arial" w:cs="Arial"/>
          <w:b/>
          <w:sz w:val="24"/>
          <w:szCs w:val="21"/>
        </w:rPr>
        <w:t>.</w:t>
      </w:r>
    </w:p>
    <w:tbl>
      <w:tblPr>
        <w:tblStyle w:val="Tabela-Siatka26"/>
        <w:tblW w:w="5324" w:type="pct"/>
        <w:tblLook w:val="04A0" w:firstRow="1" w:lastRow="0" w:firstColumn="1" w:lastColumn="0" w:noHBand="0" w:noVBand="1"/>
      </w:tblPr>
      <w:tblGrid>
        <w:gridCol w:w="1321"/>
        <w:gridCol w:w="8718"/>
      </w:tblGrid>
      <w:tr w:rsidR="001D0D86" w:rsidRPr="008A41CE" w14:paraId="6736AB5B" w14:textId="77777777" w:rsidTr="00DD6AC1">
        <w:tc>
          <w:tcPr>
            <w:tcW w:w="658" w:type="pct"/>
            <w:shd w:val="clear" w:color="auto" w:fill="BFBFBF" w:themeFill="background1" w:themeFillShade="BF"/>
          </w:tcPr>
          <w:p w14:paraId="3848E0E2" w14:textId="77777777" w:rsidR="001D0D86" w:rsidRPr="008A41CE" w:rsidRDefault="001D0D86" w:rsidP="00CB4C83">
            <w:pPr>
              <w:spacing w:line="268" w:lineRule="exact"/>
              <w:jc w:val="both"/>
              <w:rPr>
                <w:rFonts w:ascii="Arial" w:hAnsi="Arial" w:cs="Arial"/>
                <w:color w:val="000000"/>
                <w:sz w:val="21"/>
                <w:szCs w:val="21"/>
                <w:u w:val="single"/>
              </w:rPr>
            </w:pPr>
            <w:r w:rsidRPr="008A41CE">
              <w:rPr>
                <w:rFonts w:ascii="Arial" w:hAnsi="Arial" w:cs="Arial"/>
                <w:b/>
                <w:color w:val="000000"/>
                <w:sz w:val="21"/>
                <w:szCs w:val="21"/>
                <w:u w:val="single"/>
              </w:rPr>
              <w:t>Nr konkluzji BAT</w:t>
            </w:r>
          </w:p>
        </w:tc>
        <w:tc>
          <w:tcPr>
            <w:tcW w:w="4342" w:type="pct"/>
            <w:shd w:val="clear" w:color="auto" w:fill="BFBFBF" w:themeFill="background1" w:themeFillShade="BF"/>
          </w:tcPr>
          <w:p w14:paraId="5EE81039" w14:textId="77777777" w:rsidR="001D0D86" w:rsidRPr="008A41CE" w:rsidRDefault="001D0D86" w:rsidP="00CB4C83">
            <w:pPr>
              <w:spacing w:line="268" w:lineRule="exact"/>
              <w:jc w:val="both"/>
              <w:rPr>
                <w:rFonts w:ascii="Arial" w:hAnsi="Arial" w:cs="Arial"/>
                <w:b/>
                <w:bCs/>
                <w:color w:val="000000"/>
                <w:sz w:val="21"/>
                <w:szCs w:val="21"/>
                <w:u w:val="single"/>
              </w:rPr>
            </w:pPr>
            <w:r w:rsidRPr="008A41CE">
              <w:rPr>
                <w:rFonts w:ascii="Arial" w:hAnsi="Arial" w:cs="Arial"/>
                <w:b/>
                <w:bCs/>
                <w:color w:val="000000"/>
                <w:sz w:val="21"/>
                <w:szCs w:val="21"/>
                <w:u w:val="single"/>
              </w:rPr>
              <w:t>Sposób realizacji w instalacji</w:t>
            </w:r>
          </w:p>
          <w:p w14:paraId="07C3378C" w14:textId="77777777" w:rsidR="001D0D86" w:rsidRPr="008A41CE" w:rsidRDefault="001D0D86" w:rsidP="00CB4C83">
            <w:pPr>
              <w:spacing w:line="268" w:lineRule="exact"/>
              <w:jc w:val="both"/>
              <w:rPr>
                <w:rFonts w:ascii="Arial" w:hAnsi="Arial" w:cs="Arial"/>
                <w:color w:val="000000"/>
                <w:sz w:val="21"/>
                <w:szCs w:val="21"/>
              </w:rPr>
            </w:pPr>
          </w:p>
        </w:tc>
      </w:tr>
      <w:tr w:rsidR="002B39C9" w:rsidRPr="008A41CE" w14:paraId="2011B100" w14:textId="77777777" w:rsidTr="00DD6AC1">
        <w:tc>
          <w:tcPr>
            <w:tcW w:w="658" w:type="pct"/>
            <w:shd w:val="clear" w:color="auto" w:fill="auto"/>
          </w:tcPr>
          <w:p w14:paraId="1781EB31" w14:textId="216B7121" w:rsidR="002B39C9" w:rsidRPr="008A41CE" w:rsidRDefault="002B39C9" w:rsidP="00E31CD0">
            <w:pPr>
              <w:jc w:val="both"/>
              <w:rPr>
                <w:rFonts w:ascii="Arial" w:hAnsi="Arial" w:cs="Arial"/>
                <w:b/>
                <w:color w:val="000000"/>
                <w:sz w:val="21"/>
                <w:szCs w:val="21"/>
                <w:u w:val="single"/>
              </w:rPr>
            </w:pPr>
            <w:r w:rsidRPr="00655EAC">
              <w:rPr>
                <w:rFonts w:ascii="Arial" w:eastAsia="Times New Roman" w:hAnsi="Arial" w:cs="Arial"/>
                <w:b/>
                <w:bCs/>
                <w:sz w:val="20"/>
                <w:lang w:eastAsia="ar-SA"/>
              </w:rPr>
              <w:t>BAT 6</w:t>
            </w:r>
          </w:p>
        </w:tc>
        <w:tc>
          <w:tcPr>
            <w:tcW w:w="4342" w:type="pct"/>
            <w:shd w:val="clear" w:color="auto" w:fill="auto"/>
          </w:tcPr>
          <w:p w14:paraId="6B58B69A" w14:textId="490FCAB8" w:rsidR="002B39C9" w:rsidRPr="002B39C9" w:rsidRDefault="002B39C9" w:rsidP="00E31CD0">
            <w:pPr>
              <w:rPr>
                <w:rFonts w:ascii="Arial" w:eastAsia="Times New Roman" w:hAnsi="Arial" w:cs="Arial"/>
                <w:bCs/>
                <w:sz w:val="18"/>
                <w:szCs w:val="21"/>
                <w:lang w:eastAsia="ar-SA"/>
              </w:rPr>
            </w:pPr>
            <w:r w:rsidRPr="002B39C9">
              <w:rPr>
                <w:rFonts w:ascii="Arial" w:eastAsia="Times New Roman" w:hAnsi="Arial" w:cs="Arial"/>
                <w:bCs/>
                <w:sz w:val="18"/>
                <w:szCs w:val="21"/>
                <w:lang w:eastAsia="ar-SA"/>
              </w:rPr>
              <w:t xml:space="preserve">Instalacja do walcowania na gorąco posiada dwa zamknięte obiegi wód chłodzących - obieg „czysty” </w:t>
            </w:r>
            <w:r w:rsidR="00DD6AC1">
              <w:rPr>
                <w:rFonts w:ascii="Arial" w:eastAsia="Times New Roman" w:hAnsi="Arial" w:cs="Arial"/>
                <w:bCs/>
                <w:sz w:val="18"/>
                <w:szCs w:val="21"/>
                <w:lang w:eastAsia="ar-SA"/>
              </w:rPr>
              <w:br/>
            </w:r>
            <w:r w:rsidRPr="002B39C9">
              <w:rPr>
                <w:rFonts w:ascii="Arial" w:eastAsia="Times New Roman" w:hAnsi="Arial" w:cs="Arial"/>
                <w:bCs/>
                <w:sz w:val="18"/>
                <w:szCs w:val="21"/>
                <w:lang w:eastAsia="ar-SA"/>
              </w:rPr>
              <w:t xml:space="preserve">i obieg „brudny”. Wody technologiczne z procesu technologicznego po podczyszczeniu są zawracane, krążąc w obiegu zamkniętym. </w:t>
            </w:r>
          </w:p>
          <w:p w14:paraId="456230B9" w14:textId="77777777" w:rsidR="002B39C9" w:rsidRPr="002B39C9" w:rsidRDefault="002B39C9" w:rsidP="00E31CD0">
            <w:pPr>
              <w:rPr>
                <w:rFonts w:ascii="Arial" w:eastAsia="Times New Roman" w:hAnsi="Arial" w:cs="Arial"/>
                <w:bCs/>
                <w:sz w:val="18"/>
                <w:szCs w:val="21"/>
                <w:lang w:eastAsia="ar-SA"/>
              </w:rPr>
            </w:pPr>
            <w:r w:rsidRPr="002B39C9">
              <w:rPr>
                <w:rFonts w:ascii="Arial" w:eastAsia="Times New Roman" w:hAnsi="Arial" w:cs="Arial"/>
                <w:bCs/>
                <w:sz w:val="18"/>
                <w:szCs w:val="21"/>
                <w:lang w:eastAsia="ar-SA"/>
              </w:rPr>
              <w:t>Zastosowane w instalacji IPPC rozwiązania będą minimalizować zużycie wody dla potrzeb instalacji.</w:t>
            </w:r>
          </w:p>
          <w:p w14:paraId="62F40FEF" w14:textId="717117C8" w:rsidR="002B39C9" w:rsidRPr="002B39C9" w:rsidRDefault="002B39C9" w:rsidP="00E31CD0">
            <w:pPr>
              <w:rPr>
                <w:rFonts w:ascii="Arial" w:eastAsia="Times New Roman" w:hAnsi="Arial" w:cs="Arial"/>
                <w:bCs/>
                <w:sz w:val="18"/>
                <w:szCs w:val="21"/>
                <w:lang w:eastAsia="ar-SA"/>
              </w:rPr>
            </w:pPr>
            <w:r w:rsidRPr="002B39C9">
              <w:rPr>
                <w:rFonts w:ascii="Arial" w:eastAsia="Times New Roman" w:hAnsi="Arial" w:cs="Arial"/>
                <w:bCs/>
                <w:sz w:val="18"/>
                <w:szCs w:val="21"/>
                <w:lang w:eastAsia="ar-SA"/>
              </w:rPr>
              <w:t xml:space="preserve">Od dnia 4 listopada 2026 r. prowadzący instalację </w:t>
            </w:r>
            <w:r w:rsidR="00E505FA">
              <w:rPr>
                <w:rFonts w:ascii="Arial" w:eastAsia="Times New Roman" w:hAnsi="Arial" w:cs="Arial"/>
                <w:bCs/>
                <w:sz w:val="18"/>
                <w:szCs w:val="21"/>
                <w:lang w:eastAsia="ar-SA"/>
              </w:rPr>
              <w:t>po</w:t>
            </w:r>
            <w:r w:rsidRPr="002B39C9">
              <w:rPr>
                <w:rFonts w:ascii="Arial" w:eastAsia="Times New Roman" w:hAnsi="Arial" w:cs="Arial"/>
                <w:bCs/>
                <w:sz w:val="18"/>
                <w:szCs w:val="21"/>
                <w:lang w:eastAsia="ar-SA"/>
              </w:rPr>
              <w:t>winien monitorować co najmniej raz w roku – roczne zużycie wody.</w:t>
            </w:r>
          </w:p>
          <w:p w14:paraId="48141EC9" w14:textId="1AAA4314" w:rsidR="002B39C9" w:rsidRPr="002B39C9" w:rsidRDefault="002B39C9" w:rsidP="00E31CD0">
            <w:pPr>
              <w:rPr>
                <w:rFonts w:ascii="Arial" w:eastAsia="Times New Roman" w:hAnsi="Arial" w:cs="Arial"/>
                <w:bCs/>
                <w:sz w:val="18"/>
                <w:szCs w:val="21"/>
                <w:lang w:eastAsia="ar-SA"/>
              </w:rPr>
            </w:pPr>
            <w:r w:rsidRPr="002B39C9">
              <w:rPr>
                <w:rFonts w:ascii="Arial" w:eastAsia="Times New Roman" w:hAnsi="Arial" w:cs="Arial"/>
                <w:bCs/>
                <w:sz w:val="18"/>
                <w:szCs w:val="21"/>
                <w:lang w:eastAsia="ar-SA"/>
              </w:rPr>
              <w:t>Monitoring zużycia wody na cele technologiczne będzie prowadzony co najmniej raz w miesiącu</w:t>
            </w:r>
            <w:r w:rsidR="00E505FA">
              <w:rPr>
                <w:rFonts w:ascii="Arial" w:eastAsia="Times New Roman" w:hAnsi="Arial" w:cs="Arial"/>
                <w:bCs/>
                <w:sz w:val="18"/>
                <w:szCs w:val="21"/>
                <w:lang w:eastAsia="ar-SA"/>
              </w:rPr>
              <w:t>,</w:t>
            </w:r>
            <w:r w:rsidRPr="002B39C9">
              <w:rPr>
                <w:rFonts w:ascii="Arial" w:eastAsia="Times New Roman" w:hAnsi="Arial" w:cs="Arial"/>
                <w:bCs/>
                <w:sz w:val="18"/>
                <w:szCs w:val="21"/>
                <w:lang w:eastAsia="ar-SA"/>
              </w:rPr>
              <w:t xml:space="preserve"> w celu bieżącej optymalizacji działania instalacji m.in. na podstawie odczytów wodomierzy.</w:t>
            </w:r>
          </w:p>
          <w:p w14:paraId="46EDF27D" w14:textId="77777777" w:rsidR="002B39C9" w:rsidRPr="002B39C9" w:rsidRDefault="002B39C9" w:rsidP="00E31CD0">
            <w:pPr>
              <w:rPr>
                <w:rFonts w:ascii="Arial" w:eastAsia="Times New Roman" w:hAnsi="Arial" w:cs="Arial"/>
                <w:bCs/>
                <w:sz w:val="18"/>
                <w:szCs w:val="21"/>
                <w:lang w:eastAsia="ar-SA"/>
              </w:rPr>
            </w:pPr>
            <w:r w:rsidRPr="002B39C9">
              <w:rPr>
                <w:rFonts w:ascii="Arial" w:eastAsia="Times New Roman" w:hAnsi="Arial" w:cs="Arial"/>
                <w:bCs/>
                <w:sz w:val="18"/>
                <w:szCs w:val="21"/>
                <w:lang w:eastAsia="ar-SA"/>
              </w:rPr>
              <w:t xml:space="preserve">Instalacja nie stanowi źródła ścieków przemysłowych, wobec czego brak monitoringu ich ilości. </w:t>
            </w:r>
          </w:p>
          <w:p w14:paraId="6E286E05" w14:textId="77777777" w:rsidR="002B39C9" w:rsidRPr="002B39C9" w:rsidRDefault="002B39C9" w:rsidP="00E31CD0">
            <w:pPr>
              <w:rPr>
                <w:rFonts w:ascii="Arial" w:hAnsi="Arial" w:cs="Arial"/>
                <w:b/>
                <w:bCs/>
                <w:color w:val="000000"/>
                <w:sz w:val="18"/>
                <w:szCs w:val="21"/>
                <w:u w:val="single"/>
              </w:rPr>
            </w:pPr>
          </w:p>
        </w:tc>
      </w:tr>
      <w:tr w:rsidR="001D0D86" w:rsidRPr="003D58D5" w14:paraId="428F7D11" w14:textId="77777777" w:rsidTr="00DD6AC1">
        <w:tc>
          <w:tcPr>
            <w:tcW w:w="658" w:type="pct"/>
            <w:shd w:val="clear" w:color="auto" w:fill="auto"/>
          </w:tcPr>
          <w:p w14:paraId="3758B66C" w14:textId="6A3F513E" w:rsidR="001D0D86" w:rsidRPr="005B67C8" w:rsidRDefault="001D0D86" w:rsidP="005B67C8">
            <w:pPr>
              <w:spacing w:line="276" w:lineRule="auto"/>
              <w:rPr>
                <w:rFonts w:ascii="Arial" w:hAnsi="Arial" w:cs="Arial"/>
                <w:b/>
                <w:color w:val="000000"/>
                <w:sz w:val="18"/>
                <w:szCs w:val="21"/>
                <w:u w:val="single"/>
              </w:rPr>
            </w:pPr>
            <w:r w:rsidRPr="00655EAC">
              <w:rPr>
                <w:rFonts w:ascii="Arial" w:hAnsi="Arial" w:cs="Arial"/>
                <w:b/>
                <w:color w:val="000000"/>
                <w:sz w:val="20"/>
              </w:rPr>
              <w:t xml:space="preserve">BAT </w:t>
            </w:r>
            <w:r w:rsidR="005B67C8" w:rsidRPr="00655EAC">
              <w:rPr>
                <w:rFonts w:ascii="Arial" w:hAnsi="Arial" w:cs="Arial"/>
                <w:b/>
                <w:color w:val="000000"/>
                <w:sz w:val="20"/>
              </w:rPr>
              <w:t>19</w:t>
            </w:r>
          </w:p>
        </w:tc>
        <w:tc>
          <w:tcPr>
            <w:tcW w:w="4342" w:type="pct"/>
            <w:shd w:val="clear" w:color="auto" w:fill="auto"/>
          </w:tcPr>
          <w:p w14:paraId="7B5C3F10" w14:textId="77777777" w:rsidR="005B67C8" w:rsidRPr="005B67C8" w:rsidRDefault="005B67C8" w:rsidP="00BD55C7">
            <w:pPr>
              <w:rPr>
                <w:rFonts w:ascii="Arial" w:eastAsia="Times New Roman" w:hAnsi="Arial" w:cs="Arial"/>
                <w:b/>
                <w:bCs/>
                <w:sz w:val="18"/>
                <w:szCs w:val="21"/>
                <w:lang w:eastAsia="ar-SA"/>
              </w:rPr>
            </w:pPr>
            <w:r w:rsidRPr="005B67C8">
              <w:rPr>
                <w:rFonts w:ascii="Arial" w:eastAsia="Times New Roman" w:hAnsi="Arial" w:cs="Arial"/>
                <w:bCs/>
                <w:sz w:val="18"/>
                <w:szCs w:val="21"/>
                <w:lang w:eastAsia="ar-SA"/>
              </w:rPr>
              <w:t>W instalacji stosuje się następujące techniki:</w:t>
            </w:r>
          </w:p>
          <w:p w14:paraId="1CEC5023" w14:textId="77777777" w:rsidR="005B67C8" w:rsidRPr="005B67C8" w:rsidRDefault="005B67C8" w:rsidP="00296DE2">
            <w:pPr>
              <w:numPr>
                <w:ilvl w:val="0"/>
                <w:numId w:val="68"/>
              </w:numPr>
              <w:rPr>
                <w:rFonts w:ascii="Arial" w:eastAsia="Times New Roman" w:hAnsi="Arial" w:cs="Arial"/>
                <w:bCs/>
                <w:sz w:val="18"/>
                <w:szCs w:val="21"/>
                <w:lang w:eastAsia="ar-SA"/>
              </w:rPr>
            </w:pPr>
            <w:r w:rsidRPr="005B67C8">
              <w:rPr>
                <w:rFonts w:ascii="Arial" w:eastAsia="Times New Roman" w:hAnsi="Arial" w:cs="Arial"/>
                <w:bCs/>
                <w:sz w:val="18"/>
                <w:szCs w:val="21"/>
                <w:lang w:eastAsia="ar-SA"/>
              </w:rPr>
              <w:t xml:space="preserve">Plan gospodarowania wodą i audyty gospodarki wodnej – do dnia 4.11.2026r. Zakład będzie posiadał plan gospodarowania wodą jako część systemu zarządzania środowiskowego. </w:t>
            </w:r>
          </w:p>
          <w:p w14:paraId="30CB1AEB" w14:textId="33F8B232" w:rsidR="005B67C8" w:rsidRPr="005B67C8" w:rsidRDefault="005B67C8" w:rsidP="00BD55C7">
            <w:pPr>
              <w:ind w:left="360"/>
              <w:rPr>
                <w:rFonts w:ascii="Arial" w:eastAsia="Times New Roman" w:hAnsi="Arial" w:cs="Arial"/>
                <w:bCs/>
                <w:sz w:val="18"/>
                <w:szCs w:val="21"/>
                <w:lang w:eastAsia="ar-SA"/>
              </w:rPr>
            </w:pPr>
            <w:r w:rsidRPr="005B67C8">
              <w:rPr>
                <w:rFonts w:ascii="Arial" w:eastAsia="Times New Roman" w:hAnsi="Arial" w:cs="Arial"/>
                <w:bCs/>
                <w:sz w:val="18"/>
                <w:szCs w:val="21"/>
                <w:lang w:eastAsia="ar-SA"/>
              </w:rPr>
              <w:t>Plan gospodarowania wodą będzie zawierał wszystkie elementy wymagane</w:t>
            </w:r>
            <w:r w:rsidR="00BD55C7">
              <w:rPr>
                <w:rFonts w:ascii="Arial" w:eastAsia="Times New Roman" w:hAnsi="Arial" w:cs="Arial"/>
                <w:bCs/>
                <w:sz w:val="18"/>
                <w:szCs w:val="21"/>
                <w:lang w:eastAsia="ar-SA"/>
              </w:rPr>
              <w:t>,</w:t>
            </w:r>
            <w:r w:rsidRPr="005B67C8">
              <w:rPr>
                <w:rFonts w:ascii="Arial" w:eastAsia="Times New Roman" w:hAnsi="Arial" w:cs="Arial"/>
                <w:bCs/>
                <w:sz w:val="18"/>
                <w:szCs w:val="21"/>
                <w:lang w:eastAsia="ar-SA"/>
              </w:rPr>
              <w:t xml:space="preserve"> zgodnie z BAT 19 lit. a), tj.:</w:t>
            </w:r>
          </w:p>
          <w:p w14:paraId="7AD478CB" w14:textId="77777777" w:rsidR="005B67C8" w:rsidRPr="005B67C8" w:rsidRDefault="005B67C8" w:rsidP="00296DE2">
            <w:pPr>
              <w:numPr>
                <w:ilvl w:val="0"/>
                <w:numId w:val="69"/>
              </w:numPr>
              <w:ind w:left="720"/>
              <w:rPr>
                <w:rFonts w:ascii="Arial" w:eastAsia="Times New Roman" w:hAnsi="Arial" w:cs="Arial"/>
                <w:bCs/>
                <w:sz w:val="18"/>
                <w:szCs w:val="21"/>
                <w:lang w:eastAsia="ar-SA"/>
              </w:rPr>
            </w:pPr>
            <w:r w:rsidRPr="005B67C8">
              <w:rPr>
                <w:rFonts w:ascii="Arial" w:eastAsia="Times New Roman" w:hAnsi="Arial" w:cs="Arial"/>
                <w:bCs/>
                <w:sz w:val="18"/>
                <w:szCs w:val="21"/>
                <w:lang w:eastAsia="ar-SA"/>
              </w:rPr>
              <w:t>schemat przepływu wody w instalacji wraz z bilansem wody zużywanej przez poszczególne zespoły urządzeń,</w:t>
            </w:r>
          </w:p>
          <w:p w14:paraId="442AF244" w14:textId="77777777" w:rsidR="005B67C8" w:rsidRPr="005B67C8" w:rsidRDefault="005B67C8" w:rsidP="00296DE2">
            <w:pPr>
              <w:numPr>
                <w:ilvl w:val="0"/>
                <w:numId w:val="69"/>
              </w:numPr>
              <w:ind w:left="720"/>
              <w:rPr>
                <w:rFonts w:ascii="Arial" w:eastAsia="Times New Roman" w:hAnsi="Arial" w:cs="Arial"/>
                <w:bCs/>
                <w:sz w:val="18"/>
                <w:szCs w:val="21"/>
                <w:lang w:eastAsia="ar-SA"/>
              </w:rPr>
            </w:pPr>
            <w:r w:rsidRPr="005B67C8">
              <w:rPr>
                <w:rFonts w:ascii="Arial" w:eastAsia="Times New Roman" w:hAnsi="Arial" w:cs="Arial"/>
                <w:bCs/>
                <w:sz w:val="18"/>
                <w:szCs w:val="21"/>
                <w:lang w:eastAsia="ar-SA"/>
              </w:rPr>
              <w:t>ustalenie celów w zakresie oszczędności wody,</w:t>
            </w:r>
          </w:p>
          <w:p w14:paraId="3E9CF18C" w14:textId="77777777" w:rsidR="005B67C8" w:rsidRPr="005B67C8" w:rsidRDefault="005B67C8" w:rsidP="00296DE2">
            <w:pPr>
              <w:numPr>
                <w:ilvl w:val="0"/>
                <w:numId w:val="69"/>
              </w:numPr>
              <w:ind w:left="720"/>
              <w:rPr>
                <w:rFonts w:ascii="Arial" w:eastAsia="Times New Roman" w:hAnsi="Arial" w:cs="Arial"/>
                <w:bCs/>
                <w:sz w:val="18"/>
                <w:szCs w:val="21"/>
                <w:lang w:eastAsia="ar-SA"/>
              </w:rPr>
            </w:pPr>
            <w:r w:rsidRPr="005B67C8">
              <w:rPr>
                <w:rFonts w:ascii="Arial" w:eastAsia="Times New Roman" w:hAnsi="Arial" w:cs="Arial"/>
                <w:bCs/>
                <w:sz w:val="18"/>
                <w:szCs w:val="21"/>
                <w:lang w:eastAsia="ar-SA"/>
              </w:rPr>
              <w:t>opis wdrożonych technik optymalizacji zużycia wody (np. kontrola zużycia wody, recykling wody, wykrywanie i usuwanie wycieków).</w:t>
            </w:r>
          </w:p>
          <w:p w14:paraId="25EB4F58" w14:textId="77777777" w:rsidR="005B67C8" w:rsidRPr="005B67C8" w:rsidRDefault="005B67C8" w:rsidP="00BD55C7">
            <w:pPr>
              <w:ind w:left="360"/>
              <w:rPr>
                <w:rFonts w:ascii="Arial" w:eastAsia="Times New Roman" w:hAnsi="Arial" w:cs="Arial"/>
                <w:bCs/>
                <w:sz w:val="18"/>
                <w:szCs w:val="21"/>
                <w:lang w:eastAsia="ar-SA"/>
              </w:rPr>
            </w:pPr>
            <w:r w:rsidRPr="005B67C8">
              <w:rPr>
                <w:rFonts w:ascii="Arial" w:eastAsia="Times New Roman" w:hAnsi="Arial" w:cs="Arial"/>
                <w:bCs/>
                <w:sz w:val="18"/>
                <w:szCs w:val="21"/>
                <w:lang w:eastAsia="ar-SA"/>
              </w:rPr>
              <w:t xml:space="preserve">Audyty gospodarki wodnej będą przeprowadzane co najmniej raz w roku. </w:t>
            </w:r>
          </w:p>
          <w:p w14:paraId="4F4FA162" w14:textId="77777777" w:rsidR="005B67C8" w:rsidRPr="005B67C8" w:rsidRDefault="005B67C8" w:rsidP="00BD55C7">
            <w:pPr>
              <w:ind w:left="360"/>
              <w:rPr>
                <w:rFonts w:ascii="Arial" w:eastAsia="Times New Roman" w:hAnsi="Arial" w:cs="Arial"/>
                <w:bCs/>
                <w:sz w:val="18"/>
                <w:szCs w:val="21"/>
                <w:lang w:eastAsia="ar-SA"/>
              </w:rPr>
            </w:pPr>
            <w:r w:rsidRPr="005B67C8">
              <w:rPr>
                <w:rFonts w:ascii="Arial" w:eastAsia="Times New Roman" w:hAnsi="Arial" w:cs="Arial"/>
                <w:bCs/>
                <w:sz w:val="18"/>
                <w:szCs w:val="21"/>
                <w:lang w:eastAsia="ar-SA"/>
              </w:rPr>
              <w:t>Audyt obejmować będzie zagadnienia ujęte w planie gospodarowania wodą.</w:t>
            </w:r>
          </w:p>
          <w:p w14:paraId="3CEF1234" w14:textId="77777777" w:rsidR="005B67C8" w:rsidRPr="005B67C8" w:rsidRDefault="005B67C8" w:rsidP="00296DE2">
            <w:pPr>
              <w:numPr>
                <w:ilvl w:val="0"/>
                <w:numId w:val="68"/>
              </w:numPr>
              <w:rPr>
                <w:rFonts w:ascii="Arial" w:eastAsia="Times New Roman" w:hAnsi="Arial" w:cs="Arial"/>
                <w:bCs/>
                <w:sz w:val="18"/>
                <w:szCs w:val="21"/>
                <w:lang w:eastAsia="ar-SA"/>
              </w:rPr>
            </w:pPr>
            <w:r w:rsidRPr="005B67C8">
              <w:rPr>
                <w:rFonts w:ascii="Arial" w:eastAsia="Times New Roman" w:hAnsi="Arial" w:cs="Arial"/>
                <w:bCs/>
                <w:sz w:val="18"/>
                <w:szCs w:val="21"/>
                <w:lang w:eastAsia="ar-SA"/>
              </w:rPr>
              <w:lastRenderedPageBreak/>
              <w:t>Rozdzielenie strumieni wody - instalacja posiada dwa zamknięte obiegi wód chłodzących -obieg „czysty” i obieg „brudny”. Wody technologiczne z procesu technologicznego po podczyszczeniu zawracane są do obiegu technologicznego, krążąc w obiegu zamkniętym.</w:t>
            </w:r>
          </w:p>
          <w:p w14:paraId="3A9A3A6B" w14:textId="4B992FB5" w:rsidR="005B67C8" w:rsidRPr="005B67C8" w:rsidRDefault="005B67C8" w:rsidP="00296DE2">
            <w:pPr>
              <w:numPr>
                <w:ilvl w:val="0"/>
                <w:numId w:val="68"/>
              </w:numPr>
              <w:rPr>
                <w:rFonts w:ascii="Arial" w:eastAsia="Times New Roman" w:hAnsi="Arial" w:cs="Arial"/>
                <w:bCs/>
                <w:sz w:val="18"/>
                <w:szCs w:val="21"/>
                <w:lang w:eastAsia="ar-SA"/>
              </w:rPr>
            </w:pPr>
            <w:r w:rsidRPr="005B67C8">
              <w:rPr>
                <w:rFonts w:ascii="Arial" w:eastAsia="Times New Roman" w:hAnsi="Arial" w:cs="Arial"/>
                <w:bCs/>
                <w:sz w:val="18"/>
                <w:szCs w:val="21"/>
                <w:lang w:eastAsia="ar-SA"/>
              </w:rPr>
              <w:t xml:space="preserve">Minimalizacja zanieczyszczenia wody procesowej węglowodorami – </w:t>
            </w:r>
            <w:r w:rsidR="0036798F">
              <w:rPr>
                <w:rFonts w:ascii="Arial" w:eastAsia="Times New Roman" w:hAnsi="Arial" w:cs="Arial"/>
                <w:bCs/>
                <w:sz w:val="18"/>
                <w:szCs w:val="21"/>
                <w:lang w:eastAsia="ar-SA"/>
              </w:rPr>
              <w:t>r</w:t>
            </w:r>
            <w:r w:rsidRPr="005B67C8">
              <w:rPr>
                <w:rFonts w:ascii="Arial" w:eastAsia="Times New Roman" w:hAnsi="Arial" w:cs="Arial"/>
                <w:bCs/>
                <w:sz w:val="18"/>
                <w:szCs w:val="21"/>
                <w:lang w:eastAsia="ar-SA"/>
              </w:rPr>
              <w:t xml:space="preserve">egularne kontrole </w:t>
            </w:r>
            <w:r w:rsidR="0036798F">
              <w:rPr>
                <w:rFonts w:ascii="Arial" w:eastAsia="Times New Roman" w:hAnsi="Arial" w:cs="Arial"/>
                <w:bCs/>
                <w:sz w:val="18"/>
                <w:szCs w:val="21"/>
                <w:lang w:eastAsia="ar-SA"/>
              </w:rPr>
              <w:br/>
            </w:r>
            <w:r w:rsidRPr="005B67C8">
              <w:rPr>
                <w:rFonts w:ascii="Arial" w:eastAsia="Times New Roman" w:hAnsi="Arial" w:cs="Arial"/>
                <w:bCs/>
                <w:sz w:val="18"/>
                <w:szCs w:val="21"/>
                <w:lang w:eastAsia="ar-SA"/>
              </w:rPr>
              <w:t>i konserwacja elementów instalacji.</w:t>
            </w:r>
          </w:p>
          <w:p w14:paraId="49BFF96E" w14:textId="77777777" w:rsidR="005B67C8" w:rsidRPr="005B67C8" w:rsidRDefault="005B67C8" w:rsidP="00296DE2">
            <w:pPr>
              <w:numPr>
                <w:ilvl w:val="0"/>
                <w:numId w:val="68"/>
              </w:numPr>
              <w:rPr>
                <w:rFonts w:ascii="Arial" w:eastAsia="Times New Roman" w:hAnsi="Arial" w:cs="Arial"/>
                <w:bCs/>
                <w:sz w:val="18"/>
                <w:szCs w:val="21"/>
                <w:lang w:eastAsia="ar-SA"/>
              </w:rPr>
            </w:pPr>
            <w:r w:rsidRPr="005B67C8">
              <w:rPr>
                <w:rFonts w:ascii="Arial" w:eastAsia="Times New Roman" w:hAnsi="Arial" w:cs="Arial"/>
                <w:bCs/>
                <w:sz w:val="18"/>
                <w:szCs w:val="21"/>
                <w:lang w:eastAsia="ar-SA"/>
              </w:rPr>
              <w:t>Ponowne wykorzystanie lub recykling wody - instalacja posiada dwa zamknięte obiegi wód chłodzących -obieg „czysty” i obieg „brudny”; okresowo uzupełniane są wodą pitną. Brak ścieków przemysłowych powstających w instalacji.</w:t>
            </w:r>
          </w:p>
          <w:p w14:paraId="66B2C60B" w14:textId="66D9067F" w:rsidR="00E31CD0" w:rsidRDefault="00E31CD0" w:rsidP="00BD55C7">
            <w:pPr>
              <w:ind w:left="-29"/>
              <w:rPr>
                <w:rFonts w:ascii="Arial" w:eastAsia="Times New Roman" w:hAnsi="Arial" w:cs="Arial"/>
                <w:bCs/>
                <w:sz w:val="18"/>
                <w:szCs w:val="21"/>
                <w:lang w:eastAsia="ar-SA"/>
              </w:rPr>
            </w:pPr>
            <w:r>
              <w:rPr>
                <w:rFonts w:ascii="Arial" w:eastAsia="Times New Roman" w:hAnsi="Arial" w:cs="Arial"/>
                <w:bCs/>
                <w:sz w:val="18"/>
                <w:szCs w:val="21"/>
                <w:lang w:eastAsia="ar-SA"/>
              </w:rPr>
              <w:t xml:space="preserve">        </w:t>
            </w:r>
            <w:r w:rsidR="005B67C8" w:rsidRPr="005B67C8">
              <w:rPr>
                <w:rFonts w:ascii="Arial" w:eastAsia="Times New Roman" w:hAnsi="Arial" w:cs="Arial"/>
                <w:bCs/>
                <w:sz w:val="18"/>
                <w:szCs w:val="21"/>
                <w:lang w:eastAsia="ar-SA"/>
              </w:rPr>
              <w:t xml:space="preserve">g.) </w:t>
            </w:r>
            <w:r>
              <w:rPr>
                <w:rFonts w:ascii="Arial" w:eastAsia="Times New Roman" w:hAnsi="Arial" w:cs="Arial"/>
                <w:bCs/>
                <w:sz w:val="18"/>
                <w:szCs w:val="21"/>
                <w:lang w:eastAsia="ar-SA"/>
              </w:rPr>
              <w:t xml:space="preserve"> </w:t>
            </w:r>
            <w:r w:rsidR="005B67C8" w:rsidRPr="005B67C8">
              <w:rPr>
                <w:rFonts w:ascii="Arial" w:eastAsia="Times New Roman" w:hAnsi="Arial" w:cs="Arial"/>
                <w:bCs/>
                <w:sz w:val="18"/>
                <w:szCs w:val="21"/>
                <w:lang w:eastAsia="ar-SA"/>
              </w:rPr>
              <w:t>Oczyszczanie i ponowne użycie wody procesowej</w:t>
            </w:r>
            <w:r w:rsidR="00BD55C7">
              <w:rPr>
                <w:rFonts w:ascii="Arial" w:eastAsia="Times New Roman" w:hAnsi="Arial" w:cs="Arial"/>
                <w:bCs/>
                <w:sz w:val="18"/>
                <w:szCs w:val="21"/>
                <w:lang w:eastAsia="ar-SA"/>
              </w:rPr>
              <w:t>,</w:t>
            </w:r>
            <w:r w:rsidR="005B67C8" w:rsidRPr="005B67C8">
              <w:rPr>
                <w:rFonts w:ascii="Arial" w:eastAsia="Times New Roman" w:hAnsi="Arial" w:cs="Arial"/>
                <w:bCs/>
                <w:sz w:val="18"/>
                <w:szCs w:val="21"/>
                <w:lang w:eastAsia="ar-SA"/>
              </w:rPr>
              <w:t xml:space="preserve"> zawierającej olej i zgorzelinę </w:t>
            </w:r>
            <w:r>
              <w:rPr>
                <w:rFonts w:ascii="Arial" w:eastAsia="Times New Roman" w:hAnsi="Arial" w:cs="Arial"/>
                <w:bCs/>
                <w:sz w:val="18"/>
                <w:szCs w:val="21"/>
                <w:lang w:eastAsia="ar-SA"/>
              </w:rPr>
              <w:br/>
              <w:t xml:space="preserve">              </w:t>
            </w:r>
            <w:r w:rsidR="005B67C8" w:rsidRPr="005B67C8">
              <w:rPr>
                <w:rFonts w:ascii="Arial" w:eastAsia="Times New Roman" w:hAnsi="Arial" w:cs="Arial"/>
                <w:bCs/>
                <w:sz w:val="18"/>
                <w:szCs w:val="21"/>
                <w:lang w:eastAsia="ar-SA"/>
              </w:rPr>
              <w:t>w</w:t>
            </w:r>
            <w:r>
              <w:rPr>
                <w:rFonts w:ascii="Arial" w:eastAsia="Times New Roman" w:hAnsi="Arial" w:cs="Arial"/>
                <w:bCs/>
                <w:sz w:val="18"/>
                <w:szCs w:val="21"/>
                <w:lang w:eastAsia="ar-SA"/>
              </w:rPr>
              <w:t xml:space="preserve"> </w:t>
            </w:r>
            <w:r w:rsidR="005B67C8" w:rsidRPr="005B67C8">
              <w:rPr>
                <w:rFonts w:ascii="Arial" w:eastAsia="Times New Roman" w:hAnsi="Arial" w:cs="Arial"/>
                <w:bCs/>
                <w:sz w:val="18"/>
                <w:szCs w:val="21"/>
                <w:lang w:eastAsia="ar-SA"/>
              </w:rPr>
              <w:t>procesie walcowania na gorąco - Wody technologiczne z procesu technologicznego</w:t>
            </w:r>
            <w:r>
              <w:rPr>
                <w:rFonts w:ascii="Arial" w:eastAsia="Times New Roman" w:hAnsi="Arial" w:cs="Arial"/>
                <w:bCs/>
                <w:sz w:val="18"/>
                <w:szCs w:val="21"/>
                <w:lang w:eastAsia="ar-SA"/>
              </w:rPr>
              <w:t xml:space="preserve"> </w:t>
            </w:r>
          </w:p>
          <w:p w14:paraId="64D0D3A4" w14:textId="5AAA01B7" w:rsidR="005B67C8" w:rsidRPr="005B67C8" w:rsidRDefault="00E31CD0" w:rsidP="00BD55C7">
            <w:pPr>
              <w:ind w:left="-29"/>
              <w:rPr>
                <w:rFonts w:ascii="Arial" w:eastAsia="Times New Roman" w:hAnsi="Arial" w:cs="Arial"/>
                <w:bCs/>
                <w:sz w:val="18"/>
                <w:szCs w:val="21"/>
                <w:lang w:eastAsia="ar-SA"/>
              </w:rPr>
            </w:pPr>
            <w:r>
              <w:rPr>
                <w:rFonts w:ascii="Arial" w:eastAsia="Times New Roman" w:hAnsi="Arial" w:cs="Arial"/>
                <w:bCs/>
                <w:sz w:val="18"/>
                <w:szCs w:val="21"/>
                <w:lang w:eastAsia="ar-SA"/>
              </w:rPr>
              <w:t xml:space="preserve">              </w:t>
            </w:r>
            <w:r w:rsidR="005B67C8" w:rsidRPr="005B67C8">
              <w:rPr>
                <w:rFonts w:ascii="Arial" w:eastAsia="Times New Roman" w:hAnsi="Arial" w:cs="Arial"/>
                <w:bCs/>
                <w:sz w:val="18"/>
                <w:szCs w:val="21"/>
                <w:lang w:eastAsia="ar-SA"/>
              </w:rPr>
              <w:t>(obieg wody brudnej) po podczyszczeniu są zawracane, krążąc w obiegu zamkniętym</w:t>
            </w:r>
          </w:p>
          <w:p w14:paraId="25C2F075" w14:textId="48888C83" w:rsidR="001D0D86" w:rsidRPr="005B67C8" w:rsidRDefault="00BD55C7" w:rsidP="00BD55C7">
            <w:pPr>
              <w:ind w:left="680" w:hanging="425"/>
              <w:rPr>
                <w:rFonts w:ascii="Arial" w:hAnsi="Arial" w:cs="Arial"/>
                <w:b/>
                <w:bCs/>
                <w:color w:val="000000"/>
                <w:sz w:val="18"/>
                <w:szCs w:val="18"/>
                <w:u w:val="single"/>
              </w:rPr>
            </w:pPr>
            <w:r>
              <w:rPr>
                <w:rFonts w:ascii="Arial" w:eastAsia="Times New Roman" w:hAnsi="Arial" w:cs="Arial"/>
                <w:bCs/>
                <w:sz w:val="18"/>
                <w:szCs w:val="21"/>
                <w:lang w:eastAsia="ar-SA"/>
              </w:rPr>
              <w:t xml:space="preserve">  </w:t>
            </w:r>
            <w:r w:rsidR="005B67C8" w:rsidRPr="005B67C8">
              <w:rPr>
                <w:rFonts w:ascii="Arial" w:eastAsia="Times New Roman" w:hAnsi="Arial" w:cs="Arial"/>
                <w:bCs/>
                <w:sz w:val="18"/>
                <w:szCs w:val="21"/>
                <w:lang w:eastAsia="ar-SA"/>
              </w:rPr>
              <w:t>h.) Usuwanie zgorzeliny natryskiem wodnym sterowane czujnikami w walcowaniu na gorąco – realizowane w instalacji.</w:t>
            </w:r>
          </w:p>
        </w:tc>
      </w:tr>
    </w:tbl>
    <w:p w14:paraId="614286BE" w14:textId="46B751C3" w:rsidR="00296B77" w:rsidRPr="00835682" w:rsidRDefault="00CD5CC5" w:rsidP="00E505FA">
      <w:pPr>
        <w:spacing w:before="240" w:after="120" w:line="276" w:lineRule="auto"/>
        <w:ind w:left="-142"/>
        <w:rPr>
          <w:rFonts w:ascii="Arial" w:hAnsi="Arial" w:cs="Arial"/>
          <w:b/>
          <w:sz w:val="24"/>
          <w:szCs w:val="21"/>
        </w:rPr>
      </w:pPr>
      <w:r>
        <w:rPr>
          <w:rFonts w:ascii="Arial" w:hAnsi="Arial" w:cs="Arial"/>
          <w:b/>
          <w:sz w:val="24"/>
          <w:szCs w:val="21"/>
        </w:rPr>
        <w:lastRenderedPageBreak/>
        <w:t>1.</w:t>
      </w:r>
      <w:r w:rsidR="00296B77" w:rsidRPr="00835682">
        <w:rPr>
          <w:rFonts w:ascii="Arial" w:hAnsi="Arial" w:cs="Arial"/>
          <w:b/>
          <w:sz w:val="24"/>
          <w:szCs w:val="21"/>
        </w:rPr>
        <w:t xml:space="preserve">4. W zakresie ochrony środowiska przed hałasem i wibracjami. </w:t>
      </w:r>
    </w:p>
    <w:tbl>
      <w:tblPr>
        <w:tblStyle w:val="Tabela-Siatka26"/>
        <w:tblW w:w="5324" w:type="pct"/>
        <w:tblLook w:val="04A0" w:firstRow="1" w:lastRow="0" w:firstColumn="1" w:lastColumn="0" w:noHBand="0" w:noVBand="1"/>
      </w:tblPr>
      <w:tblGrid>
        <w:gridCol w:w="1321"/>
        <w:gridCol w:w="8718"/>
      </w:tblGrid>
      <w:tr w:rsidR="007B198D" w:rsidRPr="008A41CE" w14:paraId="531AC6BB" w14:textId="77777777" w:rsidTr="00DD6AC1">
        <w:tc>
          <w:tcPr>
            <w:tcW w:w="658" w:type="pct"/>
            <w:shd w:val="clear" w:color="auto" w:fill="BFBFBF" w:themeFill="background1" w:themeFillShade="BF"/>
          </w:tcPr>
          <w:p w14:paraId="5DEFE51F" w14:textId="77777777" w:rsidR="007B198D" w:rsidRPr="008A41CE" w:rsidRDefault="007B198D" w:rsidP="00CB4C83">
            <w:pPr>
              <w:spacing w:line="268" w:lineRule="exact"/>
              <w:jc w:val="both"/>
              <w:rPr>
                <w:rFonts w:ascii="Arial" w:hAnsi="Arial" w:cs="Arial"/>
                <w:color w:val="000000"/>
                <w:sz w:val="21"/>
                <w:szCs w:val="21"/>
                <w:u w:val="single"/>
              </w:rPr>
            </w:pPr>
            <w:r w:rsidRPr="008A41CE">
              <w:rPr>
                <w:rFonts w:ascii="Arial" w:hAnsi="Arial" w:cs="Arial"/>
                <w:b/>
                <w:color w:val="000000"/>
                <w:sz w:val="21"/>
                <w:szCs w:val="21"/>
                <w:u w:val="single"/>
              </w:rPr>
              <w:t>Nr konkluzji BAT</w:t>
            </w:r>
          </w:p>
        </w:tc>
        <w:tc>
          <w:tcPr>
            <w:tcW w:w="4342" w:type="pct"/>
            <w:shd w:val="clear" w:color="auto" w:fill="BFBFBF" w:themeFill="background1" w:themeFillShade="BF"/>
          </w:tcPr>
          <w:p w14:paraId="5735BE30" w14:textId="77777777" w:rsidR="007B198D" w:rsidRPr="008A41CE" w:rsidRDefault="007B198D" w:rsidP="00CB4C83">
            <w:pPr>
              <w:spacing w:line="268" w:lineRule="exact"/>
              <w:jc w:val="both"/>
              <w:rPr>
                <w:rFonts w:ascii="Arial" w:hAnsi="Arial" w:cs="Arial"/>
                <w:b/>
                <w:bCs/>
                <w:color w:val="000000"/>
                <w:sz w:val="21"/>
                <w:szCs w:val="21"/>
                <w:u w:val="single"/>
              </w:rPr>
            </w:pPr>
            <w:r w:rsidRPr="008A41CE">
              <w:rPr>
                <w:rFonts w:ascii="Arial" w:hAnsi="Arial" w:cs="Arial"/>
                <w:b/>
                <w:bCs/>
                <w:color w:val="000000"/>
                <w:sz w:val="21"/>
                <w:szCs w:val="21"/>
                <w:u w:val="single"/>
              </w:rPr>
              <w:t>Sposób realizacji w instalacji</w:t>
            </w:r>
          </w:p>
          <w:p w14:paraId="43CE0ECE" w14:textId="77777777" w:rsidR="007B198D" w:rsidRPr="008A41CE" w:rsidRDefault="007B198D" w:rsidP="00CB4C83">
            <w:pPr>
              <w:spacing w:line="268" w:lineRule="exact"/>
              <w:jc w:val="both"/>
              <w:rPr>
                <w:rFonts w:ascii="Arial" w:hAnsi="Arial" w:cs="Arial"/>
                <w:color w:val="000000"/>
                <w:sz w:val="21"/>
                <w:szCs w:val="21"/>
              </w:rPr>
            </w:pPr>
          </w:p>
        </w:tc>
      </w:tr>
      <w:tr w:rsidR="007B198D" w:rsidRPr="008A41CE" w14:paraId="6932A328" w14:textId="77777777" w:rsidTr="00DD6AC1">
        <w:tc>
          <w:tcPr>
            <w:tcW w:w="658" w:type="pct"/>
            <w:shd w:val="clear" w:color="auto" w:fill="auto"/>
          </w:tcPr>
          <w:p w14:paraId="7E28377B" w14:textId="563354A3" w:rsidR="007B198D" w:rsidRPr="00655EAC" w:rsidRDefault="007B198D" w:rsidP="007B198D">
            <w:pPr>
              <w:spacing w:line="268" w:lineRule="exact"/>
              <w:rPr>
                <w:rFonts w:ascii="Arial" w:hAnsi="Arial" w:cs="Arial"/>
                <w:b/>
                <w:bCs/>
                <w:color w:val="000000"/>
                <w:sz w:val="18"/>
                <w:szCs w:val="18"/>
                <w:u w:val="single"/>
              </w:rPr>
            </w:pPr>
            <w:r w:rsidRPr="00655EAC">
              <w:rPr>
                <w:rFonts w:ascii="Arial" w:hAnsi="Arial" w:cs="Arial"/>
                <w:b/>
                <w:bCs/>
                <w:color w:val="000000"/>
                <w:sz w:val="20"/>
                <w:szCs w:val="20"/>
              </w:rPr>
              <w:t>BAT 32</w:t>
            </w:r>
          </w:p>
        </w:tc>
        <w:tc>
          <w:tcPr>
            <w:tcW w:w="4342" w:type="pct"/>
            <w:shd w:val="clear" w:color="auto" w:fill="auto"/>
          </w:tcPr>
          <w:p w14:paraId="42147104" w14:textId="77777777" w:rsidR="007B198D" w:rsidRPr="007B198D" w:rsidRDefault="007B198D" w:rsidP="007B198D">
            <w:pPr>
              <w:rPr>
                <w:rFonts w:ascii="Arial" w:hAnsi="Arial" w:cs="Arial"/>
                <w:color w:val="000000"/>
                <w:sz w:val="18"/>
                <w:szCs w:val="18"/>
              </w:rPr>
            </w:pPr>
            <w:r w:rsidRPr="007B198D">
              <w:rPr>
                <w:rFonts w:ascii="Arial" w:hAnsi="Arial" w:cs="Arial"/>
                <w:color w:val="000000"/>
                <w:sz w:val="18"/>
                <w:szCs w:val="18"/>
              </w:rPr>
              <w:t>W ramach Systemu Zarządzania Środowiskowego w zakładzie zostały zidentyfikowane podstawowe źródła emisji hałasu do środowiska. Prowadzone są okresowe pomiary hałasu w środowisku, co pozwala na kontrolę oddziaływania akustycznego zakładu. Pomiary hałasu wykazują, że instalacja spełnia standardy jakości środowiska akustycznego.</w:t>
            </w:r>
          </w:p>
          <w:p w14:paraId="67E577D2" w14:textId="6AA02066" w:rsidR="007B198D" w:rsidRPr="007B198D" w:rsidRDefault="007B198D" w:rsidP="007B198D">
            <w:pPr>
              <w:rPr>
                <w:rFonts w:ascii="Arial" w:hAnsi="Arial" w:cs="Arial"/>
                <w:color w:val="000000"/>
                <w:sz w:val="18"/>
                <w:szCs w:val="18"/>
              </w:rPr>
            </w:pPr>
            <w:r w:rsidRPr="007B198D">
              <w:rPr>
                <w:rFonts w:ascii="Arial" w:hAnsi="Arial" w:cs="Arial"/>
                <w:color w:val="000000"/>
                <w:sz w:val="18"/>
                <w:szCs w:val="18"/>
              </w:rPr>
              <w:t xml:space="preserve">W zakładzie nie odnotowano dotychczas skarg związanych z uciążliwością akustyczną. </w:t>
            </w:r>
          </w:p>
        </w:tc>
      </w:tr>
      <w:tr w:rsidR="007B198D" w:rsidRPr="008A41CE" w14:paraId="22238782" w14:textId="77777777" w:rsidTr="00DD6AC1">
        <w:tc>
          <w:tcPr>
            <w:tcW w:w="658" w:type="pct"/>
            <w:shd w:val="clear" w:color="auto" w:fill="auto"/>
          </w:tcPr>
          <w:p w14:paraId="53ABAF0C" w14:textId="42728BF5" w:rsidR="007B198D" w:rsidRPr="00655EAC" w:rsidRDefault="007B198D" w:rsidP="007B198D">
            <w:pPr>
              <w:spacing w:line="268" w:lineRule="exact"/>
              <w:rPr>
                <w:rFonts w:ascii="Arial" w:hAnsi="Arial" w:cs="Arial"/>
                <w:b/>
                <w:bCs/>
                <w:color w:val="000000"/>
                <w:sz w:val="18"/>
                <w:szCs w:val="18"/>
              </w:rPr>
            </w:pPr>
            <w:r w:rsidRPr="00655EAC">
              <w:rPr>
                <w:rFonts w:ascii="Arial" w:hAnsi="Arial" w:cs="Arial"/>
                <w:b/>
                <w:bCs/>
                <w:color w:val="000000"/>
                <w:sz w:val="20"/>
                <w:szCs w:val="20"/>
              </w:rPr>
              <w:t>BAT 33</w:t>
            </w:r>
          </w:p>
        </w:tc>
        <w:tc>
          <w:tcPr>
            <w:tcW w:w="4342" w:type="pct"/>
            <w:shd w:val="clear" w:color="auto" w:fill="auto"/>
          </w:tcPr>
          <w:p w14:paraId="3D359F9B" w14:textId="202D039F" w:rsidR="007B198D" w:rsidRPr="007B198D" w:rsidRDefault="007B198D" w:rsidP="007B198D">
            <w:pPr>
              <w:rPr>
                <w:rFonts w:ascii="Arial" w:hAnsi="Arial" w:cs="Arial"/>
                <w:color w:val="000000"/>
                <w:sz w:val="18"/>
                <w:szCs w:val="18"/>
              </w:rPr>
            </w:pPr>
            <w:r w:rsidRPr="007B198D">
              <w:rPr>
                <w:rFonts w:ascii="Arial" w:hAnsi="Arial" w:cs="Arial"/>
                <w:color w:val="000000"/>
                <w:sz w:val="18"/>
                <w:szCs w:val="18"/>
              </w:rPr>
              <w:t>BGH Polska Sp. z o.o. w Katowicach stosuje szereg technik</w:t>
            </w:r>
            <w:r w:rsidR="00BD55C7">
              <w:rPr>
                <w:rFonts w:ascii="Arial" w:hAnsi="Arial" w:cs="Arial"/>
                <w:color w:val="000000"/>
                <w:sz w:val="18"/>
                <w:szCs w:val="18"/>
              </w:rPr>
              <w:t>,</w:t>
            </w:r>
            <w:r w:rsidRPr="007B198D">
              <w:rPr>
                <w:rFonts w:ascii="Arial" w:hAnsi="Arial" w:cs="Arial"/>
                <w:color w:val="000000"/>
                <w:sz w:val="18"/>
                <w:szCs w:val="18"/>
              </w:rPr>
              <w:t xml:space="preserve"> mających na celu ograniczenie emisji hałasu do środowiska, które odpowiadają technikom wymienionym w BAT. Do stosowanych technik zaliczyć można m. in.: </w:t>
            </w:r>
          </w:p>
          <w:p w14:paraId="4D38CD7C" w14:textId="7693D3B0" w:rsidR="007B198D" w:rsidRPr="007B198D" w:rsidRDefault="007B198D" w:rsidP="00296DE2">
            <w:pPr>
              <w:numPr>
                <w:ilvl w:val="0"/>
                <w:numId w:val="70"/>
              </w:numPr>
              <w:ind w:left="318" w:hanging="318"/>
              <w:rPr>
                <w:rFonts w:ascii="Arial" w:hAnsi="Arial" w:cs="Arial"/>
                <w:color w:val="000000"/>
                <w:sz w:val="18"/>
                <w:szCs w:val="18"/>
              </w:rPr>
            </w:pPr>
            <w:r w:rsidRPr="007B198D">
              <w:rPr>
                <w:rFonts w:ascii="Arial" w:hAnsi="Arial" w:cs="Arial"/>
                <w:color w:val="000000"/>
                <w:sz w:val="18"/>
                <w:szCs w:val="18"/>
              </w:rPr>
              <w:t xml:space="preserve">zidentyfikowane podstawowe źródła emisji hałasu; urządzenia wchodzące </w:t>
            </w:r>
            <w:r>
              <w:rPr>
                <w:rFonts w:ascii="Arial" w:hAnsi="Arial" w:cs="Arial"/>
                <w:color w:val="000000"/>
                <w:sz w:val="18"/>
                <w:szCs w:val="18"/>
              </w:rPr>
              <w:br/>
            </w:r>
            <w:r w:rsidRPr="007B198D">
              <w:rPr>
                <w:rFonts w:ascii="Arial" w:hAnsi="Arial" w:cs="Arial"/>
                <w:color w:val="000000"/>
                <w:sz w:val="18"/>
                <w:szCs w:val="18"/>
              </w:rPr>
              <w:t>w skład instalacji są eksploatowane zgodnie z przeznaczeniem i stosownymi instrukcjami oraz podlegają regularnym przeglądom i konserwacjom (utrzymanie instalacji w dobrym stanie technicznym); obsługa instalacji jest prowadzona przez kompetentny i doświadczony personel; stosuje się zasadę zamykania okien i drzwi w obiektach technologicznych; dąży się do ograniczenia prowadzenia hałaśliwych operacji w porze nocnej,</w:t>
            </w:r>
          </w:p>
          <w:p w14:paraId="172FE62A" w14:textId="77777777" w:rsidR="007B198D" w:rsidRPr="007B198D" w:rsidRDefault="007B198D" w:rsidP="00296DE2">
            <w:pPr>
              <w:numPr>
                <w:ilvl w:val="0"/>
                <w:numId w:val="70"/>
              </w:numPr>
              <w:ind w:left="318" w:hanging="318"/>
              <w:rPr>
                <w:rFonts w:ascii="Arial" w:hAnsi="Arial" w:cs="Arial"/>
                <w:color w:val="000000"/>
                <w:sz w:val="18"/>
                <w:szCs w:val="18"/>
              </w:rPr>
            </w:pPr>
            <w:r w:rsidRPr="007B198D">
              <w:rPr>
                <w:rFonts w:ascii="Arial" w:hAnsi="Arial" w:cs="Arial"/>
                <w:color w:val="000000"/>
                <w:sz w:val="18"/>
                <w:szCs w:val="18"/>
              </w:rPr>
              <w:t>przy doborze urządzeń podczas prowadzonych prac modernizacyjnych brane jest pod uwagę również kryterium mocy akustycznej (dąży się do stosowania urządzeń o możliwie niskiej emisji hałasu), niepowodujące przekroczenia dopuszczalnych poziomów hałasu w środowisku,</w:t>
            </w:r>
          </w:p>
          <w:p w14:paraId="2F83E65F" w14:textId="77777777" w:rsidR="007B198D" w:rsidRPr="007B198D" w:rsidRDefault="007B198D" w:rsidP="00296DE2">
            <w:pPr>
              <w:numPr>
                <w:ilvl w:val="0"/>
                <w:numId w:val="70"/>
              </w:numPr>
              <w:ind w:left="318" w:hanging="318"/>
              <w:rPr>
                <w:rFonts w:ascii="Arial" w:hAnsi="Arial" w:cs="Arial"/>
                <w:color w:val="000000"/>
                <w:sz w:val="18"/>
                <w:szCs w:val="18"/>
              </w:rPr>
            </w:pPr>
            <w:r w:rsidRPr="007B198D">
              <w:rPr>
                <w:rFonts w:ascii="Arial" w:hAnsi="Arial" w:cs="Arial"/>
                <w:color w:val="000000"/>
                <w:sz w:val="18"/>
                <w:szCs w:val="18"/>
              </w:rPr>
              <w:t>większość źródeł hałasu znajduje się wewnątrz hali walcowni, przez co ich oddziaływanie akustyczne jest znacząco ograniczone. Hałas emitowany z instalacji jest ograniczany barierami w postaci budynków i obiektów przemysłowych, znajdujących się na terenie Zakładu.</w:t>
            </w:r>
          </w:p>
          <w:p w14:paraId="7C674DE0" w14:textId="1AD10700" w:rsidR="007B198D" w:rsidRPr="007B198D" w:rsidRDefault="007B198D" w:rsidP="007B198D">
            <w:pPr>
              <w:rPr>
                <w:rFonts w:ascii="Arial" w:hAnsi="Arial" w:cs="Arial"/>
                <w:color w:val="000000"/>
                <w:sz w:val="18"/>
                <w:szCs w:val="18"/>
              </w:rPr>
            </w:pPr>
            <w:r w:rsidRPr="007B198D">
              <w:rPr>
                <w:rFonts w:ascii="Arial" w:hAnsi="Arial" w:cs="Arial"/>
                <w:color w:val="000000"/>
                <w:sz w:val="18"/>
                <w:szCs w:val="18"/>
              </w:rPr>
              <w:t>Spółka prowadzi okresowe pomiary poziomu dźwięku na najbliższych terenach chronionych przed hałasem. Pomiary te wskazują, że praca zakładu nie powoduje przekroczenia dopuszczalnych poziomów dźwięku w środowisku.</w:t>
            </w:r>
          </w:p>
        </w:tc>
      </w:tr>
    </w:tbl>
    <w:p w14:paraId="541B8A3D" w14:textId="77777777" w:rsidR="008A6697" w:rsidRDefault="008A6697" w:rsidP="00B94369">
      <w:pPr>
        <w:spacing w:after="0" w:line="268" w:lineRule="exact"/>
        <w:rPr>
          <w:rFonts w:ascii="Arial" w:hAnsi="Arial" w:cs="Arial"/>
          <w:b/>
          <w:sz w:val="21"/>
          <w:szCs w:val="21"/>
        </w:rPr>
      </w:pPr>
    </w:p>
    <w:p w14:paraId="1350293F" w14:textId="04BA1DAC" w:rsidR="0063763B" w:rsidRPr="00835682" w:rsidRDefault="00CD5CC5" w:rsidP="00835682">
      <w:pPr>
        <w:spacing w:after="0" w:line="320" w:lineRule="exact"/>
        <w:rPr>
          <w:rFonts w:ascii="Arial" w:hAnsi="Arial" w:cs="Arial"/>
          <w:b/>
          <w:sz w:val="24"/>
          <w:szCs w:val="21"/>
        </w:rPr>
      </w:pPr>
      <w:r>
        <w:rPr>
          <w:rFonts w:ascii="Arial" w:hAnsi="Arial" w:cs="Arial"/>
          <w:b/>
          <w:sz w:val="24"/>
          <w:szCs w:val="21"/>
        </w:rPr>
        <w:t>1.</w:t>
      </w:r>
      <w:r w:rsidR="008A6697" w:rsidRPr="00835682">
        <w:rPr>
          <w:rFonts w:ascii="Arial" w:hAnsi="Arial" w:cs="Arial"/>
          <w:b/>
          <w:sz w:val="24"/>
          <w:szCs w:val="21"/>
        </w:rPr>
        <w:t>5. W</w:t>
      </w:r>
      <w:r w:rsidR="009B0001" w:rsidRPr="00835682">
        <w:rPr>
          <w:rFonts w:ascii="Arial" w:hAnsi="Arial" w:cs="Arial"/>
          <w:b/>
          <w:sz w:val="24"/>
          <w:szCs w:val="21"/>
        </w:rPr>
        <w:t xml:space="preserve"> zakresie ochrony powietrza:</w:t>
      </w:r>
    </w:p>
    <w:p w14:paraId="0C53EAB1" w14:textId="7CB33904" w:rsidR="0063763B" w:rsidRPr="00835682" w:rsidRDefault="0063763B" w:rsidP="00835682">
      <w:pPr>
        <w:autoSpaceDE w:val="0"/>
        <w:autoSpaceDN w:val="0"/>
        <w:adjustRightInd w:val="0"/>
        <w:spacing w:before="120" w:after="120" w:line="320" w:lineRule="exact"/>
        <w:rPr>
          <w:rFonts w:ascii="Arial" w:hAnsi="Arial" w:cs="Arial"/>
          <w:sz w:val="24"/>
          <w:szCs w:val="21"/>
        </w:rPr>
      </w:pPr>
      <w:r w:rsidRPr="00835682">
        <w:rPr>
          <w:rFonts w:ascii="Arial" w:hAnsi="Arial" w:cs="Arial"/>
          <w:sz w:val="24"/>
          <w:szCs w:val="21"/>
        </w:rPr>
        <w:t>- minimalizacja strat ciepła, zużycia paliwa i w efekcie ograniczenie emisji</w:t>
      </w:r>
      <w:r w:rsidR="00A42EB2">
        <w:rPr>
          <w:rFonts w:ascii="Arial" w:hAnsi="Arial" w:cs="Arial"/>
          <w:sz w:val="24"/>
          <w:szCs w:val="21"/>
        </w:rPr>
        <w:t>,</w:t>
      </w:r>
      <w:r w:rsidRPr="00835682">
        <w:rPr>
          <w:rFonts w:ascii="Arial" w:hAnsi="Arial" w:cs="Arial"/>
          <w:sz w:val="24"/>
          <w:szCs w:val="21"/>
        </w:rPr>
        <w:t xml:space="preserve"> poprzez stosowanie materiałów ogniotrwałych o niskim przewodnictwie ciepła, zwiększenie hermetyczności pieca pokrocznego</w:t>
      </w:r>
      <w:r w:rsidR="00A42EB2">
        <w:rPr>
          <w:rFonts w:ascii="Arial" w:hAnsi="Arial" w:cs="Arial"/>
          <w:sz w:val="24"/>
          <w:szCs w:val="21"/>
        </w:rPr>
        <w:t>,</w:t>
      </w:r>
      <w:r w:rsidRPr="00835682">
        <w:rPr>
          <w:rFonts w:ascii="Arial" w:hAnsi="Arial" w:cs="Arial"/>
          <w:sz w:val="24"/>
          <w:szCs w:val="21"/>
        </w:rPr>
        <w:t xml:space="preserve"> poprzez zainstalowanie specjalnie zaprojektowanych drzwi i zminimalizowanie powierzchni szczelin,</w:t>
      </w:r>
    </w:p>
    <w:p w14:paraId="0A5F33FD" w14:textId="2222190A" w:rsidR="0063763B" w:rsidRPr="00835682" w:rsidRDefault="0063763B" w:rsidP="00835682">
      <w:pPr>
        <w:autoSpaceDE w:val="0"/>
        <w:autoSpaceDN w:val="0"/>
        <w:adjustRightInd w:val="0"/>
        <w:spacing w:before="120" w:after="120" w:line="320" w:lineRule="exact"/>
        <w:rPr>
          <w:rFonts w:ascii="Arial" w:hAnsi="Arial" w:cs="Arial"/>
          <w:sz w:val="24"/>
          <w:szCs w:val="21"/>
        </w:rPr>
      </w:pPr>
      <w:r w:rsidRPr="00835682">
        <w:rPr>
          <w:rFonts w:ascii="Arial" w:hAnsi="Arial" w:cs="Arial"/>
          <w:sz w:val="24"/>
          <w:szCs w:val="21"/>
        </w:rPr>
        <w:t>- opalanie pieca pokrocznego gazem ziemnym</w:t>
      </w:r>
      <w:r w:rsidR="00E505FA">
        <w:rPr>
          <w:rFonts w:ascii="Arial" w:hAnsi="Arial" w:cs="Arial"/>
          <w:sz w:val="24"/>
          <w:szCs w:val="21"/>
        </w:rPr>
        <w:t>,</w:t>
      </w:r>
      <w:r w:rsidRPr="00835682">
        <w:rPr>
          <w:rFonts w:ascii="Arial" w:hAnsi="Arial" w:cs="Arial"/>
          <w:sz w:val="24"/>
          <w:szCs w:val="21"/>
        </w:rPr>
        <w:t xml:space="preserve"> za pomocą palników o niskiej emisji tlenków azotu,</w:t>
      </w:r>
    </w:p>
    <w:p w14:paraId="015A206B" w14:textId="2F2DBBFF" w:rsidR="0063763B" w:rsidRPr="00835682" w:rsidRDefault="0063763B" w:rsidP="00835682">
      <w:pPr>
        <w:autoSpaceDE w:val="0"/>
        <w:autoSpaceDN w:val="0"/>
        <w:adjustRightInd w:val="0"/>
        <w:spacing w:before="120" w:after="120" w:line="320" w:lineRule="exact"/>
        <w:rPr>
          <w:rFonts w:ascii="Arial" w:hAnsi="Arial" w:cs="Arial"/>
          <w:sz w:val="24"/>
          <w:szCs w:val="21"/>
        </w:rPr>
      </w:pPr>
      <w:r w:rsidRPr="00835682">
        <w:rPr>
          <w:rFonts w:ascii="Arial" w:hAnsi="Arial" w:cs="Arial"/>
          <w:sz w:val="24"/>
          <w:szCs w:val="21"/>
        </w:rPr>
        <w:t>- przestrzeganie</w:t>
      </w:r>
      <w:r w:rsidR="00E505FA">
        <w:rPr>
          <w:rFonts w:ascii="Arial" w:hAnsi="Arial" w:cs="Arial"/>
          <w:sz w:val="24"/>
          <w:szCs w:val="21"/>
        </w:rPr>
        <w:t>,</w:t>
      </w:r>
      <w:r w:rsidRPr="00835682">
        <w:rPr>
          <w:rFonts w:ascii="Arial" w:hAnsi="Arial" w:cs="Arial"/>
          <w:sz w:val="24"/>
          <w:szCs w:val="21"/>
        </w:rPr>
        <w:t xml:space="preserve"> podczas załadunku materiału do pieca</w:t>
      </w:r>
      <w:r w:rsidR="00E505FA">
        <w:rPr>
          <w:rFonts w:ascii="Arial" w:hAnsi="Arial" w:cs="Arial"/>
          <w:sz w:val="24"/>
          <w:szCs w:val="21"/>
        </w:rPr>
        <w:t>,</w:t>
      </w:r>
      <w:r w:rsidRPr="00835682">
        <w:rPr>
          <w:rFonts w:ascii="Arial" w:hAnsi="Arial" w:cs="Arial"/>
          <w:sz w:val="24"/>
          <w:szCs w:val="21"/>
        </w:rPr>
        <w:t xml:space="preserve"> zasady minimalnie otwartych drzwi, co pozwala na uniknięcie nadmiaru powietrza i strat ciepła,</w:t>
      </w:r>
    </w:p>
    <w:p w14:paraId="799A627D" w14:textId="5ADBFC78" w:rsidR="0063763B" w:rsidRPr="00835682" w:rsidRDefault="0063763B" w:rsidP="00835682">
      <w:pPr>
        <w:autoSpaceDE w:val="0"/>
        <w:autoSpaceDN w:val="0"/>
        <w:adjustRightInd w:val="0"/>
        <w:spacing w:before="120" w:after="120" w:line="320" w:lineRule="exact"/>
        <w:rPr>
          <w:rFonts w:ascii="Arial" w:hAnsi="Arial" w:cs="Arial"/>
          <w:sz w:val="24"/>
          <w:szCs w:val="21"/>
        </w:rPr>
      </w:pPr>
      <w:r w:rsidRPr="00835682">
        <w:rPr>
          <w:rFonts w:ascii="Arial" w:hAnsi="Arial" w:cs="Arial"/>
          <w:sz w:val="24"/>
          <w:szCs w:val="21"/>
        </w:rPr>
        <w:t>- automatyczne sterowanie pieca pokrocznego - stała regulacja ciśnienia wewnątrz pieca, zabezpieczająca przed zasysaniem powietrza z zewnątrz oraz automatyczna regulacja ilości podawanego powietrza w stosunku do gazu, co zapobiega nadmiernemu zużyciu paliwa,</w:t>
      </w:r>
    </w:p>
    <w:p w14:paraId="32C14967" w14:textId="4EE437C7" w:rsidR="0063763B" w:rsidRPr="00835682" w:rsidRDefault="0063763B" w:rsidP="00835682">
      <w:pPr>
        <w:tabs>
          <w:tab w:val="num" w:pos="851"/>
          <w:tab w:val="num" w:pos="1276"/>
        </w:tabs>
        <w:spacing w:before="120" w:after="120" w:line="320" w:lineRule="exact"/>
        <w:rPr>
          <w:rFonts w:ascii="Arial" w:hAnsi="Arial" w:cs="Arial"/>
          <w:sz w:val="24"/>
          <w:szCs w:val="21"/>
        </w:rPr>
      </w:pPr>
      <w:r w:rsidRPr="00835682">
        <w:rPr>
          <w:rFonts w:ascii="Arial" w:hAnsi="Arial" w:cs="Arial"/>
          <w:sz w:val="24"/>
          <w:szCs w:val="21"/>
        </w:rPr>
        <w:lastRenderedPageBreak/>
        <w:t>- piec pokroczny wyposażono w rekuperator powietrza, co pozwala na 25% oszczędność energii,</w:t>
      </w:r>
    </w:p>
    <w:p w14:paraId="3C29BA54" w14:textId="6DC98C20" w:rsidR="0063763B" w:rsidRPr="00835682" w:rsidRDefault="0063763B" w:rsidP="00835682">
      <w:pPr>
        <w:tabs>
          <w:tab w:val="num" w:pos="851"/>
          <w:tab w:val="num" w:pos="1276"/>
        </w:tabs>
        <w:spacing w:before="120" w:after="120" w:line="320" w:lineRule="exact"/>
        <w:rPr>
          <w:rFonts w:ascii="Arial" w:hAnsi="Arial" w:cs="Arial"/>
          <w:sz w:val="24"/>
          <w:szCs w:val="21"/>
        </w:rPr>
      </w:pPr>
      <w:r w:rsidRPr="00835682">
        <w:rPr>
          <w:rFonts w:ascii="Arial" w:hAnsi="Arial" w:cs="Arial"/>
          <w:sz w:val="24"/>
          <w:szCs w:val="21"/>
        </w:rPr>
        <w:t>- emisja niezorganizowana pyłu</w:t>
      </w:r>
      <w:r w:rsidR="00FD3FDA">
        <w:rPr>
          <w:rFonts w:ascii="Arial" w:hAnsi="Arial" w:cs="Arial"/>
          <w:sz w:val="24"/>
          <w:szCs w:val="21"/>
        </w:rPr>
        <w:t>,</w:t>
      </w:r>
      <w:r w:rsidRPr="00835682">
        <w:rPr>
          <w:rFonts w:ascii="Arial" w:hAnsi="Arial" w:cs="Arial"/>
          <w:sz w:val="24"/>
          <w:szCs w:val="21"/>
        </w:rPr>
        <w:t xml:space="preserve"> powstająca podczas procesu walcowania</w:t>
      </w:r>
      <w:r w:rsidR="00FD3FDA">
        <w:rPr>
          <w:rFonts w:ascii="Arial" w:hAnsi="Arial" w:cs="Arial"/>
          <w:sz w:val="24"/>
          <w:szCs w:val="21"/>
        </w:rPr>
        <w:t>,</w:t>
      </w:r>
      <w:r w:rsidRPr="00835682">
        <w:rPr>
          <w:rFonts w:ascii="Arial" w:hAnsi="Arial" w:cs="Arial"/>
          <w:sz w:val="24"/>
          <w:szCs w:val="21"/>
        </w:rPr>
        <w:t xml:space="preserve"> </w:t>
      </w:r>
      <w:r w:rsidR="00E505FA">
        <w:rPr>
          <w:rFonts w:ascii="Arial" w:hAnsi="Arial" w:cs="Arial"/>
          <w:sz w:val="24"/>
          <w:szCs w:val="21"/>
        </w:rPr>
        <w:t xml:space="preserve">jest </w:t>
      </w:r>
      <w:r w:rsidRPr="00835682">
        <w:rPr>
          <w:rFonts w:ascii="Arial" w:hAnsi="Arial" w:cs="Arial"/>
          <w:sz w:val="24"/>
          <w:szCs w:val="21"/>
        </w:rPr>
        <w:t>ograniczana dzięki zastosowaniu natrysków wodnych,</w:t>
      </w:r>
    </w:p>
    <w:p w14:paraId="633C2C86" w14:textId="6A3BB492" w:rsidR="000F2B2E" w:rsidRPr="000F2B2E" w:rsidRDefault="0063763B" w:rsidP="000F2B2E">
      <w:pPr>
        <w:tabs>
          <w:tab w:val="num" w:pos="851"/>
          <w:tab w:val="num" w:pos="1276"/>
        </w:tabs>
        <w:spacing w:before="120" w:after="120" w:line="320" w:lineRule="exact"/>
        <w:rPr>
          <w:rFonts w:ascii="Arial" w:hAnsi="Arial" w:cs="Arial"/>
          <w:sz w:val="24"/>
          <w:szCs w:val="21"/>
        </w:rPr>
      </w:pPr>
      <w:r w:rsidRPr="00835682">
        <w:rPr>
          <w:rFonts w:ascii="Arial" w:hAnsi="Arial" w:cs="Arial"/>
          <w:sz w:val="24"/>
          <w:szCs w:val="21"/>
        </w:rPr>
        <w:t>- 2 przecinarki Brauna</w:t>
      </w:r>
      <w:r w:rsidR="00FD3FDA">
        <w:rPr>
          <w:rFonts w:ascii="Arial" w:hAnsi="Arial" w:cs="Arial"/>
          <w:sz w:val="24"/>
          <w:szCs w:val="21"/>
        </w:rPr>
        <w:t>,</w:t>
      </w:r>
      <w:r w:rsidRPr="00835682">
        <w:rPr>
          <w:rFonts w:ascii="Arial" w:hAnsi="Arial" w:cs="Arial"/>
          <w:sz w:val="24"/>
          <w:szCs w:val="21"/>
        </w:rPr>
        <w:t xml:space="preserve"> wyposażone w dwustopniowy układ odpylający</w:t>
      </w:r>
      <w:r w:rsidR="00FD3FDA">
        <w:rPr>
          <w:rFonts w:ascii="Arial" w:hAnsi="Arial" w:cs="Arial"/>
          <w:sz w:val="24"/>
          <w:szCs w:val="21"/>
        </w:rPr>
        <w:t>,</w:t>
      </w:r>
      <w:r w:rsidRPr="00835682">
        <w:rPr>
          <w:rFonts w:ascii="Arial" w:hAnsi="Arial" w:cs="Arial"/>
          <w:sz w:val="24"/>
          <w:szCs w:val="21"/>
        </w:rPr>
        <w:t xml:space="preserve"> składający się z cyklonu i filtra workowego</w:t>
      </w:r>
      <w:r w:rsidR="00FD3FDA">
        <w:rPr>
          <w:rFonts w:ascii="Arial" w:hAnsi="Arial" w:cs="Arial"/>
          <w:sz w:val="24"/>
          <w:szCs w:val="21"/>
        </w:rPr>
        <w:t>,</w:t>
      </w:r>
      <w:r w:rsidRPr="00835682">
        <w:rPr>
          <w:rFonts w:ascii="Arial" w:hAnsi="Arial" w:cs="Arial"/>
          <w:sz w:val="24"/>
          <w:szCs w:val="21"/>
        </w:rPr>
        <w:t xml:space="preserve"> o łącznej skuteczności 99%.</w:t>
      </w:r>
    </w:p>
    <w:p w14:paraId="743C4487" w14:textId="079B55BD" w:rsidR="000F2B2E" w:rsidRPr="000F2B2E" w:rsidRDefault="00725A88" w:rsidP="000F2B2E">
      <w:pPr>
        <w:pStyle w:val="Arial10i50"/>
        <w:spacing w:before="240" w:after="120" w:line="320" w:lineRule="exact"/>
        <w:rPr>
          <w:rFonts w:cs="Arial"/>
          <w:b/>
          <w:sz w:val="24"/>
          <w:szCs w:val="21"/>
        </w:rPr>
      </w:pPr>
      <w:r w:rsidRPr="00725A88">
        <w:rPr>
          <w:b/>
          <w:sz w:val="24"/>
        </w:rPr>
        <w:t>1.</w:t>
      </w:r>
      <w:r w:rsidR="00E505FA" w:rsidRPr="00725A88">
        <w:rPr>
          <w:b/>
          <w:sz w:val="24"/>
        </w:rPr>
        <w:t>5</w:t>
      </w:r>
      <w:r w:rsidR="001C4C23" w:rsidRPr="00725A88">
        <w:rPr>
          <w:b/>
          <w:sz w:val="24"/>
        </w:rPr>
        <w:t xml:space="preserve">.1. </w:t>
      </w:r>
      <w:r w:rsidR="001C4C23" w:rsidRPr="00725A88">
        <w:rPr>
          <w:rFonts w:cs="Arial"/>
          <w:b/>
          <w:sz w:val="24"/>
          <w:szCs w:val="21"/>
        </w:rPr>
        <w:t>Rozwiązania techniczne i sposoby prowadzenia instalacji</w:t>
      </w:r>
      <w:r w:rsidR="005A501B" w:rsidRPr="00725A88">
        <w:rPr>
          <w:rFonts w:cs="Arial"/>
          <w:b/>
          <w:sz w:val="24"/>
          <w:szCs w:val="21"/>
        </w:rPr>
        <w:t>,</w:t>
      </w:r>
      <w:r w:rsidR="001C4C23" w:rsidRPr="00725A88">
        <w:rPr>
          <w:rFonts w:cs="Arial"/>
          <w:b/>
          <w:sz w:val="24"/>
          <w:szCs w:val="21"/>
        </w:rPr>
        <w:t xml:space="preserve"> mające na celu osiąganie wysokiego stopnia ochrony środowiska, zgodnie z konkluzjami dotyczącymi najlepszych dostępnych technik (BAT) w odniesieniu do przetwórstwa metali żelaznych.</w:t>
      </w:r>
    </w:p>
    <w:p w14:paraId="58EC3D91" w14:textId="2B8A506E" w:rsidR="001C4C23" w:rsidRPr="00835682" w:rsidRDefault="001C4C23" w:rsidP="00835682">
      <w:pPr>
        <w:spacing w:before="120" w:after="120" w:line="320" w:lineRule="exact"/>
        <w:ind w:left="-142"/>
        <w:rPr>
          <w:rFonts w:ascii="Arial" w:hAnsi="Arial" w:cs="Arial"/>
          <w:color w:val="000000" w:themeColor="text1"/>
          <w:sz w:val="24"/>
          <w:szCs w:val="21"/>
        </w:rPr>
      </w:pPr>
      <w:r w:rsidRPr="00835682">
        <w:rPr>
          <w:rFonts w:ascii="Arial" w:hAnsi="Arial" w:cs="Arial"/>
          <w:color w:val="000000" w:themeColor="text1"/>
          <w:sz w:val="24"/>
          <w:szCs w:val="21"/>
        </w:rPr>
        <w:t>Zastosowano następujące rozwiązania wynikające z BAT:</w:t>
      </w:r>
    </w:p>
    <w:tbl>
      <w:tblPr>
        <w:tblW w:w="932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8222"/>
      </w:tblGrid>
      <w:tr w:rsidR="001C4C23" w:rsidRPr="001C4C23" w14:paraId="68315484" w14:textId="77777777" w:rsidTr="001C4C23">
        <w:tc>
          <w:tcPr>
            <w:tcW w:w="1105" w:type="dxa"/>
            <w:tcBorders>
              <w:bottom w:val="single" w:sz="4" w:space="0" w:color="auto"/>
            </w:tcBorders>
            <w:shd w:val="clear" w:color="auto" w:fill="F2F2F2" w:themeFill="background1" w:themeFillShade="F2"/>
          </w:tcPr>
          <w:p w14:paraId="5960DC0A" w14:textId="77777777" w:rsidR="001C4C23" w:rsidRPr="001C4C23" w:rsidRDefault="001C4C23" w:rsidP="001C4C23">
            <w:pPr>
              <w:spacing w:after="0" w:line="268" w:lineRule="exact"/>
              <w:rPr>
                <w:rFonts w:ascii="Arial" w:eastAsia="Calibri" w:hAnsi="Arial" w:cs="Arial"/>
                <w:b/>
                <w:sz w:val="18"/>
                <w:szCs w:val="18"/>
              </w:rPr>
            </w:pPr>
            <w:r w:rsidRPr="001C4C23">
              <w:rPr>
                <w:rFonts w:ascii="Arial" w:eastAsia="Calibri" w:hAnsi="Arial" w:cs="Arial"/>
                <w:b/>
                <w:sz w:val="18"/>
                <w:szCs w:val="18"/>
              </w:rPr>
              <w:t>Nr konkluzji BAT</w:t>
            </w:r>
          </w:p>
        </w:tc>
        <w:tc>
          <w:tcPr>
            <w:tcW w:w="8222" w:type="dxa"/>
            <w:tcBorders>
              <w:bottom w:val="single" w:sz="4" w:space="0" w:color="auto"/>
            </w:tcBorders>
            <w:shd w:val="clear" w:color="auto" w:fill="F2F2F2" w:themeFill="background1" w:themeFillShade="F2"/>
            <w:vAlign w:val="center"/>
          </w:tcPr>
          <w:p w14:paraId="117B9DFE" w14:textId="77777777" w:rsidR="00FD3FDA" w:rsidRPr="008A41CE" w:rsidRDefault="00FD3FDA" w:rsidP="00FD3FDA">
            <w:pPr>
              <w:spacing w:line="268" w:lineRule="exact"/>
              <w:jc w:val="both"/>
              <w:rPr>
                <w:rFonts w:ascii="Arial" w:hAnsi="Arial" w:cs="Arial"/>
                <w:b/>
                <w:bCs/>
                <w:color w:val="000000"/>
                <w:sz w:val="21"/>
                <w:szCs w:val="21"/>
                <w:u w:val="single"/>
              </w:rPr>
            </w:pPr>
            <w:r w:rsidRPr="008A41CE">
              <w:rPr>
                <w:rFonts w:ascii="Arial" w:hAnsi="Arial" w:cs="Arial"/>
                <w:b/>
                <w:bCs/>
                <w:color w:val="000000"/>
                <w:sz w:val="21"/>
                <w:szCs w:val="21"/>
                <w:u w:val="single"/>
              </w:rPr>
              <w:t>Sposób realizacji w instalacji</w:t>
            </w:r>
          </w:p>
          <w:p w14:paraId="73E66158" w14:textId="58AD7558" w:rsidR="001C4C23" w:rsidRPr="001C4C23" w:rsidRDefault="001C4C23" w:rsidP="001C4C23">
            <w:pPr>
              <w:spacing w:after="0" w:line="268" w:lineRule="exact"/>
              <w:rPr>
                <w:rFonts w:ascii="Arial" w:eastAsia="Calibri" w:hAnsi="Arial" w:cs="Arial"/>
                <w:b/>
                <w:sz w:val="18"/>
                <w:szCs w:val="18"/>
              </w:rPr>
            </w:pPr>
          </w:p>
        </w:tc>
      </w:tr>
      <w:tr w:rsidR="001C4C23" w:rsidRPr="001C4C23" w14:paraId="1747C62E" w14:textId="77777777" w:rsidTr="001C4C23">
        <w:tc>
          <w:tcPr>
            <w:tcW w:w="1105" w:type="dxa"/>
            <w:shd w:val="clear" w:color="auto" w:fill="auto"/>
          </w:tcPr>
          <w:p w14:paraId="47844D5B" w14:textId="77777777" w:rsidR="001C4C23" w:rsidRPr="001C4C23" w:rsidRDefault="001C4C23" w:rsidP="001C4C23">
            <w:pPr>
              <w:spacing w:after="0" w:line="268" w:lineRule="exact"/>
              <w:rPr>
                <w:rFonts w:ascii="Arial" w:eastAsia="Calibri" w:hAnsi="Arial" w:cs="Arial"/>
                <w:b/>
                <w:sz w:val="18"/>
                <w:szCs w:val="18"/>
              </w:rPr>
            </w:pPr>
            <w:r w:rsidRPr="001C0DDB">
              <w:rPr>
                <w:rFonts w:ascii="Arial" w:eastAsia="Calibri" w:hAnsi="Arial" w:cs="Arial"/>
                <w:b/>
                <w:sz w:val="20"/>
                <w:szCs w:val="20"/>
              </w:rPr>
              <w:t>BAT 5</w:t>
            </w:r>
          </w:p>
        </w:tc>
        <w:tc>
          <w:tcPr>
            <w:tcW w:w="8222" w:type="dxa"/>
            <w:shd w:val="clear" w:color="auto" w:fill="auto"/>
            <w:vAlign w:val="center"/>
          </w:tcPr>
          <w:p w14:paraId="39986A22" w14:textId="77777777" w:rsidR="001C4C23" w:rsidRPr="001C4C23" w:rsidRDefault="001C4C23" w:rsidP="00FD3FDA">
            <w:pPr>
              <w:spacing w:after="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Aby ograniczyć częstość występowania warunków innych niż normalne warunki użytkowania oraz emisje w warunkach innych niż normalne warunki eksploatacji (OTNOC), w ramach BAT Zakład wdrożył rozwiązania obejmujące wszystkie następujące elementy:</w:t>
            </w:r>
          </w:p>
          <w:p w14:paraId="272C7E88" w14:textId="14A062B1" w:rsidR="001C4C23" w:rsidRPr="001C4C23" w:rsidRDefault="001C4C23" w:rsidP="00FD3FDA">
            <w:pPr>
              <w:spacing w:before="120" w:after="12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 xml:space="preserve">Prowadzący instalację opracował </w:t>
            </w:r>
            <w:r w:rsidRPr="001C4C23">
              <w:rPr>
                <w:rFonts w:ascii="Arial" w:hAnsi="Arial" w:cs="Arial"/>
                <w:bCs/>
                <w:sz w:val="18"/>
                <w:szCs w:val="18"/>
              </w:rPr>
              <w:t>Plan zarządzania w warunkach innych niż normalne warunki eksploatacji w postaci instrukcji technologicznych i stanowiskowych</w:t>
            </w:r>
            <w:r w:rsidR="00FD3FDA">
              <w:rPr>
                <w:rFonts w:ascii="Arial" w:hAnsi="Arial" w:cs="Arial"/>
                <w:bCs/>
                <w:sz w:val="18"/>
                <w:szCs w:val="18"/>
              </w:rPr>
              <w:t>,</w:t>
            </w:r>
            <w:r w:rsidRPr="001C4C23">
              <w:rPr>
                <w:rFonts w:ascii="Arial" w:hAnsi="Arial" w:cs="Arial"/>
                <w:bCs/>
                <w:sz w:val="18"/>
                <w:szCs w:val="18"/>
              </w:rPr>
              <w:t xml:space="preserve"> zgodnie z dokumentacją techniczno-ruchową urządzeń.</w:t>
            </w:r>
          </w:p>
          <w:p w14:paraId="70FEFB9F" w14:textId="67F6EE00" w:rsidR="001C4C23" w:rsidRPr="001C4C23" w:rsidRDefault="001C4C23" w:rsidP="00FD3FDA">
            <w:pPr>
              <w:autoSpaceDE w:val="0"/>
              <w:autoSpaceDN w:val="0"/>
              <w:adjustRightInd w:val="0"/>
              <w:spacing w:before="120" w:after="120" w:line="240" w:lineRule="auto"/>
              <w:rPr>
                <w:rFonts w:ascii="Arial" w:hAnsi="Arial" w:cs="Arial"/>
                <w:color w:val="000000"/>
                <w:sz w:val="18"/>
                <w:szCs w:val="18"/>
              </w:rPr>
            </w:pPr>
            <w:r w:rsidRPr="001C4C23">
              <w:rPr>
                <w:rFonts w:ascii="Arial" w:hAnsi="Arial" w:cs="Arial"/>
                <w:color w:val="000000"/>
                <w:sz w:val="18"/>
                <w:szCs w:val="18"/>
              </w:rPr>
              <w:t xml:space="preserve">i. </w:t>
            </w:r>
            <w:r w:rsidRPr="001C4C23">
              <w:rPr>
                <w:rFonts w:ascii="Arial" w:hAnsi="Arial" w:cs="Arial"/>
                <w:sz w:val="18"/>
                <w:szCs w:val="18"/>
              </w:rPr>
              <w:t>Spółka posiada określone warunki pracy instalacji odbiegające od normalnych w instrukcjach technologicznych i stanowiskowych</w:t>
            </w:r>
            <w:r w:rsidR="00FD3FDA">
              <w:rPr>
                <w:rFonts w:ascii="Arial" w:hAnsi="Arial" w:cs="Arial"/>
                <w:sz w:val="18"/>
                <w:szCs w:val="18"/>
              </w:rPr>
              <w:t>,</w:t>
            </w:r>
            <w:r w:rsidRPr="001C4C23">
              <w:rPr>
                <w:rFonts w:ascii="Arial" w:hAnsi="Arial" w:cs="Arial"/>
                <w:sz w:val="18"/>
                <w:szCs w:val="18"/>
              </w:rPr>
              <w:t xml:space="preserve"> takie jak: rozruch instalacji, zatrzymanie instalacji oraz sytuacje awaryjne, a także sposoby </w:t>
            </w:r>
            <w:r w:rsidRPr="001C4C23">
              <w:rPr>
                <w:rFonts w:ascii="Arial" w:hAnsi="Arial" w:cs="Arial"/>
                <w:color w:val="000000"/>
                <w:sz w:val="18"/>
                <w:szCs w:val="18"/>
              </w:rPr>
              <w:t xml:space="preserve">postępowania w tych warunkach. </w:t>
            </w:r>
            <w:r w:rsidRPr="001C4C23">
              <w:rPr>
                <w:rFonts w:ascii="Arial" w:hAnsi="Arial" w:cs="Arial"/>
                <w:bCs/>
                <w:sz w:val="18"/>
                <w:szCs w:val="18"/>
              </w:rPr>
              <w:t>Ograniczenie oddziaływania instalacji w warunkach odbiegających od normalnych jest realizowane poprzez racjonalne i efektywne zarządzenie pracą instalacji, w tym ograniczanie okresów rozruchu i wyłączenia urządzeń do minimum, a także poprzez bieżące utrzymywanie układów instalacji w dobrym stanie technicznym, co ogranicza możliwość występowania sytuacji awaryjnych. Warunki pracy instalacji są odpowiednio planowane, adekwatnie do prognoz produkcyjnych.</w:t>
            </w:r>
          </w:p>
          <w:p w14:paraId="01080943" w14:textId="77777777" w:rsidR="001C4C23" w:rsidRPr="001C4C23" w:rsidRDefault="001C4C23" w:rsidP="00FD3FDA">
            <w:pPr>
              <w:autoSpaceDE w:val="0"/>
              <w:autoSpaceDN w:val="0"/>
              <w:adjustRightInd w:val="0"/>
              <w:spacing w:before="120" w:after="120" w:line="240" w:lineRule="auto"/>
              <w:rPr>
                <w:rFonts w:ascii="Arial" w:hAnsi="Arial" w:cs="Arial"/>
                <w:sz w:val="18"/>
                <w:szCs w:val="18"/>
              </w:rPr>
            </w:pPr>
            <w:r w:rsidRPr="001C4C23">
              <w:rPr>
                <w:rFonts w:ascii="Arial" w:hAnsi="Arial" w:cs="Arial"/>
                <w:sz w:val="18"/>
                <w:szCs w:val="18"/>
              </w:rPr>
              <w:t xml:space="preserve">ii. </w:t>
            </w:r>
            <w:r w:rsidRPr="001C4C23">
              <w:rPr>
                <w:rFonts w:ascii="Arial" w:hAnsi="Arial" w:cs="Arial"/>
                <w:color w:val="000000"/>
                <w:sz w:val="18"/>
                <w:szCs w:val="18"/>
              </w:rPr>
              <w:t>W zakładzie nie zidentyfikowano urządzeń, których praca w warunkach odbiegających od normalnych może się wiązać ze znaczącym oddziaływaniem na środowisko („sprzęt o krytycznym znaczeniu”). Podczas awarii proces technologiczny jest zatrzymywany, co nie przekłada się na zwiększoną emisję.</w:t>
            </w:r>
          </w:p>
          <w:p w14:paraId="2C58049E" w14:textId="07155DB4" w:rsidR="001C4C23" w:rsidRPr="001C4C23" w:rsidRDefault="001C4C23" w:rsidP="00FD3FDA">
            <w:pPr>
              <w:autoSpaceDE w:val="0"/>
              <w:autoSpaceDN w:val="0"/>
              <w:adjustRightInd w:val="0"/>
              <w:spacing w:before="120" w:after="120" w:line="240" w:lineRule="auto"/>
              <w:rPr>
                <w:rFonts w:ascii="Arial" w:hAnsi="Arial" w:cs="Arial"/>
                <w:sz w:val="18"/>
                <w:szCs w:val="18"/>
              </w:rPr>
            </w:pPr>
            <w:r w:rsidRPr="001C4C23">
              <w:rPr>
                <w:rFonts w:ascii="Arial" w:hAnsi="Arial" w:cs="Arial"/>
                <w:sz w:val="18"/>
                <w:szCs w:val="18"/>
              </w:rPr>
              <w:t>iii. W ramach Spółki funkcjonuje procedura kontroli, przeglądów, konserwacji i remontów</w:t>
            </w:r>
            <w:r w:rsidR="00FD3FDA">
              <w:rPr>
                <w:rFonts w:ascii="Arial" w:hAnsi="Arial" w:cs="Arial"/>
                <w:sz w:val="18"/>
                <w:szCs w:val="18"/>
              </w:rPr>
              <w:t>,</w:t>
            </w:r>
            <w:r w:rsidRPr="001C4C23">
              <w:rPr>
                <w:rFonts w:ascii="Arial" w:hAnsi="Arial" w:cs="Arial"/>
                <w:sz w:val="18"/>
                <w:szCs w:val="18"/>
              </w:rPr>
              <w:t xml:space="preserve"> zapewniająca nadzór nad wszystkimi urządzeniami, w tym urządzeniami ochrony środowiska, w której określona jest następująca częstotliwość i zakres przeglądów:</w:t>
            </w:r>
          </w:p>
          <w:p w14:paraId="47B5DA7F" w14:textId="77777777" w:rsidR="001C4C23" w:rsidRPr="001C4C23" w:rsidRDefault="001C4C23" w:rsidP="00296DE2">
            <w:pPr>
              <w:numPr>
                <w:ilvl w:val="0"/>
                <w:numId w:val="65"/>
              </w:numPr>
              <w:autoSpaceDE w:val="0"/>
              <w:autoSpaceDN w:val="0"/>
              <w:adjustRightInd w:val="0"/>
              <w:spacing w:after="0" w:line="240" w:lineRule="auto"/>
              <w:ind w:left="318" w:hanging="284"/>
              <w:rPr>
                <w:rFonts w:ascii="Arial" w:eastAsia="Calibri" w:hAnsi="Arial" w:cs="Arial"/>
                <w:sz w:val="18"/>
                <w:szCs w:val="18"/>
              </w:rPr>
            </w:pPr>
            <w:r w:rsidRPr="001C4C23">
              <w:rPr>
                <w:rFonts w:ascii="Arial" w:eastAsia="Calibri" w:hAnsi="Arial" w:cs="Arial"/>
                <w:sz w:val="18"/>
                <w:szCs w:val="18"/>
              </w:rPr>
              <w:t>przeglądy codzienne urządzeń przed przystąpieniem do użytkowania,</w:t>
            </w:r>
          </w:p>
          <w:p w14:paraId="268C08DA" w14:textId="77777777" w:rsidR="001C4C23" w:rsidRPr="001C4C23" w:rsidRDefault="001C4C23" w:rsidP="00296DE2">
            <w:pPr>
              <w:numPr>
                <w:ilvl w:val="0"/>
                <w:numId w:val="65"/>
              </w:numPr>
              <w:autoSpaceDE w:val="0"/>
              <w:autoSpaceDN w:val="0"/>
              <w:adjustRightInd w:val="0"/>
              <w:spacing w:after="0" w:line="240" w:lineRule="auto"/>
              <w:ind w:left="318" w:hanging="284"/>
              <w:rPr>
                <w:rFonts w:ascii="Arial" w:eastAsia="Calibri" w:hAnsi="Arial" w:cs="Arial"/>
                <w:sz w:val="18"/>
                <w:szCs w:val="18"/>
              </w:rPr>
            </w:pPr>
            <w:r w:rsidRPr="001C4C23">
              <w:rPr>
                <w:rFonts w:ascii="Arial" w:eastAsia="Calibri" w:hAnsi="Arial" w:cs="Arial"/>
                <w:sz w:val="18"/>
                <w:szCs w:val="18"/>
              </w:rPr>
              <w:t>sprawdzanie stanu urządzeń do walcowania w tym ich konserwacja – raz w tygodniu,</w:t>
            </w:r>
          </w:p>
          <w:p w14:paraId="653C52BC" w14:textId="77777777" w:rsidR="001C4C23" w:rsidRPr="001C4C23" w:rsidRDefault="001C4C23" w:rsidP="00296DE2">
            <w:pPr>
              <w:numPr>
                <w:ilvl w:val="0"/>
                <w:numId w:val="65"/>
              </w:numPr>
              <w:autoSpaceDE w:val="0"/>
              <w:autoSpaceDN w:val="0"/>
              <w:adjustRightInd w:val="0"/>
              <w:spacing w:after="0" w:line="240" w:lineRule="auto"/>
              <w:ind w:left="318" w:hanging="284"/>
              <w:rPr>
                <w:rFonts w:ascii="Arial" w:eastAsia="Calibri" w:hAnsi="Arial" w:cs="Arial"/>
                <w:sz w:val="18"/>
                <w:szCs w:val="18"/>
              </w:rPr>
            </w:pPr>
            <w:r w:rsidRPr="001C4C23">
              <w:rPr>
                <w:rFonts w:ascii="Arial" w:eastAsia="Calibri" w:hAnsi="Arial" w:cs="Arial"/>
                <w:sz w:val="18"/>
                <w:szCs w:val="18"/>
              </w:rPr>
              <w:t>przeglądy urządzeń odpylających oraz instalacji sprężarek w cyklu miesięcznym przez firmy zewnętrzne,</w:t>
            </w:r>
          </w:p>
          <w:p w14:paraId="563ED155" w14:textId="77777777" w:rsidR="001C4C23" w:rsidRPr="001C4C23" w:rsidRDefault="001C4C23" w:rsidP="00296DE2">
            <w:pPr>
              <w:numPr>
                <w:ilvl w:val="0"/>
                <w:numId w:val="65"/>
              </w:numPr>
              <w:autoSpaceDE w:val="0"/>
              <w:autoSpaceDN w:val="0"/>
              <w:adjustRightInd w:val="0"/>
              <w:spacing w:after="0" w:line="240" w:lineRule="auto"/>
              <w:ind w:left="318" w:hanging="284"/>
              <w:rPr>
                <w:rFonts w:ascii="Arial" w:eastAsia="Calibri" w:hAnsi="Arial" w:cs="Arial"/>
                <w:sz w:val="18"/>
                <w:szCs w:val="18"/>
              </w:rPr>
            </w:pPr>
            <w:r w:rsidRPr="001C4C23">
              <w:rPr>
                <w:rFonts w:ascii="Arial" w:eastAsia="Calibri" w:hAnsi="Arial" w:cs="Arial"/>
                <w:sz w:val="18"/>
                <w:szCs w:val="18"/>
              </w:rPr>
              <w:t>przeglądy roczne instalacji do walcowania,</w:t>
            </w:r>
          </w:p>
          <w:p w14:paraId="42F19E51" w14:textId="77777777" w:rsidR="001C4C23" w:rsidRPr="001C4C23" w:rsidRDefault="001C4C23" w:rsidP="00296DE2">
            <w:pPr>
              <w:numPr>
                <w:ilvl w:val="0"/>
                <w:numId w:val="65"/>
              </w:numPr>
              <w:autoSpaceDE w:val="0"/>
              <w:autoSpaceDN w:val="0"/>
              <w:adjustRightInd w:val="0"/>
              <w:spacing w:after="0" w:line="240" w:lineRule="auto"/>
              <w:ind w:left="318" w:hanging="284"/>
              <w:rPr>
                <w:rFonts w:ascii="Arial" w:eastAsia="Calibri" w:hAnsi="Arial" w:cs="Arial"/>
                <w:sz w:val="18"/>
                <w:szCs w:val="18"/>
              </w:rPr>
            </w:pPr>
            <w:r w:rsidRPr="001C4C23">
              <w:rPr>
                <w:rFonts w:ascii="Arial" w:eastAsia="Calibri" w:hAnsi="Arial" w:cs="Arial"/>
                <w:sz w:val="18"/>
                <w:szCs w:val="18"/>
              </w:rPr>
              <w:t>plan remontów 2 razy w roku: w okresie letnim oraz w okresie zimowym.</w:t>
            </w:r>
          </w:p>
          <w:p w14:paraId="7DA0A786" w14:textId="59B884DA" w:rsidR="001C4C23" w:rsidRPr="002B39C9" w:rsidRDefault="001C4C23" w:rsidP="00FD3FDA">
            <w:pPr>
              <w:autoSpaceDE w:val="0"/>
              <w:autoSpaceDN w:val="0"/>
              <w:adjustRightInd w:val="0"/>
              <w:spacing w:before="120" w:after="120" w:line="240" w:lineRule="auto"/>
              <w:rPr>
                <w:rFonts w:ascii="Arial" w:hAnsi="Arial" w:cs="Arial"/>
                <w:bCs/>
                <w:sz w:val="18"/>
                <w:szCs w:val="18"/>
              </w:rPr>
            </w:pPr>
            <w:r w:rsidRPr="001C4C23">
              <w:rPr>
                <w:rFonts w:ascii="Arial" w:hAnsi="Arial" w:cs="Arial"/>
                <w:color w:val="000000"/>
                <w:sz w:val="18"/>
                <w:szCs w:val="18"/>
              </w:rPr>
              <w:t xml:space="preserve">iv., v. </w:t>
            </w:r>
            <w:r w:rsidRPr="001C4C23">
              <w:rPr>
                <w:rFonts w:ascii="Arial" w:hAnsi="Arial" w:cs="Arial"/>
                <w:bCs/>
                <w:sz w:val="18"/>
                <w:szCs w:val="18"/>
              </w:rPr>
              <w:t>Warunki odbiegające od normalnych i związane z nimi emisje są rejestrowane i poddawane okresowej analizie. W razie konieczności podejmowane są odpowiednie działania korygujące</w:t>
            </w:r>
            <w:r w:rsidR="00FD3FDA">
              <w:rPr>
                <w:rFonts w:ascii="Arial" w:hAnsi="Arial" w:cs="Arial"/>
                <w:bCs/>
                <w:sz w:val="18"/>
                <w:szCs w:val="18"/>
              </w:rPr>
              <w:t>,</w:t>
            </w:r>
            <w:r w:rsidRPr="001C4C23">
              <w:rPr>
                <w:rFonts w:ascii="Arial" w:hAnsi="Arial" w:cs="Arial"/>
                <w:bCs/>
                <w:sz w:val="18"/>
                <w:szCs w:val="18"/>
              </w:rPr>
              <w:t xml:space="preserve"> mające na celu ograniczenie występowania lub czasu trwania i oddziaływania warunków odbiegających od normalnych.</w:t>
            </w:r>
          </w:p>
        </w:tc>
      </w:tr>
      <w:tr w:rsidR="001C4C23" w:rsidRPr="001C4C23" w14:paraId="473D3297" w14:textId="77777777" w:rsidTr="001C4C23">
        <w:tc>
          <w:tcPr>
            <w:tcW w:w="1105" w:type="dxa"/>
            <w:shd w:val="clear" w:color="auto" w:fill="auto"/>
          </w:tcPr>
          <w:p w14:paraId="378A87FC" w14:textId="77777777" w:rsidR="001C4C23" w:rsidRPr="001C4C23" w:rsidRDefault="001C4C23" w:rsidP="001C4C23">
            <w:pPr>
              <w:spacing w:after="0" w:line="268" w:lineRule="exact"/>
              <w:rPr>
                <w:rFonts w:ascii="Arial" w:eastAsia="Calibri" w:hAnsi="Arial" w:cs="Arial"/>
                <w:b/>
                <w:sz w:val="18"/>
                <w:szCs w:val="18"/>
              </w:rPr>
            </w:pPr>
            <w:r w:rsidRPr="001C0DDB">
              <w:rPr>
                <w:rFonts w:ascii="Arial" w:eastAsia="Calibri" w:hAnsi="Arial" w:cs="Arial"/>
                <w:b/>
                <w:sz w:val="20"/>
                <w:szCs w:val="20"/>
              </w:rPr>
              <w:t>BAT 7</w:t>
            </w:r>
          </w:p>
        </w:tc>
        <w:tc>
          <w:tcPr>
            <w:tcW w:w="8222" w:type="dxa"/>
            <w:shd w:val="clear" w:color="auto" w:fill="auto"/>
            <w:vAlign w:val="center"/>
          </w:tcPr>
          <w:p w14:paraId="588FAE01" w14:textId="77777777" w:rsidR="001C4C23" w:rsidRPr="001C4C23" w:rsidRDefault="001C4C23" w:rsidP="00E31CD0">
            <w:pPr>
              <w:spacing w:after="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Zakres prowadzonego monitoringu emisji w okresie od dnia 04.11.2026 r. będzie zgodny z zakresem wynikającym z konkluzji BAT tj.:</w:t>
            </w:r>
          </w:p>
          <w:p w14:paraId="1B1345F1" w14:textId="7C803882" w:rsidR="001C4C23" w:rsidRPr="001C4C23" w:rsidRDefault="001C4C23" w:rsidP="00E31CD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Emitory E-3:</w:t>
            </w:r>
          </w:p>
          <w:p w14:paraId="4D6EDF67" w14:textId="4A29A6C5"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a) </w:t>
            </w:r>
            <w:r w:rsidRPr="001C4C23">
              <w:rPr>
                <w:rFonts w:ascii="Arial" w:eastAsia="Times New Roman" w:hAnsi="Arial" w:cs="Arial"/>
                <w:sz w:val="18"/>
                <w:szCs w:val="18"/>
                <w:lang w:eastAsia="pl-PL"/>
              </w:rPr>
              <w:t>Pył – raz na 6 miesięcy,</w:t>
            </w:r>
          </w:p>
          <w:p w14:paraId="317D5CBE" w14:textId="3A9AEEBC"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b) </w:t>
            </w:r>
            <w:r w:rsidRPr="001C4C23">
              <w:rPr>
                <w:rFonts w:ascii="Arial" w:eastAsia="Times New Roman" w:hAnsi="Arial" w:cs="Arial"/>
                <w:sz w:val="18"/>
                <w:szCs w:val="18"/>
                <w:lang w:eastAsia="pl-PL"/>
              </w:rPr>
              <w:t>SO</w:t>
            </w:r>
            <w:r w:rsidRPr="001C4C23">
              <w:rPr>
                <w:rFonts w:ascii="Arial" w:eastAsia="Times New Roman" w:hAnsi="Arial" w:cs="Arial"/>
                <w:sz w:val="18"/>
                <w:szCs w:val="18"/>
                <w:vertAlign w:val="subscript"/>
                <w:lang w:eastAsia="pl-PL"/>
              </w:rPr>
              <w:t>2</w:t>
            </w:r>
            <w:r w:rsidRPr="001C4C23">
              <w:rPr>
                <w:rFonts w:ascii="Arial" w:eastAsia="Times New Roman" w:hAnsi="Arial" w:cs="Arial"/>
                <w:sz w:val="18"/>
                <w:szCs w:val="18"/>
                <w:lang w:eastAsia="pl-PL"/>
              </w:rPr>
              <w:t xml:space="preserve"> – raz na 6 miesięcy,</w:t>
            </w:r>
          </w:p>
          <w:p w14:paraId="315BB533" w14:textId="18E2FE51"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c) </w:t>
            </w:r>
            <w:r w:rsidRPr="001C4C23">
              <w:rPr>
                <w:rFonts w:ascii="Arial" w:eastAsia="Times New Roman" w:hAnsi="Arial" w:cs="Arial"/>
                <w:sz w:val="18"/>
                <w:szCs w:val="18"/>
                <w:lang w:eastAsia="pl-PL"/>
              </w:rPr>
              <w:t>NO</w:t>
            </w:r>
            <w:r w:rsidRPr="001C4C23">
              <w:rPr>
                <w:rFonts w:ascii="Arial" w:eastAsia="Times New Roman" w:hAnsi="Arial" w:cs="Arial"/>
                <w:sz w:val="18"/>
                <w:szCs w:val="18"/>
                <w:vertAlign w:val="subscript"/>
                <w:lang w:eastAsia="pl-PL"/>
              </w:rPr>
              <w:t>x</w:t>
            </w:r>
            <w:r w:rsidRPr="001C4C23">
              <w:rPr>
                <w:rFonts w:ascii="Arial" w:eastAsia="Times New Roman" w:hAnsi="Arial" w:cs="Arial"/>
                <w:sz w:val="18"/>
                <w:szCs w:val="18"/>
                <w:lang w:eastAsia="pl-PL"/>
              </w:rPr>
              <w:t xml:space="preserve"> – raz na 6 miesięcy,</w:t>
            </w:r>
          </w:p>
          <w:p w14:paraId="264326A4" w14:textId="0E40B30F"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c) </w:t>
            </w:r>
            <w:r w:rsidRPr="001C4C23">
              <w:rPr>
                <w:rFonts w:ascii="Arial" w:eastAsia="Times New Roman" w:hAnsi="Arial" w:cs="Arial"/>
                <w:sz w:val="18"/>
                <w:szCs w:val="18"/>
                <w:lang w:eastAsia="pl-PL"/>
              </w:rPr>
              <w:t>CO – raz na 6 miesięcy.</w:t>
            </w:r>
          </w:p>
          <w:p w14:paraId="792E357F" w14:textId="5C41AE09" w:rsidR="001C4C23" w:rsidRPr="001C4C23" w:rsidRDefault="001C4C23" w:rsidP="00E31CD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lastRenderedPageBreak/>
              <w:t xml:space="preserve">— </w:t>
            </w:r>
            <w:r w:rsidRPr="001C4C23">
              <w:rPr>
                <w:rFonts w:ascii="Arial" w:eastAsia="Times New Roman" w:hAnsi="Arial" w:cs="Arial"/>
                <w:sz w:val="18"/>
                <w:szCs w:val="18"/>
                <w:lang w:eastAsia="pl-PL"/>
              </w:rPr>
              <w:t>Emitory E-5:</w:t>
            </w:r>
          </w:p>
          <w:p w14:paraId="7CC733C2" w14:textId="57F1DCE4"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a)</w:t>
            </w:r>
            <w:r w:rsidRPr="001C4C23">
              <w:rPr>
                <w:rFonts w:ascii="Arial" w:eastAsia="Times New Roman" w:hAnsi="Arial" w:cs="Arial"/>
                <w:sz w:val="18"/>
                <w:szCs w:val="18"/>
                <w:lang w:eastAsia="pl-PL"/>
              </w:rPr>
              <w:t>Pył – raz na rok,</w:t>
            </w:r>
          </w:p>
          <w:p w14:paraId="0119859A" w14:textId="750EF8DB"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b) </w:t>
            </w:r>
            <w:r w:rsidRPr="001C4C23">
              <w:rPr>
                <w:rFonts w:ascii="Arial" w:eastAsia="Times New Roman" w:hAnsi="Arial" w:cs="Arial"/>
                <w:sz w:val="18"/>
                <w:szCs w:val="18"/>
                <w:lang w:eastAsia="pl-PL"/>
              </w:rPr>
              <w:t>SO</w:t>
            </w:r>
            <w:r w:rsidRPr="001C4C23">
              <w:rPr>
                <w:rFonts w:ascii="Arial" w:eastAsia="Times New Roman" w:hAnsi="Arial" w:cs="Arial"/>
                <w:sz w:val="18"/>
                <w:szCs w:val="18"/>
                <w:vertAlign w:val="subscript"/>
                <w:lang w:eastAsia="pl-PL"/>
              </w:rPr>
              <w:t>2</w:t>
            </w:r>
            <w:r w:rsidRPr="001C4C23">
              <w:rPr>
                <w:rFonts w:ascii="Arial" w:eastAsia="Times New Roman" w:hAnsi="Arial" w:cs="Arial"/>
                <w:sz w:val="18"/>
                <w:szCs w:val="18"/>
                <w:lang w:eastAsia="pl-PL"/>
              </w:rPr>
              <w:t xml:space="preserve"> – raz na rok,</w:t>
            </w:r>
          </w:p>
          <w:p w14:paraId="4B271C9E" w14:textId="1DEFA9B3"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c) </w:t>
            </w:r>
            <w:r w:rsidRPr="001C4C23">
              <w:rPr>
                <w:rFonts w:ascii="Arial" w:eastAsia="Times New Roman" w:hAnsi="Arial" w:cs="Arial"/>
                <w:sz w:val="18"/>
                <w:szCs w:val="18"/>
                <w:lang w:eastAsia="pl-PL"/>
              </w:rPr>
              <w:t>NO</w:t>
            </w:r>
            <w:r w:rsidRPr="001C4C23">
              <w:rPr>
                <w:rFonts w:ascii="Arial" w:eastAsia="Times New Roman" w:hAnsi="Arial" w:cs="Arial"/>
                <w:sz w:val="18"/>
                <w:szCs w:val="18"/>
                <w:vertAlign w:val="subscript"/>
                <w:lang w:eastAsia="pl-PL"/>
              </w:rPr>
              <w:t>x</w:t>
            </w:r>
            <w:r w:rsidRPr="001C4C23">
              <w:rPr>
                <w:rFonts w:ascii="Arial" w:eastAsia="Times New Roman" w:hAnsi="Arial" w:cs="Arial"/>
                <w:sz w:val="18"/>
                <w:szCs w:val="18"/>
                <w:lang w:eastAsia="pl-PL"/>
              </w:rPr>
              <w:t xml:space="preserve"> –  raz na rok,</w:t>
            </w:r>
          </w:p>
          <w:p w14:paraId="362CB89E" w14:textId="77777777" w:rsid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d) </w:t>
            </w:r>
            <w:r w:rsidRPr="001C4C23">
              <w:rPr>
                <w:rFonts w:ascii="Arial" w:eastAsia="Times New Roman" w:hAnsi="Arial" w:cs="Arial"/>
                <w:sz w:val="18"/>
                <w:szCs w:val="18"/>
                <w:lang w:eastAsia="pl-PL"/>
              </w:rPr>
              <w:t>CO – raz na rok.</w:t>
            </w:r>
          </w:p>
          <w:p w14:paraId="2889AB03" w14:textId="07788902"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Emitory E-4:</w:t>
            </w:r>
          </w:p>
          <w:p w14:paraId="44726D47" w14:textId="2EE513A1"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a) </w:t>
            </w:r>
            <w:r w:rsidRPr="001C4C23">
              <w:rPr>
                <w:rFonts w:ascii="Arial" w:eastAsia="Times New Roman" w:hAnsi="Arial" w:cs="Arial"/>
                <w:sz w:val="18"/>
                <w:szCs w:val="18"/>
                <w:lang w:eastAsia="pl-PL"/>
              </w:rPr>
              <w:t>Pył – raz na 6 miesięcy,</w:t>
            </w:r>
          </w:p>
          <w:p w14:paraId="74D718CD" w14:textId="781EC093"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b) </w:t>
            </w:r>
            <w:r w:rsidRPr="001C4C23">
              <w:rPr>
                <w:rFonts w:ascii="Arial" w:eastAsia="Times New Roman" w:hAnsi="Arial" w:cs="Arial"/>
                <w:sz w:val="18"/>
                <w:szCs w:val="18"/>
                <w:lang w:eastAsia="pl-PL"/>
              </w:rPr>
              <w:t>Nikiel – raz na 6 miesięcy,</w:t>
            </w:r>
          </w:p>
          <w:p w14:paraId="7ADF72C5" w14:textId="1E26EF3A" w:rsidR="001C4C23" w:rsidRPr="001C4C23" w:rsidRDefault="001C4C23" w:rsidP="00E31CD0">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c) </w:t>
            </w:r>
            <w:r w:rsidRPr="001C4C23">
              <w:rPr>
                <w:rFonts w:ascii="Arial" w:eastAsia="Times New Roman" w:hAnsi="Arial" w:cs="Arial"/>
                <w:sz w:val="18"/>
                <w:szCs w:val="18"/>
                <w:lang w:eastAsia="pl-PL"/>
              </w:rPr>
              <w:t>Ołów – raz na 6 miesięcy.</w:t>
            </w:r>
          </w:p>
          <w:p w14:paraId="6942EAF9" w14:textId="77777777" w:rsidR="001C4C23" w:rsidRPr="001C4C23" w:rsidRDefault="001C4C23" w:rsidP="00E31CD0">
            <w:pPr>
              <w:spacing w:before="120" w:after="120" w:line="240" w:lineRule="auto"/>
              <w:rPr>
                <w:rFonts w:ascii="Arial" w:eastAsia="Times New Roman" w:hAnsi="Arial" w:cs="Arial"/>
                <w:sz w:val="18"/>
                <w:szCs w:val="18"/>
                <w:lang w:eastAsia="pl-PL"/>
              </w:rPr>
            </w:pPr>
            <w:r w:rsidRPr="001C4C23">
              <w:rPr>
                <w:rFonts w:ascii="Arial" w:hAnsi="Arial" w:cs="Arial"/>
                <w:i/>
                <w:sz w:val="18"/>
                <w:szCs w:val="18"/>
              </w:rPr>
              <w:t>Instalacja będzie spełniała wymagania BAT 7 od 4 listopada 2026 r.</w:t>
            </w:r>
          </w:p>
        </w:tc>
      </w:tr>
      <w:tr w:rsidR="001C4C23" w:rsidRPr="001C4C23" w14:paraId="4B1528A4" w14:textId="77777777" w:rsidTr="001C4C23">
        <w:tc>
          <w:tcPr>
            <w:tcW w:w="1105" w:type="dxa"/>
            <w:shd w:val="clear" w:color="auto" w:fill="auto"/>
          </w:tcPr>
          <w:p w14:paraId="11CAA66C" w14:textId="77777777" w:rsidR="001C4C23" w:rsidRPr="001C0DDB" w:rsidRDefault="001C4C23" w:rsidP="00E31CD0">
            <w:pPr>
              <w:spacing w:after="0" w:line="240" w:lineRule="auto"/>
              <w:rPr>
                <w:rFonts w:ascii="Arial" w:eastAsia="Calibri" w:hAnsi="Arial" w:cs="Arial"/>
                <w:b/>
                <w:sz w:val="20"/>
                <w:szCs w:val="20"/>
              </w:rPr>
            </w:pPr>
            <w:r w:rsidRPr="001C0DDB">
              <w:rPr>
                <w:rFonts w:ascii="Arial" w:eastAsia="Calibri" w:hAnsi="Arial" w:cs="Arial"/>
                <w:b/>
                <w:sz w:val="20"/>
                <w:szCs w:val="20"/>
              </w:rPr>
              <w:lastRenderedPageBreak/>
              <w:t>BAT 20</w:t>
            </w:r>
          </w:p>
        </w:tc>
        <w:tc>
          <w:tcPr>
            <w:tcW w:w="8222" w:type="dxa"/>
            <w:shd w:val="clear" w:color="auto" w:fill="auto"/>
            <w:vAlign w:val="center"/>
          </w:tcPr>
          <w:p w14:paraId="265F2F5D" w14:textId="77777777" w:rsidR="001C4C23" w:rsidRPr="001C4C23" w:rsidRDefault="001C4C23" w:rsidP="00E31CD0">
            <w:pPr>
              <w:spacing w:before="120" w:after="12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Aby zapobiegać emisjom pyłu do powietrza w wyniku ogrzewania lub ograniczać takie emisje, Spółka do nagrzewania wsadu w piecach stosuje gaz ziemny, stanowiący paliwo o niskiej zawartości pyłu i popiołu. Do pieca kierowany jest czysty wsad. Surowce do procesów obróbki magazynowane są wewnątrz hal. W procesie nagrzewania osiągana jest optymalna temperatura umożliwiająca odpowiednie nagrzanie wsadu przed walcowaniem. Wymurówka pieca jest dobierana i dostosowana do warunków panujących w piecu, co gwarantuje jej długą żywotność i ogranicza do minimum jej uszkodzenia.</w:t>
            </w:r>
          </w:p>
          <w:p w14:paraId="2CA8CA1E" w14:textId="1E239AB4" w:rsidR="001C4C23" w:rsidRPr="001C4C23" w:rsidRDefault="001C4C23" w:rsidP="00E31CD0">
            <w:pPr>
              <w:spacing w:before="120" w:after="12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E-3 - emisja pyłu z pieca pokrocznego nie osiąga poziomu 100 g/h (emisja pyłu z pieca pokrocznego wynosi 70 g/h), w związku z czym BAT-AEL nie ma zastosowania).</w:t>
            </w:r>
          </w:p>
          <w:p w14:paraId="66BBBB81" w14:textId="3C334A1D" w:rsidR="001C4C23" w:rsidRPr="001C4C23" w:rsidRDefault="001C4C23" w:rsidP="00E31CD0">
            <w:pPr>
              <w:spacing w:before="120" w:after="12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E-5 - emisja pyłu z pieców Steckla nie osiąga poziomu 100 g/h (emisja pyłu z pieca Steckla nr 1 i nr 2 wynosi 20 g/h), w związku z czym BAT-AEL nie ma zastosowania).</w:t>
            </w:r>
          </w:p>
        </w:tc>
      </w:tr>
      <w:tr w:rsidR="001C4C23" w:rsidRPr="001C4C23" w14:paraId="23BFCEAD" w14:textId="77777777" w:rsidTr="001C4C23">
        <w:tc>
          <w:tcPr>
            <w:tcW w:w="1105" w:type="dxa"/>
            <w:shd w:val="clear" w:color="auto" w:fill="auto"/>
          </w:tcPr>
          <w:p w14:paraId="05C5012F" w14:textId="77777777" w:rsidR="001C4C23" w:rsidRPr="001C0DDB" w:rsidRDefault="001C4C23" w:rsidP="001C4C23">
            <w:pPr>
              <w:spacing w:after="0" w:line="268" w:lineRule="exact"/>
              <w:rPr>
                <w:rFonts w:ascii="Arial" w:eastAsia="Calibri" w:hAnsi="Arial" w:cs="Arial"/>
                <w:b/>
                <w:sz w:val="20"/>
                <w:szCs w:val="20"/>
              </w:rPr>
            </w:pPr>
            <w:r w:rsidRPr="001C0DDB">
              <w:rPr>
                <w:rFonts w:ascii="Arial" w:eastAsia="Calibri" w:hAnsi="Arial" w:cs="Arial"/>
                <w:b/>
                <w:sz w:val="20"/>
                <w:szCs w:val="20"/>
              </w:rPr>
              <w:t>BAT 21</w:t>
            </w:r>
          </w:p>
        </w:tc>
        <w:tc>
          <w:tcPr>
            <w:tcW w:w="8222" w:type="dxa"/>
            <w:shd w:val="clear" w:color="auto" w:fill="auto"/>
            <w:vAlign w:val="center"/>
          </w:tcPr>
          <w:p w14:paraId="19AD2DB9" w14:textId="3FC11CBD" w:rsidR="001C4C23" w:rsidRPr="001C4C23" w:rsidRDefault="001C4C23" w:rsidP="00E31CD0">
            <w:pPr>
              <w:spacing w:after="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Aby zapobiegać emisjom dwutlenku siarki do powietrza w wyniku ogrzewania lub ograniczać takie emisje, w Zakładzie do nagrzewania wsadu w piecach stosowany jest gaz ziemny</w:t>
            </w:r>
            <w:r w:rsid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stanowiący paliwo o niskiej zawartości siarki. W związku z tym BAT-AEL</w:t>
            </w:r>
            <w:r w:rsid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 odniesieniu do zorganizowanych emisji SO</w:t>
            </w:r>
            <w:r w:rsidRPr="001C4C23">
              <w:rPr>
                <w:rFonts w:ascii="Arial" w:eastAsia="Times New Roman" w:hAnsi="Arial" w:cs="Arial"/>
                <w:sz w:val="18"/>
                <w:szCs w:val="18"/>
                <w:vertAlign w:val="subscript"/>
                <w:lang w:eastAsia="pl-PL"/>
              </w:rPr>
              <w:t>2</w:t>
            </w:r>
            <w:r w:rsidRPr="001C4C23">
              <w:rPr>
                <w:rFonts w:ascii="Arial" w:eastAsia="Times New Roman" w:hAnsi="Arial" w:cs="Arial"/>
                <w:sz w:val="18"/>
                <w:szCs w:val="18"/>
                <w:lang w:eastAsia="pl-PL"/>
              </w:rPr>
              <w:t xml:space="preserve"> do powietrza</w:t>
            </w:r>
            <w:r w:rsid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pochodzących z nagrzewania wsadu</w:t>
            </w:r>
            <w:r w:rsid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nie ma zastosowania.</w:t>
            </w:r>
          </w:p>
        </w:tc>
      </w:tr>
      <w:tr w:rsidR="001C4C23" w:rsidRPr="001C4C23" w14:paraId="0ED4773A" w14:textId="77777777" w:rsidTr="001C4C23">
        <w:tc>
          <w:tcPr>
            <w:tcW w:w="1105" w:type="dxa"/>
            <w:shd w:val="clear" w:color="auto" w:fill="auto"/>
          </w:tcPr>
          <w:p w14:paraId="10688CBB" w14:textId="77777777" w:rsidR="001C4C23" w:rsidRPr="001C0DDB" w:rsidRDefault="001C4C23" w:rsidP="001C4C23">
            <w:pPr>
              <w:spacing w:after="0" w:line="268" w:lineRule="exact"/>
              <w:rPr>
                <w:rFonts w:ascii="Arial" w:eastAsia="Calibri" w:hAnsi="Arial" w:cs="Arial"/>
                <w:b/>
                <w:sz w:val="20"/>
                <w:szCs w:val="20"/>
                <w:highlight w:val="yellow"/>
              </w:rPr>
            </w:pPr>
            <w:r w:rsidRPr="001C0DDB">
              <w:rPr>
                <w:rFonts w:ascii="Arial" w:eastAsia="Calibri" w:hAnsi="Arial" w:cs="Arial"/>
                <w:b/>
                <w:sz w:val="20"/>
                <w:szCs w:val="20"/>
              </w:rPr>
              <w:t>BAT 22</w:t>
            </w:r>
          </w:p>
        </w:tc>
        <w:tc>
          <w:tcPr>
            <w:tcW w:w="8222" w:type="dxa"/>
            <w:shd w:val="clear" w:color="auto" w:fill="auto"/>
            <w:vAlign w:val="center"/>
          </w:tcPr>
          <w:p w14:paraId="15EB9929" w14:textId="5A33DB0C" w:rsidR="001C4C23" w:rsidRPr="001C4C23" w:rsidRDefault="001C4C23" w:rsidP="00E31CD0">
            <w:pPr>
              <w:spacing w:before="120" w:after="12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Aby zapobiegać emisjom NO</w:t>
            </w:r>
            <w:r w:rsidRPr="001C4C23">
              <w:rPr>
                <w:rFonts w:ascii="Arial" w:eastAsia="Times New Roman" w:hAnsi="Arial" w:cs="Arial"/>
                <w:sz w:val="18"/>
                <w:szCs w:val="18"/>
                <w:vertAlign w:val="subscript"/>
                <w:lang w:eastAsia="pl-PL"/>
              </w:rPr>
              <w:t>X</w:t>
            </w:r>
            <w:r w:rsidRPr="001C4C23">
              <w:rPr>
                <w:rFonts w:ascii="Arial" w:eastAsia="Times New Roman" w:hAnsi="Arial" w:cs="Arial"/>
                <w:sz w:val="18"/>
                <w:szCs w:val="18"/>
                <w:lang w:eastAsia="pl-PL"/>
              </w:rPr>
              <w:t xml:space="preserve"> do powietrza z ogrzewania lub je ograniczać, a jednocześnie ograniczać emisje CO do nagrzewania wsadu</w:t>
            </w:r>
            <w:r w:rsid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 piecach stosowany jest gaz ziemny. W piecach zastosowane zostały palniki niskoemisyjne. Obecnie nie ma konieczności stosowania dodatkowych technik redukcji NO</w:t>
            </w:r>
            <w:r w:rsidRPr="001C4C23">
              <w:rPr>
                <w:rFonts w:ascii="Arial" w:eastAsia="Times New Roman" w:hAnsi="Arial" w:cs="Arial"/>
                <w:sz w:val="18"/>
                <w:szCs w:val="18"/>
                <w:vertAlign w:val="subscript"/>
                <w:lang w:eastAsia="pl-PL"/>
              </w:rPr>
              <w:t>x</w:t>
            </w:r>
            <w:r w:rsidRPr="001C4C23">
              <w:rPr>
                <w:rFonts w:ascii="Arial" w:eastAsia="Times New Roman" w:hAnsi="Arial" w:cs="Arial"/>
                <w:sz w:val="18"/>
                <w:szCs w:val="18"/>
                <w:lang w:eastAsia="pl-PL"/>
              </w:rPr>
              <w:t xml:space="preserve"> w gazach odlotowych. Dodatkowo</w:t>
            </w:r>
            <w:r w:rsid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piec pokroczny wyposażony został w rekuperator, który służy do nagrzewania powietrza podawanego do procesu spalania w piecu, co sprzyja ograniczeniu powstawania NO</w:t>
            </w:r>
            <w:r w:rsidRPr="001C4C23">
              <w:rPr>
                <w:rFonts w:ascii="Arial" w:eastAsia="Times New Roman" w:hAnsi="Arial" w:cs="Arial"/>
                <w:sz w:val="18"/>
                <w:szCs w:val="18"/>
                <w:vertAlign w:val="subscript"/>
                <w:lang w:eastAsia="pl-PL"/>
              </w:rPr>
              <w:t>x</w:t>
            </w:r>
            <w:r w:rsidR="00FD3FDA" w:rsidRPr="00FD3FDA">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przy jednoczesnym odzysku energii cieplnej spalin.</w:t>
            </w:r>
          </w:p>
          <w:p w14:paraId="0A5F685B" w14:textId="1FAC7737" w:rsidR="001C4C23" w:rsidRPr="001C4C23" w:rsidRDefault="001C4C23" w:rsidP="00E31CD0">
            <w:pPr>
              <w:spacing w:before="120" w:after="12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E-3 – BAT-AEL w odniesieniu do zorganizowanych emisji NO</w:t>
            </w:r>
            <w:r w:rsidRPr="001C4C23">
              <w:rPr>
                <w:rFonts w:ascii="Arial" w:eastAsia="Times New Roman" w:hAnsi="Arial" w:cs="Arial"/>
                <w:sz w:val="18"/>
                <w:szCs w:val="18"/>
                <w:vertAlign w:val="subscript"/>
                <w:lang w:eastAsia="pl-PL"/>
              </w:rPr>
              <w:t>x</w:t>
            </w:r>
            <w:r w:rsidRPr="001C4C23">
              <w:rPr>
                <w:rFonts w:ascii="Arial" w:eastAsia="Times New Roman" w:hAnsi="Arial" w:cs="Arial"/>
                <w:sz w:val="18"/>
                <w:szCs w:val="18"/>
                <w:lang w:eastAsia="pl-PL"/>
              </w:rPr>
              <w:t xml:space="preserve"> do powietrza z pieca pokrocznego</w:t>
            </w:r>
            <w:r w:rsidR="00D54CED">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wynosi 300 mg/Nm</w:t>
            </w:r>
            <w:r w:rsidRPr="001C4C23">
              <w:rPr>
                <w:rFonts w:ascii="Arial" w:eastAsia="Times New Roman" w:hAnsi="Arial" w:cs="Arial"/>
                <w:sz w:val="18"/>
                <w:szCs w:val="18"/>
                <w:vertAlign w:val="superscript"/>
                <w:lang w:eastAsia="pl-PL"/>
              </w:rPr>
              <w:t>3</w:t>
            </w:r>
            <w:r w:rsidRPr="001C4C23">
              <w:rPr>
                <w:rFonts w:ascii="Arial" w:eastAsia="Times New Roman" w:hAnsi="Arial" w:cs="Arial"/>
                <w:sz w:val="18"/>
                <w:szCs w:val="18"/>
                <w:lang w:eastAsia="pl-PL"/>
              </w:rPr>
              <w:t>.</w:t>
            </w:r>
          </w:p>
          <w:p w14:paraId="09330FDA" w14:textId="16018FDE" w:rsidR="001C4C23" w:rsidRPr="001C4C23" w:rsidRDefault="001C4C23" w:rsidP="00395AB2">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E-5 – BAT-AEL w odniesieniu do zorganizowanych emisji NOx do powietrza z pieców Steckla</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wynosi 250 mg/Nm</w:t>
            </w:r>
            <w:r w:rsidRPr="001C4C23">
              <w:rPr>
                <w:rFonts w:ascii="Arial" w:eastAsia="Times New Roman" w:hAnsi="Arial" w:cs="Arial"/>
                <w:sz w:val="18"/>
                <w:szCs w:val="18"/>
                <w:vertAlign w:val="superscript"/>
                <w:lang w:eastAsia="pl-PL"/>
              </w:rPr>
              <w:t>3</w:t>
            </w:r>
            <w:r w:rsidRPr="001C4C23">
              <w:rPr>
                <w:rFonts w:ascii="Arial" w:eastAsia="Times New Roman" w:hAnsi="Arial" w:cs="Arial"/>
                <w:sz w:val="18"/>
                <w:szCs w:val="18"/>
                <w:lang w:eastAsia="pl-PL"/>
              </w:rPr>
              <w:t>.</w:t>
            </w:r>
          </w:p>
          <w:p w14:paraId="6CF59324" w14:textId="77777777" w:rsidR="00395AB2" w:rsidRDefault="001C4C23" w:rsidP="00395AB2">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E-3 – wskaźnikowy poziomy emisji  w odniesieniu do zorganizowanych emisji CO do powietrza z pieca pokrocznego</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wynosi 35 mg/Nm</w:t>
            </w:r>
            <w:r w:rsidRPr="001C4C23">
              <w:rPr>
                <w:rFonts w:ascii="Arial" w:eastAsia="Times New Roman" w:hAnsi="Arial" w:cs="Arial"/>
                <w:sz w:val="18"/>
                <w:szCs w:val="18"/>
                <w:vertAlign w:val="superscript"/>
                <w:lang w:eastAsia="pl-PL"/>
              </w:rPr>
              <w:t>3</w:t>
            </w:r>
            <w:r w:rsidRPr="001C4C23">
              <w:rPr>
                <w:rFonts w:ascii="Arial" w:eastAsia="Times New Roman" w:hAnsi="Arial" w:cs="Arial"/>
                <w:sz w:val="18"/>
                <w:szCs w:val="18"/>
                <w:lang w:eastAsia="pl-PL"/>
              </w:rPr>
              <w:t>.</w:t>
            </w:r>
          </w:p>
          <w:p w14:paraId="53D098DF" w14:textId="0C440CEC" w:rsidR="001C4C23" w:rsidRPr="001C4C23" w:rsidRDefault="001C4C23" w:rsidP="00395AB2">
            <w:pPr>
              <w:spacing w:after="0" w:line="240" w:lineRule="auto"/>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E-5 – wskaźnikowy poziomy emisji  w odniesieniu do zorganizowanych emisji CO </w:t>
            </w:r>
            <w:r w:rsidR="001C02F2">
              <w:rPr>
                <w:rFonts w:ascii="Arial" w:eastAsia="Times New Roman" w:hAnsi="Arial" w:cs="Arial"/>
                <w:sz w:val="18"/>
                <w:szCs w:val="18"/>
                <w:lang w:eastAsia="pl-PL"/>
              </w:rPr>
              <w:br/>
            </w:r>
            <w:r w:rsidRPr="001C4C23">
              <w:rPr>
                <w:rFonts w:ascii="Arial" w:eastAsia="Times New Roman" w:hAnsi="Arial" w:cs="Arial"/>
                <w:sz w:val="18"/>
                <w:szCs w:val="18"/>
                <w:lang w:eastAsia="pl-PL"/>
              </w:rPr>
              <w:t>do powietrza z pieców Steckla</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wynosi 5 mg/Nm</w:t>
            </w:r>
            <w:r w:rsidRPr="001C4C23">
              <w:rPr>
                <w:rFonts w:ascii="Arial" w:eastAsia="Times New Roman" w:hAnsi="Arial" w:cs="Arial"/>
                <w:sz w:val="18"/>
                <w:szCs w:val="18"/>
                <w:vertAlign w:val="superscript"/>
                <w:lang w:eastAsia="pl-PL"/>
              </w:rPr>
              <w:t>3</w:t>
            </w:r>
            <w:r w:rsidRPr="001C4C23">
              <w:rPr>
                <w:rFonts w:ascii="Arial" w:eastAsia="Times New Roman" w:hAnsi="Arial" w:cs="Arial"/>
                <w:sz w:val="18"/>
                <w:szCs w:val="18"/>
                <w:lang w:eastAsia="pl-PL"/>
              </w:rPr>
              <w:t>.</w:t>
            </w:r>
          </w:p>
          <w:p w14:paraId="0485748A" w14:textId="77777777" w:rsidR="001C4C23" w:rsidRPr="001C4C23" w:rsidRDefault="001C4C23" w:rsidP="00E31CD0">
            <w:pPr>
              <w:spacing w:before="120" w:after="120" w:line="240" w:lineRule="auto"/>
              <w:rPr>
                <w:rFonts w:ascii="Arial" w:eastAsia="Times New Roman" w:hAnsi="Arial" w:cs="Arial"/>
                <w:sz w:val="18"/>
                <w:szCs w:val="18"/>
                <w:highlight w:val="yellow"/>
                <w:lang w:eastAsia="pl-PL"/>
              </w:rPr>
            </w:pPr>
            <w:r w:rsidRPr="001C4C23">
              <w:rPr>
                <w:rFonts w:ascii="Arial" w:hAnsi="Arial" w:cs="Arial"/>
                <w:i/>
                <w:sz w:val="18"/>
                <w:szCs w:val="18"/>
              </w:rPr>
              <w:t>Instalacja będzie spełniała wymagania BAT 22 od 4 listopada 2026 r.</w:t>
            </w:r>
          </w:p>
        </w:tc>
      </w:tr>
      <w:tr w:rsidR="001C4C23" w:rsidRPr="001C4C23" w14:paraId="24D895F8" w14:textId="77777777" w:rsidTr="001C4C23">
        <w:tc>
          <w:tcPr>
            <w:tcW w:w="1105" w:type="dxa"/>
            <w:shd w:val="clear" w:color="auto" w:fill="auto"/>
          </w:tcPr>
          <w:p w14:paraId="07EE9C2E" w14:textId="77777777" w:rsidR="001C4C23" w:rsidRPr="001C0DDB" w:rsidRDefault="001C4C23" w:rsidP="00E31CD0">
            <w:pPr>
              <w:spacing w:after="0" w:line="240" w:lineRule="auto"/>
              <w:rPr>
                <w:rFonts w:ascii="Arial" w:eastAsia="Calibri" w:hAnsi="Arial" w:cs="Arial"/>
                <w:b/>
                <w:sz w:val="20"/>
                <w:szCs w:val="20"/>
              </w:rPr>
            </w:pPr>
            <w:r w:rsidRPr="001C0DDB">
              <w:rPr>
                <w:rFonts w:ascii="Arial" w:eastAsia="Calibri" w:hAnsi="Arial" w:cs="Arial"/>
                <w:b/>
                <w:sz w:val="20"/>
                <w:szCs w:val="20"/>
              </w:rPr>
              <w:t>BAT 42</w:t>
            </w:r>
          </w:p>
        </w:tc>
        <w:tc>
          <w:tcPr>
            <w:tcW w:w="8222" w:type="dxa"/>
            <w:shd w:val="clear" w:color="auto" w:fill="auto"/>
            <w:vAlign w:val="center"/>
          </w:tcPr>
          <w:p w14:paraId="67EA3559" w14:textId="241AB1E8" w:rsidR="001C4C23" w:rsidRPr="001C4C23" w:rsidRDefault="001C4C23" w:rsidP="00E31CD0">
            <w:pPr>
              <w:spacing w:before="120" w:after="120" w:line="240" w:lineRule="auto"/>
              <w:rPr>
                <w:rFonts w:ascii="Arial" w:eastAsia="Times New Roman" w:hAnsi="Arial" w:cs="Arial"/>
                <w:sz w:val="18"/>
                <w:szCs w:val="18"/>
                <w:highlight w:val="yellow"/>
                <w:lang w:eastAsia="pl-PL"/>
              </w:rPr>
            </w:pPr>
            <w:r w:rsidRPr="001C4C23">
              <w:rPr>
                <w:rFonts w:ascii="Arial" w:eastAsia="Times New Roman" w:hAnsi="Arial" w:cs="Arial"/>
                <w:sz w:val="18"/>
                <w:szCs w:val="18"/>
                <w:lang w:eastAsia="pl-PL"/>
              </w:rPr>
              <w:t>Procesy mechanicznej obróbki – cięcia prowadzone są na dwóch stanowiskach przecinarek Braun.  W celu ograniczenia emisji do powietrza pyłu, niklu i ołowiu</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podczas obróbki mechanicznej gazy odlotowe z tych stanowisk są ujmowane, oczyszczane w cyklonie oraz filtrze workowym i odprowadzane do powietrza emitorem E-4.</w:t>
            </w:r>
          </w:p>
          <w:p w14:paraId="1F0D90B8" w14:textId="2F27E56D" w:rsidR="001C4C23" w:rsidRPr="001C4C23" w:rsidRDefault="001C4C23" w:rsidP="00395AB2">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E-4 - poziomy emisji powiązane z BAT (BAT-AEL) w odniesieniu do zorganizowanych emisji pyłu z obróbki mechanicznej tj. z naprzemiennej pracy przecinarek Brauna nr 1 i nr 2</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wynosi 5 mg/Nm</w:t>
            </w:r>
            <w:r w:rsidRPr="001C4C23">
              <w:rPr>
                <w:rFonts w:ascii="Arial" w:eastAsia="Times New Roman" w:hAnsi="Arial" w:cs="Arial"/>
                <w:sz w:val="18"/>
                <w:szCs w:val="18"/>
                <w:vertAlign w:val="superscript"/>
                <w:lang w:eastAsia="pl-PL"/>
              </w:rPr>
              <w:t>3</w:t>
            </w:r>
            <w:r w:rsidRPr="001C4C23">
              <w:rPr>
                <w:rFonts w:ascii="Arial" w:eastAsia="Times New Roman" w:hAnsi="Arial" w:cs="Arial"/>
                <w:sz w:val="18"/>
                <w:szCs w:val="18"/>
                <w:lang w:eastAsia="pl-PL"/>
              </w:rPr>
              <w:t>.</w:t>
            </w:r>
          </w:p>
          <w:p w14:paraId="03787004" w14:textId="77777777" w:rsidR="00395AB2" w:rsidRDefault="001C4C23" w:rsidP="00395AB2">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Emitor E-4 - poziomy emisji powiązane z BAT (BAT-AEL) w odniesieniu do zorganizowanych emisji niklu z obróbki mechanicznej tj. z naprzemiennej pracy przecinarek Brauna nr 1 i nr 2</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wynosi 0,1 mg/Nm</w:t>
            </w:r>
            <w:r w:rsidRPr="001C4C23">
              <w:rPr>
                <w:rFonts w:ascii="Arial" w:eastAsia="Times New Roman" w:hAnsi="Arial" w:cs="Arial"/>
                <w:sz w:val="18"/>
                <w:szCs w:val="18"/>
                <w:vertAlign w:val="superscript"/>
                <w:lang w:eastAsia="pl-PL"/>
              </w:rPr>
              <w:t>3</w:t>
            </w:r>
            <w:r w:rsidRPr="001C4C23">
              <w:rPr>
                <w:rFonts w:ascii="Arial" w:eastAsia="Times New Roman" w:hAnsi="Arial" w:cs="Arial"/>
                <w:sz w:val="18"/>
                <w:szCs w:val="18"/>
                <w:lang w:eastAsia="pl-PL"/>
              </w:rPr>
              <w:t>.</w:t>
            </w:r>
          </w:p>
          <w:p w14:paraId="359EB6D3" w14:textId="29B0820B" w:rsidR="001C4C23" w:rsidRPr="00AC2603" w:rsidRDefault="001C4C23" w:rsidP="00395AB2">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1C4C23">
              <w:rPr>
                <w:rFonts w:ascii="Arial" w:eastAsia="Times New Roman" w:hAnsi="Arial" w:cs="Arial"/>
                <w:sz w:val="18"/>
                <w:szCs w:val="18"/>
                <w:lang w:eastAsia="pl-PL"/>
              </w:rPr>
              <w:t xml:space="preserve">Emitor E-4 - BAT-AEL w odniesieniu do zorganizowanych emisji ołowiu z obróbki mechanicznej tj. z naprzemiennej pracy przecinarek Brauna nr 1 i nr 2 nie ma zastosowania, ołów nie został zidentyfikowany jako istotna substancja w strumieniu gazów odlotowych, a więc nie określono </w:t>
            </w:r>
            <w:r w:rsidR="001C02F2">
              <w:rPr>
                <w:rFonts w:ascii="Arial" w:eastAsia="Times New Roman" w:hAnsi="Arial" w:cs="Arial"/>
                <w:sz w:val="18"/>
                <w:szCs w:val="18"/>
                <w:lang w:eastAsia="pl-PL"/>
              </w:rPr>
              <w:br/>
            </w:r>
            <w:r w:rsidRPr="001C4C23">
              <w:rPr>
                <w:rFonts w:ascii="Arial" w:eastAsia="Times New Roman" w:hAnsi="Arial" w:cs="Arial"/>
                <w:sz w:val="18"/>
                <w:szCs w:val="18"/>
                <w:lang w:eastAsia="pl-PL"/>
              </w:rPr>
              <w:t>dla niego w pozwoleniu warunków emisyjnych.</w:t>
            </w:r>
          </w:p>
        </w:tc>
      </w:tr>
      <w:tr w:rsidR="001C4C23" w:rsidRPr="001C4C23" w14:paraId="0A0DF9FC" w14:textId="77777777" w:rsidTr="00A031E1">
        <w:trPr>
          <w:trHeight w:val="457"/>
        </w:trPr>
        <w:tc>
          <w:tcPr>
            <w:tcW w:w="1105" w:type="dxa"/>
            <w:shd w:val="clear" w:color="auto" w:fill="auto"/>
          </w:tcPr>
          <w:p w14:paraId="23FE125A" w14:textId="77777777" w:rsidR="001C4C23" w:rsidRPr="001C0DDB" w:rsidRDefault="001C4C23" w:rsidP="001C4C23">
            <w:pPr>
              <w:spacing w:after="0" w:line="268" w:lineRule="exact"/>
              <w:rPr>
                <w:rFonts w:ascii="Arial" w:eastAsia="Calibri" w:hAnsi="Arial" w:cs="Arial"/>
                <w:b/>
                <w:sz w:val="20"/>
                <w:szCs w:val="20"/>
              </w:rPr>
            </w:pPr>
            <w:r w:rsidRPr="001C0DDB">
              <w:rPr>
                <w:rFonts w:ascii="Arial" w:eastAsia="Calibri" w:hAnsi="Arial" w:cs="Arial"/>
                <w:b/>
                <w:sz w:val="20"/>
                <w:szCs w:val="20"/>
              </w:rPr>
              <w:t>BAT 43</w:t>
            </w:r>
          </w:p>
        </w:tc>
        <w:tc>
          <w:tcPr>
            <w:tcW w:w="8222" w:type="dxa"/>
            <w:shd w:val="clear" w:color="auto" w:fill="auto"/>
          </w:tcPr>
          <w:p w14:paraId="1EBE6AA5" w14:textId="3E6E0339" w:rsidR="001C4C23" w:rsidRPr="00AC2603" w:rsidRDefault="001C4C23" w:rsidP="00A031E1">
            <w:pPr>
              <w:spacing w:before="120" w:after="120" w:line="240" w:lineRule="auto"/>
              <w:rPr>
                <w:rFonts w:ascii="Arial" w:eastAsia="Times New Roman" w:hAnsi="Arial" w:cs="Arial"/>
                <w:sz w:val="18"/>
                <w:szCs w:val="18"/>
                <w:lang w:eastAsia="pl-PL"/>
              </w:rPr>
            </w:pPr>
            <w:r w:rsidRPr="001C4C23">
              <w:rPr>
                <w:rFonts w:ascii="Arial" w:eastAsia="Times New Roman" w:hAnsi="Arial" w:cs="Arial"/>
                <w:sz w:val="18"/>
                <w:szCs w:val="18"/>
                <w:lang w:eastAsia="pl-PL"/>
              </w:rPr>
              <w:t>Emisja zanieczyszczeń pyłowych</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powstająca podczas procesu walcowania</w:t>
            </w:r>
            <w:r w:rsidR="00395AB2">
              <w:rPr>
                <w:rFonts w:ascii="Arial" w:eastAsia="Times New Roman" w:hAnsi="Arial" w:cs="Arial"/>
                <w:sz w:val="18"/>
                <w:szCs w:val="18"/>
                <w:lang w:eastAsia="pl-PL"/>
              </w:rPr>
              <w:t>,</w:t>
            </w:r>
            <w:r w:rsidRPr="001C4C23">
              <w:rPr>
                <w:rFonts w:ascii="Arial" w:eastAsia="Times New Roman" w:hAnsi="Arial" w:cs="Arial"/>
                <w:sz w:val="18"/>
                <w:szCs w:val="18"/>
                <w:lang w:eastAsia="pl-PL"/>
              </w:rPr>
              <w:t xml:space="preserve"> ograniczana jest poprzez zastosowanie wysokociśnieniowych natrysków wodnych, które służą także do zbijania zgorzeliny oraz chłodzenia walców i walcowanego materiału. Powstające wody oczyszczane są w separatorze zendry i filtrach, a następnie w całości zawracane do obiegów wodnych walcowni.</w:t>
            </w:r>
          </w:p>
        </w:tc>
      </w:tr>
    </w:tbl>
    <w:p w14:paraId="3D32E30E" w14:textId="77777777" w:rsidR="00367EA1" w:rsidRDefault="00367EA1" w:rsidP="00367EA1">
      <w:pPr>
        <w:keepNext/>
        <w:shd w:val="clear" w:color="auto" w:fill="FFFFFF" w:themeFill="background1"/>
        <w:spacing w:after="0" w:line="268" w:lineRule="exact"/>
        <w:outlineLvl w:val="8"/>
        <w:rPr>
          <w:rFonts w:ascii="Arial" w:hAnsi="Arial" w:cs="Arial"/>
          <w:b/>
          <w:bCs/>
          <w:sz w:val="24"/>
          <w:szCs w:val="21"/>
        </w:rPr>
      </w:pPr>
    </w:p>
    <w:p w14:paraId="0BC66016" w14:textId="511CE470" w:rsidR="008A6697" w:rsidRPr="00835682" w:rsidRDefault="00725A88" w:rsidP="00E505FA">
      <w:pPr>
        <w:keepNext/>
        <w:shd w:val="clear" w:color="auto" w:fill="FFFFFF" w:themeFill="background1"/>
        <w:spacing w:after="0" w:line="268" w:lineRule="exact"/>
        <w:ind w:left="-142"/>
        <w:outlineLvl w:val="8"/>
        <w:rPr>
          <w:rFonts w:ascii="Arial" w:hAnsi="Arial" w:cs="Arial"/>
          <w:b/>
          <w:bCs/>
          <w:sz w:val="24"/>
          <w:szCs w:val="21"/>
        </w:rPr>
      </w:pPr>
      <w:r>
        <w:rPr>
          <w:rFonts w:ascii="Arial" w:hAnsi="Arial" w:cs="Arial"/>
          <w:b/>
          <w:bCs/>
          <w:sz w:val="24"/>
          <w:szCs w:val="21"/>
        </w:rPr>
        <w:t>1.</w:t>
      </w:r>
      <w:r w:rsidR="008A6697" w:rsidRPr="00835682">
        <w:rPr>
          <w:rFonts w:ascii="Arial" w:hAnsi="Arial" w:cs="Arial"/>
          <w:b/>
          <w:bCs/>
          <w:sz w:val="24"/>
          <w:szCs w:val="21"/>
        </w:rPr>
        <w:t>6. W zakresie gospodarki odpadami.</w:t>
      </w:r>
    </w:p>
    <w:tbl>
      <w:tblPr>
        <w:tblStyle w:val="Tabela-Siatka26"/>
        <w:tblW w:w="5161" w:type="pct"/>
        <w:tblLook w:val="04A0" w:firstRow="1" w:lastRow="0" w:firstColumn="1" w:lastColumn="0" w:noHBand="0" w:noVBand="1"/>
      </w:tblPr>
      <w:tblGrid>
        <w:gridCol w:w="1976"/>
        <w:gridCol w:w="7756"/>
      </w:tblGrid>
      <w:tr w:rsidR="008A6697" w:rsidRPr="008E0AD3" w14:paraId="6BD2E60D" w14:textId="77777777" w:rsidTr="00CB4C83">
        <w:tc>
          <w:tcPr>
            <w:tcW w:w="1015" w:type="pct"/>
            <w:shd w:val="clear" w:color="auto" w:fill="BFBFBF" w:themeFill="background1" w:themeFillShade="BF"/>
          </w:tcPr>
          <w:p w14:paraId="17331433" w14:textId="77777777" w:rsidR="008A6697" w:rsidRPr="00807660" w:rsidRDefault="008A6697" w:rsidP="00CB4C83">
            <w:pPr>
              <w:spacing w:line="268" w:lineRule="exact"/>
              <w:jc w:val="both"/>
              <w:rPr>
                <w:rFonts w:ascii="Arial" w:hAnsi="Arial" w:cs="Arial"/>
                <w:color w:val="000000"/>
                <w:sz w:val="18"/>
                <w:szCs w:val="18"/>
                <w:u w:val="single"/>
              </w:rPr>
            </w:pPr>
            <w:r w:rsidRPr="00807660">
              <w:rPr>
                <w:rFonts w:ascii="Arial" w:hAnsi="Arial" w:cs="Arial"/>
                <w:b/>
                <w:color w:val="000000"/>
                <w:sz w:val="18"/>
                <w:szCs w:val="18"/>
                <w:u w:val="single"/>
              </w:rPr>
              <w:t>Nr konkluzji BAT</w:t>
            </w:r>
          </w:p>
        </w:tc>
        <w:tc>
          <w:tcPr>
            <w:tcW w:w="3985" w:type="pct"/>
            <w:shd w:val="clear" w:color="auto" w:fill="BFBFBF" w:themeFill="background1" w:themeFillShade="BF"/>
          </w:tcPr>
          <w:p w14:paraId="1D9AA346" w14:textId="77777777" w:rsidR="008A6697" w:rsidRPr="00807660" w:rsidRDefault="008A6697" w:rsidP="00CB4C83">
            <w:pPr>
              <w:spacing w:line="268" w:lineRule="exact"/>
              <w:jc w:val="both"/>
              <w:rPr>
                <w:rFonts w:ascii="Arial" w:hAnsi="Arial" w:cs="Arial"/>
                <w:b/>
                <w:bCs/>
                <w:color w:val="000000"/>
                <w:sz w:val="18"/>
                <w:szCs w:val="18"/>
                <w:u w:val="single"/>
              </w:rPr>
            </w:pPr>
            <w:r w:rsidRPr="00807660">
              <w:rPr>
                <w:rFonts w:ascii="Arial" w:hAnsi="Arial" w:cs="Arial"/>
                <w:b/>
                <w:bCs/>
                <w:color w:val="000000"/>
                <w:sz w:val="18"/>
                <w:szCs w:val="18"/>
                <w:u w:val="single"/>
              </w:rPr>
              <w:t>Sposób realizacji w instalacji</w:t>
            </w:r>
          </w:p>
          <w:p w14:paraId="5076777D" w14:textId="77777777" w:rsidR="008A6697" w:rsidRPr="00807660" w:rsidRDefault="008A6697" w:rsidP="00CB4C83">
            <w:pPr>
              <w:spacing w:line="268" w:lineRule="exact"/>
              <w:jc w:val="both"/>
              <w:rPr>
                <w:rFonts w:ascii="Arial" w:hAnsi="Arial" w:cs="Arial"/>
                <w:color w:val="000000"/>
                <w:sz w:val="18"/>
                <w:szCs w:val="18"/>
              </w:rPr>
            </w:pPr>
          </w:p>
        </w:tc>
      </w:tr>
      <w:tr w:rsidR="008A6697" w:rsidRPr="008E0AD3" w14:paraId="1B801E3C" w14:textId="77777777" w:rsidTr="008A6697">
        <w:tc>
          <w:tcPr>
            <w:tcW w:w="1015" w:type="pct"/>
            <w:shd w:val="clear" w:color="auto" w:fill="auto"/>
          </w:tcPr>
          <w:p w14:paraId="087F57BB" w14:textId="3BB6D630" w:rsidR="008A6697" w:rsidRPr="00807660" w:rsidRDefault="008A6697" w:rsidP="00CB4C83">
            <w:pPr>
              <w:spacing w:line="268" w:lineRule="exact"/>
              <w:jc w:val="both"/>
              <w:rPr>
                <w:rFonts w:ascii="Arial" w:hAnsi="Arial" w:cs="Arial"/>
                <w:b/>
                <w:color w:val="000000"/>
                <w:sz w:val="18"/>
                <w:szCs w:val="18"/>
                <w:u w:val="single"/>
              </w:rPr>
            </w:pPr>
            <w:r w:rsidRPr="001C0DDB">
              <w:rPr>
                <w:rFonts w:ascii="Arial" w:hAnsi="Arial" w:cs="Arial"/>
                <w:b/>
                <w:color w:val="000000"/>
                <w:sz w:val="20"/>
                <w:szCs w:val="20"/>
              </w:rPr>
              <w:t>BAT 34</w:t>
            </w:r>
          </w:p>
        </w:tc>
        <w:tc>
          <w:tcPr>
            <w:tcW w:w="3985" w:type="pct"/>
            <w:shd w:val="clear" w:color="auto" w:fill="auto"/>
          </w:tcPr>
          <w:p w14:paraId="5D381A5C" w14:textId="77777777" w:rsidR="00807660" w:rsidRPr="00807660" w:rsidRDefault="00807660" w:rsidP="00E31CD0">
            <w:pPr>
              <w:rPr>
                <w:rFonts w:ascii="Arial" w:hAnsi="Arial" w:cs="Arial"/>
                <w:color w:val="000000"/>
                <w:sz w:val="18"/>
                <w:szCs w:val="18"/>
              </w:rPr>
            </w:pPr>
            <w:r w:rsidRPr="00807660">
              <w:rPr>
                <w:rFonts w:ascii="Arial" w:hAnsi="Arial" w:cs="Arial"/>
                <w:color w:val="000000"/>
                <w:sz w:val="18"/>
                <w:szCs w:val="18"/>
              </w:rPr>
              <w:t>Spółka posiada określone rodzaje odpadów wytwarzanych w instalacji, a także ustalone sposoby postępowania z tymi odpadami. Odpady mogące powstać w instalacji zostały zidentyfikowane i posiadają określone właściwości, podstawowy skład oraz potencjalne zagrożenia, jakie mogą powodować.</w:t>
            </w:r>
          </w:p>
          <w:p w14:paraId="4C582CF0" w14:textId="1D7E7D46" w:rsidR="00807660" w:rsidRPr="00807660" w:rsidRDefault="00807660" w:rsidP="00E31CD0">
            <w:pPr>
              <w:rPr>
                <w:rFonts w:ascii="Arial" w:hAnsi="Arial" w:cs="Arial"/>
                <w:color w:val="000000"/>
                <w:sz w:val="18"/>
                <w:szCs w:val="18"/>
              </w:rPr>
            </w:pPr>
            <w:r w:rsidRPr="00807660">
              <w:rPr>
                <w:rFonts w:ascii="Arial" w:hAnsi="Arial" w:cs="Arial"/>
                <w:color w:val="000000"/>
                <w:sz w:val="18"/>
                <w:szCs w:val="18"/>
              </w:rPr>
              <w:t>Instalacja walcowania na gorąco jest źródłem głównie odpadów technologicznych</w:t>
            </w:r>
            <w:r w:rsidR="00395AB2">
              <w:rPr>
                <w:rFonts w:ascii="Arial" w:hAnsi="Arial" w:cs="Arial"/>
                <w:color w:val="000000"/>
                <w:sz w:val="18"/>
                <w:szCs w:val="18"/>
              </w:rPr>
              <w:t>,</w:t>
            </w:r>
            <w:r w:rsidRPr="00807660">
              <w:rPr>
                <w:rFonts w:ascii="Arial" w:hAnsi="Arial" w:cs="Arial"/>
                <w:color w:val="000000"/>
                <w:sz w:val="18"/>
                <w:szCs w:val="18"/>
              </w:rPr>
              <w:t xml:space="preserve"> takich jak zgorzelina walcownicza oraz końcówki walcowanego pasma i wyroby nieodpowiadające normom. Nie jest możliwie całkowite wyeliminowanie powstawania tych odpadów. Ich ilość zmienia się wprost proporcjonalnie do wielkości produkcji.</w:t>
            </w:r>
          </w:p>
          <w:p w14:paraId="6DC0D424" w14:textId="77777777" w:rsidR="00807660" w:rsidRPr="00807660" w:rsidRDefault="00807660" w:rsidP="00E31CD0">
            <w:pPr>
              <w:rPr>
                <w:rFonts w:ascii="Arial" w:hAnsi="Arial" w:cs="Arial"/>
                <w:color w:val="000000"/>
                <w:sz w:val="18"/>
                <w:szCs w:val="18"/>
              </w:rPr>
            </w:pPr>
            <w:r w:rsidRPr="00807660">
              <w:rPr>
                <w:rFonts w:ascii="Arial" w:hAnsi="Arial" w:cs="Arial"/>
                <w:color w:val="000000"/>
                <w:sz w:val="18"/>
                <w:szCs w:val="18"/>
              </w:rPr>
              <w:t>Odpady kierowane są do procesów odzysku metali w instalacjach zewnętrznych.</w:t>
            </w:r>
          </w:p>
          <w:p w14:paraId="19976AEE" w14:textId="1898988F" w:rsidR="00807660" w:rsidRPr="00807660" w:rsidRDefault="00807660" w:rsidP="00E31CD0">
            <w:pPr>
              <w:rPr>
                <w:rFonts w:ascii="Arial" w:hAnsi="Arial" w:cs="Arial"/>
                <w:color w:val="000000"/>
                <w:sz w:val="18"/>
                <w:szCs w:val="18"/>
              </w:rPr>
            </w:pPr>
            <w:r w:rsidRPr="00807660">
              <w:rPr>
                <w:rFonts w:ascii="Arial" w:hAnsi="Arial" w:cs="Arial"/>
                <w:color w:val="000000"/>
                <w:sz w:val="18"/>
                <w:szCs w:val="18"/>
              </w:rPr>
              <w:t>W celu ograniczenia ilości powstających odpadów</w:t>
            </w:r>
            <w:r w:rsidR="00395AB2">
              <w:rPr>
                <w:rFonts w:ascii="Arial" w:hAnsi="Arial" w:cs="Arial"/>
                <w:color w:val="000000"/>
                <w:sz w:val="18"/>
                <w:szCs w:val="18"/>
              </w:rPr>
              <w:t>,</w:t>
            </w:r>
            <w:r w:rsidRPr="00807660">
              <w:rPr>
                <w:rFonts w:ascii="Arial" w:hAnsi="Arial" w:cs="Arial"/>
                <w:color w:val="000000"/>
                <w:sz w:val="18"/>
                <w:szCs w:val="18"/>
              </w:rPr>
              <w:t xml:space="preserve"> stosuje się następujące zasady:</w:t>
            </w:r>
          </w:p>
          <w:p w14:paraId="60EDFE0E" w14:textId="77777777" w:rsidR="00807660" w:rsidRPr="00807660" w:rsidRDefault="00807660" w:rsidP="00296DE2">
            <w:pPr>
              <w:numPr>
                <w:ilvl w:val="0"/>
                <w:numId w:val="71"/>
              </w:numPr>
              <w:ind w:left="318" w:hanging="318"/>
              <w:rPr>
                <w:rFonts w:ascii="Arial" w:hAnsi="Arial" w:cs="Arial"/>
                <w:color w:val="000000"/>
                <w:sz w:val="18"/>
                <w:szCs w:val="18"/>
              </w:rPr>
            </w:pPr>
            <w:r w:rsidRPr="00807660">
              <w:rPr>
                <w:rFonts w:ascii="Arial" w:hAnsi="Arial" w:cs="Arial"/>
                <w:color w:val="000000"/>
                <w:sz w:val="18"/>
                <w:szCs w:val="18"/>
              </w:rPr>
              <w:t xml:space="preserve">operacje technologiczne prowadzone są zgodnie z instrukcjami technologicznymi, </w:t>
            </w:r>
          </w:p>
          <w:p w14:paraId="253857DF" w14:textId="77777777" w:rsidR="00807660" w:rsidRPr="00807660" w:rsidRDefault="00807660" w:rsidP="00296DE2">
            <w:pPr>
              <w:numPr>
                <w:ilvl w:val="0"/>
                <w:numId w:val="71"/>
              </w:numPr>
              <w:ind w:left="318" w:hanging="318"/>
              <w:rPr>
                <w:rFonts w:ascii="Arial" w:hAnsi="Arial" w:cs="Arial"/>
                <w:color w:val="000000"/>
                <w:sz w:val="18"/>
                <w:szCs w:val="18"/>
              </w:rPr>
            </w:pPr>
            <w:r w:rsidRPr="00807660">
              <w:rPr>
                <w:rFonts w:ascii="Arial" w:hAnsi="Arial" w:cs="Arial"/>
                <w:color w:val="000000"/>
                <w:sz w:val="18"/>
                <w:szCs w:val="18"/>
              </w:rPr>
              <w:t>w gospodarce olejowej stosuje się oleje dobrej jakości, charakteryzujące się długim okresem trwałości,</w:t>
            </w:r>
          </w:p>
          <w:p w14:paraId="7D8FD85B" w14:textId="77777777" w:rsidR="00807660" w:rsidRPr="00807660" w:rsidRDefault="00807660" w:rsidP="00296DE2">
            <w:pPr>
              <w:numPr>
                <w:ilvl w:val="0"/>
                <w:numId w:val="71"/>
              </w:numPr>
              <w:ind w:left="318" w:hanging="318"/>
              <w:rPr>
                <w:rFonts w:ascii="Arial" w:hAnsi="Arial" w:cs="Arial"/>
                <w:color w:val="000000"/>
                <w:sz w:val="18"/>
                <w:szCs w:val="18"/>
              </w:rPr>
            </w:pPr>
            <w:r w:rsidRPr="00807660">
              <w:rPr>
                <w:rFonts w:ascii="Arial" w:hAnsi="Arial" w:cs="Arial"/>
                <w:color w:val="000000"/>
                <w:sz w:val="18"/>
                <w:szCs w:val="18"/>
              </w:rPr>
              <w:t>na bieżąco prowadzone są przeglądy i remonty wszystkich elementów urządzeń oraz ich konserwacja, aby zapobiec ich mechanicznemu zużyciu,</w:t>
            </w:r>
          </w:p>
          <w:p w14:paraId="23D3788F" w14:textId="77777777" w:rsidR="00807660" w:rsidRPr="00807660" w:rsidRDefault="00807660" w:rsidP="00296DE2">
            <w:pPr>
              <w:numPr>
                <w:ilvl w:val="0"/>
                <w:numId w:val="71"/>
              </w:numPr>
              <w:ind w:left="318" w:hanging="318"/>
              <w:rPr>
                <w:rFonts w:ascii="Arial" w:hAnsi="Arial" w:cs="Arial"/>
                <w:color w:val="000000"/>
                <w:sz w:val="18"/>
                <w:szCs w:val="18"/>
              </w:rPr>
            </w:pPr>
            <w:r w:rsidRPr="00807660">
              <w:rPr>
                <w:rFonts w:ascii="Arial" w:hAnsi="Arial" w:cs="Arial"/>
                <w:color w:val="000000"/>
                <w:sz w:val="18"/>
                <w:szCs w:val="18"/>
              </w:rPr>
              <w:t>w przypadku konieczności zakupu nowego urządzenia zwraca się uwagę na to, aby było to urządzenie dobrej jakości, z trwałych materiałów o długim okresie użytkowania.</w:t>
            </w:r>
          </w:p>
          <w:p w14:paraId="02C4C797" w14:textId="77777777" w:rsidR="00807660" w:rsidRPr="00807660" w:rsidRDefault="00807660" w:rsidP="00E31CD0">
            <w:pPr>
              <w:rPr>
                <w:rFonts w:ascii="Arial" w:hAnsi="Arial" w:cs="Arial"/>
                <w:color w:val="000000"/>
                <w:sz w:val="18"/>
                <w:szCs w:val="18"/>
              </w:rPr>
            </w:pPr>
          </w:p>
          <w:p w14:paraId="18554D38" w14:textId="779219F6" w:rsidR="008A6697" w:rsidRPr="00E31CD0" w:rsidRDefault="00807660" w:rsidP="00E31CD0">
            <w:pPr>
              <w:rPr>
                <w:rFonts w:ascii="Arial" w:hAnsi="Arial" w:cs="Arial"/>
                <w:color w:val="000000"/>
                <w:sz w:val="18"/>
                <w:szCs w:val="18"/>
              </w:rPr>
            </w:pPr>
            <w:r w:rsidRPr="00807660">
              <w:rPr>
                <w:rFonts w:ascii="Arial" w:hAnsi="Arial" w:cs="Arial"/>
                <w:color w:val="000000"/>
                <w:sz w:val="18"/>
                <w:szCs w:val="18"/>
              </w:rPr>
              <w:t xml:space="preserve">Działania związane z gospodarką odpadami są działaniami systemowymi, przemyślanymi </w:t>
            </w:r>
            <w:r>
              <w:rPr>
                <w:rFonts w:ascii="Arial" w:hAnsi="Arial" w:cs="Arial"/>
                <w:color w:val="000000"/>
                <w:sz w:val="18"/>
                <w:szCs w:val="18"/>
              </w:rPr>
              <w:br/>
            </w:r>
            <w:r w:rsidRPr="00807660">
              <w:rPr>
                <w:rFonts w:ascii="Arial" w:hAnsi="Arial" w:cs="Arial"/>
                <w:color w:val="000000"/>
                <w:sz w:val="18"/>
                <w:szCs w:val="18"/>
              </w:rPr>
              <w:t>i skoordynowanymi z innymi obszarami działalności zakładu.</w:t>
            </w:r>
          </w:p>
        </w:tc>
      </w:tr>
    </w:tbl>
    <w:p w14:paraId="620A4124" w14:textId="77777777" w:rsidR="00EB587F" w:rsidRDefault="005C49F6" w:rsidP="005C49F6">
      <w:pPr>
        <w:spacing w:after="0" w:line="320" w:lineRule="exact"/>
        <w:rPr>
          <w:rFonts w:ascii="Arial" w:hAnsi="Arial" w:cs="Arial"/>
          <w:bCs/>
          <w:sz w:val="24"/>
          <w:szCs w:val="24"/>
        </w:rPr>
      </w:pPr>
      <w:r>
        <w:rPr>
          <w:rFonts w:ascii="Arial" w:hAnsi="Arial" w:cs="Arial"/>
          <w:bCs/>
          <w:sz w:val="24"/>
          <w:szCs w:val="24"/>
        </w:rPr>
        <w:t xml:space="preserve">                                                                                                                             </w:t>
      </w:r>
    </w:p>
    <w:p w14:paraId="470039DA" w14:textId="5727AE69" w:rsidR="00EB587F" w:rsidRDefault="002A6D64" w:rsidP="00EB587F">
      <w:pPr>
        <w:pStyle w:val="WW-BodyText212"/>
        <w:suppressAutoHyphens w:val="0"/>
        <w:spacing w:after="0" w:line="320" w:lineRule="exact"/>
        <w:jc w:val="left"/>
        <w:rPr>
          <w:rFonts w:ascii="Arial" w:hAnsi="Arial" w:cs="Arial"/>
          <w:b/>
          <w:szCs w:val="21"/>
        </w:rPr>
      </w:pPr>
      <w:r>
        <w:rPr>
          <w:rFonts w:ascii="Arial" w:hAnsi="Arial" w:cs="Arial"/>
          <w:b/>
          <w:szCs w:val="21"/>
        </w:rPr>
        <w:t>2. Sposoby osiągania</w:t>
      </w:r>
      <w:r w:rsidR="00955AAD">
        <w:rPr>
          <w:rFonts w:ascii="Arial" w:hAnsi="Arial" w:cs="Arial"/>
          <w:b/>
          <w:szCs w:val="21"/>
        </w:rPr>
        <w:t xml:space="preserve"> wysokiego </w:t>
      </w:r>
      <w:r w:rsidR="00876F53">
        <w:rPr>
          <w:rFonts w:ascii="Arial" w:hAnsi="Arial" w:cs="Arial"/>
          <w:b/>
          <w:szCs w:val="21"/>
        </w:rPr>
        <w:t xml:space="preserve">poziomu ochrony środowiska jako całości </w:t>
      </w:r>
      <w:r w:rsidR="003E5104">
        <w:rPr>
          <w:rFonts w:ascii="Arial" w:hAnsi="Arial" w:cs="Arial"/>
          <w:b/>
          <w:szCs w:val="21"/>
        </w:rPr>
        <w:br/>
      </w:r>
      <w:r w:rsidR="00876F53">
        <w:rPr>
          <w:rFonts w:ascii="Arial" w:hAnsi="Arial" w:cs="Arial"/>
          <w:b/>
          <w:szCs w:val="21"/>
        </w:rPr>
        <w:t>i zapewnienia efektywnego</w:t>
      </w:r>
      <w:r w:rsidR="003E5104">
        <w:rPr>
          <w:rFonts w:ascii="Arial" w:hAnsi="Arial" w:cs="Arial"/>
          <w:b/>
          <w:szCs w:val="21"/>
        </w:rPr>
        <w:t xml:space="preserve"> wykorzystania energii dla</w:t>
      </w:r>
      <w:r w:rsidR="00EB587F" w:rsidRPr="00E505FA">
        <w:rPr>
          <w:rFonts w:ascii="Arial" w:hAnsi="Arial" w:cs="Arial"/>
          <w:b/>
          <w:szCs w:val="21"/>
        </w:rPr>
        <w:t xml:space="preserve"> </w:t>
      </w:r>
      <w:r w:rsidR="003E5104">
        <w:rPr>
          <w:rFonts w:ascii="Arial" w:hAnsi="Arial" w:cs="Arial"/>
          <w:b/>
          <w:szCs w:val="21"/>
        </w:rPr>
        <w:t>i</w:t>
      </w:r>
      <w:r w:rsidR="00EB587F" w:rsidRPr="00E505FA">
        <w:rPr>
          <w:rFonts w:ascii="Arial" w:hAnsi="Arial" w:cs="Arial"/>
          <w:b/>
          <w:szCs w:val="21"/>
        </w:rPr>
        <w:t>nstalacj</w:t>
      </w:r>
      <w:r w:rsidR="003E5104">
        <w:rPr>
          <w:rFonts w:ascii="Arial" w:hAnsi="Arial" w:cs="Arial"/>
          <w:b/>
          <w:szCs w:val="21"/>
        </w:rPr>
        <w:t>i</w:t>
      </w:r>
      <w:r w:rsidR="00EB587F" w:rsidRPr="00E505FA">
        <w:rPr>
          <w:rFonts w:ascii="Arial" w:hAnsi="Arial" w:cs="Arial"/>
          <w:b/>
          <w:szCs w:val="21"/>
        </w:rPr>
        <w:t xml:space="preserve"> do</w:t>
      </w:r>
      <w:r w:rsidR="003E5104">
        <w:rPr>
          <w:rFonts w:ascii="Arial" w:hAnsi="Arial" w:cs="Arial"/>
          <w:b/>
          <w:szCs w:val="21"/>
        </w:rPr>
        <w:t xml:space="preserve"> </w:t>
      </w:r>
      <w:r w:rsidR="00EB587F" w:rsidRPr="00E505FA">
        <w:rPr>
          <w:rFonts w:ascii="Arial" w:hAnsi="Arial" w:cs="Arial"/>
          <w:b/>
          <w:szCs w:val="21"/>
        </w:rPr>
        <w:t xml:space="preserve">powierzchniowej obróbki metali z zastosowaniem procesów chemicznych wraz </w:t>
      </w:r>
      <w:r w:rsidR="00563BAB">
        <w:rPr>
          <w:rFonts w:ascii="Arial" w:hAnsi="Arial" w:cs="Arial"/>
          <w:b/>
          <w:szCs w:val="21"/>
        </w:rPr>
        <w:br/>
      </w:r>
      <w:r w:rsidR="00EB587F" w:rsidRPr="00E505FA">
        <w:rPr>
          <w:rFonts w:ascii="Arial" w:hAnsi="Arial" w:cs="Arial"/>
          <w:b/>
          <w:szCs w:val="21"/>
        </w:rPr>
        <w:t>z instalacj</w:t>
      </w:r>
      <w:r w:rsidR="00EB587F">
        <w:rPr>
          <w:rFonts w:ascii="Arial" w:hAnsi="Arial" w:cs="Arial"/>
          <w:b/>
          <w:szCs w:val="21"/>
        </w:rPr>
        <w:t>ą</w:t>
      </w:r>
      <w:r w:rsidR="00EB587F" w:rsidRPr="00E505FA">
        <w:rPr>
          <w:rFonts w:ascii="Arial" w:hAnsi="Arial" w:cs="Arial"/>
          <w:b/>
          <w:szCs w:val="21"/>
        </w:rPr>
        <w:t xml:space="preserve"> do oczyszczania ścieków</w:t>
      </w:r>
      <w:r w:rsidR="001C0DDB">
        <w:rPr>
          <w:rFonts w:ascii="Arial" w:hAnsi="Arial" w:cs="Arial"/>
          <w:b/>
          <w:szCs w:val="21"/>
        </w:rPr>
        <w:t xml:space="preserve"> </w:t>
      </w:r>
      <w:r w:rsidR="006836BB">
        <w:rPr>
          <w:rFonts w:ascii="Arial" w:hAnsi="Arial" w:cs="Arial"/>
          <w:b/>
          <w:szCs w:val="21"/>
        </w:rPr>
        <w:t>A2.</w:t>
      </w:r>
    </w:p>
    <w:p w14:paraId="61AA2434" w14:textId="77777777" w:rsidR="00EA70AE" w:rsidRDefault="00EA70AE" w:rsidP="00EB587F">
      <w:pPr>
        <w:pStyle w:val="WW-BodyText212"/>
        <w:suppressAutoHyphens w:val="0"/>
        <w:spacing w:after="0" w:line="320" w:lineRule="exact"/>
        <w:jc w:val="left"/>
        <w:rPr>
          <w:rFonts w:ascii="Arial" w:hAnsi="Arial" w:cs="Arial"/>
          <w:b/>
          <w:szCs w:val="21"/>
        </w:rPr>
      </w:pPr>
    </w:p>
    <w:p w14:paraId="2CDD141E" w14:textId="5A61F3AC" w:rsidR="00FF6D32" w:rsidRDefault="00FF6D32" w:rsidP="00FF6D32">
      <w:pPr>
        <w:tabs>
          <w:tab w:val="num" w:pos="426"/>
          <w:tab w:val="num" w:pos="1276"/>
        </w:tabs>
        <w:spacing w:line="360" w:lineRule="auto"/>
        <w:outlineLvl w:val="1"/>
        <w:rPr>
          <w:rFonts w:ascii="Arial" w:hAnsi="Arial" w:cs="Arial"/>
          <w:b/>
          <w:bCs/>
          <w:sz w:val="24"/>
          <w:szCs w:val="24"/>
        </w:rPr>
      </w:pPr>
      <w:r w:rsidRPr="00FF6D32">
        <w:rPr>
          <w:rFonts w:ascii="Arial" w:hAnsi="Arial" w:cs="Arial"/>
          <w:b/>
          <w:sz w:val="24"/>
        </w:rPr>
        <w:t xml:space="preserve">2.1. </w:t>
      </w:r>
      <w:r w:rsidRPr="00FF6D32">
        <w:rPr>
          <w:rFonts w:ascii="Arial" w:hAnsi="Arial" w:cs="Arial"/>
          <w:b/>
          <w:bCs/>
          <w:sz w:val="24"/>
          <w:szCs w:val="24"/>
        </w:rPr>
        <w:t>W zakresie efektywnego wykorzystania energii</w:t>
      </w:r>
      <w:r w:rsidR="00FB2CFB">
        <w:rPr>
          <w:rFonts w:ascii="Arial" w:hAnsi="Arial" w:cs="Arial"/>
          <w:b/>
          <w:bCs/>
          <w:sz w:val="24"/>
          <w:szCs w:val="24"/>
        </w:rPr>
        <w:t>:</w:t>
      </w:r>
    </w:p>
    <w:p w14:paraId="189652E5" w14:textId="7ACDEF7D" w:rsidR="00C77DF7" w:rsidRPr="00C77DF7" w:rsidRDefault="00C77DF7" w:rsidP="00C77DF7">
      <w:pPr>
        <w:numPr>
          <w:ilvl w:val="0"/>
          <w:numId w:val="90"/>
        </w:numPr>
        <w:tabs>
          <w:tab w:val="num" w:pos="426"/>
          <w:tab w:val="num" w:pos="1276"/>
        </w:tabs>
        <w:spacing w:after="0" w:line="320" w:lineRule="exact"/>
        <w:ind w:left="426" w:hanging="284"/>
        <w:contextualSpacing/>
        <w:outlineLvl w:val="1"/>
        <w:rPr>
          <w:rFonts w:ascii="Arial" w:eastAsia="Times New Roman" w:hAnsi="Arial" w:cs="Arial"/>
          <w:bCs/>
          <w:sz w:val="24"/>
          <w:szCs w:val="24"/>
          <w:lang w:eastAsia="pl-PL"/>
        </w:rPr>
      </w:pPr>
      <w:r w:rsidRPr="00C77DF7">
        <w:rPr>
          <w:rFonts w:ascii="Arial" w:eastAsia="Times New Roman" w:hAnsi="Arial" w:cs="Arial"/>
          <w:bCs/>
          <w:sz w:val="24"/>
          <w:szCs w:val="24"/>
          <w:lang w:eastAsia="pl-PL"/>
        </w:rPr>
        <w:t>wyposażenie instalacji w nowoczesne</w:t>
      </w:r>
      <w:r w:rsidR="00FB2CFB">
        <w:rPr>
          <w:rFonts w:ascii="Arial" w:eastAsia="Times New Roman" w:hAnsi="Arial" w:cs="Arial"/>
          <w:bCs/>
          <w:sz w:val="24"/>
          <w:szCs w:val="24"/>
          <w:lang w:eastAsia="pl-PL"/>
        </w:rPr>
        <w:t>,</w:t>
      </w:r>
      <w:r w:rsidRPr="00C77DF7">
        <w:rPr>
          <w:rFonts w:ascii="Arial" w:eastAsia="Times New Roman" w:hAnsi="Arial" w:cs="Arial"/>
          <w:bCs/>
          <w:sz w:val="24"/>
          <w:szCs w:val="24"/>
          <w:lang w:eastAsia="pl-PL"/>
        </w:rPr>
        <w:t xml:space="preserve"> energooszczędne urządzenia, </w:t>
      </w:r>
    </w:p>
    <w:p w14:paraId="59F6D4E3" w14:textId="6F2F8A32" w:rsidR="00C77DF7" w:rsidRPr="00C77DF7" w:rsidRDefault="00C77DF7" w:rsidP="00C77DF7">
      <w:pPr>
        <w:numPr>
          <w:ilvl w:val="0"/>
          <w:numId w:val="90"/>
        </w:numPr>
        <w:tabs>
          <w:tab w:val="num" w:pos="426"/>
          <w:tab w:val="num" w:pos="1276"/>
        </w:tabs>
        <w:spacing w:after="0" w:line="320" w:lineRule="exact"/>
        <w:ind w:left="426" w:hanging="284"/>
        <w:contextualSpacing/>
        <w:outlineLvl w:val="1"/>
        <w:rPr>
          <w:rFonts w:ascii="Arial" w:eastAsia="Times New Roman" w:hAnsi="Arial" w:cs="Arial"/>
          <w:bCs/>
          <w:sz w:val="24"/>
          <w:szCs w:val="24"/>
          <w:lang w:eastAsia="pl-PL"/>
        </w:rPr>
      </w:pPr>
      <w:r w:rsidRPr="00C77DF7">
        <w:rPr>
          <w:rFonts w:ascii="Arial" w:eastAsia="Times New Roman" w:hAnsi="Arial" w:cs="Arial"/>
          <w:bCs/>
          <w:sz w:val="24"/>
          <w:szCs w:val="24"/>
          <w:lang w:eastAsia="pl-PL"/>
        </w:rPr>
        <w:t>zainstalowanie wysokosprawnych palników gazowych</w:t>
      </w:r>
      <w:r w:rsidR="00FB2CFB">
        <w:rPr>
          <w:rFonts w:ascii="Arial" w:eastAsia="Times New Roman" w:hAnsi="Arial" w:cs="Arial"/>
          <w:bCs/>
          <w:sz w:val="24"/>
          <w:szCs w:val="24"/>
          <w:lang w:eastAsia="pl-PL"/>
        </w:rPr>
        <w:t>,</w:t>
      </w:r>
      <w:r w:rsidRPr="00C77DF7">
        <w:rPr>
          <w:rFonts w:ascii="Arial" w:eastAsia="Times New Roman" w:hAnsi="Arial" w:cs="Arial"/>
          <w:bCs/>
          <w:sz w:val="24"/>
          <w:szCs w:val="24"/>
          <w:lang w:eastAsia="pl-PL"/>
        </w:rPr>
        <w:t xml:space="preserve"> zapewniających niskie zużycie gazu</w:t>
      </w:r>
      <w:r w:rsidR="00FB2CFB">
        <w:rPr>
          <w:rFonts w:ascii="Arial" w:eastAsia="Times New Roman" w:hAnsi="Arial" w:cs="Arial"/>
          <w:bCs/>
          <w:sz w:val="24"/>
          <w:szCs w:val="24"/>
          <w:lang w:eastAsia="pl-PL"/>
        </w:rPr>
        <w:t>,</w:t>
      </w:r>
      <w:r w:rsidRPr="00C77DF7">
        <w:rPr>
          <w:rFonts w:ascii="Arial" w:eastAsia="Times New Roman" w:hAnsi="Arial" w:cs="Arial"/>
          <w:bCs/>
          <w:sz w:val="24"/>
          <w:szCs w:val="24"/>
          <w:lang w:eastAsia="pl-PL"/>
        </w:rPr>
        <w:t xml:space="preserve"> w stosunku do wielkości produkcji,</w:t>
      </w:r>
    </w:p>
    <w:p w14:paraId="6D51DD0E" w14:textId="77777777" w:rsidR="00C77DF7" w:rsidRPr="00C77DF7" w:rsidRDefault="00C77DF7" w:rsidP="00C77DF7">
      <w:pPr>
        <w:numPr>
          <w:ilvl w:val="0"/>
          <w:numId w:val="90"/>
        </w:numPr>
        <w:tabs>
          <w:tab w:val="num" w:pos="426"/>
          <w:tab w:val="num" w:pos="1276"/>
        </w:tabs>
        <w:spacing w:after="0" w:line="320" w:lineRule="exact"/>
        <w:ind w:left="426" w:hanging="284"/>
        <w:contextualSpacing/>
        <w:outlineLvl w:val="1"/>
        <w:rPr>
          <w:rFonts w:ascii="Arial" w:eastAsia="Times New Roman" w:hAnsi="Arial" w:cs="Arial"/>
          <w:bCs/>
          <w:sz w:val="24"/>
          <w:szCs w:val="24"/>
          <w:lang w:eastAsia="pl-PL"/>
        </w:rPr>
      </w:pPr>
      <w:r w:rsidRPr="00C77DF7">
        <w:rPr>
          <w:rFonts w:ascii="Arial" w:eastAsia="Times New Roman" w:hAnsi="Arial" w:cs="Arial"/>
          <w:bCs/>
          <w:sz w:val="24"/>
          <w:szCs w:val="24"/>
          <w:lang w:eastAsia="pl-PL"/>
        </w:rPr>
        <w:t>przestrzeganie zasady utrzymywania urządzeń w należytym stanie technicznym,</w:t>
      </w:r>
    </w:p>
    <w:p w14:paraId="2E1301CD" w14:textId="34AED4FF" w:rsidR="00FF6D32" w:rsidRDefault="00C77DF7" w:rsidP="00C77DF7">
      <w:pPr>
        <w:numPr>
          <w:ilvl w:val="0"/>
          <w:numId w:val="90"/>
        </w:numPr>
        <w:tabs>
          <w:tab w:val="num" w:pos="426"/>
          <w:tab w:val="num" w:pos="1276"/>
        </w:tabs>
        <w:spacing w:after="0" w:line="320" w:lineRule="exact"/>
        <w:ind w:left="426" w:hanging="284"/>
        <w:contextualSpacing/>
        <w:outlineLvl w:val="1"/>
        <w:rPr>
          <w:rFonts w:ascii="Arial" w:eastAsia="Times New Roman" w:hAnsi="Arial" w:cs="Arial"/>
          <w:bCs/>
          <w:sz w:val="24"/>
          <w:szCs w:val="24"/>
          <w:lang w:eastAsia="pl-PL"/>
        </w:rPr>
      </w:pPr>
      <w:r w:rsidRPr="00C77DF7">
        <w:rPr>
          <w:rFonts w:ascii="Arial" w:eastAsia="Times New Roman" w:hAnsi="Arial" w:cs="Arial"/>
          <w:bCs/>
          <w:sz w:val="24"/>
          <w:szCs w:val="24"/>
          <w:lang w:eastAsia="pl-PL"/>
        </w:rPr>
        <w:t>bieżąca kontrola wskaźników zużycia energii.</w:t>
      </w:r>
    </w:p>
    <w:p w14:paraId="7CC5D9B5" w14:textId="77777777" w:rsidR="00561518" w:rsidRDefault="00561518" w:rsidP="00561518">
      <w:pPr>
        <w:spacing w:after="0" w:line="320" w:lineRule="exact"/>
        <w:contextualSpacing/>
        <w:outlineLvl w:val="1"/>
        <w:rPr>
          <w:rFonts w:ascii="Arial" w:eastAsia="Times New Roman" w:hAnsi="Arial" w:cs="Arial"/>
          <w:bCs/>
          <w:sz w:val="24"/>
          <w:szCs w:val="24"/>
          <w:lang w:eastAsia="pl-PL"/>
        </w:rPr>
      </w:pPr>
    </w:p>
    <w:p w14:paraId="5CC89B3F" w14:textId="5722ABB8" w:rsidR="00F61D23" w:rsidRPr="00F61D23" w:rsidRDefault="00561518" w:rsidP="00F61D23">
      <w:pPr>
        <w:spacing w:line="360" w:lineRule="auto"/>
        <w:outlineLvl w:val="1"/>
        <w:rPr>
          <w:rFonts w:ascii="Arial" w:hAnsi="Arial" w:cs="Arial"/>
          <w:b/>
          <w:sz w:val="24"/>
          <w:szCs w:val="24"/>
        </w:rPr>
      </w:pPr>
      <w:r w:rsidRPr="00F61D23">
        <w:rPr>
          <w:rFonts w:ascii="Arial" w:hAnsi="Arial" w:cs="Arial"/>
          <w:b/>
          <w:sz w:val="24"/>
          <w:szCs w:val="24"/>
        </w:rPr>
        <w:t xml:space="preserve">2.2. </w:t>
      </w:r>
      <w:r w:rsidR="00F61D23" w:rsidRPr="00F61D23">
        <w:rPr>
          <w:rFonts w:ascii="Arial" w:hAnsi="Arial" w:cs="Arial"/>
          <w:b/>
          <w:sz w:val="24"/>
          <w:szCs w:val="24"/>
        </w:rPr>
        <w:t>W zakresie ochrony wód powierzchniowych i podziemnych</w:t>
      </w:r>
      <w:r w:rsidR="00FB2CFB">
        <w:rPr>
          <w:rFonts w:ascii="Arial" w:hAnsi="Arial" w:cs="Arial"/>
          <w:b/>
          <w:sz w:val="24"/>
          <w:szCs w:val="24"/>
        </w:rPr>
        <w:t>:</w:t>
      </w:r>
    </w:p>
    <w:p w14:paraId="64268E41" w14:textId="6F7CD8FA"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zastosowanie szczelnych wanien procesowych, wykonanych z tworzyw sztucznych</w:t>
      </w:r>
      <w:r w:rsidR="00D51067">
        <w:rPr>
          <w:rFonts w:ascii="Arial" w:hAnsi="Arial" w:cs="Arial"/>
          <w:bCs/>
        </w:rPr>
        <w:t>,</w:t>
      </w:r>
      <w:r w:rsidRPr="00E70F0F">
        <w:rPr>
          <w:rFonts w:ascii="Arial" w:hAnsi="Arial" w:cs="Arial"/>
          <w:bCs/>
        </w:rPr>
        <w:t xml:space="preserve"> wzmacnianych profilami stalowymi,</w:t>
      </w:r>
    </w:p>
    <w:p w14:paraId="362C4BCD" w14:textId="1BD1ABF7"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wyposażenie instalacji w dodatkową wannę awaryjną, która</w:t>
      </w:r>
      <w:r w:rsidR="00BA3CF8">
        <w:rPr>
          <w:rFonts w:ascii="Arial" w:hAnsi="Arial" w:cs="Arial"/>
          <w:bCs/>
        </w:rPr>
        <w:t>,</w:t>
      </w:r>
      <w:r w:rsidRPr="00E70F0F">
        <w:rPr>
          <w:rFonts w:ascii="Arial" w:hAnsi="Arial" w:cs="Arial"/>
          <w:bCs/>
        </w:rPr>
        <w:t xml:space="preserve"> w przypadku awarii jednej z wanien podstawowych</w:t>
      </w:r>
      <w:r w:rsidR="00BA3CF8">
        <w:rPr>
          <w:rFonts w:ascii="Arial" w:hAnsi="Arial" w:cs="Arial"/>
          <w:bCs/>
        </w:rPr>
        <w:t>,</w:t>
      </w:r>
      <w:r w:rsidRPr="00E70F0F">
        <w:rPr>
          <w:rFonts w:ascii="Arial" w:hAnsi="Arial" w:cs="Arial"/>
          <w:bCs/>
        </w:rPr>
        <w:t xml:space="preserve"> przejmie jej zawartość,</w:t>
      </w:r>
    </w:p>
    <w:p w14:paraId="5C64B86F" w14:textId="006ACE42"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magazynowanie kwasów do procesu wytrawiania wewnątrz hali</w:t>
      </w:r>
      <w:r w:rsidR="00BF4931">
        <w:rPr>
          <w:rFonts w:ascii="Arial" w:hAnsi="Arial" w:cs="Arial"/>
          <w:bCs/>
        </w:rPr>
        <w:t>,</w:t>
      </w:r>
      <w:r w:rsidRPr="00E70F0F">
        <w:rPr>
          <w:rFonts w:ascii="Arial" w:hAnsi="Arial" w:cs="Arial"/>
          <w:bCs/>
        </w:rPr>
        <w:t xml:space="preserve"> wyposażonej w chemoodporne podłoże, w szczelnych zbiornikach i pojemnikach, dodatkowo umieszczonych w wannach zabezpieczających przed wyciekiem substancji do środowiska, mogących pomieścić całą ich zawartość</w:t>
      </w:r>
      <w:r w:rsidR="00BF4931">
        <w:rPr>
          <w:rFonts w:ascii="Arial" w:hAnsi="Arial" w:cs="Arial"/>
          <w:bCs/>
        </w:rPr>
        <w:t>,</w:t>
      </w:r>
      <w:r w:rsidRPr="00E70F0F">
        <w:rPr>
          <w:rFonts w:ascii="Arial" w:hAnsi="Arial" w:cs="Arial"/>
          <w:bCs/>
        </w:rPr>
        <w:t xml:space="preserve"> w przypadku ewentualnego rozszczelnienia,</w:t>
      </w:r>
    </w:p>
    <w:p w14:paraId="1F0466AC" w14:textId="77777777"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monitoring ilości zużywanej wody na potrzeby instalacji,</w:t>
      </w:r>
    </w:p>
    <w:p w14:paraId="06E3A0FD" w14:textId="77777777"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lastRenderedPageBreak/>
        <w:t>ograniczanie ilości zużywanej wody i powstających ścieków poprzez oczyszczanie i regenerację kąpieli i ponowne wykorzystanie roztworów procesowych, natryskowe płukanie materiału oraz wykorzystanie wody płuczącej do sporządzania roztworów procesowych,</w:t>
      </w:r>
    </w:p>
    <w:p w14:paraId="65A3CED8" w14:textId="7FAEE153"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oczyszczanie ścieków przemysłowych z procesu wytrawiania w zakładowej chemiczno – mechanicznej oczyszczalni ścieków</w:t>
      </w:r>
      <w:r w:rsidR="0038556D">
        <w:rPr>
          <w:rFonts w:ascii="Arial" w:hAnsi="Arial" w:cs="Arial"/>
          <w:bCs/>
        </w:rPr>
        <w:t>,</w:t>
      </w:r>
      <w:r w:rsidRPr="00E70F0F">
        <w:rPr>
          <w:rFonts w:ascii="Arial" w:hAnsi="Arial" w:cs="Arial"/>
          <w:bCs/>
        </w:rPr>
        <w:t xml:space="preserve"> zapewniającej wysoką redukcję zanieczyszczeń,</w:t>
      </w:r>
    </w:p>
    <w:p w14:paraId="58431281" w14:textId="77777777"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kierowanie ścieków przemysłowych i bytowych do kanalizacji, skąd docelowo trafiają na miejską oczyszczalnię ścieków, która zapewnia bezpieczne dla środowiska ich oczyszczanie,</w:t>
      </w:r>
    </w:p>
    <w:p w14:paraId="2029B722" w14:textId="73799E55" w:rsidR="00E70F0F" w:rsidRPr="00E70F0F" w:rsidRDefault="00E70F0F" w:rsidP="00E70F0F">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E70F0F">
        <w:rPr>
          <w:rFonts w:ascii="Arial" w:hAnsi="Arial" w:cs="Arial"/>
          <w:bCs/>
        </w:rPr>
        <w:t xml:space="preserve">podczyszczanie wód opadowych i roztopowych przed ich wprowadzeniem </w:t>
      </w:r>
      <w:r w:rsidR="001C02F2">
        <w:rPr>
          <w:rFonts w:ascii="Arial" w:hAnsi="Arial" w:cs="Arial"/>
          <w:bCs/>
        </w:rPr>
        <w:br/>
      </w:r>
      <w:r w:rsidRPr="00E70F0F">
        <w:rPr>
          <w:rFonts w:ascii="Arial" w:hAnsi="Arial" w:cs="Arial"/>
          <w:bCs/>
        </w:rPr>
        <w:t>do kanalizacji zewnętrznej w osadnikach z separatorem oleju,</w:t>
      </w:r>
    </w:p>
    <w:p w14:paraId="5537C33B" w14:textId="3E982411" w:rsidR="00FE103F" w:rsidRPr="001C02F2" w:rsidRDefault="00E70F0F" w:rsidP="001C02F2">
      <w:pPr>
        <w:pStyle w:val="Akapitzlist"/>
        <w:numPr>
          <w:ilvl w:val="0"/>
          <w:numId w:val="90"/>
        </w:numPr>
        <w:tabs>
          <w:tab w:val="num" w:pos="426"/>
          <w:tab w:val="num" w:pos="1276"/>
        </w:tabs>
        <w:spacing w:before="240" w:line="320" w:lineRule="exact"/>
        <w:ind w:left="426" w:hanging="284"/>
        <w:jc w:val="left"/>
        <w:outlineLvl w:val="1"/>
        <w:rPr>
          <w:rFonts w:ascii="Arial" w:hAnsi="Arial" w:cs="Arial"/>
          <w:bCs/>
        </w:rPr>
      </w:pPr>
      <w:r w:rsidRPr="00E70F0F">
        <w:rPr>
          <w:rFonts w:ascii="Arial" w:hAnsi="Arial" w:cs="Arial"/>
          <w:bCs/>
        </w:rPr>
        <w:t>gromadzenie olejów wykorzystywanych na potrzeby instalacji w szczelnych pojemnikach w magazynie, wyposażonym w sorbenty</w:t>
      </w:r>
      <w:r w:rsidR="003E4CE9">
        <w:rPr>
          <w:rFonts w:ascii="Arial" w:hAnsi="Arial" w:cs="Arial"/>
          <w:bCs/>
        </w:rPr>
        <w:t>,</w:t>
      </w:r>
      <w:r w:rsidRPr="00E70F0F">
        <w:rPr>
          <w:rFonts w:ascii="Arial" w:hAnsi="Arial" w:cs="Arial"/>
          <w:bCs/>
        </w:rPr>
        <w:t xml:space="preserve"> pochłaniające ewentualne wycieki lub rozlania.</w:t>
      </w:r>
    </w:p>
    <w:p w14:paraId="09F542E3" w14:textId="0C0B660D" w:rsidR="00FE103F" w:rsidRDefault="00FE103F" w:rsidP="001C02F2">
      <w:pPr>
        <w:spacing w:before="240" w:after="0" w:line="360" w:lineRule="auto"/>
        <w:outlineLvl w:val="1"/>
        <w:rPr>
          <w:rFonts w:ascii="Arial" w:hAnsi="Arial" w:cs="Arial"/>
          <w:b/>
          <w:sz w:val="24"/>
          <w:szCs w:val="24"/>
        </w:rPr>
      </w:pPr>
      <w:r w:rsidRPr="00FE103F">
        <w:rPr>
          <w:rFonts w:ascii="Arial" w:hAnsi="Arial" w:cs="Arial"/>
          <w:b/>
          <w:sz w:val="24"/>
          <w:szCs w:val="24"/>
        </w:rPr>
        <w:t xml:space="preserve">2.3. </w:t>
      </w:r>
      <w:r>
        <w:rPr>
          <w:rFonts w:ascii="Arial" w:hAnsi="Arial" w:cs="Arial"/>
          <w:b/>
          <w:sz w:val="24"/>
          <w:szCs w:val="24"/>
        </w:rPr>
        <w:t>W</w:t>
      </w:r>
      <w:r w:rsidRPr="00FE103F">
        <w:rPr>
          <w:rFonts w:ascii="Arial" w:hAnsi="Arial" w:cs="Arial"/>
          <w:b/>
          <w:sz w:val="24"/>
          <w:szCs w:val="24"/>
        </w:rPr>
        <w:t xml:space="preserve"> zakresie ochrony przed hałasem</w:t>
      </w:r>
      <w:r w:rsidR="003E4CE9">
        <w:rPr>
          <w:rFonts w:ascii="Arial" w:hAnsi="Arial" w:cs="Arial"/>
          <w:b/>
          <w:sz w:val="24"/>
          <w:szCs w:val="24"/>
        </w:rPr>
        <w:t>:</w:t>
      </w:r>
    </w:p>
    <w:p w14:paraId="55E92A89" w14:textId="77777777" w:rsidR="005215D0" w:rsidRPr="005215D0" w:rsidRDefault="005215D0" w:rsidP="001C02F2">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5215D0">
        <w:rPr>
          <w:rFonts w:ascii="Arial" w:hAnsi="Arial" w:cs="Arial"/>
          <w:bCs/>
        </w:rPr>
        <w:t>wyposażenie instalacji w nowoczesne urządzenia, które nie stanowią znaczących źródeł hałasu,</w:t>
      </w:r>
    </w:p>
    <w:p w14:paraId="6D11A721" w14:textId="77777777" w:rsidR="005215D0" w:rsidRPr="005215D0" w:rsidRDefault="005215D0" w:rsidP="005215D0">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5215D0">
        <w:rPr>
          <w:rFonts w:ascii="Arial" w:hAnsi="Arial" w:cs="Arial"/>
          <w:bCs/>
        </w:rPr>
        <w:t>umieszczenie całej instalacji wewnątrz hali, co powoduje, że jej wpływ na klimat akustyczny wokół zakładu jest znikomy,</w:t>
      </w:r>
    </w:p>
    <w:p w14:paraId="59458344" w14:textId="39E4A372" w:rsidR="005215D0" w:rsidRPr="005215D0" w:rsidRDefault="005215D0" w:rsidP="005215D0">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5215D0">
        <w:rPr>
          <w:rFonts w:ascii="Arial" w:hAnsi="Arial" w:cs="Arial"/>
          <w:bCs/>
        </w:rPr>
        <w:t>utrzymywanie urządzeń w dobrym stanie technicznym</w:t>
      </w:r>
      <w:r w:rsidR="001F7946">
        <w:rPr>
          <w:rFonts w:ascii="Arial" w:hAnsi="Arial" w:cs="Arial"/>
          <w:bCs/>
        </w:rPr>
        <w:t>,</w:t>
      </w:r>
      <w:r w:rsidRPr="005215D0">
        <w:rPr>
          <w:rFonts w:ascii="Arial" w:hAnsi="Arial" w:cs="Arial"/>
          <w:bCs/>
        </w:rPr>
        <w:t xml:space="preserve"> poprzez systematyczne prowadzenie konserwacji i naprawę urządzeń,</w:t>
      </w:r>
    </w:p>
    <w:p w14:paraId="5AC99F4B" w14:textId="451A53F9" w:rsidR="005215D0" w:rsidRPr="005215D0" w:rsidRDefault="005215D0" w:rsidP="005215D0">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5215D0">
        <w:rPr>
          <w:rFonts w:ascii="Arial" w:hAnsi="Arial" w:cs="Arial"/>
          <w:bCs/>
        </w:rPr>
        <w:t>ograniczenie uciążliwości transportu samochodowego</w:t>
      </w:r>
      <w:r w:rsidR="001F7946">
        <w:rPr>
          <w:rFonts w:ascii="Arial" w:hAnsi="Arial" w:cs="Arial"/>
          <w:bCs/>
        </w:rPr>
        <w:t>,</w:t>
      </w:r>
      <w:r w:rsidRPr="005215D0">
        <w:rPr>
          <w:rFonts w:ascii="Arial" w:hAnsi="Arial" w:cs="Arial"/>
          <w:bCs/>
        </w:rPr>
        <w:t xml:space="preserve"> poprzez dobrą organizację dostaw surowców i odbioru produktów i wyeliminowanie sytuacji przebywania na terenie zakładu wielu samochodów</w:t>
      </w:r>
      <w:r w:rsidR="001F7946">
        <w:rPr>
          <w:rFonts w:ascii="Arial" w:hAnsi="Arial" w:cs="Arial"/>
          <w:bCs/>
        </w:rPr>
        <w:t>,</w:t>
      </w:r>
      <w:r w:rsidRPr="005215D0">
        <w:rPr>
          <w:rFonts w:ascii="Arial" w:hAnsi="Arial" w:cs="Arial"/>
          <w:bCs/>
        </w:rPr>
        <w:t xml:space="preserve"> w tym samym czasie,</w:t>
      </w:r>
    </w:p>
    <w:p w14:paraId="03F0E70D" w14:textId="77777777" w:rsidR="005215D0" w:rsidRPr="005215D0" w:rsidRDefault="005215D0" w:rsidP="005215D0">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5215D0">
        <w:rPr>
          <w:rFonts w:ascii="Arial" w:hAnsi="Arial" w:cs="Arial"/>
          <w:bCs/>
        </w:rPr>
        <w:t>zlokalizowanie instalacji w znacznej odległości od terenów podlagających ochronie akustycznej,</w:t>
      </w:r>
    </w:p>
    <w:p w14:paraId="3FCD0D9E" w14:textId="1E145B0A" w:rsidR="000A0D4C" w:rsidRPr="001C02F2" w:rsidRDefault="005215D0" w:rsidP="001C02F2">
      <w:pPr>
        <w:pStyle w:val="Akapitzlist"/>
        <w:numPr>
          <w:ilvl w:val="0"/>
          <w:numId w:val="90"/>
        </w:numPr>
        <w:tabs>
          <w:tab w:val="num" w:pos="426"/>
          <w:tab w:val="num" w:pos="1276"/>
        </w:tabs>
        <w:spacing w:before="240" w:line="320" w:lineRule="exact"/>
        <w:ind w:left="426" w:hanging="284"/>
        <w:jc w:val="left"/>
        <w:outlineLvl w:val="1"/>
        <w:rPr>
          <w:rFonts w:ascii="Arial" w:hAnsi="Arial" w:cs="Arial"/>
          <w:bCs/>
        </w:rPr>
      </w:pPr>
      <w:r w:rsidRPr="005215D0">
        <w:rPr>
          <w:rFonts w:ascii="Arial" w:hAnsi="Arial" w:cs="Arial"/>
          <w:bCs/>
        </w:rPr>
        <w:t>prowadzenie okresowych pomiarów hałasu w środowisku</w:t>
      </w:r>
      <w:r w:rsidR="001F7946">
        <w:rPr>
          <w:rFonts w:ascii="Arial" w:hAnsi="Arial" w:cs="Arial"/>
          <w:bCs/>
        </w:rPr>
        <w:t>,</w:t>
      </w:r>
      <w:r w:rsidRPr="005215D0">
        <w:rPr>
          <w:rFonts w:ascii="Arial" w:hAnsi="Arial" w:cs="Arial"/>
          <w:bCs/>
        </w:rPr>
        <w:t xml:space="preserve"> w celu oceny oddziaływania akustycznego instalacji.</w:t>
      </w:r>
    </w:p>
    <w:p w14:paraId="6F6CD1E2" w14:textId="17434356" w:rsidR="000A0D4C" w:rsidRDefault="00813896" w:rsidP="001C02F2">
      <w:pPr>
        <w:spacing w:before="240" w:after="0" w:line="360" w:lineRule="auto"/>
        <w:outlineLvl w:val="1"/>
        <w:rPr>
          <w:rFonts w:ascii="Arial" w:hAnsi="Arial" w:cs="Arial"/>
          <w:b/>
          <w:sz w:val="24"/>
          <w:szCs w:val="24"/>
        </w:rPr>
      </w:pPr>
      <w:r>
        <w:rPr>
          <w:rFonts w:ascii="Arial" w:hAnsi="Arial" w:cs="Arial"/>
          <w:b/>
          <w:sz w:val="24"/>
          <w:szCs w:val="24"/>
        </w:rPr>
        <w:t>2</w:t>
      </w:r>
      <w:r w:rsidR="000A0D4C" w:rsidRPr="000A0D4C">
        <w:rPr>
          <w:rFonts w:ascii="Arial" w:hAnsi="Arial" w:cs="Arial"/>
          <w:b/>
          <w:sz w:val="24"/>
          <w:szCs w:val="24"/>
        </w:rPr>
        <w:t xml:space="preserve">.4. </w:t>
      </w:r>
      <w:r w:rsidR="000A0D4C">
        <w:rPr>
          <w:rFonts w:ascii="Arial" w:hAnsi="Arial" w:cs="Arial"/>
          <w:b/>
          <w:sz w:val="24"/>
          <w:szCs w:val="24"/>
        </w:rPr>
        <w:t>W</w:t>
      </w:r>
      <w:r w:rsidR="000A0D4C" w:rsidRPr="000A0D4C">
        <w:rPr>
          <w:rFonts w:ascii="Arial" w:hAnsi="Arial" w:cs="Arial"/>
          <w:b/>
          <w:sz w:val="24"/>
          <w:szCs w:val="24"/>
        </w:rPr>
        <w:t xml:space="preserve"> zakresie ochrony powietrza</w:t>
      </w:r>
      <w:r w:rsidR="001F7946">
        <w:rPr>
          <w:rFonts w:ascii="Arial" w:hAnsi="Arial" w:cs="Arial"/>
          <w:b/>
          <w:sz w:val="24"/>
          <w:szCs w:val="24"/>
        </w:rPr>
        <w:t>:</w:t>
      </w:r>
    </w:p>
    <w:p w14:paraId="1E4D9500" w14:textId="3944F9C0" w:rsidR="00D1163F" w:rsidRPr="00D1163F" w:rsidRDefault="00D1163F" w:rsidP="001C02F2">
      <w:pPr>
        <w:numPr>
          <w:ilvl w:val="0"/>
          <w:numId w:val="90"/>
        </w:numPr>
        <w:tabs>
          <w:tab w:val="num" w:pos="426"/>
        </w:tabs>
        <w:spacing w:after="0" w:line="320" w:lineRule="exact"/>
        <w:ind w:left="426" w:hanging="284"/>
        <w:contextualSpacing/>
        <w:outlineLvl w:val="1"/>
        <w:rPr>
          <w:rFonts w:ascii="Arial" w:eastAsia="Times New Roman" w:hAnsi="Arial" w:cs="Arial"/>
          <w:bCs/>
          <w:sz w:val="24"/>
          <w:szCs w:val="24"/>
          <w:lang w:eastAsia="pl-PL"/>
        </w:rPr>
      </w:pPr>
      <w:r w:rsidRPr="00D1163F">
        <w:rPr>
          <w:rFonts w:ascii="Arial" w:eastAsia="Times New Roman" w:hAnsi="Arial" w:cs="Arial"/>
          <w:bCs/>
          <w:sz w:val="24"/>
          <w:szCs w:val="24"/>
          <w:lang w:eastAsia="pl-PL"/>
        </w:rPr>
        <w:t xml:space="preserve">hermetyzacja procesu – cała linia wytrawiania umieszczona została </w:t>
      </w:r>
      <w:r>
        <w:rPr>
          <w:rFonts w:ascii="Arial" w:eastAsia="Times New Roman" w:hAnsi="Arial" w:cs="Arial"/>
          <w:bCs/>
          <w:sz w:val="24"/>
          <w:szCs w:val="24"/>
          <w:lang w:eastAsia="pl-PL"/>
        </w:rPr>
        <w:br/>
      </w:r>
      <w:r w:rsidRPr="00D1163F">
        <w:rPr>
          <w:rFonts w:ascii="Arial" w:eastAsia="Times New Roman" w:hAnsi="Arial" w:cs="Arial"/>
          <w:bCs/>
          <w:sz w:val="24"/>
          <w:szCs w:val="24"/>
          <w:lang w:eastAsia="pl-PL"/>
        </w:rPr>
        <w:t>w zamkniętym tunelu</w:t>
      </w:r>
      <w:r w:rsidR="008B7825">
        <w:rPr>
          <w:rFonts w:ascii="Arial" w:eastAsia="Times New Roman" w:hAnsi="Arial" w:cs="Arial"/>
          <w:bCs/>
          <w:sz w:val="24"/>
          <w:szCs w:val="24"/>
          <w:lang w:eastAsia="pl-PL"/>
        </w:rPr>
        <w:t>,</w:t>
      </w:r>
      <w:r w:rsidRPr="00D1163F">
        <w:rPr>
          <w:rFonts w:ascii="Arial" w:eastAsia="Times New Roman" w:hAnsi="Arial" w:cs="Arial"/>
          <w:bCs/>
          <w:sz w:val="24"/>
          <w:szCs w:val="24"/>
          <w:lang w:eastAsia="pl-PL"/>
        </w:rPr>
        <w:t xml:space="preserve"> wyposażonym w kanał ssący</w:t>
      </w:r>
      <w:r w:rsidR="00ED47C3">
        <w:rPr>
          <w:rFonts w:ascii="Arial" w:eastAsia="Times New Roman" w:hAnsi="Arial" w:cs="Arial"/>
          <w:bCs/>
          <w:sz w:val="24"/>
          <w:szCs w:val="24"/>
          <w:lang w:eastAsia="pl-PL"/>
        </w:rPr>
        <w:t>,</w:t>
      </w:r>
      <w:r w:rsidRPr="00D1163F">
        <w:rPr>
          <w:rFonts w:ascii="Arial" w:eastAsia="Times New Roman" w:hAnsi="Arial" w:cs="Arial"/>
          <w:bCs/>
          <w:sz w:val="24"/>
          <w:szCs w:val="24"/>
          <w:lang w:eastAsia="pl-PL"/>
        </w:rPr>
        <w:t xml:space="preserve"> odprowadzający zanieczyszczone gazy znad wanien do absorbera o wysokiej skuteczności oczyszczania gazów wynoszącej 99%, co powoduje, że wielkość emisji jest niewielka, </w:t>
      </w:r>
    </w:p>
    <w:p w14:paraId="2159E7E3" w14:textId="262E023C" w:rsidR="00D1163F" w:rsidRPr="00D1163F" w:rsidRDefault="00D1163F" w:rsidP="00D1163F">
      <w:pPr>
        <w:numPr>
          <w:ilvl w:val="0"/>
          <w:numId w:val="90"/>
        </w:numPr>
        <w:tabs>
          <w:tab w:val="num" w:pos="426"/>
          <w:tab w:val="num" w:pos="1276"/>
        </w:tabs>
        <w:spacing w:after="0" w:line="320" w:lineRule="exact"/>
        <w:ind w:left="426" w:hanging="284"/>
        <w:contextualSpacing/>
        <w:outlineLvl w:val="1"/>
        <w:rPr>
          <w:rFonts w:ascii="Arial" w:eastAsia="Times New Roman" w:hAnsi="Arial" w:cs="Arial"/>
          <w:bCs/>
          <w:sz w:val="24"/>
          <w:szCs w:val="24"/>
          <w:lang w:eastAsia="pl-PL"/>
        </w:rPr>
      </w:pPr>
      <w:r w:rsidRPr="00D1163F">
        <w:rPr>
          <w:rFonts w:ascii="Arial" w:eastAsia="Times New Roman" w:hAnsi="Arial" w:cs="Arial"/>
          <w:bCs/>
          <w:sz w:val="24"/>
          <w:szCs w:val="24"/>
          <w:lang w:eastAsia="pl-PL"/>
        </w:rPr>
        <w:t>zbiornik kwasu chlorowodorowego wyposażony został dodatkowo w absorber</w:t>
      </w:r>
      <w:r w:rsidR="00ED47C3">
        <w:rPr>
          <w:rFonts w:ascii="Arial" w:eastAsia="Times New Roman" w:hAnsi="Arial" w:cs="Arial"/>
          <w:bCs/>
          <w:sz w:val="24"/>
          <w:szCs w:val="24"/>
          <w:lang w:eastAsia="pl-PL"/>
        </w:rPr>
        <w:t>,</w:t>
      </w:r>
      <w:r w:rsidRPr="00D1163F">
        <w:rPr>
          <w:rFonts w:ascii="Arial" w:eastAsia="Times New Roman" w:hAnsi="Arial" w:cs="Arial"/>
          <w:bCs/>
          <w:sz w:val="24"/>
          <w:szCs w:val="24"/>
          <w:lang w:eastAsia="pl-PL"/>
        </w:rPr>
        <w:t xml:space="preserve"> o skuteczności oczyszczania gazów 95%,</w:t>
      </w:r>
    </w:p>
    <w:p w14:paraId="7995D8DE" w14:textId="6CA24011" w:rsidR="00ED47C3" w:rsidRDefault="00D1163F" w:rsidP="00007454">
      <w:pPr>
        <w:numPr>
          <w:ilvl w:val="0"/>
          <w:numId w:val="90"/>
        </w:numPr>
        <w:tabs>
          <w:tab w:val="num" w:pos="426"/>
          <w:tab w:val="num" w:pos="1276"/>
        </w:tabs>
        <w:spacing w:before="240" w:after="0" w:line="320" w:lineRule="exact"/>
        <w:ind w:left="426" w:hanging="284"/>
        <w:contextualSpacing/>
        <w:outlineLvl w:val="1"/>
        <w:rPr>
          <w:rFonts w:ascii="Arial" w:eastAsia="Times New Roman" w:hAnsi="Arial" w:cs="Arial"/>
          <w:bCs/>
          <w:sz w:val="24"/>
          <w:szCs w:val="24"/>
          <w:lang w:eastAsia="pl-PL"/>
        </w:rPr>
      </w:pPr>
      <w:r w:rsidRPr="00D1163F">
        <w:rPr>
          <w:rFonts w:ascii="Arial" w:eastAsia="Times New Roman" w:hAnsi="Arial" w:cs="Arial"/>
          <w:bCs/>
          <w:sz w:val="24"/>
          <w:szCs w:val="24"/>
          <w:lang w:eastAsia="pl-PL"/>
        </w:rPr>
        <w:t>opalanie suszarki do suszenia materiału po wytrawianiu oraz nagrzewnicy powietrza w hali</w:t>
      </w:r>
      <w:r w:rsidR="00ED47C3">
        <w:rPr>
          <w:rFonts w:ascii="Arial" w:eastAsia="Times New Roman" w:hAnsi="Arial" w:cs="Arial"/>
          <w:bCs/>
          <w:sz w:val="24"/>
          <w:szCs w:val="24"/>
          <w:lang w:eastAsia="pl-PL"/>
        </w:rPr>
        <w:t>,</w:t>
      </w:r>
      <w:r w:rsidRPr="00D1163F">
        <w:rPr>
          <w:rFonts w:ascii="Arial" w:eastAsia="Times New Roman" w:hAnsi="Arial" w:cs="Arial"/>
          <w:bCs/>
          <w:sz w:val="24"/>
          <w:szCs w:val="24"/>
          <w:lang w:eastAsia="pl-PL"/>
        </w:rPr>
        <w:t xml:space="preserve"> gazem ziemnym</w:t>
      </w:r>
      <w:r>
        <w:rPr>
          <w:rFonts w:ascii="Arial" w:eastAsia="Times New Roman" w:hAnsi="Arial" w:cs="Arial"/>
          <w:bCs/>
          <w:sz w:val="24"/>
          <w:szCs w:val="24"/>
          <w:lang w:eastAsia="pl-PL"/>
        </w:rPr>
        <w:t>.</w:t>
      </w:r>
    </w:p>
    <w:p w14:paraId="2780BE85" w14:textId="1119AEFD" w:rsidR="00007454" w:rsidRDefault="00007454" w:rsidP="00007454">
      <w:pPr>
        <w:tabs>
          <w:tab w:val="num" w:pos="1276"/>
        </w:tabs>
        <w:spacing w:before="240" w:after="0" w:line="320" w:lineRule="exact"/>
        <w:contextualSpacing/>
        <w:outlineLvl w:val="1"/>
        <w:rPr>
          <w:rFonts w:ascii="Arial" w:eastAsia="Times New Roman" w:hAnsi="Arial" w:cs="Arial"/>
          <w:bCs/>
          <w:sz w:val="24"/>
          <w:szCs w:val="24"/>
          <w:lang w:eastAsia="pl-PL"/>
        </w:rPr>
      </w:pPr>
    </w:p>
    <w:p w14:paraId="215ADC01" w14:textId="77777777" w:rsidR="00007454" w:rsidRPr="00007454" w:rsidRDefault="00007454" w:rsidP="00007454">
      <w:pPr>
        <w:tabs>
          <w:tab w:val="num" w:pos="1276"/>
        </w:tabs>
        <w:spacing w:before="240" w:after="0" w:line="320" w:lineRule="exact"/>
        <w:contextualSpacing/>
        <w:outlineLvl w:val="1"/>
        <w:rPr>
          <w:rFonts w:ascii="Arial" w:eastAsia="Times New Roman" w:hAnsi="Arial" w:cs="Arial"/>
          <w:bCs/>
          <w:sz w:val="24"/>
          <w:szCs w:val="24"/>
          <w:lang w:eastAsia="pl-PL"/>
        </w:rPr>
      </w:pPr>
    </w:p>
    <w:p w14:paraId="763F74F6" w14:textId="03474133" w:rsidR="00BB5601" w:rsidRDefault="00813896" w:rsidP="001C02F2">
      <w:pPr>
        <w:spacing w:before="240" w:after="0" w:line="360" w:lineRule="auto"/>
        <w:outlineLvl w:val="1"/>
        <w:rPr>
          <w:rFonts w:ascii="Arial" w:hAnsi="Arial" w:cs="Arial"/>
          <w:b/>
          <w:sz w:val="24"/>
          <w:szCs w:val="24"/>
        </w:rPr>
      </w:pPr>
      <w:r w:rsidRPr="006B3B1D">
        <w:rPr>
          <w:rFonts w:ascii="Arial" w:hAnsi="Arial" w:cs="Arial"/>
          <w:b/>
          <w:sz w:val="24"/>
          <w:szCs w:val="24"/>
        </w:rPr>
        <w:lastRenderedPageBreak/>
        <w:t>2.5.</w:t>
      </w:r>
      <w:r w:rsidR="00AF1001" w:rsidRPr="006B3B1D">
        <w:rPr>
          <w:rFonts w:ascii="Arial" w:hAnsi="Arial" w:cs="Arial"/>
          <w:b/>
          <w:sz w:val="24"/>
          <w:szCs w:val="24"/>
        </w:rPr>
        <w:t xml:space="preserve"> </w:t>
      </w:r>
      <w:r w:rsidR="00BB5601" w:rsidRPr="006B3B1D">
        <w:rPr>
          <w:rFonts w:ascii="Arial" w:hAnsi="Arial" w:cs="Arial"/>
          <w:b/>
          <w:sz w:val="24"/>
          <w:szCs w:val="24"/>
        </w:rPr>
        <w:t>W zakresie gospodarki odpadami</w:t>
      </w:r>
      <w:r w:rsidR="0072558C">
        <w:rPr>
          <w:rFonts w:ascii="Arial" w:hAnsi="Arial" w:cs="Arial"/>
          <w:b/>
          <w:sz w:val="24"/>
          <w:szCs w:val="24"/>
        </w:rPr>
        <w:t>:</w:t>
      </w:r>
    </w:p>
    <w:p w14:paraId="486DE698" w14:textId="77777777" w:rsidR="006B3B1D" w:rsidRPr="006B3B1D" w:rsidRDefault="006B3B1D" w:rsidP="001C02F2">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prowadzenie operacji technologicznych zgodnie z instrukcjami technologicznymi,</w:t>
      </w:r>
    </w:p>
    <w:p w14:paraId="3B343594" w14:textId="5F9CF860" w:rsidR="006B3B1D" w:rsidRPr="006B3B1D" w:rsidRDefault="006B3B1D" w:rsidP="006B3B1D">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prowadzenie racjonalnej i oszczędnej gospodarki materiałowej</w:t>
      </w:r>
      <w:r w:rsidR="0072558C">
        <w:rPr>
          <w:rFonts w:ascii="Arial" w:hAnsi="Arial" w:cs="Arial"/>
          <w:bCs/>
        </w:rPr>
        <w:t>,</w:t>
      </w:r>
      <w:r w:rsidRPr="006B3B1D">
        <w:rPr>
          <w:rFonts w:ascii="Arial" w:hAnsi="Arial" w:cs="Arial"/>
          <w:bCs/>
        </w:rPr>
        <w:t xml:space="preserve"> poprzez stosowanie dobrej jakości surowców i materiałów eksploatacyjnych,</w:t>
      </w:r>
    </w:p>
    <w:p w14:paraId="5CF838DE" w14:textId="23F15338" w:rsidR="006B3B1D" w:rsidRPr="006B3B1D" w:rsidRDefault="006B3B1D" w:rsidP="006B3B1D">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stosowanie urządzeń wykonanych z trwałych materiałów</w:t>
      </w:r>
      <w:r w:rsidR="0072558C">
        <w:rPr>
          <w:rFonts w:ascii="Arial" w:hAnsi="Arial" w:cs="Arial"/>
          <w:bCs/>
        </w:rPr>
        <w:t>,</w:t>
      </w:r>
      <w:r w:rsidRPr="006B3B1D">
        <w:rPr>
          <w:rFonts w:ascii="Arial" w:hAnsi="Arial" w:cs="Arial"/>
          <w:bCs/>
        </w:rPr>
        <w:t xml:space="preserve"> o długim okresie użytkowania,</w:t>
      </w:r>
    </w:p>
    <w:p w14:paraId="39AA8F24" w14:textId="77777777" w:rsidR="006B3B1D" w:rsidRPr="006B3B1D" w:rsidRDefault="006B3B1D" w:rsidP="006B3B1D">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prowadzenie bieżących przeglądów urządzeń oraz ich konserwacja, aby zapobiec ich mechanicznemu zużyciu,</w:t>
      </w:r>
    </w:p>
    <w:p w14:paraId="5F422088" w14:textId="7C125BBD" w:rsidR="006B3B1D" w:rsidRPr="006B3B1D" w:rsidRDefault="006B3B1D" w:rsidP="006B3B1D">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selektywna zbiórka wytwarzanych odpadów</w:t>
      </w:r>
      <w:r w:rsidR="0072558C">
        <w:rPr>
          <w:rFonts w:ascii="Arial" w:hAnsi="Arial" w:cs="Arial"/>
          <w:bCs/>
        </w:rPr>
        <w:t>,</w:t>
      </w:r>
      <w:r w:rsidRPr="006B3B1D">
        <w:rPr>
          <w:rFonts w:ascii="Arial" w:hAnsi="Arial" w:cs="Arial"/>
          <w:bCs/>
        </w:rPr>
        <w:t xml:space="preserve"> zgodnie z obowiązującą klasyfikacją, </w:t>
      </w:r>
    </w:p>
    <w:p w14:paraId="06E6F40D" w14:textId="77777777" w:rsidR="006B3B1D" w:rsidRPr="006B3B1D" w:rsidRDefault="006B3B1D" w:rsidP="006B3B1D">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gromadzenie odpadów w miejscach do tego przystosowanych, zabezpieczonych przed dostępem osób trzecich i możliwością przedostania się zanieczyszczeń do środowiska,</w:t>
      </w:r>
    </w:p>
    <w:p w14:paraId="652D46C0" w14:textId="5001E32D" w:rsidR="006B3B1D" w:rsidRPr="006B3B1D" w:rsidRDefault="006B3B1D" w:rsidP="006B3B1D">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6B3B1D">
        <w:rPr>
          <w:rFonts w:ascii="Arial" w:hAnsi="Arial" w:cs="Arial"/>
          <w:bCs/>
        </w:rPr>
        <w:t>przekazywanie powstających odpadów uprawnionym podmiotom</w:t>
      </w:r>
      <w:r w:rsidR="003E69FD">
        <w:rPr>
          <w:rFonts w:ascii="Arial" w:hAnsi="Arial" w:cs="Arial"/>
          <w:bCs/>
        </w:rPr>
        <w:t>,</w:t>
      </w:r>
      <w:r w:rsidRPr="006B3B1D">
        <w:rPr>
          <w:rFonts w:ascii="Arial" w:hAnsi="Arial" w:cs="Arial"/>
          <w:bCs/>
        </w:rPr>
        <w:t xml:space="preserve"> w pierwszej kolejności do odzysku, </w:t>
      </w:r>
    </w:p>
    <w:p w14:paraId="25C26BE3" w14:textId="045748FC" w:rsidR="001E51E7" w:rsidRPr="001C02F2" w:rsidRDefault="006B3B1D" w:rsidP="001C02F2">
      <w:pPr>
        <w:pStyle w:val="Akapitzlist"/>
        <w:numPr>
          <w:ilvl w:val="0"/>
          <w:numId w:val="90"/>
        </w:numPr>
        <w:tabs>
          <w:tab w:val="num" w:pos="426"/>
          <w:tab w:val="num" w:pos="1276"/>
        </w:tabs>
        <w:spacing w:before="240" w:line="320" w:lineRule="exact"/>
        <w:ind w:left="426" w:hanging="284"/>
        <w:jc w:val="left"/>
        <w:outlineLvl w:val="1"/>
        <w:rPr>
          <w:rFonts w:ascii="Arial" w:hAnsi="Arial" w:cs="Arial"/>
          <w:bCs/>
        </w:rPr>
      </w:pPr>
      <w:r w:rsidRPr="006B3B1D">
        <w:rPr>
          <w:rFonts w:ascii="Arial" w:hAnsi="Arial" w:cs="Arial"/>
          <w:bCs/>
        </w:rPr>
        <w:t>systematyczne szkolenia całej załogi w zakresie gospodarki odpadami.</w:t>
      </w:r>
    </w:p>
    <w:p w14:paraId="2567BC98" w14:textId="78A80C55" w:rsidR="00032AFC" w:rsidRDefault="00653CF2" w:rsidP="001C02F2">
      <w:pPr>
        <w:tabs>
          <w:tab w:val="num" w:pos="426"/>
          <w:tab w:val="num" w:pos="1276"/>
        </w:tabs>
        <w:spacing w:before="240" w:after="0" w:line="360" w:lineRule="auto"/>
        <w:outlineLvl w:val="1"/>
        <w:rPr>
          <w:rFonts w:ascii="Arial" w:hAnsi="Arial" w:cs="Arial"/>
          <w:b/>
          <w:sz w:val="24"/>
          <w:szCs w:val="24"/>
        </w:rPr>
      </w:pPr>
      <w:r w:rsidRPr="00032AFC">
        <w:rPr>
          <w:rFonts w:ascii="Arial" w:hAnsi="Arial" w:cs="Arial"/>
          <w:b/>
          <w:sz w:val="24"/>
          <w:szCs w:val="24"/>
        </w:rPr>
        <w:t xml:space="preserve">2.6. </w:t>
      </w:r>
      <w:r w:rsidR="00032AFC" w:rsidRPr="00032AFC">
        <w:rPr>
          <w:rFonts w:ascii="Arial" w:hAnsi="Arial" w:cs="Arial"/>
          <w:b/>
          <w:sz w:val="24"/>
          <w:szCs w:val="24"/>
        </w:rPr>
        <w:t>W zakresie zapobiegania wystąpieniu awarii przemysłowej</w:t>
      </w:r>
      <w:r w:rsidR="00323910">
        <w:rPr>
          <w:rFonts w:ascii="Arial" w:hAnsi="Arial" w:cs="Arial"/>
          <w:b/>
          <w:sz w:val="24"/>
          <w:szCs w:val="24"/>
        </w:rPr>
        <w:t>:</w:t>
      </w:r>
    </w:p>
    <w:p w14:paraId="5EF64C05" w14:textId="61EE054C" w:rsidR="001E51E7" w:rsidRPr="001E51E7" w:rsidRDefault="001E51E7" w:rsidP="001C02F2">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umieszczenie instalacji wewnątrz budynku, posiadającego szczelną</w:t>
      </w:r>
      <w:r w:rsidR="00323910">
        <w:rPr>
          <w:rFonts w:ascii="Arial" w:hAnsi="Arial" w:cs="Arial"/>
          <w:bCs/>
        </w:rPr>
        <w:t>,</w:t>
      </w:r>
      <w:r w:rsidRPr="001E51E7">
        <w:rPr>
          <w:rFonts w:ascii="Arial" w:hAnsi="Arial" w:cs="Arial"/>
          <w:bCs/>
        </w:rPr>
        <w:t xml:space="preserve"> chemoodporną nawierzchnię, </w:t>
      </w:r>
    </w:p>
    <w:p w14:paraId="29CF38CE"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bieżący nadzór nad prawidłowością przebiegu procesu produkcyjnego, przestrzeganiem instrukcji technologicznych i stanowiskowych oraz przepisów bhp,</w:t>
      </w:r>
    </w:p>
    <w:p w14:paraId="0DC2FA46" w14:textId="695B6C18"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post</w:t>
      </w:r>
      <w:r w:rsidR="00323910">
        <w:rPr>
          <w:rFonts w:ascii="Arial" w:hAnsi="Arial" w:cs="Arial"/>
          <w:bCs/>
        </w:rPr>
        <w:t>ę</w:t>
      </w:r>
      <w:r w:rsidRPr="001E51E7">
        <w:rPr>
          <w:rFonts w:ascii="Arial" w:hAnsi="Arial" w:cs="Arial"/>
          <w:bCs/>
        </w:rPr>
        <w:t>powanie z substancjami niebezpiecznymi zgodnie z kartami charakterystyki,</w:t>
      </w:r>
    </w:p>
    <w:p w14:paraId="0C081531" w14:textId="0BF2E56C"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stosowanie szczelnych zbiorników i pojemników oraz zabezpieczeń</w:t>
      </w:r>
      <w:r w:rsidR="004E355E">
        <w:rPr>
          <w:rFonts w:ascii="Arial" w:hAnsi="Arial" w:cs="Arial"/>
          <w:bCs/>
        </w:rPr>
        <w:t>,</w:t>
      </w:r>
      <w:r w:rsidRPr="001E51E7">
        <w:rPr>
          <w:rFonts w:ascii="Arial" w:hAnsi="Arial" w:cs="Arial"/>
          <w:bCs/>
        </w:rPr>
        <w:t xml:space="preserve"> w miejscach gromadzenia i stosowania substancji niebezpiecznych,</w:t>
      </w:r>
    </w:p>
    <w:p w14:paraId="2D21B066"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organizacja odpowiednio przystosowanych miejsc rozładunku substancji,</w:t>
      </w:r>
    </w:p>
    <w:p w14:paraId="00790A5B"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 xml:space="preserve">gromadzenie substancji niebezpiecznych w ilościach zapewniających ciągłość produkcji, bez tworzenia dużych zapasów magazynowych, </w:t>
      </w:r>
    </w:p>
    <w:p w14:paraId="3E8EFB9B"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kontrola szczelności rurociągów do transportu substancji niebezpiecznych,</w:t>
      </w:r>
    </w:p>
    <w:p w14:paraId="0E574C25"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monitorowanie zbiorników magazynowych substancji niebezpiecznych,</w:t>
      </w:r>
    </w:p>
    <w:p w14:paraId="4610D66C" w14:textId="005807F3"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określenie i przestrzeganie zasad postępowania z substancjami niebezpiecznymi oraz procedur postępowania</w:t>
      </w:r>
      <w:r w:rsidR="004E355E">
        <w:rPr>
          <w:rFonts w:ascii="Arial" w:hAnsi="Arial" w:cs="Arial"/>
          <w:bCs/>
        </w:rPr>
        <w:t>,</w:t>
      </w:r>
      <w:r w:rsidRPr="001E51E7">
        <w:rPr>
          <w:rFonts w:ascii="Arial" w:hAnsi="Arial" w:cs="Arial"/>
          <w:bCs/>
        </w:rPr>
        <w:t xml:space="preserve"> na wypadek wystąpienia awarii przemysłowej,</w:t>
      </w:r>
    </w:p>
    <w:p w14:paraId="0EFEC2CE" w14:textId="1E68DFE4"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 xml:space="preserve">dostosowanie miejsc i sposobów magazynowania odpadów niebezpiecznych </w:t>
      </w:r>
      <w:r w:rsidR="001C02F2">
        <w:rPr>
          <w:rFonts w:ascii="Arial" w:hAnsi="Arial" w:cs="Arial"/>
          <w:bCs/>
        </w:rPr>
        <w:br/>
      </w:r>
      <w:r w:rsidRPr="001E51E7">
        <w:rPr>
          <w:rFonts w:ascii="Arial" w:hAnsi="Arial" w:cs="Arial"/>
          <w:bCs/>
        </w:rPr>
        <w:t>do ich stanu skupienia, właściwości, a także potencjalnego zagrożenia dla środowiska,</w:t>
      </w:r>
    </w:p>
    <w:p w14:paraId="5E841CF2"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wyposażenie pracowników w środki ochrony osobistej,</w:t>
      </w:r>
    </w:p>
    <w:p w14:paraId="0D574E07"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okresowe szkolenia pracowników w zakresie postępowania z substancjami niebezpiecznymi,</w:t>
      </w:r>
    </w:p>
    <w:p w14:paraId="69591B69"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przestrzeganie instrukcji bezpieczeństwa pożarowego,</w:t>
      </w:r>
    </w:p>
    <w:p w14:paraId="1A7D862E" w14:textId="3861FFBA"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 xml:space="preserve">wyposażenie instalacji gazowej w armaturę odcinającą, służącą do szybkiego </w:t>
      </w:r>
      <w:r w:rsidR="001C02F2">
        <w:rPr>
          <w:rFonts w:ascii="Arial" w:hAnsi="Arial" w:cs="Arial"/>
          <w:bCs/>
        </w:rPr>
        <w:br/>
      </w:r>
      <w:r w:rsidRPr="001E51E7">
        <w:rPr>
          <w:rFonts w:ascii="Arial" w:hAnsi="Arial" w:cs="Arial"/>
          <w:bCs/>
        </w:rPr>
        <w:t>i skutecznego odcięcia poszczególnych odcinków przesyłu gazu,</w:t>
      </w:r>
    </w:p>
    <w:p w14:paraId="5C914FED" w14:textId="77777777" w:rsidR="001E51E7" w:rsidRPr="001E51E7"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t>wyposażenie zakładu w sygnalizację pożarową, wewnętrzną i zewnętrzną instalację gaśniczą oraz podręczny sprzęt gaśniczy,</w:t>
      </w:r>
    </w:p>
    <w:p w14:paraId="60E2F8B9" w14:textId="52B88259" w:rsidR="001C02F2" w:rsidRDefault="001E51E7" w:rsidP="001E51E7">
      <w:pPr>
        <w:pStyle w:val="Akapitzlist"/>
        <w:numPr>
          <w:ilvl w:val="0"/>
          <w:numId w:val="90"/>
        </w:numPr>
        <w:tabs>
          <w:tab w:val="num" w:pos="426"/>
          <w:tab w:val="num" w:pos="1276"/>
        </w:tabs>
        <w:spacing w:line="320" w:lineRule="exact"/>
        <w:ind w:left="426" w:hanging="284"/>
        <w:jc w:val="left"/>
        <w:outlineLvl w:val="1"/>
        <w:rPr>
          <w:rFonts w:ascii="Arial" w:hAnsi="Arial" w:cs="Arial"/>
          <w:bCs/>
        </w:rPr>
      </w:pPr>
      <w:r w:rsidRPr="001E51E7">
        <w:rPr>
          <w:rFonts w:ascii="Arial" w:hAnsi="Arial" w:cs="Arial"/>
          <w:bCs/>
        </w:rPr>
        <w:lastRenderedPageBreak/>
        <w:t>wyposażenie obiektów budowlanych w instalację odgromową.</w:t>
      </w:r>
      <w:r w:rsidR="004E355E">
        <w:rPr>
          <w:rFonts w:ascii="Arial" w:hAnsi="Arial" w:cs="Arial"/>
          <w:bCs/>
        </w:rPr>
        <w:t>”</w:t>
      </w:r>
    </w:p>
    <w:p w14:paraId="09819651" w14:textId="77777777" w:rsidR="004E355E" w:rsidRPr="004E355E" w:rsidRDefault="004E355E" w:rsidP="004E355E">
      <w:pPr>
        <w:pStyle w:val="Akapitzlist"/>
        <w:tabs>
          <w:tab w:val="num" w:pos="426"/>
          <w:tab w:val="num" w:pos="1276"/>
        </w:tabs>
        <w:spacing w:line="320" w:lineRule="exact"/>
        <w:ind w:left="426"/>
        <w:jc w:val="left"/>
        <w:outlineLvl w:val="1"/>
        <w:rPr>
          <w:rFonts w:ascii="Arial" w:hAnsi="Arial" w:cs="Arial"/>
          <w:bCs/>
        </w:rPr>
      </w:pPr>
    </w:p>
    <w:p w14:paraId="69ECB39B" w14:textId="1EB4E958" w:rsidR="00CB548B" w:rsidRDefault="008B1ED9" w:rsidP="00A47C7F">
      <w:pPr>
        <w:spacing w:after="0" w:line="320" w:lineRule="exact"/>
        <w:rPr>
          <w:rFonts w:ascii="Arial" w:hAnsi="Arial" w:cs="Arial"/>
          <w:b/>
          <w:sz w:val="24"/>
          <w:szCs w:val="24"/>
        </w:rPr>
      </w:pPr>
      <w:r w:rsidRPr="00CB548B">
        <w:rPr>
          <w:rFonts w:ascii="Arial" w:hAnsi="Arial" w:cs="Arial"/>
          <w:b/>
          <w:sz w:val="24"/>
          <w:szCs w:val="24"/>
        </w:rPr>
        <w:t>IV. W części „III. Parametry wprowadzania do środowiska substancji i energii w warunkach normalnego funkcjonowania instalacji.”</w:t>
      </w:r>
      <w:r w:rsidR="00BD2943" w:rsidRPr="00CB548B">
        <w:rPr>
          <w:rFonts w:ascii="Arial" w:hAnsi="Arial" w:cs="Arial"/>
          <w:b/>
          <w:sz w:val="24"/>
          <w:szCs w:val="24"/>
        </w:rPr>
        <w:t xml:space="preserve">, </w:t>
      </w:r>
      <w:r w:rsidR="00BE3267">
        <w:rPr>
          <w:rFonts w:ascii="Arial" w:hAnsi="Arial" w:cs="Arial"/>
          <w:b/>
          <w:sz w:val="24"/>
          <w:szCs w:val="24"/>
        </w:rPr>
        <w:t xml:space="preserve">w </w:t>
      </w:r>
      <w:r w:rsidR="00BD2943" w:rsidRPr="00CB548B">
        <w:rPr>
          <w:rFonts w:ascii="Arial" w:hAnsi="Arial" w:cs="Arial"/>
          <w:b/>
          <w:sz w:val="24"/>
          <w:szCs w:val="24"/>
        </w:rPr>
        <w:t>punk</w:t>
      </w:r>
      <w:r w:rsidR="00BE3267">
        <w:rPr>
          <w:rFonts w:ascii="Arial" w:hAnsi="Arial" w:cs="Arial"/>
          <w:b/>
          <w:sz w:val="24"/>
          <w:szCs w:val="24"/>
        </w:rPr>
        <w:t xml:space="preserve">cie </w:t>
      </w:r>
      <w:r w:rsidR="00CB548B" w:rsidRPr="00CB548B">
        <w:rPr>
          <w:rFonts w:ascii="Arial" w:hAnsi="Arial" w:cs="Arial"/>
          <w:b/>
          <w:sz w:val="24"/>
          <w:szCs w:val="24"/>
        </w:rPr>
        <w:t xml:space="preserve">1 „Rodzaje </w:t>
      </w:r>
      <w:r w:rsidR="00CB548B">
        <w:rPr>
          <w:rFonts w:ascii="Arial" w:hAnsi="Arial" w:cs="Arial"/>
          <w:b/>
          <w:sz w:val="24"/>
          <w:szCs w:val="24"/>
        </w:rPr>
        <w:br/>
      </w:r>
      <w:r w:rsidR="00CB548B" w:rsidRPr="00CB548B">
        <w:rPr>
          <w:rFonts w:ascii="Arial" w:hAnsi="Arial" w:cs="Arial"/>
          <w:b/>
          <w:sz w:val="24"/>
          <w:szCs w:val="24"/>
        </w:rPr>
        <w:t xml:space="preserve">i ilości substancji dopuszczonych do wprowadzania do powietrza podczas normalnego funkcjonowania instalacji”, </w:t>
      </w:r>
      <w:r w:rsidR="009A1684" w:rsidRPr="00CB548B">
        <w:rPr>
          <w:rFonts w:ascii="Arial" w:hAnsi="Arial" w:cs="Arial"/>
          <w:b/>
          <w:sz w:val="24"/>
          <w:szCs w:val="24"/>
        </w:rPr>
        <w:t xml:space="preserve"> </w:t>
      </w:r>
      <w:r w:rsidR="00CB548B" w:rsidRPr="00CB548B">
        <w:rPr>
          <w:rFonts w:ascii="Arial" w:hAnsi="Arial" w:cs="Arial"/>
          <w:b/>
          <w:sz w:val="24"/>
          <w:szCs w:val="24"/>
        </w:rPr>
        <w:t>pod</w:t>
      </w:r>
      <w:r w:rsidRPr="00CB548B">
        <w:rPr>
          <w:rFonts w:ascii="Arial" w:hAnsi="Arial" w:cs="Arial"/>
          <w:b/>
          <w:sz w:val="24"/>
          <w:szCs w:val="24"/>
        </w:rPr>
        <w:t>punkt A</w:t>
      </w:r>
      <w:r w:rsidR="00CB548B" w:rsidRPr="00CB548B">
        <w:rPr>
          <w:rFonts w:ascii="Arial" w:hAnsi="Arial" w:cs="Arial"/>
          <w:b/>
          <w:sz w:val="24"/>
          <w:szCs w:val="24"/>
        </w:rPr>
        <w:t xml:space="preserve">. </w:t>
      </w:r>
      <w:r w:rsidR="006479FA">
        <w:rPr>
          <w:rFonts w:ascii="Arial" w:hAnsi="Arial" w:cs="Arial"/>
          <w:b/>
          <w:sz w:val="24"/>
          <w:szCs w:val="24"/>
        </w:rPr>
        <w:t>„</w:t>
      </w:r>
      <w:r w:rsidR="00CB548B" w:rsidRPr="00CB548B">
        <w:rPr>
          <w:rFonts w:ascii="Arial" w:hAnsi="Arial" w:cs="Arial"/>
          <w:b/>
          <w:sz w:val="24"/>
          <w:szCs w:val="24"/>
        </w:rPr>
        <w:t>Instalacje IPPC”,</w:t>
      </w:r>
    </w:p>
    <w:p w14:paraId="518EA952" w14:textId="77777777" w:rsidR="006479FA" w:rsidRPr="00CB548B" w:rsidRDefault="006479FA" w:rsidP="00A47C7F">
      <w:pPr>
        <w:spacing w:after="0" w:line="320" w:lineRule="exact"/>
        <w:rPr>
          <w:rFonts w:ascii="Arial" w:hAnsi="Arial" w:cs="Arial"/>
          <w:b/>
          <w:sz w:val="24"/>
          <w:szCs w:val="24"/>
        </w:rPr>
      </w:pPr>
    </w:p>
    <w:p w14:paraId="4B711DAC" w14:textId="185041D7" w:rsidR="00CB548B" w:rsidRDefault="00CB548B" w:rsidP="00A47C7F">
      <w:pPr>
        <w:pStyle w:val="Tekstpodstawowywcity"/>
        <w:tabs>
          <w:tab w:val="left" w:pos="0"/>
        </w:tabs>
        <w:spacing w:line="320" w:lineRule="exact"/>
        <w:jc w:val="left"/>
        <w:rPr>
          <w:rFonts w:ascii="Arial" w:hAnsi="Arial" w:cs="Arial"/>
          <w:i w:val="0"/>
          <w:szCs w:val="21"/>
          <w:u w:val="single"/>
        </w:rPr>
      </w:pPr>
      <w:r w:rsidRPr="00883557">
        <w:rPr>
          <w:rFonts w:ascii="Arial" w:hAnsi="Arial" w:cs="Arial"/>
          <w:i w:val="0"/>
          <w:szCs w:val="21"/>
          <w:u w:val="single"/>
        </w:rPr>
        <w:t>otrzymuje brzmienie:</w:t>
      </w:r>
    </w:p>
    <w:p w14:paraId="59FA92C5" w14:textId="77777777" w:rsidR="00CB548B" w:rsidRPr="00883557" w:rsidRDefault="00CB548B" w:rsidP="00A47C7F">
      <w:pPr>
        <w:pStyle w:val="Tekstpodstawowywcity"/>
        <w:tabs>
          <w:tab w:val="left" w:pos="0"/>
        </w:tabs>
        <w:spacing w:line="320" w:lineRule="exact"/>
        <w:jc w:val="left"/>
        <w:rPr>
          <w:rFonts w:ascii="Arial" w:hAnsi="Arial" w:cs="Arial"/>
          <w:i w:val="0"/>
          <w:szCs w:val="21"/>
          <w:u w:val="single"/>
        </w:rPr>
      </w:pPr>
    </w:p>
    <w:p w14:paraId="1CBC75C4" w14:textId="2E1A734A" w:rsidR="008B1ED9" w:rsidRDefault="00CB548B" w:rsidP="00A47C7F">
      <w:pPr>
        <w:spacing w:after="0" w:line="320" w:lineRule="exact"/>
        <w:rPr>
          <w:rFonts w:ascii="Arial" w:hAnsi="Arial" w:cs="Arial"/>
          <w:b/>
          <w:sz w:val="24"/>
          <w:szCs w:val="21"/>
        </w:rPr>
      </w:pPr>
      <w:r w:rsidRPr="005572A1">
        <w:rPr>
          <w:rFonts w:ascii="Arial" w:hAnsi="Arial" w:cs="Arial"/>
          <w:b/>
          <w:sz w:val="24"/>
          <w:szCs w:val="21"/>
        </w:rPr>
        <w:t xml:space="preserve"> </w:t>
      </w:r>
      <w:r w:rsidR="008B1ED9" w:rsidRPr="005572A1">
        <w:rPr>
          <w:rFonts w:ascii="Arial" w:hAnsi="Arial" w:cs="Arial"/>
          <w:b/>
          <w:sz w:val="24"/>
          <w:szCs w:val="21"/>
        </w:rPr>
        <w:t>„A. Instalacje IPPC</w:t>
      </w:r>
    </w:p>
    <w:p w14:paraId="47C59BD9" w14:textId="77777777" w:rsidR="00A47C7F" w:rsidRPr="005572A1" w:rsidRDefault="00A47C7F" w:rsidP="00A47C7F">
      <w:pPr>
        <w:spacing w:after="0" w:line="320" w:lineRule="exact"/>
        <w:rPr>
          <w:rFonts w:ascii="Arial" w:hAnsi="Arial" w:cs="Arial"/>
          <w:b/>
          <w:sz w:val="24"/>
          <w:szCs w:val="21"/>
        </w:rPr>
      </w:pPr>
    </w:p>
    <w:p w14:paraId="753C988C" w14:textId="2C4F93EE" w:rsidR="008B1ED9" w:rsidRPr="004B67A4" w:rsidRDefault="008B1ED9" w:rsidP="00A47C7F">
      <w:pPr>
        <w:pStyle w:val="Arial10i50"/>
        <w:spacing w:line="320" w:lineRule="exact"/>
        <w:rPr>
          <w:b/>
          <w:bCs/>
          <w:sz w:val="24"/>
        </w:rPr>
      </w:pPr>
      <w:r w:rsidRPr="004B67A4">
        <w:rPr>
          <w:rFonts w:eastAsia="Times New Roman" w:cs="Arial"/>
          <w:b/>
          <w:bCs/>
          <w:sz w:val="24"/>
          <w:szCs w:val="21"/>
          <w:lang w:eastAsia="pl-PL"/>
        </w:rPr>
        <w:t>A.1. Instalacja do obróbki metali żelaznych poprzez walcowanie na gorąco:</w:t>
      </w:r>
    </w:p>
    <w:p w14:paraId="30B52461" w14:textId="77777777" w:rsidR="008B1ED9" w:rsidRPr="004B67A4" w:rsidRDefault="008B1ED9" w:rsidP="005572A1">
      <w:pPr>
        <w:spacing w:before="120" w:after="120" w:line="320" w:lineRule="exact"/>
        <w:jc w:val="both"/>
        <w:rPr>
          <w:rFonts w:ascii="Arial" w:hAnsi="Arial" w:cs="Arial"/>
          <w:b/>
          <w:bCs/>
          <w:sz w:val="24"/>
          <w:szCs w:val="21"/>
        </w:rPr>
      </w:pPr>
      <w:r w:rsidRPr="004B67A4">
        <w:rPr>
          <w:rFonts w:ascii="Arial" w:hAnsi="Arial" w:cs="Arial"/>
          <w:b/>
          <w:bCs/>
          <w:sz w:val="24"/>
          <w:szCs w:val="21"/>
        </w:rPr>
        <w:t>A.1.1. Węzeł nagrzewania wsadu:</w:t>
      </w:r>
    </w:p>
    <w:p w14:paraId="304157E9" w14:textId="77777777" w:rsidR="008B1ED9" w:rsidRPr="005572A1" w:rsidRDefault="008B1ED9" w:rsidP="005572A1">
      <w:pPr>
        <w:pStyle w:val="Teksttreci70"/>
        <w:shd w:val="clear" w:color="auto" w:fill="auto"/>
        <w:spacing w:before="120" w:after="120" w:line="320" w:lineRule="exact"/>
        <w:jc w:val="left"/>
        <w:rPr>
          <w:rFonts w:ascii="Arial" w:hAnsi="Arial" w:cs="Arial"/>
          <w:i w:val="0"/>
          <w:sz w:val="24"/>
          <w:szCs w:val="21"/>
        </w:rPr>
      </w:pPr>
      <w:r w:rsidRPr="005572A1">
        <w:rPr>
          <w:rFonts w:ascii="Arial" w:hAnsi="Arial" w:cs="Arial"/>
          <w:i w:val="0"/>
          <w:sz w:val="24"/>
          <w:szCs w:val="21"/>
        </w:rPr>
        <w:t>Piec grzewczy pokroczny i emitor E-3</w:t>
      </w:r>
    </w:p>
    <w:tbl>
      <w:tblPr>
        <w:tblStyle w:val="Tabela-Siatka"/>
        <w:tblW w:w="0" w:type="auto"/>
        <w:tblLayout w:type="fixed"/>
        <w:tblLook w:val="04A0" w:firstRow="1" w:lastRow="0" w:firstColumn="1" w:lastColumn="0" w:noHBand="0" w:noVBand="1"/>
      </w:tblPr>
      <w:tblGrid>
        <w:gridCol w:w="2552"/>
        <w:gridCol w:w="3507"/>
        <w:gridCol w:w="1575"/>
        <w:gridCol w:w="1575"/>
      </w:tblGrid>
      <w:tr w:rsidR="008B1ED9" w:rsidRPr="00704E18" w14:paraId="692FE493" w14:textId="77777777" w:rsidTr="006E6792">
        <w:trPr>
          <w:trHeight w:val="335"/>
        </w:trPr>
        <w:tc>
          <w:tcPr>
            <w:tcW w:w="2552" w:type="dxa"/>
            <w:vMerge w:val="restart"/>
            <w:shd w:val="clear" w:color="auto" w:fill="EEECE1" w:themeFill="background2"/>
            <w:vAlign w:val="center"/>
          </w:tcPr>
          <w:p w14:paraId="777AAC95"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Substancja</w:t>
            </w:r>
          </w:p>
        </w:tc>
        <w:tc>
          <w:tcPr>
            <w:tcW w:w="6657" w:type="dxa"/>
            <w:gridSpan w:val="3"/>
            <w:shd w:val="clear" w:color="auto" w:fill="EEECE1" w:themeFill="background2"/>
            <w:vAlign w:val="center"/>
          </w:tcPr>
          <w:p w14:paraId="383BCCE3"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Dopuszczalna emisja</w:t>
            </w:r>
          </w:p>
        </w:tc>
      </w:tr>
      <w:tr w:rsidR="008B1ED9" w:rsidRPr="00704E18" w14:paraId="0CC3F13E" w14:textId="77777777" w:rsidTr="006E6792">
        <w:tc>
          <w:tcPr>
            <w:tcW w:w="2552" w:type="dxa"/>
            <w:vMerge/>
            <w:shd w:val="clear" w:color="auto" w:fill="EEECE1" w:themeFill="background2"/>
            <w:vAlign w:val="center"/>
          </w:tcPr>
          <w:p w14:paraId="6D60B983"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p>
        </w:tc>
        <w:tc>
          <w:tcPr>
            <w:tcW w:w="3507" w:type="dxa"/>
            <w:shd w:val="clear" w:color="auto" w:fill="EEECE1" w:themeFill="background2"/>
          </w:tcPr>
          <w:p w14:paraId="32B9B5D3"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do 03.11.2026 r.</w:t>
            </w:r>
          </w:p>
        </w:tc>
        <w:tc>
          <w:tcPr>
            <w:tcW w:w="3150" w:type="dxa"/>
            <w:gridSpan w:val="2"/>
            <w:shd w:val="clear" w:color="auto" w:fill="EEECE1" w:themeFill="background2"/>
            <w:vAlign w:val="center"/>
          </w:tcPr>
          <w:p w14:paraId="19813466"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od 04.11.2026 r.</w:t>
            </w:r>
          </w:p>
        </w:tc>
      </w:tr>
      <w:tr w:rsidR="008B1ED9" w:rsidRPr="00704E18" w14:paraId="4F2397B6" w14:textId="77777777" w:rsidTr="006E6792">
        <w:tc>
          <w:tcPr>
            <w:tcW w:w="2552" w:type="dxa"/>
            <w:vMerge/>
            <w:shd w:val="clear" w:color="auto" w:fill="EEECE1" w:themeFill="background2"/>
            <w:vAlign w:val="center"/>
          </w:tcPr>
          <w:p w14:paraId="540A963D"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p>
        </w:tc>
        <w:tc>
          <w:tcPr>
            <w:tcW w:w="3507" w:type="dxa"/>
            <w:shd w:val="clear" w:color="auto" w:fill="EEECE1" w:themeFill="background2"/>
            <w:vAlign w:val="center"/>
          </w:tcPr>
          <w:p w14:paraId="35327D46"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kg/h</w:t>
            </w:r>
          </w:p>
        </w:tc>
        <w:tc>
          <w:tcPr>
            <w:tcW w:w="1575" w:type="dxa"/>
            <w:shd w:val="clear" w:color="auto" w:fill="EEECE1" w:themeFill="background2"/>
            <w:vAlign w:val="center"/>
          </w:tcPr>
          <w:p w14:paraId="6CFCBB79"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kg/h</w:t>
            </w:r>
          </w:p>
        </w:tc>
        <w:tc>
          <w:tcPr>
            <w:tcW w:w="1575" w:type="dxa"/>
            <w:shd w:val="clear" w:color="auto" w:fill="EEECE1" w:themeFill="background2"/>
            <w:vAlign w:val="center"/>
          </w:tcPr>
          <w:p w14:paraId="36B0F104" w14:textId="77777777" w:rsidR="008B1ED9" w:rsidRDefault="008B1ED9" w:rsidP="008B1ED9">
            <w:pPr>
              <w:pStyle w:val="Teksttreci70"/>
              <w:shd w:val="clear" w:color="auto" w:fill="auto"/>
              <w:spacing w:after="0" w:line="268" w:lineRule="exact"/>
              <w:jc w:val="center"/>
              <w:rPr>
                <w:rFonts w:ascii="Arial" w:hAnsi="Arial" w:cs="Arial"/>
                <w:i w:val="0"/>
                <w:sz w:val="18"/>
                <w:szCs w:val="18"/>
              </w:rPr>
            </w:pPr>
            <w:r>
              <w:rPr>
                <w:rFonts w:ascii="Arial" w:hAnsi="Arial" w:cs="Arial"/>
                <w:i w:val="0"/>
                <w:sz w:val="18"/>
                <w:szCs w:val="18"/>
              </w:rPr>
              <w:t>BAT-AEL</w:t>
            </w:r>
          </w:p>
          <w:p w14:paraId="3D1AFB33" w14:textId="77777777" w:rsidR="008B1ED9" w:rsidRPr="00B31FA5" w:rsidRDefault="008B1ED9" w:rsidP="008B1ED9">
            <w:pPr>
              <w:pStyle w:val="Teksttreci70"/>
              <w:shd w:val="clear" w:color="auto" w:fill="auto"/>
              <w:spacing w:after="0" w:line="268" w:lineRule="exact"/>
              <w:jc w:val="center"/>
              <w:rPr>
                <w:rFonts w:ascii="Arial" w:hAnsi="Arial" w:cs="Arial"/>
                <w:i w:val="0"/>
                <w:sz w:val="18"/>
                <w:szCs w:val="18"/>
              </w:rPr>
            </w:pPr>
            <w:r w:rsidRPr="00B31FA5">
              <w:rPr>
                <w:rFonts w:ascii="Arial" w:hAnsi="Arial" w:cs="Arial"/>
                <w:i w:val="0"/>
                <w:sz w:val="18"/>
                <w:szCs w:val="18"/>
              </w:rPr>
              <w:t>mg/Nm</w:t>
            </w:r>
            <w:r w:rsidRPr="00B31FA5">
              <w:rPr>
                <w:rFonts w:ascii="Arial" w:hAnsi="Arial" w:cs="Arial"/>
                <w:i w:val="0"/>
                <w:sz w:val="18"/>
                <w:szCs w:val="18"/>
                <w:vertAlign w:val="superscript"/>
              </w:rPr>
              <w:t>3</w:t>
            </w:r>
          </w:p>
        </w:tc>
      </w:tr>
      <w:tr w:rsidR="008B1ED9" w:rsidRPr="00704E18" w14:paraId="4D270088" w14:textId="77777777" w:rsidTr="008B1ED9">
        <w:tc>
          <w:tcPr>
            <w:tcW w:w="2552" w:type="dxa"/>
            <w:vAlign w:val="center"/>
          </w:tcPr>
          <w:p w14:paraId="23800633" w14:textId="77777777" w:rsidR="008B1ED9" w:rsidRPr="00B31FA5" w:rsidRDefault="008B1ED9" w:rsidP="008B1ED9">
            <w:pPr>
              <w:spacing w:line="268" w:lineRule="exact"/>
              <w:rPr>
                <w:rFonts w:ascii="Arial" w:hAnsi="Arial" w:cs="Arial"/>
                <w:sz w:val="18"/>
                <w:szCs w:val="18"/>
              </w:rPr>
            </w:pPr>
            <w:r w:rsidRPr="00B31FA5">
              <w:rPr>
                <w:rFonts w:ascii="Arial" w:hAnsi="Arial" w:cs="Arial"/>
                <w:sz w:val="18"/>
                <w:szCs w:val="18"/>
              </w:rPr>
              <w:t>Pył ogółem</w:t>
            </w:r>
          </w:p>
        </w:tc>
        <w:tc>
          <w:tcPr>
            <w:tcW w:w="3507" w:type="dxa"/>
            <w:vAlign w:val="center"/>
          </w:tcPr>
          <w:p w14:paraId="017A8748"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0,07</w:t>
            </w:r>
          </w:p>
        </w:tc>
        <w:tc>
          <w:tcPr>
            <w:tcW w:w="1575" w:type="dxa"/>
            <w:vAlign w:val="center"/>
          </w:tcPr>
          <w:p w14:paraId="54A483D6" w14:textId="77777777" w:rsidR="008B1ED9" w:rsidRPr="00B31FA5" w:rsidRDefault="008B1ED9" w:rsidP="008B1ED9">
            <w:pPr>
              <w:spacing w:line="268" w:lineRule="exact"/>
              <w:jc w:val="center"/>
              <w:rPr>
                <w:rFonts w:ascii="Arial" w:hAnsi="Arial" w:cs="Arial"/>
                <w:sz w:val="18"/>
                <w:szCs w:val="18"/>
              </w:rPr>
            </w:pPr>
            <w:r>
              <w:rPr>
                <w:rFonts w:ascii="Arial" w:hAnsi="Arial" w:cs="Arial"/>
                <w:sz w:val="18"/>
                <w:szCs w:val="18"/>
              </w:rPr>
              <w:t>0,07</w:t>
            </w:r>
          </w:p>
        </w:tc>
        <w:tc>
          <w:tcPr>
            <w:tcW w:w="1575" w:type="dxa"/>
            <w:vAlign w:val="center"/>
          </w:tcPr>
          <w:p w14:paraId="466288CD" w14:textId="77777777" w:rsidR="008B1ED9" w:rsidRPr="00B31FA5" w:rsidRDefault="008B1ED9" w:rsidP="008B1ED9">
            <w:pPr>
              <w:spacing w:line="268" w:lineRule="exact"/>
              <w:jc w:val="center"/>
              <w:rPr>
                <w:rFonts w:ascii="Arial" w:hAnsi="Arial" w:cs="Arial"/>
                <w:sz w:val="18"/>
                <w:szCs w:val="18"/>
              </w:rPr>
            </w:pPr>
            <w:r>
              <w:rPr>
                <w:rFonts w:ascii="Arial" w:hAnsi="Arial" w:cs="Arial"/>
                <w:sz w:val="18"/>
                <w:szCs w:val="18"/>
              </w:rPr>
              <w:t>-</w:t>
            </w:r>
          </w:p>
        </w:tc>
      </w:tr>
      <w:tr w:rsidR="008B1ED9" w:rsidRPr="00704E18" w14:paraId="55CC2273" w14:textId="77777777" w:rsidTr="008B1ED9">
        <w:tc>
          <w:tcPr>
            <w:tcW w:w="2552" w:type="dxa"/>
            <w:vAlign w:val="center"/>
          </w:tcPr>
          <w:p w14:paraId="6C4C35FF" w14:textId="77777777" w:rsidR="008B1ED9" w:rsidRPr="00B31FA5" w:rsidRDefault="008B1ED9" w:rsidP="008B1ED9">
            <w:pPr>
              <w:spacing w:line="268" w:lineRule="exact"/>
              <w:rPr>
                <w:rFonts w:ascii="Arial" w:hAnsi="Arial" w:cs="Arial"/>
                <w:sz w:val="18"/>
                <w:szCs w:val="18"/>
              </w:rPr>
            </w:pPr>
            <w:r w:rsidRPr="00B31FA5">
              <w:rPr>
                <w:rFonts w:ascii="Arial" w:hAnsi="Arial" w:cs="Arial"/>
                <w:sz w:val="18"/>
                <w:szCs w:val="18"/>
              </w:rPr>
              <w:t>Pył zawieszony PM10</w:t>
            </w:r>
          </w:p>
        </w:tc>
        <w:tc>
          <w:tcPr>
            <w:tcW w:w="3507" w:type="dxa"/>
            <w:vAlign w:val="center"/>
          </w:tcPr>
          <w:p w14:paraId="42C07A9D"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0,07</w:t>
            </w:r>
          </w:p>
        </w:tc>
        <w:tc>
          <w:tcPr>
            <w:tcW w:w="1575" w:type="dxa"/>
            <w:vAlign w:val="center"/>
          </w:tcPr>
          <w:p w14:paraId="6D2C9FFD"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0,07</w:t>
            </w:r>
          </w:p>
        </w:tc>
        <w:tc>
          <w:tcPr>
            <w:tcW w:w="1575" w:type="dxa"/>
            <w:vAlign w:val="center"/>
          </w:tcPr>
          <w:p w14:paraId="6402ADA3"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w:t>
            </w:r>
          </w:p>
        </w:tc>
      </w:tr>
      <w:tr w:rsidR="008B1ED9" w:rsidRPr="00704E18" w14:paraId="172C470D" w14:textId="77777777" w:rsidTr="008B1ED9">
        <w:tc>
          <w:tcPr>
            <w:tcW w:w="2552" w:type="dxa"/>
            <w:vAlign w:val="center"/>
          </w:tcPr>
          <w:p w14:paraId="1352869F" w14:textId="77777777" w:rsidR="008B1ED9" w:rsidRPr="00B31FA5" w:rsidRDefault="008B1ED9" w:rsidP="008B1ED9">
            <w:pPr>
              <w:spacing w:line="268" w:lineRule="exact"/>
              <w:rPr>
                <w:rFonts w:ascii="Arial" w:hAnsi="Arial" w:cs="Arial"/>
                <w:sz w:val="18"/>
                <w:szCs w:val="18"/>
              </w:rPr>
            </w:pPr>
            <w:r w:rsidRPr="00B31FA5">
              <w:rPr>
                <w:rFonts w:ascii="Arial" w:hAnsi="Arial" w:cs="Arial"/>
                <w:sz w:val="18"/>
                <w:szCs w:val="18"/>
              </w:rPr>
              <w:t>Pył zawieszony PM2,5</w:t>
            </w:r>
          </w:p>
        </w:tc>
        <w:tc>
          <w:tcPr>
            <w:tcW w:w="3507" w:type="dxa"/>
            <w:vAlign w:val="center"/>
          </w:tcPr>
          <w:p w14:paraId="60034A5E"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0,07</w:t>
            </w:r>
          </w:p>
        </w:tc>
        <w:tc>
          <w:tcPr>
            <w:tcW w:w="1575" w:type="dxa"/>
            <w:vAlign w:val="center"/>
          </w:tcPr>
          <w:p w14:paraId="7948D25C"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0,07</w:t>
            </w:r>
          </w:p>
        </w:tc>
        <w:tc>
          <w:tcPr>
            <w:tcW w:w="1575" w:type="dxa"/>
            <w:vAlign w:val="center"/>
          </w:tcPr>
          <w:p w14:paraId="79BB07EF"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w:t>
            </w:r>
          </w:p>
        </w:tc>
      </w:tr>
      <w:tr w:rsidR="008B1ED9" w:rsidRPr="00704E18" w14:paraId="0F8ED500" w14:textId="77777777" w:rsidTr="008B1ED9">
        <w:tc>
          <w:tcPr>
            <w:tcW w:w="2552" w:type="dxa"/>
            <w:vAlign w:val="center"/>
          </w:tcPr>
          <w:p w14:paraId="18AE6E81" w14:textId="77777777" w:rsidR="008B1ED9" w:rsidRPr="00B31FA5" w:rsidRDefault="008B1ED9" w:rsidP="008B1ED9">
            <w:pPr>
              <w:spacing w:line="268" w:lineRule="exact"/>
              <w:rPr>
                <w:rFonts w:ascii="Arial" w:hAnsi="Arial" w:cs="Arial"/>
                <w:sz w:val="18"/>
                <w:szCs w:val="18"/>
              </w:rPr>
            </w:pPr>
            <w:r w:rsidRPr="00B31FA5">
              <w:rPr>
                <w:rFonts w:ascii="Arial" w:hAnsi="Arial" w:cs="Arial"/>
                <w:sz w:val="18"/>
                <w:szCs w:val="18"/>
              </w:rPr>
              <w:t>Dwutlenek siarki</w:t>
            </w:r>
          </w:p>
        </w:tc>
        <w:tc>
          <w:tcPr>
            <w:tcW w:w="3507" w:type="dxa"/>
            <w:vAlign w:val="center"/>
          </w:tcPr>
          <w:p w14:paraId="76D207DA"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0,08</w:t>
            </w:r>
          </w:p>
        </w:tc>
        <w:tc>
          <w:tcPr>
            <w:tcW w:w="1575" w:type="dxa"/>
            <w:vAlign w:val="center"/>
          </w:tcPr>
          <w:p w14:paraId="728430DA"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0,08</w:t>
            </w:r>
          </w:p>
        </w:tc>
        <w:tc>
          <w:tcPr>
            <w:tcW w:w="1575" w:type="dxa"/>
            <w:vAlign w:val="center"/>
          </w:tcPr>
          <w:p w14:paraId="5453025F"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w:t>
            </w:r>
          </w:p>
        </w:tc>
      </w:tr>
      <w:tr w:rsidR="008B1ED9" w:rsidRPr="00704E18" w14:paraId="13CB8E91" w14:textId="77777777" w:rsidTr="008B1ED9">
        <w:tc>
          <w:tcPr>
            <w:tcW w:w="2552" w:type="dxa"/>
            <w:vAlign w:val="center"/>
          </w:tcPr>
          <w:p w14:paraId="758E1659" w14:textId="77777777" w:rsidR="008B1ED9" w:rsidRPr="00B31FA5" w:rsidRDefault="008B1ED9" w:rsidP="008B1ED9">
            <w:pPr>
              <w:spacing w:line="268" w:lineRule="exact"/>
              <w:rPr>
                <w:rFonts w:ascii="Arial" w:hAnsi="Arial" w:cs="Arial"/>
                <w:sz w:val="18"/>
                <w:szCs w:val="18"/>
              </w:rPr>
            </w:pPr>
            <w:r w:rsidRPr="00B31FA5">
              <w:rPr>
                <w:rFonts w:ascii="Arial" w:hAnsi="Arial" w:cs="Arial"/>
                <w:sz w:val="18"/>
                <w:szCs w:val="18"/>
              </w:rPr>
              <w:t>Dwutlenek azotu</w:t>
            </w:r>
          </w:p>
        </w:tc>
        <w:tc>
          <w:tcPr>
            <w:tcW w:w="3507" w:type="dxa"/>
            <w:vAlign w:val="center"/>
          </w:tcPr>
          <w:p w14:paraId="66FC3AC2"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2,0</w:t>
            </w:r>
          </w:p>
        </w:tc>
        <w:tc>
          <w:tcPr>
            <w:tcW w:w="1575" w:type="dxa"/>
            <w:vAlign w:val="center"/>
          </w:tcPr>
          <w:p w14:paraId="75670A00"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w:t>
            </w:r>
          </w:p>
        </w:tc>
        <w:tc>
          <w:tcPr>
            <w:tcW w:w="1575" w:type="dxa"/>
            <w:vAlign w:val="center"/>
          </w:tcPr>
          <w:p w14:paraId="0CF7A6ED"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300</w:t>
            </w:r>
            <w:r w:rsidRPr="00B31FA5">
              <w:rPr>
                <w:rFonts w:ascii="Arial" w:hAnsi="Arial" w:cs="Arial"/>
                <w:sz w:val="18"/>
                <w:szCs w:val="18"/>
                <w:vertAlign w:val="superscript"/>
              </w:rPr>
              <w:t>*,**</w:t>
            </w:r>
          </w:p>
        </w:tc>
      </w:tr>
      <w:tr w:rsidR="008B1ED9" w:rsidRPr="00704E18" w14:paraId="372A672A" w14:textId="77777777" w:rsidTr="008B1ED9">
        <w:tc>
          <w:tcPr>
            <w:tcW w:w="2552" w:type="dxa"/>
            <w:vAlign w:val="center"/>
          </w:tcPr>
          <w:p w14:paraId="03291A8F" w14:textId="77777777" w:rsidR="008B1ED9" w:rsidRPr="00B31FA5" w:rsidRDefault="008B1ED9" w:rsidP="008B1ED9">
            <w:pPr>
              <w:spacing w:line="268" w:lineRule="exact"/>
              <w:rPr>
                <w:rFonts w:ascii="Arial" w:hAnsi="Arial" w:cs="Arial"/>
                <w:sz w:val="18"/>
                <w:szCs w:val="18"/>
              </w:rPr>
            </w:pPr>
            <w:r w:rsidRPr="00B31FA5">
              <w:rPr>
                <w:rFonts w:ascii="Arial" w:hAnsi="Arial" w:cs="Arial"/>
                <w:sz w:val="18"/>
                <w:szCs w:val="18"/>
              </w:rPr>
              <w:t>Tlenek węgla</w:t>
            </w:r>
          </w:p>
        </w:tc>
        <w:tc>
          <w:tcPr>
            <w:tcW w:w="3507" w:type="dxa"/>
            <w:vAlign w:val="center"/>
          </w:tcPr>
          <w:p w14:paraId="5AEC972C"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0,25</w:t>
            </w:r>
          </w:p>
        </w:tc>
        <w:tc>
          <w:tcPr>
            <w:tcW w:w="1575" w:type="dxa"/>
            <w:vAlign w:val="center"/>
          </w:tcPr>
          <w:p w14:paraId="417047CE"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w:t>
            </w:r>
          </w:p>
        </w:tc>
        <w:tc>
          <w:tcPr>
            <w:tcW w:w="1575" w:type="dxa"/>
            <w:vAlign w:val="center"/>
          </w:tcPr>
          <w:p w14:paraId="0B7F8BFF" w14:textId="77777777" w:rsidR="008B1ED9" w:rsidRPr="00B31FA5" w:rsidRDefault="008B1ED9" w:rsidP="008B1ED9">
            <w:pPr>
              <w:spacing w:line="268" w:lineRule="exact"/>
              <w:jc w:val="center"/>
              <w:rPr>
                <w:rFonts w:ascii="Arial" w:hAnsi="Arial" w:cs="Arial"/>
                <w:sz w:val="18"/>
                <w:szCs w:val="18"/>
              </w:rPr>
            </w:pPr>
            <w:r w:rsidRPr="00B31FA5">
              <w:rPr>
                <w:rFonts w:ascii="Arial" w:hAnsi="Arial" w:cs="Arial"/>
                <w:sz w:val="18"/>
                <w:szCs w:val="18"/>
              </w:rPr>
              <w:t>35</w:t>
            </w:r>
            <w:r w:rsidRPr="00B31FA5">
              <w:rPr>
                <w:rFonts w:ascii="Arial" w:hAnsi="Arial" w:cs="Arial"/>
                <w:sz w:val="18"/>
                <w:szCs w:val="18"/>
                <w:vertAlign w:val="superscript"/>
              </w:rPr>
              <w:t>*,**</w:t>
            </w:r>
          </w:p>
        </w:tc>
      </w:tr>
    </w:tbl>
    <w:p w14:paraId="3546CBF8" w14:textId="77777777" w:rsidR="008B1ED9" w:rsidRPr="00D82534" w:rsidRDefault="008B1ED9" w:rsidP="008B1ED9">
      <w:pPr>
        <w:pStyle w:val="Arial10i50"/>
        <w:rPr>
          <w:rFonts w:cs="Arial"/>
          <w:sz w:val="18"/>
          <w:szCs w:val="18"/>
        </w:rPr>
      </w:pPr>
      <w:r w:rsidRPr="00D82534">
        <w:rPr>
          <w:rFonts w:cs="Arial"/>
          <w:sz w:val="18"/>
          <w:szCs w:val="18"/>
        </w:rPr>
        <w:t>* - średnia dobowa lub średnia z okresu pobierania próbek;</w:t>
      </w:r>
    </w:p>
    <w:p w14:paraId="780BCAA6" w14:textId="77777777" w:rsidR="008B1ED9" w:rsidRPr="00D82534" w:rsidRDefault="008B1ED9" w:rsidP="008B1ED9">
      <w:pPr>
        <w:pStyle w:val="Arial10i50"/>
        <w:rPr>
          <w:rFonts w:cs="Arial"/>
          <w:sz w:val="18"/>
          <w:szCs w:val="18"/>
        </w:rPr>
      </w:pPr>
      <w:r w:rsidRPr="00D82534">
        <w:rPr>
          <w:rFonts w:cs="Arial"/>
          <w:sz w:val="18"/>
          <w:szCs w:val="18"/>
        </w:rPr>
        <w:t>** - stężenie wyrażone jako masa wyemitowanych substancji w objętości gazów odlotowych w warunkach normalnych (gaz suchy o temperaturze 273,15 K i ciśnieniu 101,3 kPa, 3 % obj. tlenu w suchym gazie) wyrażona jednostkami mg/Nm</w:t>
      </w:r>
      <w:r w:rsidRPr="00D82534">
        <w:rPr>
          <w:rFonts w:cs="Arial"/>
          <w:sz w:val="18"/>
          <w:szCs w:val="18"/>
          <w:vertAlign w:val="superscript"/>
        </w:rPr>
        <w:t>3</w:t>
      </w:r>
      <w:r w:rsidRPr="00D82534">
        <w:rPr>
          <w:rFonts w:cs="Arial"/>
          <w:sz w:val="18"/>
          <w:szCs w:val="18"/>
        </w:rPr>
        <w:t>.</w:t>
      </w:r>
    </w:p>
    <w:p w14:paraId="1166E71A" w14:textId="77777777" w:rsidR="008B1ED9" w:rsidRPr="001772B2" w:rsidRDefault="008B1ED9" w:rsidP="001772B2">
      <w:pPr>
        <w:spacing w:before="240" w:after="120" w:line="320" w:lineRule="exact"/>
        <w:rPr>
          <w:rFonts w:ascii="Arial" w:hAnsi="Arial" w:cs="Arial"/>
          <w:b/>
          <w:bCs/>
          <w:sz w:val="24"/>
          <w:szCs w:val="21"/>
        </w:rPr>
      </w:pPr>
      <w:r w:rsidRPr="001772B2">
        <w:rPr>
          <w:rFonts w:ascii="Arial" w:hAnsi="Arial" w:cs="Arial"/>
          <w:b/>
          <w:bCs/>
          <w:sz w:val="24"/>
          <w:szCs w:val="21"/>
        </w:rPr>
        <w:t>A. 1.2. Węzeł walcowania bloku płaskownikowego oraz węzeł walcowania linii Konti:</w:t>
      </w:r>
    </w:p>
    <w:p w14:paraId="086E203A" w14:textId="42DA5C16" w:rsidR="0063763B" w:rsidRPr="005572A1" w:rsidRDefault="008B1ED9" w:rsidP="00BD55C7">
      <w:pPr>
        <w:pStyle w:val="Teksttreci70"/>
        <w:numPr>
          <w:ilvl w:val="0"/>
          <w:numId w:val="54"/>
        </w:numPr>
        <w:shd w:val="clear" w:color="auto" w:fill="auto"/>
        <w:tabs>
          <w:tab w:val="left" w:pos="1298"/>
        </w:tabs>
        <w:spacing w:before="120" w:after="120" w:line="320" w:lineRule="exact"/>
        <w:ind w:left="426" w:hanging="426"/>
        <w:jc w:val="both"/>
        <w:rPr>
          <w:rFonts w:ascii="Arial" w:hAnsi="Arial" w:cs="Arial"/>
          <w:i w:val="0"/>
          <w:sz w:val="24"/>
          <w:szCs w:val="21"/>
        </w:rPr>
      </w:pPr>
      <w:r w:rsidRPr="005572A1">
        <w:rPr>
          <w:rFonts w:ascii="Arial" w:hAnsi="Arial" w:cs="Arial"/>
          <w:i w:val="0"/>
          <w:sz w:val="24"/>
          <w:szCs w:val="21"/>
        </w:rPr>
        <w:t>dwa piece Steckla i emitor E-5 (węzeł walcowania bloku płaskownikowego)</w:t>
      </w:r>
    </w:p>
    <w:tbl>
      <w:tblPr>
        <w:tblStyle w:val="Tabela-Siatka"/>
        <w:tblpPr w:leftFromText="141" w:rightFromText="141" w:vertAnchor="text" w:tblpY="1"/>
        <w:tblOverlap w:val="never"/>
        <w:tblW w:w="0" w:type="auto"/>
        <w:tblLayout w:type="fixed"/>
        <w:tblLook w:val="04A0" w:firstRow="1" w:lastRow="0" w:firstColumn="1" w:lastColumn="0" w:noHBand="0" w:noVBand="1"/>
      </w:tblPr>
      <w:tblGrid>
        <w:gridCol w:w="1271"/>
        <w:gridCol w:w="2366"/>
        <w:gridCol w:w="2779"/>
        <w:gridCol w:w="1390"/>
        <w:gridCol w:w="1390"/>
      </w:tblGrid>
      <w:tr w:rsidR="008B1ED9" w:rsidRPr="008B1ED9" w14:paraId="106C0C6E" w14:textId="77777777" w:rsidTr="006E6792">
        <w:trPr>
          <w:trHeight w:val="20"/>
        </w:trPr>
        <w:tc>
          <w:tcPr>
            <w:tcW w:w="1271" w:type="dxa"/>
            <w:vMerge w:val="restart"/>
            <w:shd w:val="clear" w:color="auto" w:fill="EEECE1" w:themeFill="background2"/>
            <w:vAlign w:val="center"/>
          </w:tcPr>
          <w:p w14:paraId="609C8ABE" w14:textId="59A8E054"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Merge w:val="restart"/>
            <w:shd w:val="clear" w:color="auto" w:fill="EEECE1" w:themeFill="background2"/>
            <w:vAlign w:val="center"/>
          </w:tcPr>
          <w:p w14:paraId="70838771"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Substancja</w:t>
            </w:r>
          </w:p>
        </w:tc>
        <w:tc>
          <w:tcPr>
            <w:tcW w:w="5559" w:type="dxa"/>
            <w:gridSpan w:val="3"/>
            <w:shd w:val="clear" w:color="auto" w:fill="EEECE1" w:themeFill="background2"/>
          </w:tcPr>
          <w:p w14:paraId="00EFF3E3"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Dopuszczalna emisja</w:t>
            </w:r>
          </w:p>
        </w:tc>
      </w:tr>
      <w:tr w:rsidR="008B1ED9" w:rsidRPr="008B1ED9" w14:paraId="7B85A877" w14:textId="77777777" w:rsidTr="006E6792">
        <w:trPr>
          <w:trHeight w:val="20"/>
        </w:trPr>
        <w:tc>
          <w:tcPr>
            <w:tcW w:w="1271" w:type="dxa"/>
            <w:vMerge/>
            <w:shd w:val="clear" w:color="auto" w:fill="EEECE1" w:themeFill="background2"/>
          </w:tcPr>
          <w:p w14:paraId="1C259DF3"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Merge/>
            <w:shd w:val="clear" w:color="auto" w:fill="EEECE1" w:themeFill="background2"/>
            <w:vAlign w:val="center"/>
          </w:tcPr>
          <w:p w14:paraId="6A2924EA"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779" w:type="dxa"/>
            <w:shd w:val="clear" w:color="auto" w:fill="EEECE1" w:themeFill="background2"/>
            <w:vAlign w:val="center"/>
          </w:tcPr>
          <w:p w14:paraId="477A1EF4"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do 03.11.2026 r.</w:t>
            </w:r>
          </w:p>
        </w:tc>
        <w:tc>
          <w:tcPr>
            <w:tcW w:w="2780" w:type="dxa"/>
            <w:gridSpan w:val="2"/>
            <w:shd w:val="clear" w:color="auto" w:fill="EEECE1" w:themeFill="background2"/>
            <w:vAlign w:val="center"/>
          </w:tcPr>
          <w:p w14:paraId="3302550D"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od 04.11.2026 r.</w:t>
            </w:r>
          </w:p>
        </w:tc>
      </w:tr>
      <w:tr w:rsidR="008B1ED9" w:rsidRPr="008B1ED9" w14:paraId="20749F8C" w14:textId="77777777" w:rsidTr="006E6792">
        <w:trPr>
          <w:trHeight w:val="20"/>
        </w:trPr>
        <w:tc>
          <w:tcPr>
            <w:tcW w:w="1271" w:type="dxa"/>
            <w:vMerge/>
            <w:shd w:val="clear" w:color="auto" w:fill="EEECE1" w:themeFill="background2"/>
          </w:tcPr>
          <w:p w14:paraId="519CC7C7"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Merge/>
            <w:shd w:val="clear" w:color="auto" w:fill="EEECE1" w:themeFill="background2"/>
            <w:vAlign w:val="center"/>
          </w:tcPr>
          <w:p w14:paraId="06A90286"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779" w:type="dxa"/>
            <w:shd w:val="clear" w:color="auto" w:fill="EEECE1" w:themeFill="background2"/>
          </w:tcPr>
          <w:p w14:paraId="1CD2915E"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kg/h</w:t>
            </w:r>
          </w:p>
        </w:tc>
        <w:tc>
          <w:tcPr>
            <w:tcW w:w="1390" w:type="dxa"/>
            <w:shd w:val="clear" w:color="auto" w:fill="EEECE1" w:themeFill="background2"/>
            <w:vAlign w:val="center"/>
          </w:tcPr>
          <w:p w14:paraId="551F8FF3"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kg/h</w:t>
            </w:r>
          </w:p>
        </w:tc>
        <w:tc>
          <w:tcPr>
            <w:tcW w:w="1390" w:type="dxa"/>
            <w:shd w:val="clear" w:color="auto" w:fill="EEECE1" w:themeFill="background2"/>
            <w:vAlign w:val="center"/>
          </w:tcPr>
          <w:p w14:paraId="36E23E16"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BAT-AEL mg/Nm</w:t>
            </w:r>
            <w:r w:rsidRPr="008B1ED9">
              <w:rPr>
                <w:rFonts w:ascii="Arial" w:eastAsia="Times New Roman" w:hAnsi="Arial" w:cs="Arial"/>
                <w:iCs/>
                <w:sz w:val="18"/>
                <w:szCs w:val="18"/>
                <w:vertAlign w:val="superscript"/>
              </w:rPr>
              <w:t>3</w:t>
            </w:r>
          </w:p>
        </w:tc>
      </w:tr>
      <w:tr w:rsidR="006E6792" w:rsidRPr="008B1ED9" w14:paraId="4B32C6B7" w14:textId="77777777" w:rsidTr="006E6792">
        <w:trPr>
          <w:trHeight w:val="20"/>
        </w:trPr>
        <w:tc>
          <w:tcPr>
            <w:tcW w:w="1271" w:type="dxa"/>
            <w:vMerge w:val="restart"/>
            <w:vAlign w:val="center"/>
          </w:tcPr>
          <w:p w14:paraId="35197143" w14:textId="3EB2EB41" w:rsidR="006E6792" w:rsidRPr="008B1ED9" w:rsidRDefault="006E6792" w:rsidP="006E6792">
            <w:pPr>
              <w:spacing w:line="268" w:lineRule="exact"/>
              <w:jc w:val="center"/>
              <w:rPr>
                <w:rFonts w:ascii="Arial" w:hAnsi="Arial" w:cs="Arial"/>
                <w:sz w:val="18"/>
                <w:szCs w:val="18"/>
              </w:rPr>
            </w:pPr>
            <w:r w:rsidRPr="008B1ED9">
              <w:rPr>
                <w:rFonts w:ascii="Arial" w:eastAsia="Times New Roman" w:hAnsi="Arial" w:cs="Arial"/>
                <w:iCs/>
                <w:sz w:val="18"/>
                <w:szCs w:val="18"/>
              </w:rPr>
              <w:t>Piec Steckla nr 1</w:t>
            </w:r>
          </w:p>
        </w:tc>
        <w:tc>
          <w:tcPr>
            <w:tcW w:w="2366" w:type="dxa"/>
            <w:vAlign w:val="center"/>
          </w:tcPr>
          <w:p w14:paraId="2C1AE20B" w14:textId="77777777" w:rsidR="006E6792" w:rsidRPr="008B1ED9" w:rsidRDefault="006E6792" w:rsidP="008B1ED9">
            <w:pPr>
              <w:spacing w:line="268" w:lineRule="exact"/>
              <w:rPr>
                <w:rFonts w:ascii="Arial" w:hAnsi="Arial" w:cs="Arial"/>
                <w:sz w:val="18"/>
                <w:szCs w:val="18"/>
              </w:rPr>
            </w:pPr>
            <w:r w:rsidRPr="008B1ED9">
              <w:rPr>
                <w:rFonts w:ascii="Arial" w:hAnsi="Arial" w:cs="Arial"/>
                <w:sz w:val="18"/>
                <w:szCs w:val="18"/>
              </w:rPr>
              <w:t>Pył ogółem</w:t>
            </w:r>
          </w:p>
        </w:tc>
        <w:tc>
          <w:tcPr>
            <w:tcW w:w="2779" w:type="dxa"/>
            <w:vAlign w:val="center"/>
          </w:tcPr>
          <w:p w14:paraId="1E5E9D82"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2ECD5214"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15D2988B"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6E6792" w:rsidRPr="008B1ED9" w14:paraId="30B70CAC" w14:textId="77777777" w:rsidTr="00DE13A5">
        <w:trPr>
          <w:trHeight w:val="20"/>
        </w:trPr>
        <w:tc>
          <w:tcPr>
            <w:tcW w:w="1271" w:type="dxa"/>
            <w:vMerge/>
          </w:tcPr>
          <w:p w14:paraId="75FE397D" w14:textId="77777777" w:rsidR="006E6792" w:rsidRPr="008B1ED9" w:rsidRDefault="006E6792" w:rsidP="008B1ED9">
            <w:pPr>
              <w:spacing w:line="268" w:lineRule="exact"/>
              <w:rPr>
                <w:rFonts w:ascii="Arial" w:hAnsi="Arial" w:cs="Arial"/>
                <w:sz w:val="18"/>
                <w:szCs w:val="18"/>
              </w:rPr>
            </w:pPr>
          </w:p>
        </w:tc>
        <w:tc>
          <w:tcPr>
            <w:tcW w:w="2366" w:type="dxa"/>
            <w:vAlign w:val="center"/>
          </w:tcPr>
          <w:p w14:paraId="34F0568A" w14:textId="77777777" w:rsidR="006E6792" w:rsidRPr="008B1ED9" w:rsidRDefault="006E6792" w:rsidP="008B1ED9">
            <w:pPr>
              <w:spacing w:line="268" w:lineRule="exact"/>
              <w:rPr>
                <w:rFonts w:ascii="Arial" w:hAnsi="Arial" w:cs="Arial"/>
                <w:sz w:val="18"/>
                <w:szCs w:val="18"/>
              </w:rPr>
            </w:pPr>
            <w:r w:rsidRPr="008B1ED9">
              <w:rPr>
                <w:rFonts w:ascii="Arial" w:hAnsi="Arial" w:cs="Arial"/>
                <w:sz w:val="18"/>
                <w:szCs w:val="18"/>
              </w:rPr>
              <w:t>Pył zawieszony PM10</w:t>
            </w:r>
          </w:p>
        </w:tc>
        <w:tc>
          <w:tcPr>
            <w:tcW w:w="2779" w:type="dxa"/>
            <w:vAlign w:val="center"/>
          </w:tcPr>
          <w:p w14:paraId="0334B5CB"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182ECF11"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56CA79FF"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6E6792" w:rsidRPr="008B1ED9" w14:paraId="5D9C1030" w14:textId="77777777" w:rsidTr="00DE13A5">
        <w:trPr>
          <w:trHeight w:val="20"/>
        </w:trPr>
        <w:tc>
          <w:tcPr>
            <w:tcW w:w="1271" w:type="dxa"/>
            <w:vMerge/>
          </w:tcPr>
          <w:p w14:paraId="796DDE93" w14:textId="77777777" w:rsidR="006E6792" w:rsidRPr="008B1ED9" w:rsidRDefault="006E6792" w:rsidP="008B1ED9">
            <w:pPr>
              <w:spacing w:line="268" w:lineRule="exact"/>
              <w:rPr>
                <w:rFonts w:ascii="Arial" w:hAnsi="Arial" w:cs="Arial"/>
                <w:sz w:val="18"/>
                <w:szCs w:val="18"/>
              </w:rPr>
            </w:pPr>
          </w:p>
        </w:tc>
        <w:tc>
          <w:tcPr>
            <w:tcW w:w="2366" w:type="dxa"/>
            <w:vAlign w:val="center"/>
          </w:tcPr>
          <w:p w14:paraId="0700A12C" w14:textId="77777777" w:rsidR="006E6792" w:rsidRPr="008B1ED9" w:rsidRDefault="006E6792" w:rsidP="008B1ED9">
            <w:pPr>
              <w:spacing w:line="268" w:lineRule="exact"/>
              <w:rPr>
                <w:rFonts w:ascii="Arial" w:hAnsi="Arial" w:cs="Arial"/>
                <w:sz w:val="18"/>
                <w:szCs w:val="18"/>
              </w:rPr>
            </w:pPr>
            <w:r w:rsidRPr="008B1ED9">
              <w:rPr>
                <w:rFonts w:ascii="Arial" w:hAnsi="Arial" w:cs="Arial"/>
                <w:sz w:val="18"/>
                <w:szCs w:val="18"/>
              </w:rPr>
              <w:t>Pył zawieszony PM2,5</w:t>
            </w:r>
          </w:p>
        </w:tc>
        <w:tc>
          <w:tcPr>
            <w:tcW w:w="2779" w:type="dxa"/>
            <w:vAlign w:val="center"/>
          </w:tcPr>
          <w:p w14:paraId="3E33BA86"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61878098"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265D1FDC"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6E6792" w:rsidRPr="008B1ED9" w14:paraId="7A4CB5DD" w14:textId="77777777" w:rsidTr="00DE13A5">
        <w:trPr>
          <w:trHeight w:val="20"/>
        </w:trPr>
        <w:tc>
          <w:tcPr>
            <w:tcW w:w="1271" w:type="dxa"/>
            <w:vMerge/>
          </w:tcPr>
          <w:p w14:paraId="4725F667" w14:textId="77777777" w:rsidR="006E6792" w:rsidRPr="008B1ED9" w:rsidRDefault="006E6792" w:rsidP="008B1ED9">
            <w:pPr>
              <w:spacing w:line="268" w:lineRule="exact"/>
              <w:rPr>
                <w:rFonts w:ascii="Arial" w:hAnsi="Arial" w:cs="Arial"/>
                <w:sz w:val="18"/>
                <w:szCs w:val="18"/>
              </w:rPr>
            </w:pPr>
          </w:p>
        </w:tc>
        <w:tc>
          <w:tcPr>
            <w:tcW w:w="2366" w:type="dxa"/>
            <w:vAlign w:val="center"/>
          </w:tcPr>
          <w:p w14:paraId="166A95A7" w14:textId="77777777" w:rsidR="006E6792" w:rsidRPr="008B1ED9" w:rsidRDefault="006E6792" w:rsidP="008B1ED9">
            <w:pPr>
              <w:spacing w:line="268" w:lineRule="exact"/>
              <w:rPr>
                <w:rFonts w:ascii="Arial" w:hAnsi="Arial" w:cs="Arial"/>
                <w:sz w:val="18"/>
                <w:szCs w:val="18"/>
              </w:rPr>
            </w:pPr>
            <w:r w:rsidRPr="008B1ED9">
              <w:rPr>
                <w:rFonts w:ascii="Arial" w:hAnsi="Arial" w:cs="Arial"/>
                <w:sz w:val="18"/>
                <w:szCs w:val="18"/>
              </w:rPr>
              <w:t>Dwutlenek siarki</w:t>
            </w:r>
          </w:p>
        </w:tc>
        <w:tc>
          <w:tcPr>
            <w:tcW w:w="2779" w:type="dxa"/>
            <w:vAlign w:val="center"/>
          </w:tcPr>
          <w:p w14:paraId="11FBDF0B"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0,01</w:t>
            </w:r>
          </w:p>
        </w:tc>
        <w:tc>
          <w:tcPr>
            <w:tcW w:w="1390" w:type="dxa"/>
            <w:vAlign w:val="center"/>
          </w:tcPr>
          <w:p w14:paraId="06A86564"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0,01</w:t>
            </w:r>
          </w:p>
        </w:tc>
        <w:tc>
          <w:tcPr>
            <w:tcW w:w="1390" w:type="dxa"/>
            <w:vAlign w:val="center"/>
          </w:tcPr>
          <w:p w14:paraId="0546703E"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6E6792" w:rsidRPr="008B1ED9" w14:paraId="561FFE09" w14:textId="77777777" w:rsidTr="00DE13A5">
        <w:trPr>
          <w:trHeight w:val="20"/>
        </w:trPr>
        <w:tc>
          <w:tcPr>
            <w:tcW w:w="1271" w:type="dxa"/>
            <w:vMerge/>
          </w:tcPr>
          <w:p w14:paraId="6BE9DA17" w14:textId="77777777" w:rsidR="006E6792" w:rsidRPr="008B1ED9" w:rsidRDefault="006E6792" w:rsidP="008B1ED9">
            <w:pPr>
              <w:spacing w:line="268" w:lineRule="exact"/>
              <w:rPr>
                <w:rFonts w:ascii="Arial" w:hAnsi="Arial" w:cs="Arial"/>
                <w:sz w:val="18"/>
                <w:szCs w:val="18"/>
              </w:rPr>
            </w:pPr>
          </w:p>
        </w:tc>
        <w:tc>
          <w:tcPr>
            <w:tcW w:w="2366" w:type="dxa"/>
            <w:vAlign w:val="center"/>
          </w:tcPr>
          <w:p w14:paraId="05609979" w14:textId="77777777" w:rsidR="006E6792" w:rsidRPr="008B1ED9" w:rsidRDefault="006E6792" w:rsidP="008B1ED9">
            <w:pPr>
              <w:spacing w:line="268" w:lineRule="exact"/>
              <w:rPr>
                <w:rFonts w:ascii="Arial" w:hAnsi="Arial" w:cs="Arial"/>
                <w:sz w:val="18"/>
                <w:szCs w:val="18"/>
              </w:rPr>
            </w:pPr>
            <w:r w:rsidRPr="008B1ED9">
              <w:rPr>
                <w:rFonts w:ascii="Arial" w:hAnsi="Arial" w:cs="Arial"/>
                <w:sz w:val="18"/>
                <w:szCs w:val="18"/>
              </w:rPr>
              <w:t>Dwutlenek azotu</w:t>
            </w:r>
          </w:p>
        </w:tc>
        <w:tc>
          <w:tcPr>
            <w:tcW w:w="2779" w:type="dxa"/>
            <w:vAlign w:val="center"/>
          </w:tcPr>
          <w:p w14:paraId="65EC66D6"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0,6</w:t>
            </w:r>
          </w:p>
        </w:tc>
        <w:tc>
          <w:tcPr>
            <w:tcW w:w="1390" w:type="dxa"/>
            <w:vAlign w:val="center"/>
          </w:tcPr>
          <w:p w14:paraId="3931FC34"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c>
          <w:tcPr>
            <w:tcW w:w="1390" w:type="dxa"/>
            <w:vAlign w:val="center"/>
          </w:tcPr>
          <w:p w14:paraId="4DA53646"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250</w:t>
            </w:r>
            <w:r w:rsidRPr="008B1ED9">
              <w:rPr>
                <w:rFonts w:ascii="Arial" w:eastAsia="Times New Roman" w:hAnsi="Arial" w:cs="Arial"/>
                <w:i/>
                <w:iCs/>
                <w:sz w:val="18"/>
                <w:szCs w:val="18"/>
                <w:vertAlign w:val="superscript"/>
              </w:rPr>
              <w:t>*,**</w:t>
            </w:r>
          </w:p>
        </w:tc>
      </w:tr>
      <w:tr w:rsidR="006E6792" w:rsidRPr="008B1ED9" w14:paraId="358EDE0E" w14:textId="77777777" w:rsidTr="00DE13A5">
        <w:trPr>
          <w:trHeight w:val="20"/>
        </w:trPr>
        <w:tc>
          <w:tcPr>
            <w:tcW w:w="1271" w:type="dxa"/>
            <w:vMerge/>
          </w:tcPr>
          <w:p w14:paraId="24617A9C" w14:textId="77777777" w:rsidR="006E6792" w:rsidRPr="008B1ED9" w:rsidRDefault="006E6792" w:rsidP="008B1ED9">
            <w:pPr>
              <w:spacing w:line="268" w:lineRule="exact"/>
              <w:rPr>
                <w:rFonts w:ascii="Arial" w:hAnsi="Arial" w:cs="Arial"/>
                <w:sz w:val="18"/>
                <w:szCs w:val="18"/>
              </w:rPr>
            </w:pPr>
          </w:p>
        </w:tc>
        <w:tc>
          <w:tcPr>
            <w:tcW w:w="2366" w:type="dxa"/>
            <w:vAlign w:val="center"/>
          </w:tcPr>
          <w:p w14:paraId="4AA97642" w14:textId="77777777" w:rsidR="006E6792" w:rsidRPr="008B1ED9" w:rsidRDefault="006E6792" w:rsidP="008B1ED9">
            <w:pPr>
              <w:spacing w:line="268" w:lineRule="exact"/>
              <w:rPr>
                <w:rFonts w:ascii="Arial" w:hAnsi="Arial" w:cs="Arial"/>
                <w:sz w:val="18"/>
                <w:szCs w:val="18"/>
              </w:rPr>
            </w:pPr>
            <w:r w:rsidRPr="008B1ED9">
              <w:rPr>
                <w:rFonts w:ascii="Arial" w:hAnsi="Arial" w:cs="Arial"/>
                <w:sz w:val="18"/>
                <w:szCs w:val="18"/>
              </w:rPr>
              <w:t>Tlenek węgla</w:t>
            </w:r>
          </w:p>
        </w:tc>
        <w:tc>
          <w:tcPr>
            <w:tcW w:w="2779" w:type="dxa"/>
            <w:vAlign w:val="center"/>
          </w:tcPr>
          <w:p w14:paraId="622A95AB"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0,005</w:t>
            </w:r>
          </w:p>
        </w:tc>
        <w:tc>
          <w:tcPr>
            <w:tcW w:w="1390" w:type="dxa"/>
            <w:vAlign w:val="center"/>
          </w:tcPr>
          <w:p w14:paraId="16BCBD35"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c>
          <w:tcPr>
            <w:tcW w:w="1390" w:type="dxa"/>
            <w:vAlign w:val="center"/>
          </w:tcPr>
          <w:p w14:paraId="61B345EF" w14:textId="77777777" w:rsidR="006E6792" w:rsidRPr="008B1ED9" w:rsidRDefault="006E6792"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5</w:t>
            </w:r>
            <w:r w:rsidRPr="008B1ED9">
              <w:rPr>
                <w:rFonts w:ascii="Arial" w:eastAsia="Times New Roman" w:hAnsi="Arial" w:cs="Arial"/>
                <w:i/>
                <w:iCs/>
                <w:sz w:val="18"/>
                <w:szCs w:val="18"/>
                <w:vertAlign w:val="superscript"/>
              </w:rPr>
              <w:t>*,**</w:t>
            </w:r>
          </w:p>
        </w:tc>
      </w:tr>
      <w:tr w:rsidR="008B1ED9" w:rsidRPr="008B1ED9" w14:paraId="04C9C27D" w14:textId="77777777" w:rsidTr="00DE13A5">
        <w:trPr>
          <w:trHeight w:val="20"/>
        </w:trPr>
        <w:tc>
          <w:tcPr>
            <w:tcW w:w="1271" w:type="dxa"/>
            <w:vMerge w:val="restart"/>
            <w:vAlign w:val="center"/>
          </w:tcPr>
          <w:p w14:paraId="44E99F12"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Piec Steckla nr 2</w:t>
            </w:r>
          </w:p>
        </w:tc>
        <w:tc>
          <w:tcPr>
            <w:tcW w:w="2366" w:type="dxa"/>
            <w:vAlign w:val="center"/>
          </w:tcPr>
          <w:p w14:paraId="5188432A"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Pył ogółem</w:t>
            </w:r>
          </w:p>
        </w:tc>
        <w:tc>
          <w:tcPr>
            <w:tcW w:w="2779" w:type="dxa"/>
          </w:tcPr>
          <w:p w14:paraId="738582FD"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63FF10DB"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4B367F98"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49EA9A77" w14:textId="77777777" w:rsidTr="00DE13A5">
        <w:trPr>
          <w:trHeight w:val="20"/>
        </w:trPr>
        <w:tc>
          <w:tcPr>
            <w:tcW w:w="1271" w:type="dxa"/>
            <w:vMerge/>
          </w:tcPr>
          <w:p w14:paraId="4B36E7D6"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Align w:val="center"/>
          </w:tcPr>
          <w:p w14:paraId="1468DFF3"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Pył zawieszony PM10</w:t>
            </w:r>
          </w:p>
        </w:tc>
        <w:tc>
          <w:tcPr>
            <w:tcW w:w="2779" w:type="dxa"/>
            <w:vAlign w:val="center"/>
          </w:tcPr>
          <w:p w14:paraId="166433A3"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1D1DBD33"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18EFFDDC"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4EDD32B8" w14:textId="77777777" w:rsidTr="00DE13A5">
        <w:trPr>
          <w:trHeight w:val="20"/>
        </w:trPr>
        <w:tc>
          <w:tcPr>
            <w:tcW w:w="1271" w:type="dxa"/>
            <w:vMerge/>
          </w:tcPr>
          <w:p w14:paraId="4834B440"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Align w:val="center"/>
          </w:tcPr>
          <w:p w14:paraId="28F3E01B"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Pył zawieszony PM2,5</w:t>
            </w:r>
          </w:p>
        </w:tc>
        <w:tc>
          <w:tcPr>
            <w:tcW w:w="2779" w:type="dxa"/>
            <w:vAlign w:val="center"/>
          </w:tcPr>
          <w:p w14:paraId="2EE93205"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4330A4DC"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3C316ADB"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03550C11" w14:textId="77777777" w:rsidTr="00DE13A5">
        <w:trPr>
          <w:trHeight w:val="20"/>
        </w:trPr>
        <w:tc>
          <w:tcPr>
            <w:tcW w:w="1271" w:type="dxa"/>
            <w:vMerge/>
          </w:tcPr>
          <w:p w14:paraId="16EF8A8C"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Align w:val="center"/>
          </w:tcPr>
          <w:p w14:paraId="7EA2DE31"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Dwutlenek siarki</w:t>
            </w:r>
          </w:p>
        </w:tc>
        <w:tc>
          <w:tcPr>
            <w:tcW w:w="2779" w:type="dxa"/>
            <w:vAlign w:val="center"/>
          </w:tcPr>
          <w:p w14:paraId="49330CFD"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0,01</w:t>
            </w:r>
          </w:p>
        </w:tc>
        <w:tc>
          <w:tcPr>
            <w:tcW w:w="1390" w:type="dxa"/>
            <w:vAlign w:val="center"/>
          </w:tcPr>
          <w:p w14:paraId="4686243F"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0,01</w:t>
            </w:r>
          </w:p>
        </w:tc>
        <w:tc>
          <w:tcPr>
            <w:tcW w:w="1390" w:type="dxa"/>
            <w:vAlign w:val="center"/>
          </w:tcPr>
          <w:p w14:paraId="232952AA"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6738C64B" w14:textId="77777777" w:rsidTr="00DE13A5">
        <w:trPr>
          <w:trHeight w:val="20"/>
        </w:trPr>
        <w:tc>
          <w:tcPr>
            <w:tcW w:w="1271" w:type="dxa"/>
            <w:vMerge/>
          </w:tcPr>
          <w:p w14:paraId="70BCA683"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Align w:val="center"/>
          </w:tcPr>
          <w:p w14:paraId="104CF498"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Dwutlenek azotu</w:t>
            </w:r>
          </w:p>
        </w:tc>
        <w:tc>
          <w:tcPr>
            <w:tcW w:w="2779" w:type="dxa"/>
            <w:vAlign w:val="center"/>
          </w:tcPr>
          <w:p w14:paraId="73501F24"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0,6</w:t>
            </w:r>
          </w:p>
        </w:tc>
        <w:tc>
          <w:tcPr>
            <w:tcW w:w="1390" w:type="dxa"/>
            <w:vAlign w:val="center"/>
          </w:tcPr>
          <w:p w14:paraId="63C7A38F"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c>
          <w:tcPr>
            <w:tcW w:w="1390" w:type="dxa"/>
            <w:vAlign w:val="center"/>
          </w:tcPr>
          <w:p w14:paraId="7CDA8BF9"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250</w:t>
            </w:r>
            <w:r w:rsidRPr="008B1ED9">
              <w:rPr>
                <w:rFonts w:ascii="Arial" w:eastAsia="Times New Roman" w:hAnsi="Arial" w:cs="Arial"/>
                <w:i/>
                <w:iCs/>
                <w:sz w:val="18"/>
                <w:szCs w:val="18"/>
                <w:vertAlign w:val="superscript"/>
              </w:rPr>
              <w:t>*,**</w:t>
            </w:r>
          </w:p>
        </w:tc>
      </w:tr>
      <w:tr w:rsidR="008B1ED9" w:rsidRPr="008B1ED9" w14:paraId="6F905241" w14:textId="77777777" w:rsidTr="00DE13A5">
        <w:trPr>
          <w:trHeight w:val="20"/>
        </w:trPr>
        <w:tc>
          <w:tcPr>
            <w:tcW w:w="1271" w:type="dxa"/>
            <w:vMerge/>
          </w:tcPr>
          <w:p w14:paraId="081C0863" w14:textId="77777777" w:rsidR="008B1ED9" w:rsidRPr="008B1ED9" w:rsidRDefault="008B1ED9" w:rsidP="008B1ED9">
            <w:pPr>
              <w:widowControl w:val="0"/>
              <w:spacing w:line="268" w:lineRule="exact"/>
              <w:jc w:val="center"/>
              <w:rPr>
                <w:rFonts w:ascii="Arial" w:eastAsia="Times New Roman" w:hAnsi="Arial" w:cs="Arial"/>
                <w:iCs/>
                <w:sz w:val="18"/>
                <w:szCs w:val="18"/>
              </w:rPr>
            </w:pPr>
          </w:p>
        </w:tc>
        <w:tc>
          <w:tcPr>
            <w:tcW w:w="2366" w:type="dxa"/>
            <w:vAlign w:val="center"/>
          </w:tcPr>
          <w:p w14:paraId="367A68F9"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Tlenek węgla</w:t>
            </w:r>
          </w:p>
        </w:tc>
        <w:tc>
          <w:tcPr>
            <w:tcW w:w="2779" w:type="dxa"/>
            <w:vAlign w:val="center"/>
          </w:tcPr>
          <w:p w14:paraId="1119FC57"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0,005</w:t>
            </w:r>
          </w:p>
        </w:tc>
        <w:tc>
          <w:tcPr>
            <w:tcW w:w="1390" w:type="dxa"/>
            <w:vAlign w:val="center"/>
          </w:tcPr>
          <w:p w14:paraId="2CF24DF4"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c>
          <w:tcPr>
            <w:tcW w:w="1390" w:type="dxa"/>
            <w:vAlign w:val="center"/>
          </w:tcPr>
          <w:p w14:paraId="66A553E4"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5</w:t>
            </w:r>
            <w:r w:rsidRPr="008B1ED9">
              <w:rPr>
                <w:rFonts w:ascii="Arial" w:eastAsia="Times New Roman" w:hAnsi="Arial" w:cs="Arial"/>
                <w:i/>
                <w:iCs/>
                <w:sz w:val="18"/>
                <w:szCs w:val="18"/>
                <w:vertAlign w:val="superscript"/>
              </w:rPr>
              <w:t>*,**</w:t>
            </w:r>
          </w:p>
        </w:tc>
      </w:tr>
      <w:tr w:rsidR="008B1ED9" w:rsidRPr="008B1ED9" w14:paraId="4998A2DC" w14:textId="77777777" w:rsidTr="00DE13A5">
        <w:trPr>
          <w:trHeight w:val="20"/>
        </w:trPr>
        <w:tc>
          <w:tcPr>
            <w:tcW w:w="1271" w:type="dxa"/>
            <w:vMerge w:val="restart"/>
            <w:vAlign w:val="center"/>
          </w:tcPr>
          <w:p w14:paraId="0EB06E32" w14:textId="77777777" w:rsidR="008B1ED9" w:rsidRPr="008B1ED9" w:rsidRDefault="008B1ED9" w:rsidP="00B1324E">
            <w:pPr>
              <w:pStyle w:val="Arial10i5"/>
            </w:pPr>
            <w:r w:rsidRPr="00B1324E">
              <w:rPr>
                <w:sz w:val="18"/>
              </w:rPr>
              <w:t>Emitor E-5</w:t>
            </w:r>
          </w:p>
        </w:tc>
        <w:tc>
          <w:tcPr>
            <w:tcW w:w="2366" w:type="dxa"/>
            <w:vAlign w:val="center"/>
          </w:tcPr>
          <w:p w14:paraId="21801AE7" w14:textId="77777777" w:rsidR="008B1ED9" w:rsidRPr="008B1ED9" w:rsidRDefault="008B1ED9" w:rsidP="008B1ED9">
            <w:pPr>
              <w:spacing w:line="268" w:lineRule="exact"/>
              <w:rPr>
                <w:rFonts w:ascii="Arial" w:hAnsi="Arial" w:cs="Arial"/>
                <w:i/>
                <w:sz w:val="18"/>
                <w:szCs w:val="18"/>
              </w:rPr>
            </w:pPr>
            <w:r w:rsidRPr="008B1ED9">
              <w:rPr>
                <w:rFonts w:ascii="Arial" w:hAnsi="Arial" w:cs="Arial"/>
                <w:sz w:val="18"/>
                <w:szCs w:val="18"/>
              </w:rPr>
              <w:t>Pył ogółem</w:t>
            </w:r>
          </w:p>
        </w:tc>
        <w:tc>
          <w:tcPr>
            <w:tcW w:w="2779" w:type="dxa"/>
            <w:vAlign w:val="center"/>
          </w:tcPr>
          <w:p w14:paraId="4A94E63C"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0,04</w:t>
            </w:r>
          </w:p>
        </w:tc>
        <w:tc>
          <w:tcPr>
            <w:tcW w:w="1390" w:type="dxa"/>
            <w:vAlign w:val="center"/>
          </w:tcPr>
          <w:p w14:paraId="4D516F3A" w14:textId="77777777" w:rsidR="008B1ED9" w:rsidRPr="008B1ED9" w:rsidRDefault="008B1ED9" w:rsidP="008B1ED9">
            <w:pPr>
              <w:widowControl w:val="0"/>
              <w:shd w:val="clear" w:color="auto" w:fill="FFFFFF"/>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0,04</w:t>
            </w:r>
          </w:p>
        </w:tc>
        <w:tc>
          <w:tcPr>
            <w:tcW w:w="1390" w:type="dxa"/>
            <w:vAlign w:val="center"/>
          </w:tcPr>
          <w:p w14:paraId="4824DF55" w14:textId="77777777" w:rsidR="008B1ED9" w:rsidRPr="008B1ED9" w:rsidRDefault="008B1ED9" w:rsidP="008B1ED9">
            <w:pPr>
              <w:widowControl w:val="0"/>
              <w:shd w:val="clear" w:color="auto" w:fill="FFFFFF"/>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00676E44" w14:textId="77777777" w:rsidTr="00DE13A5">
        <w:trPr>
          <w:trHeight w:val="20"/>
        </w:trPr>
        <w:tc>
          <w:tcPr>
            <w:tcW w:w="1271" w:type="dxa"/>
            <w:vMerge/>
          </w:tcPr>
          <w:p w14:paraId="7FACA9BC" w14:textId="77777777" w:rsidR="008B1ED9" w:rsidRPr="008B1ED9" w:rsidRDefault="008B1ED9" w:rsidP="008B1ED9">
            <w:pPr>
              <w:spacing w:line="268" w:lineRule="exact"/>
              <w:rPr>
                <w:rFonts w:ascii="Arial" w:hAnsi="Arial" w:cs="Arial"/>
                <w:sz w:val="18"/>
                <w:szCs w:val="18"/>
              </w:rPr>
            </w:pPr>
          </w:p>
        </w:tc>
        <w:tc>
          <w:tcPr>
            <w:tcW w:w="2366" w:type="dxa"/>
            <w:vAlign w:val="center"/>
          </w:tcPr>
          <w:p w14:paraId="1DF88D02"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Pył zawieszony PM10</w:t>
            </w:r>
          </w:p>
        </w:tc>
        <w:tc>
          <w:tcPr>
            <w:tcW w:w="2779" w:type="dxa"/>
            <w:vAlign w:val="center"/>
          </w:tcPr>
          <w:p w14:paraId="63463501"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0,04</w:t>
            </w:r>
          </w:p>
        </w:tc>
        <w:tc>
          <w:tcPr>
            <w:tcW w:w="1390" w:type="dxa"/>
            <w:vAlign w:val="center"/>
          </w:tcPr>
          <w:p w14:paraId="176C58CF"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0,04</w:t>
            </w:r>
          </w:p>
        </w:tc>
        <w:tc>
          <w:tcPr>
            <w:tcW w:w="1390" w:type="dxa"/>
            <w:vAlign w:val="center"/>
          </w:tcPr>
          <w:p w14:paraId="3297B0D3"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6AC28F5F" w14:textId="77777777" w:rsidTr="00DE13A5">
        <w:trPr>
          <w:trHeight w:val="20"/>
        </w:trPr>
        <w:tc>
          <w:tcPr>
            <w:tcW w:w="1271" w:type="dxa"/>
            <w:vMerge/>
          </w:tcPr>
          <w:p w14:paraId="1AFDD17D" w14:textId="77777777" w:rsidR="008B1ED9" w:rsidRPr="008B1ED9" w:rsidRDefault="008B1ED9" w:rsidP="008B1ED9">
            <w:pPr>
              <w:spacing w:line="268" w:lineRule="exact"/>
              <w:rPr>
                <w:rFonts w:ascii="Arial" w:hAnsi="Arial" w:cs="Arial"/>
                <w:sz w:val="18"/>
                <w:szCs w:val="18"/>
              </w:rPr>
            </w:pPr>
          </w:p>
        </w:tc>
        <w:tc>
          <w:tcPr>
            <w:tcW w:w="2366" w:type="dxa"/>
            <w:vAlign w:val="center"/>
          </w:tcPr>
          <w:p w14:paraId="165A7764"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Pył zawieszony PM2,5</w:t>
            </w:r>
          </w:p>
        </w:tc>
        <w:tc>
          <w:tcPr>
            <w:tcW w:w="2779" w:type="dxa"/>
            <w:vAlign w:val="center"/>
          </w:tcPr>
          <w:p w14:paraId="27A2E410"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0,04</w:t>
            </w:r>
          </w:p>
        </w:tc>
        <w:tc>
          <w:tcPr>
            <w:tcW w:w="1390" w:type="dxa"/>
            <w:vAlign w:val="center"/>
          </w:tcPr>
          <w:p w14:paraId="2F13FE26"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0,04</w:t>
            </w:r>
          </w:p>
        </w:tc>
        <w:tc>
          <w:tcPr>
            <w:tcW w:w="1390" w:type="dxa"/>
            <w:vAlign w:val="center"/>
          </w:tcPr>
          <w:p w14:paraId="2D09C475"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3829687A" w14:textId="77777777" w:rsidTr="00DE13A5">
        <w:trPr>
          <w:trHeight w:val="20"/>
        </w:trPr>
        <w:tc>
          <w:tcPr>
            <w:tcW w:w="1271" w:type="dxa"/>
            <w:vMerge/>
          </w:tcPr>
          <w:p w14:paraId="45032BAB" w14:textId="77777777" w:rsidR="008B1ED9" w:rsidRPr="008B1ED9" w:rsidRDefault="008B1ED9" w:rsidP="008B1ED9">
            <w:pPr>
              <w:spacing w:line="268" w:lineRule="exact"/>
              <w:rPr>
                <w:rFonts w:ascii="Arial" w:hAnsi="Arial" w:cs="Arial"/>
                <w:sz w:val="18"/>
                <w:szCs w:val="18"/>
              </w:rPr>
            </w:pPr>
          </w:p>
        </w:tc>
        <w:tc>
          <w:tcPr>
            <w:tcW w:w="2366" w:type="dxa"/>
            <w:vAlign w:val="center"/>
          </w:tcPr>
          <w:p w14:paraId="25AF1823"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Dwutlenek siarki</w:t>
            </w:r>
          </w:p>
        </w:tc>
        <w:tc>
          <w:tcPr>
            <w:tcW w:w="2779" w:type="dxa"/>
            <w:vAlign w:val="center"/>
          </w:tcPr>
          <w:p w14:paraId="493DC876"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62403739"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0,02</w:t>
            </w:r>
          </w:p>
        </w:tc>
        <w:tc>
          <w:tcPr>
            <w:tcW w:w="1390" w:type="dxa"/>
            <w:vAlign w:val="center"/>
          </w:tcPr>
          <w:p w14:paraId="5493762C"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r>
      <w:tr w:rsidR="008B1ED9" w:rsidRPr="008B1ED9" w14:paraId="030136AC" w14:textId="77777777" w:rsidTr="00DE13A5">
        <w:trPr>
          <w:trHeight w:val="20"/>
        </w:trPr>
        <w:tc>
          <w:tcPr>
            <w:tcW w:w="1271" w:type="dxa"/>
            <w:vMerge/>
          </w:tcPr>
          <w:p w14:paraId="2799D8C7" w14:textId="77777777" w:rsidR="008B1ED9" w:rsidRPr="008B1ED9" w:rsidRDefault="008B1ED9" w:rsidP="008B1ED9">
            <w:pPr>
              <w:spacing w:line="268" w:lineRule="exact"/>
              <w:rPr>
                <w:rFonts w:ascii="Arial" w:hAnsi="Arial" w:cs="Arial"/>
                <w:sz w:val="18"/>
                <w:szCs w:val="18"/>
              </w:rPr>
            </w:pPr>
          </w:p>
        </w:tc>
        <w:tc>
          <w:tcPr>
            <w:tcW w:w="2366" w:type="dxa"/>
            <w:vAlign w:val="center"/>
          </w:tcPr>
          <w:p w14:paraId="541E1692"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Dwutlenek azotu</w:t>
            </w:r>
          </w:p>
        </w:tc>
        <w:tc>
          <w:tcPr>
            <w:tcW w:w="2779" w:type="dxa"/>
            <w:vAlign w:val="center"/>
          </w:tcPr>
          <w:p w14:paraId="2154B56F"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1,2</w:t>
            </w:r>
          </w:p>
        </w:tc>
        <w:tc>
          <w:tcPr>
            <w:tcW w:w="1390" w:type="dxa"/>
            <w:vAlign w:val="center"/>
          </w:tcPr>
          <w:p w14:paraId="49C1275C"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c>
          <w:tcPr>
            <w:tcW w:w="1390" w:type="dxa"/>
            <w:vAlign w:val="center"/>
          </w:tcPr>
          <w:p w14:paraId="120FCB91"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250</w:t>
            </w:r>
            <w:r w:rsidRPr="008B1ED9">
              <w:rPr>
                <w:rFonts w:ascii="Arial" w:eastAsia="Times New Roman" w:hAnsi="Arial" w:cs="Arial"/>
                <w:i/>
                <w:iCs/>
                <w:sz w:val="18"/>
                <w:szCs w:val="18"/>
                <w:vertAlign w:val="superscript"/>
              </w:rPr>
              <w:t>*,**</w:t>
            </w:r>
          </w:p>
        </w:tc>
      </w:tr>
      <w:tr w:rsidR="008B1ED9" w:rsidRPr="008B1ED9" w14:paraId="78B582C9" w14:textId="77777777" w:rsidTr="00DE13A5">
        <w:trPr>
          <w:trHeight w:val="20"/>
        </w:trPr>
        <w:tc>
          <w:tcPr>
            <w:tcW w:w="1271" w:type="dxa"/>
            <w:vMerge/>
          </w:tcPr>
          <w:p w14:paraId="609B126A" w14:textId="77777777" w:rsidR="008B1ED9" w:rsidRPr="008B1ED9" w:rsidRDefault="008B1ED9" w:rsidP="008B1ED9">
            <w:pPr>
              <w:spacing w:line="268" w:lineRule="exact"/>
              <w:rPr>
                <w:rFonts w:ascii="Arial" w:hAnsi="Arial" w:cs="Arial"/>
                <w:sz w:val="18"/>
                <w:szCs w:val="18"/>
              </w:rPr>
            </w:pPr>
          </w:p>
        </w:tc>
        <w:tc>
          <w:tcPr>
            <w:tcW w:w="2366" w:type="dxa"/>
            <w:vAlign w:val="center"/>
          </w:tcPr>
          <w:p w14:paraId="381E539D" w14:textId="77777777" w:rsidR="008B1ED9" w:rsidRPr="008B1ED9" w:rsidRDefault="008B1ED9" w:rsidP="008B1ED9">
            <w:pPr>
              <w:spacing w:line="268" w:lineRule="exact"/>
              <w:rPr>
                <w:rFonts w:ascii="Arial" w:hAnsi="Arial" w:cs="Arial"/>
                <w:sz w:val="18"/>
                <w:szCs w:val="18"/>
              </w:rPr>
            </w:pPr>
            <w:r w:rsidRPr="008B1ED9">
              <w:rPr>
                <w:rFonts w:ascii="Arial" w:hAnsi="Arial" w:cs="Arial"/>
                <w:sz w:val="18"/>
                <w:szCs w:val="18"/>
              </w:rPr>
              <w:t>Tlenek węgla</w:t>
            </w:r>
          </w:p>
        </w:tc>
        <w:tc>
          <w:tcPr>
            <w:tcW w:w="2779" w:type="dxa"/>
            <w:vAlign w:val="center"/>
          </w:tcPr>
          <w:p w14:paraId="7E7A761D"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0,01</w:t>
            </w:r>
          </w:p>
        </w:tc>
        <w:tc>
          <w:tcPr>
            <w:tcW w:w="1390" w:type="dxa"/>
            <w:vAlign w:val="center"/>
          </w:tcPr>
          <w:p w14:paraId="3B122CB3"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w:t>
            </w:r>
          </w:p>
        </w:tc>
        <w:tc>
          <w:tcPr>
            <w:tcW w:w="1390" w:type="dxa"/>
            <w:vAlign w:val="center"/>
          </w:tcPr>
          <w:p w14:paraId="434993BD" w14:textId="77777777" w:rsidR="008B1ED9" w:rsidRPr="008B1ED9" w:rsidRDefault="008B1ED9" w:rsidP="008B1ED9">
            <w:pPr>
              <w:widowControl w:val="0"/>
              <w:spacing w:line="268" w:lineRule="exact"/>
              <w:jc w:val="center"/>
              <w:rPr>
                <w:rFonts w:ascii="Arial" w:eastAsia="Times New Roman" w:hAnsi="Arial" w:cs="Arial"/>
                <w:iCs/>
                <w:sz w:val="18"/>
                <w:szCs w:val="18"/>
              </w:rPr>
            </w:pPr>
            <w:r w:rsidRPr="008B1ED9">
              <w:rPr>
                <w:rFonts w:ascii="Arial" w:eastAsia="Times New Roman" w:hAnsi="Arial" w:cs="Arial"/>
                <w:iCs/>
                <w:sz w:val="18"/>
                <w:szCs w:val="18"/>
              </w:rPr>
              <w:t>5</w:t>
            </w:r>
            <w:r w:rsidRPr="008B1ED9">
              <w:rPr>
                <w:rFonts w:ascii="Arial" w:eastAsia="Times New Roman" w:hAnsi="Arial" w:cs="Arial"/>
                <w:i/>
                <w:iCs/>
                <w:sz w:val="18"/>
                <w:szCs w:val="18"/>
                <w:vertAlign w:val="superscript"/>
              </w:rPr>
              <w:t>*,**</w:t>
            </w:r>
          </w:p>
        </w:tc>
      </w:tr>
    </w:tbl>
    <w:p w14:paraId="3FFE1FC1" w14:textId="77777777" w:rsidR="008B1ED9" w:rsidRPr="00D82534" w:rsidRDefault="008B1ED9" w:rsidP="008B1ED9">
      <w:pPr>
        <w:pStyle w:val="Arial10i50"/>
        <w:rPr>
          <w:rFonts w:cs="Arial"/>
          <w:sz w:val="18"/>
          <w:szCs w:val="18"/>
        </w:rPr>
      </w:pPr>
      <w:r w:rsidRPr="00D82534">
        <w:rPr>
          <w:rFonts w:cs="Arial"/>
          <w:sz w:val="18"/>
          <w:szCs w:val="18"/>
        </w:rPr>
        <w:t>* - średnia dobowa lub średnia z okresu pobierania próbek;</w:t>
      </w:r>
    </w:p>
    <w:p w14:paraId="142B5C64" w14:textId="76A290A9" w:rsidR="006E6792" w:rsidRDefault="008B1ED9" w:rsidP="008B1ED9">
      <w:pPr>
        <w:pStyle w:val="Arial10i50"/>
        <w:rPr>
          <w:rFonts w:cs="Arial"/>
          <w:sz w:val="18"/>
          <w:szCs w:val="18"/>
        </w:rPr>
      </w:pPr>
      <w:r w:rsidRPr="00D82534">
        <w:rPr>
          <w:rFonts w:cs="Arial"/>
          <w:sz w:val="18"/>
          <w:szCs w:val="18"/>
        </w:rPr>
        <w:t>** - stężenie wyrażone jako masa wyemitowanych substancji w objętości gazów odlotowych w warunkach normalnych (gaz suchy o temperaturze 273,15 K i ciśnieniu 101,3 kPa, 3 % obj. tlenu w suchym gazie) wyrażona jednostkami mg/Nm</w:t>
      </w:r>
      <w:r w:rsidRPr="00D82534">
        <w:rPr>
          <w:rFonts w:cs="Arial"/>
          <w:sz w:val="18"/>
          <w:szCs w:val="18"/>
          <w:vertAlign w:val="superscript"/>
        </w:rPr>
        <w:t>3</w:t>
      </w:r>
      <w:r w:rsidRPr="00D82534">
        <w:rPr>
          <w:rFonts w:cs="Arial"/>
          <w:sz w:val="18"/>
          <w:szCs w:val="18"/>
        </w:rPr>
        <w:t>.</w:t>
      </w:r>
    </w:p>
    <w:p w14:paraId="7BABC643" w14:textId="7136A69F" w:rsidR="00686076" w:rsidRPr="00835682" w:rsidRDefault="008B1ED9" w:rsidP="00895F8C">
      <w:pPr>
        <w:pStyle w:val="WW-BodyText212"/>
        <w:spacing w:before="120" w:after="0" w:line="268" w:lineRule="exact"/>
        <w:jc w:val="left"/>
        <w:rPr>
          <w:rFonts w:ascii="Arial" w:hAnsi="Arial" w:cs="Arial"/>
          <w:b/>
          <w:szCs w:val="21"/>
        </w:rPr>
      </w:pPr>
      <w:r w:rsidRPr="00835682">
        <w:rPr>
          <w:rFonts w:ascii="Arial" w:hAnsi="Arial" w:cs="Arial"/>
          <w:szCs w:val="21"/>
        </w:rPr>
        <w:t>b) Przecinarka Brauna nr 1 (węzeł walcowania bloku piaskownikowego)</w:t>
      </w:r>
    </w:p>
    <w:tbl>
      <w:tblPr>
        <w:tblStyle w:val="Tabela-Siatka"/>
        <w:tblW w:w="0" w:type="auto"/>
        <w:tblLayout w:type="fixed"/>
        <w:tblLook w:val="04A0" w:firstRow="1" w:lastRow="0" w:firstColumn="1" w:lastColumn="0" w:noHBand="0" w:noVBand="1"/>
      </w:tblPr>
      <w:tblGrid>
        <w:gridCol w:w="1363"/>
        <w:gridCol w:w="2294"/>
        <w:gridCol w:w="2702"/>
        <w:gridCol w:w="1338"/>
        <w:gridCol w:w="1365"/>
      </w:tblGrid>
      <w:tr w:rsidR="006E6792" w:rsidRPr="00895F8C" w14:paraId="705D34AB" w14:textId="77777777" w:rsidTr="006E6792">
        <w:trPr>
          <w:trHeight w:val="20"/>
        </w:trPr>
        <w:tc>
          <w:tcPr>
            <w:tcW w:w="1363" w:type="dxa"/>
            <w:vMerge w:val="restart"/>
            <w:shd w:val="clear" w:color="auto" w:fill="EEECE1" w:themeFill="background2"/>
            <w:vAlign w:val="center"/>
          </w:tcPr>
          <w:p w14:paraId="654C379F" w14:textId="431FEB4A" w:rsidR="006E6792" w:rsidRPr="00895F8C" w:rsidRDefault="006E6792" w:rsidP="00895F8C">
            <w:pPr>
              <w:widowControl w:val="0"/>
              <w:spacing w:line="268" w:lineRule="exact"/>
              <w:jc w:val="center"/>
              <w:rPr>
                <w:rFonts w:ascii="Arial" w:eastAsia="Times New Roman" w:hAnsi="Arial" w:cs="Arial"/>
                <w:iCs/>
                <w:sz w:val="18"/>
                <w:szCs w:val="18"/>
              </w:rPr>
            </w:pPr>
          </w:p>
        </w:tc>
        <w:tc>
          <w:tcPr>
            <w:tcW w:w="2294" w:type="dxa"/>
            <w:vMerge w:val="restart"/>
            <w:shd w:val="clear" w:color="auto" w:fill="EEECE1" w:themeFill="background2"/>
            <w:vAlign w:val="center"/>
          </w:tcPr>
          <w:p w14:paraId="37FEBB2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Substancja</w:t>
            </w:r>
          </w:p>
        </w:tc>
        <w:tc>
          <w:tcPr>
            <w:tcW w:w="5405" w:type="dxa"/>
            <w:gridSpan w:val="3"/>
            <w:shd w:val="clear" w:color="auto" w:fill="EEECE1" w:themeFill="background2"/>
          </w:tcPr>
          <w:p w14:paraId="425FCD8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Dopuszczalna emisja</w:t>
            </w:r>
          </w:p>
        </w:tc>
      </w:tr>
      <w:tr w:rsidR="006E6792" w:rsidRPr="00895F8C" w14:paraId="360B0CF8" w14:textId="77777777" w:rsidTr="006E6792">
        <w:trPr>
          <w:trHeight w:val="20"/>
        </w:trPr>
        <w:tc>
          <w:tcPr>
            <w:tcW w:w="1363" w:type="dxa"/>
            <w:vMerge/>
            <w:shd w:val="clear" w:color="auto" w:fill="EEECE1" w:themeFill="background2"/>
          </w:tcPr>
          <w:p w14:paraId="42BA88E5"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294" w:type="dxa"/>
            <w:vMerge/>
            <w:shd w:val="clear" w:color="auto" w:fill="EEECE1" w:themeFill="background2"/>
            <w:vAlign w:val="center"/>
          </w:tcPr>
          <w:p w14:paraId="09228DF0"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702" w:type="dxa"/>
            <w:shd w:val="clear" w:color="auto" w:fill="EEECE1" w:themeFill="background2"/>
            <w:vAlign w:val="center"/>
          </w:tcPr>
          <w:p w14:paraId="0DABF460"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do 03.11.2026 r.</w:t>
            </w:r>
          </w:p>
        </w:tc>
        <w:tc>
          <w:tcPr>
            <w:tcW w:w="2703" w:type="dxa"/>
            <w:gridSpan w:val="2"/>
            <w:shd w:val="clear" w:color="auto" w:fill="EEECE1" w:themeFill="background2"/>
            <w:vAlign w:val="center"/>
          </w:tcPr>
          <w:p w14:paraId="18CAC598"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od 04.11.2026 r.</w:t>
            </w:r>
          </w:p>
        </w:tc>
      </w:tr>
      <w:tr w:rsidR="006E6792" w:rsidRPr="00895F8C" w14:paraId="0BCADCFB" w14:textId="77777777" w:rsidTr="006E6792">
        <w:trPr>
          <w:trHeight w:val="20"/>
        </w:trPr>
        <w:tc>
          <w:tcPr>
            <w:tcW w:w="1363" w:type="dxa"/>
            <w:vMerge/>
            <w:shd w:val="clear" w:color="auto" w:fill="EEECE1" w:themeFill="background2"/>
          </w:tcPr>
          <w:p w14:paraId="60FD5B23"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294" w:type="dxa"/>
            <w:vMerge/>
            <w:shd w:val="clear" w:color="auto" w:fill="EEECE1" w:themeFill="background2"/>
            <w:vAlign w:val="center"/>
          </w:tcPr>
          <w:p w14:paraId="729E2DC5"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702" w:type="dxa"/>
            <w:shd w:val="clear" w:color="auto" w:fill="EEECE1" w:themeFill="background2"/>
            <w:vAlign w:val="center"/>
          </w:tcPr>
          <w:p w14:paraId="394ED986"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kg/h</w:t>
            </w:r>
          </w:p>
        </w:tc>
        <w:tc>
          <w:tcPr>
            <w:tcW w:w="1338" w:type="dxa"/>
            <w:shd w:val="clear" w:color="auto" w:fill="EEECE1" w:themeFill="background2"/>
            <w:vAlign w:val="center"/>
          </w:tcPr>
          <w:p w14:paraId="20FBC65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kg/h</w:t>
            </w:r>
          </w:p>
        </w:tc>
        <w:tc>
          <w:tcPr>
            <w:tcW w:w="1365" w:type="dxa"/>
            <w:shd w:val="clear" w:color="auto" w:fill="EEECE1" w:themeFill="background2"/>
            <w:vAlign w:val="center"/>
          </w:tcPr>
          <w:p w14:paraId="75F5D212"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BAT-AEL</w:t>
            </w:r>
          </w:p>
          <w:p w14:paraId="7288F924"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mg/Nm</w:t>
            </w:r>
            <w:r w:rsidRPr="00895F8C">
              <w:rPr>
                <w:rFonts w:ascii="Arial" w:eastAsia="Times New Roman" w:hAnsi="Arial" w:cs="Arial"/>
                <w:iCs/>
                <w:sz w:val="18"/>
                <w:szCs w:val="18"/>
                <w:vertAlign w:val="superscript"/>
              </w:rPr>
              <w:t>3</w:t>
            </w:r>
          </w:p>
        </w:tc>
      </w:tr>
      <w:tr w:rsidR="006E6792" w:rsidRPr="00895F8C" w14:paraId="21ED302D" w14:textId="77777777" w:rsidTr="006E6792">
        <w:trPr>
          <w:trHeight w:val="20"/>
        </w:trPr>
        <w:tc>
          <w:tcPr>
            <w:tcW w:w="1363" w:type="dxa"/>
            <w:vMerge w:val="restart"/>
            <w:vAlign w:val="center"/>
          </w:tcPr>
          <w:p w14:paraId="008C4940" w14:textId="7B3021FC" w:rsidR="006E6792" w:rsidRPr="00895F8C" w:rsidRDefault="006E6792" w:rsidP="006E6792">
            <w:pPr>
              <w:spacing w:line="268" w:lineRule="exact"/>
              <w:rPr>
                <w:rFonts w:ascii="Arial" w:hAnsi="Arial" w:cs="Arial"/>
                <w:sz w:val="18"/>
                <w:szCs w:val="18"/>
              </w:rPr>
            </w:pPr>
            <w:r w:rsidRPr="00895F8C">
              <w:rPr>
                <w:rFonts w:ascii="Arial" w:eastAsia="Times New Roman" w:hAnsi="Arial" w:cs="Arial"/>
                <w:sz w:val="18"/>
                <w:szCs w:val="18"/>
              </w:rPr>
              <w:t>Przecinarka Brauna nr 1 (węzeł walcowania linii Konti</w:t>
            </w:r>
            <w:r w:rsidRPr="00895F8C">
              <w:rPr>
                <w:rFonts w:ascii="Arial" w:eastAsia="Times New Roman" w:hAnsi="Arial" w:cs="Arial"/>
                <w:iCs/>
                <w:sz w:val="18"/>
                <w:szCs w:val="18"/>
              </w:rPr>
              <w:t>)</w:t>
            </w:r>
          </w:p>
        </w:tc>
        <w:tc>
          <w:tcPr>
            <w:tcW w:w="2294" w:type="dxa"/>
            <w:vAlign w:val="center"/>
          </w:tcPr>
          <w:p w14:paraId="20E2DB58"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Pył ogółem</w:t>
            </w:r>
          </w:p>
        </w:tc>
        <w:tc>
          <w:tcPr>
            <w:tcW w:w="2702" w:type="dxa"/>
            <w:vAlign w:val="center"/>
          </w:tcPr>
          <w:p w14:paraId="3A05703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0,23</w:t>
            </w:r>
          </w:p>
        </w:tc>
        <w:tc>
          <w:tcPr>
            <w:tcW w:w="1338" w:type="dxa"/>
            <w:vAlign w:val="center"/>
          </w:tcPr>
          <w:p w14:paraId="7DAE2077"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c>
          <w:tcPr>
            <w:tcW w:w="1365" w:type="dxa"/>
            <w:vAlign w:val="center"/>
          </w:tcPr>
          <w:p w14:paraId="1C2065C6"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5</w:t>
            </w:r>
            <w:r w:rsidRPr="00895F8C">
              <w:rPr>
                <w:rFonts w:ascii="Arial" w:eastAsia="Times New Roman" w:hAnsi="Arial" w:cs="Arial"/>
                <w:i/>
                <w:iCs/>
                <w:sz w:val="18"/>
                <w:szCs w:val="18"/>
                <w:vertAlign w:val="superscript"/>
              </w:rPr>
              <w:t>*,**</w:t>
            </w:r>
          </w:p>
        </w:tc>
      </w:tr>
      <w:tr w:rsidR="006E6792" w:rsidRPr="00895F8C" w14:paraId="59B463E4" w14:textId="77777777" w:rsidTr="00895F8C">
        <w:trPr>
          <w:trHeight w:val="20"/>
        </w:trPr>
        <w:tc>
          <w:tcPr>
            <w:tcW w:w="1363" w:type="dxa"/>
            <w:vMerge/>
          </w:tcPr>
          <w:p w14:paraId="235E009F" w14:textId="1EC85E1B" w:rsidR="006E6792" w:rsidRPr="00895F8C" w:rsidRDefault="006E6792" w:rsidP="00895F8C">
            <w:pPr>
              <w:spacing w:line="268" w:lineRule="exact"/>
              <w:rPr>
                <w:rFonts w:ascii="Arial" w:hAnsi="Arial" w:cs="Arial"/>
                <w:sz w:val="18"/>
                <w:szCs w:val="18"/>
              </w:rPr>
            </w:pPr>
          </w:p>
        </w:tc>
        <w:tc>
          <w:tcPr>
            <w:tcW w:w="2294" w:type="dxa"/>
            <w:vAlign w:val="center"/>
          </w:tcPr>
          <w:p w14:paraId="684A982B"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Pył zawieszony PM10</w:t>
            </w:r>
          </w:p>
        </w:tc>
        <w:tc>
          <w:tcPr>
            <w:tcW w:w="2702" w:type="dxa"/>
            <w:vAlign w:val="center"/>
          </w:tcPr>
          <w:p w14:paraId="10BCA39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0,16</w:t>
            </w:r>
          </w:p>
        </w:tc>
        <w:tc>
          <w:tcPr>
            <w:tcW w:w="1338" w:type="dxa"/>
            <w:vAlign w:val="center"/>
          </w:tcPr>
          <w:p w14:paraId="2FDD400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0,04</w:t>
            </w:r>
          </w:p>
        </w:tc>
        <w:tc>
          <w:tcPr>
            <w:tcW w:w="1365" w:type="dxa"/>
            <w:vAlign w:val="center"/>
          </w:tcPr>
          <w:p w14:paraId="55EF559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55B2F756" w14:textId="77777777" w:rsidTr="00895F8C">
        <w:trPr>
          <w:trHeight w:val="20"/>
        </w:trPr>
        <w:tc>
          <w:tcPr>
            <w:tcW w:w="1363" w:type="dxa"/>
            <w:vMerge/>
          </w:tcPr>
          <w:p w14:paraId="78690554" w14:textId="67AFC32D" w:rsidR="006E6792" w:rsidRPr="00895F8C" w:rsidRDefault="006E6792" w:rsidP="00895F8C">
            <w:pPr>
              <w:spacing w:line="268" w:lineRule="exact"/>
              <w:rPr>
                <w:rFonts w:ascii="Arial" w:hAnsi="Arial" w:cs="Arial"/>
                <w:sz w:val="18"/>
                <w:szCs w:val="18"/>
              </w:rPr>
            </w:pPr>
          </w:p>
        </w:tc>
        <w:tc>
          <w:tcPr>
            <w:tcW w:w="2294" w:type="dxa"/>
            <w:vAlign w:val="center"/>
          </w:tcPr>
          <w:p w14:paraId="6FFE701B"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Pył zawieszony PM2,5</w:t>
            </w:r>
          </w:p>
        </w:tc>
        <w:tc>
          <w:tcPr>
            <w:tcW w:w="2702" w:type="dxa"/>
            <w:vAlign w:val="center"/>
          </w:tcPr>
          <w:p w14:paraId="0F1FC11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0,12</w:t>
            </w:r>
          </w:p>
        </w:tc>
        <w:tc>
          <w:tcPr>
            <w:tcW w:w="1338" w:type="dxa"/>
            <w:vAlign w:val="center"/>
          </w:tcPr>
          <w:p w14:paraId="5040080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65" w:type="dxa"/>
            <w:vAlign w:val="center"/>
          </w:tcPr>
          <w:p w14:paraId="438162AA"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24EED3EC" w14:textId="77777777" w:rsidTr="00895F8C">
        <w:trPr>
          <w:trHeight w:val="20"/>
        </w:trPr>
        <w:tc>
          <w:tcPr>
            <w:tcW w:w="1363" w:type="dxa"/>
            <w:vMerge/>
          </w:tcPr>
          <w:p w14:paraId="4DC78771"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7AA3D4C9"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Chrom</w:t>
            </w:r>
          </w:p>
        </w:tc>
        <w:tc>
          <w:tcPr>
            <w:tcW w:w="2702" w:type="dxa"/>
            <w:vAlign w:val="center"/>
          </w:tcPr>
          <w:p w14:paraId="7A2721F2"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4A4E35BA"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3570014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49884405" w14:textId="77777777" w:rsidTr="00895F8C">
        <w:trPr>
          <w:trHeight w:val="20"/>
        </w:trPr>
        <w:tc>
          <w:tcPr>
            <w:tcW w:w="1363" w:type="dxa"/>
            <w:vMerge/>
          </w:tcPr>
          <w:p w14:paraId="7944BC41"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5CF6FA4E"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Nikiel</w:t>
            </w:r>
          </w:p>
        </w:tc>
        <w:tc>
          <w:tcPr>
            <w:tcW w:w="2702" w:type="dxa"/>
            <w:vAlign w:val="center"/>
          </w:tcPr>
          <w:p w14:paraId="09ED635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0,007</w:t>
            </w:r>
          </w:p>
        </w:tc>
        <w:tc>
          <w:tcPr>
            <w:tcW w:w="1338" w:type="dxa"/>
            <w:vAlign w:val="center"/>
          </w:tcPr>
          <w:p w14:paraId="7309EF9A"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c>
          <w:tcPr>
            <w:tcW w:w="1365" w:type="dxa"/>
            <w:vAlign w:val="center"/>
          </w:tcPr>
          <w:p w14:paraId="5F39DAB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r w:rsidRPr="00895F8C">
              <w:rPr>
                <w:rFonts w:ascii="Arial" w:eastAsia="Times New Roman" w:hAnsi="Arial" w:cs="Arial"/>
                <w:i/>
                <w:iCs/>
                <w:sz w:val="18"/>
                <w:szCs w:val="18"/>
                <w:vertAlign w:val="superscript"/>
              </w:rPr>
              <w:t>*,**</w:t>
            </w:r>
          </w:p>
        </w:tc>
      </w:tr>
      <w:tr w:rsidR="006E6792" w:rsidRPr="00895F8C" w14:paraId="7FEF7C70" w14:textId="77777777" w:rsidTr="00895F8C">
        <w:trPr>
          <w:trHeight w:val="20"/>
        </w:trPr>
        <w:tc>
          <w:tcPr>
            <w:tcW w:w="1363" w:type="dxa"/>
            <w:vMerge/>
          </w:tcPr>
          <w:p w14:paraId="0BA64DBC"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0600D794"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Mangan</w:t>
            </w:r>
          </w:p>
        </w:tc>
        <w:tc>
          <w:tcPr>
            <w:tcW w:w="2702" w:type="dxa"/>
            <w:vAlign w:val="center"/>
          </w:tcPr>
          <w:p w14:paraId="695AF7A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38" w:type="dxa"/>
            <w:vAlign w:val="center"/>
          </w:tcPr>
          <w:p w14:paraId="61DC501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65" w:type="dxa"/>
            <w:vAlign w:val="center"/>
          </w:tcPr>
          <w:p w14:paraId="5BF92439"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7A5C5BB0" w14:textId="77777777" w:rsidTr="00895F8C">
        <w:trPr>
          <w:trHeight w:val="20"/>
        </w:trPr>
        <w:tc>
          <w:tcPr>
            <w:tcW w:w="1363" w:type="dxa"/>
            <w:vMerge/>
          </w:tcPr>
          <w:p w14:paraId="2185DDCF"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279B1143"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Molibden</w:t>
            </w:r>
          </w:p>
        </w:tc>
        <w:tc>
          <w:tcPr>
            <w:tcW w:w="2702" w:type="dxa"/>
            <w:vAlign w:val="center"/>
          </w:tcPr>
          <w:p w14:paraId="02F200A0"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0,005</w:t>
            </w:r>
          </w:p>
        </w:tc>
        <w:tc>
          <w:tcPr>
            <w:tcW w:w="1338" w:type="dxa"/>
            <w:vAlign w:val="center"/>
          </w:tcPr>
          <w:p w14:paraId="190E9FF7"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0,005</w:t>
            </w:r>
          </w:p>
        </w:tc>
        <w:tc>
          <w:tcPr>
            <w:tcW w:w="1365" w:type="dxa"/>
            <w:vAlign w:val="center"/>
          </w:tcPr>
          <w:p w14:paraId="611B9628"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61C4A9BA" w14:textId="77777777" w:rsidTr="00895F8C">
        <w:trPr>
          <w:trHeight w:val="20"/>
        </w:trPr>
        <w:tc>
          <w:tcPr>
            <w:tcW w:w="1363" w:type="dxa"/>
            <w:vMerge/>
          </w:tcPr>
          <w:p w14:paraId="44366300"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7580DEC6"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Żelazo</w:t>
            </w:r>
          </w:p>
        </w:tc>
        <w:tc>
          <w:tcPr>
            <w:tcW w:w="2702" w:type="dxa"/>
            <w:vAlign w:val="center"/>
          </w:tcPr>
          <w:p w14:paraId="6BEF41B8"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p>
        </w:tc>
        <w:tc>
          <w:tcPr>
            <w:tcW w:w="1338" w:type="dxa"/>
            <w:vAlign w:val="center"/>
          </w:tcPr>
          <w:p w14:paraId="54B93058"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p>
        </w:tc>
        <w:tc>
          <w:tcPr>
            <w:tcW w:w="1365" w:type="dxa"/>
            <w:vAlign w:val="center"/>
          </w:tcPr>
          <w:p w14:paraId="5F808D96"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4BBB6016" w14:textId="77777777" w:rsidTr="00895F8C">
        <w:trPr>
          <w:trHeight w:val="20"/>
        </w:trPr>
        <w:tc>
          <w:tcPr>
            <w:tcW w:w="1363" w:type="dxa"/>
            <w:vMerge/>
          </w:tcPr>
          <w:p w14:paraId="50B03689"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13290A2D"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Miedź</w:t>
            </w:r>
          </w:p>
        </w:tc>
        <w:tc>
          <w:tcPr>
            <w:tcW w:w="2702" w:type="dxa"/>
            <w:vAlign w:val="center"/>
          </w:tcPr>
          <w:p w14:paraId="2878231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23E7BCF2"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0C48463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0995DC19" w14:textId="77777777" w:rsidTr="00895F8C">
        <w:trPr>
          <w:trHeight w:val="20"/>
        </w:trPr>
        <w:tc>
          <w:tcPr>
            <w:tcW w:w="1363" w:type="dxa"/>
            <w:vMerge/>
          </w:tcPr>
          <w:p w14:paraId="6E62023B"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40FC9442"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Cynk</w:t>
            </w:r>
          </w:p>
        </w:tc>
        <w:tc>
          <w:tcPr>
            <w:tcW w:w="2702" w:type="dxa"/>
            <w:vAlign w:val="center"/>
          </w:tcPr>
          <w:p w14:paraId="34D0878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3EEB76C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6A3836A9"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63FD83DB" w14:textId="77777777" w:rsidTr="00895F8C">
        <w:trPr>
          <w:trHeight w:val="20"/>
        </w:trPr>
        <w:tc>
          <w:tcPr>
            <w:tcW w:w="1363" w:type="dxa"/>
            <w:vMerge/>
          </w:tcPr>
          <w:p w14:paraId="5529515F"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2D237C62"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Wanad</w:t>
            </w:r>
          </w:p>
        </w:tc>
        <w:tc>
          <w:tcPr>
            <w:tcW w:w="2702" w:type="dxa"/>
            <w:vAlign w:val="center"/>
          </w:tcPr>
          <w:p w14:paraId="4567916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3141A8B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3EF1F980"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2BAB4342" w14:textId="77777777" w:rsidTr="00895F8C">
        <w:trPr>
          <w:trHeight w:val="20"/>
        </w:trPr>
        <w:tc>
          <w:tcPr>
            <w:tcW w:w="1363" w:type="dxa"/>
            <w:vMerge/>
          </w:tcPr>
          <w:p w14:paraId="0FB85907"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2E3C2DAC"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Wolfram</w:t>
            </w:r>
          </w:p>
        </w:tc>
        <w:tc>
          <w:tcPr>
            <w:tcW w:w="2702" w:type="dxa"/>
            <w:vAlign w:val="center"/>
          </w:tcPr>
          <w:p w14:paraId="55B0E7F0"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7EBED4D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79F79F68"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bl>
    <w:p w14:paraId="6792679C" w14:textId="77777777" w:rsidR="00895F8C" w:rsidRPr="00D82534" w:rsidRDefault="00895F8C" w:rsidP="00895F8C">
      <w:pPr>
        <w:pStyle w:val="Arial10i50"/>
        <w:rPr>
          <w:rFonts w:cs="Arial"/>
          <w:sz w:val="18"/>
          <w:szCs w:val="18"/>
        </w:rPr>
      </w:pPr>
      <w:r w:rsidRPr="00D82534">
        <w:rPr>
          <w:rFonts w:cs="Arial"/>
          <w:sz w:val="18"/>
          <w:szCs w:val="18"/>
        </w:rPr>
        <w:t>* - średnia dobowa lub średnia z okresu pobierania próbek;</w:t>
      </w:r>
    </w:p>
    <w:p w14:paraId="769DAFA0" w14:textId="77777777" w:rsidR="00895F8C" w:rsidRPr="005D3DD8" w:rsidRDefault="00895F8C" w:rsidP="00895F8C">
      <w:pPr>
        <w:pStyle w:val="Arial10i50"/>
        <w:rPr>
          <w:rFonts w:cs="Arial"/>
          <w:sz w:val="18"/>
          <w:szCs w:val="18"/>
        </w:rPr>
      </w:pPr>
      <w:r w:rsidRPr="00D82534">
        <w:rPr>
          <w:rFonts w:cs="Arial"/>
          <w:sz w:val="18"/>
          <w:szCs w:val="18"/>
        </w:rPr>
        <w:t>** - stężenie wyrażone jako masa wyemitowanych substancji w objętości gazów odlotowych w warunkach normalnych (gaz suchy o temperaturze 273,15 K i ciśnieniu 101,3 kPa, 3 % obj. tlenu w suchym gazie) wyrażona jednostkami mg/Nm</w:t>
      </w:r>
      <w:r w:rsidRPr="00D82534">
        <w:rPr>
          <w:rFonts w:cs="Arial"/>
          <w:sz w:val="18"/>
          <w:szCs w:val="18"/>
          <w:vertAlign w:val="superscript"/>
        </w:rPr>
        <w:t>3</w:t>
      </w:r>
      <w:r w:rsidRPr="00D82534">
        <w:rPr>
          <w:rFonts w:cs="Arial"/>
          <w:sz w:val="18"/>
          <w:szCs w:val="18"/>
        </w:rPr>
        <w:t>.</w:t>
      </w:r>
    </w:p>
    <w:p w14:paraId="2E08E5F5" w14:textId="52706733" w:rsidR="00895F8C" w:rsidRPr="00B1324E" w:rsidRDefault="00895F8C" w:rsidP="00895F8C">
      <w:pPr>
        <w:pStyle w:val="Teksttreci70"/>
        <w:shd w:val="clear" w:color="auto" w:fill="auto"/>
        <w:tabs>
          <w:tab w:val="left" w:pos="1288"/>
        </w:tabs>
        <w:spacing w:before="240" w:after="120" w:line="268" w:lineRule="exact"/>
        <w:jc w:val="both"/>
        <w:rPr>
          <w:rFonts w:ascii="Arial" w:hAnsi="Arial" w:cs="Arial"/>
          <w:i w:val="0"/>
          <w:sz w:val="24"/>
          <w:szCs w:val="21"/>
        </w:rPr>
      </w:pPr>
      <w:r w:rsidRPr="00B1324E">
        <w:rPr>
          <w:rFonts w:ascii="Arial" w:hAnsi="Arial" w:cs="Arial"/>
          <w:i w:val="0"/>
          <w:sz w:val="24"/>
          <w:szCs w:val="21"/>
        </w:rPr>
        <w:t>c) Przecinarka Brauna nr 2 (węzeł walcowania linii Konti)</w:t>
      </w:r>
    </w:p>
    <w:tbl>
      <w:tblPr>
        <w:tblStyle w:val="Tabela-Siatka"/>
        <w:tblW w:w="0" w:type="auto"/>
        <w:tblLayout w:type="fixed"/>
        <w:tblLook w:val="04A0" w:firstRow="1" w:lastRow="0" w:firstColumn="1" w:lastColumn="0" w:noHBand="0" w:noVBand="1"/>
      </w:tblPr>
      <w:tblGrid>
        <w:gridCol w:w="1363"/>
        <w:gridCol w:w="2294"/>
        <w:gridCol w:w="2702"/>
        <w:gridCol w:w="1338"/>
        <w:gridCol w:w="1365"/>
      </w:tblGrid>
      <w:tr w:rsidR="006E6792" w:rsidRPr="00895F8C" w14:paraId="3EA87DE1" w14:textId="77777777" w:rsidTr="006E6792">
        <w:trPr>
          <w:trHeight w:val="20"/>
        </w:trPr>
        <w:tc>
          <w:tcPr>
            <w:tcW w:w="1363" w:type="dxa"/>
            <w:vMerge w:val="restart"/>
            <w:shd w:val="clear" w:color="auto" w:fill="EEECE1" w:themeFill="background2"/>
            <w:vAlign w:val="center"/>
          </w:tcPr>
          <w:p w14:paraId="3A0C378E" w14:textId="02FD65AB" w:rsidR="006E6792" w:rsidRPr="00895F8C" w:rsidRDefault="006E6792" w:rsidP="00895F8C">
            <w:pPr>
              <w:widowControl w:val="0"/>
              <w:spacing w:line="268" w:lineRule="exact"/>
              <w:jc w:val="center"/>
              <w:rPr>
                <w:rFonts w:ascii="Arial" w:eastAsia="Times New Roman" w:hAnsi="Arial" w:cs="Arial"/>
                <w:iCs/>
                <w:sz w:val="18"/>
                <w:szCs w:val="18"/>
              </w:rPr>
            </w:pPr>
          </w:p>
        </w:tc>
        <w:tc>
          <w:tcPr>
            <w:tcW w:w="2294" w:type="dxa"/>
            <w:vMerge w:val="restart"/>
            <w:shd w:val="clear" w:color="auto" w:fill="EEECE1" w:themeFill="background2"/>
            <w:vAlign w:val="center"/>
          </w:tcPr>
          <w:p w14:paraId="01BC16A9"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Substancja</w:t>
            </w:r>
          </w:p>
        </w:tc>
        <w:tc>
          <w:tcPr>
            <w:tcW w:w="5405" w:type="dxa"/>
            <w:gridSpan w:val="3"/>
            <w:shd w:val="clear" w:color="auto" w:fill="EEECE1" w:themeFill="background2"/>
          </w:tcPr>
          <w:p w14:paraId="27BDFD3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Dopuszczalna emisja</w:t>
            </w:r>
          </w:p>
        </w:tc>
      </w:tr>
      <w:tr w:rsidR="006E6792" w:rsidRPr="00895F8C" w14:paraId="15CF688E" w14:textId="77777777" w:rsidTr="006E6792">
        <w:trPr>
          <w:trHeight w:val="20"/>
        </w:trPr>
        <w:tc>
          <w:tcPr>
            <w:tcW w:w="1363" w:type="dxa"/>
            <w:vMerge/>
            <w:shd w:val="clear" w:color="auto" w:fill="EEECE1" w:themeFill="background2"/>
          </w:tcPr>
          <w:p w14:paraId="60F1E91E"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294" w:type="dxa"/>
            <w:vMerge/>
            <w:shd w:val="clear" w:color="auto" w:fill="EEECE1" w:themeFill="background2"/>
            <w:vAlign w:val="center"/>
          </w:tcPr>
          <w:p w14:paraId="3B890F92"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702" w:type="dxa"/>
            <w:shd w:val="clear" w:color="auto" w:fill="EEECE1" w:themeFill="background2"/>
            <w:vAlign w:val="center"/>
          </w:tcPr>
          <w:p w14:paraId="14272E8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do 03.11.2026 r.</w:t>
            </w:r>
          </w:p>
        </w:tc>
        <w:tc>
          <w:tcPr>
            <w:tcW w:w="2703" w:type="dxa"/>
            <w:gridSpan w:val="2"/>
            <w:shd w:val="clear" w:color="auto" w:fill="EEECE1" w:themeFill="background2"/>
            <w:vAlign w:val="center"/>
          </w:tcPr>
          <w:p w14:paraId="3E31C13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od 04.11.2026 r.</w:t>
            </w:r>
          </w:p>
        </w:tc>
      </w:tr>
      <w:tr w:rsidR="006E6792" w:rsidRPr="00895F8C" w14:paraId="05A563B1" w14:textId="77777777" w:rsidTr="006E6792">
        <w:trPr>
          <w:trHeight w:val="20"/>
        </w:trPr>
        <w:tc>
          <w:tcPr>
            <w:tcW w:w="1363" w:type="dxa"/>
            <w:vMerge/>
            <w:shd w:val="clear" w:color="auto" w:fill="EEECE1" w:themeFill="background2"/>
          </w:tcPr>
          <w:p w14:paraId="50EABAD2"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294" w:type="dxa"/>
            <w:vMerge/>
            <w:shd w:val="clear" w:color="auto" w:fill="EEECE1" w:themeFill="background2"/>
            <w:vAlign w:val="center"/>
          </w:tcPr>
          <w:p w14:paraId="580DDCB6" w14:textId="77777777" w:rsidR="006E6792" w:rsidRPr="00895F8C" w:rsidRDefault="006E6792" w:rsidP="00895F8C">
            <w:pPr>
              <w:widowControl w:val="0"/>
              <w:spacing w:line="268" w:lineRule="exact"/>
              <w:jc w:val="center"/>
              <w:rPr>
                <w:rFonts w:ascii="Arial" w:eastAsia="Times New Roman" w:hAnsi="Arial" w:cs="Arial"/>
                <w:iCs/>
                <w:sz w:val="18"/>
                <w:szCs w:val="18"/>
              </w:rPr>
            </w:pPr>
          </w:p>
        </w:tc>
        <w:tc>
          <w:tcPr>
            <w:tcW w:w="2702" w:type="dxa"/>
            <w:shd w:val="clear" w:color="auto" w:fill="EEECE1" w:themeFill="background2"/>
          </w:tcPr>
          <w:p w14:paraId="26D90477"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kg/h</w:t>
            </w:r>
          </w:p>
        </w:tc>
        <w:tc>
          <w:tcPr>
            <w:tcW w:w="1338" w:type="dxa"/>
            <w:shd w:val="clear" w:color="auto" w:fill="EEECE1" w:themeFill="background2"/>
            <w:vAlign w:val="center"/>
          </w:tcPr>
          <w:p w14:paraId="6E8D149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kg/h</w:t>
            </w:r>
          </w:p>
        </w:tc>
        <w:tc>
          <w:tcPr>
            <w:tcW w:w="1365" w:type="dxa"/>
            <w:shd w:val="clear" w:color="auto" w:fill="EEECE1" w:themeFill="background2"/>
            <w:vAlign w:val="center"/>
          </w:tcPr>
          <w:p w14:paraId="355C742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BAT-AEL</w:t>
            </w:r>
          </w:p>
          <w:p w14:paraId="36E18B2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mg/Nm</w:t>
            </w:r>
            <w:r w:rsidRPr="00895F8C">
              <w:rPr>
                <w:rFonts w:ascii="Arial" w:eastAsia="Times New Roman" w:hAnsi="Arial" w:cs="Arial"/>
                <w:iCs/>
                <w:sz w:val="18"/>
                <w:szCs w:val="18"/>
                <w:vertAlign w:val="superscript"/>
              </w:rPr>
              <w:t>3</w:t>
            </w:r>
          </w:p>
        </w:tc>
      </w:tr>
      <w:tr w:rsidR="006E6792" w:rsidRPr="00895F8C" w14:paraId="097BA9A3" w14:textId="77777777" w:rsidTr="006E6792">
        <w:trPr>
          <w:trHeight w:val="20"/>
        </w:trPr>
        <w:tc>
          <w:tcPr>
            <w:tcW w:w="1363" w:type="dxa"/>
            <w:vMerge w:val="restart"/>
            <w:vAlign w:val="center"/>
          </w:tcPr>
          <w:p w14:paraId="34EE3A12" w14:textId="4AC7B6CD" w:rsidR="006E6792" w:rsidRPr="00895F8C" w:rsidRDefault="006E6792" w:rsidP="006E6792">
            <w:pPr>
              <w:spacing w:line="268" w:lineRule="exact"/>
              <w:rPr>
                <w:rFonts w:ascii="Arial" w:hAnsi="Arial" w:cs="Arial"/>
                <w:sz w:val="18"/>
                <w:szCs w:val="18"/>
              </w:rPr>
            </w:pPr>
            <w:r w:rsidRPr="00895F8C">
              <w:rPr>
                <w:rFonts w:ascii="Arial" w:eastAsia="Times New Roman" w:hAnsi="Arial" w:cs="Arial"/>
                <w:sz w:val="18"/>
                <w:szCs w:val="18"/>
              </w:rPr>
              <w:t>Przecinarka Brauna nr 2 (węzeł walcowania linii Konti</w:t>
            </w:r>
            <w:r w:rsidRPr="00895F8C">
              <w:rPr>
                <w:rFonts w:ascii="Arial" w:eastAsia="Times New Roman" w:hAnsi="Arial" w:cs="Arial"/>
                <w:iCs/>
                <w:sz w:val="18"/>
                <w:szCs w:val="18"/>
              </w:rPr>
              <w:t>)</w:t>
            </w:r>
          </w:p>
        </w:tc>
        <w:tc>
          <w:tcPr>
            <w:tcW w:w="2294" w:type="dxa"/>
            <w:vAlign w:val="center"/>
          </w:tcPr>
          <w:p w14:paraId="323683EE"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Pył ogółem</w:t>
            </w:r>
          </w:p>
        </w:tc>
        <w:tc>
          <w:tcPr>
            <w:tcW w:w="2702" w:type="dxa"/>
            <w:vAlign w:val="center"/>
          </w:tcPr>
          <w:p w14:paraId="70700E8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0,23</w:t>
            </w:r>
          </w:p>
        </w:tc>
        <w:tc>
          <w:tcPr>
            <w:tcW w:w="1338" w:type="dxa"/>
            <w:vAlign w:val="center"/>
          </w:tcPr>
          <w:p w14:paraId="15EB80A2"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c>
          <w:tcPr>
            <w:tcW w:w="1365" w:type="dxa"/>
            <w:vAlign w:val="center"/>
          </w:tcPr>
          <w:p w14:paraId="06B283E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5</w:t>
            </w:r>
            <w:r w:rsidRPr="00895F8C">
              <w:rPr>
                <w:rFonts w:ascii="Arial" w:eastAsia="Times New Roman" w:hAnsi="Arial" w:cs="Arial"/>
                <w:i/>
                <w:iCs/>
                <w:sz w:val="18"/>
                <w:szCs w:val="18"/>
                <w:vertAlign w:val="superscript"/>
              </w:rPr>
              <w:t>*,**</w:t>
            </w:r>
          </w:p>
        </w:tc>
      </w:tr>
      <w:tr w:rsidR="006E6792" w:rsidRPr="00895F8C" w14:paraId="202A9875" w14:textId="77777777" w:rsidTr="00895F8C">
        <w:trPr>
          <w:trHeight w:val="20"/>
        </w:trPr>
        <w:tc>
          <w:tcPr>
            <w:tcW w:w="1363" w:type="dxa"/>
            <w:vMerge/>
          </w:tcPr>
          <w:p w14:paraId="68278ED4" w14:textId="56C71319" w:rsidR="006E6792" w:rsidRPr="00895F8C" w:rsidRDefault="006E6792" w:rsidP="00895F8C">
            <w:pPr>
              <w:spacing w:line="268" w:lineRule="exact"/>
              <w:rPr>
                <w:rFonts w:ascii="Arial" w:hAnsi="Arial" w:cs="Arial"/>
                <w:sz w:val="18"/>
                <w:szCs w:val="18"/>
              </w:rPr>
            </w:pPr>
          </w:p>
        </w:tc>
        <w:tc>
          <w:tcPr>
            <w:tcW w:w="2294" w:type="dxa"/>
            <w:vAlign w:val="center"/>
          </w:tcPr>
          <w:p w14:paraId="509F5932"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Pył zawieszony PM10</w:t>
            </w:r>
          </w:p>
        </w:tc>
        <w:tc>
          <w:tcPr>
            <w:tcW w:w="2702" w:type="dxa"/>
            <w:vAlign w:val="center"/>
          </w:tcPr>
          <w:p w14:paraId="0C2DA88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0,16</w:t>
            </w:r>
          </w:p>
        </w:tc>
        <w:tc>
          <w:tcPr>
            <w:tcW w:w="1338" w:type="dxa"/>
            <w:vAlign w:val="center"/>
          </w:tcPr>
          <w:p w14:paraId="4EA658C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0,04</w:t>
            </w:r>
          </w:p>
        </w:tc>
        <w:tc>
          <w:tcPr>
            <w:tcW w:w="1365" w:type="dxa"/>
            <w:vAlign w:val="center"/>
          </w:tcPr>
          <w:p w14:paraId="5EA94E38"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406B79A4" w14:textId="77777777" w:rsidTr="00895F8C">
        <w:trPr>
          <w:trHeight w:val="20"/>
        </w:trPr>
        <w:tc>
          <w:tcPr>
            <w:tcW w:w="1363" w:type="dxa"/>
            <w:vMerge/>
          </w:tcPr>
          <w:p w14:paraId="1D277960" w14:textId="01957422" w:rsidR="006E6792" w:rsidRPr="00895F8C" w:rsidRDefault="006E6792" w:rsidP="00895F8C">
            <w:pPr>
              <w:spacing w:line="268" w:lineRule="exact"/>
              <w:rPr>
                <w:rFonts w:ascii="Arial" w:hAnsi="Arial" w:cs="Arial"/>
                <w:sz w:val="18"/>
                <w:szCs w:val="18"/>
              </w:rPr>
            </w:pPr>
          </w:p>
        </w:tc>
        <w:tc>
          <w:tcPr>
            <w:tcW w:w="2294" w:type="dxa"/>
            <w:vAlign w:val="center"/>
          </w:tcPr>
          <w:p w14:paraId="0E682C8C"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Pył zawieszony PM2,5</w:t>
            </w:r>
          </w:p>
        </w:tc>
        <w:tc>
          <w:tcPr>
            <w:tcW w:w="2702" w:type="dxa"/>
            <w:vAlign w:val="center"/>
          </w:tcPr>
          <w:p w14:paraId="4D81B41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0,12</w:t>
            </w:r>
          </w:p>
        </w:tc>
        <w:tc>
          <w:tcPr>
            <w:tcW w:w="1338" w:type="dxa"/>
            <w:vAlign w:val="center"/>
          </w:tcPr>
          <w:p w14:paraId="03E6261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65" w:type="dxa"/>
            <w:vAlign w:val="center"/>
          </w:tcPr>
          <w:p w14:paraId="2F508E2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71616678" w14:textId="77777777" w:rsidTr="00895F8C">
        <w:trPr>
          <w:trHeight w:val="20"/>
        </w:trPr>
        <w:tc>
          <w:tcPr>
            <w:tcW w:w="1363" w:type="dxa"/>
            <w:vMerge/>
          </w:tcPr>
          <w:p w14:paraId="762656E0"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37DFC876"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Chrom</w:t>
            </w:r>
          </w:p>
        </w:tc>
        <w:tc>
          <w:tcPr>
            <w:tcW w:w="2702" w:type="dxa"/>
            <w:vAlign w:val="center"/>
          </w:tcPr>
          <w:p w14:paraId="1F1A1EBA"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48198077"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1562263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3FEBBA53" w14:textId="77777777" w:rsidTr="00895F8C">
        <w:trPr>
          <w:trHeight w:val="20"/>
        </w:trPr>
        <w:tc>
          <w:tcPr>
            <w:tcW w:w="1363" w:type="dxa"/>
            <w:vMerge/>
          </w:tcPr>
          <w:p w14:paraId="40A4FCE9"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14873F1A"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Nikiel</w:t>
            </w:r>
          </w:p>
        </w:tc>
        <w:tc>
          <w:tcPr>
            <w:tcW w:w="2702" w:type="dxa"/>
            <w:vAlign w:val="center"/>
          </w:tcPr>
          <w:p w14:paraId="238C94B9"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0,007</w:t>
            </w:r>
          </w:p>
        </w:tc>
        <w:tc>
          <w:tcPr>
            <w:tcW w:w="1338" w:type="dxa"/>
            <w:vAlign w:val="center"/>
          </w:tcPr>
          <w:p w14:paraId="63325399"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c>
          <w:tcPr>
            <w:tcW w:w="1365" w:type="dxa"/>
            <w:vAlign w:val="center"/>
          </w:tcPr>
          <w:p w14:paraId="1CBDFEF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r w:rsidRPr="00895F8C">
              <w:rPr>
                <w:rFonts w:ascii="Arial" w:eastAsia="Times New Roman" w:hAnsi="Arial" w:cs="Arial"/>
                <w:i/>
                <w:iCs/>
                <w:sz w:val="18"/>
                <w:szCs w:val="18"/>
                <w:vertAlign w:val="superscript"/>
              </w:rPr>
              <w:t>*,**</w:t>
            </w:r>
          </w:p>
        </w:tc>
      </w:tr>
      <w:tr w:rsidR="006E6792" w:rsidRPr="00895F8C" w14:paraId="20A0586C" w14:textId="77777777" w:rsidTr="00895F8C">
        <w:trPr>
          <w:trHeight w:val="20"/>
        </w:trPr>
        <w:tc>
          <w:tcPr>
            <w:tcW w:w="1363" w:type="dxa"/>
            <w:vMerge/>
          </w:tcPr>
          <w:p w14:paraId="5157E582"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340C8086"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Mangan</w:t>
            </w:r>
          </w:p>
        </w:tc>
        <w:tc>
          <w:tcPr>
            <w:tcW w:w="2702" w:type="dxa"/>
            <w:vAlign w:val="center"/>
          </w:tcPr>
          <w:p w14:paraId="5EAB556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38" w:type="dxa"/>
            <w:vAlign w:val="center"/>
          </w:tcPr>
          <w:p w14:paraId="6DF8C14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65" w:type="dxa"/>
            <w:vAlign w:val="center"/>
          </w:tcPr>
          <w:p w14:paraId="7B1CF2ED"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43D88208" w14:textId="77777777" w:rsidTr="00895F8C">
        <w:trPr>
          <w:trHeight w:val="20"/>
        </w:trPr>
        <w:tc>
          <w:tcPr>
            <w:tcW w:w="1363" w:type="dxa"/>
            <w:vMerge/>
          </w:tcPr>
          <w:p w14:paraId="426CF77C"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695F1820"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Molibden</w:t>
            </w:r>
          </w:p>
        </w:tc>
        <w:tc>
          <w:tcPr>
            <w:tcW w:w="2702" w:type="dxa"/>
            <w:vAlign w:val="center"/>
          </w:tcPr>
          <w:p w14:paraId="002D79CB"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0,005</w:t>
            </w:r>
          </w:p>
        </w:tc>
        <w:tc>
          <w:tcPr>
            <w:tcW w:w="1338" w:type="dxa"/>
            <w:vAlign w:val="center"/>
          </w:tcPr>
          <w:p w14:paraId="6BA5FF04"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0,005</w:t>
            </w:r>
          </w:p>
        </w:tc>
        <w:tc>
          <w:tcPr>
            <w:tcW w:w="1365" w:type="dxa"/>
            <w:vAlign w:val="center"/>
          </w:tcPr>
          <w:p w14:paraId="5A3524FA"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0D516973" w14:textId="77777777" w:rsidTr="00895F8C">
        <w:trPr>
          <w:trHeight w:val="20"/>
        </w:trPr>
        <w:tc>
          <w:tcPr>
            <w:tcW w:w="1363" w:type="dxa"/>
            <w:vMerge/>
          </w:tcPr>
          <w:p w14:paraId="6401465E"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1FF57FB5"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Żelazo</w:t>
            </w:r>
          </w:p>
        </w:tc>
        <w:tc>
          <w:tcPr>
            <w:tcW w:w="2702" w:type="dxa"/>
            <w:vAlign w:val="center"/>
          </w:tcPr>
          <w:p w14:paraId="28310A6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p>
        </w:tc>
        <w:tc>
          <w:tcPr>
            <w:tcW w:w="1338" w:type="dxa"/>
            <w:vAlign w:val="center"/>
          </w:tcPr>
          <w:p w14:paraId="7C684450"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p>
        </w:tc>
        <w:tc>
          <w:tcPr>
            <w:tcW w:w="1365" w:type="dxa"/>
            <w:vAlign w:val="center"/>
          </w:tcPr>
          <w:p w14:paraId="4711B4C9"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6821F3AD" w14:textId="77777777" w:rsidTr="00895F8C">
        <w:trPr>
          <w:trHeight w:val="20"/>
        </w:trPr>
        <w:tc>
          <w:tcPr>
            <w:tcW w:w="1363" w:type="dxa"/>
            <w:vMerge/>
          </w:tcPr>
          <w:p w14:paraId="07471FDF"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4E9E5F3D"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Miedź</w:t>
            </w:r>
          </w:p>
        </w:tc>
        <w:tc>
          <w:tcPr>
            <w:tcW w:w="2702" w:type="dxa"/>
            <w:vAlign w:val="center"/>
          </w:tcPr>
          <w:p w14:paraId="2CB88DF7"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3F2AF84D"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6E8464F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5FBCC2D4" w14:textId="77777777" w:rsidTr="00895F8C">
        <w:trPr>
          <w:trHeight w:val="20"/>
        </w:trPr>
        <w:tc>
          <w:tcPr>
            <w:tcW w:w="1363" w:type="dxa"/>
            <w:vMerge/>
          </w:tcPr>
          <w:p w14:paraId="798E2A9B"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5E0578B0"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Cynk</w:t>
            </w:r>
          </w:p>
        </w:tc>
        <w:tc>
          <w:tcPr>
            <w:tcW w:w="2702" w:type="dxa"/>
            <w:vAlign w:val="center"/>
          </w:tcPr>
          <w:p w14:paraId="12F3E5DC"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31C5EE4F"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115407D2"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65A0FA54" w14:textId="77777777" w:rsidTr="00895F8C">
        <w:trPr>
          <w:trHeight w:val="20"/>
        </w:trPr>
        <w:tc>
          <w:tcPr>
            <w:tcW w:w="1363" w:type="dxa"/>
            <w:vMerge/>
          </w:tcPr>
          <w:p w14:paraId="678B1A0D"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5E735929"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Wanad</w:t>
            </w:r>
          </w:p>
        </w:tc>
        <w:tc>
          <w:tcPr>
            <w:tcW w:w="2702" w:type="dxa"/>
            <w:vAlign w:val="center"/>
          </w:tcPr>
          <w:p w14:paraId="0A305E14"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7C95D31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1AD12C66"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6E6792" w:rsidRPr="00895F8C" w14:paraId="6E60216F" w14:textId="77777777" w:rsidTr="00895F8C">
        <w:trPr>
          <w:trHeight w:val="20"/>
        </w:trPr>
        <w:tc>
          <w:tcPr>
            <w:tcW w:w="1363" w:type="dxa"/>
            <w:vMerge/>
          </w:tcPr>
          <w:p w14:paraId="6BB047F9" w14:textId="77777777" w:rsidR="006E6792" w:rsidRPr="00895F8C" w:rsidRDefault="006E6792" w:rsidP="00895F8C">
            <w:pPr>
              <w:spacing w:line="268" w:lineRule="exact"/>
              <w:rPr>
                <w:rFonts w:ascii="Arial" w:hAnsi="Arial" w:cs="Arial"/>
                <w:sz w:val="18"/>
                <w:szCs w:val="18"/>
              </w:rPr>
            </w:pPr>
          </w:p>
        </w:tc>
        <w:tc>
          <w:tcPr>
            <w:tcW w:w="2294" w:type="dxa"/>
            <w:vAlign w:val="center"/>
          </w:tcPr>
          <w:p w14:paraId="64C60507" w14:textId="77777777" w:rsidR="006E6792" w:rsidRPr="00895F8C" w:rsidRDefault="006E6792" w:rsidP="00895F8C">
            <w:pPr>
              <w:spacing w:line="268" w:lineRule="exact"/>
              <w:rPr>
                <w:rFonts w:ascii="Arial" w:hAnsi="Arial" w:cs="Arial"/>
                <w:sz w:val="18"/>
                <w:szCs w:val="18"/>
              </w:rPr>
            </w:pPr>
            <w:r w:rsidRPr="00895F8C">
              <w:rPr>
                <w:rFonts w:ascii="Arial" w:hAnsi="Arial" w:cs="Arial"/>
                <w:sz w:val="18"/>
                <w:szCs w:val="18"/>
              </w:rPr>
              <w:t>Wolfram</w:t>
            </w:r>
          </w:p>
        </w:tc>
        <w:tc>
          <w:tcPr>
            <w:tcW w:w="2702" w:type="dxa"/>
            <w:vAlign w:val="center"/>
          </w:tcPr>
          <w:p w14:paraId="1BBBDB33"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10D4FE75"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56329A8E" w14:textId="77777777" w:rsidR="006E6792" w:rsidRPr="00895F8C" w:rsidRDefault="006E6792"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bl>
    <w:p w14:paraId="14D33A98" w14:textId="77777777" w:rsidR="00895F8C" w:rsidRPr="00D82534" w:rsidRDefault="00895F8C" w:rsidP="00895F8C">
      <w:pPr>
        <w:pStyle w:val="Arial10i50"/>
        <w:rPr>
          <w:rFonts w:cs="Arial"/>
          <w:sz w:val="18"/>
          <w:szCs w:val="18"/>
        </w:rPr>
      </w:pPr>
      <w:r w:rsidRPr="00D82534">
        <w:rPr>
          <w:rFonts w:cs="Arial"/>
          <w:sz w:val="18"/>
          <w:szCs w:val="18"/>
        </w:rPr>
        <w:t>* - średnia dobowa lub średnia z okresu pobierania próbek;</w:t>
      </w:r>
    </w:p>
    <w:p w14:paraId="067BA174" w14:textId="77777777" w:rsidR="00895F8C" w:rsidRPr="005D3DD8" w:rsidRDefault="00895F8C" w:rsidP="00895F8C">
      <w:pPr>
        <w:pStyle w:val="Arial10i50"/>
        <w:rPr>
          <w:rFonts w:cs="Arial"/>
          <w:sz w:val="18"/>
          <w:szCs w:val="18"/>
        </w:rPr>
      </w:pPr>
      <w:r w:rsidRPr="00D82534">
        <w:rPr>
          <w:rFonts w:cs="Arial"/>
          <w:sz w:val="18"/>
          <w:szCs w:val="18"/>
        </w:rPr>
        <w:t>** - stężenie wyrażone jako masa wyemitowanych substancji w objętości gazów odlotowych w warunkach normalnych (gaz suchy o temperaturze 273,15 K i ciśnieniu 101,3 kPa, 3 % obj. tlenu w suchym gazie) wyrażona jednostkami mg/Nm</w:t>
      </w:r>
      <w:r w:rsidRPr="00D82534">
        <w:rPr>
          <w:rFonts w:cs="Arial"/>
          <w:sz w:val="18"/>
          <w:szCs w:val="18"/>
          <w:vertAlign w:val="superscript"/>
        </w:rPr>
        <w:t>3</w:t>
      </w:r>
      <w:r w:rsidRPr="00D82534">
        <w:rPr>
          <w:rFonts w:cs="Arial"/>
          <w:sz w:val="18"/>
          <w:szCs w:val="18"/>
        </w:rPr>
        <w:t>.</w:t>
      </w:r>
    </w:p>
    <w:p w14:paraId="68B40258" w14:textId="42B252E1" w:rsidR="00895F8C" w:rsidRPr="00B1324E" w:rsidRDefault="00895F8C" w:rsidP="00895F8C">
      <w:pPr>
        <w:pStyle w:val="Teksttreci70"/>
        <w:shd w:val="clear" w:color="auto" w:fill="auto"/>
        <w:tabs>
          <w:tab w:val="left" w:pos="1288"/>
        </w:tabs>
        <w:spacing w:before="240" w:after="120" w:line="268" w:lineRule="exact"/>
        <w:jc w:val="both"/>
        <w:rPr>
          <w:rFonts w:ascii="Arial" w:hAnsi="Arial" w:cs="Arial"/>
          <w:i w:val="0"/>
          <w:sz w:val="24"/>
          <w:szCs w:val="21"/>
        </w:rPr>
      </w:pPr>
      <w:r w:rsidRPr="00B1324E">
        <w:rPr>
          <w:rFonts w:ascii="Arial" w:hAnsi="Arial" w:cs="Arial"/>
          <w:i w:val="0"/>
          <w:sz w:val="24"/>
          <w:szCs w:val="21"/>
        </w:rPr>
        <w:t>d) Emitor E-4 ujmujący emisję z naprzemiennej pracy przecinarek Brauna nr 1 i nr 2</w:t>
      </w:r>
    </w:p>
    <w:tbl>
      <w:tblPr>
        <w:tblStyle w:val="Tabela-Siatka"/>
        <w:tblW w:w="0" w:type="auto"/>
        <w:tblLayout w:type="fixed"/>
        <w:tblLook w:val="04A0" w:firstRow="1" w:lastRow="0" w:firstColumn="1" w:lastColumn="0" w:noHBand="0" w:noVBand="1"/>
      </w:tblPr>
      <w:tblGrid>
        <w:gridCol w:w="1363"/>
        <w:gridCol w:w="2294"/>
        <w:gridCol w:w="2702"/>
        <w:gridCol w:w="1338"/>
        <w:gridCol w:w="1365"/>
      </w:tblGrid>
      <w:tr w:rsidR="00895F8C" w:rsidRPr="00895F8C" w14:paraId="744E4B43" w14:textId="77777777" w:rsidTr="00895F8C">
        <w:trPr>
          <w:trHeight w:val="20"/>
        </w:trPr>
        <w:tc>
          <w:tcPr>
            <w:tcW w:w="1363" w:type="dxa"/>
            <w:vMerge w:val="restart"/>
            <w:vAlign w:val="center"/>
          </w:tcPr>
          <w:p w14:paraId="00C6E402" w14:textId="77777777" w:rsidR="00895F8C" w:rsidRPr="00895F8C" w:rsidRDefault="00895F8C" w:rsidP="00895F8C">
            <w:pPr>
              <w:widowControl w:val="0"/>
              <w:spacing w:line="268" w:lineRule="exact"/>
              <w:rPr>
                <w:rFonts w:ascii="Arial" w:eastAsia="Times New Roman" w:hAnsi="Arial" w:cs="Arial"/>
                <w:iCs/>
                <w:sz w:val="18"/>
                <w:szCs w:val="18"/>
              </w:rPr>
            </w:pPr>
            <w:r w:rsidRPr="00895F8C">
              <w:rPr>
                <w:rFonts w:ascii="Arial" w:eastAsia="Times New Roman" w:hAnsi="Arial" w:cs="Arial"/>
                <w:iCs/>
                <w:sz w:val="18"/>
                <w:szCs w:val="18"/>
              </w:rPr>
              <w:t>Emitor E-4</w:t>
            </w:r>
          </w:p>
        </w:tc>
        <w:tc>
          <w:tcPr>
            <w:tcW w:w="2294" w:type="dxa"/>
            <w:vMerge w:val="restart"/>
            <w:vAlign w:val="center"/>
          </w:tcPr>
          <w:p w14:paraId="6925C0F2"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Substancja</w:t>
            </w:r>
          </w:p>
        </w:tc>
        <w:tc>
          <w:tcPr>
            <w:tcW w:w="5405" w:type="dxa"/>
            <w:gridSpan w:val="3"/>
          </w:tcPr>
          <w:p w14:paraId="6867E1CC"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Dopuszczalna emisja</w:t>
            </w:r>
          </w:p>
        </w:tc>
      </w:tr>
      <w:tr w:rsidR="00895F8C" w:rsidRPr="00895F8C" w14:paraId="6D314EE1" w14:textId="77777777" w:rsidTr="00895F8C">
        <w:trPr>
          <w:trHeight w:val="20"/>
        </w:trPr>
        <w:tc>
          <w:tcPr>
            <w:tcW w:w="1363" w:type="dxa"/>
            <w:vMerge/>
          </w:tcPr>
          <w:p w14:paraId="7AAA48B7"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c>
          <w:tcPr>
            <w:tcW w:w="2294" w:type="dxa"/>
            <w:vMerge/>
            <w:vAlign w:val="center"/>
          </w:tcPr>
          <w:p w14:paraId="71B48C96"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c>
          <w:tcPr>
            <w:tcW w:w="2702" w:type="dxa"/>
            <w:vAlign w:val="center"/>
          </w:tcPr>
          <w:p w14:paraId="36825D4A"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do 03.11.2026 r.</w:t>
            </w:r>
          </w:p>
        </w:tc>
        <w:tc>
          <w:tcPr>
            <w:tcW w:w="2703" w:type="dxa"/>
            <w:gridSpan w:val="2"/>
            <w:vAlign w:val="center"/>
          </w:tcPr>
          <w:p w14:paraId="4241B108"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od 04.11.2026 r.</w:t>
            </w:r>
          </w:p>
        </w:tc>
      </w:tr>
      <w:tr w:rsidR="00895F8C" w:rsidRPr="00895F8C" w14:paraId="44B3CC21" w14:textId="77777777" w:rsidTr="00895F8C">
        <w:trPr>
          <w:trHeight w:val="20"/>
        </w:trPr>
        <w:tc>
          <w:tcPr>
            <w:tcW w:w="1363" w:type="dxa"/>
            <w:vMerge/>
          </w:tcPr>
          <w:p w14:paraId="17ABF8D0"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c>
          <w:tcPr>
            <w:tcW w:w="2294" w:type="dxa"/>
            <w:vMerge/>
            <w:vAlign w:val="center"/>
          </w:tcPr>
          <w:p w14:paraId="3B750CC5"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c>
          <w:tcPr>
            <w:tcW w:w="2702" w:type="dxa"/>
            <w:vAlign w:val="center"/>
          </w:tcPr>
          <w:p w14:paraId="1477A6CE"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kg/h</w:t>
            </w:r>
          </w:p>
        </w:tc>
        <w:tc>
          <w:tcPr>
            <w:tcW w:w="1338" w:type="dxa"/>
            <w:vAlign w:val="center"/>
          </w:tcPr>
          <w:p w14:paraId="4D46DA04"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kg/h</w:t>
            </w:r>
          </w:p>
        </w:tc>
        <w:tc>
          <w:tcPr>
            <w:tcW w:w="1365" w:type="dxa"/>
            <w:vAlign w:val="center"/>
          </w:tcPr>
          <w:p w14:paraId="3226B999"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BAT-AEL</w:t>
            </w:r>
          </w:p>
          <w:p w14:paraId="12AAFCE0"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mg/Nm</w:t>
            </w:r>
            <w:r w:rsidRPr="00895F8C">
              <w:rPr>
                <w:rFonts w:ascii="Arial" w:eastAsia="Times New Roman" w:hAnsi="Arial" w:cs="Arial"/>
                <w:iCs/>
                <w:sz w:val="18"/>
                <w:szCs w:val="18"/>
                <w:vertAlign w:val="superscript"/>
              </w:rPr>
              <w:t>3</w:t>
            </w:r>
          </w:p>
        </w:tc>
      </w:tr>
      <w:tr w:rsidR="00895F8C" w:rsidRPr="00895F8C" w14:paraId="5880ADB1" w14:textId="77777777" w:rsidTr="00895F8C">
        <w:trPr>
          <w:trHeight w:val="20"/>
        </w:trPr>
        <w:tc>
          <w:tcPr>
            <w:tcW w:w="1363" w:type="dxa"/>
            <w:vMerge/>
          </w:tcPr>
          <w:p w14:paraId="40AAF504"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79866AEC"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Pył ogółem</w:t>
            </w:r>
          </w:p>
        </w:tc>
        <w:tc>
          <w:tcPr>
            <w:tcW w:w="2702" w:type="dxa"/>
            <w:vAlign w:val="center"/>
          </w:tcPr>
          <w:p w14:paraId="34C0E316"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0,23</w:t>
            </w:r>
          </w:p>
        </w:tc>
        <w:tc>
          <w:tcPr>
            <w:tcW w:w="1338" w:type="dxa"/>
            <w:vAlign w:val="center"/>
          </w:tcPr>
          <w:p w14:paraId="66D48680"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c>
          <w:tcPr>
            <w:tcW w:w="1365" w:type="dxa"/>
            <w:vAlign w:val="center"/>
          </w:tcPr>
          <w:p w14:paraId="0238CF98"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5</w:t>
            </w:r>
            <w:r w:rsidRPr="00895F8C">
              <w:rPr>
                <w:rFonts w:ascii="Arial" w:eastAsia="Times New Roman" w:hAnsi="Arial" w:cs="Arial"/>
                <w:i/>
                <w:iCs/>
                <w:sz w:val="18"/>
                <w:szCs w:val="18"/>
                <w:vertAlign w:val="superscript"/>
              </w:rPr>
              <w:t>*,**</w:t>
            </w:r>
          </w:p>
        </w:tc>
      </w:tr>
      <w:tr w:rsidR="00895F8C" w:rsidRPr="00895F8C" w14:paraId="65E0E4E8" w14:textId="77777777" w:rsidTr="00895F8C">
        <w:trPr>
          <w:trHeight w:val="20"/>
        </w:trPr>
        <w:tc>
          <w:tcPr>
            <w:tcW w:w="1363" w:type="dxa"/>
            <w:vMerge/>
          </w:tcPr>
          <w:p w14:paraId="5B945756"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64E76EA2"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Pył zawieszony PM10</w:t>
            </w:r>
          </w:p>
        </w:tc>
        <w:tc>
          <w:tcPr>
            <w:tcW w:w="2702" w:type="dxa"/>
            <w:vAlign w:val="center"/>
          </w:tcPr>
          <w:p w14:paraId="1D8C2860"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0,16</w:t>
            </w:r>
          </w:p>
        </w:tc>
        <w:tc>
          <w:tcPr>
            <w:tcW w:w="1338" w:type="dxa"/>
            <w:vAlign w:val="center"/>
          </w:tcPr>
          <w:p w14:paraId="24F5B774"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0,04</w:t>
            </w:r>
          </w:p>
        </w:tc>
        <w:tc>
          <w:tcPr>
            <w:tcW w:w="1365" w:type="dxa"/>
            <w:vAlign w:val="center"/>
          </w:tcPr>
          <w:p w14:paraId="018BA90C"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r>
      <w:tr w:rsidR="00895F8C" w:rsidRPr="00895F8C" w14:paraId="386708F5" w14:textId="77777777" w:rsidTr="00895F8C">
        <w:trPr>
          <w:trHeight w:val="20"/>
        </w:trPr>
        <w:tc>
          <w:tcPr>
            <w:tcW w:w="1363" w:type="dxa"/>
            <w:vMerge/>
          </w:tcPr>
          <w:p w14:paraId="7FBA9748"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344AAC41"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Pył zawieszony PM2,5</w:t>
            </w:r>
          </w:p>
        </w:tc>
        <w:tc>
          <w:tcPr>
            <w:tcW w:w="2702" w:type="dxa"/>
            <w:vAlign w:val="center"/>
          </w:tcPr>
          <w:p w14:paraId="2FBF0046"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0,12</w:t>
            </w:r>
          </w:p>
        </w:tc>
        <w:tc>
          <w:tcPr>
            <w:tcW w:w="1338" w:type="dxa"/>
            <w:vAlign w:val="center"/>
          </w:tcPr>
          <w:p w14:paraId="4D7A3BEB"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65" w:type="dxa"/>
            <w:vAlign w:val="center"/>
          </w:tcPr>
          <w:p w14:paraId="655992F1"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r>
      <w:tr w:rsidR="00895F8C" w:rsidRPr="00895F8C" w14:paraId="57273AAF" w14:textId="77777777" w:rsidTr="00895F8C">
        <w:trPr>
          <w:trHeight w:val="20"/>
        </w:trPr>
        <w:tc>
          <w:tcPr>
            <w:tcW w:w="1363" w:type="dxa"/>
            <w:vMerge/>
          </w:tcPr>
          <w:p w14:paraId="63CF7DF0"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2A1F3F59"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Chrom</w:t>
            </w:r>
          </w:p>
        </w:tc>
        <w:tc>
          <w:tcPr>
            <w:tcW w:w="2702" w:type="dxa"/>
            <w:vAlign w:val="center"/>
          </w:tcPr>
          <w:p w14:paraId="0BCE0709"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79F0A59B"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200E1423" w14:textId="77777777" w:rsidR="00895F8C" w:rsidRPr="00895F8C" w:rsidRDefault="00895F8C" w:rsidP="00895F8C">
            <w:pPr>
              <w:widowControl w:val="0"/>
              <w:spacing w:line="268" w:lineRule="exact"/>
              <w:jc w:val="center"/>
              <w:rPr>
                <w:rFonts w:ascii="Arial" w:eastAsia="Times New Roman" w:hAnsi="Arial" w:cs="Arial"/>
                <w:iCs/>
                <w:sz w:val="18"/>
                <w:szCs w:val="18"/>
              </w:rPr>
            </w:pPr>
          </w:p>
        </w:tc>
      </w:tr>
      <w:tr w:rsidR="00895F8C" w:rsidRPr="00895F8C" w14:paraId="17012C4D" w14:textId="77777777" w:rsidTr="00895F8C">
        <w:trPr>
          <w:trHeight w:val="20"/>
        </w:trPr>
        <w:tc>
          <w:tcPr>
            <w:tcW w:w="1363" w:type="dxa"/>
            <w:vMerge/>
          </w:tcPr>
          <w:p w14:paraId="17033FB7"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72B017C9"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Nikiel</w:t>
            </w:r>
          </w:p>
        </w:tc>
        <w:tc>
          <w:tcPr>
            <w:tcW w:w="2702" w:type="dxa"/>
            <w:vAlign w:val="center"/>
          </w:tcPr>
          <w:p w14:paraId="688D5EB9"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0,007</w:t>
            </w:r>
          </w:p>
        </w:tc>
        <w:tc>
          <w:tcPr>
            <w:tcW w:w="1338" w:type="dxa"/>
            <w:vAlign w:val="center"/>
          </w:tcPr>
          <w:p w14:paraId="1277BDD8"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c>
          <w:tcPr>
            <w:tcW w:w="1365" w:type="dxa"/>
            <w:vAlign w:val="center"/>
          </w:tcPr>
          <w:p w14:paraId="16BACAC2"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r w:rsidRPr="00895F8C">
              <w:rPr>
                <w:rFonts w:ascii="Arial" w:eastAsia="Times New Roman" w:hAnsi="Arial" w:cs="Arial"/>
                <w:i/>
                <w:iCs/>
                <w:sz w:val="18"/>
                <w:szCs w:val="18"/>
                <w:vertAlign w:val="superscript"/>
              </w:rPr>
              <w:t>*,**</w:t>
            </w:r>
          </w:p>
        </w:tc>
      </w:tr>
      <w:tr w:rsidR="00895F8C" w:rsidRPr="00895F8C" w14:paraId="6FDDB808" w14:textId="77777777" w:rsidTr="00895F8C">
        <w:trPr>
          <w:trHeight w:val="20"/>
        </w:trPr>
        <w:tc>
          <w:tcPr>
            <w:tcW w:w="1363" w:type="dxa"/>
            <w:vMerge/>
          </w:tcPr>
          <w:p w14:paraId="230D45D0"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4F3C0D1C"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Mangan</w:t>
            </w:r>
          </w:p>
        </w:tc>
        <w:tc>
          <w:tcPr>
            <w:tcW w:w="2702" w:type="dxa"/>
            <w:vAlign w:val="center"/>
          </w:tcPr>
          <w:p w14:paraId="4DCFCF20"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38" w:type="dxa"/>
            <w:vAlign w:val="center"/>
          </w:tcPr>
          <w:p w14:paraId="3849E44E"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0,03</w:t>
            </w:r>
          </w:p>
        </w:tc>
        <w:tc>
          <w:tcPr>
            <w:tcW w:w="1365" w:type="dxa"/>
            <w:vAlign w:val="center"/>
          </w:tcPr>
          <w:p w14:paraId="05C84A79"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895F8C" w:rsidRPr="00895F8C" w14:paraId="6416D20F" w14:textId="77777777" w:rsidTr="00895F8C">
        <w:trPr>
          <w:trHeight w:val="20"/>
        </w:trPr>
        <w:tc>
          <w:tcPr>
            <w:tcW w:w="1363" w:type="dxa"/>
            <w:vMerge/>
          </w:tcPr>
          <w:p w14:paraId="27E9EDF7"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545AD54D"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Molibden</w:t>
            </w:r>
          </w:p>
        </w:tc>
        <w:tc>
          <w:tcPr>
            <w:tcW w:w="2702" w:type="dxa"/>
            <w:vAlign w:val="center"/>
          </w:tcPr>
          <w:p w14:paraId="3BB5CA22"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0,005</w:t>
            </w:r>
          </w:p>
        </w:tc>
        <w:tc>
          <w:tcPr>
            <w:tcW w:w="1338" w:type="dxa"/>
            <w:vAlign w:val="center"/>
          </w:tcPr>
          <w:p w14:paraId="4818480D"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0,005</w:t>
            </w:r>
          </w:p>
        </w:tc>
        <w:tc>
          <w:tcPr>
            <w:tcW w:w="1365" w:type="dxa"/>
            <w:vAlign w:val="center"/>
          </w:tcPr>
          <w:p w14:paraId="6691026C"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895F8C" w:rsidRPr="00895F8C" w14:paraId="15A0A3FF" w14:textId="77777777" w:rsidTr="00895F8C">
        <w:trPr>
          <w:trHeight w:val="20"/>
        </w:trPr>
        <w:tc>
          <w:tcPr>
            <w:tcW w:w="1363" w:type="dxa"/>
            <w:vMerge/>
          </w:tcPr>
          <w:p w14:paraId="5A8567B5"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4AE877ED"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Żelazo</w:t>
            </w:r>
          </w:p>
        </w:tc>
        <w:tc>
          <w:tcPr>
            <w:tcW w:w="2702" w:type="dxa"/>
            <w:vAlign w:val="center"/>
          </w:tcPr>
          <w:p w14:paraId="534D8B86"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p>
        </w:tc>
        <w:tc>
          <w:tcPr>
            <w:tcW w:w="1338" w:type="dxa"/>
            <w:vAlign w:val="center"/>
          </w:tcPr>
          <w:p w14:paraId="60EE7802"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0,1</w:t>
            </w:r>
          </w:p>
        </w:tc>
        <w:tc>
          <w:tcPr>
            <w:tcW w:w="1365" w:type="dxa"/>
            <w:vAlign w:val="center"/>
          </w:tcPr>
          <w:p w14:paraId="377EC6E2"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895F8C" w:rsidRPr="00895F8C" w14:paraId="117368A4" w14:textId="77777777" w:rsidTr="00895F8C">
        <w:trPr>
          <w:trHeight w:val="20"/>
        </w:trPr>
        <w:tc>
          <w:tcPr>
            <w:tcW w:w="1363" w:type="dxa"/>
            <w:vMerge/>
          </w:tcPr>
          <w:p w14:paraId="4EC02396"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3C2202F1"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Miedź</w:t>
            </w:r>
          </w:p>
        </w:tc>
        <w:tc>
          <w:tcPr>
            <w:tcW w:w="2702" w:type="dxa"/>
            <w:vAlign w:val="center"/>
          </w:tcPr>
          <w:p w14:paraId="7FD79C08"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0D89DFDC"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7D5DC59F"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895F8C" w:rsidRPr="00895F8C" w14:paraId="67B2C5D3" w14:textId="77777777" w:rsidTr="00895F8C">
        <w:trPr>
          <w:trHeight w:val="20"/>
        </w:trPr>
        <w:tc>
          <w:tcPr>
            <w:tcW w:w="1363" w:type="dxa"/>
            <w:vMerge/>
          </w:tcPr>
          <w:p w14:paraId="13820312"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7DBC7272"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Cynk</w:t>
            </w:r>
          </w:p>
        </w:tc>
        <w:tc>
          <w:tcPr>
            <w:tcW w:w="2702" w:type="dxa"/>
            <w:vAlign w:val="center"/>
          </w:tcPr>
          <w:p w14:paraId="417F865C"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54525681"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75CD7FF5"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895F8C" w:rsidRPr="00895F8C" w14:paraId="27BEEA35" w14:textId="77777777" w:rsidTr="00895F8C">
        <w:trPr>
          <w:trHeight w:val="20"/>
        </w:trPr>
        <w:tc>
          <w:tcPr>
            <w:tcW w:w="1363" w:type="dxa"/>
            <w:vMerge/>
          </w:tcPr>
          <w:p w14:paraId="505C182D"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78185F18"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Wanad</w:t>
            </w:r>
          </w:p>
        </w:tc>
        <w:tc>
          <w:tcPr>
            <w:tcW w:w="2702" w:type="dxa"/>
            <w:vAlign w:val="center"/>
          </w:tcPr>
          <w:p w14:paraId="5A05195F"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10AB42E2"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153184C3"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r w:rsidR="00895F8C" w:rsidRPr="00895F8C" w14:paraId="3080D48C" w14:textId="77777777" w:rsidTr="00895F8C">
        <w:trPr>
          <w:trHeight w:val="20"/>
        </w:trPr>
        <w:tc>
          <w:tcPr>
            <w:tcW w:w="1363" w:type="dxa"/>
            <w:vMerge/>
          </w:tcPr>
          <w:p w14:paraId="622BC406" w14:textId="77777777" w:rsidR="00895F8C" w:rsidRPr="00895F8C" w:rsidRDefault="00895F8C" w:rsidP="00895F8C">
            <w:pPr>
              <w:spacing w:line="268" w:lineRule="exact"/>
              <w:rPr>
                <w:rFonts w:ascii="Arial" w:hAnsi="Arial" w:cs="Arial"/>
                <w:sz w:val="18"/>
                <w:szCs w:val="18"/>
              </w:rPr>
            </w:pPr>
          </w:p>
        </w:tc>
        <w:tc>
          <w:tcPr>
            <w:tcW w:w="2294" w:type="dxa"/>
            <w:vAlign w:val="center"/>
          </w:tcPr>
          <w:p w14:paraId="440C130A" w14:textId="77777777" w:rsidR="00895F8C" w:rsidRPr="00895F8C" w:rsidRDefault="00895F8C" w:rsidP="00895F8C">
            <w:pPr>
              <w:spacing w:line="268" w:lineRule="exact"/>
              <w:rPr>
                <w:rFonts w:ascii="Arial" w:hAnsi="Arial" w:cs="Arial"/>
                <w:sz w:val="18"/>
                <w:szCs w:val="18"/>
              </w:rPr>
            </w:pPr>
            <w:r w:rsidRPr="00895F8C">
              <w:rPr>
                <w:rFonts w:ascii="Arial" w:hAnsi="Arial" w:cs="Arial"/>
                <w:sz w:val="18"/>
                <w:szCs w:val="18"/>
              </w:rPr>
              <w:t>Wolfram</w:t>
            </w:r>
          </w:p>
        </w:tc>
        <w:tc>
          <w:tcPr>
            <w:tcW w:w="2702" w:type="dxa"/>
            <w:vAlign w:val="center"/>
          </w:tcPr>
          <w:p w14:paraId="1E433FF3"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38" w:type="dxa"/>
            <w:vAlign w:val="center"/>
          </w:tcPr>
          <w:p w14:paraId="14F91489"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0,01</w:t>
            </w:r>
          </w:p>
        </w:tc>
        <w:tc>
          <w:tcPr>
            <w:tcW w:w="1365" w:type="dxa"/>
            <w:vAlign w:val="center"/>
          </w:tcPr>
          <w:p w14:paraId="32959BA5" w14:textId="77777777" w:rsidR="00895F8C" w:rsidRPr="00895F8C" w:rsidRDefault="00895F8C" w:rsidP="00895F8C">
            <w:pPr>
              <w:widowControl w:val="0"/>
              <w:spacing w:line="268" w:lineRule="exact"/>
              <w:jc w:val="center"/>
              <w:rPr>
                <w:rFonts w:ascii="Arial" w:eastAsia="Times New Roman" w:hAnsi="Arial" w:cs="Arial"/>
                <w:iCs/>
                <w:sz w:val="18"/>
                <w:szCs w:val="18"/>
              </w:rPr>
            </w:pPr>
            <w:r w:rsidRPr="00895F8C">
              <w:rPr>
                <w:rFonts w:ascii="Arial" w:eastAsia="Times New Roman" w:hAnsi="Arial" w:cs="Arial"/>
                <w:iCs/>
                <w:sz w:val="18"/>
                <w:szCs w:val="18"/>
              </w:rPr>
              <w:t>-</w:t>
            </w:r>
          </w:p>
        </w:tc>
      </w:tr>
    </w:tbl>
    <w:p w14:paraId="521262FB" w14:textId="77777777" w:rsidR="00895F8C" w:rsidRPr="00D82534" w:rsidRDefault="00895F8C" w:rsidP="00895F8C">
      <w:pPr>
        <w:pStyle w:val="Arial10i50"/>
        <w:rPr>
          <w:rFonts w:cs="Arial"/>
          <w:sz w:val="18"/>
          <w:szCs w:val="18"/>
        </w:rPr>
      </w:pPr>
      <w:r w:rsidRPr="00D82534">
        <w:rPr>
          <w:rFonts w:cs="Arial"/>
          <w:sz w:val="18"/>
          <w:szCs w:val="18"/>
        </w:rPr>
        <w:t>* - średnia dobowa lub średnia z okresu pobierania próbek;</w:t>
      </w:r>
    </w:p>
    <w:p w14:paraId="01FC2A95" w14:textId="50D1EC71" w:rsidR="00BE3267" w:rsidRPr="00DC3FC5" w:rsidRDefault="00895F8C" w:rsidP="00895F8C">
      <w:pPr>
        <w:pStyle w:val="Arial10i50"/>
        <w:rPr>
          <w:rFonts w:cs="Arial"/>
          <w:sz w:val="18"/>
          <w:szCs w:val="18"/>
        </w:rPr>
      </w:pPr>
      <w:r w:rsidRPr="00D82534">
        <w:rPr>
          <w:rFonts w:cs="Arial"/>
          <w:sz w:val="18"/>
          <w:szCs w:val="18"/>
        </w:rPr>
        <w:t>** - stężenie wyrażone jako masa wyemitowanych substancji w objętości gazów odlotowych w warunkach normalnych (gaz suchy o temperaturze 273,15 K i ciśnieniu 101,3 kPa, 3 % obj. tlenu w suchym gazie) wyrażona jednostkami mg/Nm</w:t>
      </w:r>
      <w:r w:rsidRPr="00D82534">
        <w:rPr>
          <w:rFonts w:cs="Arial"/>
          <w:sz w:val="18"/>
          <w:szCs w:val="18"/>
          <w:vertAlign w:val="superscript"/>
        </w:rPr>
        <w:t>3</w:t>
      </w:r>
      <w:r w:rsidRPr="00D82534">
        <w:rPr>
          <w:rFonts w:cs="Arial"/>
          <w:sz w:val="18"/>
          <w:szCs w:val="18"/>
        </w:rPr>
        <w:t>.</w:t>
      </w:r>
    </w:p>
    <w:p w14:paraId="14E24EB8" w14:textId="77777777" w:rsidR="00895F8C" w:rsidRPr="001772B2" w:rsidRDefault="00895F8C" w:rsidP="00B1324E">
      <w:pPr>
        <w:keepNext/>
        <w:spacing w:before="240" w:after="120" w:line="320" w:lineRule="exact"/>
        <w:rPr>
          <w:rFonts w:ascii="Arial" w:hAnsi="Arial" w:cs="Arial"/>
          <w:b/>
          <w:bCs/>
          <w:sz w:val="24"/>
          <w:szCs w:val="21"/>
        </w:rPr>
      </w:pPr>
      <w:r w:rsidRPr="001772B2">
        <w:rPr>
          <w:rFonts w:ascii="Arial" w:hAnsi="Arial" w:cs="Arial"/>
          <w:b/>
          <w:bCs/>
          <w:sz w:val="24"/>
          <w:szCs w:val="21"/>
        </w:rPr>
        <w:t>A.1.3. Dopuszczalna emisja roczna z instalacji do obróbki metali żelaznych poprzez walcowanie na gorąco:</w:t>
      </w:r>
    </w:p>
    <w:p w14:paraId="48F294D4" w14:textId="77777777" w:rsidR="00895F8C" w:rsidRPr="00575340" w:rsidRDefault="00895F8C" w:rsidP="00575340">
      <w:pPr>
        <w:spacing w:after="0" w:line="320" w:lineRule="exact"/>
        <w:rPr>
          <w:rFonts w:ascii="Arial" w:hAnsi="Arial" w:cs="Arial"/>
          <w:b/>
          <w:sz w:val="24"/>
          <w:szCs w:val="21"/>
          <w:u w:val="single"/>
        </w:rPr>
      </w:pPr>
      <w:r w:rsidRPr="00575340">
        <w:rPr>
          <w:rFonts w:ascii="Arial" w:hAnsi="Arial" w:cs="Arial"/>
          <w:b/>
          <w:sz w:val="24"/>
          <w:szCs w:val="21"/>
          <w:u w:val="single"/>
        </w:rPr>
        <w:t>do 03.11.2026 r.:</w:t>
      </w:r>
    </w:p>
    <w:p w14:paraId="1D445465" w14:textId="1900BEC0"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Pył ogółem</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1,658 Mg/rok</w:t>
      </w:r>
    </w:p>
    <w:p w14:paraId="61667630" w14:textId="77777777"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Pył zawieszony PM10</w:t>
      </w:r>
      <w:r w:rsidRPr="00575340">
        <w:rPr>
          <w:rFonts w:ascii="Arial" w:hAnsi="Arial" w:cs="Arial"/>
          <w:szCs w:val="21"/>
        </w:rPr>
        <w:tab/>
      </w:r>
      <w:r w:rsidRPr="00575340">
        <w:rPr>
          <w:rFonts w:ascii="Arial" w:hAnsi="Arial" w:cs="Arial"/>
          <w:szCs w:val="21"/>
        </w:rPr>
        <w:tab/>
        <w:t>1,336 Mg/rok</w:t>
      </w:r>
    </w:p>
    <w:p w14:paraId="32D104ED" w14:textId="77777777"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Pył zawieszony PM2,5</w:t>
      </w:r>
      <w:r w:rsidRPr="00575340">
        <w:rPr>
          <w:rFonts w:ascii="Arial" w:hAnsi="Arial" w:cs="Arial"/>
          <w:szCs w:val="21"/>
        </w:rPr>
        <w:tab/>
      </w:r>
      <w:r w:rsidRPr="00575340">
        <w:rPr>
          <w:rFonts w:ascii="Arial" w:hAnsi="Arial" w:cs="Arial"/>
          <w:szCs w:val="21"/>
        </w:rPr>
        <w:tab/>
        <w:t>1,152 Mg/rok</w:t>
      </w:r>
    </w:p>
    <w:p w14:paraId="17B6CABF" w14:textId="4CA2982D"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Dwutlenek siarki</w:t>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0,66 Mg/rok</w:t>
      </w:r>
    </w:p>
    <w:p w14:paraId="5A8CC246" w14:textId="14B4DAAE"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Dwutlenek azotu</w:t>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17,2 Mg/rok</w:t>
      </w:r>
    </w:p>
    <w:p w14:paraId="6505DCCE" w14:textId="77777777"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Tlenek węgla</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t>2,01 Mg/rok</w:t>
      </w:r>
    </w:p>
    <w:p w14:paraId="2CF4C1D3" w14:textId="77777777"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Chrom</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t>0,046 Mg/rok</w:t>
      </w:r>
    </w:p>
    <w:p w14:paraId="44BC8036" w14:textId="79360100"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Nikiel</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0,0322 Mg/rok</w:t>
      </w:r>
    </w:p>
    <w:p w14:paraId="0E8F792D" w14:textId="27D15B42"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Mangan</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0,138 Mg/rok</w:t>
      </w:r>
    </w:p>
    <w:p w14:paraId="312879DB" w14:textId="25A6A900"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Molibden</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0,023 Mg/rok</w:t>
      </w:r>
    </w:p>
    <w:p w14:paraId="78D79D79" w14:textId="77777777"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Żelazo</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t>0,460 Mg/rok</w:t>
      </w:r>
    </w:p>
    <w:p w14:paraId="02C11FC6" w14:textId="05AE3D6B"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Miedź</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0,046 Mg/rok</w:t>
      </w:r>
    </w:p>
    <w:p w14:paraId="45ECA94C" w14:textId="0876F23D"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Cynk</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0,046 Mg/rok</w:t>
      </w:r>
    </w:p>
    <w:p w14:paraId="2327B58F" w14:textId="77777777"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t>Wanad</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t>0,046 Mg/rok</w:t>
      </w:r>
    </w:p>
    <w:p w14:paraId="456CFD79" w14:textId="5637C2C2" w:rsidR="00895F8C" w:rsidRPr="00575340" w:rsidRDefault="00895F8C" w:rsidP="00BD55C7">
      <w:pPr>
        <w:pStyle w:val="Akapitzlist"/>
        <w:numPr>
          <w:ilvl w:val="0"/>
          <w:numId w:val="56"/>
        </w:numPr>
        <w:spacing w:line="320" w:lineRule="exact"/>
        <w:contextualSpacing w:val="0"/>
        <w:jc w:val="left"/>
        <w:rPr>
          <w:rFonts w:ascii="Arial" w:hAnsi="Arial" w:cs="Arial"/>
          <w:szCs w:val="21"/>
        </w:rPr>
      </w:pPr>
      <w:r w:rsidRPr="00575340">
        <w:rPr>
          <w:rFonts w:ascii="Arial" w:hAnsi="Arial" w:cs="Arial"/>
          <w:szCs w:val="21"/>
        </w:rPr>
        <w:lastRenderedPageBreak/>
        <w:t>Wolfram</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0,046 Mg/rok</w:t>
      </w:r>
    </w:p>
    <w:p w14:paraId="2DB93131" w14:textId="77777777" w:rsidR="001C02F2" w:rsidRDefault="001C02F2" w:rsidP="00575340">
      <w:pPr>
        <w:spacing w:after="0" w:line="320" w:lineRule="exact"/>
        <w:rPr>
          <w:rFonts w:ascii="Arial" w:hAnsi="Arial" w:cs="Arial"/>
          <w:b/>
          <w:sz w:val="24"/>
          <w:szCs w:val="21"/>
          <w:u w:val="single"/>
        </w:rPr>
      </w:pPr>
    </w:p>
    <w:p w14:paraId="0144F296" w14:textId="7E6CC471" w:rsidR="00895F8C" w:rsidRDefault="00895F8C" w:rsidP="00575340">
      <w:pPr>
        <w:spacing w:after="0" w:line="320" w:lineRule="exact"/>
        <w:rPr>
          <w:rFonts w:ascii="Arial" w:hAnsi="Arial" w:cs="Arial"/>
          <w:b/>
          <w:sz w:val="24"/>
          <w:szCs w:val="21"/>
          <w:u w:val="single"/>
        </w:rPr>
      </w:pPr>
      <w:r w:rsidRPr="00575340">
        <w:rPr>
          <w:rFonts w:ascii="Arial" w:hAnsi="Arial" w:cs="Arial"/>
          <w:b/>
          <w:sz w:val="24"/>
          <w:szCs w:val="21"/>
          <w:u w:val="single"/>
        </w:rPr>
        <w:t>od 04.11.2026 r.:</w:t>
      </w:r>
    </w:p>
    <w:p w14:paraId="2DD0AD9A" w14:textId="77777777" w:rsidR="000321F9" w:rsidRPr="00575340" w:rsidRDefault="000321F9" w:rsidP="00575340">
      <w:pPr>
        <w:spacing w:after="0" w:line="320" w:lineRule="exact"/>
        <w:rPr>
          <w:rFonts w:ascii="Arial" w:hAnsi="Arial" w:cs="Arial"/>
          <w:b/>
          <w:sz w:val="24"/>
          <w:szCs w:val="21"/>
          <w:u w:val="single"/>
        </w:rPr>
      </w:pPr>
    </w:p>
    <w:p w14:paraId="4D1B1FFC" w14:textId="235AAB3E"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Pył ogółem</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0,83 Mg/rok</w:t>
      </w:r>
    </w:p>
    <w:p w14:paraId="24A6E8EE" w14:textId="77777777"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Pył zawieszony PM10</w:t>
      </w:r>
      <w:r w:rsidRPr="00575340">
        <w:rPr>
          <w:rFonts w:ascii="Arial" w:hAnsi="Arial" w:cs="Arial"/>
          <w:szCs w:val="21"/>
        </w:rPr>
        <w:tab/>
      </w:r>
      <w:r w:rsidRPr="00575340">
        <w:rPr>
          <w:rFonts w:ascii="Arial" w:hAnsi="Arial" w:cs="Arial"/>
          <w:szCs w:val="21"/>
        </w:rPr>
        <w:tab/>
        <w:t>0,784 Mg/rok</w:t>
      </w:r>
    </w:p>
    <w:p w14:paraId="3242C45C" w14:textId="77777777"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Pył zawieszony PM2,5</w:t>
      </w:r>
      <w:r w:rsidRPr="00575340">
        <w:rPr>
          <w:rFonts w:ascii="Arial" w:hAnsi="Arial" w:cs="Arial"/>
          <w:szCs w:val="21"/>
        </w:rPr>
        <w:tab/>
      </w:r>
      <w:r w:rsidRPr="00575340">
        <w:rPr>
          <w:rFonts w:ascii="Arial" w:hAnsi="Arial" w:cs="Arial"/>
          <w:szCs w:val="21"/>
        </w:rPr>
        <w:tab/>
        <w:t>0,738 Mg/rok</w:t>
      </w:r>
    </w:p>
    <w:p w14:paraId="4673C55A" w14:textId="686841C9"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Dwutlenek siarki</w:t>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0,66 Mg/rok</w:t>
      </w:r>
    </w:p>
    <w:p w14:paraId="6266F5EB" w14:textId="02B0BB2D"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Dwutlenek azotu</w:t>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16,5 Mg/rok</w:t>
      </w:r>
    </w:p>
    <w:p w14:paraId="22F52B9D" w14:textId="77777777"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Tlenek węgla</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t>2,01 Mg/rok</w:t>
      </w:r>
    </w:p>
    <w:p w14:paraId="3296E773" w14:textId="77777777"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Chrom</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t>0,046 Mg/rok</w:t>
      </w:r>
    </w:p>
    <w:p w14:paraId="6239F035" w14:textId="51096A30"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Nikiel</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0,0046 Mg/rok</w:t>
      </w:r>
    </w:p>
    <w:p w14:paraId="63C0FB64" w14:textId="713BA028"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Mangan</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0,138 Mg/rok</w:t>
      </w:r>
    </w:p>
    <w:p w14:paraId="7D7918DF" w14:textId="177C24E1" w:rsidR="00895F8C" w:rsidRPr="00575340" w:rsidRDefault="00895F8C" w:rsidP="00BD55C7">
      <w:pPr>
        <w:pStyle w:val="Akapitzlist"/>
        <w:numPr>
          <w:ilvl w:val="0"/>
          <w:numId w:val="55"/>
        </w:numPr>
        <w:spacing w:line="320" w:lineRule="exact"/>
        <w:contextualSpacing w:val="0"/>
        <w:jc w:val="left"/>
        <w:rPr>
          <w:rFonts w:ascii="Arial" w:hAnsi="Arial" w:cs="Arial"/>
          <w:szCs w:val="21"/>
        </w:rPr>
      </w:pPr>
      <w:r w:rsidRPr="00575340">
        <w:rPr>
          <w:rFonts w:ascii="Arial" w:hAnsi="Arial" w:cs="Arial"/>
          <w:szCs w:val="21"/>
        </w:rPr>
        <w:t>Molibden</w:t>
      </w:r>
      <w:r w:rsidRPr="00575340">
        <w:rPr>
          <w:rFonts w:ascii="Arial" w:hAnsi="Arial" w:cs="Arial"/>
          <w:szCs w:val="21"/>
        </w:rPr>
        <w:tab/>
      </w:r>
      <w:r w:rsidRPr="00575340">
        <w:rPr>
          <w:rFonts w:ascii="Arial" w:hAnsi="Arial" w:cs="Arial"/>
          <w:szCs w:val="21"/>
        </w:rPr>
        <w:tab/>
      </w:r>
      <w:r w:rsidRPr="00575340">
        <w:rPr>
          <w:rFonts w:ascii="Arial" w:hAnsi="Arial" w:cs="Arial"/>
          <w:szCs w:val="21"/>
        </w:rPr>
        <w:tab/>
      </w:r>
      <w:r w:rsidR="00575340">
        <w:rPr>
          <w:rFonts w:ascii="Arial" w:hAnsi="Arial" w:cs="Arial"/>
          <w:szCs w:val="21"/>
        </w:rPr>
        <w:tab/>
      </w:r>
      <w:r w:rsidRPr="00575340">
        <w:rPr>
          <w:rFonts w:ascii="Arial" w:hAnsi="Arial" w:cs="Arial"/>
          <w:szCs w:val="21"/>
        </w:rPr>
        <w:t>0,023 Mg/rok</w:t>
      </w:r>
    </w:p>
    <w:p w14:paraId="29BC1248" w14:textId="77777777" w:rsidR="00895F8C" w:rsidRPr="00B1324E" w:rsidRDefault="00895F8C" w:rsidP="00BD55C7">
      <w:pPr>
        <w:pStyle w:val="Akapitzlist"/>
        <w:numPr>
          <w:ilvl w:val="0"/>
          <w:numId w:val="55"/>
        </w:numPr>
        <w:spacing w:line="320" w:lineRule="exact"/>
        <w:contextualSpacing w:val="0"/>
        <w:jc w:val="left"/>
        <w:rPr>
          <w:rFonts w:ascii="Arial" w:hAnsi="Arial" w:cs="Arial"/>
        </w:rPr>
      </w:pPr>
      <w:r w:rsidRPr="00B1324E">
        <w:rPr>
          <w:rFonts w:ascii="Arial" w:hAnsi="Arial" w:cs="Arial"/>
        </w:rPr>
        <w:t>Żelazo</w:t>
      </w:r>
      <w:r w:rsidRPr="00B1324E">
        <w:rPr>
          <w:rFonts w:ascii="Arial" w:hAnsi="Arial" w:cs="Arial"/>
        </w:rPr>
        <w:tab/>
      </w:r>
      <w:r w:rsidRPr="00B1324E">
        <w:rPr>
          <w:rFonts w:ascii="Arial" w:hAnsi="Arial" w:cs="Arial"/>
        </w:rPr>
        <w:tab/>
      </w:r>
      <w:r w:rsidRPr="00B1324E">
        <w:rPr>
          <w:rFonts w:ascii="Arial" w:hAnsi="Arial" w:cs="Arial"/>
        </w:rPr>
        <w:tab/>
      </w:r>
      <w:r w:rsidRPr="00B1324E">
        <w:rPr>
          <w:rFonts w:ascii="Arial" w:hAnsi="Arial" w:cs="Arial"/>
        </w:rPr>
        <w:tab/>
        <w:t>0,460 Mg/rok</w:t>
      </w:r>
    </w:p>
    <w:p w14:paraId="2F1623F5" w14:textId="680D0475" w:rsidR="00895F8C" w:rsidRPr="00B1324E" w:rsidRDefault="00895F8C" w:rsidP="00BD55C7">
      <w:pPr>
        <w:pStyle w:val="Akapitzlist"/>
        <w:numPr>
          <w:ilvl w:val="0"/>
          <w:numId w:val="55"/>
        </w:numPr>
        <w:spacing w:line="320" w:lineRule="exact"/>
        <w:contextualSpacing w:val="0"/>
        <w:jc w:val="left"/>
        <w:rPr>
          <w:rFonts w:ascii="Arial" w:hAnsi="Arial" w:cs="Arial"/>
        </w:rPr>
      </w:pPr>
      <w:r w:rsidRPr="00B1324E">
        <w:rPr>
          <w:rFonts w:ascii="Arial" w:hAnsi="Arial" w:cs="Arial"/>
        </w:rPr>
        <w:t>Miedź</w:t>
      </w:r>
      <w:r w:rsidRPr="00B1324E">
        <w:rPr>
          <w:rFonts w:ascii="Arial" w:hAnsi="Arial" w:cs="Arial"/>
        </w:rPr>
        <w:tab/>
      </w:r>
      <w:r w:rsidRPr="00B1324E">
        <w:rPr>
          <w:rFonts w:ascii="Arial" w:hAnsi="Arial" w:cs="Arial"/>
        </w:rPr>
        <w:tab/>
      </w:r>
      <w:r w:rsidRPr="00B1324E">
        <w:rPr>
          <w:rFonts w:ascii="Arial" w:hAnsi="Arial" w:cs="Arial"/>
        </w:rPr>
        <w:tab/>
      </w:r>
      <w:r w:rsidRPr="00B1324E">
        <w:rPr>
          <w:rFonts w:ascii="Arial" w:hAnsi="Arial" w:cs="Arial"/>
        </w:rPr>
        <w:tab/>
      </w:r>
      <w:r w:rsidR="00B1324E">
        <w:rPr>
          <w:rFonts w:ascii="Arial" w:hAnsi="Arial" w:cs="Arial"/>
        </w:rPr>
        <w:t xml:space="preserve">           </w:t>
      </w:r>
      <w:r w:rsidRPr="00B1324E">
        <w:rPr>
          <w:rFonts w:ascii="Arial" w:hAnsi="Arial" w:cs="Arial"/>
        </w:rPr>
        <w:t>0,046 Mg/rok</w:t>
      </w:r>
    </w:p>
    <w:p w14:paraId="7F6E32A2" w14:textId="5670D824" w:rsidR="00895F8C" w:rsidRPr="00B1324E" w:rsidRDefault="00895F8C" w:rsidP="00BD55C7">
      <w:pPr>
        <w:pStyle w:val="Akapitzlist"/>
        <w:numPr>
          <w:ilvl w:val="0"/>
          <w:numId w:val="55"/>
        </w:numPr>
        <w:spacing w:line="320" w:lineRule="exact"/>
        <w:contextualSpacing w:val="0"/>
        <w:jc w:val="left"/>
        <w:rPr>
          <w:rFonts w:ascii="Arial" w:hAnsi="Arial" w:cs="Arial"/>
        </w:rPr>
      </w:pPr>
      <w:r w:rsidRPr="00B1324E">
        <w:rPr>
          <w:rFonts w:ascii="Arial" w:hAnsi="Arial" w:cs="Arial"/>
        </w:rPr>
        <w:t>Cynk</w:t>
      </w:r>
      <w:r w:rsidRPr="00B1324E">
        <w:rPr>
          <w:rFonts w:ascii="Arial" w:hAnsi="Arial" w:cs="Arial"/>
        </w:rPr>
        <w:tab/>
      </w:r>
      <w:r w:rsidRPr="00B1324E">
        <w:rPr>
          <w:rFonts w:ascii="Arial" w:hAnsi="Arial" w:cs="Arial"/>
        </w:rPr>
        <w:tab/>
      </w:r>
      <w:r w:rsidRPr="00B1324E">
        <w:rPr>
          <w:rFonts w:ascii="Arial" w:hAnsi="Arial" w:cs="Arial"/>
        </w:rPr>
        <w:tab/>
      </w:r>
      <w:r w:rsidRPr="00B1324E">
        <w:rPr>
          <w:rFonts w:ascii="Arial" w:hAnsi="Arial" w:cs="Arial"/>
        </w:rPr>
        <w:tab/>
      </w:r>
      <w:r w:rsidR="00B1324E">
        <w:rPr>
          <w:rFonts w:ascii="Arial" w:hAnsi="Arial" w:cs="Arial"/>
        </w:rPr>
        <w:t xml:space="preserve">           </w:t>
      </w:r>
      <w:r w:rsidRPr="00B1324E">
        <w:rPr>
          <w:rFonts w:ascii="Arial" w:hAnsi="Arial" w:cs="Arial"/>
        </w:rPr>
        <w:t>0,046 Mg/rok</w:t>
      </w:r>
    </w:p>
    <w:p w14:paraId="41997FBD" w14:textId="7D072ADD" w:rsidR="00895F8C" w:rsidRPr="00B1324E" w:rsidRDefault="00895F8C" w:rsidP="00BD55C7">
      <w:pPr>
        <w:pStyle w:val="Akapitzlist"/>
        <w:numPr>
          <w:ilvl w:val="0"/>
          <w:numId w:val="55"/>
        </w:numPr>
        <w:spacing w:line="320" w:lineRule="exact"/>
        <w:contextualSpacing w:val="0"/>
        <w:jc w:val="left"/>
        <w:rPr>
          <w:rFonts w:ascii="Arial" w:hAnsi="Arial" w:cs="Arial"/>
        </w:rPr>
      </w:pPr>
      <w:r w:rsidRPr="00B1324E">
        <w:rPr>
          <w:rFonts w:ascii="Arial" w:hAnsi="Arial" w:cs="Arial"/>
        </w:rPr>
        <w:t>Wanad</w:t>
      </w:r>
      <w:r w:rsidRPr="00B1324E">
        <w:rPr>
          <w:rFonts w:ascii="Arial" w:hAnsi="Arial" w:cs="Arial"/>
        </w:rPr>
        <w:tab/>
      </w:r>
      <w:r w:rsidRPr="00B1324E">
        <w:rPr>
          <w:rFonts w:ascii="Arial" w:hAnsi="Arial" w:cs="Arial"/>
        </w:rPr>
        <w:tab/>
      </w:r>
      <w:r w:rsidRPr="00B1324E">
        <w:rPr>
          <w:rFonts w:ascii="Arial" w:hAnsi="Arial" w:cs="Arial"/>
        </w:rPr>
        <w:tab/>
      </w:r>
      <w:r w:rsidRPr="00B1324E">
        <w:rPr>
          <w:rFonts w:ascii="Arial" w:hAnsi="Arial" w:cs="Arial"/>
        </w:rPr>
        <w:tab/>
        <w:t>0,046 Mg/rok</w:t>
      </w:r>
    </w:p>
    <w:p w14:paraId="69C045D2" w14:textId="64F8CA29" w:rsidR="00F62BE7" w:rsidRPr="00B1324E" w:rsidRDefault="00895F8C" w:rsidP="00BD55C7">
      <w:pPr>
        <w:pStyle w:val="Akapitzlist"/>
        <w:numPr>
          <w:ilvl w:val="0"/>
          <w:numId w:val="55"/>
        </w:numPr>
        <w:spacing w:line="320" w:lineRule="exact"/>
        <w:contextualSpacing w:val="0"/>
        <w:jc w:val="left"/>
        <w:rPr>
          <w:rFonts w:ascii="Arial" w:hAnsi="Arial" w:cs="Arial"/>
        </w:rPr>
      </w:pPr>
      <w:r w:rsidRPr="00B1324E">
        <w:rPr>
          <w:rFonts w:ascii="Arial" w:hAnsi="Arial" w:cs="Arial"/>
        </w:rPr>
        <w:t>Wolfram</w:t>
      </w:r>
      <w:r w:rsidRPr="00B1324E">
        <w:rPr>
          <w:rFonts w:ascii="Arial" w:hAnsi="Arial" w:cs="Arial"/>
        </w:rPr>
        <w:tab/>
      </w:r>
      <w:r w:rsidRPr="00B1324E">
        <w:rPr>
          <w:rFonts w:ascii="Arial" w:hAnsi="Arial" w:cs="Arial"/>
        </w:rPr>
        <w:tab/>
      </w:r>
      <w:r w:rsidRPr="00B1324E">
        <w:rPr>
          <w:rFonts w:ascii="Arial" w:hAnsi="Arial" w:cs="Arial"/>
        </w:rPr>
        <w:tab/>
      </w:r>
      <w:r w:rsidR="00B1324E">
        <w:rPr>
          <w:rFonts w:ascii="Arial" w:hAnsi="Arial" w:cs="Arial"/>
        </w:rPr>
        <w:t xml:space="preserve">           </w:t>
      </w:r>
      <w:r w:rsidRPr="00B1324E">
        <w:rPr>
          <w:rFonts w:ascii="Arial" w:hAnsi="Arial" w:cs="Arial"/>
        </w:rPr>
        <w:t>0,046 Mg/rok</w:t>
      </w:r>
    </w:p>
    <w:p w14:paraId="5EC84969" w14:textId="61B5216A" w:rsidR="00DE13A5" w:rsidRDefault="00DE13A5" w:rsidP="00B1324E">
      <w:pPr>
        <w:pStyle w:val="Akapitzlist"/>
        <w:spacing w:line="320" w:lineRule="exact"/>
        <w:contextualSpacing w:val="0"/>
        <w:jc w:val="left"/>
        <w:rPr>
          <w:rFonts w:ascii="Arial" w:hAnsi="Arial" w:cs="Arial"/>
        </w:rPr>
      </w:pPr>
    </w:p>
    <w:p w14:paraId="4084CC52" w14:textId="5FECBB66" w:rsidR="00E505FA" w:rsidRDefault="00E505FA" w:rsidP="00E505FA">
      <w:pPr>
        <w:pStyle w:val="WW-BodyText212"/>
        <w:suppressAutoHyphens w:val="0"/>
        <w:spacing w:after="0" w:line="320" w:lineRule="exact"/>
        <w:jc w:val="left"/>
        <w:rPr>
          <w:rFonts w:ascii="Arial" w:hAnsi="Arial" w:cs="Arial"/>
          <w:b/>
          <w:szCs w:val="21"/>
        </w:rPr>
      </w:pPr>
      <w:r w:rsidRPr="00E505FA">
        <w:rPr>
          <w:rFonts w:ascii="Arial" w:hAnsi="Arial" w:cs="Arial"/>
          <w:b/>
          <w:szCs w:val="21"/>
        </w:rPr>
        <w:t>A.2. Instalacja do powierzchniowej obróbki metali z zastosowaniem procesów chemicznych wraz z instalacj</w:t>
      </w:r>
      <w:r w:rsidR="005A501B">
        <w:rPr>
          <w:rFonts w:ascii="Arial" w:hAnsi="Arial" w:cs="Arial"/>
          <w:b/>
          <w:szCs w:val="21"/>
        </w:rPr>
        <w:t>ą</w:t>
      </w:r>
      <w:r w:rsidRPr="00E505FA">
        <w:rPr>
          <w:rFonts w:ascii="Arial" w:hAnsi="Arial" w:cs="Arial"/>
          <w:b/>
          <w:szCs w:val="21"/>
        </w:rPr>
        <w:t xml:space="preserve"> do oczyszczania ścieków</w:t>
      </w:r>
      <w:r w:rsidR="005A501B">
        <w:rPr>
          <w:rFonts w:ascii="Arial" w:hAnsi="Arial" w:cs="Arial"/>
          <w:b/>
          <w:szCs w:val="21"/>
        </w:rPr>
        <w:t>.</w:t>
      </w:r>
    </w:p>
    <w:p w14:paraId="668DFC4A" w14:textId="77777777" w:rsidR="00C07D2D" w:rsidRPr="00E505FA" w:rsidRDefault="00C07D2D" w:rsidP="00E505FA">
      <w:pPr>
        <w:pStyle w:val="WW-BodyText212"/>
        <w:suppressAutoHyphens w:val="0"/>
        <w:spacing w:after="0" w:line="320" w:lineRule="exact"/>
        <w:jc w:val="left"/>
        <w:rPr>
          <w:rFonts w:ascii="Arial" w:hAnsi="Arial" w:cs="Arial"/>
          <w:b/>
          <w:szCs w:val="21"/>
        </w:rPr>
      </w:pPr>
    </w:p>
    <w:p w14:paraId="419F38A9" w14:textId="17DE14D2" w:rsidR="00E505FA" w:rsidRPr="00E505FA" w:rsidRDefault="00E505FA" w:rsidP="00E505FA">
      <w:pPr>
        <w:spacing w:after="0" w:line="320" w:lineRule="exact"/>
        <w:rPr>
          <w:rFonts w:ascii="Arial" w:eastAsia="Times New Roman" w:hAnsi="Arial" w:cs="Arial"/>
          <w:b/>
          <w:sz w:val="24"/>
          <w:szCs w:val="21"/>
          <w:lang w:eastAsia="pl-PL" w:bidi="pl-PL"/>
        </w:rPr>
      </w:pPr>
      <w:r w:rsidRPr="00E505FA">
        <w:rPr>
          <w:rFonts w:ascii="Arial" w:eastAsia="Times New Roman" w:hAnsi="Arial" w:cs="Arial"/>
          <w:b/>
          <w:sz w:val="24"/>
          <w:szCs w:val="21"/>
          <w:lang w:eastAsia="pl-PL" w:bidi="pl-PL"/>
        </w:rPr>
        <w:t>A.2.1. Węzeł wanien do obróbki chemicznej kształtowników</w:t>
      </w:r>
      <w:r w:rsidR="005A501B">
        <w:rPr>
          <w:rFonts w:ascii="Arial" w:eastAsia="Times New Roman" w:hAnsi="Arial" w:cs="Arial"/>
          <w:b/>
          <w:sz w:val="24"/>
          <w:szCs w:val="21"/>
          <w:lang w:eastAsia="pl-PL" w:bidi="pl-PL"/>
        </w:rPr>
        <w:t>.</w:t>
      </w:r>
    </w:p>
    <w:p w14:paraId="4B8D88FF" w14:textId="355099B3" w:rsidR="00C07D2D" w:rsidRDefault="00C07D2D" w:rsidP="00C07D2D">
      <w:pPr>
        <w:spacing w:before="120" w:after="120" w:line="268" w:lineRule="exact"/>
        <w:ind w:left="142"/>
        <w:rPr>
          <w:rFonts w:ascii="Arial" w:eastAsia="Times New Roman" w:hAnsi="Arial" w:cs="Arial"/>
          <w:iCs/>
          <w:sz w:val="24"/>
          <w:szCs w:val="24"/>
          <w:lang w:eastAsia="pl-PL" w:bidi="pl-PL"/>
        </w:rPr>
      </w:pPr>
      <w:r>
        <w:rPr>
          <w:rFonts w:ascii="Arial" w:eastAsia="Times New Roman" w:hAnsi="Arial" w:cs="Arial"/>
          <w:iCs/>
          <w:sz w:val="24"/>
          <w:szCs w:val="24"/>
          <w:lang w:eastAsia="pl-PL" w:bidi="pl-PL"/>
        </w:rPr>
        <w:t xml:space="preserve">a) </w:t>
      </w:r>
      <w:r w:rsidRPr="00C07D2D">
        <w:rPr>
          <w:rFonts w:ascii="Arial" w:eastAsia="Times New Roman" w:hAnsi="Arial" w:cs="Arial"/>
          <w:iCs/>
          <w:sz w:val="24"/>
          <w:szCs w:val="24"/>
          <w:lang w:eastAsia="pl-PL" w:bidi="pl-PL"/>
        </w:rPr>
        <w:t>4 Wanny procesowe i 5 wanien do płukania i emitor E-11</w:t>
      </w:r>
    </w:p>
    <w:p w14:paraId="2CBB6B63" w14:textId="77777777" w:rsidR="00D40655" w:rsidRPr="00C07D2D" w:rsidRDefault="00D40655" w:rsidP="00C07D2D">
      <w:pPr>
        <w:spacing w:before="120" w:after="120" w:line="268" w:lineRule="exact"/>
        <w:ind w:left="142"/>
        <w:rPr>
          <w:rFonts w:ascii="Arial" w:eastAsia="Times New Roman" w:hAnsi="Arial" w:cs="Arial"/>
          <w:iCs/>
          <w:sz w:val="24"/>
          <w:szCs w:val="24"/>
          <w:lang w:eastAsia="pl-PL" w:bidi="pl-P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99"/>
        <w:gridCol w:w="1517"/>
      </w:tblGrid>
      <w:tr w:rsidR="00C07D2D" w:rsidRPr="00C07D2D" w14:paraId="66BD6B13" w14:textId="77777777" w:rsidTr="006D730D">
        <w:trPr>
          <w:trHeight w:hRule="exact" w:val="250"/>
          <w:jc w:val="center"/>
        </w:trPr>
        <w:tc>
          <w:tcPr>
            <w:tcW w:w="1799" w:type="dxa"/>
            <w:vMerge w:val="restart"/>
            <w:tcBorders>
              <w:top w:val="single" w:sz="4" w:space="0" w:color="auto"/>
              <w:left w:val="single" w:sz="4" w:space="0" w:color="auto"/>
              <w:bottom w:val="nil"/>
              <w:right w:val="nil"/>
            </w:tcBorders>
            <w:shd w:val="clear" w:color="auto" w:fill="FFFFFF"/>
            <w:vAlign w:val="center"/>
            <w:hideMark/>
          </w:tcPr>
          <w:p w14:paraId="0FCD691E" w14:textId="77777777" w:rsidR="00C07D2D" w:rsidRPr="006D730D" w:rsidRDefault="00C07D2D" w:rsidP="00CD631B">
            <w:pPr>
              <w:spacing w:after="0" w:line="268" w:lineRule="exact"/>
              <w:ind w:left="142"/>
              <w:rPr>
                <w:rFonts w:ascii="Arial" w:eastAsia="Times New Roman" w:hAnsi="Arial" w:cs="Arial"/>
                <w:b/>
                <w:sz w:val="20"/>
                <w:szCs w:val="20"/>
                <w:lang w:eastAsia="pl-PL" w:bidi="pl-PL"/>
              </w:rPr>
            </w:pPr>
            <w:r w:rsidRPr="006D730D">
              <w:rPr>
                <w:rFonts w:ascii="Arial" w:eastAsia="Times New Roman" w:hAnsi="Arial" w:cs="Arial"/>
                <w:b/>
                <w:bCs/>
                <w:sz w:val="20"/>
                <w:szCs w:val="20"/>
                <w:lang w:eastAsia="pl-PL" w:bidi="pl-PL"/>
              </w:rPr>
              <w:t>Substancja</w:t>
            </w:r>
          </w:p>
        </w:tc>
        <w:tc>
          <w:tcPr>
            <w:tcW w:w="1517" w:type="dxa"/>
            <w:tcBorders>
              <w:top w:val="single" w:sz="4" w:space="0" w:color="auto"/>
              <w:left w:val="single" w:sz="4" w:space="0" w:color="auto"/>
              <w:bottom w:val="nil"/>
              <w:right w:val="single" w:sz="4" w:space="0" w:color="auto"/>
            </w:tcBorders>
            <w:shd w:val="clear" w:color="auto" w:fill="FFFFFF"/>
            <w:vAlign w:val="center"/>
            <w:hideMark/>
          </w:tcPr>
          <w:p w14:paraId="56466C81" w14:textId="77777777" w:rsidR="00C07D2D" w:rsidRPr="006D730D" w:rsidRDefault="00C07D2D" w:rsidP="00CD631B">
            <w:pPr>
              <w:spacing w:after="0" w:line="268" w:lineRule="exact"/>
              <w:ind w:left="142"/>
              <w:rPr>
                <w:rFonts w:ascii="Arial" w:eastAsia="Times New Roman" w:hAnsi="Arial" w:cs="Arial"/>
                <w:b/>
                <w:sz w:val="20"/>
                <w:szCs w:val="20"/>
                <w:lang w:eastAsia="pl-PL" w:bidi="pl-PL"/>
              </w:rPr>
            </w:pPr>
            <w:r w:rsidRPr="006D730D">
              <w:rPr>
                <w:rFonts w:ascii="Arial" w:eastAsia="Times New Roman" w:hAnsi="Arial" w:cs="Arial"/>
                <w:b/>
                <w:bCs/>
                <w:sz w:val="20"/>
                <w:szCs w:val="20"/>
                <w:lang w:eastAsia="pl-PL" w:bidi="pl-PL"/>
              </w:rPr>
              <w:t>Emisja</w:t>
            </w:r>
          </w:p>
        </w:tc>
      </w:tr>
      <w:tr w:rsidR="00C07D2D" w:rsidRPr="00C07D2D" w14:paraId="46168221" w14:textId="77777777" w:rsidTr="006D730D">
        <w:trPr>
          <w:trHeight w:val="245"/>
          <w:jc w:val="center"/>
        </w:trPr>
        <w:tc>
          <w:tcPr>
            <w:tcW w:w="1799" w:type="dxa"/>
            <w:vMerge/>
            <w:tcBorders>
              <w:top w:val="single" w:sz="4" w:space="0" w:color="auto"/>
              <w:left w:val="single" w:sz="4" w:space="0" w:color="auto"/>
              <w:bottom w:val="nil"/>
              <w:right w:val="nil"/>
            </w:tcBorders>
            <w:vAlign w:val="center"/>
            <w:hideMark/>
          </w:tcPr>
          <w:p w14:paraId="0BC1AC6B" w14:textId="77777777" w:rsidR="00C07D2D" w:rsidRPr="006D730D" w:rsidRDefault="00C07D2D" w:rsidP="00CD631B">
            <w:pPr>
              <w:spacing w:after="0" w:line="268" w:lineRule="exact"/>
              <w:ind w:left="142"/>
              <w:rPr>
                <w:rFonts w:ascii="Arial" w:eastAsia="Times New Roman" w:hAnsi="Arial" w:cs="Arial"/>
                <w:b/>
                <w:sz w:val="20"/>
                <w:szCs w:val="20"/>
                <w:lang w:eastAsia="pl-PL" w:bidi="pl-PL"/>
              </w:rPr>
            </w:pPr>
          </w:p>
        </w:tc>
        <w:tc>
          <w:tcPr>
            <w:tcW w:w="1517" w:type="dxa"/>
            <w:tcBorders>
              <w:top w:val="single" w:sz="4" w:space="0" w:color="auto"/>
              <w:left w:val="single" w:sz="4" w:space="0" w:color="auto"/>
              <w:bottom w:val="nil"/>
              <w:right w:val="single" w:sz="4" w:space="0" w:color="auto"/>
            </w:tcBorders>
            <w:shd w:val="clear" w:color="auto" w:fill="FFFFFF"/>
            <w:vAlign w:val="center"/>
            <w:hideMark/>
          </w:tcPr>
          <w:p w14:paraId="200049A8" w14:textId="77777777" w:rsidR="00C07D2D" w:rsidRPr="006D730D" w:rsidRDefault="00C07D2D" w:rsidP="00CD631B">
            <w:pPr>
              <w:spacing w:after="0" w:line="268" w:lineRule="exact"/>
              <w:ind w:left="142"/>
              <w:rPr>
                <w:rFonts w:ascii="Arial" w:eastAsia="Times New Roman" w:hAnsi="Arial" w:cs="Arial"/>
                <w:b/>
                <w:sz w:val="20"/>
                <w:szCs w:val="20"/>
                <w:lang w:eastAsia="pl-PL" w:bidi="pl-PL"/>
              </w:rPr>
            </w:pPr>
            <w:r w:rsidRPr="006D730D">
              <w:rPr>
                <w:rFonts w:ascii="Arial" w:eastAsia="Times New Roman" w:hAnsi="Arial" w:cs="Arial"/>
                <w:b/>
                <w:bCs/>
                <w:sz w:val="20"/>
                <w:szCs w:val="20"/>
                <w:lang w:eastAsia="pl-PL" w:bidi="pl-PL"/>
              </w:rPr>
              <w:t>kg/h</w:t>
            </w:r>
          </w:p>
        </w:tc>
      </w:tr>
      <w:tr w:rsidR="00C07D2D" w:rsidRPr="00C07D2D" w14:paraId="61F07498" w14:textId="77777777" w:rsidTr="006D730D">
        <w:trPr>
          <w:trHeight w:hRule="exact" w:val="245"/>
          <w:jc w:val="center"/>
        </w:trPr>
        <w:tc>
          <w:tcPr>
            <w:tcW w:w="1799" w:type="dxa"/>
            <w:tcBorders>
              <w:top w:val="single" w:sz="4" w:space="0" w:color="auto"/>
              <w:left w:val="single" w:sz="4" w:space="0" w:color="auto"/>
              <w:bottom w:val="nil"/>
              <w:right w:val="nil"/>
            </w:tcBorders>
            <w:shd w:val="clear" w:color="auto" w:fill="FFFFFF"/>
            <w:vAlign w:val="bottom"/>
            <w:hideMark/>
          </w:tcPr>
          <w:p w14:paraId="688B0C7E" w14:textId="77777777" w:rsidR="00C07D2D" w:rsidRPr="006D730D" w:rsidRDefault="00C07D2D" w:rsidP="00CD631B">
            <w:pPr>
              <w:spacing w:after="0" w:line="268" w:lineRule="exact"/>
              <w:ind w:left="142"/>
              <w:rPr>
                <w:rFonts w:ascii="Arial" w:eastAsia="Times New Roman" w:hAnsi="Arial" w:cs="Arial"/>
                <w:sz w:val="20"/>
                <w:szCs w:val="20"/>
                <w:lang w:eastAsia="pl-PL" w:bidi="pl-PL"/>
              </w:rPr>
            </w:pPr>
            <w:r w:rsidRPr="006D730D">
              <w:rPr>
                <w:rFonts w:ascii="Arial" w:eastAsia="Times New Roman" w:hAnsi="Arial" w:cs="Arial"/>
                <w:bCs/>
                <w:sz w:val="20"/>
                <w:szCs w:val="20"/>
                <w:lang w:eastAsia="pl-PL" w:bidi="pl-PL"/>
              </w:rPr>
              <w:t>Chlorowodór</w:t>
            </w:r>
          </w:p>
        </w:tc>
        <w:tc>
          <w:tcPr>
            <w:tcW w:w="1517" w:type="dxa"/>
            <w:tcBorders>
              <w:top w:val="single" w:sz="4" w:space="0" w:color="auto"/>
              <w:left w:val="single" w:sz="4" w:space="0" w:color="auto"/>
              <w:bottom w:val="nil"/>
              <w:right w:val="single" w:sz="4" w:space="0" w:color="auto"/>
            </w:tcBorders>
            <w:shd w:val="clear" w:color="auto" w:fill="FFFFFF"/>
            <w:vAlign w:val="center"/>
            <w:hideMark/>
          </w:tcPr>
          <w:p w14:paraId="396B3C2E" w14:textId="77777777" w:rsidR="00C07D2D" w:rsidRPr="006D730D" w:rsidRDefault="00C07D2D" w:rsidP="00CD631B">
            <w:pPr>
              <w:spacing w:after="0" w:line="268" w:lineRule="exact"/>
              <w:ind w:left="142"/>
              <w:rPr>
                <w:rFonts w:ascii="Arial" w:eastAsia="Times New Roman" w:hAnsi="Arial" w:cs="Arial"/>
                <w:sz w:val="20"/>
                <w:szCs w:val="20"/>
                <w:lang w:eastAsia="pl-PL" w:bidi="pl-PL"/>
              </w:rPr>
            </w:pPr>
            <w:r w:rsidRPr="006D730D">
              <w:rPr>
                <w:rFonts w:ascii="Arial" w:eastAsia="Times New Roman" w:hAnsi="Arial" w:cs="Arial"/>
                <w:bCs/>
                <w:sz w:val="20"/>
                <w:szCs w:val="20"/>
                <w:lang w:eastAsia="pl-PL" w:bidi="pl-PL"/>
              </w:rPr>
              <w:t>0,24</w:t>
            </w:r>
          </w:p>
        </w:tc>
      </w:tr>
      <w:tr w:rsidR="00C07D2D" w:rsidRPr="00C07D2D" w14:paraId="33FD4CF2" w14:textId="77777777" w:rsidTr="005B0524">
        <w:trPr>
          <w:trHeight w:hRule="exact" w:val="374"/>
          <w:jc w:val="center"/>
        </w:trPr>
        <w:tc>
          <w:tcPr>
            <w:tcW w:w="1799" w:type="dxa"/>
            <w:tcBorders>
              <w:top w:val="single" w:sz="4" w:space="0" w:color="auto"/>
              <w:left w:val="single" w:sz="4" w:space="0" w:color="auto"/>
              <w:bottom w:val="nil"/>
              <w:right w:val="nil"/>
            </w:tcBorders>
            <w:shd w:val="clear" w:color="auto" w:fill="FFFFFF"/>
            <w:vAlign w:val="center"/>
            <w:hideMark/>
          </w:tcPr>
          <w:p w14:paraId="60B5DAC9" w14:textId="4EFF00B8" w:rsidR="00C07D2D" w:rsidRPr="006D730D" w:rsidRDefault="00C07D2D" w:rsidP="005B0524">
            <w:pPr>
              <w:spacing w:after="0" w:line="268" w:lineRule="exact"/>
              <w:ind w:left="142"/>
              <w:rPr>
                <w:rFonts w:ascii="Arial" w:eastAsia="Times New Roman" w:hAnsi="Arial" w:cs="Arial"/>
                <w:sz w:val="20"/>
                <w:szCs w:val="20"/>
                <w:lang w:eastAsia="pl-PL" w:bidi="pl-PL"/>
              </w:rPr>
            </w:pPr>
            <w:r w:rsidRPr="006D730D">
              <w:rPr>
                <w:rFonts w:ascii="Arial" w:eastAsia="Times New Roman" w:hAnsi="Arial" w:cs="Arial"/>
                <w:bCs/>
                <w:sz w:val="20"/>
                <w:szCs w:val="20"/>
                <w:lang w:eastAsia="pl-PL" w:bidi="pl-PL"/>
              </w:rPr>
              <w:t>Dwutlenek</w:t>
            </w:r>
            <w:r w:rsidR="006D730D">
              <w:rPr>
                <w:rFonts w:ascii="Arial" w:eastAsia="Times New Roman" w:hAnsi="Arial" w:cs="Arial"/>
                <w:bCs/>
                <w:sz w:val="20"/>
                <w:szCs w:val="20"/>
                <w:lang w:eastAsia="pl-PL" w:bidi="pl-PL"/>
              </w:rPr>
              <w:t xml:space="preserve"> </w:t>
            </w:r>
            <w:r w:rsidRPr="006D730D">
              <w:rPr>
                <w:rFonts w:ascii="Arial" w:eastAsia="Times New Roman" w:hAnsi="Arial" w:cs="Arial"/>
                <w:bCs/>
                <w:sz w:val="20"/>
                <w:szCs w:val="20"/>
                <w:lang w:eastAsia="pl-PL" w:bidi="pl-PL"/>
              </w:rPr>
              <w:t>azotu</w:t>
            </w:r>
          </w:p>
        </w:tc>
        <w:tc>
          <w:tcPr>
            <w:tcW w:w="1517" w:type="dxa"/>
            <w:tcBorders>
              <w:top w:val="single" w:sz="4" w:space="0" w:color="auto"/>
              <w:left w:val="single" w:sz="4" w:space="0" w:color="auto"/>
              <w:bottom w:val="nil"/>
              <w:right w:val="single" w:sz="4" w:space="0" w:color="auto"/>
            </w:tcBorders>
            <w:shd w:val="clear" w:color="auto" w:fill="FFFFFF"/>
            <w:vAlign w:val="center"/>
            <w:hideMark/>
          </w:tcPr>
          <w:p w14:paraId="3B973C9E" w14:textId="77777777" w:rsidR="00C07D2D" w:rsidRPr="006D730D" w:rsidRDefault="00C07D2D" w:rsidP="005B0524">
            <w:pPr>
              <w:spacing w:after="0" w:line="268" w:lineRule="exact"/>
              <w:ind w:left="142"/>
              <w:rPr>
                <w:rFonts w:ascii="Arial" w:eastAsia="Times New Roman" w:hAnsi="Arial" w:cs="Arial"/>
                <w:sz w:val="20"/>
                <w:szCs w:val="20"/>
                <w:lang w:eastAsia="pl-PL" w:bidi="pl-PL"/>
              </w:rPr>
            </w:pPr>
            <w:r w:rsidRPr="006D730D">
              <w:rPr>
                <w:rFonts w:ascii="Arial" w:eastAsia="Times New Roman" w:hAnsi="Arial" w:cs="Arial"/>
                <w:bCs/>
                <w:sz w:val="20"/>
                <w:szCs w:val="20"/>
                <w:lang w:eastAsia="pl-PL" w:bidi="pl-PL"/>
              </w:rPr>
              <w:t>3,6</w:t>
            </w:r>
          </w:p>
        </w:tc>
      </w:tr>
      <w:tr w:rsidR="00C07D2D" w:rsidRPr="00C07D2D" w14:paraId="256432C3" w14:textId="77777777" w:rsidTr="006D730D">
        <w:trPr>
          <w:trHeight w:hRule="exact" w:val="254"/>
          <w:jc w:val="center"/>
        </w:trPr>
        <w:tc>
          <w:tcPr>
            <w:tcW w:w="1799" w:type="dxa"/>
            <w:tcBorders>
              <w:top w:val="single" w:sz="4" w:space="0" w:color="auto"/>
              <w:left w:val="single" w:sz="4" w:space="0" w:color="auto"/>
              <w:bottom w:val="single" w:sz="4" w:space="0" w:color="auto"/>
              <w:right w:val="nil"/>
            </w:tcBorders>
            <w:shd w:val="clear" w:color="auto" w:fill="FFFFFF"/>
            <w:vAlign w:val="bottom"/>
            <w:hideMark/>
          </w:tcPr>
          <w:p w14:paraId="177DA7B3" w14:textId="77777777" w:rsidR="00C07D2D" w:rsidRPr="006D730D" w:rsidRDefault="00C07D2D" w:rsidP="00CD631B">
            <w:pPr>
              <w:spacing w:after="0" w:line="268" w:lineRule="exact"/>
              <w:ind w:left="142"/>
              <w:rPr>
                <w:rFonts w:ascii="Arial" w:eastAsia="Times New Roman" w:hAnsi="Arial" w:cs="Arial"/>
                <w:sz w:val="20"/>
                <w:szCs w:val="20"/>
                <w:lang w:eastAsia="pl-PL" w:bidi="pl-PL"/>
              </w:rPr>
            </w:pPr>
            <w:r w:rsidRPr="006D730D">
              <w:rPr>
                <w:rFonts w:ascii="Arial" w:eastAsia="Times New Roman" w:hAnsi="Arial" w:cs="Arial"/>
                <w:bCs/>
                <w:sz w:val="20"/>
                <w:szCs w:val="20"/>
                <w:lang w:eastAsia="pl-PL" w:bidi="pl-PL"/>
              </w:rPr>
              <w:t>Fluorowodór</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731F4" w14:textId="77777777" w:rsidR="00C07D2D" w:rsidRPr="006D730D" w:rsidRDefault="00C07D2D" w:rsidP="00CD631B">
            <w:pPr>
              <w:spacing w:after="0" w:line="268" w:lineRule="exact"/>
              <w:ind w:left="142"/>
              <w:rPr>
                <w:rFonts w:ascii="Arial" w:eastAsia="Times New Roman" w:hAnsi="Arial" w:cs="Arial"/>
                <w:sz w:val="20"/>
                <w:szCs w:val="20"/>
                <w:lang w:eastAsia="pl-PL" w:bidi="pl-PL"/>
              </w:rPr>
            </w:pPr>
            <w:r w:rsidRPr="006D730D">
              <w:rPr>
                <w:rFonts w:ascii="Arial" w:eastAsia="Times New Roman" w:hAnsi="Arial" w:cs="Arial"/>
                <w:bCs/>
                <w:sz w:val="20"/>
                <w:szCs w:val="20"/>
                <w:lang w:eastAsia="pl-PL" w:bidi="pl-PL"/>
              </w:rPr>
              <w:t>0,03</w:t>
            </w:r>
          </w:p>
        </w:tc>
      </w:tr>
    </w:tbl>
    <w:p w14:paraId="0FFC2382" w14:textId="7B681A5E" w:rsidR="00C07D2D" w:rsidRPr="000321F9" w:rsidRDefault="000321F9" w:rsidP="000321F9">
      <w:pPr>
        <w:spacing w:before="120" w:after="120" w:line="268" w:lineRule="exact"/>
        <w:ind w:left="142"/>
        <w:rPr>
          <w:rFonts w:ascii="Arial" w:hAnsi="Arial" w:cs="Arial"/>
          <w:iCs/>
          <w:lang w:bidi="pl-PL"/>
        </w:rPr>
      </w:pPr>
      <w:r w:rsidRPr="000321F9">
        <w:rPr>
          <w:rFonts w:ascii="Arial" w:eastAsia="Times New Roman" w:hAnsi="Arial" w:cs="Arial"/>
          <w:iCs/>
          <w:sz w:val="24"/>
          <w:szCs w:val="24"/>
          <w:lang w:eastAsia="pl-PL" w:bidi="pl-PL"/>
        </w:rPr>
        <w:t>b)</w:t>
      </w:r>
      <w:r>
        <w:rPr>
          <w:rFonts w:ascii="Arial" w:hAnsi="Arial" w:cs="Arial"/>
          <w:iCs/>
          <w:lang w:bidi="pl-PL"/>
        </w:rPr>
        <w:t xml:space="preserve"> </w:t>
      </w:r>
      <w:r w:rsidR="00C07D2D" w:rsidRPr="000321F9">
        <w:rPr>
          <w:rFonts w:ascii="Arial" w:hAnsi="Arial" w:cs="Arial"/>
          <w:iCs/>
          <w:lang w:bidi="pl-PL"/>
        </w:rPr>
        <w:t>Zbiornik HCl i emitor E-11</w:t>
      </w:r>
    </w:p>
    <w:p w14:paraId="7B9CD602" w14:textId="77777777" w:rsidR="000321F9" w:rsidRPr="000321F9" w:rsidRDefault="000321F9" w:rsidP="000321F9">
      <w:pPr>
        <w:ind w:left="142"/>
        <w:rPr>
          <w:lang w:bidi="pl-P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3"/>
        <w:gridCol w:w="1603"/>
      </w:tblGrid>
      <w:tr w:rsidR="00C07D2D" w:rsidRPr="00C07D2D" w14:paraId="0CC316DF" w14:textId="77777777" w:rsidTr="006D730D">
        <w:trPr>
          <w:trHeight w:hRule="exact" w:val="250"/>
          <w:jc w:val="center"/>
        </w:trPr>
        <w:tc>
          <w:tcPr>
            <w:tcW w:w="17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EADC56"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r w:rsidRPr="005B0524">
              <w:rPr>
                <w:rFonts w:ascii="Arial" w:eastAsia="Times New Roman" w:hAnsi="Arial" w:cs="Arial"/>
                <w:b/>
                <w:bCs/>
                <w:sz w:val="20"/>
                <w:szCs w:val="20"/>
                <w:lang w:eastAsia="pl-PL" w:bidi="pl-PL"/>
              </w:rPr>
              <w:t>Substancja</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13AC3B"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r w:rsidRPr="005B0524">
              <w:rPr>
                <w:rFonts w:ascii="Arial" w:eastAsia="Times New Roman" w:hAnsi="Arial" w:cs="Arial"/>
                <w:b/>
                <w:bCs/>
                <w:sz w:val="20"/>
                <w:szCs w:val="20"/>
                <w:lang w:eastAsia="pl-PL" w:bidi="pl-PL"/>
              </w:rPr>
              <w:t>Emisja</w:t>
            </w:r>
          </w:p>
        </w:tc>
      </w:tr>
      <w:tr w:rsidR="00C07D2D" w:rsidRPr="00C07D2D" w14:paraId="4FEC2157" w14:textId="77777777" w:rsidTr="006D730D">
        <w:trPr>
          <w:trHeight w:val="245"/>
          <w:jc w:val="center"/>
        </w:trPr>
        <w:tc>
          <w:tcPr>
            <w:tcW w:w="1713" w:type="dxa"/>
            <w:vMerge/>
            <w:tcBorders>
              <w:top w:val="single" w:sz="4" w:space="0" w:color="auto"/>
              <w:left w:val="single" w:sz="4" w:space="0" w:color="auto"/>
              <w:bottom w:val="single" w:sz="4" w:space="0" w:color="auto"/>
              <w:right w:val="single" w:sz="4" w:space="0" w:color="auto"/>
            </w:tcBorders>
            <w:vAlign w:val="center"/>
            <w:hideMark/>
          </w:tcPr>
          <w:p w14:paraId="33512EC5"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7C1987"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r w:rsidRPr="005B0524">
              <w:rPr>
                <w:rFonts w:ascii="Arial" w:eastAsia="Times New Roman" w:hAnsi="Arial" w:cs="Arial"/>
                <w:b/>
                <w:bCs/>
                <w:sz w:val="20"/>
                <w:szCs w:val="20"/>
                <w:lang w:eastAsia="pl-PL" w:bidi="pl-PL"/>
              </w:rPr>
              <w:t>kg/h</w:t>
            </w:r>
          </w:p>
        </w:tc>
      </w:tr>
      <w:tr w:rsidR="00C07D2D" w:rsidRPr="00C07D2D" w14:paraId="0BCCE5E7" w14:textId="77777777" w:rsidTr="006D730D">
        <w:trPr>
          <w:trHeight w:hRule="exact" w:val="245"/>
          <w:jc w:val="center"/>
        </w:trPr>
        <w:tc>
          <w:tcPr>
            <w:tcW w:w="1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0C7E385"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Chlorowodór</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7021C8"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0,000265</w:t>
            </w:r>
          </w:p>
        </w:tc>
      </w:tr>
    </w:tbl>
    <w:p w14:paraId="4E9C864A" w14:textId="6A55BD64" w:rsidR="00C07D2D" w:rsidRPr="000321F9" w:rsidRDefault="000321F9" w:rsidP="000321F9">
      <w:pPr>
        <w:spacing w:before="120" w:after="120" w:line="268" w:lineRule="exact"/>
        <w:ind w:left="142"/>
        <w:rPr>
          <w:rFonts w:ascii="Arial" w:hAnsi="Arial" w:cs="Arial"/>
          <w:iCs/>
          <w:lang w:bidi="pl-PL"/>
        </w:rPr>
      </w:pPr>
      <w:r w:rsidRPr="000321F9">
        <w:rPr>
          <w:rFonts w:ascii="Arial" w:eastAsia="Times New Roman" w:hAnsi="Arial" w:cs="Arial"/>
          <w:iCs/>
          <w:sz w:val="24"/>
          <w:szCs w:val="24"/>
          <w:lang w:eastAsia="pl-PL" w:bidi="pl-PL"/>
        </w:rPr>
        <w:t>c)</w:t>
      </w:r>
      <w:r>
        <w:rPr>
          <w:rFonts w:ascii="Arial" w:hAnsi="Arial" w:cs="Arial"/>
          <w:iCs/>
          <w:lang w:bidi="pl-PL"/>
        </w:rPr>
        <w:t xml:space="preserve"> </w:t>
      </w:r>
      <w:r w:rsidR="00C07D2D" w:rsidRPr="000321F9">
        <w:rPr>
          <w:rFonts w:ascii="Arial" w:hAnsi="Arial" w:cs="Arial"/>
          <w:iCs/>
          <w:lang w:bidi="pl-PL"/>
        </w:rPr>
        <w:t>emitor E-11</w:t>
      </w:r>
    </w:p>
    <w:p w14:paraId="423348FF" w14:textId="77777777" w:rsidR="000321F9" w:rsidRPr="000321F9" w:rsidRDefault="000321F9" w:rsidP="000321F9">
      <w:pPr>
        <w:ind w:left="142"/>
        <w:rPr>
          <w:lang w:bidi="pl-P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0"/>
        <w:gridCol w:w="1402"/>
      </w:tblGrid>
      <w:tr w:rsidR="00C07D2D" w:rsidRPr="00C07D2D" w14:paraId="05D9FA1F" w14:textId="77777777" w:rsidTr="00CD631B">
        <w:trPr>
          <w:trHeight w:hRule="exact" w:val="250"/>
          <w:jc w:val="center"/>
        </w:trPr>
        <w:tc>
          <w:tcPr>
            <w:tcW w:w="1970" w:type="dxa"/>
            <w:vMerge w:val="restart"/>
            <w:tcBorders>
              <w:top w:val="single" w:sz="4" w:space="0" w:color="auto"/>
              <w:left w:val="single" w:sz="4" w:space="0" w:color="auto"/>
              <w:bottom w:val="nil"/>
              <w:right w:val="nil"/>
            </w:tcBorders>
            <w:shd w:val="clear" w:color="auto" w:fill="FFFFFF"/>
            <w:vAlign w:val="center"/>
            <w:hideMark/>
          </w:tcPr>
          <w:p w14:paraId="65D8A7A3"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r w:rsidRPr="005B0524">
              <w:rPr>
                <w:rFonts w:ascii="Arial" w:eastAsia="Times New Roman" w:hAnsi="Arial" w:cs="Arial"/>
                <w:b/>
                <w:bCs/>
                <w:sz w:val="20"/>
                <w:szCs w:val="20"/>
                <w:lang w:eastAsia="pl-PL" w:bidi="pl-PL"/>
              </w:rPr>
              <w:t>Substancja</w:t>
            </w:r>
          </w:p>
        </w:tc>
        <w:tc>
          <w:tcPr>
            <w:tcW w:w="1402" w:type="dxa"/>
            <w:tcBorders>
              <w:top w:val="single" w:sz="4" w:space="0" w:color="auto"/>
              <w:left w:val="single" w:sz="4" w:space="0" w:color="auto"/>
              <w:bottom w:val="nil"/>
              <w:right w:val="single" w:sz="4" w:space="0" w:color="auto"/>
            </w:tcBorders>
            <w:shd w:val="clear" w:color="auto" w:fill="FFFFFF"/>
            <w:vAlign w:val="center"/>
            <w:hideMark/>
          </w:tcPr>
          <w:p w14:paraId="43A4017D"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r w:rsidRPr="005B0524">
              <w:rPr>
                <w:rFonts w:ascii="Arial" w:eastAsia="Times New Roman" w:hAnsi="Arial" w:cs="Arial"/>
                <w:b/>
                <w:bCs/>
                <w:sz w:val="20"/>
                <w:szCs w:val="20"/>
                <w:lang w:eastAsia="pl-PL" w:bidi="pl-PL"/>
              </w:rPr>
              <w:t>Emisja</w:t>
            </w:r>
          </w:p>
        </w:tc>
      </w:tr>
      <w:tr w:rsidR="00C07D2D" w:rsidRPr="00C07D2D" w14:paraId="3DBDDC24" w14:textId="77777777" w:rsidTr="00CD631B">
        <w:trPr>
          <w:trHeight w:val="245"/>
          <w:jc w:val="center"/>
        </w:trPr>
        <w:tc>
          <w:tcPr>
            <w:tcW w:w="1970" w:type="dxa"/>
            <w:vMerge/>
            <w:tcBorders>
              <w:top w:val="single" w:sz="4" w:space="0" w:color="auto"/>
              <w:left w:val="single" w:sz="4" w:space="0" w:color="auto"/>
              <w:bottom w:val="nil"/>
              <w:right w:val="nil"/>
            </w:tcBorders>
            <w:vAlign w:val="center"/>
            <w:hideMark/>
          </w:tcPr>
          <w:p w14:paraId="165D2558"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p>
        </w:tc>
        <w:tc>
          <w:tcPr>
            <w:tcW w:w="1402" w:type="dxa"/>
            <w:tcBorders>
              <w:top w:val="single" w:sz="4" w:space="0" w:color="auto"/>
              <w:left w:val="single" w:sz="4" w:space="0" w:color="auto"/>
              <w:bottom w:val="nil"/>
              <w:right w:val="single" w:sz="4" w:space="0" w:color="auto"/>
            </w:tcBorders>
            <w:shd w:val="clear" w:color="auto" w:fill="FFFFFF"/>
            <w:vAlign w:val="center"/>
            <w:hideMark/>
          </w:tcPr>
          <w:p w14:paraId="0E6E6FA6" w14:textId="77777777" w:rsidR="00C07D2D" w:rsidRPr="005B0524" w:rsidRDefault="00C07D2D" w:rsidP="00CD631B">
            <w:pPr>
              <w:spacing w:after="0" w:line="268" w:lineRule="exact"/>
              <w:ind w:left="142"/>
              <w:rPr>
                <w:rFonts w:ascii="Arial" w:eastAsia="Times New Roman" w:hAnsi="Arial" w:cs="Arial"/>
                <w:b/>
                <w:sz w:val="20"/>
                <w:szCs w:val="20"/>
                <w:lang w:eastAsia="pl-PL" w:bidi="pl-PL"/>
              </w:rPr>
            </w:pPr>
            <w:r w:rsidRPr="005B0524">
              <w:rPr>
                <w:rFonts w:ascii="Arial" w:eastAsia="Times New Roman" w:hAnsi="Arial" w:cs="Arial"/>
                <w:b/>
                <w:bCs/>
                <w:sz w:val="20"/>
                <w:szCs w:val="20"/>
                <w:lang w:eastAsia="pl-PL" w:bidi="pl-PL"/>
              </w:rPr>
              <w:t>kg/h</w:t>
            </w:r>
          </w:p>
        </w:tc>
      </w:tr>
      <w:tr w:rsidR="00C07D2D" w:rsidRPr="00C07D2D" w14:paraId="29B280B7" w14:textId="77777777" w:rsidTr="00CD631B">
        <w:trPr>
          <w:trHeight w:hRule="exact" w:val="245"/>
          <w:jc w:val="center"/>
        </w:trPr>
        <w:tc>
          <w:tcPr>
            <w:tcW w:w="1970" w:type="dxa"/>
            <w:tcBorders>
              <w:top w:val="single" w:sz="4" w:space="0" w:color="auto"/>
              <w:left w:val="single" w:sz="4" w:space="0" w:color="auto"/>
              <w:bottom w:val="nil"/>
              <w:right w:val="nil"/>
            </w:tcBorders>
            <w:shd w:val="clear" w:color="auto" w:fill="FFFFFF"/>
            <w:vAlign w:val="bottom"/>
            <w:hideMark/>
          </w:tcPr>
          <w:p w14:paraId="37B32AB1"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Chlorowodór</w:t>
            </w:r>
          </w:p>
        </w:tc>
        <w:tc>
          <w:tcPr>
            <w:tcW w:w="1402" w:type="dxa"/>
            <w:tcBorders>
              <w:top w:val="single" w:sz="4" w:space="0" w:color="auto"/>
              <w:left w:val="single" w:sz="4" w:space="0" w:color="auto"/>
              <w:bottom w:val="nil"/>
              <w:right w:val="single" w:sz="4" w:space="0" w:color="auto"/>
            </w:tcBorders>
            <w:shd w:val="clear" w:color="auto" w:fill="FFFFFF"/>
            <w:vAlign w:val="center"/>
            <w:hideMark/>
          </w:tcPr>
          <w:p w14:paraId="6F79AB6E"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0,240265</w:t>
            </w:r>
          </w:p>
        </w:tc>
      </w:tr>
      <w:tr w:rsidR="00C07D2D" w:rsidRPr="00C07D2D" w14:paraId="5BD34FA0" w14:textId="77777777" w:rsidTr="00CD631B">
        <w:trPr>
          <w:trHeight w:hRule="exact" w:val="245"/>
          <w:jc w:val="center"/>
        </w:trPr>
        <w:tc>
          <w:tcPr>
            <w:tcW w:w="1970" w:type="dxa"/>
            <w:tcBorders>
              <w:top w:val="single" w:sz="4" w:space="0" w:color="auto"/>
              <w:left w:val="single" w:sz="4" w:space="0" w:color="auto"/>
              <w:bottom w:val="nil"/>
              <w:right w:val="nil"/>
            </w:tcBorders>
            <w:shd w:val="clear" w:color="auto" w:fill="FFFFFF"/>
            <w:vAlign w:val="bottom"/>
            <w:hideMark/>
          </w:tcPr>
          <w:p w14:paraId="4000B9BB"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Dwutlenek azotu</w:t>
            </w:r>
          </w:p>
        </w:tc>
        <w:tc>
          <w:tcPr>
            <w:tcW w:w="1402" w:type="dxa"/>
            <w:tcBorders>
              <w:top w:val="single" w:sz="4" w:space="0" w:color="auto"/>
              <w:left w:val="single" w:sz="4" w:space="0" w:color="auto"/>
              <w:bottom w:val="nil"/>
              <w:right w:val="single" w:sz="4" w:space="0" w:color="auto"/>
            </w:tcBorders>
            <w:shd w:val="clear" w:color="auto" w:fill="FFFFFF"/>
            <w:vAlign w:val="center"/>
            <w:hideMark/>
          </w:tcPr>
          <w:p w14:paraId="76E21F2F"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3,6</w:t>
            </w:r>
          </w:p>
        </w:tc>
      </w:tr>
      <w:tr w:rsidR="00C07D2D" w:rsidRPr="00C07D2D" w14:paraId="389E4887" w14:textId="77777777" w:rsidTr="00CD631B">
        <w:trPr>
          <w:trHeight w:hRule="exact" w:val="254"/>
          <w:jc w:val="center"/>
        </w:trPr>
        <w:tc>
          <w:tcPr>
            <w:tcW w:w="1970" w:type="dxa"/>
            <w:tcBorders>
              <w:top w:val="single" w:sz="4" w:space="0" w:color="auto"/>
              <w:left w:val="single" w:sz="4" w:space="0" w:color="auto"/>
              <w:bottom w:val="single" w:sz="4" w:space="0" w:color="auto"/>
              <w:right w:val="nil"/>
            </w:tcBorders>
            <w:shd w:val="clear" w:color="auto" w:fill="FFFFFF"/>
            <w:vAlign w:val="bottom"/>
            <w:hideMark/>
          </w:tcPr>
          <w:p w14:paraId="54A28936"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Fluorowodór</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6BF85" w14:textId="77777777" w:rsidR="00C07D2D" w:rsidRPr="005B0524" w:rsidRDefault="00C07D2D" w:rsidP="00CD631B">
            <w:pPr>
              <w:spacing w:after="0" w:line="268" w:lineRule="exact"/>
              <w:ind w:left="142"/>
              <w:rPr>
                <w:rFonts w:ascii="Arial" w:eastAsia="Times New Roman" w:hAnsi="Arial" w:cs="Arial"/>
                <w:sz w:val="20"/>
                <w:szCs w:val="20"/>
                <w:lang w:eastAsia="pl-PL" w:bidi="pl-PL"/>
              </w:rPr>
            </w:pPr>
            <w:r w:rsidRPr="005B0524">
              <w:rPr>
                <w:rFonts w:ascii="Arial" w:eastAsia="Times New Roman" w:hAnsi="Arial" w:cs="Arial"/>
                <w:bCs/>
                <w:sz w:val="20"/>
                <w:szCs w:val="20"/>
                <w:lang w:eastAsia="pl-PL" w:bidi="pl-PL"/>
              </w:rPr>
              <w:t>0,03</w:t>
            </w:r>
          </w:p>
        </w:tc>
      </w:tr>
    </w:tbl>
    <w:p w14:paraId="7CCFBEBD" w14:textId="48D553B1" w:rsidR="00A47C7F" w:rsidRDefault="00A47C7F" w:rsidP="00E505FA">
      <w:pPr>
        <w:spacing w:line="320" w:lineRule="exact"/>
        <w:rPr>
          <w:rFonts w:ascii="Arial" w:hAnsi="Arial" w:cs="Arial"/>
        </w:rPr>
      </w:pPr>
    </w:p>
    <w:p w14:paraId="50C73E8A" w14:textId="7907B92A" w:rsidR="00C07D2D" w:rsidRPr="00C07D2D" w:rsidRDefault="00C07D2D" w:rsidP="00BF496F">
      <w:pPr>
        <w:spacing w:before="120" w:after="120" w:line="268" w:lineRule="exact"/>
        <w:rPr>
          <w:rFonts w:ascii="Arial" w:eastAsia="Times New Roman" w:hAnsi="Arial" w:cs="Arial"/>
          <w:b/>
          <w:sz w:val="24"/>
          <w:szCs w:val="21"/>
          <w:lang w:eastAsia="pl-PL" w:bidi="pl-PL"/>
        </w:rPr>
      </w:pPr>
      <w:r w:rsidRPr="00C07D2D">
        <w:rPr>
          <w:rFonts w:ascii="Arial" w:eastAsia="Times New Roman" w:hAnsi="Arial" w:cs="Arial"/>
          <w:b/>
          <w:sz w:val="24"/>
          <w:szCs w:val="21"/>
          <w:lang w:eastAsia="pl-PL" w:bidi="pl-PL"/>
        </w:rPr>
        <w:lastRenderedPageBreak/>
        <w:t>A</w:t>
      </w:r>
      <w:r w:rsidR="00BF496F">
        <w:rPr>
          <w:rFonts w:ascii="Arial" w:eastAsia="Times New Roman" w:hAnsi="Arial" w:cs="Arial"/>
          <w:b/>
          <w:sz w:val="24"/>
          <w:szCs w:val="21"/>
          <w:lang w:eastAsia="pl-PL" w:bidi="pl-PL"/>
        </w:rPr>
        <w:t>.</w:t>
      </w:r>
      <w:r w:rsidRPr="00C07D2D">
        <w:rPr>
          <w:rFonts w:ascii="Arial" w:eastAsia="Times New Roman" w:hAnsi="Arial" w:cs="Arial"/>
          <w:b/>
          <w:sz w:val="24"/>
          <w:szCs w:val="21"/>
          <w:lang w:eastAsia="pl-PL" w:bidi="pl-PL"/>
        </w:rPr>
        <w:t>2.2. Węzeł suszenia kształtowników po wytrawianiu</w:t>
      </w:r>
      <w:r w:rsidR="005A501B">
        <w:rPr>
          <w:rFonts w:ascii="Arial" w:eastAsia="Times New Roman" w:hAnsi="Arial" w:cs="Arial"/>
          <w:b/>
          <w:sz w:val="24"/>
          <w:szCs w:val="21"/>
          <w:lang w:eastAsia="pl-PL" w:bidi="pl-PL"/>
        </w:rPr>
        <w:t>.</w:t>
      </w:r>
    </w:p>
    <w:p w14:paraId="06B71445" w14:textId="3FF05A7F" w:rsidR="00C07D2D" w:rsidRPr="00C07D2D" w:rsidRDefault="00C07D2D" w:rsidP="00C07D2D">
      <w:pPr>
        <w:spacing w:before="120" w:after="120" w:line="268" w:lineRule="exact"/>
        <w:ind w:left="142"/>
        <w:rPr>
          <w:rFonts w:ascii="Arial" w:eastAsia="Times New Roman" w:hAnsi="Arial" w:cs="Arial"/>
          <w:iCs/>
          <w:sz w:val="24"/>
          <w:szCs w:val="21"/>
          <w:lang w:eastAsia="pl-PL" w:bidi="pl-PL"/>
        </w:rPr>
      </w:pPr>
      <w:r>
        <w:rPr>
          <w:rFonts w:ascii="Arial" w:eastAsia="Times New Roman" w:hAnsi="Arial" w:cs="Arial"/>
          <w:iCs/>
          <w:sz w:val="24"/>
          <w:szCs w:val="21"/>
          <w:lang w:eastAsia="pl-PL" w:bidi="pl-PL"/>
        </w:rPr>
        <w:t xml:space="preserve">a) </w:t>
      </w:r>
      <w:r w:rsidRPr="00C07D2D">
        <w:rPr>
          <w:rFonts w:ascii="Arial" w:eastAsia="Times New Roman" w:hAnsi="Arial" w:cs="Arial"/>
          <w:iCs/>
          <w:sz w:val="24"/>
          <w:szCs w:val="21"/>
          <w:lang w:eastAsia="pl-PL" w:bidi="pl-PL"/>
        </w:rPr>
        <w:t>suszarka i emitor E-14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6"/>
        <w:gridCol w:w="1528"/>
      </w:tblGrid>
      <w:tr w:rsidR="00C07D2D" w:rsidRPr="00BF743B" w14:paraId="3F3038E0" w14:textId="77777777" w:rsidTr="00CD631B">
        <w:trPr>
          <w:trHeight w:hRule="exact" w:val="269"/>
          <w:jc w:val="center"/>
        </w:trPr>
        <w:tc>
          <w:tcPr>
            <w:tcW w:w="2096" w:type="dxa"/>
            <w:vMerge w:val="restart"/>
            <w:tcBorders>
              <w:top w:val="single" w:sz="4" w:space="0" w:color="auto"/>
              <w:left w:val="single" w:sz="4" w:space="0" w:color="auto"/>
              <w:bottom w:val="nil"/>
              <w:right w:val="nil"/>
            </w:tcBorders>
            <w:shd w:val="clear" w:color="auto" w:fill="FFFFFF"/>
            <w:vAlign w:val="center"/>
            <w:hideMark/>
          </w:tcPr>
          <w:p w14:paraId="7AACC823" w14:textId="77777777" w:rsidR="00C07D2D" w:rsidRPr="00C07D2D" w:rsidRDefault="00C07D2D" w:rsidP="00CD631B">
            <w:pPr>
              <w:spacing w:after="0" w:line="268" w:lineRule="exact"/>
              <w:ind w:left="142"/>
              <w:rPr>
                <w:rFonts w:ascii="Arial" w:eastAsia="Times New Roman" w:hAnsi="Arial" w:cs="Arial"/>
                <w:b/>
                <w:sz w:val="24"/>
                <w:szCs w:val="16"/>
                <w:lang w:eastAsia="pl-PL" w:bidi="pl-PL"/>
              </w:rPr>
            </w:pPr>
            <w:r w:rsidRPr="00C07D2D">
              <w:rPr>
                <w:rFonts w:ascii="Arial" w:eastAsia="Times New Roman" w:hAnsi="Arial" w:cs="Arial"/>
                <w:b/>
                <w:bCs/>
                <w:sz w:val="24"/>
                <w:szCs w:val="16"/>
                <w:lang w:eastAsia="pl-PL" w:bidi="pl-PL"/>
              </w:rPr>
              <w:t>Substancja</w:t>
            </w: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5186E5F1" w14:textId="77777777" w:rsidR="00C07D2D" w:rsidRPr="00C07D2D" w:rsidRDefault="00C07D2D" w:rsidP="00CD631B">
            <w:pPr>
              <w:spacing w:after="0" w:line="268" w:lineRule="exact"/>
              <w:ind w:left="142"/>
              <w:rPr>
                <w:rFonts w:ascii="Arial" w:eastAsia="Times New Roman" w:hAnsi="Arial" w:cs="Arial"/>
                <w:b/>
                <w:sz w:val="24"/>
                <w:szCs w:val="16"/>
                <w:lang w:eastAsia="pl-PL" w:bidi="pl-PL"/>
              </w:rPr>
            </w:pPr>
            <w:r w:rsidRPr="00C07D2D">
              <w:rPr>
                <w:rFonts w:ascii="Arial" w:eastAsia="Times New Roman" w:hAnsi="Arial" w:cs="Arial"/>
                <w:b/>
                <w:bCs/>
                <w:sz w:val="24"/>
                <w:szCs w:val="16"/>
                <w:lang w:eastAsia="pl-PL" w:bidi="pl-PL"/>
              </w:rPr>
              <w:t>Emisja</w:t>
            </w:r>
          </w:p>
        </w:tc>
      </w:tr>
      <w:tr w:rsidR="00C07D2D" w:rsidRPr="00BF743B" w14:paraId="01AD122A" w14:textId="77777777" w:rsidTr="00CD631B">
        <w:trPr>
          <w:trHeight w:val="263"/>
          <w:jc w:val="center"/>
        </w:trPr>
        <w:tc>
          <w:tcPr>
            <w:tcW w:w="2096" w:type="dxa"/>
            <w:vMerge/>
            <w:tcBorders>
              <w:top w:val="single" w:sz="4" w:space="0" w:color="auto"/>
              <w:left w:val="single" w:sz="4" w:space="0" w:color="auto"/>
              <w:bottom w:val="nil"/>
              <w:right w:val="nil"/>
            </w:tcBorders>
            <w:vAlign w:val="center"/>
            <w:hideMark/>
          </w:tcPr>
          <w:p w14:paraId="3802B98D" w14:textId="77777777" w:rsidR="00C07D2D" w:rsidRPr="00C07D2D" w:rsidRDefault="00C07D2D" w:rsidP="00CD631B">
            <w:pPr>
              <w:spacing w:after="0" w:line="268" w:lineRule="exact"/>
              <w:ind w:left="142"/>
              <w:rPr>
                <w:rFonts w:ascii="Arial" w:eastAsia="Times New Roman" w:hAnsi="Arial" w:cs="Arial"/>
                <w:b/>
                <w:sz w:val="24"/>
                <w:szCs w:val="16"/>
                <w:lang w:eastAsia="pl-PL" w:bidi="pl-PL"/>
              </w:rPr>
            </w:pP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5B951756" w14:textId="77777777" w:rsidR="00C07D2D" w:rsidRPr="00C07D2D" w:rsidRDefault="00C07D2D" w:rsidP="00CD631B">
            <w:pPr>
              <w:spacing w:after="0" w:line="268" w:lineRule="exact"/>
              <w:ind w:left="142"/>
              <w:rPr>
                <w:rFonts w:ascii="Arial" w:eastAsia="Times New Roman" w:hAnsi="Arial" w:cs="Arial"/>
                <w:b/>
                <w:sz w:val="24"/>
                <w:szCs w:val="16"/>
                <w:lang w:eastAsia="pl-PL" w:bidi="pl-PL"/>
              </w:rPr>
            </w:pPr>
            <w:r w:rsidRPr="00C07D2D">
              <w:rPr>
                <w:rFonts w:ascii="Arial" w:eastAsia="Times New Roman" w:hAnsi="Arial" w:cs="Arial"/>
                <w:b/>
                <w:bCs/>
                <w:sz w:val="24"/>
                <w:szCs w:val="16"/>
                <w:lang w:eastAsia="pl-PL" w:bidi="pl-PL"/>
              </w:rPr>
              <w:t>kg/h</w:t>
            </w:r>
          </w:p>
        </w:tc>
      </w:tr>
      <w:tr w:rsidR="00C07D2D" w:rsidRPr="00BF743B" w14:paraId="6A2172FE" w14:textId="77777777" w:rsidTr="00CD631B">
        <w:trPr>
          <w:trHeight w:hRule="exact" w:val="269"/>
          <w:jc w:val="center"/>
        </w:trPr>
        <w:tc>
          <w:tcPr>
            <w:tcW w:w="2096" w:type="dxa"/>
            <w:tcBorders>
              <w:top w:val="single" w:sz="4" w:space="0" w:color="auto"/>
              <w:left w:val="single" w:sz="4" w:space="0" w:color="auto"/>
              <w:bottom w:val="nil"/>
              <w:right w:val="nil"/>
            </w:tcBorders>
            <w:shd w:val="clear" w:color="auto" w:fill="FFFFFF"/>
            <w:vAlign w:val="bottom"/>
            <w:hideMark/>
          </w:tcPr>
          <w:p w14:paraId="679E9984"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Pyt ogółem</w:t>
            </w: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4A744900"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0,005</w:t>
            </w:r>
          </w:p>
        </w:tc>
      </w:tr>
      <w:tr w:rsidR="00C07D2D" w:rsidRPr="00BF743B" w14:paraId="31515458" w14:textId="77777777" w:rsidTr="00CD631B">
        <w:trPr>
          <w:trHeight w:hRule="exact" w:val="252"/>
          <w:jc w:val="center"/>
        </w:trPr>
        <w:tc>
          <w:tcPr>
            <w:tcW w:w="2096" w:type="dxa"/>
            <w:tcBorders>
              <w:top w:val="single" w:sz="4" w:space="0" w:color="auto"/>
              <w:left w:val="single" w:sz="4" w:space="0" w:color="auto"/>
              <w:bottom w:val="nil"/>
              <w:right w:val="nil"/>
            </w:tcBorders>
            <w:shd w:val="clear" w:color="auto" w:fill="FFFFFF"/>
            <w:hideMark/>
          </w:tcPr>
          <w:p w14:paraId="20456CFE" w14:textId="77777777" w:rsidR="00C07D2D" w:rsidRPr="00C07D2D" w:rsidRDefault="00C07D2D" w:rsidP="00CD631B">
            <w:pPr>
              <w:spacing w:after="0" w:line="268" w:lineRule="exact"/>
              <w:ind w:left="142"/>
              <w:rPr>
                <w:rFonts w:ascii="Arial" w:eastAsia="Times New Roman" w:hAnsi="Arial" w:cs="Arial"/>
                <w:bCs/>
                <w:sz w:val="24"/>
                <w:szCs w:val="16"/>
                <w:lang w:eastAsia="pl-PL" w:bidi="pl-PL"/>
              </w:rPr>
            </w:pPr>
            <w:r w:rsidRPr="00C07D2D">
              <w:rPr>
                <w:rFonts w:ascii="Arial" w:eastAsia="Times New Roman" w:hAnsi="Arial" w:cs="Arial"/>
                <w:bCs/>
                <w:sz w:val="24"/>
                <w:szCs w:val="16"/>
                <w:lang w:eastAsia="pl-PL" w:bidi="pl-PL"/>
              </w:rPr>
              <w:t>Pył zawieszony PM10</w:t>
            </w: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22730346"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0,005</w:t>
            </w:r>
          </w:p>
        </w:tc>
      </w:tr>
      <w:tr w:rsidR="00C07D2D" w:rsidRPr="00BF743B" w14:paraId="14A4E4CB" w14:textId="77777777" w:rsidTr="00CD631B">
        <w:trPr>
          <w:trHeight w:hRule="exact" w:val="286"/>
          <w:jc w:val="center"/>
        </w:trPr>
        <w:tc>
          <w:tcPr>
            <w:tcW w:w="2096" w:type="dxa"/>
            <w:tcBorders>
              <w:top w:val="single" w:sz="4" w:space="0" w:color="auto"/>
              <w:left w:val="single" w:sz="4" w:space="0" w:color="auto"/>
              <w:bottom w:val="nil"/>
              <w:right w:val="nil"/>
            </w:tcBorders>
            <w:shd w:val="clear" w:color="auto" w:fill="FFFFFF"/>
            <w:hideMark/>
          </w:tcPr>
          <w:p w14:paraId="181D8B7D"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Pył zawieszony PM2,5</w:t>
            </w: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407CF3E1"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0,005</w:t>
            </w:r>
          </w:p>
        </w:tc>
      </w:tr>
      <w:tr w:rsidR="00C07D2D" w:rsidRPr="00BF743B" w14:paraId="122C278B" w14:textId="77777777" w:rsidTr="00CD631B">
        <w:trPr>
          <w:trHeight w:hRule="exact" w:val="269"/>
          <w:jc w:val="center"/>
        </w:trPr>
        <w:tc>
          <w:tcPr>
            <w:tcW w:w="2096" w:type="dxa"/>
            <w:tcBorders>
              <w:top w:val="single" w:sz="4" w:space="0" w:color="auto"/>
              <w:left w:val="single" w:sz="4" w:space="0" w:color="auto"/>
              <w:bottom w:val="nil"/>
              <w:right w:val="nil"/>
            </w:tcBorders>
            <w:shd w:val="clear" w:color="auto" w:fill="FFFFFF"/>
            <w:vAlign w:val="center"/>
            <w:hideMark/>
          </w:tcPr>
          <w:p w14:paraId="14EA025C"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Dwutlenek siarki</w:t>
            </w: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70694941"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0,035</w:t>
            </w:r>
          </w:p>
        </w:tc>
      </w:tr>
      <w:tr w:rsidR="00C07D2D" w:rsidRPr="00BF743B" w14:paraId="614531C4" w14:textId="77777777" w:rsidTr="00CD631B">
        <w:trPr>
          <w:trHeight w:hRule="exact" w:val="269"/>
          <w:jc w:val="center"/>
        </w:trPr>
        <w:tc>
          <w:tcPr>
            <w:tcW w:w="2096" w:type="dxa"/>
            <w:tcBorders>
              <w:top w:val="single" w:sz="4" w:space="0" w:color="auto"/>
              <w:left w:val="single" w:sz="4" w:space="0" w:color="auto"/>
              <w:bottom w:val="nil"/>
              <w:right w:val="nil"/>
            </w:tcBorders>
            <w:shd w:val="clear" w:color="auto" w:fill="FFFFFF"/>
            <w:vAlign w:val="bottom"/>
            <w:hideMark/>
          </w:tcPr>
          <w:p w14:paraId="42F5CCBF"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Dwutlenek azotu</w:t>
            </w:r>
          </w:p>
        </w:tc>
        <w:tc>
          <w:tcPr>
            <w:tcW w:w="1528" w:type="dxa"/>
            <w:tcBorders>
              <w:top w:val="single" w:sz="4" w:space="0" w:color="auto"/>
              <w:left w:val="single" w:sz="4" w:space="0" w:color="auto"/>
              <w:bottom w:val="nil"/>
              <w:right w:val="single" w:sz="4" w:space="0" w:color="auto"/>
            </w:tcBorders>
            <w:shd w:val="clear" w:color="auto" w:fill="FFFFFF"/>
            <w:vAlign w:val="center"/>
            <w:hideMark/>
          </w:tcPr>
          <w:p w14:paraId="6ABC9FA3"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0,150</w:t>
            </w:r>
          </w:p>
        </w:tc>
      </w:tr>
      <w:tr w:rsidR="00C07D2D" w:rsidRPr="00BF743B" w14:paraId="71E96956" w14:textId="77777777" w:rsidTr="00CD631B">
        <w:trPr>
          <w:trHeight w:hRule="exact" w:val="284"/>
          <w:jc w:val="center"/>
        </w:trPr>
        <w:tc>
          <w:tcPr>
            <w:tcW w:w="2096" w:type="dxa"/>
            <w:tcBorders>
              <w:top w:val="single" w:sz="4" w:space="0" w:color="auto"/>
              <w:left w:val="single" w:sz="4" w:space="0" w:color="auto"/>
              <w:bottom w:val="single" w:sz="4" w:space="0" w:color="auto"/>
              <w:right w:val="nil"/>
            </w:tcBorders>
            <w:shd w:val="clear" w:color="auto" w:fill="FFFFFF"/>
            <w:vAlign w:val="bottom"/>
            <w:hideMark/>
          </w:tcPr>
          <w:p w14:paraId="36930837"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Tlenek węgla</w:t>
            </w:r>
          </w:p>
        </w:tc>
        <w:tc>
          <w:tcPr>
            <w:tcW w:w="1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F01EB" w14:textId="77777777" w:rsidR="00C07D2D" w:rsidRPr="00C07D2D" w:rsidRDefault="00C07D2D" w:rsidP="00CD631B">
            <w:pPr>
              <w:spacing w:after="0" w:line="268" w:lineRule="exact"/>
              <w:ind w:left="142"/>
              <w:rPr>
                <w:rFonts w:ascii="Arial" w:eastAsia="Times New Roman" w:hAnsi="Arial" w:cs="Arial"/>
                <w:sz w:val="24"/>
                <w:szCs w:val="16"/>
                <w:lang w:eastAsia="pl-PL" w:bidi="pl-PL"/>
              </w:rPr>
            </w:pPr>
            <w:r w:rsidRPr="00C07D2D">
              <w:rPr>
                <w:rFonts w:ascii="Arial" w:eastAsia="Times New Roman" w:hAnsi="Arial" w:cs="Arial"/>
                <w:bCs/>
                <w:sz w:val="24"/>
                <w:szCs w:val="16"/>
                <w:lang w:eastAsia="pl-PL" w:bidi="pl-PL"/>
              </w:rPr>
              <w:t>0,1</w:t>
            </w:r>
          </w:p>
        </w:tc>
      </w:tr>
    </w:tbl>
    <w:p w14:paraId="3AF89108" w14:textId="6CE0B0AD" w:rsidR="00A47C7F" w:rsidRPr="00C07D2D" w:rsidRDefault="00A47C7F" w:rsidP="00C07D2D">
      <w:pPr>
        <w:spacing w:line="320" w:lineRule="exact"/>
        <w:rPr>
          <w:rFonts w:ascii="Arial" w:hAnsi="Arial" w:cs="Arial"/>
        </w:rPr>
      </w:pPr>
    </w:p>
    <w:p w14:paraId="4A5EB9F1" w14:textId="77777777" w:rsidR="00C07D2D" w:rsidRPr="00C07D2D" w:rsidRDefault="00C07D2D" w:rsidP="00C07D2D">
      <w:pPr>
        <w:spacing w:before="120" w:after="120" w:line="320" w:lineRule="exact"/>
        <w:ind w:left="142"/>
        <w:rPr>
          <w:rFonts w:ascii="Arial" w:eastAsia="Times New Roman" w:hAnsi="Arial" w:cs="Arial"/>
          <w:b/>
          <w:sz w:val="24"/>
          <w:szCs w:val="21"/>
          <w:lang w:eastAsia="pl-PL" w:bidi="pl-PL"/>
        </w:rPr>
      </w:pPr>
      <w:r w:rsidRPr="00C07D2D">
        <w:rPr>
          <w:rFonts w:ascii="Arial" w:eastAsia="Times New Roman" w:hAnsi="Arial" w:cs="Arial"/>
          <w:b/>
          <w:sz w:val="24"/>
          <w:szCs w:val="21"/>
          <w:lang w:eastAsia="pl-PL" w:bidi="pl-PL"/>
        </w:rPr>
        <w:t>A.2.3. Dopuszczalna emisja roczna gazów i pyłów z instalacji do powierzchniowej obróbki metali z zastosowaniem procesów chemicznych</w:t>
      </w:r>
    </w:p>
    <w:p w14:paraId="2F103741" w14:textId="7777777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Pył ogółem</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0,0465 Mg/rok</w:t>
      </w:r>
    </w:p>
    <w:p w14:paraId="1C249740" w14:textId="7777777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Pył zawieszony PM 10</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0,0465 Mg/rok</w:t>
      </w:r>
    </w:p>
    <w:p w14:paraId="42CB3589" w14:textId="7777777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Pył zawieszony PM 2,5</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0,0465 Mg/rok</w:t>
      </w:r>
    </w:p>
    <w:p w14:paraId="08D1A6F5" w14:textId="7777777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Dwutlenek siarki</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0,331 Mg/rok</w:t>
      </w:r>
    </w:p>
    <w:p w14:paraId="6DFEC4D7" w14:textId="7777777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Dwutlenek azotu</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30,195 Mg/rok</w:t>
      </w:r>
    </w:p>
    <w:p w14:paraId="61D26304" w14:textId="4741C84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Tlenek węgla</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0,93 Mg/rok</w:t>
      </w:r>
    </w:p>
    <w:p w14:paraId="5F2D747B" w14:textId="15015F97" w:rsidR="00C07D2D" w:rsidRPr="00C07D2D" w:rsidRDefault="00C07D2D" w:rsidP="00C07D2D">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Chlorowodór</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1,9205 Mg/rok</w:t>
      </w:r>
    </w:p>
    <w:p w14:paraId="059798B9" w14:textId="269FB0F0" w:rsidR="00C07D2D" w:rsidRDefault="00C07D2D" w:rsidP="00D40655">
      <w:pPr>
        <w:spacing w:after="0" w:line="320" w:lineRule="exact"/>
        <w:ind w:left="142"/>
        <w:rPr>
          <w:rFonts w:ascii="Arial" w:eastAsia="Times New Roman" w:hAnsi="Arial" w:cs="Arial"/>
          <w:sz w:val="24"/>
          <w:szCs w:val="21"/>
          <w:lang w:eastAsia="pl-PL" w:bidi="pl-PL"/>
        </w:rPr>
      </w:pPr>
      <w:r w:rsidRPr="00C07D2D">
        <w:rPr>
          <w:rFonts w:ascii="Arial" w:eastAsia="Times New Roman" w:hAnsi="Arial" w:cs="Arial"/>
          <w:sz w:val="24"/>
          <w:szCs w:val="21"/>
          <w:lang w:eastAsia="pl-PL" w:bidi="pl-PL"/>
        </w:rPr>
        <w:t>Fluorowodór</w:t>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r>
      <w:r w:rsidRPr="00C07D2D">
        <w:rPr>
          <w:rFonts w:ascii="Arial" w:eastAsia="Times New Roman" w:hAnsi="Arial" w:cs="Arial"/>
          <w:sz w:val="24"/>
          <w:szCs w:val="21"/>
          <w:lang w:eastAsia="pl-PL" w:bidi="pl-PL"/>
        </w:rPr>
        <w:tab/>
        <w:t>0,24 Mg/rok</w:t>
      </w:r>
      <w:r w:rsidR="005A501B">
        <w:rPr>
          <w:rFonts w:ascii="Arial" w:eastAsia="Times New Roman" w:hAnsi="Arial" w:cs="Arial"/>
          <w:sz w:val="24"/>
          <w:szCs w:val="21"/>
          <w:lang w:eastAsia="pl-PL" w:bidi="pl-PL"/>
        </w:rPr>
        <w:t xml:space="preserve">          </w:t>
      </w:r>
      <w:r w:rsidR="005A501B" w:rsidRPr="00D40655">
        <w:rPr>
          <w:rFonts w:ascii="Arial" w:eastAsia="Times New Roman" w:hAnsi="Arial" w:cs="Arial"/>
          <w:bCs/>
          <w:sz w:val="24"/>
          <w:szCs w:val="21"/>
          <w:lang w:eastAsia="pl-PL" w:bidi="pl-PL"/>
        </w:rPr>
        <w:t xml:space="preserve"> „</w:t>
      </w:r>
    </w:p>
    <w:p w14:paraId="3EEDEB95" w14:textId="77777777" w:rsidR="00D40655" w:rsidRPr="00D40655" w:rsidRDefault="00D40655" w:rsidP="00D40655">
      <w:pPr>
        <w:spacing w:after="0" w:line="320" w:lineRule="exact"/>
        <w:ind w:left="142"/>
        <w:rPr>
          <w:rFonts w:ascii="Arial" w:eastAsia="Times New Roman" w:hAnsi="Arial" w:cs="Arial"/>
          <w:sz w:val="24"/>
          <w:szCs w:val="21"/>
          <w:lang w:eastAsia="pl-PL" w:bidi="pl-PL"/>
        </w:rPr>
      </w:pPr>
    </w:p>
    <w:p w14:paraId="30069D69" w14:textId="3FE48790" w:rsidR="00CB548B" w:rsidRDefault="00282CBA" w:rsidP="00CB548B">
      <w:pPr>
        <w:pStyle w:val="1Rozwjregionalny"/>
        <w:spacing w:before="0" w:after="0" w:line="320" w:lineRule="exact"/>
        <w:jc w:val="left"/>
        <w:rPr>
          <w:rFonts w:eastAsiaTheme="minorHAnsi"/>
          <w:sz w:val="24"/>
          <w:szCs w:val="24"/>
        </w:rPr>
      </w:pPr>
      <w:r w:rsidRPr="00B1324E">
        <w:rPr>
          <w:sz w:val="24"/>
          <w:szCs w:val="24"/>
        </w:rPr>
        <w:t>V. W części</w:t>
      </w:r>
      <w:r w:rsidR="00DE13A5" w:rsidRPr="00B1324E">
        <w:rPr>
          <w:sz w:val="24"/>
          <w:szCs w:val="24"/>
        </w:rPr>
        <w:t xml:space="preserve"> </w:t>
      </w:r>
      <w:r w:rsidR="00DE13A5" w:rsidRPr="00B1324E">
        <w:rPr>
          <w:rFonts w:eastAsiaTheme="minorHAnsi"/>
          <w:sz w:val="24"/>
          <w:szCs w:val="24"/>
        </w:rPr>
        <w:t>III. „Parametr</w:t>
      </w:r>
      <w:r w:rsidR="006A16ED">
        <w:rPr>
          <w:rFonts w:eastAsiaTheme="minorHAnsi"/>
          <w:sz w:val="24"/>
          <w:szCs w:val="24"/>
        </w:rPr>
        <w:t>y</w:t>
      </w:r>
      <w:r w:rsidR="00DE13A5" w:rsidRPr="00B1324E">
        <w:rPr>
          <w:rFonts w:eastAsiaTheme="minorHAnsi"/>
          <w:sz w:val="24"/>
          <w:szCs w:val="24"/>
        </w:rPr>
        <w:t xml:space="preserve"> wprowadzania do środowiska substancji i energii </w:t>
      </w:r>
      <w:r w:rsidR="006E20E4">
        <w:rPr>
          <w:rFonts w:eastAsiaTheme="minorHAnsi"/>
          <w:sz w:val="24"/>
          <w:szCs w:val="24"/>
        </w:rPr>
        <w:br/>
      </w:r>
      <w:r w:rsidR="00DE13A5" w:rsidRPr="00B1324E">
        <w:rPr>
          <w:rFonts w:eastAsiaTheme="minorHAnsi"/>
          <w:sz w:val="24"/>
          <w:szCs w:val="24"/>
        </w:rPr>
        <w:t xml:space="preserve">w warunkach normalnego funkcjonowania instalacji.”, </w:t>
      </w:r>
      <w:r w:rsidR="002D4EEF" w:rsidRPr="00B1324E">
        <w:rPr>
          <w:rFonts w:eastAsiaTheme="minorHAnsi"/>
          <w:sz w:val="24"/>
          <w:szCs w:val="24"/>
        </w:rPr>
        <w:t>punkt</w:t>
      </w:r>
      <w:r w:rsidR="00DE13A5" w:rsidRPr="00B1324E">
        <w:rPr>
          <w:rFonts w:eastAsiaTheme="minorHAnsi"/>
          <w:sz w:val="24"/>
          <w:szCs w:val="24"/>
        </w:rPr>
        <w:t xml:space="preserve"> 2.</w:t>
      </w:r>
      <w:r w:rsidR="00CB548B">
        <w:rPr>
          <w:rFonts w:eastAsiaTheme="minorHAnsi"/>
          <w:sz w:val="24"/>
          <w:szCs w:val="24"/>
        </w:rPr>
        <w:t xml:space="preserve"> </w:t>
      </w:r>
      <w:r w:rsidR="00CB548B" w:rsidRPr="00B1324E">
        <w:rPr>
          <w:rFonts w:eastAsiaTheme="minorHAnsi"/>
          <w:sz w:val="24"/>
          <w:szCs w:val="24"/>
        </w:rPr>
        <w:t xml:space="preserve">„ Warunki wytwarzania i magazynowania odpadów”, </w:t>
      </w:r>
    </w:p>
    <w:p w14:paraId="5DFF60BC" w14:textId="77777777" w:rsidR="00A47C7F" w:rsidRDefault="00A47C7F" w:rsidP="00B1324E">
      <w:pPr>
        <w:pStyle w:val="1Rozwjregionalny"/>
        <w:spacing w:before="0" w:after="0" w:line="320" w:lineRule="exact"/>
        <w:jc w:val="left"/>
        <w:rPr>
          <w:rFonts w:eastAsiaTheme="minorHAnsi"/>
          <w:b w:val="0"/>
          <w:sz w:val="24"/>
          <w:szCs w:val="24"/>
          <w:u w:val="single"/>
        </w:rPr>
      </w:pPr>
    </w:p>
    <w:p w14:paraId="145D0770" w14:textId="1F74C6E7" w:rsidR="002D4EEF" w:rsidRPr="00CB548B" w:rsidRDefault="00DE13A5" w:rsidP="00B1324E">
      <w:pPr>
        <w:pStyle w:val="1Rozwjregionalny"/>
        <w:spacing w:before="0" w:after="0" w:line="320" w:lineRule="exact"/>
        <w:jc w:val="left"/>
        <w:rPr>
          <w:rFonts w:eastAsiaTheme="minorHAnsi"/>
          <w:b w:val="0"/>
          <w:sz w:val="24"/>
          <w:szCs w:val="24"/>
          <w:u w:val="single"/>
        </w:rPr>
      </w:pPr>
      <w:r w:rsidRPr="00CB548B">
        <w:rPr>
          <w:rFonts w:eastAsiaTheme="minorHAnsi"/>
          <w:b w:val="0"/>
          <w:sz w:val="24"/>
          <w:szCs w:val="24"/>
          <w:u w:val="single"/>
        </w:rPr>
        <w:t xml:space="preserve"> </w:t>
      </w:r>
      <w:r w:rsidR="00E419F4" w:rsidRPr="00CB548B">
        <w:rPr>
          <w:rFonts w:eastAsiaTheme="minorHAnsi"/>
          <w:b w:val="0"/>
          <w:sz w:val="24"/>
          <w:szCs w:val="24"/>
          <w:u w:val="single"/>
        </w:rPr>
        <w:t>otrzymuje brzmienie:</w:t>
      </w:r>
    </w:p>
    <w:p w14:paraId="5DB5627F" w14:textId="41FA47BB" w:rsidR="002D4EEF" w:rsidRDefault="002D4EEF" w:rsidP="00B1324E">
      <w:pPr>
        <w:pStyle w:val="1Rozwjregionalny"/>
        <w:spacing w:before="0" w:after="0" w:line="320" w:lineRule="exact"/>
        <w:jc w:val="left"/>
        <w:rPr>
          <w:rFonts w:eastAsiaTheme="minorHAnsi"/>
          <w:sz w:val="24"/>
          <w:szCs w:val="24"/>
        </w:rPr>
      </w:pPr>
    </w:p>
    <w:p w14:paraId="253C535E" w14:textId="1EC96553" w:rsidR="00E419F4" w:rsidRDefault="00E419F4" w:rsidP="00B1324E">
      <w:pPr>
        <w:pStyle w:val="1Rozwjregionalny"/>
        <w:spacing w:before="0" w:after="0" w:line="320" w:lineRule="exact"/>
        <w:jc w:val="left"/>
        <w:rPr>
          <w:rFonts w:eastAsiaTheme="minorHAnsi"/>
          <w:sz w:val="24"/>
          <w:szCs w:val="24"/>
        </w:rPr>
      </w:pPr>
      <w:r w:rsidRPr="00B1324E">
        <w:rPr>
          <w:rFonts w:eastAsiaTheme="minorHAnsi"/>
          <w:sz w:val="24"/>
          <w:szCs w:val="24"/>
        </w:rPr>
        <w:t xml:space="preserve">„2. </w:t>
      </w:r>
      <w:r w:rsidR="00DE13A5" w:rsidRPr="00B1324E">
        <w:rPr>
          <w:rFonts w:eastAsiaTheme="minorHAnsi"/>
          <w:sz w:val="24"/>
          <w:szCs w:val="24"/>
        </w:rPr>
        <w:t>Warunki wytwarzania i magazynowania odpadów</w:t>
      </w:r>
      <w:r w:rsidR="00BE3267">
        <w:rPr>
          <w:rFonts w:eastAsiaTheme="minorHAnsi"/>
          <w:sz w:val="24"/>
          <w:szCs w:val="24"/>
        </w:rPr>
        <w:t>.</w:t>
      </w:r>
      <w:r w:rsidR="00DE13A5" w:rsidRPr="00B1324E">
        <w:rPr>
          <w:rFonts w:eastAsiaTheme="minorHAnsi"/>
          <w:sz w:val="24"/>
          <w:szCs w:val="24"/>
        </w:rPr>
        <w:t xml:space="preserve"> </w:t>
      </w:r>
    </w:p>
    <w:p w14:paraId="05019318" w14:textId="77777777" w:rsidR="00BE3267" w:rsidRPr="00B1324E" w:rsidRDefault="00BE3267" w:rsidP="00B1324E">
      <w:pPr>
        <w:pStyle w:val="1Rozwjregionalny"/>
        <w:spacing w:before="0" w:after="0" w:line="320" w:lineRule="exact"/>
        <w:jc w:val="left"/>
        <w:rPr>
          <w:rFonts w:eastAsiaTheme="minorHAnsi"/>
          <w:sz w:val="24"/>
          <w:szCs w:val="24"/>
        </w:rPr>
      </w:pPr>
    </w:p>
    <w:p w14:paraId="492668A6" w14:textId="288D349A" w:rsidR="00DE13A5" w:rsidRPr="00B1324E" w:rsidRDefault="00DE13A5" w:rsidP="00B1324E">
      <w:pPr>
        <w:pStyle w:val="1Rozwjregionalny"/>
        <w:spacing w:before="0" w:after="0" w:line="320" w:lineRule="exact"/>
        <w:jc w:val="left"/>
        <w:rPr>
          <w:rFonts w:eastAsiaTheme="minorHAnsi"/>
          <w:sz w:val="24"/>
          <w:szCs w:val="24"/>
        </w:rPr>
      </w:pPr>
      <w:r w:rsidRPr="00B1324E">
        <w:rPr>
          <w:rFonts w:eastAsiaTheme="minorHAnsi"/>
          <w:sz w:val="24"/>
          <w:szCs w:val="24"/>
        </w:rPr>
        <w:t xml:space="preserve">2.1. Rodzaje i ilości odpadów </w:t>
      </w:r>
      <w:r w:rsidR="00CB548B">
        <w:rPr>
          <w:rFonts w:eastAsiaTheme="minorHAnsi"/>
          <w:sz w:val="24"/>
          <w:szCs w:val="24"/>
        </w:rPr>
        <w:t>przewidzianych</w:t>
      </w:r>
      <w:r w:rsidRPr="00B1324E">
        <w:rPr>
          <w:rFonts w:eastAsiaTheme="minorHAnsi"/>
          <w:sz w:val="24"/>
          <w:szCs w:val="24"/>
        </w:rPr>
        <w:t xml:space="preserve"> do wytworzenia w ciągu roku oraz podstawowy skład chemiczny i właściwości odpadów</w:t>
      </w:r>
      <w:r w:rsidR="00CB548B">
        <w:rPr>
          <w:rFonts w:eastAsiaTheme="minorHAnsi"/>
          <w:sz w:val="24"/>
          <w:szCs w:val="24"/>
        </w:rPr>
        <w:t>.</w:t>
      </w:r>
    </w:p>
    <w:p w14:paraId="61899420" w14:textId="4C27BD07" w:rsidR="00DE13A5" w:rsidRPr="00B1324E" w:rsidRDefault="00DE13A5" w:rsidP="00B1324E">
      <w:pPr>
        <w:pStyle w:val="1Rozwjregionalny"/>
        <w:spacing w:line="320" w:lineRule="exact"/>
        <w:jc w:val="left"/>
        <w:rPr>
          <w:rFonts w:eastAsiaTheme="minorHAnsi"/>
          <w:sz w:val="24"/>
          <w:szCs w:val="24"/>
        </w:rPr>
      </w:pPr>
      <w:r w:rsidRPr="00B1324E">
        <w:rPr>
          <w:rFonts w:eastAsiaTheme="minorHAnsi"/>
          <w:sz w:val="24"/>
          <w:szCs w:val="24"/>
        </w:rPr>
        <w:t>2.1.1. Instalacja IPPC do obróbki metali żelaznych poprzez walcowanie na gorąco</w:t>
      </w:r>
      <w:r w:rsidR="00CB548B">
        <w:rPr>
          <w:rFonts w:eastAsiaTheme="minorHAnsi"/>
          <w:sz w:val="24"/>
          <w:szCs w:val="24"/>
        </w:rPr>
        <w:t>.</w:t>
      </w:r>
      <w:r w:rsidRPr="00B1324E">
        <w:rPr>
          <w:rFonts w:eastAsiaTheme="minorHAnsi"/>
          <w:sz w:val="24"/>
          <w:szCs w:val="24"/>
        </w:rPr>
        <w:t xml:space="preserve"> </w:t>
      </w:r>
    </w:p>
    <w:p w14:paraId="76047812" w14:textId="270C1154" w:rsidR="00DE13A5" w:rsidRDefault="00DE13A5" w:rsidP="00967573">
      <w:pPr>
        <w:pStyle w:val="1Rozwjregionalny"/>
        <w:spacing w:before="0" w:after="0" w:line="240" w:lineRule="auto"/>
        <w:jc w:val="left"/>
        <w:rPr>
          <w:rFonts w:eastAsiaTheme="minorHAnsi"/>
          <w:sz w:val="24"/>
          <w:szCs w:val="24"/>
        </w:rPr>
      </w:pPr>
      <w:r w:rsidRPr="00B1324E">
        <w:rPr>
          <w:rFonts w:eastAsiaTheme="minorHAnsi"/>
          <w:sz w:val="24"/>
          <w:szCs w:val="24"/>
        </w:rPr>
        <w:t>A. Odpady niebezpieczne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992"/>
        <w:gridCol w:w="6804"/>
        <w:gridCol w:w="850"/>
      </w:tblGrid>
      <w:tr w:rsidR="00CD631B" w:rsidRPr="00CD631B" w14:paraId="6E3FACCA" w14:textId="77777777" w:rsidTr="00CD631B">
        <w:trPr>
          <w:trHeight w:val="685"/>
          <w:jc w:val="center"/>
        </w:trPr>
        <w:tc>
          <w:tcPr>
            <w:tcW w:w="421" w:type="dxa"/>
            <w:shd w:val="clear" w:color="auto" w:fill="D0CECE"/>
            <w:vAlign w:val="center"/>
          </w:tcPr>
          <w:p w14:paraId="5668B35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Lp.</w:t>
            </w:r>
          </w:p>
        </w:tc>
        <w:tc>
          <w:tcPr>
            <w:tcW w:w="992" w:type="dxa"/>
            <w:shd w:val="clear" w:color="auto" w:fill="D0CECE"/>
            <w:vAlign w:val="center"/>
          </w:tcPr>
          <w:p w14:paraId="09B49A8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Kod</w:t>
            </w:r>
          </w:p>
        </w:tc>
        <w:tc>
          <w:tcPr>
            <w:tcW w:w="6804" w:type="dxa"/>
            <w:shd w:val="clear" w:color="auto" w:fill="D0CECE"/>
            <w:vAlign w:val="center"/>
          </w:tcPr>
          <w:p w14:paraId="7097D31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Rodzaj odpadu</w:t>
            </w:r>
          </w:p>
        </w:tc>
        <w:tc>
          <w:tcPr>
            <w:tcW w:w="850" w:type="dxa"/>
            <w:shd w:val="clear" w:color="auto" w:fill="D0CECE"/>
            <w:vAlign w:val="center"/>
          </w:tcPr>
          <w:p w14:paraId="0B89710C" w14:textId="5C9A679D"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Ilość</w:t>
            </w:r>
          </w:p>
          <w:p w14:paraId="32C297A0"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[Mg/rok]</w:t>
            </w:r>
          </w:p>
        </w:tc>
      </w:tr>
      <w:tr w:rsidR="00CD631B" w:rsidRPr="00CD631B" w14:paraId="25670F97" w14:textId="77777777" w:rsidTr="00CD631B">
        <w:trPr>
          <w:trHeight w:val="20"/>
          <w:jc w:val="center"/>
        </w:trPr>
        <w:tc>
          <w:tcPr>
            <w:tcW w:w="421" w:type="dxa"/>
            <w:shd w:val="clear" w:color="auto" w:fill="auto"/>
            <w:vAlign w:val="center"/>
          </w:tcPr>
          <w:p w14:paraId="1BD4AF28"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w:t>
            </w:r>
          </w:p>
        </w:tc>
        <w:tc>
          <w:tcPr>
            <w:tcW w:w="992" w:type="dxa"/>
            <w:vAlign w:val="center"/>
          </w:tcPr>
          <w:p w14:paraId="4950490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12 01 16*</w:t>
            </w:r>
          </w:p>
        </w:tc>
        <w:tc>
          <w:tcPr>
            <w:tcW w:w="6804" w:type="dxa"/>
            <w:vAlign w:val="center"/>
          </w:tcPr>
          <w:p w14:paraId="280F686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Odpady poszlifierskie zawierające substancje niebezpieczne</w:t>
            </w:r>
          </w:p>
        </w:tc>
        <w:tc>
          <w:tcPr>
            <w:tcW w:w="850" w:type="dxa"/>
            <w:shd w:val="clear" w:color="auto" w:fill="auto"/>
            <w:vAlign w:val="center"/>
          </w:tcPr>
          <w:p w14:paraId="72258B8A"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10,0</w:t>
            </w:r>
          </w:p>
        </w:tc>
      </w:tr>
      <w:tr w:rsidR="00CD631B" w:rsidRPr="00CD631B" w14:paraId="0CD8D64A" w14:textId="77777777" w:rsidTr="00CD631B">
        <w:trPr>
          <w:trHeight w:val="20"/>
          <w:jc w:val="center"/>
        </w:trPr>
        <w:tc>
          <w:tcPr>
            <w:tcW w:w="421" w:type="dxa"/>
            <w:shd w:val="clear" w:color="auto" w:fill="auto"/>
            <w:vAlign w:val="center"/>
          </w:tcPr>
          <w:p w14:paraId="7DCDE16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2</w:t>
            </w:r>
          </w:p>
        </w:tc>
        <w:tc>
          <w:tcPr>
            <w:tcW w:w="992" w:type="dxa"/>
            <w:vAlign w:val="center"/>
          </w:tcPr>
          <w:p w14:paraId="5E4D2C8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01 10*</w:t>
            </w:r>
          </w:p>
        </w:tc>
        <w:tc>
          <w:tcPr>
            <w:tcW w:w="6804" w:type="dxa"/>
            <w:vAlign w:val="center"/>
          </w:tcPr>
          <w:p w14:paraId="51B2C1B6"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Mineralne oleje hydrauliczne niezawierające związków chlorowcoorganicznych</w:t>
            </w:r>
          </w:p>
        </w:tc>
        <w:tc>
          <w:tcPr>
            <w:tcW w:w="850" w:type="dxa"/>
            <w:shd w:val="clear" w:color="auto" w:fill="auto"/>
            <w:vAlign w:val="center"/>
          </w:tcPr>
          <w:p w14:paraId="51BE4E90"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10,0</w:t>
            </w:r>
          </w:p>
        </w:tc>
      </w:tr>
      <w:tr w:rsidR="00CD631B" w:rsidRPr="00CD631B" w14:paraId="0A89DA5D" w14:textId="77777777" w:rsidTr="00CD631B">
        <w:trPr>
          <w:trHeight w:val="20"/>
          <w:jc w:val="center"/>
        </w:trPr>
        <w:tc>
          <w:tcPr>
            <w:tcW w:w="421" w:type="dxa"/>
            <w:shd w:val="clear" w:color="auto" w:fill="auto"/>
            <w:vAlign w:val="center"/>
          </w:tcPr>
          <w:p w14:paraId="75A17E8A"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3</w:t>
            </w:r>
          </w:p>
        </w:tc>
        <w:tc>
          <w:tcPr>
            <w:tcW w:w="992" w:type="dxa"/>
            <w:vAlign w:val="center"/>
          </w:tcPr>
          <w:p w14:paraId="4F807409"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01 13*</w:t>
            </w:r>
          </w:p>
        </w:tc>
        <w:tc>
          <w:tcPr>
            <w:tcW w:w="6804" w:type="dxa"/>
            <w:vAlign w:val="center"/>
          </w:tcPr>
          <w:p w14:paraId="0DF05982" w14:textId="77777777" w:rsidR="00CD631B" w:rsidRPr="00CD631B" w:rsidRDefault="00CD631B" w:rsidP="00CD631B">
            <w:pPr>
              <w:spacing w:after="0" w:line="240" w:lineRule="auto"/>
              <w:rPr>
                <w:rFonts w:ascii="Arial" w:eastAsia="Arial Unicode MS" w:hAnsi="Arial" w:cs="Arial"/>
                <w:sz w:val="18"/>
                <w:szCs w:val="18"/>
                <w:lang w:eastAsia="pl-PL"/>
              </w:rPr>
            </w:pPr>
            <w:r w:rsidRPr="00CD631B">
              <w:rPr>
                <w:rFonts w:ascii="Arial" w:eastAsia="Times New Roman" w:hAnsi="Arial" w:cs="Arial"/>
                <w:sz w:val="18"/>
                <w:szCs w:val="18"/>
                <w:lang w:eastAsia="pl-PL"/>
              </w:rPr>
              <w:t>Inne oleje hydrauliczne</w:t>
            </w:r>
          </w:p>
        </w:tc>
        <w:tc>
          <w:tcPr>
            <w:tcW w:w="850" w:type="dxa"/>
            <w:shd w:val="clear" w:color="auto" w:fill="auto"/>
            <w:vAlign w:val="center"/>
          </w:tcPr>
          <w:p w14:paraId="58A69AB4"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w:t>
            </w:r>
          </w:p>
        </w:tc>
      </w:tr>
      <w:tr w:rsidR="00CD631B" w:rsidRPr="00CD631B" w14:paraId="157E943F" w14:textId="77777777" w:rsidTr="00CD631B">
        <w:trPr>
          <w:trHeight w:val="20"/>
          <w:jc w:val="center"/>
        </w:trPr>
        <w:tc>
          <w:tcPr>
            <w:tcW w:w="421" w:type="dxa"/>
            <w:shd w:val="clear" w:color="auto" w:fill="auto"/>
            <w:vAlign w:val="center"/>
          </w:tcPr>
          <w:p w14:paraId="658AD5A2"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4</w:t>
            </w:r>
          </w:p>
        </w:tc>
        <w:tc>
          <w:tcPr>
            <w:tcW w:w="992" w:type="dxa"/>
            <w:vAlign w:val="center"/>
          </w:tcPr>
          <w:p w14:paraId="1A329C5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02 05*</w:t>
            </w:r>
          </w:p>
        </w:tc>
        <w:tc>
          <w:tcPr>
            <w:tcW w:w="6804" w:type="dxa"/>
            <w:vAlign w:val="center"/>
          </w:tcPr>
          <w:p w14:paraId="22A586E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 xml:space="preserve">Mineralne oleje silnikowe, przekładniowe </w:t>
            </w:r>
            <w:r w:rsidRPr="00CD631B">
              <w:rPr>
                <w:rFonts w:ascii="Arial" w:eastAsia="Times New Roman" w:hAnsi="Arial" w:cs="Arial"/>
                <w:sz w:val="18"/>
                <w:szCs w:val="18"/>
                <w:lang w:eastAsia="pl-PL"/>
              </w:rPr>
              <w:br/>
              <w:t>i smarowe niezawierające związków chlorowcoorganicznych</w:t>
            </w:r>
          </w:p>
        </w:tc>
        <w:tc>
          <w:tcPr>
            <w:tcW w:w="850" w:type="dxa"/>
            <w:shd w:val="clear" w:color="auto" w:fill="auto"/>
            <w:vAlign w:val="center"/>
          </w:tcPr>
          <w:p w14:paraId="43364EEC"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w:t>
            </w:r>
          </w:p>
        </w:tc>
      </w:tr>
      <w:tr w:rsidR="00CD631B" w:rsidRPr="00CD631B" w14:paraId="6BF71CA3" w14:textId="77777777" w:rsidTr="00CD631B">
        <w:trPr>
          <w:trHeight w:val="20"/>
          <w:jc w:val="center"/>
        </w:trPr>
        <w:tc>
          <w:tcPr>
            <w:tcW w:w="421" w:type="dxa"/>
            <w:shd w:val="clear" w:color="auto" w:fill="auto"/>
            <w:vAlign w:val="center"/>
          </w:tcPr>
          <w:p w14:paraId="3409E691"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5</w:t>
            </w:r>
          </w:p>
        </w:tc>
        <w:tc>
          <w:tcPr>
            <w:tcW w:w="992" w:type="dxa"/>
            <w:vAlign w:val="center"/>
          </w:tcPr>
          <w:p w14:paraId="7ADF0C8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02 08*</w:t>
            </w:r>
          </w:p>
        </w:tc>
        <w:tc>
          <w:tcPr>
            <w:tcW w:w="6804" w:type="dxa"/>
            <w:vAlign w:val="center"/>
          </w:tcPr>
          <w:p w14:paraId="59F1B98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 xml:space="preserve">Inne oleje silnikowe, przekładniowe </w:t>
            </w:r>
            <w:r w:rsidRPr="00CD631B">
              <w:rPr>
                <w:rFonts w:ascii="Arial" w:eastAsia="Times New Roman" w:hAnsi="Arial" w:cs="Arial"/>
                <w:sz w:val="18"/>
                <w:szCs w:val="18"/>
                <w:lang w:eastAsia="pl-PL"/>
              </w:rPr>
              <w:br/>
              <w:t xml:space="preserve">i smarowe </w:t>
            </w:r>
          </w:p>
        </w:tc>
        <w:tc>
          <w:tcPr>
            <w:tcW w:w="850" w:type="dxa"/>
            <w:shd w:val="clear" w:color="auto" w:fill="auto"/>
            <w:vAlign w:val="center"/>
          </w:tcPr>
          <w:p w14:paraId="2966E8A0"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w:t>
            </w:r>
          </w:p>
        </w:tc>
      </w:tr>
      <w:tr w:rsidR="00CD631B" w:rsidRPr="00CD631B" w14:paraId="14E35F55" w14:textId="77777777" w:rsidTr="00CD631B">
        <w:trPr>
          <w:trHeight w:val="20"/>
          <w:jc w:val="center"/>
        </w:trPr>
        <w:tc>
          <w:tcPr>
            <w:tcW w:w="421" w:type="dxa"/>
            <w:shd w:val="clear" w:color="auto" w:fill="auto"/>
            <w:vAlign w:val="center"/>
          </w:tcPr>
          <w:p w14:paraId="0212833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lastRenderedPageBreak/>
              <w:t>6</w:t>
            </w:r>
          </w:p>
        </w:tc>
        <w:tc>
          <w:tcPr>
            <w:tcW w:w="992" w:type="dxa"/>
            <w:vAlign w:val="center"/>
          </w:tcPr>
          <w:p w14:paraId="1B4195E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08 99*</w:t>
            </w:r>
          </w:p>
        </w:tc>
        <w:tc>
          <w:tcPr>
            <w:tcW w:w="6804" w:type="dxa"/>
            <w:vAlign w:val="center"/>
          </w:tcPr>
          <w:p w14:paraId="3E20711F"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sz w:val="18"/>
                <w:szCs w:val="18"/>
                <w:lang w:eastAsia="pl-PL"/>
              </w:rPr>
              <w:t>Inne niewymienione odpady</w:t>
            </w:r>
          </w:p>
        </w:tc>
        <w:tc>
          <w:tcPr>
            <w:tcW w:w="850" w:type="dxa"/>
            <w:shd w:val="clear" w:color="auto" w:fill="auto"/>
            <w:vAlign w:val="center"/>
          </w:tcPr>
          <w:p w14:paraId="7DA09790"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60,0</w:t>
            </w:r>
          </w:p>
        </w:tc>
      </w:tr>
      <w:tr w:rsidR="00CD631B" w:rsidRPr="00CD631B" w14:paraId="566C5991" w14:textId="77777777" w:rsidTr="00CD631B">
        <w:trPr>
          <w:trHeight w:val="20"/>
          <w:jc w:val="center"/>
        </w:trPr>
        <w:tc>
          <w:tcPr>
            <w:tcW w:w="421" w:type="dxa"/>
            <w:shd w:val="clear" w:color="auto" w:fill="auto"/>
            <w:vAlign w:val="center"/>
          </w:tcPr>
          <w:p w14:paraId="71CD08A2"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7</w:t>
            </w:r>
          </w:p>
        </w:tc>
        <w:tc>
          <w:tcPr>
            <w:tcW w:w="992" w:type="dxa"/>
            <w:vAlign w:val="center"/>
          </w:tcPr>
          <w:p w14:paraId="61D1170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15 02 02*</w:t>
            </w:r>
          </w:p>
        </w:tc>
        <w:tc>
          <w:tcPr>
            <w:tcW w:w="6804" w:type="dxa"/>
            <w:vAlign w:val="center"/>
          </w:tcPr>
          <w:p w14:paraId="2D6C476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 niebezpiecznymi (np. PCB)</w:t>
            </w:r>
          </w:p>
        </w:tc>
        <w:tc>
          <w:tcPr>
            <w:tcW w:w="850" w:type="dxa"/>
            <w:shd w:val="clear" w:color="auto" w:fill="auto"/>
            <w:vAlign w:val="center"/>
          </w:tcPr>
          <w:p w14:paraId="2DFCCDB5"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w:t>
            </w:r>
          </w:p>
        </w:tc>
      </w:tr>
      <w:tr w:rsidR="00CD631B" w:rsidRPr="00CD631B" w14:paraId="09CE60FA" w14:textId="77777777" w:rsidTr="00CD631B">
        <w:trPr>
          <w:trHeight w:val="20"/>
          <w:jc w:val="center"/>
        </w:trPr>
        <w:tc>
          <w:tcPr>
            <w:tcW w:w="421" w:type="dxa"/>
            <w:shd w:val="clear" w:color="auto" w:fill="auto"/>
            <w:vAlign w:val="center"/>
          </w:tcPr>
          <w:p w14:paraId="15B4EE1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8</w:t>
            </w:r>
          </w:p>
        </w:tc>
        <w:tc>
          <w:tcPr>
            <w:tcW w:w="992" w:type="dxa"/>
            <w:vAlign w:val="center"/>
          </w:tcPr>
          <w:p w14:paraId="591E96B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01 07*</w:t>
            </w:r>
          </w:p>
        </w:tc>
        <w:tc>
          <w:tcPr>
            <w:tcW w:w="6804" w:type="dxa"/>
            <w:vAlign w:val="center"/>
          </w:tcPr>
          <w:p w14:paraId="058994D9"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Filtry olejowe</w:t>
            </w:r>
          </w:p>
        </w:tc>
        <w:tc>
          <w:tcPr>
            <w:tcW w:w="850" w:type="dxa"/>
            <w:shd w:val="clear" w:color="auto" w:fill="auto"/>
            <w:vAlign w:val="center"/>
          </w:tcPr>
          <w:p w14:paraId="0A20078D"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2,0</w:t>
            </w:r>
          </w:p>
        </w:tc>
      </w:tr>
      <w:tr w:rsidR="00CD631B" w:rsidRPr="00CD631B" w14:paraId="4D267321" w14:textId="77777777" w:rsidTr="00CD631B">
        <w:trPr>
          <w:trHeight w:val="20"/>
          <w:jc w:val="center"/>
        </w:trPr>
        <w:tc>
          <w:tcPr>
            <w:tcW w:w="421" w:type="dxa"/>
            <w:shd w:val="clear" w:color="auto" w:fill="auto"/>
            <w:vAlign w:val="center"/>
          </w:tcPr>
          <w:p w14:paraId="4D6B058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9</w:t>
            </w:r>
          </w:p>
        </w:tc>
        <w:tc>
          <w:tcPr>
            <w:tcW w:w="992" w:type="dxa"/>
            <w:vAlign w:val="center"/>
          </w:tcPr>
          <w:p w14:paraId="1DBEDF8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02 13*</w:t>
            </w:r>
          </w:p>
        </w:tc>
        <w:tc>
          <w:tcPr>
            <w:tcW w:w="6804" w:type="dxa"/>
            <w:vAlign w:val="center"/>
          </w:tcPr>
          <w:p w14:paraId="3E93458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Zużyte urządzenia zawierające niebezpieczne elementy inne niż wymienione w 16 02 09 do 16 02 12</w:t>
            </w:r>
          </w:p>
        </w:tc>
        <w:tc>
          <w:tcPr>
            <w:tcW w:w="850" w:type="dxa"/>
            <w:shd w:val="clear" w:color="auto" w:fill="auto"/>
            <w:vAlign w:val="center"/>
          </w:tcPr>
          <w:p w14:paraId="32DFC21C"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0,4</w:t>
            </w:r>
          </w:p>
        </w:tc>
      </w:tr>
      <w:tr w:rsidR="00CD631B" w:rsidRPr="00CD631B" w14:paraId="28D05D5C" w14:textId="77777777" w:rsidTr="00CD631B">
        <w:trPr>
          <w:trHeight w:val="20"/>
          <w:jc w:val="center"/>
        </w:trPr>
        <w:tc>
          <w:tcPr>
            <w:tcW w:w="421" w:type="dxa"/>
            <w:shd w:val="clear" w:color="auto" w:fill="auto"/>
            <w:vAlign w:val="center"/>
          </w:tcPr>
          <w:p w14:paraId="571B935A"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10</w:t>
            </w:r>
          </w:p>
        </w:tc>
        <w:tc>
          <w:tcPr>
            <w:tcW w:w="992" w:type="dxa"/>
            <w:vAlign w:val="center"/>
          </w:tcPr>
          <w:p w14:paraId="57F0BFC8"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02 15*</w:t>
            </w:r>
          </w:p>
        </w:tc>
        <w:tc>
          <w:tcPr>
            <w:tcW w:w="6804" w:type="dxa"/>
            <w:vAlign w:val="center"/>
          </w:tcPr>
          <w:p w14:paraId="49FA3E9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Niebezpieczne elementy lub części składowe usunięte ze zużytych urządzeń</w:t>
            </w:r>
          </w:p>
        </w:tc>
        <w:tc>
          <w:tcPr>
            <w:tcW w:w="850" w:type="dxa"/>
            <w:shd w:val="clear" w:color="auto" w:fill="auto"/>
            <w:vAlign w:val="center"/>
          </w:tcPr>
          <w:p w14:paraId="203EEB2A"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0,4</w:t>
            </w:r>
          </w:p>
        </w:tc>
      </w:tr>
    </w:tbl>
    <w:p w14:paraId="1BCF1AB8" w14:textId="77777777" w:rsidR="00DE13A5" w:rsidRDefault="00DE13A5" w:rsidP="00DE13A5">
      <w:pPr>
        <w:spacing w:after="0" w:line="240" w:lineRule="auto"/>
        <w:jc w:val="both"/>
        <w:rPr>
          <w:rFonts w:ascii="Times New Roman" w:hAnsi="Times New Roman"/>
          <w:sz w:val="24"/>
          <w:szCs w:val="24"/>
        </w:rPr>
      </w:pPr>
    </w:p>
    <w:p w14:paraId="585A0F2D" w14:textId="7B324154" w:rsidR="00CD631B" w:rsidRDefault="00DE13A5" w:rsidP="00967573">
      <w:pPr>
        <w:spacing w:after="0" w:line="240" w:lineRule="auto"/>
        <w:rPr>
          <w:rFonts w:ascii="Arial" w:hAnsi="Arial" w:cs="Arial"/>
          <w:b/>
          <w:sz w:val="24"/>
          <w:szCs w:val="21"/>
        </w:rPr>
      </w:pPr>
      <w:r w:rsidRPr="00BE3267">
        <w:rPr>
          <w:rFonts w:ascii="Arial" w:hAnsi="Arial" w:cs="Arial"/>
          <w:b/>
          <w:sz w:val="24"/>
          <w:szCs w:val="21"/>
        </w:rPr>
        <w:t>B. Odpady inne niż niebezpieczne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992"/>
        <w:gridCol w:w="6804"/>
        <w:gridCol w:w="850"/>
      </w:tblGrid>
      <w:tr w:rsidR="00CD631B" w:rsidRPr="00CD631B" w14:paraId="1A3E0F58" w14:textId="77777777" w:rsidTr="00CD631B">
        <w:trPr>
          <w:trHeight w:val="685"/>
          <w:jc w:val="center"/>
        </w:trPr>
        <w:tc>
          <w:tcPr>
            <w:tcW w:w="421" w:type="dxa"/>
            <w:shd w:val="clear" w:color="auto" w:fill="D0CECE"/>
            <w:vAlign w:val="center"/>
          </w:tcPr>
          <w:p w14:paraId="27A56BF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Lp.</w:t>
            </w:r>
          </w:p>
        </w:tc>
        <w:tc>
          <w:tcPr>
            <w:tcW w:w="992" w:type="dxa"/>
            <w:shd w:val="clear" w:color="auto" w:fill="D0CECE"/>
            <w:vAlign w:val="center"/>
          </w:tcPr>
          <w:p w14:paraId="102CE13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Kod</w:t>
            </w:r>
          </w:p>
        </w:tc>
        <w:tc>
          <w:tcPr>
            <w:tcW w:w="6804" w:type="dxa"/>
            <w:shd w:val="clear" w:color="auto" w:fill="D0CECE"/>
            <w:vAlign w:val="center"/>
          </w:tcPr>
          <w:p w14:paraId="24C9C591"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Rodzaj odpadu</w:t>
            </w:r>
          </w:p>
        </w:tc>
        <w:tc>
          <w:tcPr>
            <w:tcW w:w="850" w:type="dxa"/>
            <w:shd w:val="clear" w:color="auto" w:fill="D0CECE"/>
            <w:vAlign w:val="center"/>
          </w:tcPr>
          <w:p w14:paraId="6BAD0E6F"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 xml:space="preserve">Ilość </w:t>
            </w:r>
          </w:p>
          <w:p w14:paraId="690FB275"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[Mg/rok]</w:t>
            </w:r>
          </w:p>
        </w:tc>
      </w:tr>
      <w:tr w:rsidR="00CD631B" w:rsidRPr="00CD631B" w14:paraId="45A876BB" w14:textId="77777777" w:rsidTr="00CD631B">
        <w:trPr>
          <w:trHeight w:val="20"/>
          <w:jc w:val="center"/>
        </w:trPr>
        <w:tc>
          <w:tcPr>
            <w:tcW w:w="421" w:type="dxa"/>
            <w:shd w:val="clear" w:color="auto" w:fill="auto"/>
            <w:vAlign w:val="center"/>
          </w:tcPr>
          <w:p w14:paraId="59DF587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w:t>
            </w:r>
          </w:p>
        </w:tc>
        <w:tc>
          <w:tcPr>
            <w:tcW w:w="992" w:type="dxa"/>
            <w:vAlign w:val="center"/>
          </w:tcPr>
          <w:p w14:paraId="6851C198"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07 02 13</w:t>
            </w:r>
          </w:p>
        </w:tc>
        <w:tc>
          <w:tcPr>
            <w:tcW w:w="6804" w:type="dxa"/>
            <w:vAlign w:val="center"/>
          </w:tcPr>
          <w:p w14:paraId="237CC16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Odpady tworzyw sztucznych</w:t>
            </w:r>
          </w:p>
        </w:tc>
        <w:tc>
          <w:tcPr>
            <w:tcW w:w="850" w:type="dxa"/>
            <w:shd w:val="clear" w:color="auto" w:fill="auto"/>
            <w:vAlign w:val="center"/>
          </w:tcPr>
          <w:p w14:paraId="0415714E"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3,0</w:t>
            </w:r>
          </w:p>
        </w:tc>
      </w:tr>
      <w:tr w:rsidR="00CD631B" w:rsidRPr="00CD631B" w14:paraId="6213CB2D" w14:textId="77777777" w:rsidTr="00CD631B">
        <w:trPr>
          <w:trHeight w:val="20"/>
          <w:jc w:val="center"/>
        </w:trPr>
        <w:tc>
          <w:tcPr>
            <w:tcW w:w="421" w:type="dxa"/>
            <w:shd w:val="clear" w:color="auto" w:fill="auto"/>
            <w:vAlign w:val="center"/>
          </w:tcPr>
          <w:p w14:paraId="6ADFC30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2</w:t>
            </w:r>
          </w:p>
        </w:tc>
        <w:tc>
          <w:tcPr>
            <w:tcW w:w="992" w:type="dxa"/>
            <w:vAlign w:val="center"/>
          </w:tcPr>
          <w:p w14:paraId="25495D8D"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07 02 99</w:t>
            </w:r>
          </w:p>
        </w:tc>
        <w:tc>
          <w:tcPr>
            <w:tcW w:w="6804" w:type="dxa"/>
            <w:vAlign w:val="center"/>
          </w:tcPr>
          <w:p w14:paraId="0A96AFA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Inne niewymienione odpady</w:t>
            </w:r>
          </w:p>
        </w:tc>
        <w:tc>
          <w:tcPr>
            <w:tcW w:w="850" w:type="dxa"/>
            <w:shd w:val="clear" w:color="auto" w:fill="auto"/>
            <w:vAlign w:val="center"/>
          </w:tcPr>
          <w:p w14:paraId="51DE8EA9" w14:textId="77777777" w:rsidR="00CD631B" w:rsidRPr="00CD631B" w:rsidRDefault="00CD631B" w:rsidP="00CD631B">
            <w:pPr>
              <w:spacing w:after="0" w:line="240" w:lineRule="auto"/>
              <w:jc w:val="center"/>
              <w:rPr>
                <w:rFonts w:ascii="Arial" w:eastAsia="Times New Roman" w:hAnsi="Arial" w:cs="Arial"/>
                <w:sz w:val="18"/>
                <w:szCs w:val="18"/>
                <w:highlight w:val="yellow"/>
                <w:lang w:eastAsia="pl-PL"/>
              </w:rPr>
            </w:pPr>
            <w:r w:rsidRPr="00CD631B">
              <w:rPr>
                <w:rFonts w:ascii="Arial" w:eastAsia="Times New Roman" w:hAnsi="Arial" w:cs="Arial"/>
                <w:sz w:val="18"/>
                <w:szCs w:val="18"/>
                <w:lang w:eastAsia="pl-PL"/>
              </w:rPr>
              <w:t>0,5</w:t>
            </w:r>
          </w:p>
        </w:tc>
      </w:tr>
      <w:tr w:rsidR="00CD631B" w:rsidRPr="00CD631B" w14:paraId="162D3761" w14:textId="77777777" w:rsidTr="00CD631B">
        <w:trPr>
          <w:trHeight w:val="20"/>
          <w:jc w:val="center"/>
        </w:trPr>
        <w:tc>
          <w:tcPr>
            <w:tcW w:w="421" w:type="dxa"/>
            <w:shd w:val="clear" w:color="auto" w:fill="auto"/>
            <w:vAlign w:val="center"/>
          </w:tcPr>
          <w:p w14:paraId="2C6658C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3</w:t>
            </w:r>
          </w:p>
        </w:tc>
        <w:tc>
          <w:tcPr>
            <w:tcW w:w="992" w:type="dxa"/>
            <w:vAlign w:val="center"/>
          </w:tcPr>
          <w:p w14:paraId="6D67FB6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10 02 08</w:t>
            </w:r>
          </w:p>
        </w:tc>
        <w:tc>
          <w:tcPr>
            <w:tcW w:w="6804" w:type="dxa"/>
            <w:vAlign w:val="center"/>
          </w:tcPr>
          <w:p w14:paraId="4924214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Odpady stałe z oczyszczania gazów odlotowych inne niż wymienione w 10 02 07</w:t>
            </w:r>
          </w:p>
        </w:tc>
        <w:tc>
          <w:tcPr>
            <w:tcW w:w="850" w:type="dxa"/>
            <w:shd w:val="clear" w:color="auto" w:fill="auto"/>
            <w:vAlign w:val="center"/>
          </w:tcPr>
          <w:p w14:paraId="0A1D03F3" w14:textId="77777777" w:rsidR="00CD631B" w:rsidRPr="00CD631B" w:rsidRDefault="00CD631B" w:rsidP="00CD631B">
            <w:pPr>
              <w:spacing w:after="0" w:line="240" w:lineRule="auto"/>
              <w:jc w:val="center"/>
              <w:rPr>
                <w:rFonts w:ascii="Arial" w:eastAsia="Times New Roman" w:hAnsi="Arial" w:cs="Arial"/>
                <w:sz w:val="18"/>
                <w:szCs w:val="18"/>
                <w:highlight w:val="yellow"/>
                <w:lang w:eastAsia="pl-PL"/>
              </w:rPr>
            </w:pPr>
            <w:r w:rsidRPr="00CD631B">
              <w:rPr>
                <w:rFonts w:ascii="Arial" w:eastAsia="Times New Roman" w:hAnsi="Arial" w:cs="Arial"/>
                <w:sz w:val="18"/>
                <w:szCs w:val="18"/>
                <w:lang w:eastAsia="pl-PL"/>
              </w:rPr>
              <w:t>300,0</w:t>
            </w:r>
          </w:p>
        </w:tc>
      </w:tr>
      <w:tr w:rsidR="00CD631B" w:rsidRPr="00CD631B" w14:paraId="5A1CAD68" w14:textId="77777777" w:rsidTr="00CD631B">
        <w:trPr>
          <w:trHeight w:val="20"/>
          <w:jc w:val="center"/>
        </w:trPr>
        <w:tc>
          <w:tcPr>
            <w:tcW w:w="421" w:type="dxa"/>
            <w:shd w:val="clear" w:color="auto" w:fill="auto"/>
            <w:vAlign w:val="center"/>
          </w:tcPr>
          <w:p w14:paraId="5FB23D42"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4</w:t>
            </w:r>
          </w:p>
        </w:tc>
        <w:tc>
          <w:tcPr>
            <w:tcW w:w="992" w:type="dxa"/>
            <w:vAlign w:val="center"/>
          </w:tcPr>
          <w:p w14:paraId="53E4EF9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10 02 10</w:t>
            </w:r>
          </w:p>
        </w:tc>
        <w:tc>
          <w:tcPr>
            <w:tcW w:w="6804" w:type="dxa"/>
            <w:vAlign w:val="center"/>
          </w:tcPr>
          <w:p w14:paraId="10C80278"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Zgorzelina walcownicza</w:t>
            </w:r>
          </w:p>
        </w:tc>
        <w:tc>
          <w:tcPr>
            <w:tcW w:w="850" w:type="dxa"/>
            <w:shd w:val="clear" w:color="auto" w:fill="auto"/>
            <w:vAlign w:val="center"/>
          </w:tcPr>
          <w:p w14:paraId="6413792D"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4 000,0</w:t>
            </w:r>
          </w:p>
        </w:tc>
      </w:tr>
      <w:tr w:rsidR="00CD631B" w:rsidRPr="00CD631B" w14:paraId="03DE4C37" w14:textId="77777777" w:rsidTr="00CD631B">
        <w:trPr>
          <w:trHeight w:val="20"/>
          <w:jc w:val="center"/>
        </w:trPr>
        <w:tc>
          <w:tcPr>
            <w:tcW w:w="421" w:type="dxa"/>
            <w:shd w:val="clear" w:color="auto" w:fill="auto"/>
            <w:vAlign w:val="center"/>
          </w:tcPr>
          <w:p w14:paraId="1935448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5</w:t>
            </w:r>
          </w:p>
        </w:tc>
        <w:tc>
          <w:tcPr>
            <w:tcW w:w="992" w:type="dxa"/>
            <w:vAlign w:val="center"/>
          </w:tcPr>
          <w:p w14:paraId="2B91B48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 xml:space="preserve">10 02 12 </w:t>
            </w:r>
          </w:p>
        </w:tc>
        <w:tc>
          <w:tcPr>
            <w:tcW w:w="6804" w:type="dxa"/>
            <w:vAlign w:val="center"/>
          </w:tcPr>
          <w:p w14:paraId="0FC834B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Odpady z uzdatniania wody chłodzącej inne niż wymienione 10 02 11</w:t>
            </w:r>
          </w:p>
        </w:tc>
        <w:tc>
          <w:tcPr>
            <w:tcW w:w="850" w:type="dxa"/>
            <w:shd w:val="clear" w:color="auto" w:fill="auto"/>
            <w:vAlign w:val="center"/>
          </w:tcPr>
          <w:p w14:paraId="0E9BA38F"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80</w:t>
            </w:r>
          </w:p>
        </w:tc>
      </w:tr>
      <w:tr w:rsidR="00CD631B" w:rsidRPr="00CD631B" w14:paraId="6C8FBC76" w14:textId="77777777" w:rsidTr="00CD631B">
        <w:trPr>
          <w:trHeight w:val="20"/>
          <w:jc w:val="center"/>
        </w:trPr>
        <w:tc>
          <w:tcPr>
            <w:tcW w:w="421" w:type="dxa"/>
            <w:shd w:val="clear" w:color="auto" w:fill="auto"/>
            <w:vAlign w:val="center"/>
          </w:tcPr>
          <w:p w14:paraId="021E945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6</w:t>
            </w:r>
          </w:p>
        </w:tc>
        <w:tc>
          <w:tcPr>
            <w:tcW w:w="992" w:type="dxa"/>
            <w:vAlign w:val="center"/>
          </w:tcPr>
          <w:p w14:paraId="6A2E074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10 02 99</w:t>
            </w:r>
          </w:p>
        </w:tc>
        <w:tc>
          <w:tcPr>
            <w:tcW w:w="6804" w:type="dxa"/>
            <w:vAlign w:val="center"/>
          </w:tcPr>
          <w:p w14:paraId="02DA0CA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Inne niewymienione odpady</w:t>
            </w:r>
          </w:p>
        </w:tc>
        <w:tc>
          <w:tcPr>
            <w:tcW w:w="850" w:type="dxa"/>
            <w:shd w:val="clear" w:color="auto" w:fill="auto"/>
            <w:vAlign w:val="center"/>
          </w:tcPr>
          <w:p w14:paraId="0225508C"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3 000,0</w:t>
            </w:r>
          </w:p>
        </w:tc>
      </w:tr>
      <w:tr w:rsidR="00CD631B" w:rsidRPr="00CD631B" w14:paraId="21205427" w14:textId="77777777" w:rsidTr="00CD631B">
        <w:trPr>
          <w:trHeight w:val="20"/>
          <w:jc w:val="center"/>
        </w:trPr>
        <w:tc>
          <w:tcPr>
            <w:tcW w:w="421" w:type="dxa"/>
            <w:shd w:val="clear" w:color="auto" w:fill="auto"/>
            <w:vAlign w:val="center"/>
          </w:tcPr>
          <w:p w14:paraId="613DF52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7</w:t>
            </w:r>
          </w:p>
        </w:tc>
        <w:tc>
          <w:tcPr>
            <w:tcW w:w="992" w:type="dxa"/>
            <w:vAlign w:val="center"/>
          </w:tcPr>
          <w:p w14:paraId="20F26F9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12 01 01</w:t>
            </w:r>
          </w:p>
        </w:tc>
        <w:tc>
          <w:tcPr>
            <w:tcW w:w="6804" w:type="dxa"/>
            <w:vAlign w:val="center"/>
          </w:tcPr>
          <w:p w14:paraId="0FAF19C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Odpady z toczenia i piłowania żelaza oraz jego stopów</w:t>
            </w:r>
          </w:p>
        </w:tc>
        <w:tc>
          <w:tcPr>
            <w:tcW w:w="850" w:type="dxa"/>
            <w:shd w:val="clear" w:color="auto" w:fill="auto"/>
            <w:vAlign w:val="center"/>
          </w:tcPr>
          <w:p w14:paraId="4B7D4DD9"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200,0</w:t>
            </w:r>
          </w:p>
        </w:tc>
      </w:tr>
      <w:tr w:rsidR="00CD631B" w:rsidRPr="00CD631B" w14:paraId="1D5DFA92" w14:textId="77777777" w:rsidTr="00CD631B">
        <w:trPr>
          <w:trHeight w:val="20"/>
          <w:jc w:val="center"/>
        </w:trPr>
        <w:tc>
          <w:tcPr>
            <w:tcW w:w="421" w:type="dxa"/>
            <w:shd w:val="clear" w:color="auto" w:fill="auto"/>
            <w:vAlign w:val="center"/>
          </w:tcPr>
          <w:p w14:paraId="7049193B" w14:textId="77777777" w:rsidR="00CD631B" w:rsidRPr="00CD631B" w:rsidRDefault="00CD631B" w:rsidP="00CD631B">
            <w:pPr>
              <w:spacing w:after="0" w:line="240" w:lineRule="auto"/>
              <w:rPr>
                <w:rFonts w:ascii="Arial" w:eastAsia="Times New Roman" w:hAnsi="Arial" w:cs="Arial"/>
                <w:sz w:val="18"/>
                <w:szCs w:val="18"/>
                <w:highlight w:val="yellow"/>
                <w:lang w:eastAsia="pl-PL"/>
              </w:rPr>
            </w:pPr>
            <w:r w:rsidRPr="00CD631B">
              <w:rPr>
                <w:rFonts w:ascii="Arial" w:eastAsia="Times New Roman" w:hAnsi="Arial" w:cs="Arial"/>
                <w:sz w:val="18"/>
                <w:szCs w:val="18"/>
                <w:lang w:eastAsia="pl-PL"/>
              </w:rPr>
              <w:t>8</w:t>
            </w:r>
          </w:p>
        </w:tc>
        <w:tc>
          <w:tcPr>
            <w:tcW w:w="992" w:type="dxa"/>
            <w:vAlign w:val="center"/>
          </w:tcPr>
          <w:p w14:paraId="3F59EE0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12 01 13</w:t>
            </w:r>
          </w:p>
        </w:tc>
        <w:tc>
          <w:tcPr>
            <w:tcW w:w="6804" w:type="dxa"/>
            <w:vAlign w:val="center"/>
          </w:tcPr>
          <w:p w14:paraId="780E989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Odpady spawalnicze</w:t>
            </w:r>
          </w:p>
        </w:tc>
        <w:tc>
          <w:tcPr>
            <w:tcW w:w="850" w:type="dxa"/>
            <w:shd w:val="clear" w:color="auto" w:fill="auto"/>
            <w:vAlign w:val="center"/>
          </w:tcPr>
          <w:p w14:paraId="63004B84" w14:textId="77777777" w:rsidR="00CD631B" w:rsidRPr="00CD631B" w:rsidRDefault="00CD631B" w:rsidP="00CD631B">
            <w:pPr>
              <w:spacing w:after="0" w:line="240" w:lineRule="auto"/>
              <w:jc w:val="center"/>
              <w:rPr>
                <w:rFonts w:ascii="Arial" w:eastAsia="Times New Roman" w:hAnsi="Arial" w:cs="Arial"/>
                <w:sz w:val="18"/>
                <w:szCs w:val="18"/>
                <w:highlight w:val="yellow"/>
                <w:lang w:eastAsia="pl-PL"/>
              </w:rPr>
            </w:pPr>
            <w:r w:rsidRPr="00CD631B">
              <w:rPr>
                <w:rFonts w:ascii="Arial" w:eastAsia="Times New Roman" w:hAnsi="Arial" w:cs="Arial"/>
                <w:sz w:val="18"/>
                <w:szCs w:val="18"/>
                <w:lang w:eastAsia="pl-PL"/>
              </w:rPr>
              <w:t>1,0</w:t>
            </w:r>
          </w:p>
        </w:tc>
      </w:tr>
      <w:tr w:rsidR="00CD631B" w:rsidRPr="00CD631B" w14:paraId="1CBE0CD5" w14:textId="77777777" w:rsidTr="00CD631B">
        <w:trPr>
          <w:trHeight w:val="20"/>
          <w:jc w:val="center"/>
        </w:trPr>
        <w:tc>
          <w:tcPr>
            <w:tcW w:w="421" w:type="dxa"/>
            <w:shd w:val="clear" w:color="auto" w:fill="auto"/>
            <w:vAlign w:val="center"/>
          </w:tcPr>
          <w:p w14:paraId="396270E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9</w:t>
            </w:r>
          </w:p>
        </w:tc>
        <w:tc>
          <w:tcPr>
            <w:tcW w:w="992" w:type="dxa"/>
            <w:vAlign w:val="center"/>
          </w:tcPr>
          <w:p w14:paraId="109335A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15 02 03</w:t>
            </w:r>
          </w:p>
        </w:tc>
        <w:tc>
          <w:tcPr>
            <w:tcW w:w="6804" w:type="dxa"/>
            <w:vAlign w:val="center"/>
          </w:tcPr>
          <w:p w14:paraId="7A7DFD5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 xml:space="preserve">Sorbenty, materiały filtracyjne, tkaniny do wycierania (np. szmaty, ścierki) i ubrania ochronne inne niż wymienione w 15 02 02 </w:t>
            </w:r>
          </w:p>
        </w:tc>
        <w:tc>
          <w:tcPr>
            <w:tcW w:w="850" w:type="dxa"/>
            <w:shd w:val="clear" w:color="auto" w:fill="auto"/>
            <w:vAlign w:val="center"/>
          </w:tcPr>
          <w:p w14:paraId="4E6BE85D"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0,5</w:t>
            </w:r>
          </w:p>
        </w:tc>
      </w:tr>
      <w:tr w:rsidR="00CD631B" w:rsidRPr="00CD631B" w14:paraId="0F730C1F" w14:textId="77777777" w:rsidTr="00CD631B">
        <w:trPr>
          <w:trHeight w:val="20"/>
          <w:jc w:val="center"/>
        </w:trPr>
        <w:tc>
          <w:tcPr>
            <w:tcW w:w="421" w:type="dxa"/>
            <w:shd w:val="clear" w:color="auto" w:fill="auto"/>
            <w:vAlign w:val="center"/>
          </w:tcPr>
          <w:p w14:paraId="41FF011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10</w:t>
            </w:r>
          </w:p>
        </w:tc>
        <w:tc>
          <w:tcPr>
            <w:tcW w:w="992" w:type="dxa"/>
            <w:vAlign w:val="center"/>
          </w:tcPr>
          <w:p w14:paraId="6ED90A7E"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sz w:val="18"/>
                <w:szCs w:val="18"/>
                <w:lang w:eastAsia="pl-PL"/>
              </w:rPr>
              <w:t>16 02 14</w:t>
            </w:r>
          </w:p>
        </w:tc>
        <w:tc>
          <w:tcPr>
            <w:tcW w:w="6804" w:type="dxa"/>
            <w:vAlign w:val="center"/>
          </w:tcPr>
          <w:p w14:paraId="177486C0"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color w:val="000000"/>
                <w:sz w:val="18"/>
                <w:szCs w:val="18"/>
                <w:lang w:eastAsia="pl-PL"/>
              </w:rPr>
              <w:t>Zużyte urządzenia inne niż wymienione w 16 02 09 do 16 02 13</w:t>
            </w:r>
          </w:p>
        </w:tc>
        <w:tc>
          <w:tcPr>
            <w:tcW w:w="850" w:type="dxa"/>
            <w:shd w:val="clear" w:color="auto" w:fill="auto"/>
            <w:vAlign w:val="center"/>
          </w:tcPr>
          <w:p w14:paraId="6C623AB4"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2,0</w:t>
            </w:r>
          </w:p>
        </w:tc>
      </w:tr>
      <w:tr w:rsidR="00CD631B" w:rsidRPr="00CD631B" w14:paraId="28BED3CF" w14:textId="77777777" w:rsidTr="00CD631B">
        <w:trPr>
          <w:trHeight w:val="20"/>
          <w:jc w:val="center"/>
        </w:trPr>
        <w:tc>
          <w:tcPr>
            <w:tcW w:w="421" w:type="dxa"/>
            <w:shd w:val="clear" w:color="auto" w:fill="auto"/>
            <w:vAlign w:val="center"/>
          </w:tcPr>
          <w:p w14:paraId="4BA4B72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11</w:t>
            </w:r>
          </w:p>
        </w:tc>
        <w:tc>
          <w:tcPr>
            <w:tcW w:w="992" w:type="dxa"/>
            <w:vAlign w:val="center"/>
          </w:tcPr>
          <w:p w14:paraId="09128432"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16 02 16</w:t>
            </w:r>
          </w:p>
        </w:tc>
        <w:tc>
          <w:tcPr>
            <w:tcW w:w="6804" w:type="dxa"/>
            <w:vAlign w:val="center"/>
          </w:tcPr>
          <w:p w14:paraId="26663AC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Elementy usunięte z zużytych urządzeń inne niż wymienione w 16 02 15</w:t>
            </w:r>
          </w:p>
        </w:tc>
        <w:tc>
          <w:tcPr>
            <w:tcW w:w="850" w:type="dxa"/>
            <w:shd w:val="clear" w:color="auto" w:fill="auto"/>
            <w:vAlign w:val="center"/>
          </w:tcPr>
          <w:p w14:paraId="3AE971C8"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0,4</w:t>
            </w:r>
          </w:p>
        </w:tc>
      </w:tr>
      <w:tr w:rsidR="00CD631B" w:rsidRPr="00CD631B" w14:paraId="4B335C2C" w14:textId="77777777" w:rsidTr="00CD631B">
        <w:trPr>
          <w:trHeight w:val="20"/>
          <w:jc w:val="center"/>
        </w:trPr>
        <w:tc>
          <w:tcPr>
            <w:tcW w:w="421" w:type="dxa"/>
            <w:shd w:val="clear" w:color="auto" w:fill="auto"/>
            <w:vAlign w:val="center"/>
          </w:tcPr>
          <w:p w14:paraId="3BD070F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12</w:t>
            </w:r>
          </w:p>
        </w:tc>
        <w:tc>
          <w:tcPr>
            <w:tcW w:w="992" w:type="dxa"/>
            <w:vAlign w:val="center"/>
          </w:tcPr>
          <w:p w14:paraId="468B43A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16 11 04</w:t>
            </w:r>
          </w:p>
        </w:tc>
        <w:tc>
          <w:tcPr>
            <w:tcW w:w="6804" w:type="dxa"/>
            <w:vAlign w:val="center"/>
          </w:tcPr>
          <w:p w14:paraId="67AEF172"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sz w:val="18"/>
                <w:szCs w:val="18"/>
                <w:lang w:eastAsia="pl-PL"/>
              </w:rPr>
              <w:t>Okładziny piecowe i materiały ogniotrwałe z procesów metalurgicznych inne niż wymienione w 16 11 03</w:t>
            </w:r>
          </w:p>
        </w:tc>
        <w:tc>
          <w:tcPr>
            <w:tcW w:w="850" w:type="dxa"/>
            <w:shd w:val="clear" w:color="auto" w:fill="auto"/>
            <w:vAlign w:val="center"/>
          </w:tcPr>
          <w:p w14:paraId="3D71A0D2"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50,0</w:t>
            </w:r>
          </w:p>
        </w:tc>
      </w:tr>
    </w:tbl>
    <w:p w14:paraId="32E17DAC" w14:textId="77777777" w:rsidR="00CD631B" w:rsidRPr="00BE3267" w:rsidRDefault="00CD631B" w:rsidP="00DE13A5">
      <w:pPr>
        <w:spacing w:after="0" w:line="240" w:lineRule="auto"/>
        <w:jc w:val="both"/>
        <w:rPr>
          <w:rFonts w:ascii="Arial" w:hAnsi="Arial" w:cs="Arial"/>
          <w:b/>
          <w:sz w:val="24"/>
          <w:szCs w:val="21"/>
        </w:rPr>
      </w:pPr>
    </w:p>
    <w:p w14:paraId="1289F615" w14:textId="343779F3" w:rsidR="00EA3F76" w:rsidRPr="00575340" w:rsidRDefault="00EA3F76" w:rsidP="00575340">
      <w:pPr>
        <w:spacing w:after="0" w:line="320" w:lineRule="exact"/>
        <w:rPr>
          <w:rFonts w:ascii="Arial" w:eastAsia="Times New Roman" w:hAnsi="Arial" w:cs="Arial"/>
          <w:sz w:val="24"/>
          <w:szCs w:val="21"/>
          <w:lang w:eastAsia="pl-PL"/>
        </w:rPr>
      </w:pPr>
      <w:r w:rsidRPr="00575340">
        <w:rPr>
          <w:rFonts w:ascii="Arial" w:eastAsia="Times New Roman" w:hAnsi="Arial" w:cs="Arial"/>
          <w:sz w:val="24"/>
          <w:szCs w:val="21"/>
          <w:lang w:eastAsia="pl-PL"/>
        </w:rPr>
        <w:t>Łączna ilość odpadów wytwarzanych w instalacji do obróbki metali żelaznych poprzez walcowanie na gorąco wynosi:</w:t>
      </w:r>
    </w:p>
    <w:p w14:paraId="51B24BC9" w14:textId="77777777" w:rsidR="00EA3F76" w:rsidRPr="00575340" w:rsidRDefault="00EA3F76" w:rsidP="00BD55C7">
      <w:pPr>
        <w:pStyle w:val="Akapitzlist"/>
        <w:numPr>
          <w:ilvl w:val="0"/>
          <w:numId w:val="57"/>
        </w:numPr>
        <w:spacing w:line="320" w:lineRule="exact"/>
        <w:contextualSpacing w:val="0"/>
        <w:jc w:val="left"/>
        <w:rPr>
          <w:rFonts w:ascii="Arial" w:hAnsi="Arial" w:cs="Arial"/>
          <w:szCs w:val="21"/>
        </w:rPr>
      </w:pPr>
      <w:r w:rsidRPr="00575340">
        <w:rPr>
          <w:rFonts w:ascii="Arial" w:hAnsi="Arial" w:cs="Arial"/>
          <w:szCs w:val="21"/>
        </w:rPr>
        <w:t>odpady niebezpieczne 102,8 Mg/rok</w:t>
      </w:r>
    </w:p>
    <w:p w14:paraId="157FE9E6" w14:textId="4F214200" w:rsidR="00EA3F76" w:rsidRPr="00783D0F" w:rsidRDefault="00EA3F76" w:rsidP="00575340">
      <w:pPr>
        <w:pStyle w:val="Akapitzlist"/>
        <w:numPr>
          <w:ilvl w:val="0"/>
          <w:numId w:val="57"/>
        </w:numPr>
        <w:spacing w:line="320" w:lineRule="exact"/>
        <w:contextualSpacing w:val="0"/>
        <w:jc w:val="left"/>
        <w:rPr>
          <w:rFonts w:ascii="Arial" w:hAnsi="Arial" w:cs="Arial"/>
          <w:szCs w:val="21"/>
        </w:rPr>
      </w:pPr>
      <w:r w:rsidRPr="00575340">
        <w:rPr>
          <w:rFonts w:ascii="Arial" w:hAnsi="Arial" w:cs="Arial"/>
          <w:szCs w:val="21"/>
        </w:rPr>
        <w:t>odpady inne niż niebezpieczne 7 637,4 Mg/rok.</w:t>
      </w:r>
    </w:p>
    <w:p w14:paraId="75488E6F" w14:textId="06AC4142" w:rsidR="00CD631B" w:rsidRPr="00201125" w:rsidRDefault="00CD631B" w:rsidP="00CD631B">
      <w:pPr>
        <w:pStyle w:val="1Rozwjregionalny"/>
        <w:spacing w:line="320" w:lineRule="exact"/>
        <w:jc w:val="left"/>
        <w:rPr>
          <w:rFonts w:eastAsiaTheme="minorHAnsi"/>
          <w:sz w:val="24"/>
          <w:szCs w:val="24"/>
        </w:rPr>
      </w:pPr>
      <w:r w:rsidRPr="00B1324E">
        <w:rPr>
          <w:rFonts w:eastAsiaTheme="minorHAnsi"/>
          <w:sz w:val="24"/>
          <w:szCs w:val="24"/>
        </w:rPr>
        <w:t>2.1.1.</w:t>
      </w:r>
      <w:r>
        <w:rPr>
          <w:rFonts w:eastAsiaTheme="minorHAnsi"/>
          <w:sz w:val="24"/>
          <w:szCs w:val="24"/>
        </w:rPr>
        <w:t>1. Źródła powstawania odpadów i podstawowy skład chemiczny</w:t>
      </w:r>
      <w:r w:rsidR="00455B32">
        <w:rPr>
          <w:rFonts w:eastAsiaTheme="minorHAnsi"/>
          <w:sz w:val="24"/>
          <w:szCs w:val="24"/>
        </w:rPr>
        <w:t>.</w:t>
      </w:r>
      <w:r>
        <w:rPr>
          <w:rFonts w:eastAsiaTheme="minorHAnsi"/>
          <w:sz w:val="24"/>
          <w:szCs w:val="24"/>
        </w:rPr>
        <w:t xml:space="preserve"> </w:t>
      </w:r>
    </w:p>
    <w:p w14:paraId="7B8D34B4" w14:textId="77777777" w:rsidR="00CD631B" w:rsidRPr="00201125" w:rsidRDefault="00CD631B" w:rsidP="00967573">
      <w:pPr>
        <w:pStyle w:val="1Rozwjregionalny"/>
        <w:spacing w:before="0" w:after="0" w:line="320" w:lineRule="exact"/>
        <w:jc w:val="left"/>
        <w:rPr>
          <w:rFonts w:eastAsiaTheme="minorHAnsi"/>
          <w:sz w:val="24"/>
          <w:szCs w:val="24"/>
        </w:rPr>
      </w:pPr>
      <w:r w:rsidRPr="00B1324E">
        <w:rPr>
          <w:rFonts w:eastAsiaTheme="minorHAnsi"/>
          <w:sz w:val="24"/>
          <w:szCs w:val="24"/>
        </w:rPr>
        <w:t>A. Odpady niebezpieczne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997"/>
        <w:gridCol w:w="2121"/>
        <w:gridCol w:w="3119"/>
        <w:gridCol w:w="3549"/>
      </w:tblGrid>
      <w:tr w:rsidR="00CD631B" w:rsidRPr="00DE13A5" w14:paraId="5B8FDB06" w14:textId="77777777" w:rsidTr="00CD631B">
        <w:trPr>
          <w:trHeight w:val="685"/>
          <w:jc w:val="center"/>
        </w:trPr>
        <w:tc>
          <w:tcPr>
            <w:tcW w:w="421" w:type="dxa"/>
            <w:shd w:val="clear" w:color="auto" w:fill="DDD9C3" w:themeFill="background2" w:themeFillShade="E6"/>
            <w:vAlign w:val="center"/>
          </w:tcPr>
          <w:p w14:paraId="6719EAFE"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Lp.</w:t>
            </w:r>
          </w:p>
        </w:tc>
        <w:tc>
          <w:tcPr>
            <w:tcW w:w="997" w:type="dxa"/>
            <w:shd w:val="clear" w:color="auto" w:fill="DDD9C3" w:themeFill="background2" w:themeFillShade="E6"/>
            <w:vAlign w:val="center"/>
          </w:tcPr>
          <w:p w14:paraId="68590330"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Kod</w:t>
            </w:r>
          </w:p>
        </w:tc>
        <w:tc>
          <w:tcPr>
            <w:tcW w:w="2121" w:type="dxa"/>
            <w:shd w:val="clear" w:color="auto" w:fill="DDD9C3" w:themeFill="background2" w:themeFillShade="E6"/>
            <w:vAlign w:val="center"/>
          </w:tcPr>
          <w:p w14:paraId="39DC3E60"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Rodzaj odpadu</w:t>
            </w:r>
          </w:p>
        </w:tc>
        <w:tc>
          <w:tcPr>
            <w:tcW w:w="3119" w:type="dxa"/>
            <w:shd w:val="clear" w:color="auto" w:fill="DDD9C3" w:themeFill="background2" w:themeFillShade="E6"/>
            <w:vAlign w:val="center"/>
          </w:tcPr>
          <w:p w14:paraId="5151BEF8" w14:textId="77777777" w:rsidR="00CD631B" w:rsidRPr="00DE13A5" w:rsidRDefault="00CD631B" w:rsidP="00CD631B">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Źródło powstawania odpadu</w:t>
            </w:r>
          </w:p>
        </w:tc>
        <w:tc>
          <w:tcPr>
            <w:tcW w:w="3549" w:type="dxa"/>
            <w:shd w:val="clear" w:color="auto" w:fill="DDD9C3" w:themeFill="background2" w:themeFillShade="E6"/>
            <w:vAlign w:val="center"/>
          </w:tcPr>
          <w:p w14:paraId="4817FE9E" w14:textId="77777777" w:rsidR="00CD631B" w:rsidRDefault="00CD631B" w:rsidP="00CD631B">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Skład chemiczny i właściwości odpadu</w:t>
            </w:r>
          </w:p>
        </w:tc>
      </w:tr>
      <w:tr w:rsidR="00CD631B" w:rsidRPr="00DE13A5" w14:paraId="66245B57" w14:textId="77777777" w:rsidTr="00CD631B">
        <w:trPr>
          <w:trHeight w:val="20"/>
          <w:jc w:val="center"/>
        </w:trPr>
        <w:tc>
          <w:tcPr>
            <w:tcW w:w="421" w:type="dxa"/>
            <w:shd w:val="clear" w:color="auto" w:fill="auto"/>
            <w:vAlign w:val="center"/>
          </w:tcPr>
          <w:p w14:paraId="38D2570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w:t>
            </w:r>
          </w:p>
        </w:tc>
        <w:tc>
          <w:tcPr>
            <w:tcW w:w="997" w:type="dxa"/>
            <w:vAlign w:val="center"/>
          </w:tcPr>
          <w:p w14:paraId="7861D6A6"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12 01 16*</w:t>
            </w:r>
          </w:p>
        </w:tc>
        <w:tc>
          <w:tcPr>
            <w:tcW w:w="2121" w:type="dxa"/>
            <w:vAlign w:val="center"/>
          </w:tcPr>
          <w:p w14:paraId="5C748B1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poszlifierskie zawierające substancje niebezpieczne</w:t>
            </w:r>
          </w:p>
        </w:tc>
        <w:tc>
          <w:tcPr>
            <w:tcW w:w="3119" w:type="dxa"/>
          </w:tcPr>
          <w:p w14:paraId="7E093464" w14:textId="724963C5"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Wióry stalowe</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powstające w wyniku obróbki skrawaniem metalu na obrabiarkach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podczas procesu regeneracji osprzętu walcowniczego</w:t>
            </w:r>
            <w:r w:rsidR="005A501B">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w:t>
            </w:r>
          </w:p>
          <w:p w14:paraId="422BD943"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273ABFC6" w14:textId="77777777" w:rsidR="00CD631B" w:rsidRPr="00DE13A5" w:rsidRDefault="00CD631B" w:rsidP="00CD631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Odpady </w:t>
            </w:r>
            <w:r w:rsidRPr="00DE13A5">
              <w:rPr>
                <w:rFonts w:ascii="Arial" w:eastAsia="Times New Roman" w:hAnsi="Arial" w:cs="Arial"/>
                <w:sz w:val="18"/>
                <w:szCs w:val="18"/>
                <w:lang w:eastAsia="pl-PL"/>
              </w:rPr>
              <w:t xml:space="preserve">zanieczyszczone emulsją olejową (substancje ropopochodne). </w:t>
            </w:r>
          </w:p>
          <w:p w14:paraId="13DBE001" w14:textId="77777777" w:rsidR="00CD631B" w:rsidRDefault="00CD631B" w:rsidP="00CD631B">
            <w:pPr>
              <w:spacing w:after="0" w:line="240" w:lineRule="auto"/>
              <w:rPr>
                <w:rFonts w:ascii="Arial" w:eastAsia="Times New Roman" w:hAnsi="Arial" w:cs="Arial"/>
                <w:sz w:val="18"/>
                <w:szCs w:val="18"/>
                <w:lang w:eastAsia="pl-PL"/>
              </w:rPr>
            </w:pPr>
          </w:p>
          <w:p w14:paraId="752D4E5E"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stałej, nierozpuszczalny w wodzie, ekotoksyczny.</w:t>
            </w:r>
          </w:p>
        </w:tc>
      </w:tr>
      <w:tr w:rsidR="00CD631B" w:rsidRPr="00DE13A5" w14:paraId="494716CC" w14:textId="77777777" w:rsidTr="00CD631B">
        <w:trPr>
          <w:trHeight w:val="20"/>
          <w:jc w:val="center"/>
        </w:trPr>
        <w:tc>
          <w:tcPr>
            <w:tcW w:w="421" w:type="dxa"/>
            <w:shd w:val="clear" w:color="auto" w:fill="auto"/>
            <w:vAlign w:val="center"/>
          </w:tcPr>
          <w:p w14:paraId="1BD107BA"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2</w:t>
            </w:r>
          </w:p>
        </w:tc>
        <w:tc>
          <w:tcPr>
            <w:tcW w:w="997" w:type="dxa"/>
            <w:vAlign w:val="center"/>
          </w:tcPr>
          <w:p w14:paraId="3D222C5C"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13 01 10*</w:t>
            </w:r>
          </w:p>
        </w:tc>
        <w:tc>
          <w:tcPr>
            <w:tcW w:w="2121" w:type="dxa"/>
            <w:vAlign w:val="center"/>
          </w:tcPr>
          <w:p w14:paraId="630C8B54"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Mineralne oleje hydrauliczne niezawierające związków chlorowcoorganicznych</w:t>
            </w:r>
          </w:p>
        </w:tc>
        <w:tc>
          <w:tcPr>
            <w:tcW w:w="3119" w:type="dxa"/>
            <w:vAlign w:val="center"/>
          </w:tcPr>
          <w:p w14:paraId="734A0169" w14:textId="352435E0"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To grupa specjalistycznych</w:t>
            </w:r>
            <w:r w:rsidR="00455B32">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odpadowych</w:t>
            </w:r>
            <w:r w:rsidR="00455B32">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mineralnych olejów maszynowych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powstająca podczas okresowej wymiany oleju przepracowanego w urządzeniach. </w:t>
            </w:r>
          </w:p>
          <w:p w14:paraId="7925088F"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1CC65A0D" w14:textId="3A454A42"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 ten może zawierać zanieczyszczenia mechaniczne (cząstki pyłu i metali) oraz zanieczyszczenia powstające w procesie przemian dodatków stosowanych w oleju</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takich </w:t>
            </w:r>
            <w:r w:rsidR="00FD5C72">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jak fosfor, wapń, cynk i bar. </w:t>
            </w:r>
          </w:p>
          <w:p w14:paraId="00796132" w14:textId="77777777" w:rsidR="00CD631B" w:rsidRDefault="00CD631B" w:rsidP="00CD631B">
            <w:pPr>
              <w:spacing w:after="0" w:line="240" w:lineRule="auto"/>
              <w:rPr>
                <w:rFonts w:ascii="Arial" w:eastAsia="Times New Roman" w:hAnsi="Arial" w:cs="Arial"/>
                <w:sz w:val="18"/>
                <w:szCs w:val="18"/>
                <w:lang w:eastAsia="pl-PL"/>
              </w:rPr>
            </w:pPr>
          </w:p>
          <w:p w14:paraId="4B925EAE"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ciekłej, może być palny, nierozpuszczalny w wodzie, drażniący.</w:t>
            </w:r>
          </w:p>
        </w:tc>
      </w:tr>
      <w:tr w:rsidR="00CD631B" w:rsidRPr="00DE13A5" w14:paraId="3B1F5C9E" w14:textId="77777777" w:rsidTr="00CD631B">
        <w:trPr>
          <w:trHeight w:val="20"/>
          <w:jc w:val="center"/>
        </w:trPr>
        <w:tc>
          <w:tcPr>
            <w:tcW w:w="421" w:type="dxa"/>
            <w:shd w:val="clear" w:color="auto" w:fill="auto"/>
            <w:vAlign w:val="center"/>
          </w:tcPr>
          <w:p w14:paraId="47427064"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3</w:t>
            </w:r>
          </w:p>
        </w:tc>
        <w:tc>
          <w:tcPr>
            <w:tcW w:w="997" w:type="dxa"/>
            <w:vAlign w:val="center"/>
          </w:tcPr>
          <w:p w14:paraId="5ADE95D3"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13 01 13*</w:t>
            </w:r>
          </w:p>
        </w:tc>
        <w:tc>
          <w:tcPr>
            <w:tcW w:w="2121" w:type="dxa"/>
            <w:vAlign w:val="center"/>
          </w:tcPr>
          <w:p w14:paraId="2826B644" w14:textId="77777777" w:rsidR="00CD631B" w:rsidRPr="00DE13A5" w:rsidRDefault="00CD631B" w:rsidP="00CD631B">
            <w:pPr>
              <w:spacing w:after="0" w:line="240" w:lineRule="auto"/>
              <w:rPr>
                <w:rFonts w:ascii="Arial" w:eastAsia="Arial Unicode MS" w:hAnsi="Arial" w:cs="Arial"/>
                <w:sz w:val="18"/>
                <w:szCs w:val="18"/>
                <w:lang w:eastAsia="pl-PL"/>
              </w:rPr>
            </w:pPr>
            <w:r w:rsidRPr="00DE13A5">
              <w:rPr>
                <w:rFonts w:ascii="Arial" w:eastAsia="Times New Roman" w:hAnsi="Arial" w:cs="Arial"/>
                <w:sz w:val="18"/>
                <w:szCs w:val="18"/>
                <w:lang w:eastAsia="pl-PL"/>
              </w:rPr>
              <w:t>Inne oleje hydrauliczne</w:t>
            </w:r>
          </w:p>
        </w:tc>
        <w:tc>
          <w:tcPr>
            <w:tcW w:w="3119" w:type="dxa"/>
            <w:vAlign w:val="center"/>
          </w:tcPr>
          <w:p w14:paraId="702B16C8" w14:textId="49339450" w:rsidR="00CD631B" w:rsidRPr="00DE13A5" w:rsidRDefault="005A501B" w:rsidP="00CD631B">
            <w:pPr>
              <w:spacing w:after="0" w:line="240" w:lineRule="auto"/>
              <w:rPr>
                <w:rFonts w:ascii="Arial" w:eastAsia="Times New Roman" w:hAnsi="Arial" w:cs="Arial"/>
                <w:sz w:val="18"/>
                <w:szCs w:val="18"/>
                <w:lang w:eastAsia="pl-PL"/>
              </w:rPr>
            </w:pPr>
            <w:r>
              <w:rPr>
                <w:rFonts w:ascii="Arial" w:eastAsia="Arial Unicode MS" w:hAnsi="Arial" w:cs="Arial"/>
                <w:sz w:val="18"/>
                <w:szCs w:val="18"/>
                <w:lang w:eastAsia="pl-PL"/>
              </w:rPr>
              <w:t>Z</w:t>
            </w:r>
            <w:r w:rsidR="00CD631B" w:rsidRPr="00DE13A5">
              <w:rPr>
                <w:rFonts w:ascii="Arial" w:eastAsia="Arial Unicode MS" w:hAnsi="Arial" w:cs="Arial"/>
                <w:sz w:val="18"/>
                <w:szCs w:val="18"/>
                <w:lang w:eastAsia="pl-PL"/>
              </w:rPr>
              <w:t>użyte inne oleje hydrauliczne</w:t>
            </w:r>
            <w:r w:rsidR="00CD631B">
              <w:rPr>
                <w:rFonts w:ascii="Arial" w:eastAsia="Arial Unicode MS" w:hAnsi="Arial" w:cs="Arial"/>
                <w:sz w:val="18"/>
                <w:szCs w:val="18"/>
                <w:lang w:eastAsia="pl-PL"/>
              </w:rPr>
              <w:t>,</w:t>
            </w:r>
            <w:r w:rsidR="00CD631B" w:rsidRPr="00DE13A5">
              <w:rPr>
                <w:rFonts w:ascii="Arial" w:eastAsia="Arial Unicode MS" w:hAnsi="Arial" w:cs="Arial"/>
                <w:sz w:val="18"/>
                <w:szCs w:val="18"/>
                <w:lang w:eastAsia="pl-PL"/>
              </w:rPr>
              <w:t xml:space="preserve"> powstające podczas wymiany </w:t>
            </w:r>
            <w:r w:rsidR="00455B32">
              <w:rPr>
                <w:rFonts w:ascii="Arial" w:eastAsia="Arial Unicode MS" w:hAnsi="Arial" w:cs="Arial"/>
                <w:sz w:val="18"/>
                <w:szCs w:val="18"/>
                <w:lang w:eastAsia="pl-PL"/>
              </w:rPr>
              <w:br/>
            </w:r>
            <w:r w:rsidR="00CD631B" w:rsidRPr="00DE13A5">
              <w:rPr>
                <w:rFonts w:ascii="Arial" w:eastAsia="Arial Unicode MS" w:hAnsi="Arial" w:cs="Arial"/>
                <w:sz w:val="18"/>
                <w:szCs w:val="18"/>
                <w:lang w:eastAsia="pl-PL"/>
              </w:rPr>
              <w:t>w urządzeniach</w:t>
            </w:r>
            <w:r w:rsidR="00CD631B">
              <w:rPr>
                <w:rFonts w:ascii="Arial" w:eastAsia="Arial Unicode MS" w:hAnsi="Arial" w:cs="Arial"/>
                <w:sz w:val="18"/>
                <w:szCs w:val="18"/>
                <w:lang w:eastAsia="pl-PL"/>
              </w:rPr>
              <w:t>.</w:t>
            </w:r>
          </w:p>
          <w:p w14:paraId="4015ECD2"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242AF900" w14:textId="47DC6130" w:rsidR="00CD631B" w:rsidRPr="00DE13A5" w:rsidRDefault="00CD631B" w:rsidP="00CD631B">
            <w:pPr>
              <w:spacing w:after="0" w:line="240" w:lineRule="auto"/>
              <w:rPr>
                <w:rFonts w:ascii="Arial" w:eastAsia="Times New Roman" w:hAnsi="Arial" w:cs="Arial"/>
                <w:sz w:val="18"/>
                <w:szCs w:val="18"/>
                <w:lang w:eastAsia="pl-PL"/>
              </w:rPr>
            </w:pPr>
            <w:r>
              <w:rPr>
                <w:rFonts w:ascii="Arial" w:eastAsia="Arial Unicode MS" w:hAnsi="Arial" w:cs="Arial"/>
                <w:sz w:val="18"/>
                <w:szCs w:val="18"/>
                <w:lang w:eastAsia="pl-PL"/>
              </w:rPr>
              <w:t xml:space="preserve">Odpady </w:t>
            </w:r>
            <w:r w:rsidRPr="00DE13A5">
              <w:rPr>
                <w:rFonts w:ascii="Arial" w:eastAsia="Arial Unicode MS" w:hAnsi="Arial" w:cs="Arial"/>
                <w:sz w:val="18"/>
                <w:szCs w:val="18"/>
                <w:lang w:eastAsia="pl-PL"/>
              </w:rPr>
              <w:t>składające się</w:t>
            </w:r>
            <w:r w:rsidRPr="00DE13A5">
              <w:rPr>
                <w:rFonts w:ascii="Arial" w:eastAsia="Times New Roman" w:hAnsi="Arial" w:cs="Arial"/>
                <w:sz w:val="18"/>
                <w:szCs w:val="18"/>
                <w:lang w:eastAsia="pl-PL"/>
              </w:rPr>
              <w:t xml:space="preserve"> z syntetycznych estrów i kombinacji wysokojakościowych dodatków uszlachetniających</w:t>
            </w:r>
            <w:r w:rsidR="008C50BA">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zanieczyszczonych wodą, związkami metali ciężkich: bar, ołów, miedź, kadm, związkami fosforu i siarki. </w:t>
            </w:r>
          </w:p>
          <w:p w14:paraId="1F9F3E22"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Właściwości: odpad w postaci ciekłej, </w:t>
            </w:r>
            <w:r w:rsidRPr="00DE13A5">
              <w:rPr>
                <w:rFonts w:ascii="Arial" w:eastAsia="Times New Roman" w:hAnsi="Arial" w:cs="Arial"/>
                <w:sz w:val="18"/>
                <w:szCs w:val="18"/>
                <w:lang w:eastAsia="pl-PL"/>
              </w:rPr>
              <w:lastRenderedPageBreak/>
              <w:t>może być palny,</w:t>
            </w:r>
            <w:r>
              <w:rPr>
                <w:rFonts w:ascii="Arial" w:eastAsia="Times New Roman" w:hAnsi="Arial" w:cs="Arial"/>
                <w:sz w:val="18"/>
                <w:szCs w:val="18"/>
                <w:lang w:eastAsia="pl-PL"/>
              </w:rPr>
              <w:t xml:space="preserve"> </w:t>
            </w:r>
            <w:r w:rsidRPr="00DE13A5">
              <w:rPr>
                <w:rFonts w:ascii="Arial" w:eastAsia="Times New Roman" w:hAnsi="Arial" w:cs="Arial"/>
                <w:sz w:val="18"/>
                <w:szCs w:val="18"/>
                <w:lang w:eastAsia="pl-PL"/>
              </w:rPr>
              <w:t>nierozpuszczalny w wodzie, drażniący.</w:t>
            </w:r>
          </w:p>
        </w:tc>
      </w:tr>
      <w:tr w:rsidR="00CD631B" w:rsidRPr="00DE13A5" w14:paraId="05ED078C" w14:textId="77777777" w:rsidTr="00CD631B">
        <w:trPr>
          <w:trHeight w:val="20"/>
          <w:jc w:val="center"/>
        </w:trPr>
        <w:tc>
          <w:tcPr>
            <w:tcW w:w="421" w:type="dxa"/>
            <w:shd w:val="clear" w:color="auto" w:fill="auto"/>
            <w:vAlign w:val="center"/>
          </w:tcPr>
          <w:p w14:paraId="3D30F111"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lastRenderedPageBreak/>
              <w:t>4</w:t>
            </w:r>
          </w:p>
        </w:tc>
        <w:tc>
          <w:tcPr>
            <w:tcW w:w="997" w:type="dxa"/>
            <w:vAlign w:val="center"/>
          </w:tcPr>
          <w:p w14:paraId="199CE096"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13 02 05*</w:t>
            </w:r>
          </w:p>
        </w:tc>
        <w:tc>
          <w:tcPr>
            <w:tcW w:w="2121" w:type="dxa"/>
            <w:vAlign w:val="center"/>
          </w:tcPr>
          <w:p w14:paraId="326091F1"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Mineralne oleje silnikowe, przekładniowe </w:t>
            </w:r>
            <w:r>
              <w:rPr>
                <w:rFonts w:ascii="Arial" w:eastAsia="Times New Roman" w:hAnsi="Arial" w:cs="Arial"/>
                <w:sz w:val="18"/>
                <w:szCs w:val="18"/>
                <w:lang w:eastAsia="pl-PL"/>
              </w:rPr>
              <w:br/>
            </w:r>
            <w:r w:rsidRPr="00DE13A5">
              <w:rPr>
                <w:rFonts w:ascii="Arial" w:eastAsia="Times New Roman" w:hAnsi="Arial" w:cs="Arial"/>
                <w:sz w:val="18"/>
                <w:szCs w:val="18"/>
                <w:lang w:eastAsia="pl-PL"/>
              </w:rPr>
              <w:t>i smarowe niezawierające związków chlorowcoorganicznych</w:t>
            </w:r>
          </w:p>
        </w:tc>
        <w:tc>
          <w:tcPr>
            <w:tcW w:w="3119" w:type="dxa"/>
            <w:vAlign w:val="center"/>
          </w:tcPr>
          <w:p w14:paraId="3DCB8DE9" w14:textId="479D8340" w:rsidR="00CD631B" w:rsidRPr="00DE13A5" w:rsidRDefault="003211C0" w:rsidP="00CD631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Z</w:t>
            </w:r>
            <w:r w:rsidR="00CD631B" w:rsidRPr="00DE13A5">
              <w:rPr>
                <w:rFonts w:ascii="Arial" w:eastAsia="Times New Roman" w:hAnsi="Arial" w:cs="Arial"/>
                <w:sz w:val="18"/>
                <w:szCs w:val="18"/>
                <w:lang w:eastAsia="pl-PL"/>
              </w:rPr>
              <w:t xml:space="preserve">użyte oleje mineralne, które spełniały rolę środka smarującego różnych urządzeń instalacji. </w:t>
            </w:r>
          </w:p>
          <w:p w14:paraId="451008CC"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132E5C32" w14:textId="77777777" w:rsidR="00CD631B" w:rsidRPr="00DE13A5" w:rsidRDefault="00CD631B" w:rsidP="00CD631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Odpady te z</w:t>
            </w:r>
            <w:r w:rsidRPr="00DE13A5">
              <w:rPr>
                <w:rFonts w:ascii="Arial" w:eastAsia="Times New Roman" w:hAnsi="Arial" w:cs="Arial"/>
                <w:sz w:val="18"/>
                <w:szCs w:val="18"/>
                <w:lang w:eastAsia="pl-PL"/>
              </w:rPr>
              <w:t xml:space="preserve">awierają dodatki obniżające temperaturę krzepnięcia i podwyższające wskaźnik lepkości. Zużyte oleje klasyfikowane są do odpadów niebezpiecznych ze względu na zawartość w swoim składzie szeregu szkodliwych oraz toksycznych związków chemicznych (m.in. wielopierścieniowe węglowodory aromatyczne i nasycone, dodatki uszlachetniające: związki S, P, N, Cl, metale ciężkie). </w:t>
            </w:r>
          </w:p>
          <w:p w14:paraId="749394B8" w14:textId="00C0F67C"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Są to także emulsje olejowe usunięte </w:t>
            </w:r>
            <w:r w:rsidR="003211C0">
              <w:rPr>
                <w:rFonts w:ascii="Arial" w:eastAsia="Times New Roman" w:hAnsi="Arial" w:cs="Arial"/>
                <w:sz w:val="18"/>
                <w:szCs w:val="18"/>
                <w:lang w:eastAsia="pl-PL"/>
              </w:rPr>
              <w:br/>
            </w:r>
            <w:r w:rsidRPr="00DE13A5">
              <w:rPr>
                <w:rFonts w:ascii="Arial" w:eastAsia="Times New Roman" w:hAnsi="Arial" w:cs="Arial"/>
                <w:sz w:val="18"/>
                <w:szCs w:val="18"/>
                <w:lang w:eastAsia="pl-PL"/>
              </w:rPr>
              <w:t>z układu wody chłodzącej walcowni</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zanieczyszczonej olejem lub smarem. </w:t>
            </w:r>
          </w:p>
          <w:p w14:paraId="5CBD5DA3" w14:textId="77777777" w:rsidR="00CD631B" w:rsidRDefault="00CD631B" w:rsidP="00CD631B">
            <w:pPr>
              <w:spacing w:after="0" w:line="240" w:lineRule="auto"/>
              <w:rPr>
                <w:rFonts w:ascii="Arial" w:eastAsia="Times New Roman" w:hAnsi="Arial" w:cs="Arial"/>
                <w:sz w:val="18"/>
                <w:szCs w:val="18"/>
                <w:lang w:eastAsia="pl-PL"/>
              </w:rPr>
            </w:pPr>
          </w:p>
          <w:p w14:paraId="67BE2DB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ciekłej, może być palny, nierozpuszczalny w wodzie, drażniący.</w:t>
            </w:r>
          </w:p>
        </w:tc>
      </w:tr>
      <w:tr w:rsidR="00CD631B" w:rsidRPr="00DE13A5" w14:paraId="03DF2938" w14:textId="77777777" w:rsidTr="00CD631B">
        <w:trPr>
          <w:trHeight w:val="20"/>
          <w:jc w:val="center"/>
        </w:trPr>
        <w:tc>
          <w:tcPr>
            <w:tcW w:w="421" w:type="dxa"/>
            <w:shd w:val="clear" w:color="auto" w:fill="auto"/>
            <w:vAlign w:val="center"/>
          </w:tcPr>
          <w:p w14:paraId="71474A91"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5</w:t>
            </w:r>
          </w:p>
        </w:tc>
        <w:tc>
          <w:tcPr>
            <w:tcW w:w="997" w:type="dxa"/>
            <w:vAlign w:val="center"/>
          </w:tcPr>
          <w:p w14:paraId="57048C2B"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13 02 08*</w:t>
            </w:r>
          </w:p>
        </w:tc>
        <w:tc>
          <w:tcPr>
            <w:tcW w:w="2121" w:type="dxa"/>
            <w:vAlign w:val="center"/>
          </w:tcPr>
          <w:p w14:paraId="6482323F"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Inne oleje silnikowe, przekładniowe </w:t>
            </w:r>
            <w:r>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i smarowe </w:t>
            </w:r>
          </w:p>
        </w:tc>
        <w:tc>
          <w:tcPr>
            <w:tcW w:w="3119" w:type="dxa"/>
            <w:vAlign w:val="center"/>
          </w:tcPr>
          <w:p w14:paraId="71CE98EA" w14:textId="602BC7E5" w:rsidR="00CD631B" w:rsidRPr="00DE13A5" w:rsidRDefault="003211C0" w:rsidP="00CD631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Z</w:t>
            </w:r>
            <w:r w:rsidR="00CD631B" w:rsidRPr="00DE13A5">
              <w:rPr>
                <w:rFonts w:ascii="Arial" w:eastAsia="Times New Roman" w:hAnsi="Arial" w:cs="Arial"/>
                <w:sz w:val="18"/>
                <w:szCs w:val="18"/>
                <w:lang w:eastAsia="pl-PL"/>
              </w:rPr>
              <w:t xml:space="preserve">użyte oleje, które spełniały rolę środka smarującego różnych urządzeń. </w:t>
            </w:r>
          </w:p>
          <w:p w14:paraId="1DCD36C8"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64BB4E2D" w14:textId="0AA084E8"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Oleje przepracowane stanowią mieszaninę wyjściowych olejów bazowych (węglowodory aromatyczne i alifatyczne) oraz różnych zanieczyszczeń w postaci cząstek pyłu lub metali (żelaza, aluminium, miedzi, cyny), w postaci produktów zużywania się elementów silnika lub niepełnego spalania (cząstki sadzy, nagaru, związki ołowiu). Oleje te zanieczyszczone będą także związkami fosforu, siarki, wapnia, cynku i baru</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powstającymi w wyniku starzenia i rozkładu dodatków uszlachetniających. </w:t>
            </w:r>
          </w:p>
          <w:p w14:paraId="00B3050B" w14:textId="77777777" w:rsidR="00CD631B" w:rsidRDefault="00CD631B" w:rsidP="00CD631B">
            <w:pPr>
              <w:spacing w:after="0" w:line="240" w:lineRule="auto"/>
              <w:rPr>
                <w:rFonts w:ascii="Arial" w:eastAsia="Times New Roman" w:hAnsi="Arial" w:cs="Arial"/>
                <w:sz w:val="18"/>
                <w:szCs w:val="18"/>
                <w:lang w:eastAsia="pl-PL"/>
              </w:rPr>
            </w:pPr>
          </w:p>
          <w:p w14:paraId="6ED531AA"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ciekłej, może być palny, nierozpuszczalny w wodzie, drażniący.</w:t>
            </w:r>
          </w:p>
        </w:tc>
      </w:tr>
      <w:tr w:rsidR="00CD631B" w:rsidRPr="00DE13A5" w14:paraId="03CA3193" w14:textId="77777777" w:rsidTr="00CD631B">
        <w:trPr>
          <w:trHeight w:val="20"/>
          <w:jc w:val="center"/>
        </w:trPr>
        <w:tc>
          <w:tcPr>
            <w:tcW w:w="421" w:type="dxa"/>
            <w:shd w:val="clear" w:color="auto" w:fill="auto"/>
            <w:vAlign w:val="center"/>
          </w:tcPr>
          <w:p w14:paraId="233CFBEC"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6</w:t>
            </w:r>
          </w:p>
        </w:tc>
        <w:tc>
          <w:tcPr>
            <w:tcW w:w="997" w:type="dxa"/>
            <w:vAlign w:val="center"/>
          </w:tcPr>
          <w:p w14:paraId="75995783"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13 08 99*</w:t>
            </w:r>
          </w:p>
        </w:tc>
        <w:tc>
          <w:tcPr>
            <w:tcW w:w="2121" w:type="dxa"/>
            <w:vAlign w:val="center"/>
          </w:tcPr>
          <w:p w14:paraId="16BF2112" w14:textId="77777777" w:rsidR="00CD631B" w:rsidRPr="00DE13A5" w:rsidRDefault="00CD631B" w:rsidP="00CD631B">
            <w:pPr>
              <w:spacing w:after="0" w:line="240" w:lineRule="auto"/>
              <w:rPr>
                <w:rFonts w:ascii="Arial" w:eastAsia="Times New Roman" w:hAnsi="Arial" w:cs="Arial"/>
                <w:color w:val="000000"/>
                <w:sz w:val="18"/>
                <w:szCs w:val="18"/>
                <w:lang w:eastAsia="pl-PL"/>
              </w:rPr>
            </w:pPr>
            <w:r w:rsidRPr="00DE13A5">
              <w:rPr>
                <w:rFonts w:ascii="Arial" w:eastAsia="Times New Roman" w:hAnsi="Arial" w:cs="Arial"/>
                <w:sz w:val="18"/>
                <w:szCs w:val="18"/>
                <w:lang w:eastAsia="pl-PL"/>
              </w:rPr>
              <w:t>Inne niewymienione odpady</w:t>
            </w:r>
          </w:p>
        </w:tc>
        <w:tc>
          <w:tcPr>
            <w:tcW w:w="3119" w:type="dxa"/>
            <w:vAlign w:val="center"/>
          </w:tcPr>
          <w:p w14:paraId="3D647958" w14:textId="332C59A0" w:rsidR="00CD631B" w:rsidRPr="00DE13A5" w:rsidRDefault="003211C0" w:rsidP="00CD631B">
            <w:pPr>
              <w:spacing w:after="0" w:line="240" w:lineRule="auto"/>
              <w:rPr>
                <w:rFonts w:ascii="Arial" w:eastAsia="Times New Roman" w:hAnsi="Arial" w:cs="Arial"/>
                <w:sz w:val="18"/>
                <w:szCs w:val="18"/>
                <w:lang w:eastAsia="pl-PL"/>
              </w:rPr>
            </w:pPr>
            <w:r>
              <w:rPr>
                <w:rFonts w:ascii="Arial" w:eastAsia="Times New Roman" w:hAnsi="Arial" w:cs="Arial"/>
                <w:color w:val="000000"/>
                <w:sz w:val="18"/>
                <w:szCs w:val="18"/>
                <w:lang w:eastAsia="pl-PL"/>
              </w:rPr>
              <w:t>M</w:t>
            </w:r>
            <w:r w:rsidR="00CD631B" w:rsidRPr="00DE13A5">
              <w:rPr>
                <w:rFonts w:ascii="Arial" w:eastAsia="Times New Roman" w:hAnsi="Arial" w:cs="Arial"/>
                <w:color w:val="000000"/>
                <w:sz w:val="18"/>
                <w:szCs w:val="18"/>
                <w:lang w:eastAsia="pl-PL"/>
              </w:rPr>
              <w:t>ieszanin</w:t>
            </w:r>
            <w:r>
              <w:rPr>
                <w:rFonts w:ascii="Arial" w:eastAsia="Times New Roman" w:hAnsi="Arial" w:cs="Arial"/>
                <w:color w:val="000000"/>
                <w:sz w:val="18"/>
                <w:szCs w:val="18"/>
                <w:lang w:eastAsia="pl-PL"/>
              </w:rPr>
              <w:t>a</w:t>
            </w:r>
            <w:r w:rsidR="00CD631B" w:rsidRPr="00DE13A5">
              <w:rPr>
                <w:rFonts w:ascii="Arial" w:eastAsia="Times New Roman" w:hAnsi="Arial" w:cs="Arial"/>
                <w:color w:val="000000"/>
                <w:sz w:val="18"/>
                <w:szCs w:val="18"/>
                <w:lang w:eastAsia="pl-PL"/>
              </w:rPr>
              <w:t xml:space="preserve"> olejów powstająca </w:t>
            </w:r>
            <w:r w:rsidR="00B7561E">
              <w:rPr>
                <w:rFonts w:ascii="Arial" w:eastAsia="Times New Roman" w:hAnsi="Arial" w:cs="Arial"/>
                <w:color w:val="000000"/>
                <w:sz w:val="18"/>
                <w:szCs w:val="18"/>
                <w:lang w:eastAsia="pl-PL"/>
              </w:rPr>
              <w:br/>
            </w:r>
            <w:r w:rsidR="00CD631B" w:rsidRPr="00DE13A5">
              <w:rPr>
                <w:rFonts w:ascii="Arial" w:eastAsia="Times New Roman" w:hAnsi="Arial" w:cs="Arial"/>
                <w:color w:val="000000"/>
                <w:sz w:val="18"/>
                <w:szCs w:val="18"/>
                <w:lang w:eastAsia="pl-PL"/>
              </w:rPr>
              <w:t xml:space="preserve">w wyniku demontażu starych urządzeń mogąca się składać </w:t>
            </w:r>
            <w:r w:rsidR="00B7561E">
              <w:rPr>
                <w:rFonts w:ascii="Arial" w:eastAsia="Times New Roman" w:hAnsi="Arial" w:cs="Arial"/>
                <w:color w:val="000000"/>
                <w:sz w:val="18"/>
                <w:szCs w:val="18"/>
                <w:lang w:eastAsia="pl-PL"/>
              </w:rPr>
              <w:br/>
            </w:r>
            <w:r w:rsidR="00CD631B" w:rsidRPr="00DE13A5">
              <w:rPr>
                <w:rFonts w:ascii="Arial" w:eastAsia="Times New Roman" w:hAnsi="Arial" w:cs="Arial"/>
                <w:color w:val="000000"/>
                <w:sz w:val="18"/>
                <w:szCs w:val="18"/>
                <w:lang w:eastAsia="pl-PL"/>
              </w:rPr>
              <w:t xml:space="preserve">z różnych rodzajów olejów i emulsji. </w:t>
            </w:r>
          </w:p>
          <w:p w14:paraId="528FFB96"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78B3826E" w14:textId="2B1B15BF"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color w:val="000000"/>
                <w:sz w:val="18"/>
                <w:szCs w:val="18"/>
                <w:lang w:eastAsia="pl-PL"/>
              </w:rPr>
              <w:t xml:space="preserve">Odpad </w:t>
            </w:r>
            <w:r>
              <w:rPr>
                <w:rFonts w:ascii="Arial" w:eastAsia="Times New Roman" w:hAnsi="Arial" w:cs="Arial"/>
                <w:color w:val="000000"/>
                <w:sz w:val="18"/>
                <w:szCs w:val="18"/>
                <w:lang w:eastAsia="pl-PL"/>
              </w:rPr>
              <w:t xml:space="preserve">stanowi </w:t>
            </w:r>
            <w:r w:rsidRPr="00DE13A5">
              <w:rPr>
                <w:rFonts w:ascii="Arial" w:eastAsia="Times New Roman" w:hAnsi="Arial" w:cs="Arial"/>
                <w:color w:val="000000"/>
                <w:sz w:val="18"/>
                <w:szCs w:val="18"/>
                <w:lang w:eastAsia="pl-PL"/>
              </w:rPr>
              <w:t xml:space="preserve">mieszanina węglowodorów ropopochodnych z zanieczyszczeniami </w:t>
            </w:r>
            <w:r w:rsidRPr="00DE13A5">
              <w:rPr>
                <w:rFonts w:ascii="Arial" w:eastAsia="Times New Roman" w:hAnsi="Arial" w:cs="Arial"/>
                <w:sz w:val="18"/>
                <w:szCs w:val="18"/>
                <w:lang w:eastAsia="pl-PL"/>
              </w:rPr>
              <w:t xml:space="preserve">mechanicznymi (cząstki metali) oraz zanieczyszczeniami powstającymi </w:t>
            </w:r>
            <w:r w:rsidR="00167154">
              <w:rPr>
                <w:rFonts w:ascii="Arial" w:eastAsia="Times New Roman" w:hAnsi="Arial" w:cs="Arial"/>
                <w:sz w:val="18"/>
                <w:szCs w:val="18"/>
                <w:lang w:eastAsia="pl-PL"/>
              </w:rPr>
              <w:br/>
            </w:r>
            <w:r w:rsidRPr="00DE13A5">
              <w:rPr>
                <w:rFonts w:ascii="Arial" w:eastAsia="Times New Roman" w:hAnsi="Arial" w:cs="Arial"/>
                <w:sz w:val="18"/>
                <w:szCs w:val="18"/>
                <w:lang w:eastAsia="pl-PL"/>
              </w:rPr>
              <w:t>w procesie przemian dodatków stosowanych w olejach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takich jak fosfor, wapń, cynk i bar. </w:t>
            </w:r>
          </w:p>
          <w:p w14:paraId="199FA71B" w14:textId="77777777" w:rsidR="00CD631B" w:rsidRDefault="00CD631B" w:rsidP="00CD631B">
            <w:pPr>
              <w:spacing w:after="0" w:line="240" w:lineRule="auto"/>
              <w:rPr>
                <w:rFonts w:ascii="Arial" w:eastAsia="Times New Roman" w:hAnsi="Arial" w:cs="Arial"/>
                <w:sz w:val="18"/>
                <w:szCs w:val="18"/>
                <w:lang w:eastAsia="pl-PL"/>
              </w:rPr>
            </w:pPr>
          </w:p>
          <w:p w14:paraId="1CDA7514"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ciekłej, może być palny, nierozpuszczalny w wodzie, drażniący.</w:t>
            </w:r>
          </w:p>
        </w:tc>
      </w:tr>
      <w:tr w:rsidR="00CD631B" w:rsidRPr="00DE13A5" w14:paraId="1616927D" w14:textId="77777777" w:rsidTr="00CD631B">
        <w:trPr>
          <w:trHeight w:val="20"/>
          <w:jc w:val="center"/>
        </w:trPr>
        <w:tc>
          <w:tcPr>
            <w:tcW w:w="421" w:type="dxa"/>
            <w:shd w:val="clear" w:color="auto" w:fill="auto"/>
            <w:vAlign w:val="center"/>
          </w:tcPr>
          <w:p w14:paraId="7EDC7571"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7</w:t>
            </w:r>
          </w:p>
        </w:tc>
        <w:tc>
          <w:tcPr>
            <w:tcW w:w="997" w:type="dxa"/>
            <w:vAlign w:val="center"/>
          </w:tcPr>
          <w:p w14:paraId="6A92743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15 02 02*</w:t>
            </w:r>
          </w:p>
        </w:tc>
        <w:tc>
          <w:tcPr>
            <w:tcW w:w="2121" w:type="dxa"/>
            <w:vAlign w:val="center"/>
          </w:tcPr>
          <w:p w14:paraId="0F81986F" w14:textId="219F033B"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Sorbenty, materiały filtracyjne (w tym filtry olejowe nieujęte w innych grupach) tkaniny do wycierania (</w:t>
            </w:r>
            <w:r>
              <w:rPr>
                <w:rFonts w:ascii="Arial" w:eastAsia="Times New Roman" w:hAnsi="Arial" w:cs="Arial"/>
                <w:sz w:val="18"/>
                <w:szCs w:val="18"/>
                <w:lang w:eastAsia="pl-PL"/>
              </w:rPr>
              <w:t>np</w:t>
            </w:r>
            <w:r w:rsidRPr="00DE13A5">
              <w:rPr>
                <w:rFonts w:ascii="Arial" w:eastAsia="Times New Roman" w:hAnsi="Arial" w:cs="Arial"/>
                <w:sz w:val="18"/>
                <w:szCs w:val="18"/>
                <w:lang w:eastAsia="pl-PL"/>
              </w:rPr>
              <w:t>. szmaty, ścierki) i ubrania ochronne zanieczyszczone substancjami niebezpiecznymi</w:t>
            </w:r>
            <w:r>
              <w:rPr>
                <w:rFonts w:ascii="Arial" w:eastAsia="Times New Roman" w:hAnsi="Arial" w:cs="Arial"/>
                <w:sz w:val="18"/>
                <w:szCs w:val="18"/>
                <w:lang w:eastAsia="pl-PL"/>
              </w:rPr>
              <w:t xml:space="preserve"> (np. </w:t>
            </w:r>
            <w:r w:rsidR="00167154">
              <w:rPr>
                <w:rFonts w:ascii="Arial" w:eastAsia="Times New Roman" w:hAnsi="Arial" w:cs="Arial"/>
                <w:sz w:val="18"/>
                <w:szCs w:val="18"/>
                <w:lang w:eastAsia="pl-PL"/>
              </w:rPr>
              <w:t>P</w:t>
            </w:r>
            <w:r>
              <w:rPr>
                <w:rFonts w:ascii="Arial" w:eastAsia="Times New Roman" w:hAnsi="Arial" w:cs="Arial"/>
                <w:sz w:val="18"/>
                <w:szCs w:val="18"/>
                <w:lang w:eastAsia="pl-PL"/>
              </w:rPr>
              <w:t>CB)</w:t>
            </w:r>
          </w:p>
        </w:tc>
        <w:tc>
          <w:tcPr>
            <w:tcW w:w="3119" w:type="dxa"/>
            <w:vAlign w:val="center"/>
          </w:tcPr>
          <w:p w14:paraId="79C1991C"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Szmaty pochodzące z czyszczenia zabrudzonej aparatury, brudnych urządzeń elektrycznych, szmaty wykorzystywane w warsztatach, czyściwa nasączone olejem, naftą, benzyną, zabrudzone ubrania ochronne pracowników, rękawice ochronne. </w:t>
            </w:r>
          </w:p>
          <w:p w14:paraId="131BCF9F"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 skład odpadu wchodzą materiały tekstylne z surowców naturalnych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takich jak wełna, bawełna, lub len oraz sztucznych (poliester, PCV, anilana)</w:t>
            </w:r>
            <w:r>
              <w:rPr>
                <w:rFonts w:ascii="Arial" w:eastAsia="Times New Roman" w:hAnsi="Arial" w:cs="Arial"/>
                <w:sz w:val="18"/>
                <w:szCs w:val="18"/>
                <w:lang w:eastAsia="pl-PL"/>
              </w:rPr>
              <w:t>,</w:t>
            </w:r>
          </w:p>
        </w:tc>
        <w:tc>
          <w:tcPr>
            <w:tcW w:w="3549" w:type="dxa"/>
          </w:tcPr>
          <w:p w14:paraId="2CF8B166" w14:textId="77777777" w:rsidR="00CD631B" w:rsidRPr="00DE13A5" w:rsidRDefault="00CD631B" w:rsidP="00CD631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Odpady te </w:t>
            </w:r>
            <w:r w:rsidRPr="00DE13A5">
              <w:rPr>
                <w:rFonts w:ascii="Arial" w:eastAsia="Times New Roman" w:hAnsi="Arial" w:cs="Arial"/>
                <w:sz w:val="18"/>
                <w:szCs w:val="18"/>
                <w:lang w:eastAsia="pl-PL"/>
              </w:rPr>
              <w:t>zanieczyszczone</w:t>
            </w:r>
            <w:r>
              <w:rPr>
                <w:rFonts w:ascii="Arial" w:eastAsia="Times New Roman" w:hAnsi="Arial" w:cs="Arial"/>
                <w:sz w:val="18"/>
                <w:szCs w:val="18"/>
                <w:lang w:eastAsia="pl-PL"/>
              </w:rPr>
              <w:t xml:space="preserve"> są</w:t>
            </w:r>
            <w:r w:rsidRPr="00DE13A5">
              <w:rPr>
                <w:rFonts w:ascii="Arial" w:eastAsia="Times New Roman" w:hAnsi="Arial" w:cs="Arial"/>
                <w:sz w:val="18"/>
                <w:szCs w:val="18"/>
                <w:lang w:eastAsia="pl-PL"/>
              </w:rPr>
              <w:t xml:space="preserve"> substancjami niebezpiecznymi, głównie ropopochodnymi. </w:t>
            </w:r>
          </w:p>
          <w:p w14:paraId="5BBA5717" w14:textId="77777777" w:rsidR="00CD631B" w:rsidRDefault="00CD631B" w:rsidP="00CD631B">
            <w:pPr>
              <w:spacing w:after="0" w:line="240" w:lineRule="auto"/>
              <w:rPr>
                <w:rFonts w:ascii="Arial" w:eastAsia="Times New Roman" w:hAnsi="Arial" w:cs="Arial"/>
                <w:sz w:val="18"/>
                <w:szCs w:val="18"/>
                <w:lang w:eastAsia="pl-PL"/>
              </w:rPr>
            </w:pPr>
          </w:p>
          <w:p w14:paraId="16AC00AC" w14:textId="77777777" w:rsidR="00CD631B" w:rsidRDefault="00CD631B" w:rsidP="00CD631B">
            <w:pPr>
              <w:spacing w:after="0" w:line="240" w:lineRule="auto"/>
              <w:rPr>
                <w:rFonts w:ascii="Arial" w:eastAsia="Times New Roman" w:hAnsi="Arial" w:cs="Arial"/>
                <w:sz w:val="18"/>
                <w:szCs w:val="18"/>
                <w:lang w:eastAsia="pl-PL"/>
              </w:rPr>
            </w:pPr>
          </w:p>
          <w:p w14:paraId="5FA28EDD" w14:textId="77777777" w:rsidR="00CD631B" w:rsidRDefault="00CD631B" w:rsidP="00CD631B">
            <w:pPr>
              <w:spacing w:after="0" w:line="240" w:lineRule="auto"/>
              <w:rPr>
                <w:rFonts w:ascii="Arial" w:eastAsia="Times New Roman" w:hAnsi="Arial" w:cs="Arial"/>
                <w:sz w:val="18"/>
                <w:szCs w:val="18"/>
                <w:lang w:eastAsia="pl-PL"/>
              </w:rPr>
            </w:pPr>
          </w:p>
          <w:p w14:paraId="7A4F9FF4" w14:textId="77777777" w:rsidR="00CD631B" w:rsidRDefault="00CD631B" w:rsidP="00CD631B">
            <w:pPr>
              <w:spacing w:after="0" w:line="240" w:lineRule="auto"/>
              <w:rPr>
                <w:rFonts w:ascii="Arial" w:eastAsia="Times New Roman" w:hAnsi="Arial" w:cs="Arial"/>
                <w:sz w:val="18"/>
                <w:szCs w:val="18"/>
                <w:lang w:eastAsia="pl-PL"/>
              </w:rPr>
            </w:pPr>
          </w:p>
          <w:p w14:paraId="5BB85484" w14:textId="77777777" w:rsidR="00CD631B" w:rsidRDefault="00CD631B" w:rsidP="00CD631B">
            <w:pPr>
              <w:spacing w:after="0" w:line="240" w:lineRule="auto"/>
              <w:rPr>
                <w:rFonts w:ascii="Arial" w:eastAsia="Times New Roman" w:hAnsi="Arial" w:cs="Arial"/>
                <w:sz w:val="18"/>
                <w:szCs w:val="18"/>
                <w:lang w:eastAsia="pl-PL"/>
              </w:rPr>
            </w:pPr>
          </w:p>
          <w:p w14:paraId="498F35FA"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stałej, może być palny</w:t>
            </w:r>
            <w:r>
              <w:rPr>
                <w:rFonts w:ascii="Arial" w:eastAsia="Times New Roman" w:hAnsi="Arial" w:cs="Arial"/>
                <w:sz w:val="18"/>
                <w:szCs w:val="18"/>
                <w:lang w:eastAsia="pl-PL"/>
              </w:rPr>
              <w:t>.</w:t>
            </w:r>
          </w:p>
        </w:tc>
      </w:tr>
      <w:tr w:rsidR="00CD631B" w:rsidRPr="00DE13A5" w14:paraId="52B54738" w14:textId="77777777" w:rsidTr="002F688F">
        <w:trPr>
          <w:trHeight w:val="567"/>
          <w:jc w:val="center"/>
        </w:trPr>
        <w:tc>
          <w:tcPr>
            <w:tcW w:w="421" w:type="dxa"/>
            <w:shd w:val="clear" w:color="auto" w:fill="auto"/>
            <w:vAlign w:val="center"/>
          </w:tcPr>
          <w:p w14:paraId="7AFE70A4"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8</w:t>
            </w:r>
          </w:p>
        </w:tc>
        <w:tc>
          <w:tcPr>
            <w:tcW w:w="997" w:type="dxa"/>
            <w:vAlign w:val="center"/>
          </w:tcPr>
          <w:p w14:paraId="0E343C5E"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16 01 07*</w:t>
            </w:r>
          </w:p>
        </w:tc>
        <w:tc>
          <w:tcPr>
            <w:tcW w:w="2121" w:type="dxa"/>
            <w:vAlign w:val="center"/>
          </w:tcPr>
          <w:p w14:paraId="04FC8E23"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Filtry olejowe</w:t>
            </w:r>
          </w:p>
        </w:tc>
        <w:tc>
          <w:tcPr>
            <w:tcW w:w="3119" w:type="dxa"/>
            <w:vAlign w:val="center"/>
          </w:tcPr>
          <w:p w14:paraId="697BCA6E" w14:textId="1315F662"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Odpady zużytych filtrów olejowych </w:t>
            </w:r>
            <w:r>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z układu hydraulicznego linii walcowniczych. Filtr oleju składa się ze stalowej rury perforowanej, warstwy filtracyjnej z tworzywa sztucznego, tarczy stalowej </w:t>
            </w:r>
            <w:r>
              <w:rPr>
                <w:rFonts w:ascii="Arial" w:eastAsia="Times New Roman" w:hAnsi="Arial" w:cs="Arial"/>
                <w:sz w:val="18"/>
                <w:szCs w:val="18"/>
                <w:lang w:eastAsia="pl-PL"/>
              </w:rPr>
              <w:br/>
            </w:r>
            <w:r w:rsidRPr="00DE13A5">
              <w:rPr>
                <w:rFonts w:ascii="Arial" w:eastAsia="Times New Roman" w:hAnsi="Arial" w:cs="Arial"/>
                <w:sz w:val="18"/>
                <w:szCs w:val="18"/>
                <w:lang w:eastAsia="pl-PL"/>
              </w:rPr>
              <w:lastRenderedPageBreak/>
              <w:t xml:space="preserve">z uszczelką gumową, stalowej sprężyny oporowej i stalowej obudowy. </w:t>
            </w:r>
          </w:p>
        </w:tc>
        <w:tc>
          <w:tcPr>
            <w:tcW w:w="3549" w:type="dxa"/>
          </w:tcPr>
          <w:p w14:paraId="4D11D373"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lastRenderedPageBreak/>
              <w:t>Warstwa filtracyjna odpadowego filtra zanieczyszczona jest węglowodorami oraz metalami ciężkimi</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takimi jak: bar, ołów, cynk, nikiel.</w:t>
            </w:r>
          </w:p>
          <w:p w14:paraId="3FE9B56C" w14:textId="77777777" w:rsidR="00CD631B" w:rsidRDefault="00CD631B" w:rsidP="00CD631B">
            <w:pPr>
              <w:spacing w:after="0" w:line="240" w:lineRule="auto"/>
              <w:rPr>
                <w:rFonts w:ascii="Arial" w:eastAsia="Times New Roman" w:hAnsi="Arial" w:cs="Arial"/>
                <w:sz w:val="18"/>
                <w:szCs w:val="18"/>
                <w:lang w:eastAsia="pl-PL"/>
              </w:rPr>
            </w:pPr>
          </w:p>
          <w:p w14:paraId="03E1D77D" w14:textId="77777777" w:rsidR="00CD631B" w:rsidRDefault="00CD631B" w:rsidP="00CD631B">
            <w:pPr>
              <w:spacing w:after="0" w:line="240" w:lineRule="auto"/>
              <w:rPr>
                <w:rFonts w:ascii="Arial" w:eastAsia="Times New Roman" w:hAnsi="Arial" w:cs="Arial"/>
                <w:sz w:val="18"/>
                <w:szCs w:val="18"/>
                <w:lang w:eastAsia="pl-PL"/>
              </w:rPr>
            </w:pPr>
          </w:p>
          <w:p w14:paraId="0A14956E"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lastRenderedPageBreak/>
              <w:t>Właściwości: palny, ekotoksyczny.</w:t>
            </w:r>
          </w:p>
        </w:tc>
      </w:tr>
      <w:tr w:rsidR="00CD631B" w:rsidRPr="00DE13A5" w14:paraId="36A0BCC2" w14:textId="77777777" w:rsidTr="00CD631B">
        <w:trPr>
          <w:trHeight w:val="20"/>
          <w:jc w:val="center"/>
        </w:trPr>
        <w:tc>
          <w:tcPr>
            <w:tcW w:w="421" w:type="dxa"/>
            <w:shd w:val="clear" w:color="auto" w:fill="auto"/>
            <w:vAlign w:val="center"/>
          </w:tcPr>
          <w:p w14:paraId="0F7A1A45"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lastRenderedPageBreak/>
              <w:t>9</w:t>
            </w:r>
          </w:p>
        </w:tc>
        <w:tc>
          <w:tcPr>
            <w:tcW w:w="997" w:type="dxa"/>
            <w:vAlign w:val="center"/>
          </w:tcPr>
          <w:p w14:paraId="5A4E8442"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16 02 13*</w:t>
            </w:r>
          </w:p>
        </w:tc>
        <w:tc>
          <w:tcPr>
            <w:tcW w:w="2121" w:type="dxa"/>
            <w:vAlign w:val="center"/>
          </w:tcPr>
          <w:p w14:paraId="1134C4DA"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Zużyte urządzenia zawierające niebezpieczne elementy inne niż wymienione w 16 02 09 do 16 02 12</w:t>
            </w:r>
          </w:p>
        </w:tc>
        <w:tc>
          <w:tcPr>
            <w:tcW w:w="3119" w:type="dxa"/>
            <w:vAlign w:val="center"/>
          </w:tcPr>
          <w:p w14:paraId="30708FC0"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Zużyte monitory komputerów przemysłowych, termometry rtęciowe</w:t>
            </w:r>
            <w:r>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i ciśnieniomierze urządzeń. </w:t>
            </w:r>
          </w:p>
          <w:p w14:paraId="69478733" w14:textId="77777777" w:rsidR="00CD631B" w:rsidRPr="00DE13A5" w:rsidRDefault="00CD631B" w:rsidP="00CD631B">
            <w:pPr>
              <w:spacing w:after="0" w:line="240" w:lineRule="auto"/>
              <w:rPr>
                <w:rFonts w:ascii="Arial" w:eastAsia="Times New Roman" w:hAnsi="Arial" w:cs="Arial"/>
                <w:sz w:val="18"/>
                <w:szCs w:val="18"/>
                <w:lang w:eastAsia="pl-PL"/>
              </w:rPr>
            </w:pPr>
          </w:p>
        </w:tc>
        <w:tc>
          <w:tcPr>
            <w:tcW w:w="3549" w:type="dxa"/>
          </w:tcPr>
          <w:p w14:paraId="781A902F"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Skład tych odpadów to mieszanina elementów metalowych, szklanych i plastikowych zawierająca metale ciężkie. </w:t>
            </w:r>
          </w:p>
          <w:p w14:paraId="2E1A410E" w14:textId="77777777" w:rsidR="00CD631B" w:rsidRDefault="00CD631B" w:rsidP="00CD631B">
            <w:pPr>
              <w:spacing w:after="0" w:line="240" w:lineRule="auto"/>
              <w:rPr>
                <w:rFonts w:ascii="Arial" w:eastAsia="Times New Roman" w:hAnsi="Arial" w:cs="Arial"/>
                <w:sz w:val="18"/>
                <w:szCs w:val="18"/>
                <w:lang w:eastAsia="pl-PL"/>
              </w:rPr>
            </w:pPr>
          </w:p>
          <w:p w14:paraId="403E71CE"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stałej, palny, szkodliwy.</w:t>
            </w:r>
          </w:p>
        </w:tc>
      </w:tr>
      <w:tr w:rsidR="00CD631B" w:rsidRPr="00DE13A5" w14:paraId="5E84B3D3" w14:textId="77777777" w:rsidTr="00CD631B">
        <w:trPr>
          <w:trHeight w:val="20"/>
          <w:jc w:val="center"/>
        </w:trPr>
        <w:tc>
          <w:tcPr>
            <w:tcW w:w="421" w:type="dxa"/>
            <w:shd w:val="clear" w:color="auto" w:fill="auto"/>
            <w:vAlign w:val="center"/>
          </w:tcPr>
          <w:p w14:paraId="4F763EE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10</w:t>
            </w:r>
          </w:p>
        </w:tc>
        <w:tc>
          <w:tcPr>
            <w:tcW w:w="997" w:type="dxa"/>
            <w:vAlign w:val="center"/>
          </w:tcPr>
          <w:p w14:paraId="065841B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16 02 15*</w:t>
            </w:r>
          </w:p>
        </w:tc>
        <w:tc>
          <w:tcPr>
            <w:tcW w:w="2121" w:type="dxa"/>
            <w:vAlign w:val="center"/>
          </w:tcPr>
          <w:p w14:paraId="02DDF7DB"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Niebezpieczne elementy lub części składowe usunięte z</w:t>
            </w:r>
            <w:r>
              <w:rPr>
                <w:rFonts w:ascii="Arial" w:eastAsia="Times New Roman" w:hAnsi="Arial" w:cs="Arial"/>
                <w:sz w:val="18"/>
                <w:szCs w:val="18"/>
                <w:lang w:eastAsia="pl-PL"/>
              </w:rPr>
              <w:t>e</w:t>
            </w:r>
            <w:r w:rsidRPr="00DE13A5">
              <w:rPr>
                <w:rFonts w:ascii="Arial" w:eastAsia="Times New Roman" w:hAnsi="Arial" w:cs="Arial"/>
                <w:sz w:val="18"/>
                <w:szCs w:val="18"/>
                <w:lang w:eastAsia="pl-PL"/>
              </w:rPr>
              <w:t xml:space="preserve"> zużytych urządzeń</w:t>
            </w:r>
          </w:p>
        </w:tc>
        <w:tc>
          <w:tcPr>
            <w:tcW w:w="3119" w:type="dxa"/>
            <w:vAlign w:val="center"/>
          </w:tcPr>
          <w:p w14:paraId="187A2F07" w14:textId="77777777" w:rsidR="00CD631B" w:rsidRPr="00B46CA7"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Niebezpieczne zużyte części urządzeń np. niebezpieczne części komputerów przemysłowych typu lampy oscyloskopowe, lampy kineskopowe. </w:t>
            </w:r>
          </w:p>
          <w:p w14:paraId="226AE84E" w14:textId="77777777" w:rsidR="00CD631B" w:rsidRPr="00B46CA7" w:rsidRDefault="00CD631B" w:rsidP="00CD631B">
            <w:pPr>
              <w:spacing w:after="0" w:line="240" w:lineRule="auto"/>
              <w:rPr>
                <w:rFonts w:ascii="Arial" w:eastAsia="Times New Roman" w:hAnsi="Arial" w:cs="Arial"/>
                <w:sz w:val="18"/>
                <w:szCs w:val="18"/>
                <w:lang w:eastAsia="pl-PL"/>
              </w:rPr>
            </w:pPr>
          </w:p>
        </w:tc>
        <w:tc>
          <w:tcPr>
            <w:tcW w:w="3549" w:type="dxa"/>
          </w:tcPr>
          <w:p w14:paraId="7A5EAAC2" w14:textId="66735990"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Lampy te składają się ze szklanej obudowy, w środku której znajduje się katoda i anoda z metalu (niklu, cynku, kadmu)</w:t>
            </w:r>
            <w:r w:rsidR="00F43203">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pokrytego tlenkami metali</w:t>
            </w:r>
            <w:r w:rsidR="00F43203">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zwykle baru, strontu, wapnia albo tlenkami toru oraz warstwa luminoforu w postaci siarczków lub tlenków</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takich metali </w:t>
            </w:r>
            <w:r w:rsidR="00F43203">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jak kadm, wapń, beryl z dodatkiem aktywatorów w postaci domieszek manganu, srebra i miedzi. </w:t>
            </w:r>
          </w:p>
          <w:p w14:paraId="1CC9DE0C" w14:textId="77777777" w:rsidR="00CD631B" w:rsidRDefault="00CD631B" w:rsidP="00CD631B">
            <w:pPr>
              <w:spacing w:after="0" w:line="240" w:lineRule="auto"/>
              <w:rPr>
                <w:rFonts w:ascii="Arial" w:eastAsia="Times New Roman" w:hAnsi="Arial" w:cs="Arial"/>
                <w:sz w:val="18"/>
                <w:szCs w:val="18"/>
                <w:lang w:eastAsia="pl-PL"/>
              </w:rPr>
            </w:pPr>
          </w:p>
          <w:p w14:paraId="075838B9"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 w postaci stałej, palny, szkodliwy.</w:t>
            </w:r>
          </w:p>
        </w:tc>
      </w:tr>
    </w:tbl>
    <w:p w14:paraId="37DE008C" w14:textId="77777777" w:rsidR="00CD631B" w:rsidRDefault="00CD631B" w:rsidP="00CD631B">
      <w:pPr>
        <w:spacing w:after="0" w:line="240" w:lineRule="auto"/>
        <w:jc w:val="both"/>
        <w:rPr>
          <w:rFonts w:ascii="Arial" w:hAnsi="Arial" w:cs="Arial"/>
          <w:b/>
          <w:sz w:val="24"/>
          <w:szCs w:val="21"/>
        </w:rPr>
      </w:pPr>
    </w:p>
    <w:p w14:paraId="01FA4EE1" w14:textId="46B0BAB2" w:rsidR="00CD631B" w:rsidRPr="00967573" w:rsidRDefault="00CD631B" w:rsidP="00967573">
      <w:pPr>
        <w:spacing w:after="0" w:line="240" w:lineRule="auto"/>
        <w:jc w:val="both"/>
        <w:rPr>
          <w:rFonts w:ascii="Arial" w:hAnsi="Arial" w:cs="Arial"/>
          <w:b/>
          <w:sz w:val="24"/>
          <w:szCs w:val="21"/>
        </w:rPr>
      </w:pPr>
      <w:r w:rsidRPr="00BE3267">
        <w:rPr>
          <w:rFonts w:ascii="Arial" w:hAnsi="Arial" w:cs="Arial"/>
          <w:b/>
          <w:sz w:val="24"/>
          <w:szCs w:val="21"/>
        </w:rPr>
        <w:t>B. Odpady inne niż niebezpieczne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997"/>
        <w:gridCol w:w="2410"/>
        <w:gridCol w:w="11"/>
        <w:gridCol w:w="2982"/>
        <w:gridCol w:w="3380"/>
      </w:tblGrid>
      <w:tr w:rsidR="00CD631B" w:rsidRPr="00201125" w14:paraId="59FD73DE" w14:textId="77777777" w:rsidTr="00CD631B">
        <w:trPr>
          <w:trHeight w:val="685"/>
          <w:jc w:val="center"/>
        </w:trPr>
        <w:tc>
          <w:tcPr>
            <w:tcW w:w="421" w:type="dxa"/>
            <w:shd w:val="clear" w:color="auto" w:fill="DDD9C3" w:themeFill="background2" w:themeFillShade="E6"/>
            <w:vAlign w:val="center"/>
          </w:tcPr>
          <w:p w14:paraId="50953EFA"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Lp.</w:t>
            </w:r>
          </w:p>
        </w:tc>
        <w:tc>
          <w:tcPr>
            <w:tcW w:w="997" w:type="dxa"/>
            <w:shd w:val="clear" w:color="auto" w:fill="DDD9C3" w:themeFill="background2" w:themeFillShade="E6"/>
            <w:vAlign w:val="center"/>
          </w:tcPr>
          <w:p w14:paraId="089DEB92"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Kod</w:t>
            </w:r>
          </w:p>
        </w:tc>
        <w:tc>
          <w:tcPr>
            <w:tcW w:w="2421" w:type="dxa"/>
            <w:gridSpan w:val="2"/>
            <w:shd w:val="clear" w:color="auto" w:fill="DDD9C3" w:themeFill="background2" w:themeFillShade="E6"/>
            <w:vAlign w:val="center"/>
          </w:tcPr>
          <w:p w14:paraId="2D62F5FD"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Rodzaj odpadu</w:t>
            </w:r>
          </w:p>
        </w:tc>
        <w:tc>
          <w:tcPr>
            <w:tcW w:w="2982" w:type="dxa"/>
            <w:shd w:val="clear" w:color="auto" w:fill="DDD9C3" w:themeFill="background2" w:themeFillShade="E6"/>
            <w:vAlign w:val="center"/>
          </w:tcPr>
          <w:p w14:paraId="4883BC5B" w14:textId="77777777" w:rsidR="00CD631B" w:rsidRPr="00DE13A5" w:rsidRDefault="00CD631B" w:rsidP="00CD631B">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Źródło powstawania odpadu</w:t>
            </w:r>
          </w:p>
        </w:tc>
        <w:tc>
          <w:tcPr>
            <w:tcW w:w="3380" w:type="dxa"/>
            <w:shd w:val="clear" w:color="auto" w:fill="DDD9C3" w:themeFill="background2" w:themeFillShade="E6"/>
            <w:vAlign w:val="center"/>
          </w:tcPr>
          <w:p w14:paraId="00DDD9E9" w14:textId="77777777" w:rsidR="00CD631B" w:rsidRDefault="00CD631B" w:rsidP="00CD631B">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Skład chemiczny i właściwości odpadu</w:t>
            </w:r>
          </w:p>
        </w:tc>
      </w:tr>
      <w:tr w:rsidR="00CD631B" w:rsidRPr="00201125" w14:paraId="2C7BEDDE" w14:textId="77777777" w:rsidTr="00CD631B">
        <w:trPr>
          <w:trHeight w:val="20"/>
          <w:jc w:val="center"/>
        </w:trPr>
        <w:tc>
          <w:tcPr>
            <w:tcW w:w="421" w:type="dxa"/>
            <w:shd w:val="clear" w:color="auto" w:fill="auto"/>
            <w:vAlign w:val="center"/>
          </w:tcPr>
          <w:p w14:paraId="6B52FCA4"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w:t>
            </w:r>
          </w:p>
        </w:tc>
        <w:tc>
          <w:tcPr>
            <w:tcW w:w="997" w:type="dxa"/>
            <w:vAlign w:val="center"/>
          </w:tcPr>
          <w:p w14:paraId="69B30195"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07 02 13</w:t>
            </w:r>
          </w:p>
        </w:tc>
        <w:tc>
          <w:tcPr>
            <w:tcW w:w="2410" w:type="dxa"/>
            <w:vAlign w:val="center"/>
          </w:tcPr>
          <w:p w14:paraId="1350A173"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Odpady tworzyw sztucznych</w:t>
            </w:r>
          </w:p>
        </w:tc>
        <w:tc>
          <w:tcPr>
            <w:tcW w:w="2993" w:type="dxa"/>
            <w:gridSpan w:val="2"/>
            <w:vAlign w:val="center"/>
          </w:tcPr>
          <w:p w14:paraId="41201A44" w14:textId="77777777" w:rsidR="001F01D2" w:rsidRDefault="001F01D2" w:rsidP="00CD631B">
            <w:pPr>
              <w:spacing w:after="0" w:line="240" w:lineRule="auto"/>
              <w:rPr>
                <w:rFonts w:ascii="Arial" w:eastAsia="Times New Roman" w:hAnsi="Arial" w:cs="Arial"/>
                <w:sz w:val="18"/>
                <w:szCs w:val="18"/>
                <w:lang w:eastAsia="pl-PL"/>
              </w:rPr>
            </w:pPr>
          </w:p>
          <w:p w14:paraId="0F81CC17" w14:textId="77777777" w:rsidR="00CD631B"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Zużyte panewki łożysk ślizgowych z tworzyw sztucznych termoutwardzalnych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powstające </w:t>
            </w:r>
            <w:r>
              <w:rPr>
                <w:rFonts w:ascii="Arial" w:eastAsia="Times New Roman" w:hAnsi="Arial" w:cs="Arial"/>
                <w:sz w:val="18"/>
                <w:szCs w:val="18"/>
                <w:lang w:eastAsia="pl-PL"/>
              </w:rPr>
              <w:br/>
            </w:r>
            <w:r w:rsidRPr="00DE13A5">
              <w:rPr>
                <w:rFonts w:ascii="Arial" w:eastAsia="Times New Roman" w:hAnsi="Arial" w:cs="Arial"/>
                <w:sz w:val="18"/>
                <w:szCs w:val="18"/>
                <w:lang w:eastAsia="pl-PL"/>
              </w:rPr>
              <w:t>w wyniku ich wycierania przez pracujące walce oraz zużyte wkładki z tworzywa sztucznego</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pochodzące z połączeń pomiędzy klatkami walcowniczymi, a urządzeniami napędowymi. </w:t>
            </w:r>
          </w:p>
          <w:p w14:paraId="174E76F8" w14:textId="37032A7D" w:rsidR="001F01D2" w:rsidRPr="00201125" w:rsidRDefault="001F01D2" w:rsidP="00CD631B">
            <w:pPr>
              <w:spacing w:after="0" w:line="240" w:lineRule="auto"/>
              <w:rPr>
                <w:rFonts w:ascii="Arial" w:eastAsia="Times New Roman" w:hAnsi="Arial" w:cs="Arial"/>
                <w:sz w:val="18"/>
                <w:szCs w:val="18"/>
                <w:lang w:eastAsia="pl-PL"/>
              </w:rPr>
            </w:pPr>
          </w:p>
        </w:tc>
        <w:tc>
          <w:tcPr>
            <w:tcW w:w="3380" w:type="dxa"/>
          </w:tcPr>
          <w:p w14:paraId="1BB2D788" w14:textId="77777777" w:rsidR="001F01D2" w:rsidRDefault="001F01D2" w:rsidP="00CD631B">
            <w:pPr>
              <w:spacing w:after="0" w:line="240" w:lineRule="auto"/>
              <w:rPr>
                <w:rFonts w:ascii="Arial" w:eastAsia="Times New Roman" w:hAnsi="Arial" w:cs="Arial"/>
                <w:sz w:val="18"/>
                <w:szCs w:val="18"/>
                <w:lang w:eastAsia="pl-PL"/>
              </w:rPr>
            </w:pPr>
          </w:p>
          <w:p w14:paraId="3836D8CB" w14:textId="079C8BFB"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Skład odpadów to polimery</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 dodatkami w postaci wypełniaczy, plastyfikatorów, utrwalaczy i barwników. </w:t>
            </w:r>
          </w:p>
          <w:p w14:paraId="2B27AF47"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6E1F6622" w14:textId="77777777" w:rsidTr="00CD631B">
        <w:trPr>
          <w:trHeight w:val="20"/>
          <w:jc w:val="center"/>
        </w:trPr>
        <w:tc>
          <w:tcPr>
            <w:tcW w:w="421" w:type="dxa"/>
            <w:shd w:val="clear" w:color="auto" w:fill="auto"/>
            <w:vAlign w:val="center"/>
          </w:tcPr>
          <w:p w14:paraId="29612488"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2</w:t>
            </w:r>
          </w:p>
        </w:tc>
        <w:tc>
          <w:tcPr>
            <w:tcW w:w="997" w:type="dxa"/>
            <w:vAlign w:val="center"/>
          </w:tcPr>
          <w:p w14:paraId="0EC348CE"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07 02 99</w:t>
            </w:r>
          </w:p>
        </w:tc>
        <w:tc>
          <w:tcPr>
            <w:tcW w:w="2410" w:type="dxa"/>
            <w:vAlign w:val="center"/>
          </w:tcPr>
          <w:p w14:paraId="74CCC0AD"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Inne niewymienione odpady</w:t>
            </w:r>
          </w:p>
        </w:tc>
        <w:tc>
          <w:tcPr>
            <w:tcW w:w="2993" w:type="dxa"/>
            <w:gridSpan w:val="2"/>
            <w:vAlign w:val="center"/>
          </w:tcPr>
          <w:p w14:paraId="6E08B5BD"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Zużyte węże gumowe w układach chłodzenia walców</w:t>
            </w:r>
            <w:r>
              <w:rPr>
                <w:rFonts w:ascii="Arial" w:eastAsia="Times New Roman" w:hAnsi="Arial" w:cs="Arial"/>
                <w:sz w:val="18"/>
                <w:szCs w:val="18"/>
                <w:lang w:eastAsia="pl-PL"/>
              </w:rPr>
              <w:t xml:space="preserve">. </w:t>
            </w:r>
          </w:p>
        </w:tc>
        <w:tc>
          <w:tcPr>
            <w:tcW w:w="3380" w:type="dxa"/>
          </w:tcPr>
          <w:p w14:paraId="08752C6B" w14:textId="77777777" w:rsidR="001F01D2" w:rsidRDefault="001F01D2" w:rsidP="00CD631B">
            <w:pPr>
              <w:spacing w:after="0" w:line="240" w:lineRule="auto"/>
              <w:rPr>
                <w:rFonts w:ascii="Arial" w:eastAsia="Times New Roman" w:hAnsi="Arial" w:cs="Arial"/>
                <w:sz w:val="18"/>
                <w:szCs w:val="18"/>
                <w:lang w:eastAsia="pl-PL"/>
              </w:rPr>
            </w:pPr>
          </w:p>
          <w:p w14:paraId="5F310E77" w14:textId="017F3732"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Skład chemiczny odpadu to kauczuk syntetyczny (kopolimer akrylonitrylo- butadienostyrenowy, chlorowany poliestyren, kauczuk oksydowy, kauczuk chlorobutylowy, butylowy,</w:t>
            </w:r>
            <w:r w:rsidR="00F43203">
              <w:rPr>
                <w:rFonts w:ascii="Arial" w:eastAsia="Times New Roman" w:hAnsi="Arial" w:cs="Arial"/>
                <w:sz w:val="18"/>
                <w:szCs w:val="18"/>
                <w:lang w:eastAsia="pl-PL"/>
              </w:rPr>
              <w:t xml:space="preserve"> </w:t>
            </w:r>
            <w:r w:rsidRPr="00DE13A5">
              <w:rPr>
                <w:rFonts w:ascii="Arial" w:eastAsia="Times New Roman" w:hAnsi="Arial" w:cs="Arial"/>
                <w:sz w:val="18"/>
                <w:szCs w:val="18"/>
                <w:lang w:eastAsia="pl-PL"/>
              </w:rPr>
              <w:t xml:space="preserve">chloroprenowy, neopren lub kauczuk naturalny (lateks). </w:t>
            </w:r>
          </w:p>
          <w:p w14:paraId="33527B78" w14:textId="77777777" w:rsidR="00CD631B"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p w14:paraId="7804E057" w14:textId="1235C1A4" w:rsidR="001F01D2" w:rsidRPr="00201125" w:rsidRDefault="001F01D2" w:rsidP="00CD631B">
            <w:pPr>
              <w:spacing w:after="0" w:line="240" w:lineRule="auto"/>
              <w:rPr>
                <w:rFonts w:ascii="Arial" w:eastAsia="Times New Roman" w:hAnsi="Arial" w:cs="Arial"/>
                <w:sz w:val="18"/>
                <w:szCs w:val="18"/>
                <w:lang w:eastAsia="pl-PL"/>
              </w:rPr>
            </w:pPr>
          </w:p>
        </w:tc>
      </w:tr>
      <w:tr w:rsidR="00CD631B" w:rsidRPr="00201125" w14:paraId="033A6660" w14:textId="77777777" w:rsidTr="001F01D2">
        <w:trPr>
          <w:trHeight w:val="20"/>
          <w:jc w:val="center"/>
        </w:trPr>
        <w:tc>
          <w:tcPr>
            <w:tcW w:w="421" w:type="dxa"/>
            <w:shd w:val="clear" w:color="auto" w:fill="auto"/>
            <w:vAlign w:val="center"/>
          </w:tcPr>
          <w:p w14:paraId="459E225C"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3</w:t>
            </w:r>
          </w:p>
        </w:tc>
        <w:tc>
          <w:tcPr>
            <w:tcW w:w="997" w:type="dxa"/>
            <w:vAlign w:val="center"/>
          </w:tcPr>
          <w:p w14:paraId="5E98EE93"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10 02 08</w:t>
            </w:r>
          </w:p>
        </w:tc>
        <w:tc>
          <w:tcPr>
            <w:tcW w:w="2410" w:type="dxa"/>
            <w:vAlign w:val="center"/>
          </w:tcPr>
          <w:p w14:paraId="2C055E5C"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Odpady stałe z oczyszczania gazów odlotowych inne niż wymienione w 10 02 07</w:t>
            </w:r>
          </w:p>
        </w:tc>
        <w:tc>
          <w:tcPr>
            <w:tcW w:w="2993" w:type="dxa"/>
            <w:gridSpan w:val="2"/>
            <w:vAlign w:val="center"/>
          </w:tcPr>
          <w:p w14:paraId="6501CAE8" w14:textId="52360BD7" w:rsidR="001F01D2" w:rsidRPr="00201125" w:rsidRDefault="00CD631B" w:rsidP="001F01D2">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pyłów</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zatrzymanych </w:t>
            </w:r>
            <w:r>
              <w:rPr>
                <w:rFonts w:ascii="Arial" w:eastAsia="Times New Roman" w:hAnsi="Arial" w:cs="Arial"/>
                <w:sz w:val="18"/>
                <w:szCs w:val="18"/>
                <w:lang w:eastAsia="pl-PL"/>
              </w:rPr>
              <w:br/>
            </w:r>
            <w:r w:rsidRPr="00DE13A5">
              <w:rPr>
                <w:rFonts w:ascii="Arial" w:eastAsia="Times New Roman" w:hAnsi="Arial" w:cs="Arial"/>
                <w:sz w:val="18"/>
                <w:szCs w:val="18"/>
                <w:lang w:eastAsia="pl-PL"/>
              </w:rPr>
              <w:t>w urządzeniach odpylających przecinarek</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do cięcia wyrobów walcowanych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na długości handlowe.</w:t>
            </w:r>
          </w:p>
        </w:tc>
        <w:tc>
          <w:tcPr>
            <w:tcW w:w="3380" w:type="dxa"/>
          </w:tcPr>
          <w:p w14:paraId="7EC9B4B2" w14:textId="77777777" w:rsidR="001F01D2" w:rsidRDefault="001F01D2" w:rsidP="00CD631B">
            <w:pPr>
              <w:spacing w:after="0" w:line="240" w:lineRule="auto"/>
              <w:rPr>
                <w:rFonts w:ascii="Arial" w:eastAsia="Times New Roman" w:hAnsi="Arial" w:cs="Arial"/>
                <w:sz w:val="18"/>
                <w:szCs w:val="18"/>
                <w:lang w:eastAsia="pl-PL"/>
              </w:rPr>
            </w:pPr>
          </w:p>
          <w:p w14:paraId="10D21E2B" w14:textId="1A069A00" w:rsidR="00CD631B"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zawierać będą w swym składzie metale</w:t>
            </w:r>
            <w:r w:rsidR="00F43203">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takie jak żelazo, chrom, nikiel, mangan, molibden, wanad, wolfram, miedź i cynk. </w:t>
            </w:r>
          </w:p>
          <w:p w14:paraId="1CF1F6F4" w14:textId="77777777" w:rsidR="00CD631B"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p w14:paraId="67DC2312" w14:textId="5F2426B8" w:rsidR="001F01D2" w:rsidRPr="00201125" w:rsidRDefault="001F01D2" w:rsidP="00CD631B">
            <w:pPr>
              <w:spacing w:after="0" w:line="240" w:lineRule="auto"/>
              <w:rPr>
                <w:rFonts w:ascii="Arial" w:eastAsia="Times New Roman" w:hAnsi="Arial" w:cs="Arial"/>
                <w:sz w:val="18"/>
                <w:szCs w:val="18"/>
                <w:lang w:eastAsia="pl-PL"/>
              </w:rPr>
            </w:pPr>
          </w:p>
        </w:tc>
      </w:tr>
      <w:tr w:rsidR="00CD631B" w:rsidRPr="00201125" w14:paraId="391E341B" w14:textId="77777777" w:rsidTr="00CD631B">
        <w:trPr>
          <w:trHeight w:val="20"/>
          <w:jc w:val="center"/>
        </w:trPr>
        <w:tc>
          <w:tcPr>
            <w:tcW w:w="421" w:type="dxa"/>
            <w:shd w:val="clear" w:color="auto" w:fill="auto"/>
            <w:vAlign w:val="center"/>
          </w:tcPr>
          <w:p w14:paraId="51D7CEC4" w14:textId="77777777" w:rsidR="001F01D2" w:rsidRDefault="001F01D2" w:rsidP="00CD631B">
            <w:pPr>
              <w:spacing w:after="0" w:line="240" w:lineRule="auto"/>
              <w:rPr>
                <w:rFonts w:ascii="Arial" w:eastAsia="Times New Roman" w:hAnsi="Arial" w:cs="Arial"/>
                <w:sz w:val="18"/>
                <w:szCs w:val="18"/>
                <w:lang w:eastAsia="pl-PL"/>
              </w:rPr>
            </w:pPr>
          </w:p>
          <w:p w14:paraId="72761583" w14:textId="7E710B9F"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4</w:t>
            </w:r>
          </w:p>
        </w:tc>
        <w:tc>
          <w:tcPr>
            <w:tcW w:w="997" w:type="dxa"/>
            <w:vAlign w:val="center"/>
          </w:tcPr>
          <w:p w14:paraId="02390A06" w14:textId="77777777" w:rsidR="001F01D2" w:rsidRDefault="001F01D2" w:rsidP="00CD631B">
            <w:pPr>
              <w:spacing w:after="0" w:line="240" w:lineRule="auto"/>
              <w:rPr>
                <w:rFonts w:ascii="Arial" w:eastAsia="Times New Roman" w:hAnsi="Arial" w:cs="Arial"/>
                <w:sz w:val="18"/>
                <w:szCs w:val="18"/>
                <w:lang w:eastAsia="pl-PL"/>
              </w:rPr>
            </w:pPr>
          </w:p>
          <w:p w14:paraId="37243BFA" w14:textId="7B0176D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10 02 10</w:t>
            </w:r>
          </w:p>
        </w:tc>
        <w:tc>
          <w:tcPr>
            <w:tcW w:w="2410" w:type="dxa"/>
            <w:vAlign w:val="center"/>
          </w:tcPr>
          <w:p w14:paraId="43825B9D" w14:textId="77777777" w:rsidR="001F01D2" w:rsidRDefault="001F01D2" w:rsidP="00CD631B">
            <w:pPr>
              <w:spacing w:after="0" w:line="240" w:lineRule="auto"/>
              <w:rPr>
                <w:rFonts w:ascii="Arial" w:eastAsia="Times New Roman" w:hAnsi="Arial" w:cs="Arial"/>
                <w:sz w:val="18"/>
                <w:szCs w:val="18"/>
                <w:lang w:eastAsia="pl-PL"/>
              </w:rPr>
            </w:pPr>
          </w:p>
          <w:p w14:paraId="041DBA45" w14:textId="299B3D10"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Zgorzelina walcownicza</w:t>
            </w:r>
          </w:p>
        </w:tc>
        <w:tc>
          <w:tcPr>
            <w:tcW w:w="2993" w:type="dxa"/>
            <w:gridSpan w:val="2"/>
            <w:vAlign w:val="center"/>
          </w:tcPr>
          <w:p w14:paraId="037F9162" w14:textId="28D206EA"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Zgorzelina walcownicza w postaci płatków tlenków żelaza powstaje w wyniku walcowania kęsów </w:t>
            </w:r>
            <w:r w:rsidR="008A6E44">
              <w:rPr>
                <w:rFonts w:ascii="Arial" w:eastAsia="Times New Roman" w:hAnsi="Arial" w:cs="Arial"/>
                <w:sz w:val="18"/>
                <w:szCs w:val="18"/>
                <w:lang w:eastAsia="pl-PL"/>
              </w:rPr>
              <w:br/>
            </w:r>
            <w:r w:rsidRPr="00DE13A5">
              <w:rPr>
                <w:rFonts w:ascii="Arial" w:eastAsia="Times New Roman" w:hAnsi="Arial" w:cs="Arial"/>
                <w:sz w:val="18"/>
                <w:szCs w:val="18"/>
                <w:lang w:eastAsia="pl-PL"/>
              </w:rPr>
              <w:t>i zbierana jest w osadniku zgorzeliny</w:t>
            </w:r>
            <w:r>
              <w:rPr>
                <w:rFonts w:ascii="Arial" w:eastAsia="Times New Roman" w:hAnsi="Arial" w:cs="Arial"/>
                <w:sz w:val="18"/>
                <w:szCs w:val="18"/>
                <w:lang w:eastAsia="pl-PL"/>
              </w:rPr>
              <w:t>.</w:t>
            </w:r>
          </w:p>
        </w:tc>
        <w:tc>
          <w:tcPr>
            <w:tcW w:w="3380" w:type="dxa"/>
          </w:tcPr>
          <w:p w14:paraId="4FF90570" w14:textId="099B9F0C"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Składa się głownie z tlenków żelaza, jak FeO i Fe</w:t>
            </w:r>
            <w:r w:rsidRPr="00DE13A5">
              <w:rPr>
                <w:rFonts w:ascii="Arial" w:eastAsia="Times New Roman" w:hAnsi="Arial" w:cs="Arial"/>
                <w:sz w:val="18"/>
                <w:szCs w:val="18"/>
                <w:vertAlign w:val="subscript"/>
                <w:lang w:eastAsia="pl-PL"/>
              </w:rPr>
              <w:t>3</w:t>
            </w:r>
            <w:r w:rsidRPr="00DE13A5">
              <w:rPr>
                <w:rFonts w:ascii="Arial" w:eastAsia="Times New Roman" w:hAnsi="Arial" w:cs="Arial"/>
                <w:sz w:val="18"/>
                <w:szCs w:val="18"/>
                <w:lang w:eastAsia="pl-PL"/>
              </w:rPr>
              <w:t>O</w:t>
            </w:r>
            <w:r w:rsidRPr="00DE13A5">
              <w:rPr>
                <w:rFonts w:ascii="Arial" w:eastAsia="Times New Roman" w:hAnsi="Arial" w:cs="Arial"/>
                <w:sz w:val="18"/>
                <w:szCs w:val="18"/>
                <w:vertAlign w:val="subscript"/>
                <w:lang w:eastAsia="pl-PL"/>
              </w:rPr>
              <w:t>4</w:t>
            </w:r>
            <w:r w:rsidRPr="00DE13A5">
              <w:rPr>
                <w:rFonts w:ascii="Arial" w:eastAsia="Times New Roman" w:hAnsi="Arial" w:cs="Arial"/>
                <w:sz w:val="18"/>
                <w:szCs w:val="18"/>
                <w:lang w:eastAsia="pl-PL"/>
              </w:rPr>
              <w:t>. Zawartość żelaza wynosi 60</w:t>
            </w:r>
            <w:r w:rsidRPr="00DE13A5">
              <w:rPr>
                <w:rFonts w:ascii="Arial" w:eastAsia="Times New Roman" w:hAnsi="Arial" w:cs="Arial"/>
                <w:sz w:val="18"/>
                <w:szCs w:val="18"/>
                <w:lang w:eastAsia="pl-PL"/>
              </w:rPr>
              <w:sym w:font="Symbol" w:char="F0B8"/>
            </w:r>
            <w:r w:rsidRPr="00DE13A5">
              <w:rPr>
                <w:rFonts w:ascii="Arial" w:eastAsia="Times New Roman" w:hAnsi="Arial" w:cs="Arial"/>
                <w:sz w:val="18"/>
                <w:szCs w:val="18"/>
                <w:lang w:eastAsia="pl-PL"/>
              </w:rPr>
              <w:t>70 %.</w:t>
            </w:r>
          </w:p>
          <w:p w14:paraId="1F52734E"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2D72802B" w14:textId="77777777" w:rsidTr="00CD631B">
        <w:trPr>
          <w:trHeight w:val="20"/>
          <w:jc w:val="center"/>
        </w:trPr>
        <w:tc>
          <w:tcPr>
            <w:tcW w:w="421" w:type="dxa"/>
            <w:shd w:val="clear" w:color="auto" w:fill="auto"/>
            <w:vAlign w:val="center"/>
          </w:tcPr>
          <w:p w14:paraId="56C1AF32"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5</w:t>
            </w:r>
          </w:p>
        </w:tc>
        <w:tc>
          <w:tcPr>
            <w:tcW w:w="997" w:type="dxa"/>
            <w:vAlign w:val="center"/>
          </w:tcPr>
          <w:p w14:paraId="5F6B04A1"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 xml:space="preserve">10 02 12 </w:t>
            </w:r>
          </w:p>
        </w:tc>
        <w:tc>
          <w:tcPr>
            <w:tcW w:w="2410" w:type="dxa"/>
            <w:vAlign w:val="center"/>
          </w:tcPr>
          <w:p w14:paraId="279D6ACF"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Odpady z uzdatniania wody chłodzącej inne niż wymienione 10 02 11</w:t>
            </w:r>
          </w:p>
        </w:tc>
        <w:tc>
          <w:tcPr>
            <w:tcW w:w="2993" w:type="dxa"/>
            <w:gridSpan w:val="2"/>
            <w:vAlign w:val="center"/>
          </w:tcPr>
          <w:p w14:paraId="5D174444" w14:textId="439A57A3"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Uwodnione osady z czyszczenia instalacji wodnej</w:t>
            </w:r>
            <w:r w:rsidR="008A6E44">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zawierającej mułek z zendry. </w:t>
            </w:r>
          </w:p>
          <w:p w14:paraId="60A2BFF7" w14:textId="77777777" w:rsidR="00CD631B" w:rsidRPr="00201125" w:rsidRDefault="00CD631B" w:rsidP="00CD631B">
            <w:pPr>
              <w:spacing w:after="0" w:line="240" w:lineRule="auto"/>
              <w:rPr>
                <w:rFonts w:ascii="Arial" w:eastAsia="Times New Roman" w:hAnsi="Arial" w:cs="Arial"/>
                <w:sz w:val="18"/>
                <w:szCs w:val="18"/>
                <w:lang w:eastAsia="pl-PL"/>
              </w:rPr>
            </w:pPr>
          </w:p>
        </w:tc>
        <w:tc>
          <w:tcPr>
            <w:tcW w:w="3380" w:type="dxa"/>
          </w:tcPr>
          <w:p w14:paraId="5EAB49B6"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Jest to substancja stała uwodniona zawierająca związki żelaza. </w:t>
            </w:r>
          </w:p>
          <w:p w14:paraId="6C37A2EE"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5DADBE45" w14:textId="77777777" w:rsidTr="00CD631B">
        <w:trPr>
          <w:trHeight w:val="20"/>
          <w:jc w:val="center"/>
        </w:trPr>
        <w:tc>
          <w:tcPr>
            <w:tcW w:w="421" w:type="dxa"/>
            <w:shd w:val="clear" w:color="auto" w:fill="auto"/>
            <w:vAlign w:val="center"/>
          </w:tcPr>
          <w:p w14:paraId="1CABC744"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lastRenderedPageBreak/>
              <w:t>6</w:t>
            </w:r>
          </w:p>
        </w:tc>
        <w:tc>
          <w:tcPr>
            <w:tcW w:w="997" w:type="dxa"/>
            <w:vAlign w:val="center"/>
          </w:tcPr>
          <w:p w14:paraId="050846C9"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10 02 99</w:t>
            </w:r>
          </w:p>
        </w:tc>
        <w:tc>
          <w:tcPr>
            <w:tcW w:w="2410" w:type="dxa"/>
            <w:vAlign w:val="center"/>
          </w:tcPr>
          <w:p w14:paraId="299040A6"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Inne niewymienione odpady</w:t>
            </w:r>
          </w:p>
        </w:tc>
        <w:tc>
          <w:tcPr>
            <w:tcW w:w="2993" w:type="dxa"/>
            <w:gridSpan w:val="2"/>
            <w:vAlign w:val="center"/>
          </w:tcPr>
          <w:p w14:paraId="1E0CD98D"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w postaci różnej długości obcinków taśm i prętów stalowych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powstających w wyniku odcinania końcówek walcowanego pasma. Odpad stanowią także wyroby nieodpowiadające normom oraz odpady powstałe na skutek nieprawidłowej pracy walcarek. </w:t>
            </w:r>
          </w:p>
        </w:tc>
        <w:tc>
          <w:tcPr>
            <w:tcW w:w="3380" w:type="dxa"/>
          </w:tcPr>
          <w:p w14:paraId="6E02C75E" w14:textId="7B59E3DF"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to złom metalowy</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zawierający żelazo, chrom, nikiel, mangan, molibden, wanad, wolfram, miedź i cynk. </w:t>
            </w:r>
          </w:p>
          <w:p w14:paraId="7BA7567C"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70BC5262" w14:textId="77777777" w:rsidTr="00CD631B">
        <w:trPr>
          <w:trHeight w:val="20"/>
          <w:jc w:val="center"/>
        </w:trPr>
        <w:tc>
          <w:tcPr>
            <w:tcW w:w="421" w:type="dxa"/>
            <w:shd w:val="clear" w:color="auto" w:fill="auto"/>
            <w:vAlign w:val="center"/>
          </w:tcPr>
          <w:p w14:paraId="6D693435"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7</w:t>
            </w:r>
          </w:p>
        </w:tc>
        <w:tc>
          <w:tcPr>
            <w:tcW w:w="997" w:type="dxa"/>
            <w:vAlign w:val="center"/>
          </w:tcPr>
          <w:p w14:paraId="7804B89B"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12 01 01</w:t>
            </w:r>
          </w:p>
        </w:tc>
        <w:tc>
          <w:tcPr>
            <w:tcW w:w="2410" w:type="dxa"/>
            <w:vAlign w:val="center"/>
          </w:tcPr>
          <w:p w14:paraId="682B0D1D"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Odpady z toczenia i piłowania żelaza oraz jego stopów</w:t>
            </w:r>
          </w:p>
        </w:tc>
        <w:tc>
          <w:tcPr>
            <w:tcW w:w="2993" w:type="dxa"/>
            <w:gridSpan w:val="2"/>
            <w:vAlign w:val="center"/>
          </w:tcPr>
          <w:p w14:paraId="56A306A6"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Wióry stalowe i grad powstające </w:t>
            </w:r>
            <w:r>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w wyniku cięcia metalu za pomocą pił, nożyc i przecinarek. </w:t>
            </w:r>
          </w:p>
          <w:p w14:paraId="4742E479" w14:textId="77777777" w:rsidR="00CD631B" w:rsidRPr="00201125" w:rsidRDefault="00CD631B" w:rsidP="00CD631B">
            <w:pPr>
              <w:spacing w:after="0" w:line="240" w:lineRule="auto"/>
              <w:rPr>
                <w:rFonts w:ascii="Arial" w:eastAsia="Times New Roman" w:hAnsi="Arial" w:cs="Arial"/>
                <w:sz w:val="18"/>
                <w:szCs w:val="18"/>
                <w:lang w:eastAsia="pl-PL"/>
              </w:rPr>
            </w:pPr>
          </w:p>
        </w:tc>
        <w:tc>
          <w:tcPr>
            <w:tcW w:w="3380" w:type="dxa"/>
          </w:tcPr>
          <w:p w14:paraId="6C43CB73"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zawierać mogą w swym składzie metale</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takie jak żelazo, chrom, nikiel, mangan, molibden, wanad, wolfram, miedź i cynk. Wióry stalowe</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powstające w wyniku obróbki skrawaniem metalu na obrabiarkach</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podczas procesu regeneracji osprzętu walcowniczego, walców i drobnych części</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takich jak wałki i śruby.</w:t>
            </w:r>
          </w:p>
          <w:p w14:paraId="7FE0DE47"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2DE72653" w14:textId="77777777" w:rsidTr="00CD631B">
        <w:trPr>
          <w:trHeight w:val="20"/>
          <w:jc w:val="center"/>
        </w:trPr>
        <w:tc>
          <w:tcPr>
            <w:tcW w:w="421" w:type="dxa"/>
            <w:shd w:val="clear" w:color="auto" w:fill="auto"/>
            <w:vAlign w:val="center"/>
          </w:tcPr>
          <w:p w14:paraId="03B17EE7" w14:textId="77777777" w:rsidR="00CD631B" w:rsidRPr="00201125" w:rsidRDefault="00CD631B" w:rsidP="00CD631B">
            <w:pPr>
              <w:spacing w:after="0" w:line="240" w:lineRule="auto"/>
              <w:rPr>
                <w:rFonts w:ascii="Arial" w:eastAsia="Times New Roman" w:hAnsi="Arial" w:cs="Arial"/>
                <w:sz w:val="18"/>
                <w:szCs w:val="18"/>
                <w:highlight w:val="yellow"/>
                <w:lang w:eastAsia="pl-PL"/>
              </w:rPr>
            </w:pPr>
            <w:r w:rsidRPr="00201125">
              <w:rPr>
                <w:rFonts w:ascii="Arial" w:eastAsia="Times New Roman" w:hAnsi="Arial" w:cs="Arial"/>
                <w:sz w:val="18"/>
                <w:szCs w:val="18"/>
                <w:lang w:eastAsia="pl-PL"/>
              </w:rPr>
              <w:t>8</w:t>
            </w:r>
          </w:p>
        </w:tc>
        <w:tc>
          <w:tcPr>
            <w:tcW w:w="997" w:type="dxa"/>
            <w:vAlign w:val="center"/>
          </w:tcPr>
          <w:p w14:paraId="4B5E1CCA"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12 01 13</w:t>
            </w:r>
          </w:p>
        </w:tc>
        <w:tc>
          <w:tcPr>
            <w:tcW w:w="2410" w:type="dxa"/>
            <w:vAlign w:val="center"/>
          </w:tcPr>
          <w:p w14:paraId="7483460D"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Odpady spawalnicze</w:t>
            </w:r>
          </w:p>
        </w:tc>
        <w:tc>
          <w:tcPr>
            <w:tcW w:w="2993" w:type="dxa"/>
            <w:gridSpan w:val="2"/>
            <w:vAlign w:val="center"/>
          </w:tcPr>
          <w:p w14:paraId="6B23444D"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Zużyte elektrody lub zużyty drut spawalniczy</w:t>
            </w:r>
            <w:r>
              <w:rPr>
                <w:rFonts w:ascii="Arial" w:eastAsia="Times New Roman" w:hAnsi="Arial" w:cs="Arial"/>
                <w:sz w:val="18"/>
                <w:szCs w:val="18"/>
                <w:lang w:eastAsia="pl-PL"/>
              </w:rPr>
              <w:t>,</w:t>
            </w:r>
            <w:r w:rsidRPr="00DE13A5">
              <w:rPr>
                <w:rFonts w:ascii="Arial" w:eastAsia="Times New Roman" w:hAnsi="Arial" w:cs="Arial"/>
                <w:sz w:val="18"/>
                <w:szCs w:val="18"/>
                <w:lang w:eastAsia="pl-PL"/>
              </w:rPr>
              <w:t xml:space="preserve"> wykorzystywany podczas remontów i wykonywania prac spawalniczych na terenie zakładu. </w:t>
            </w:r>
          </w:p>
          <w:p w14:paraId="4300273F" w14:textId="77777777" w:rsidR="00CD631B" w:rsidRPr="00201125" w:rsidRDefault="00CD631B" w:rsidP="00CD631B">
            <w:pPr>
              <w:spacing w:after="0" w:line="240" w:lineRule="auto"/>
              <w:rPr>
                <w:rFonts w:ascii="Arial" w:eastAsia="Times New Roman" w:hAnsi="Arial" w:cs="Arial"/>
                <w:sz w:val="18"/>
                <w:szCs w:val="18"/>
                <w:lang w:eastAsia="pl-PL"/>
              </w:rPr>
            </w:pPr>
          </w:p>
        </w:tc>
        <w:tc>
          <w:tcPr>
            <w:tcW w:w="3380" w:type="dxa"/>
          </w:tcPr>
          <w:p w14:paraId="77EE7DAA" w14:textId="77777777" w:rsidR="00CD631B" w:rsidRPr="00DE13A5" w:rsidRDefault="00CD631B" w:rsidP="00CD631B">
            <w:pPr>
              <w:spacing w:after="0" w:line="240" w:lineRule="auto"/>
              <w:rPr>
                <w:rFonts w:ascii="Arial" w:eastAsia="Times New Roman" w:hAnsi="Arial" w:cs="Arial"/>
                <w:color w:val="000000"/>
                <w:sz w:val="18"/>
                <w:szCs w:val="18"/>
                <w:lang w:eastAsia="pl-PL"/>
              </w:rPr>
            </w:pPr>
            <w:r w:rsidRPr="00DE13A5">
              <w:rPr>
                <w:rFonts w:ascii="Arial" w:eastAsia="Times New Roman" w:hAnsi="Arial" w:cs="Arial"/>
                <w:color w:val="000000"/>
                <w:sz w:val="18"/>
                <w:szCs w:val="18"/>
                <w:lang w:eastAsia="pl-PL"/>
              </w:rPr>
              <w:t xml:space="preserve">Skład chemiczny elektrod: Fe 40%, Mn 17%, F 10%, Ca 12%, Si 8%, Na 6%, Cr 4%, K 2%, Ti 1%. Skład chemiczny drutu spawalniczego: Fe 60%, Mn 12%, Si 5%, Cr 1% pozostałe pierwiastki Ni, Cu 22%. </w:t>
            </w:r>
          </w:p>
          <w:p w14:paraId="1357E489"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5B70E78F" w14:textId="77777777" w:rsidTr="00CD631B">
        <w:trPr>
          <w:trHeight w:val="20"/>
          <w:jc w:val="center"/>
        </w:trPr>
        <w:tc>
          <w:tcPr>
            <w:tcW w:w="421" w:type="dxa"/>
            <w:shd w:val="clear" w:color="auto" w:fill="auto"/>
            <w:vAlign w:val="center"/>
          </w:tcPr>
          <w:p w14:paraId="17B60DBB"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9</w:t>
            </w:r>
          </w:p>
        </w:tc>
        <w:tc>
          <w:tcPr>
            <w:tcW w:w="997" w:type="dxa"/>
            <w:vAlign w:val="center"/>
          </w:tcPr>
          <w:p w14:paraId="3E396EAA"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15 02 03</w:t>
            </w:r>
          </w:p>
        </w:tc>
        <w:tc>
          <w:tcPr>
            <w:tcW w:w="2410" w:type="dxa"/>
            <w:vAlign w:val="center"/>
          </w:tcPr>
          <w:p w14:paraId="3C573E49" w14:textId="4984A9C9"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 xml:space="preserve">Sorbenty, materiały filtracyjne, tkaniny do wycierania (np. szmaty, ścierki) i ubrania ochronne inne niż wymienione </w:t>
            </w:r>
            <w:r w:rsidR="00AA6198">
              <w:rPr>
                <w:rFonts w:ascii="Arial" w:eastAsia="Times New Roman" w:hAnsi="Arial" w:cs="Arial"/>
                <w:sz w:val="18"/>
                <w:szCs w:val="18"/>
                <w:lang w:eastAsia="pl-PL"/>
              </w:rPr>
              <w:br/>
            </w:r>
            <w:r w:rsidRPr="00201125">
              <w:rPr>
                <w:rFonts w:ascii="Arial" w:eastAsia="Times New Roman" w:hAnsi="Arial" w:cs="Arial"/>
                <w:sz w:val="18"/>
                <w:szCs w:val="18"/>
                <w:lang w:eastAsia="pl-PL"/>
              </w:rPr>
              <w:t xml:space="preserve">w 15 02 02 </w:t>
            </w:r>
          </w:p>
        </w:tc>
        <w:tc>
          <w:tcPr>
            <w:tcW w:w="2993" w:type="dxa"/>
            <w:gridSpan w:val="2"/>
            <w:vAlign w:val="center"/>
          </w:tcPr>
          <w:p w14:paraId="79FD37C7"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Zużyte materiały filtracyjne </w:t>
            </w:r>
            <w:r>
              <w:rPr>
                <w:rFonts w:ascii="Arial" w:eastAsia="Times New Roman" w:hAnsi="Arial" w:cs="Arial"/>
                <w:sz w:val="18"/>
                <w:szCs w:val="18"/>
                <w:lang w:eastAsia="pl-PL"/>
              </w:rPr>
              <w:br/>
            </w:r>
            <w:r w:rsidRPr="00DE13A5">
              <w:rPr>
                <w:rFonts w:ascii="Arial" w:eastAsia="Times New Roman" w:hAnsi="Arial" w:cs="Arial"/>
                <w:sz w:val="18"/>
                <w:szCs w:val="18"/>
                <w:lang w:eastAsia="pl-PL"/>
              </w:rPr>
              <w:t>z urządzeń odpylających w postaci tkanin poliestrowych</w:t>
            </w:r>
            <w:r>
              <w:rPr>
                <w:rFonts w:ascii="Arial" w:eastAsia="Times New Roman" w:hAnsi="Arial" w:cs="Arial"/>
                <w:sz w:val="18"/>
                <w:szCs w:val="18"/>
                <w:lang w:eastAsia="pl-PL"/>
              </w:rPr>
              <w:t>.</w:t>
            </w:r>
          </w:p>
          <w:p w14:paraId="0251D584" w14:textId="77777777" w:rsidR="00CD631B" w:rsidRPr="00201125" w:rsidRDefault="00CD631B" w:rsidP="00CD631B">
            <w:pPr>
              <w:spacing w:after="0" w:line="240" w:lineRule="auto"/>
              <w:rPr>
                <w:rFonts w:ascii="Arial" w:eastAsia="Times New Roman" w:hAnsi="Arial" w:cs="Arial"/>
                <w:sz w:val="18"/>
                <w:szCs w:val="18"/>
                <w:lang w:eastAsia="pl-PL"/>
              </w:rPr>
            </w:pPr>
          </w:p>
        </w:tc>
        <w:tc>
          <w:tcPr>
            <w:tcW w:w="3380" w:type="dxa"/>
          </w:tcPr>
          <w:p w14:paraId="1878E520" w14:textId="77777777" w:rsidR="00CD631B" w:rsidRPr="00DE13A5" w:rsidRDefault="00CD631B" w:rsidP="00CD631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Odpady </w:t>
            </w:r>
            <w:r w:rsidRPr="00DE13A5">
              <w:rPr>
                <w:rFonts w:ascii="Arial" w:eastAsia="Times New Roman" w:hAnsi="Arial" w:cs="Arial"/>
                <w:sz w:val="18"/>
                <w:szCs w:val="18"/>
                <w:lang w:eastAsia="pl-PL"/>
              </w:rPr>
              <w:t>zanieczyszczon</w:t>
            </w:r>
            <w:r>
              <w:rPr>
                <w:rFonts w:ascii="Arial" w:eastAsia="Times New Roman" w:hAnsi="Arial" w:cs="Arial"/>
                <w:sz w:val="18"/>
                <w:szCs w:val="18"/>
                <w:lang w:eastAsia="pl-PL"/>
              </w:rPr>
              <w:t>e</w:t>
            </w:r>
            <w:r w:rsidRPr="00DE13A5">
              <w:rPr>
                <w:rFonts w:ascii="Arial" w:eastAsia="Times New Roman" w:hAnsi="Arial" w:cs="Arial"/>
                <w:sz w:val="18"/>
                <w:szCs w:val="18"/>
                <w:lang w:eastAsia="pl-PL"/>
              </w:rPr>
              <w:t xml:space="preserve"> pyłami takich metali jak żelazo, chrom, nikiel, mangan, molibden, wanad, wolfram, miedź i cynk. </w:t>
            </w:r>
          </w:p>
          <w:p w14:paraId="70FAAAA1"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21000801" w14:textId="77777777" w:rsidTr="00CD631B">
        <w:trPr>
          <w:trHeight w:val="20"/>
          <w:jc w:val="center"/>
        </w:trPr>
        <w:tc>
          <w:tcPr>
            <w:tcW w:w="421" w:type="dxa"/>
            <w:shd w:val="clear" w:color="auto" w:fill="auto"/>
            <w:vAlign w:val="center"/>
          </w:tcPr>
          <w:p w14:paraId="15704992"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10</w:t>
            </w:r>
          </w:p>
        </w:tc>
        <w:tc>
          <w:tcPr>
            <w:tcW w:w="997" w:type="dxa"/>
            <w:vAlign w:val="center"/>
          </w:tcPr>
          <w:p w14:paraId="0FC319BE" w14:textId="77777777" w:rsidR="00CD631B" w:rsidRPr="00201125" w:rsidRDefault="00CD631B" w:rsidP="00CD631B">
            <w:pPr>
              <w:spacing w:after="0" w:line="240" w:lineRule="auto"/>
              <w:rPr>
                <w:rFonts w:ascii="Arial" w:eastAsia="Times New Roman" w:hAnsi="Arial" w:cs="Arial"/>
                <w:color w:val="000000"/>
                <w:sz w:val="18"/>
                <w:szCs w:val="18"/>
                <w:lang w:eastAsia="pl-PL"/>
              </w:rPr>
            </w:pPr>
            <w:r w:rsidRPr="00201125">
              <w:rPr>
                <w:rFonts w:ascii="Arial" w:eastAsia="Times New Roman" w:hAnsi="Arial" w:cs="Arial"/>
                <w:sz w:val="18"/>
                <w:szCs w:val="18"/>
                <w:lang w:eastAsia="pl-PL"/>
              </w:rPr>
              <w:t>16 02 14</w:t>
            </w:r>
          </w:p>
        </w:tc>
        <w:tc>
          <w:tcPr>
            <w:tcW w:w="2410" w:type="dxa"/>
            <w:vAlign w:val="center"/>
          </w:tcPr>
          <w:p w14:paraId="4ABF4E3D" w14:textId="77777777" w:rsidR="00CD631B" w:rsidRPr="00201125" w:rsidRDefault="00CD631B" w:rsidP="00CD631B">
            <w:pPr>
              <w:spacing w:after="0" w:line="240" w:lineRule="auto"/>
              <w:rPr>
                <w:rFonts w:ascii="Arial" w:eastAsia="Times New Roman" w:hAnsi="Arial" w:cs="Arial"/>
                <w:color w:val="000000"/>
                <w:sz w:val="18"/>
                <w:szCs w:val="18"/>
                <w:lang w:eastAsia="pl-PL"/>
              </w:rPr>
            </w:pPr>
            <w:r w:rsidRPr="00201125">
              <w:rPr>
                <w:rFonts w:ascii="Arial" w:eastAsia="Times New Roman" w:hAnsi="Arial" w:cs="Arial"/>
                <w:color w:val="000000"/>
                <w:sz w:val="18"/>
                <w:szCs w:val="18"/>
                <w:lang w:eastAsia="pl-PL"/>
              </w:rPr>
              <w:t xml:space="preserve">Zużyte urządzenia inne niż wymienione w 16 02 09 </w:t>
            </w:r>
          </w:p>
          <w:p w14:paraId="28294730"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color w:val="000000"/>
                <w:sz w:val="18"/>
                <w:szCs w:val="18"/>
                <w:lang w:eastAsia="pl-PL"/>
              </w:rPr>
              <w:t>do 16 02 13</w:t>
            </w:r>
          </w:p>
        </w:tc>
        <w:tc>
          <w:tcPr>
            <w:tcW w:w="2993" w:type="dxa"/>
            <w:gridSpan w:val="2"/>
            <w:vAlign w:val="center"/>
          </w:tcPr>
          <w:p w14:paraId="529CCBC9" w14:textId="77777777" w:rsidR="00CD631B" w:rsidRPr="00201125" w:rsidRDefault="00CD631B" w:rsidP="00CD631B">
            <w:pPr>
              <w:spacing w:after="0" w:line="240" w:lineRule="auto"/>
              <w:rPr>
                <w:rFonts w:ascii="Arial" w:eastAsia="Times New Roman" w:hAnsi="Arial" w:cs="Arial"/>
                <w:color w:val="000000"/>
                <w:sz w:val="18"/>
                <w:szCs w:val="18"/>
                <w:lang w:eastAsia="pl-PL"/>
              </w:rPr>
            </w:pPr>
            <w:r w:rsidRPr="00DE13A5">
              <w:rPr>
                <w:rFonts w:ascii="Arial" w:eastAsia="Times New Roman" w:hAnsi="Arial" w:cs="Arial"/>
                <w:sz w:val="18"/>
                <w:szCs w:val="18"/>
                <w:lang w:eastAsia="pl-PL"/>
              </w:rPr>
              <w:t xml:space="preserve">Zużyte urządzenia elektryczne </w:t>
            </w:r>
            <w:r>
              <w:rPr>
                <w:rFonts w:ascii="Arial" w:eastAsia="Times New Roman" w:hAnsi="Arial" w:cs="Arial"/>
                <w:sz w:val="18"/>
                <w:szCs w:val="18"/>
                <w:lang w:eastAsia="pl-PL"/>
              </w:rPr>
              <w:br/>
            </w:r>
            <w:r w:rsidRPr="00DE13A5">
              <w:rPr>
                <w:rFonts w:ascii="Arial" w:eastAsia="Times New Roman" w:hAnsi="Arial" w:cs="Arial"/>
                <w:sz w:val="18"/>
                <w:szCs w:val="18"/>
                <w:lang w:eastAsia="pl-PL"/>
              </w:rPr>
              <w:t xml:space="preserve">i elektroniczne, uszkodzone urządzenia typu silniki, prostowniki, wymagające wymiany na nowe. </w:t>
            </w:r>
          </w:p>
          <w:p w14:paraId="6442C592" w14:textId="77777777" w:rsidR="00CD631B" w:rsidRPr="00201125" w:rsidRDefault="00CD631B" w:rsidP="00CD631B">
            <w:pPr>
              <w:spacing w:after="0" w:line="240" w:lineRule="auto"/>
              <w:rPr>
                <w:rFonts w:ascii="Arial" w:eastAsia="Times New Roman" w:hAnsi="Arial" w:cs="Arial"/>
                <w:color w:val="000000"/>
                <w:sz w:val="18"/>
                <w:szCs w:val="18"/>
                <w:lang w:eastAsia="pl-PL"/>
              </w:rPr>
            </w:pPr>
          </w:p>
        </w:tc>
        <w:tc>
          <w:tcPr>
            <w:tcW w:w="3380" w:type="dxa"/>
          </w:tcPr>
          <w:p w14:paraId="70A24CED"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Odpady te są w postaci stałej: składają się z elementów metalowych, plastikowych i szklanych.</w:t>
            </w:r>
          </w:p>
          <w:p w14:paraId="1D6E069A" w14:textId="77777777" w:rsidR="00CD631B" w:rsidRPr="00201125" w:rsidRDefault="00CD631B" w:rsidP="00CD631B">
            <w:pPr>
              <w:spacing w:after="0" w:line="240" w:lineRule="auto"/>
              <w:rPr>
                <w:rFonts w:ascii="Arial" w:eastAsia="Times New Roman" w:hAnsi="Arial" w:cs="Arial"/>
                <w:color w:val="000000"/>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1834954E" w14:textId="77777777" w:rsidTr="00CD631B">
        <w:trPr>
          <w:trHeight w:val="20"/>
          <w:jc w:val="center"/>
        </w:trPr>
        <w:tc>
          <w:tcPr>
            <w:tcW w:w="421" w:type="dxa"/>
            <w:shd w:val="clear" w:color="auto" w:fill="auto"/>
            <w:vAlign w:val="center"/>
          </w:tcPr>
          <w:p w14:paraId="193FE1D6"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11</w:t>
            </w:r>
          </w:p>
        </w:tc>
        <w:tc>
          <w:tcPr>
            <w:tcW w:w="997" w:type="dxa"/>
            <w:vAlign w:val="center"/>
          </w:tcPr>
          <w:p w14:paraId="42C78F8E"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16 02 16</w:t>
            </w:r>
          </w:p>
        </w:tc>
        <w:tc>
          <w:tcPr>
            <w:tcW w:w="2410" w:type="dxa"/>
            <w:vAlign w:val="center"/>
          </w:tcPr>
          <w:p w14:paraId="7CDB18FE"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 xml:space="preserve">Elementy usunięte </w:t>
            </w:r>
            <w:r w:rsidRPr="00201125">
              <w:rPr>
                <w:rFonts w:ascii="Arial" w:eastAsia="Times New Roman" w:hAnsi="Arial" w:cs="Arial"/>
                <w:sz w:val="18"/>
                <w:szCs w:val="18"/>
                <w:lang w:eastAsia="pl-PL"/>
              </w:rPr>
              <w:br/>
              <w:t xml:space="preserve">z zużytych urządzeń inne niż wymienione </w:t>
            </w:r>
            <w:r w:rsidRPr="00201125">
              <w:rPr>
                <w:rFonts w:ascii="Arial" w:eastAsia="Times New Roman" w:hAnsi="Arial" w:cs="Arial"/>
                <w:sz w:val="18"/>
                <w:szCs w:val="18"/>
                <w:lang w:eastAsia="pl-PL"/>
              </w:rPr>
              <w:br/>
              <w:t>w 16 02 15</w:t>
            </w:r>
          </w:p>
        </w:tc>
        <w:tc>
          <w:tcPr>
            <w:tcW w:w="2993" w:type="dxa"/>
            <w:gridSpan w:val="2"/>
            <w:vAlign w:val="center"/>
          </w:tcPr>
          <w:p w14:paraId="7C5AC361"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 xml:space="preserve">Odpady innych niż niebezpieczne zużytych elementów urządzeń np. styczniki, czujniki, przekaźniki, aparaty elektryczne, zużyte części komputerów przemysłowych typu przewody, kable, płytki elektroniczne, powstające w wyniku ich wymiany na nowe. </w:t>
            </w:r>
          </w:p>
        </w:tc>
        <w:tc>
          <w:tcPr>
            <w:tcW w:w="3380" w:type="dxa"/>
          </w:tcPr>
          <w:p w14:paraId="41064ADD" w14:textId="77777777" w:rsidR="00CD631B" w:rsidRPr="00DE13A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Skład tych odpadów to mieszanina różnego rodzaju metali, tworzyw sztucznych i elementów szklanych.</w:t>
            </w:r>
          </w:p>
          <w:p w14:paraId="2972C60C" w14:textId="77777777" w:rsidR="00CD631B" w:rsidRDefault="00CD631B" w:rsidP="00CD631B">
            <w:pPr>
              <w:spacing w:after="0" w:line="240" w:lineRule="auto"/>
              <w:rPr>
                <w:rFonts w:ascii="Arial" w:eastAsia="Times New Roman" w:hAnsi="Arial" w:cs="Arial"/>
                <w:sz w:val="18"/>
                <w:szCs w:val="18"/>
                <w:lang w:eastAsia="pl-PL"/>
              </w:rPr>
            </w:pPr>
          </w:p>
          <w:p w14:paraId="332471F5"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r w:rsidR="00CD631B" w:rsidRPr="00201125" w14:paraId="3E7C6C9D" w14:textId="77777777" w:rsidTr="00CD631B">
        <w:trPr>
          <w:trHeight w:val="20"/>
          <w:jc w:val="center"/>
        </w:trPr>
        <w:tc>
          <w:tcPr>
            <w:tcW w:w="421" w:type="dxa"/>
            <w:shd w:val="clear" w:color="auto" w:fill="auto"/>
            <w:vAlign w:val="center"/>
          </w:tcPr>
          <w:p w14:paraId="345087E3"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12</w:t>
            </w:r>
          </w:p>
        </w:tc>
        <w:tc>
          <w:tcPr>
            <w:tcW w:w="997" w:type="dxa"/>
            <w:vAlign w:val="center"/>
          </w:tcPr>
          <w:p w14:paraId="1079CBEF" w14:textId="77777777" w:rsidR="00CD631B" w:rsidRPr="00201125" w:rsidRDefault="00CD631B" w:rsidP="00CD631B">
            <w:pPr>
              <w:spacing w:after="0" w:line="240" w:lineRule="auto"/>
              <w:rPr>
                <w:rFonts w:ascii="Arial" w:eastAsia="Times New Roman" w:hAnsi="Arial" w:cs="Arial"/>
                <w:sz w:val="18"/>
                <w:szCs w:val="18"/>
                <w:lang w:eastAsia="pl-PL"/>
              </w:rPr>
            </w:pPr>
            <w:r w:rsidRPr="00201125">
              <w:rPr>
                <w:rFonts w:ascii="Arial" w:eastAsia="Times New Roman" w:hAnsi="Arial" w:cs="Arial"/>
                <w:sz w:val="18"/>
                <w:szCs w:val="18"/>
                <w:lang w:eastAsia="pl-PL"/>
              </w:rPr>
              <w:t>16 11 04</w:t>
            </w:r>
          </w:p>
        </w:tc>
        <w:tc>
          <w:tcPr>
            <w:tcW w:w="2410" w:type="dxa"/>
            <w:vAlign w:val="center"/>
          </w:tcPr>
          <w:p w14:paraId="2B9159B5" w14:textId="77777777" w:rsidR="00CD631B" w:rsidRPr="00201125" w:rsidRDefault="00CD631B" w:rsidP="00CD631B">
            <w:pPr>
              <w:spacing w:after="0" w:line="240" w:lineRule="auto"/>
              <w:rPr>
                <w:rFonts w:ascii="Arial" w:eastAsia="Times New Roman" w:hAnsi="Arial" w:cs="Arial"/>
                <w:color w:val="000000"/>
                <w:sz w:val="18"/>
                <w:szCs w:val="18"/>
                <w:lang w:eastAsia="pl-PL"/>
              </w:rPr>
            </w:pPr>
            <w:r w:rsidRPr="00201125">
              <w:rPr>
                <w:rFonts w:ascii="Arial" w:eastAsia="Times New Roman" w:hAnsi="Arial" w:cs="Arial"/>
                <w:sz w:val="18"/>
                <w:szCs w:val="18"/>
                <w:lang w:eastAsia="pl-PL"/>
              </w:rPr>
              <w:t xml:space="preserve">Okładziny piecowe </w:t>
            </w:r>
            <w:r w:rsidRPr="00201125">
              <w:rPr>
                <w:rFonts w:ascii="Arial" w:eastAsia="Times New Roman" w:hAnsi="Arial" w:cs="Arial"/>
                <w:sz w:val="18"/>
                <w:szCs w:val="18"/>
                <w:lang w:eastAsia="pl-PL"/>
              </w:rPr>
              <w:br/>
              <w:t xml:space="preserve">i materiały ogniotrwałe </w:t>
            </w:r>
            <w:r w:rsidRPr="00201125">
              <w:rPr>
                <w:rFonts w:ascii="Arial" w:eastAsia="Times New Roman" w:hAnsi="Arial" w:cs="Arial"/>
                <w:sz w:val="18"/>
                <w:szCs w:val="18"/>
                <w:lang w:eastAsia="pl-PL"/>
              </w:rPr>
              <w:br/>
              <w:t xml:space="preserve">z procesów metalurgicznych inne niż wymienione </w:t>
            </w:r>
            <w:r w:rsidRPr="00201125">
              <w:rPr>
                <w:rFonts w:ascii="Arial" w:eastAsia="Times New Roman" w:hAnsi="Arial" w:cs="Arial"/>
                <w:sz w:val="18"/>
                <w:szCs w:val="18"/>
                <w:lang w:eastAsia="pl-PL"/>
              </w:rPr>
              <w:br/>
              <w:t>w 16 11 03</w:t>
            </w:r>
          </w:p>
        </w:tc>
        <w:tc>
          <w:tcPr>
            <w:tcW w:w="2993" w:type="dxa"/>
            <w:gridSpan w:val="2"/>
            <w:vAlign w:val="center"/>
          </w:tcPr>
          <w:p w14:paraId="022B2BFB"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color w:val="000000"/>
                <w:sz w:val="18"/>
                <w:szCs w:val="18"/>
                <w:lang w:eastAsia="pl-PL"/>
              </w:rPr>
              <w:t xml:space="preserve">Odpady w postaci materiałów ogniotrwałych, które powstają podczas okresowych remontów pieca pokrocznego. </w:t>
            </w:r>
          </w:p>
          <w:p w14:paraId="4D42EAA3" w14:textId="77777777" w:rsidR="00CD631B" w:rsidRPr="00201125" w:rsidRDefault="00CD631B" w:rsidP="00CD631B">
            <w:pPr>
              <w:spacing w:after="0" w:line="240" w:lineRule="auto"/>
              <w:rPr>
                <w:rFonts w:ascii="Arial" w:eastAsia="Times New Roman" w:hAnsi="Arial" w:cs="Arial"/>
                <w:sz w:val="18"/>
                <w:szCs w:val="18"/>
                <w:lang w:eastAsia="pl-PL"/>
              </w:rPr>
            </w:pPr>
          </w:p>
        </w:tc>
        <w:tc>
          <w:tcPr>
            <w:tcW w:w="3380" w:type="dxa"/>
          </w:tcPr>
          <w:p w14:paraId="1B3060BC" w14:textId="77777777" w:rsidR="00CD631B" w:rsidRPr="00DE13A5" w:rsidRDefault="00CD631B" w:rsidP="00CD631B">
            <w:pPr>
              <w:spacing w:after="0" w:line="240" w:lineRule="auto"/>
              <w:rPr>
                <w:rFonts w:ascii="Arial" w:eastAsia="Times New Roman" w:hAnsi="Arial" w:cs="Arial"/>
                <w:color w:val="000000"/>
                <w:sz w:val="18"/>
                <w:szCs w:val="18"/>
                <w:lang w:eastAsia="pl-PL"/>
              </w:rPr>
            </w:pPr>
            <w:r w:rsidRPr="00DE13A5">
              <w:rPr>
                <w:rFonts w:ascii="Arial" w:eastAsia="Times New Roman" w:hAnsi="Arial" w:cs="Arial"/>
                <w:color w:val="000000"/>
                <w:sz w:val="18"/>
                <w:szCs w:val="18"/>
                <w:lang w:eastAsia="pl-PL"/>
              </w:rPr>
              <w:t>Odpady składają się z elementów betonu ogniotrwałego, cegieł szamotowych i zapraw na bazie szamotu oraz modułów włóknistych</w:t>
            </w:r>
            <w:r>
              <w:rPr>
                <w:rFonts w:ascii="Arial" w:eastAsia="Times New Roman" w:hAnsi="Arial" w:cs="Arial"/>
                <w:color w:val="000000"/>
                <w:sz w:val="18"/>
                <w:szCs w:val="18"/>
                <w:lang w:eastAsia="pl-PL"/>
              </w:rPr>
              <w:t>,</w:t>
            </w:r>
            <w:r w:rsidRPr="00DE13A5">
              <w:rPr>
                <w:rFonts w:ascii="Arial" w:eastAsia="Times New Roman" w:hAnsi="Arial" w:cs="Arial"/>
                <w:color w:val="000000"/>
                <w:sz w:val="18"/>
                <w:szCs w:val="18"/>
                <w:lang w:eastAsia="pl-PL"/>
              </w:rPr>
              <w:t xml:space="preserve"> składających się z włókien glinokrzemianowych (trójtlenek glinu </w:t>
            </w:r>
            <w:r>
              <w:rPr>
                <w:rFonts w:ascii="Arial" w:eastAsia="Times New Roman" w:hAnsi="Arial" w:cs="Arial"/>
                <w:color w:val="000000"/>
                <w:sz w:val="18"/>
                <w:szCs w:val="18"/>
                <w:lang w:eastAsia="pl-PL"/>
              </w:rPr>
              <w:br/>
            </w:r>
            <w:r w:rsidRPr="00DE13A5">
              <w:rPr>
                <w:rFonts w:ascii="Arial" w:eastAsia="Times New Roman" w:hAnsi="Arial" w:cs="Arial"/>
                <w:color w:val="000000"/>
                <w:sz w:val="18"/>
                <w:szCs w:val="18"/>
                <w:lang w:eastAsia="pl-PL"/>
              </w:rPr>
              <w:t xml:space="preserve">i dwutlenek krzemu). </w:t>
            </w:r>
          </w:p>
          <w:p w14:paraId="29FBDDE5" w14:textId="77777777" w:rsidR="00CD631B" w:rsidRPr="00201125" w:rsidRDefault="00CD631B" w:rsidP="00CD631B">
            <w:pPr>
              <w:spacing w:after="0" w:line="240" w:lineRule="auto"/>
              <w:rPr>
                <w:rFonts w:ascii="Arial" w:eastAsia="Times New Roman" w:hAnsi="Arial" w:cs="Arial"/>
                <w:sz w:val="18"/>
                <w:szCs w:val="18"/>
                <w:lang w:eastAsia="pl-PL"/>
              </w:rPr>
            </w:pPr>
            <w:r w:rsidRPr="00DE13A5">
              <w:rPr>
                <w:rFonts w:ascii="Arial" w:eastAsia="Times New Roman" w:hAnsi="Arial" w:cs="Arial"/>
                <w:sz w:val="18"/>
                <w:szCs w:val="18"/>
                <w:lang w:eastAsia="pl-PL"/>
              </w:rPr>
              <w:t>Właściwości: Odpady nie posiadają właściwości niebezpiecznych.</w:t>
            </w:r>
          </w:p>
        </w:tc>
      </w:tr>
    </w:tbl>
    <w:p w14:paraId="1DA1BAB8" w14:textId="77777777" w:rsidR="00D3352E" w:rsidRDefault="00D3352E" w:rsidP="00575340">
      <w:pPr>
        <w:spacing w:after="0" w:line="320" w:lineRule="exact"/>
        <w:rPr>
          <w:rFonts w:ascii="Arial" w:eastAsia="Times New Roman" w:hAnsi="Arial" w:cs="Arial"/>
          <w:b/>
          <w:sz w:val="24"/>
          <w:szCs w:val="21"/>
          <w:lang w:eastAsia="pl-PL"/>
        </w:rPr>
      </w:pPr>
    </w:p>
    <w:p w14:paraId="673CDF17" w14:textId="680186EA" w:rsidR="00EA3F76" w:rsidRPr="00575340" w:rsidRDefault="00EA3F76" w:rsidP="00575340">
      <w:pPr>
        <w:spacing w:after="0" w:line="320" w:lineRule="exact"/>
        <w:rPr>
          <w:rFonts w:ascii="Arial" w:eastAsia="Times New Roman" w:hAnsi="Arial" w:cs="Arial"/>
          <w:b/>
          <w:sz w:val="24"/>
          <w:szCs w:val="21"/>
          <w:lang w:eastAsia="pl-PL"/>
        </w:rPr>
      </w:pPr>
      <w:r w:rsidRPr="00575340">
        <w:rPr>
          <w:rFonts w:ascii="Arial" w:eastAsia="Times New Roman" w:hAnsi="Arial" w:cs="Arial"/>
          <w:b/>
          <w:sz w:val="24"/>
          <w:szCs w:val="21"/>
          <w:lang w:eastAsia="pl-PL"/>
        </w:rPr>
        <w:t>2.1.2. Instalacja IPPC do powierzchniowej obróbki metali z zastosowaniem procesów chemicznych wraz z oczyszczalnią ścieków</w:t>
      </w:r>
    </w:p>
    <w:p w14:paraId="707410BF" w14:textId="77777777" w:rsidR="00EA3F76" w:rsidRPr="00EA3F76" w:rsidRDefault="00EA3F76" w:rsidP="00EA3F76">
      <w:pPr>
        <w:spacing w:after="0" w:line="240" w:lineRule="auto"/>
        <w:rPr>
          <w:rFonts w:ascii="Arial" w:eastAsia="Times New Roman" w:hAnsi="Arial" w:cs="Arial"/>
          <w:sz w:val="21"/>
          <w:szCs w:val="21"/>
          <w:lang w:eastAsia="pl-PL"/>
        </w:rPr>
      </w:pPr>
    </w:p>
    <w:p w14:paraId="56A79DE1" w14:textId="489AD0D3" w:rsidR="00CD631B" w:rsidRPr="00967573" w:rsidRDefault="00EA3F76" w:rsidP="00EA3F76">
      <w:pPr>
        <w:spacing w:after="0" w:line="240" w:lineRule="auto"/>
        <w:rPr>
          <w:rFonts w:ascii="Arial" w:hAnsi="Arial" w:cs="Arial"/>
          <w:b/>
          <w:sz w:val="24"/>
          <w:szCs w:val="21"/>
        </w:rPr>
      </w:pPr>
      <w:r w:rsidRPr="00BE3267">
        <w:rPr>
          <w:rFonts w:ascii="Arial" w:hAnsi="Arial" w:cs="Arial"/>
          <w:b/>
          <w:sz w:val="24"/>
          <w:szCs w:val="21"/>
        </w:rPr>
        <w:t>A. Odpady niebezpieczne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2"/>
        <w:gridCol w:w="1282"/>
        <w:gridCol w:w="6515"/>
        <w:gridCol w:w="1286"/>
      </w:tblGrid>
      <w:tr w:rsidR="00CD631B" w:rsidRPr="00CD631B" w14:paraId="0B82B23D" w14:textId="77777777" w:rsidTr="00CD631B">
        <w:trPr>
          <w:trHeight w:val="467"/>
          <w:jc w:val="center"/>
        </w:trPr>
        <w:tc>
          <w:tcPr>
            <w:tcW w:w="562" w:type="dxa"/>
            <w:shd w:val="clear" w:color="auto" w:fill="D0CECE"/>
            <w:vAlign w:val="center"/>
          </w:tcPr>
          <w:p w14:paraId="7BCBFF16"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Lp.</w:t>
            </w:r>
          </w:p>
        </w:tc>
        <w:tc>
          <w:tcPr>
            <w:tcW w:w="1282" w:type="dxa"/>
            <w:shd w:val="clear" w:color="auto" w:fill="D0CECE"/>
            <w:vAlign w:val="center"/>
          </w:tcPr>
          <w:p w14:paraId="5C05EBD2"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Kod</w:t>
            </w:r>
          </w:p>
        </w:tc>
        <w:tc>
          <w:tcPr>
            <w:tcW w:w="6515" w:type="dxa"/>
            <w:shd w:val="clear" w:color="auto" w:fill="D0CECE"/>
            <w:vAlign w:val="center"/>
          </w:tcPr>
          <w:p w14:paraId="6A34C8CE"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Rodzaj odpadu</w:t>
            </w:r>
          </w:p>
        </w:tc>
        <w:tc>
          <w:tcPr>
            <w:tcW w:w="1286" w:type="dxa"/>
            <w:shd w:val="clear" w:color="auto" w:fill="D0CECE"/>
            <w:vAlign w:val="center"/>
          </w:tcPr>
          <w:p w14:paraId="060867CC"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Ilość [Mg/rok]</w:t>
            </w:r>
          </w:p>
        </w:tc>
      </w:tr>
      <w:tr w:rsidR="00CD631B" w:rsidRPr="00CD631B" w14:paraId="53C557D0" w14:textId="77777777" w:rsidTr="00CD631B">
        <w:trPr>
          <w:trHeight w:val="20"/>
          <w:jc w:val="center"/>
        </w:trPr>
        <w:tc>
          <w:tcPr>
            <w:tcW w:w="562" w:type="dxa"/>
            <w:shd w:val="clear" w:color="auto" w:fill="auto"/>
            <w:vAlign w:val="center"/>
          </w:tcPr>
          <w:p w14:paraId="2FFC7952"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1</w:t>
            </w:r>
          </w:p>
        </w:tc>
        <w:tc>
          <w:tcPr>
            <w:tcW w:w="1282" w:type="dxa"/>
            <w:shd w:val="clear" w:color="auto" w:fill="auto"/>
            <w:vAlign w:val="center"/>
          </w:tcPr>
          <w:p w14:paraId="03C70A3F"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11 01 09*</w:t>
            </w:r>
          </w:p>
        </w:tc>
        <w:tc>
          <w:tcPr>
            <w:tcW w:w="6515" w:type="dxa"/>
            <w:shd w:val="clear" w:color="auto" w:fill="auto"/>
            <w:vAlign w:val="center"/>
          </w:tcPr>
          <w:p w14:paraId="05E0C2FF" w14:textId="77777777" w:rsidR="00CD631B" w:rsidRPr="00CD631B" w:rsidRDefault="00CD631B" w:rsidP="00CD631B">
            <w:pPr>
              <w:spacing w:after="0" w:line="240" w:lineRule="auto"/>
              <w:rPr>
                <w:rFonts w:ascii="Arial" w:eastAsia="Times New Roman" w:hAnsi="Arial" w:cs="Arial"/>
                <w:sz w:val="18"/>
                <w:szCs w:val="19"/>
                <w:highlight w:val="yellow"/>
                <w:lang w:eastAsia="pl-PL"/>
              </w:rPr>
            </w:pPr>
            <w:r w:rsidRPr="00CD631B">
              <w:rPr>
                <w:rFonts w:ascii="Arial" w:eastAsia="Times New Roman" w:hAnsi="Arial" w:cs="Arial"/>
                <w:sz w:val="18"/>
                <w:szCs w:val="19"/>
                <w:lang w:eastAsia="pl-PL"/>
              </w:rPr>
              <w:t>Szlamy i osady pofiltracyjne zawierające substancje niebezpieczne</w:t>
            </w:r>
          </w:p>
        </w:tc>
        <w:tc>
          <w:tcPr>
            <w:tcW w:w="1286" w:type="dxa"/>
            <w:shd w:val="clear" w:color="auto" w:fill="auto"/>
            <w:vAlign w:val="center"/>
          </w:tcPr>
          <w:p w14:paraId="1AA55547"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10,0</w:t>
            </w:r>
          </w:p>
        </w:tc>
      </w:tr>
      <w:tr w:rsidR="00CD631B" w:rsidRPr="00CD631B" w14:paraId="1455C080" w14:textId="77777777" w:rsidTr="00CD631B">
        <w:trPr>
          <w:trHeight w:val="20"/>
          <w:jc w:val="center"/>
        </w:trPr>
        <w:tc>
          <w:tcPr>
            <w:tcW w:w="562" w:type="dxa"/>
            <w:shd w:val="clear" w:color="auto" w:fill="auto"/>
            <w:vAlign w:val="center"/>
          </w:tcPr>
          <w:p w14:paraId="54C6AA4B"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2</w:t>
            </w:r>
          </w:p>
        </w:tc>
        <w:tc>
          <w:tcPr>
            <w:tcW w:w="1282" w:type="dxa"/>
            <w:shd w:val="clear" w:color="auto" w:fill="auto"/>
            <w:vAlign w:val="center"/>
          </w:tcPr>
          <w:p w14:paraId="647FD004"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11 01 16*</w:t>
            </w:r>
          </w:p>
        </w:tc>
        <w:tc>
          <w:tcPr>
            <w:tcW w:w="6515" w:type="dxa"/>
            <w:shd w:val="clear" w:color="auto" w:fill="auto"/>
            <w:vAlign w:val="center"/>
          </w:tcPr>
          <w:p w14:paraId="165C2251"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Nasycone lub zużyte żywice jonowymienne</w:t>
            </w:r>
          </w:p>
        </w:tc>
        <w:tc>
          <w:tcPr>
            <w:tcW w:w="1286" w:type="dxa"/>
            <w:shd w:val="clear" w:color="auto" w:fill="auto"/>
            <w:vAlign w:val="center"/>
          </w:tcPr>
          <w:p w14:paraId="679D3060" w14:textId="77777777" w:rsidR="00CD631B" w:rsidRPr="00CD631B" w:rsidRDefault="00CD631B" w:rsidP="00CD631B">
            <w:pPr>
              <w:spacing w:after="0" w:line="240" w:lineRule="auto"/>
              <w:jc w:val="center"/>
              <w:rPr>
                <w:rFonts w:ascii="Arial" w:eastAsia="Times New Roman" w:hAnsi="Arial" w:cs="Arial"/>
                <w:sz w:val="18"/>
                <w:szCs w:val="18"/>
                <w:highlight w:val="yellow"/>
                <w:lang w:eastAsia="pl-PL"/>
              </w:rPr>
            </w:pPr>
            <w:r w:rsidRPr="00CD631B">
              <w:rPr>
                <w:rFonts w:ascii="Arial" w:eastAsia="Times New Roman" w:hAnsi="Arial" w:cs="Arial"/>
                <w:sz w:val="18"/>
                <w:szCs w:val="18"/>
                <w:lang w:eastAsia="pl-PL"/>
              </w:rPr>
              <w:t>5,0</w:t>
            </w:r>
          </w:p>
        </w:tc>
      </w:tr>
      <w:tr w:rsidR="00CD631B" w:rsidRPr="00CD631B" w14:paraId="205A3DBA" w14:textId="77777777" w:rsidTr="00CD631B">
        <w:trPr>
          <w:trHeight w:val="20"/>
          <w:jc w:val="center"/>
        </w:trPr>
        <w:tc>
          <w:tcPr>
            <w:tcW w:w="562" w:type="dxa"/>
            <w:shd w:val="clear" w:color="auto" w:fill="auto"/>
            <w:vAlign w:val="center"/>
          </w:tcPr>
          <w:p w14:paraId="38C69803"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lastRenderedPageBreak/>
              <w:t>3</w:t>
            </w:r>
          </w:p>
        </w:tc>
        <w:tc>
          <w:tcPr>
            <w:tcW w:w="1282" w:type="dxa"/>
            <w:shd w:val="clear" w:color="auto" w:fill="auto"/>
            <w:vAlign w:val="center"/>
          </w:tcPr>
          <w:p w14:paraId="35C276B2"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13 01 10*</w:t>
            </w:r>
          </w:p>
        </w:tc>
        <w:tc>
          <w:tcPr>
            <w:tcW w:w="6515" w:type="dxa"/>
            <w:shd w:val="clear" w:color="auto" w:fill="auto"/>
            <w:vAlign w:val="center"/>
          </w:tcPr>
          <w:p w14:paraId="005048B5" w14:textId="77777777" w:rsidR="00CD631B" w:rsidRPr="00CD631B" w:rsidRDefault="00CD631B" w:rsidP="00CD631B">
            <w:pPr>
              <w:spacing w:after="0" w:line="240" w:lineRule="auto"/>
              <w:rPr>
                <w:rFonts w:ascii="Arial" w:eastAsia="Times New Roman" w:hAnsi="Arial" w:cs="Arial"/>
                <w:sz w:val="18"/>
                <w:szCs w:val="19"/>
                <w:lang w:eastAsia="pl-PL"/>
              </w:rPr>
            </w:pPr>
            <w:r w:rsidRPr="00CD631B">
              <w:rPr>
                <w:rFonts w:ascii="Arial" w:eastAsia="Times New Roman" w:hAnsi="Arial" w:cs="Arial"/>
                <w:sz w:val="18"/>
                <w:szCs w:val="19"/>
                <w:lang w:eastAsia="pl-PL"/>
              </w:rPr>
              <w:t>Mineralne oleje hydrauliczne niezawierające związków chlorowcoorganicznych</w:t>
            </w:r>
          </w:p>
        </w:tc>
        <w:tc>
          <w:tcPr>
            <w:tcW w:w="1286" w:type="dxa"/>
            <w:shd w:val="clear" w:color="auto" w:fill="auto"/>
            <w:vAlign w:val="center"/>
          </w:tcPr>
          <w:p w14:paraId="23020A84"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w:t>
            </w:r>
          </w:p>
        </w:tc>
      </w:tr>
      <w:tr w:rsidR="00CD631B" w:rsidRPr="00CD631B" w14:paraId="49F6275D" w14:textId="77777777" w:rsidTr="00CD631B">
        <w:trPr>
          <w:trHeight w:val="20"/>
          <w:jc w:val="center"/>
        </w:trPr>
        <w:tc>
          <w:tcPr>
            <w:tcW w:w="562" w:type="dxa"/>
            <w:shd w:val="clear" w:color="auto" w:fill="auto"/>
            <w:vAlign w:val="center"/>
          </w:tcPr>
          <w:p w14:paraId="40FECD48"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4</w:t>
            </w:r>
          </w:p>
        </w:tc>
        <w:tc>
          <w:tcPr>
            <w:tcW w:w="1282" w:type="dxa"/>
            <w:shd w:val="clear" w:color="auto" w:fill="auto"/>
            <w:vAlign w:val="center"/>
          </w:tcPr>
          <w:p w14:paraId="0A160C4A"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01 13*</w:t>
            </w:r>
          </w:p>
        </w:tc>
        <w:tc>
          <w:tcPr>
            <w:tcW w:w="6515" w:type="dxa"/>
            <w:shd w:val="clear" w:color="auto" w:fill="auto"/>
            <w:vAlign w:val="center"/>
          </w:tcPr>
          <w:p w14:paraId="0AE23127" w14:textId="77777777" w:rsidR="00CD631B" w:rsidRPr="00CD631B" w:rsidRDefault="00CD631B" w:rsidP="00CD631B">
            <w:pPr>
              <w:spacing w:after="0" w:line="240" w:lineRule="auto"/>
              <w:jc w:val="both"/>
              <w:rPr>
                <w:rFonts w:ascii="Arial" w:eastAsia="Times New Roman" w:hAnsi="Arial" w:cs="Arial"/>
                <w:sz w:val="18"/>
                <w:szCs w:val="18"/>
                <w:lang w:eastAsia="pl-PL"/>
              </w:rPr>
            </w:pPr>
            <w:r w:rsidRPr="00CD631B">
              <w:rPr>
                <w:rFonts w:ascii="Arial" w:eastAsia="Times New Roman" w:hAnsi="Arial" w:cs="Arial"/>
                <w:sz w:val="18"/>
                <w:szCs w:val="18"/>
                <w:lang w:eastAsia="pl-PL"/>
              </w:rPr>
              <w:t>Inne oleje hydrauliczne</w:t>
            </w:r>
          </w:p>
        </w:tc>
        <w:tc>
          <w:tcPr>
            <w:tcW w:w="1286" w:type="dxa"/>
            <w:shd w:val="clear" w:color="auto" w:fill="auto"/>
            <w:vAlign w:val="center"/>
          </w:tcPr>
          <w:p w14:paraId="22845679"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0,5</w:t>
            </w:r>
          </w:p>
        </w:tc>
      </w:tr>
      <w:tr w:rsidR="00CD631B" w:rsidRPr="00CD631B" w14:paraId="2E97742E" w14:textId="77777777" w:rsidTr="00CD631B">
        <w:trPr>
          <w:trHeight w:val="20"/>
          <w:jc w:val="center"/>
        </w:trPr>
        <w:tc>
          <w:tcPr>
            <w:tcW w:w="562" w:type="dxa"/>
            <w:shd w:val="clear" w:color="auto" w:fill="auto"/>
            <w:vAlign w:val="center"/>
          </w:tcPr>
          <w:p w14:paraId="0350F899"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5</w:t>
            </w:r>
          </w:p>
        </w:tc>
        <w:tc>
          <w:tcPr>
            <w:tcW w:w="1282" w:type="dxa"/>
            <w:shd w:val="clear" w:color="auto" w:fill="auto"/>
            <w:vAlign w:val="center"/>
          </w:tcPr>
          <w:p w14:paraId="545DC8F1"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02 05*</w:t>
            </w:r>
          </w:p>
        </w:tc>
        <w:tc>
          <w:tcPr>
            <w:tcW w:w="6515" w:type="dxa"/>
            <w:shd w:val="clear" w:color="auto" w:fill="auto"/>
            <w:vAlign w:val="center"/>
          </w:tcPr>
          <w:p w14:paraId="2CF2AAB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Mineralne oleje silnikowe, przekładniowe i smarowe niezawierające związków chlorowcoorganicznych</w:t>
            </w:r>
          </w:p>
        </w:tc>
        <w:tc>
          <w:tcPr>
            <w:tcW w:w="1286" w:type="dxa"/>
            <w:shd w:val="clear" w:color="auto" w:fill="auto"/>
            <w:vAlign w:val="center"/>
          </w:tcPr>
          <w:p w14:paraId="748BB479"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0,5</w:t>
            </w:r>
          </w:p>
        </w:tc>
      </w:tr>
      <w:tr w:rsidR="00CD631B" w:rsidRPr="00CD631B" w14:paraId="093BDB29" w14:textId="77777777" w:rsidTr="00CD631B">
        <w:trPr>
          <w:trHeight w:val="20"/>
          <w:jc w:val="center"/>
        </w:trPr>
        <w:tc>
          <w:tcPr>
            <w:tcW w:w="562" w:type="dxa"/>
            <w:shd w:val="clear" w:color="auto" w:fill="auto"/>
            <w:vAlign w:val="center"/>
          </w:tcPr>
          <w:p w14:paraId="0350C3A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6</w:t>
            </w:r>
          </w:p>
        </w:tc>
        <w:tc>
          <w:tcPr>
            <w:tcW w:w="1282" w:type="dxa"/>
            <w:shd w:val="clear" w:color="auto" w:fill="auto"/>
            <w:vAlign w:val="center"/>
          </w:tcPr>
          <w:p w14:paraId="4C6FC22D"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 02 08*</w:t>
            </w:r>
          </w:p>
        </w:tc>
        <w:tc>
          <w:tcPr>
            <w:tcW w:w="6515" w:type="dxa"/>
            <w:shd w:val="clear" w:color="auto" w:fill="auto"/>
            <w:vAlign w:val="center"/>
          </w:tcPr>
          <w:p w14:paraId="76791BA1"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 xml:space="preserve">Inne oleje silnikowe, przekładniowe i smarowe </w:t>
            </w:r>
          </w:p>
        </w:tc>
        <w:tc>
          <w:tcPr>
            <w:tcW w:w="1286" w:type="dxa"/>
            <w:shd w:val="clear" w:color="auto" w:fill="auto"/>
            <w:vAlign w:val="center"/>
          </w:tcPr>
          <w:p w14:paraId="1F25D3D2"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0,5</w:t>
            </w:r>
          </w:p>
        </w:tc>
      </w:tr>
      <w:tr w:rsidR="00CD631B" w:rsidRPr="00CD631B" w14:paraId="0A7B49FC" w14:textId="77777777" w:rsidTr="00CD631B">
        <w:trPr>
          <w:trHeight w:val="20"/>
          <w:jc w:val="center"/>
        </w:trPr>
        <w:tc>
          <w:tcPr>
            <w:tcW w:w="562" w:type="dxa"/>
            <w:shd w:val="clear" w:color="auto" w:fill="auto"/>
            <w:vAlign w:val="center"/>
          </w:tcPr>
          <w:p w14:paraId="58536C6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7</w:t>
            </w:r>
          </w:p>
        </w:tc>
        <w:tc>
          <w:tcPr>
            <w:tcW w:w="1282" w:type="dxa"/>
            <w:shd w:val="clear" w:color="auto" w:fill="auto"/>
            <w:vAlign w:val="center"/>
          </w:tcPr>
          <w:p w14:paraId="13721086"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15 01 10*</w:t>
            </w:r>
          </w:p>
        </w:tc>
        <w:tc>
          <w:tcPr>
            <w:tcW w:w="6515" w:type="dxa"/>
            <w:shd w:val="clear" w:color="auto" w:fill="auto"/>
            <w:vAlign w:val="center"/>
          </w:tcPr>
          <w:p w14:paraId="19F0902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Opakowania zawierające pozostałości substancji niebezpiecznych lub nimi zanieczyszczone</w:t>
            </w:r>
          </w:p>
        </w:tc>
        <w:tc>
          <w:tcPr>
            <w:tcW w:w="1286" w:type="dxa"/>
            <w:shd w:val="clear" w:color="auto" w:fill="auto"/>
            <w:vAlign w:val="center"/>
          </w:tcPr>
          <w:p w14:paraId="3CD6760B"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10,0</w:t>
            </w:r>
          </w:p>
        </w:tc>
      </w:tr>
      <w:tr w:rsidR="00CD631B" w:rsidRPr="00CD631B" w14:paraId="5613B9EA" w14:textId="77777777" w:rsidTr="00CD631B">
        <w:trPr>
          <w:trHeight w:val="20"/>
          <w:jc w:val="center"/>
        </w:trPr>
        <w:tc>
          <w:tcPr>
            <w:tcW w:w="562" w:type="dxa"/>
            <w:shd w:val="clear" w:color="auto" w:fill="auto"/>
            <w:vAlign w:val="center"/>
          </w:tcPr>
          <w:p w14:paraId="36D1EEB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8</w:t>
            </w:r>
          </w:p>
        </w:tc>
        <w:tc>
          <w:tcPr>
            <w:tcW w:w="1282" w:type="dxa"/>
            <w:shd w:val="clear" w:color="auto" w:fill="auto"/>
            <w:vAlign w:val="center"/>
          </w:tcPr>
          <w:p w14:paraId="2EBE9AD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15 02 02*</w:t>
            </w:r>
          </w:p>
        </w:tc>
        <w:tc>
          <w:tcPr>
            <w:tcW w:w="6515" w:type="dxa"/>
            <w:shd w:val="clear" w:color="auto" w:fill="auto"/>
            <w:vAlign w:val="center"/>
          </w:tcPr>
          <w:p w14:paraId="61483B0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 niebezpiecznymi (np. PCB)</w:t>
            </w:r>
          </w:p>
        </w:tc>
        <w:tc>
          <w:tcPr>
            <w:tcW w:w="1286" w:type="dxa"/>
            <w:shd w:val="clear" w:color="auto" w:fill="auto"/>
            <w:vAlign w:val="center"/>
          </w:tcPr>
          <w:p w14:paraId="2B0E13A0"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w:t>
            </w:r>
          </w:p>
        </w:tc>
      </w:tr>
      <w:tr w:rsidR="00CD631B" w:rsidRPr="00CD631B" w14:paraId="6037C70E" w14:textId="77777777" w:rsidTr="00CD631B">
        <w:trPr>
          <w:trHeight w:val="20"/>
          <w:jc w:val="center"/>
        </w:trPr>
        <w:tc>
          <w:tcPr>
            <w:tcW w:w="562" w:type="dxa"/>
            <w:shd w:val="clear" w:color="auto" w:fill="auto"/>
            <w:vAlign w:val="center"/>
          </w:tcPr>
          <w:p w14:paraId="4DD02936"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9</w:t>
            </w:r>
          </w:p>
        </w:tc>
        <w:tc>
          <w:tcPr>
            <w:tcW w:w="1282" w:type="dxa"/>
            <w:shd w:val="clear" w:color="auto" w:fill="auto"/>
            <w:vAlign w:val="center"/>
          </w:tcPr>
          <w:p w14:paraId="45C9E95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01 07*</w:t>
            </w:r>
          </w:p>
        </w:tc>
        <w:tc>
          <w:tcPr>
            <w:tcW w:w="6515" w:type="dxa"/>
            <w:shd w:val="clear" w:color="auto" w:fill="auto"/>
            <w:vAlign w:val="center"/>
          </w:tcPr>
          <w:p w14:paraId="6E097795"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Filtry olejowe</w:t>
            </w:r>
          </w:p>
        </w:tc>
        <w:tc>
          <w:tcPr>
            <w:tcW w:w="1286" w:type="dxa"/>
            <w:shd w:val="clear" w:color="auto" w:fill="auto"/>
            <w:vAlign w:val="center"/>
          </w:tcPr>
          <w:p w14:paraId="7C3D8C2E"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w:t>
            </w:r>
          </w:p>
        </w:tc>
      </w:tr>
      <w:tr w:rsidR="00CD631B" w:rsidRPr="00CD631B" w14:paraId="2313AB56" w14:textId="77777777" w:rsidTr="00CD631B">
        <w:trPr>
          <w:trHeight w:val="20"/>
          <w:jc w:val="center"/>
        </w:trPr>
        <w:tc>
          <w:tcPr>
            <w:tcW w:w="562" w:type="dxa"/>
            <w:shd w:val="clear" w:color="auto" w:fill="auto"/>
            <w:vAlign w:val="center"/>
          </w:tcPr>
          <w:p w14:paraId="56DC5826"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10</w:t>
            </w:r>
          </w:p>
        </w:tc>
        <w:tc>
          <w:tcPr>
            <w:tcW w:w="1282" w:type="dxa"/>
            <w:shd w:val="clear" w:color="auto" w:fill="auto"/>
            <w:vAlign w:val="center"/>
          </w:tcPr>
          <w:p w14:paraId="5E2E9181"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02 13*</w:t>
            </w:r>
          </w:p>
        </w:tc>
        <w:tc>
          <w:tcPr>
            <w:tcW w:w="6515" w:type="dxa"/>
            <w:shd w:val="clear" w:color="auto" w:fill="auto"/>
            <w:vAlign w:val="center"/>
          </w:tcPr>
          <w:p w14:paraId="3B90EAB0"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Zużyte urządzenia zawierające niebezpieczne elementy inne niż wymienione w 16 02 09 do 16 02 12</w:t>
            </w:r>
          </w:p>
        </w:tc>
        <w:tc>
          <w:tcPr>
            <w:tcW w:w="1286" w:type="dxa"/>
            <w:shd w:val="clear" w:color="auto" w:fill="auto"/>
            <w:vAlign w:val="center"/>
          </w:tcPr>
          <w:p w14:paraId="41884033"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0,1</w:t>
            </w:r>
          </w:p>
        </w:tc>
      </w:tr>
      <w:tr w:rsidR="00CD631B" w:rsidRPr="00CD631B" w14:paraId="42DDD7DE" w14:textId="77777777" w:rsidTr="00CD631B">
        <w:trPr>
          <w:trHeight w:val="20"/>
          <w:jc w:val="center"/>
        </w:trPr>
        <w:tc>
          <w:tcPr>
            <w:tcW w:w="562" w:type="dxa"/>
            <w:shd w:val="clear" w:color="auto" w:fill="auto"/>
            <w:vAlign w:val="center"/>
          </w:tcPr>
          <w:p w14:paraId="44A0CEA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11</w:t>
            </w:r>
          </w:p>
        </w:tc>
        <w:tc>
          <w:tcPr>
            <w:tcW w:w="1282" w:type="dxa"/>
            <w:shd w:val="clear" w:color="auto" w:fill="auto"/>
            <w:vAlign w:val="center"/>
          </w:tcPr>
          <w:p w14:paraId="68255A7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02 15*</w:t>
            </w:r>
          </w:p>
        </w:tc>
        <w:tc>
          <w:tcPr>
            <w:tcW w:w="6515" w:type="dxa"/>
            <w:shd w:val="clear" w:color="auto" w:fill="auto"/>
            <w:vAlign w:val="center"/>
          </w:tcPr>
          <w:p w14:paraId="7C0BCFE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Niebezpieczne elementy lub części składowe usunięte ze zużytych urządzeń</w:t>
            </w:r>
          </w:p>
        </w:tc>
        <w:tc>
          <w:tcPr>
            <w:tcW w:w="1286" w:type="dxa"/>
            <w:shd w:val="clear" w:color="auto" w:fill="auto"/>
            <w:vAlign w:val="center"/>
          </w:tcPr>
          <w:p w14:paraId="6C34DBB6"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0,1</w:t>
            </w:r>
          </w:p>
        </w:tc>
      </w:tr>
      <w:tr w:rsidR="00CD631B" w:rsidRPr="00CD631B" w14:paraId="21546442" w14:textId="77777777" w:rsidTr="00CD631B">
        <w:trPr>
          <w:trHeight w:val="20"/>
          <w:jc w:val="center"/>
        </w:trPr>
        <w:tc>
          <w:tcPr>
            <w:tcW w:w="562" w:type="dxa"/>
            <w:shd w:val="clear" w:color="auto" w:fill="auto"/>
            <w:vAlign w:val="center"/>
          </w:tcPr>
          <w:p w14:paraId="53AF382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12</w:t>
            </w:r>
          </w:p>
        </w:tc>
        <w:tc>
          <w:tcPr>
            <w:tcW w:w="1282" w:type="dxa"/>
            <w:shd w:val="clear" w:color="auto" w:fill="auto"/>
            <w:vAlign w:val="center"/>
          </w:tcPr>
          <w:p w14:paraId="0409846A"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sz w:val="18"/>
                <w:szCs w:val="18"/>
                <w:lang w:eastAsia="pl-PL"/>
              </w:rPr>
              <w:t>16 07 09*</w:t>
            </w:r>
          </w:p>
        </w:tc>
        <w:tc>
          <w:tcPr>
            <w:tcW w:w="6515" w:type="dxa"/>
            <w:shd w:val="clear" w:color="auto" w:fill="auto"/>
            <w:vAlign w:val="center"/>
          </w:tcPr>
          <w:p w14:paraId="7C2986FC"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color w:val="000000"/>
                <w:sz w:val="18"/>
                <w:szCs w:val="18"/>
                <w:lang w:eastAsia="pl-PL"/>
              </w:rPr>
              <w:t>Odpady zawierające inne substancje niebezpieczne</w:t>
            </w:r>
          </w:p>
        </w:tc>
        <w:tc>
          <w:tcPr>
            <w:tcW w:w="1286" w:type="dxa"/>
            <w:shd w:val="clear" w:color="auto" w:fill="auto"/>
            <w:vAlign w:val="center"/>
          </w:tcPr>
          <w:p w14:paraId="602C5F64"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20,0</w:t>
            </w:r>
          </w:p>
        </w:tc>
      </w:tr>
      <w:tr w:rsidR="00CD631B" w:rsidRPr="00CD631B" w14:paraId="0B46C3F8" w14:textId="77777777" w:rsidTr="00CD631B">
        <w:trPr>
          <w:trHeight w:val="20"/>
          <w:jc w:val="center"/>
        </w:trPr>
        <w:tc>
          <w:tcPr>
            <w:tcW w:w="562" w:type="dxa"/>
            <w:shd w:val="clear" w:color="auto" w:fill="auto"/>
            <w:vAlign w:val="center"/>
          </w:tcPr>
          <w:p w14:paraId="3D97052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13</w:t>
            </w:r>
          </w:p>
        </w:tc>
        <w:tc>
          <w:tcPr>
            <w:tcW w:w="1282" w:type="dxa"/>
            <w:shd w:val="clear" w:color="auto" w:fill="auto"/>
            <w:vAlign w:val="center"/>
          </w:tcPr>
          <w:p w14:paraId="65AD867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19 08 06*</w:t>
            </w:r>
          </w:p>
        </w:tc>
        <w:tc>
          <w:tcPr>
            <w:tcW w:w="6515" w:type="dxa"/>
            <w:shd w:val="clear" w:color="auto" w:fill="auto"/>
            <w:vAlign w:val="center"/>
          </w:tcPr>
          <w:p w14:paraId="4D0BEF73"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Nasycone lub zużyte żywice jonowymienne</w:t>
            </w:r>
          </w:p>
        </w:tc>
        <w:tc>
          <w:tcPr>
            <w:tcW w:w="1286" w:type="dxa"/>
            <w:shd w:val="clear" w:color="auto" w:fill="auto"/>
            <w:vAlign w:val="center"/>
          </w:tcPr>
          <w:p w14:paraId="5DEDEA6A"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0,5</w:t>
            </w:r>
          </w:p>
        </w:tc>
      </w:tr>
      <w:tr w:rsidR="00CD631B" w:rsidRPr="00CD631B" w14:paraId="711A0340" w14:textId="77777777" w:rsidTr="00D626C1">
        <w:trPr>
          <w:trHeight w:val="463"/>
          <w:jc w:val="center"/>
        </w:trPr>
        <w:tc>
          <w:tcPr>
            <w:tcW w:w="562" w:type="dxa"/>
            <w:shd w:val="clear" w:color="auto" w:fill="auto"/>
            <w:vAlign w:val="center"/>
          </w:tcPr>
          <w:p w14:paraId="34D8C44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14</w:t>
            </w:r>
          </w:p>
        </w:tc>
        <w:tc>
          <w:tcPr>
            <w:tcW w:w="1282" w:type="dxa"/>
            <w:shd w:val="clear" w:color="auto" w:fill="auto"/>
            <w:vAlign w:val="center"/>
          </w:tcPr>
          <w:p w14:paraId="7AEFBB8D"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19 08 13*</w:t>
            </w:r>
          </w:p>
        </w:tc>
        <w:tc>
          <w:tcPr>
            <w:tcW w:w="6515" w:type="dxa"/>
            <w:shd w:val="clear" w:color="auto" w:fill="auto"/>
            <w:vAlign w:val="center"/>
          </w:tcPr>
          <w:p w14:paraId="59FAFA8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Szlamy zawierające substancje niebezpieczne z innego niż biologiczne oczyszczania ścieków przemysłowych</w:t>
            </w:r>
          </w:p>
        </w:tc>
        <w:tc>
          <w:tcPr>
            <w:tcW w:w="1286" w:type="dxa"/>
            <w:shd w:val="clear" w:color="auto" w:fill="auto"/>
            <w:vAlign w:val="center"/>
          </w:tcPr>
          <w:p w14:paraId="0C6A9D1C"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50,0</w:t>
            </w:r>
          </w:p>
        </w:tc>
      </w:tr>
    </w:tbl>
    <w:p w14:paraId="795987AC" w14:textId="77777777" w:rsidR="009F4B24" w:rsidRDefault="009F4B24" w:rsidP="009F4B24">
      <w:pPr>
        <w:spacing w:after="0" w:line="240" w:lineRule="auto"/>
        <w:jc w:val="both"/>
        <w:rPr>
          <w:rFonts w:ascii="Times New Roman" w:hAnsi="Times New Roman"/>
          <w:sz w:val="24"/>
          <w:szCs w:val="24"/>
        </w:rPr>
      </w:pPr>
    </w:p>
    <w:p w14:paraId="2F9656F3" w14:textId="33FCEC56" w:rsidR="00CD631B" w:rsidRDefault="009F4B24" w:rsidP="009F4B24">
      <w:pPr>
        <w:spacing w:after="0" w:line="240" w:lineRule="auto"/>
        <w:jc w:val="both"/>
        <w:rPr>
          <w:rFonts w:ascii="Arial" w:hAnsi="Arial" w:cs="Arial"/>
          <w:b/>
          <w:sz w:val="24"/>
          <w:szCs w:val="21"/>
        </w:rPr>
      </w:pPr>
      <w:r w:rsidRPr="00BE3267">
        <w:rPr>
          <w:rFonts w:ascii="Arial" w:hAnsi="Arial" w:cs="Arial"/>
          <w:b/>
          <w:sz w:val="24"/>
          <w:szCs w:val="21"/>
        </w:rPr>
        <w:t>B. Odpady inne niż niebezpieczne</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8"/>
        <w:gridCol w:w="1270"/>
        <w:gridCol w:w="6537"/>
        <w:gridCol w:w="1275"/>
      </w:tblGrid>
      <w:tr w:rsidR="00CD631B" w:rsidRPr="00CD631B" w14:paraId="08A9D66C" w14:textId="77777777" w:rsidTr="00CD631B">
        <w:trPr>
          <w:trHeight w:val="467"/>
          <w:jc w:val="center"/>
        </w:trPr>
        <w:tc>
          <w:tcPr>
            <w:tcW w:w="568" w:type="dxa"/>
            <w:shd w:val="clear" w:color="auto" w:fill="D0CECE"/>
            <w:vAlign w:val="center"/>
          </w:tcPr>
          <w:p w14:paraId="4A3CB5B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Lp.</w:t>
            </w:r>
          </w:p>
        </w:tc>
        <w:tc>
          <w:tcPr>
            <w:tcW w:w="1270" w:type="dxa"/>
            <w:shd w:val="clear" w:color="auto" w:fill="D0CECE"/>
            <w:vAlign w:val="center"/>
          </w:tcPr>
          <w:p w14:paraId="16153728"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Kod</w:t>
            </w:r>
          </w:p>
        </w:tc>
        <w:tc>
          <w:tcPr>
            <w:tcW w:w="6537" w:type="dxa"/>
            <w:shd w:val="clear" w:color="auto" w:fill="D0CECE"/>
            <w:vAlign w:val="center"/>
          </w:tcPr>
          <w:p w14:paraId="46F1BA0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Rodzaj odpadu</w:t>
            </w:r>
          </w:p>
        </w:tc>
        <w:tc>
          <w:tcPr>
            <w:tcW w:w="1275" w:type="dxa"/>
            <w:shd w:val="clear" w:color="auto" w:fill="D0CECE"/>
            <w:vAlign w:val="center"/>
          </w:tcPr>
          <w:p w14:paraId="427B20E5"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Ilość [Mg/rok]</w:t>
            </w:r>
          </w:p>
        </w:tc>
      </w:tr>
      <w:tr w:rsidR="00CD631B" w:rsidRPr="00CD631B" w14:paraId="6C24C3B4" w14:textId="77777777" w:rsidTr="00CD631B">
        <w:trPr>
          <w:trHeight w:val="20"/>
          <w:jc w:val="center"/>
        </w:trPr>
        <w:tc>
          <w:tcPr>
            <w:tcW w:w="568" w:type="dxa"/>
            <w:shd w:val="clear" w:color="auto" w:fill="auto"/>
            <w:vAlign w:val="center"/>
          </w:tcPr>
          <w:p w14:paraId="7693AFEB"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w:t>
            </w:r>
          </w:p>
        </w:tc>
        <w:tc>
          <w:tcPr>
            <w:tcW w:w="1270" w:type="dxa"/>
            <w:shd w:val="clear" w:color="auto" w:fill="auto"/>
            <w:vAlign w:val="center"/>
          </w:tcPr>
          <w:p w14:paraId="1AD0BD8A"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sz w:val="18"/>
                <w:szCs w:val="18"/>
                <w:lang w:eastAsia="pl-PL"/>
              </w:rPr>
              <w:t>16 02 14</w:t>
            </w:r>
          </w:p>
        </w:tc>
        <w:tc>
          <w:tcPr>
            <w:tcW w:w="6537" w:type="dxa"/>
            <w:shd w:val="clear" w:color="auto" w:fill="auto"/>
            <w:vAlign w:val="center"/>
          </w:tcPr>
          <w:p w14:paraId="550411A7" w14:textId="77777777" w:rsidR="00CD631B" w:rsidRPr="00CD631B" w:rsidRDefault="00CD631B" w:rsidP="00CD631B">
            <w:pPr>
              <w:spacing w:after="0" w:line="240" w:lineRule="auto"/>
              <w:rPr>
                <w:rFonts w:ascii="Arial" w:eastAsia="Times New Roman" w:hAnsi="Arial" w:cs="Arial"/>
                <w:color w:val="000000"/>
                <w:sz w:val="18"/>
                <w:szCs w:val="18"/>
                <w:lang w:eastAsia="pl-PL"/>
              </w:rPr>
            </w:pPr>
            <w:r w:rsidRPr="00CD631B">
              <w:rPr>
                <w:rFonts w:ascii="Arial" w:eastAsia="Times New Roman" w:hAnsi="Arial" w:cs="Arial"/>
                <w:color w:val="000000"/>
                <w:sz w:val="18"/>
                <w:szCs w:val="18"/>
                <w:lang w:eastAsia="pl-PL"/>
              </w:rPr>
              <w:t xml:space="preserve">Zużyte urządzenia inne niż wymienione w 16 02 09 </w:t>
            </w:r>
          </w:p>
          <w:p w14:paraId="18260831"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color w:val="000000"/>
                <w:sz w:val="18"/>
                <w:szCs w:val="18"/>
                <w:lang w:eastAsia="pl-PL"/>
              </w:rPr>
              <w:t>do 16 02 13</w:t>
            </w:r>
          </w:p>
        </w:tc>
        <w:tc>
          <w:tcPr>
            <w:tcW w:w="1275" w:type="dxa"/>
            <w:shd w:val="clear" w:color="auto" w:fill="auto"/>
            <w:vAlign w:val="center"/>
          </w:tcPr>
          <w:p w14:paraId="0614EF16"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1,0</w:t>
            </w:r>
          </w:p>
        </w:tc>
      </w:tr>
      <w:tr w:rsidR="00CD631B" w:rsidRPr="00CD631B" w14:paraId="582DC1BB" w14:textId="77777777" w:rsidTr="00CD631B">
        <w:trPr>
          <w:trHeight w:val="20"/>
          <w:jc w:val="center"/>
        </w:trPr>
        <w:tc>
          <w:tcPr>
            <w:tcW w:w="568" w:type="dxa"/>
            <w:shd w:val="clear" w:color="auto" w:fill="auto"/>
            <w:vAlign w:val="center"/>
          </w:tcPr>
          <w:p w14:paraId="5974D0BE"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2</w:t>
            </w:r>
          </w:p>
        </w:tc>
        <w:tc>
          <w:tcPr>
            <w:tcW w:w="1270" w:type="dxa"/>
            <w:shd w:val="clear" w:color="auto" w:fill="auto"/>
            <w:vAlign w:val="center"/>
          </w:tcPr>
          <w:p w14:paraId="7178E8B4"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16 02 16</w:t>
            </w:r>
          </w:p>
        </w:tc>
        <w:tc>
          <w:tcPr>
            <w:tcW w:w="6537" w:type="dxa"/>
            <w:shd w:val="clear" w:color="auto" w:fill="auto"/>
            <w:vAlign w:val="center"/>
          </w:tcPr>
          <w:p w14:paraId="46843FD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Elementy usunięte ze zużytych urządzeń inne niż wymienione w 16 02 15</w:t>
            </w:r>
          </w:p>
        </w:tc>
        <w:tc>
          <w:tcPr>
            <w:tcW w:w="1275" w:type="dxa"/>
            <w:shd w:val="clear" w:color="auto" w:fill="auto"/>
            <w:vAlign w:val="center"/>
          </w:tcPr>
          <w:p w14:paraId="5A9318DD"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0,1</w:t>
            </w:r>
          </w:p>
        </w:tc>
      </w:tr>
      <w:tr w:rsidR="00CD631B" w:rsidRPr="00CD631B" w14:paraId="589EEDCB" w14:textId="77777777" w:rsidTr="00CD631B">
        <w:trPr>
          <w:trHeight w:val="20"/>
          <w:jc w:val="center"/>
        </w:trPr>
        <w:tc>
          <w:tcPr>
            <w:tcW w:w="568" w:type="dxa"/>
            <w:shd w:val="clear" w:color="auto" w:fill="auto"/>
            <w:vAlign w:val="center"/>
          </w:tcPr>
          <w:p w14:paraId="6E6E0EE7"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3</w:t>
            </w:r>
          </w:p>
        </w:tc>
        <w:tc>
          <w:tcPr>
            <w:tcW w:w="1270" w:type="dxa"/>
            <w:shd w:val="clear" w:color="auto" w:fill="auto"/>
            <w:vAlign w:val="center"/>
          </w:tcPr>
          <w:p w14:paraId="0F3EAA4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19 09 05</w:t>
            </w:r>
          </w:p>
        </w:tc>
        <w:tc>
          <w:tcPr>
            <w:tcW w:w="6537" w:type="dxa"/>
            <w:shd w:val="clear" w:color="auto" w:fill="auto"/>
            <w:vAlign w:val="center"/>
          </w:tcPr>
          <w:p w14:paraId="72184BDF" w14:textId="77777777" w:rsidR="00CD631B" w:rsidRPr="00CD631B" w:rsidRDefault="00CD631B" w:rsidP="00CD631B">
            <w:pPr>
              <w:spacing w:after="0" w:line="240" w:lineRule="auto"/>
              <w:rPr>
                <w:rFonts w:ascii="Arial" w:eastAsia="Times New Roman" w:hAnsi="Arial" w:cs="Arial"/>
                <w:sz w:val="18"/>
                <w:szCs w:val="18"/>
                <w:lang w:eastAsia="pl-PL"/>
              </w:rPr>
            </w:pPr>
            <w:r w:rsidRPr="00CD631B">
              <w:rPr>
                <w:rFonts w:ascii="Arial" w:eastAsia="Times New Roman" w:hAnsi="Arial" w:cs="Arial"/>
                <w:sz w:val="18"/>
                <w:szCs w:val="18"/>
                <w:lang w:eastAsia="pl-PL"/>
              </w:rPr>
              <w:t>Nasycone lub zużyte żywice jonowymienne</w:t>
            </w:r>
          </w:p>
        </w:tc>
        <w:tc>
          <w:tcPr>
            <w:tcW w:w="1275" w:type="dxa"/>
            <w:shd w:val="clear" w:color="auto" w:fill="auto"/>
            <w:vAlign w:val="center"/>
          </w:tcPr>
          <w:p w14:paraId="2923AC8A" w14:textId="77777777" w:rsidR="00CD631B" w:rsidRPr="00CD631B" w:rsidRDefault="00CD631B" w:rsidP="00CD631B">
            <w:pPr>
              <w:spacing w:after="0" w:line="240" w:lineRule="auto"/>
              <w:jc w:val="center"/>
              <w:rPr>
                <w:rFonts w:ascii="Arial" w:eastAsia="Times New Roman" w:hAnsi="Arial" w:cs="Arial"/>
                <w:sz w:val="18"/>
                <w:szCs w:val="18"/>
                <w:lang w:eastAsia="pl-PL"/>
              </w:rPr>
            </w:pPr>
            <w:r w:rsidRPr="00CD631B">
              <w:rPr>
                <w:rFonts w:ascii="Arial" w:eastAsia="Times New Roman" w:hAnsi="Arial" w:cs="Arial"/>
                <w:sz w:val="18"/>
                <w:szCs w:val="18"/>
                <w:lang w:eastAsia="pl-PL"/>
              </w:rPr>
              <w:t>0,5</w:t>
            </w:r>
          </w:p>
        </w:tc>
      </w:tr>
    </w:tbl>
    <w:p w14:paraId="294B8562" w14:textId="77777777" w:rsidR="00CD631B" w:rsidRPr="00BE3267" w:rsidRDefault="00CD631B" w:rsidP="009F4B24">
      <w:pPr>
        <w:spacing w:after="0" w:line="240" w:lineRule="auto"/>
        <w:jc w:val="both"/>
        <w:rPr>
          <w:rFonts w:ascii="Arial" w:hAnsi="Arial" w:cs="Arial"/>
          <w:b/>
          <w:sz w:val="24"/>
          <w:szCs w:val="21"/>
        </w:rPr>
      </w:pPr>
    </w:p>
    <w:p w14:paraId="559B7B8B" w14:textId="7DD81A0B" w:rsidR="00A87B38" w:rsidRPr="00575340" w:rsidRDefault="00A87B38" w:rsidP="00A87B38">
      <w:pPr>
        <w:spacing w:after="0" w:line="240" w:lineRule="auto"/>
        <w:rPr>
          <w:rFonts w:ascii="Arial" w:eastAsia="Times New Roman" w:hAnsi="Arial" w:cs="Arial"/>
          <w:sz w:val="24"/>
          <w:szCs w:val="21"/>
          <w:lang w:eastAsia="pl-PL"/>
        </w:rPr>
      </w:pPr>
      <w:r w:rsidRPr="00575340">
        <w:rPr>
          <w:rFonts w:ascii="Arial" w:eastAsia="Times New Roman" w:hAnsi="Arial" w:cs="Arial"/>
          <w:sz w:val="24"/>
          <w:szCs w:val="21"/>
          <w:lang w:eastAsia="pl-PL"/>
        </w:rPr>
        <w:t xml:space="preserve">Łączna ilość odpadów wytwarzanych w instalacji do powierzchniowej obróbki metali </w:t>
      </w:r>
      <w:r w:rsidRPr="00575340">
        <w:rPr>
          <w:rFonts w:ascii="Arial" w:eastAsia="Times New Roman" w:hAnsi="Arial" w:cs="Arial"/>
          <w:sz w:val="24"/>
          <w:szCs w:val="21"/>
          <w:lang w:eastAsia="pl-PL"/>
        </w:rPr>
        <w:br/>
        <w:t>z wykorzystaniem procesów chemicznych wraz z oczyszczalnią ścieków wynosi:</w:t>
      </w:r>
    </w:p>
    <w:p w14:paraId="48DF55C4" w14:textId="77777777" w:rsidR="00A87B38" w:rsidRPr="00575340" w:rsidRDefault="00A87B38" w:rsidP="00BD55C7">
      <w:pPr>
        <w:pStyle w:val="Akapitzlist"/>
        <w:numPr>
          <w:ilvl w:val="0"/>
          <w:numId w:val="57"/>
        </w:numPr>
        <w:contextualSpacing w:val="0"/>
        <w:rPr>
          <w:rFonts w:ascii="Arial" w:hAnsi="Arial" w:cs="Arial"/>
          <w:szCs w:val="21"/>
        </w:rPr>
      </w:pPr>
      <w:r w:rsidRPr="00575340">
        <w:rPr>
          <w:rFonts w:ascii="Arial" w:hAnsi="Arial" w:cs="Arial"/>
          <w:szCs w:val="21"/>
        </w:rPr>
        <w:t>odpady niebezpieczne 104,2 Mg/rok</w:t>
      </w:r>
    </w:p>
    <w:p w14:paraId="63BB5189" w14:textId="1CB04775" w:rsidR="00CD631B" w:rsidRDefault="00A87B38" w:rsidP="00CD631B">
      <w:pPr>
        <w:pStyle w:val="Akapitzlist"/>
        <w:numPr>
          <w:ilvl w:val="0"/>
          <w:numId w:val="57"/>
        </w:numPr>
        <w:contextualSpacing w:val="0"/>
        <w:rPr>
          <w:rFonts w:ascii="Arial" w:hAnsi="Arial" w:cs="Arial"/>
          <w:szCs w:val="21"/>
        </w:rPr>
      </w:pPr>
      <w:r w:rsidRPr="00575340">
        <w:rPr>
          <w:rFonts w:ascii="Arial" w:hAnsi="Arial" w:cs="Arial"/>
          <w:szCs w:val="21"/>
        </w:rPr>
        <w:t>odpady inne niż niebezpieczne 1,6 Mg/rok.</w:t>
      </w:r>
    </w:p>
    <w:p w14:paraId="31B21AD6" w14:textId="77777777" w:rsidR="00784807" w:rsidRPr="00784807" w:rsidRDefault="00784807" w:rsidP="00784807">
      <w:pPr>
        <w:pStyle w:val="Akapitzlist"/>
        <w:contextualSpacing w:val="0"/>
        <w:rPr>
          <w:rFonts w:ascii="Arial" w:hAnsi="Arial" w:cs="Arial"/>
          <w:szCs w:val="21"/>
        </w:rPr>
      </w:pPr>
    </w:p>
    <w:p w14:paraId="20B74C30" w14:textId="51392731" w:rsidR="00CD631B" w:rsidRPr="004B01A2" w:rsidRDefault="00CD631B" w:rsidP="00784807">
      <w:pPr>
        <w:pStyle w:val="Arial10i5"/>
        <w:spacing w:line="320" w:lineRule="exact"/>
        <w:rPr>
          <w:rFonts w:eastAsia="Times New Roman"/>
          <w:b/>
          <w:sz w:val="24"/>
          <w:szCs w:val="24"/>
        </w:rPr>
      </w:pPr>
      <w:r w:rsidRPr="004B01A2">
        <w:rPr>
          <w:b/>
          <w:sz w:val="24"/>
          <w:szCs w:val="24"/>
        </w:rPr>
        <w:t>2.1.2.1. Źródła powstawania odpadów i podstawowy skład chemiczny odpadów</w:t>
      </w:r>
      <w:r w:rsidR="00D626C1">
        <w:rPr>
          <w:b/>
          <w:sz w:val="24"/>
          <w:szCs w:val="24"/>
        </w:rPr>
        <w:t>.</w:t>
      </w:r>
      <w:r w:rsidRPr="004B01A2">
        <w:rPr>
          <w:b/>
          <w:sz w:val="24"/>
          <w:szCs w:val="24"/>
        </w:rPr>
        <w:t xml:space="preserve"> </w:t>
      </w:r>
    </w:p>
    <w:p w14:paraId="32F28FE6" w14:textId="18BC5A96" w:rsidR="00CD631B" w:rsidRDefault="00CD631B" w:rsidP="00967573">
      <w:pPr>
        <w:pStyle w:val="Arial10i5"/>
        <w:spacing w:after="0" w:line="240" w:lineRule="auto"/>
        <w:rPr>
          <w:b/>
          <w:sz w:val="24"/>
        </w:rPr>
      </w:pPr>
      <w:r w:rsidRPr="00BE3267">
        <w:rPr>
          <w:b/>
          <w:sz w:val="24"/>
        </w:rPr>
        <w:t>A. Odpady niebezpieczne</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992"/>
        <w:gridCol w:w="3402"/>
        <w:gridCol w:w="2693"/>
        <w:gridCol w:w="2625"/>
      </w:tblGrid>
      <w:tr w:rsidR="00784807" w:rsidRPr="00784807" w14:paraId="2B26C3DE" w14:textId="77777777" w:rsidTr="003A216C">
        <w:trPr>
          <w:trHeight w:val="467"/>
          <w:jc w:val="center"/>
        </w:trPr>
        <w:tc>
          <w:tcPr>
            <w:tcW w:w="421" w:type="dxa"/>
            <w:shd w:val="clear" w:color="auto" w:fill="D0CECE"/>
            <w:vAlign w:val="center"/>
          </w:tcPr>
          <w:p w14:paraId="46846F96"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Lp.</w:t>
            </w:r>
          </w:p>
        </w:tc>
        <w:tc>
          <w:tcPr>
            <w:tcW w:w="992" w:type="dxa"/>
            <w:shd w:val="clear" w:color="auto" w:fill="D0CECE"/>
            <w:vAlign w:val="center"/>
          </w:tcPr>
          <w:p w14:paraId="61B99772"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Kod</w:t>
            </w:r>
          </w:p>
        </w:tc>
        <w:tc>
          <w:tcPr>
            <w:tcW w:w="3402" w:type="dxa"/>
            <w:shd w:val="clear" w:color="auto" w:fill="D0CECE"/>
            <w:vAlign w:val="center"/>
          </w:tcPr>
          <w:p w14:paraId="27F3D4F8"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Rodzaj odpadu</w:t>
            </w:r>
          </w:p>
        </w:tc>
        <w:tc>
          <w:tcPr>
            <w:tcW w:w="2693" w:type="dxa"/>
            <w:shd w:val="clear" w:color="auto" w:fill="D0CECE"/>
            <w:vAlign w:val="center"/>
          </w:tcPr>
          <w:p w14:paraId="503DFECA"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Źródło powstawania odpadu</w:t>
            </w:r>
          </w:p>
        </w:tc>
        <w:tc>
          <w:tcPr>
            <w:tcW w:w="2625" w:type="dxa"/>
            <w:shd w:val="clear" w:color="auto" w:fill="D0CECE"/>
            <w:vAlign w:val="center"/>
          </w:tcPr>
          <w:p w14:paraId="75647D45"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Skład chemiczny i właściwości odpadu</w:t>
            </w:r>
          </w:p>
        </w:tc>
      </w:tr>
      <w:tr w:rsidR="00784807" w:rsidRPr="00784807" w14:paraId="677D6AFC" w14:textId="77777777" w:rsidTr="003A216C">
        <w:trPr>
          <w:trHeight w:val="20"/>
          <w:jc w:val="center"/>
        </w:trPr>
        <w:tc>
          <w:tcPr>
            <w:tcW w:w="421" w:type="dxa"/>
            <w:shd w:val="clear" w:color="auto" w:fill="auto"/>
            <w:vAlign w:val="center"/>
          </w:tcPr>
          <w:p w14:paraId="0934E29C"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1</w:t>
            </w:r>
          </w:p>
        </w:tc>
        <w:tc>
          <w:tcPr>
            <w:tcW w:w="992" w:type="dxa"/>
            <w:shd w:val="clear" w:color="auto" w:fill="auto"/>
            <w:vAlign w:val="center"/>
          </w:tcPr>
          <w:p w14:paraId="4CE62EAC"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11 01 09*</w:t>
            </w:r>
          </w:p>
        </w:tc>
        <w:tc>
          <w:tcPr>
            <w:tcW w:w="3402" w:type="dxa"/>
            <w:shd w:val="clear" w:color="auto" w:fill="auto"/>
            <w:vAlign w:val="center"/>
          </w:tcPr>
          <w:p w14:paraId="35995892" w14:textId="77777777" w:rsidR="00784807" w:rsidRPr="00784807" w:rsidRDefault="00784807" w:rsidP="00784807">
            <w:pPr>
              <w:spacing w:after="0" w:line="240" w:lineRule="auto"/>
              <w:rPr>
                <w:rFonts w:ascii="Arial" w:eastAsia="Times New Roman" w:hAnsi="Arial" w:cs="Arial"/>
                <w:sz w:val="18"/>
                <w:szCs w:val="19"/>
                <w:highlight w:val="yellow"/>
                <w:lang w:eastAsia="pl-PL"/>
              </w:rPr>
            </w:pPr>
            <w:r w:rsidRPr="00784807">
              <w:rPr>
                <w:rFonts w:ascii="Arial" w:eastAsia="Times New Roman" w:hAnsi="Arial" w:cs="Arial"/>
                <w:sz w:val="18"/>
                <w:szCs w:val="19"/>
                <w:lang w:eastAsia="pl-PL"/>
              </w:rPr>
              <w:t>Szlamy i osady pofiltracyjne zawierające substancje niebezpieczne</w:t>
            </w:r>
          </w:p>
        </w:tc>
        <w:tc>
          <w:tcPr>
            <w:tcW w:w="2693" w:type="dxa"/>
            <w:vAlign w:val="center"/>
          </w:tcPr>
          <w:p w14:paraId="56E7BBF1"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 xml:space="preserve">Odpady w postaci szlamów, zatrzymanych w filtrach do regeneracji kwasów potrawiennych. </w:t>
            </w:r>
          </w:p>
          <w:p w14:paraId="132203C4" w14:textId="77777777" w:rsidR="00784807" w:rsidRPr="00784807" w:rsidRDefault="00784807" w:rsidP="00784807">
            <w:pPr>
              <w:spacing w:after="0" w:line="240" w:lineRule="auto"/>
              <w:rPr>
                <w:rFonts w:ascii="Arial" w:eastAsia="Times New Roman" w:hAnsi="Arial" w:cs="Arial"/>
                <w:sz w:val="18"/>
                <w:szCs w:val="19"/>
                <w:lang w:eastAsia="pl-PL"/>
              </w:rPr>
            </w:pPr>
          </w:p>
        </w:tc>
        <w:tc>
          <w:tcPr>
            <w:tcW w:w="2625" w:type="dxa"/>
          </w:tcPr>
          <w:p w14:paraId="1AF7294F" w14:textId="6D047F32"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 xml:space="preserve">Odpady zawierać będą </w:t>
            </w:r>
            <w:r w:rsidRPr="00784807">
              <w:rPr>
                <w:rFonts w:ascii="Arial" w:eastAsia="Times New Roman" w:hAnsi="Arial" w:cs="Arial"/>
                <w:sz w:val="18"/>
                <w:szCs w:val="19"/>
                <w:lang w:eastAsia="pl-PL"/>
              </w:rPr>
              <w:br/>
              <w:t>w swym składzie metale</w:t>
            </w:r>
            <w:r w:rsidR="00FC415E">
              <w:rPr>
                <w:rFonts w:ascii="Arial" w:eastAsia="Times New Roman" w:hAnsi="Arial" w:cs="Arial"/>
                <w:sz w:val="18"/>
                <w:szCs w:val="19"/>
                <w:lang w:eastAsia="pl-PL"/>
              </w:rPr>
              <w:t>,</w:t>
            </w:r>
            <w:r w:rsidRPr="00784807">
              <w:rPr>
                <w:rFonts w:ascii="Arial" w:eastAsia="Times New Roman" w:hAnsi="Arial" w:cs="Arial"/>
                <w:sz w:val="18"/>
                <w:szCs w:val="19"/>
                <w:lang w:eastAsia="pl-PL"/>
              </w:rPr>
              <w:t xml:space="preserve"> takie jak żelazo, chrom, nikiel, mangan, molibden, wanad, wolfram, miedź i cynk oraz pozostałości po regenerowanym kwasie. </w:t>
            </w:r>
          </w:p>
          <w:p w14:paraId="16F86A88" w14:textId="77777777" w:rsidR="00784807" w:rsidRPr="00784807" w:rsidRDefault="00784807" w:rsidP="00784807">
            <w:pPr>
              <w:spacing w:after="0" w:line="240" w:lineRule="auto"/>
              <w:rPr>
                <w:rFonts w:ascii="Arial" w:eastAsia="Times New Roman" w:hAnsi="Arial" w:cs="Arial"/>
                <w:sz w:val="18"/>
                <w:szCs w:val="19"/>
                <w:lang w:eastAsia="pl-PL"/>
              </w:rPr>
            </w:pPr>
          </w:p>
          <w:p w14:paraId="4461986A" w14:textId="77777777" w:rsid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Właściwości: ekotoksyczny, drażniący, szkodliwy.</w:t>
            </w:r>
          </w:p>
          <w:p w14:paraId="531BAB09" w14:textId="46AF0BB9" w:rsidR="00940AB4" w:rsidRPr="00784807" w:rsidRDefault="00940AB4" w:rsidP="00784807">
            <w:pPr>
              <w:spacing w:after="0" w:line="240" w:lineRule="auto"/>
              <w:rPr>
                <w:rFonts w:ascii="Arial" w:eastAsia="Times New Roman" w:hAnsi="Arial" w:cs="Arial"/>
                <w:sz w:val="18"/>
                <w:szCs w:val="19"/>
                <w:lang w:eastAsia="pl-PL"/>
              </w:rPr>
            </w:pPr>
          </w:p>
        </w:tc>
      </w:tr>
      <w:tr w:rsidR="00784807" w:rsidRPr="00784807" w14:paraId="49590CEA" w14:textId="77777777" w:rsidTr="003A216C">
        <w:trPr>
          <w:trHeight w:val="20"/>
          <w:jc w:val="center"/>
        </w:trPr>
        <w:tc>
          <w:tcPr>
            <w:tcW w:w="421" w:type="dxa"/>
            <w:shd w:val="clear" w:color="auto" w:fill="auto"/>
            <w:vAlign w:val="center"/>
          </w:tcPr>
          <w:p w14:paraId="517E22E8"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2</w:t>
            </w:r>
          </w:p>
        </w:tc>
        <w:tc>
          <w:tcPr>
            <w:tcW w:w="992" w:type="dxa"/>
            <w:shd w:val="clear" w:color="auto" w:fill="auto"/>
            <w:vAlign w:val="center"/>
          </w:tcPr>
          <w:p w14:paraId="6F0E048E"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11 01 16*</w:t>
            </w:r>
          </w:p>
        </w:tc>
        <w:tc>
          <w:tcPr>
            <w:tcW w:w="3402" w:type="dxa"/>
            <w:shd w:val="clear" w:color="auto" w:fill="auto"/>
            <w:vAlign w:val="center"/>
          </w:tcPr>
          <w:p w14:paraId="07D1B978"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Nasycone lub zużyte żywice jonowymienne</w:t>
            </w:r>
          </w:p>
        </w:tc>
        <w:tc>
          <w:tcPr>
            <w:tcW w:w="2693" w:type="dxa"/>
          </w:tcPr>
          <w:p w14:paraId="13C4EA11" w14:textId="6FC680CF"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Zużyte masy jonowymienne, powstające przy wymianie masy jonitowej, której dokonuje się w zależności od parametrów jonitu raz na kilka, kilkanaście lat. Jonity to polimery organiczne, do których</w:t>
            </w:r>
            <w:r w:rsidR="00D626C1">
              <w:rPr>
                <w:rFonts w:ascii="Arial" w:eastAsia="Times New Roman" w:hAnsi="Arial" w:cs="Arial"/>
                <w:sz w:val="18"/>
                <w:szCs w:val="19"/>
                <w:lang w:eastAsia="pl-PL"/>
              </w:rPr>
              <w:t>,</w:t>
            </w:r>
            <w:r w:rsidRPr="00784807">
              <w:rPr>
                <w:rFonts w:ascii="Arial" w:eastAsia="Times New Roman" w:hAnsi="Arial" w:cs="Arial"/>
                <w:sz w:val="18"/>
                <w:szCs w:val="19"/>
                <w:lang w:eastAsia="pl-PL"/>
              </w:rPr>
              <w:t xml:space="preserve"> </w:t>
            </w:r>
            <w:r w:rsidRPr="00784807">
              <w:rPr>
                <w:rFonts w:ascii="Arial" w:eastAsia="Times New Roman" w:hAnsi="Arial" w:cs="Arial"/>
                <w:sz w:val="18"/>
                <w:szCs w:val="19"/>
                <w:lang w:eastAsia="pl-PL"/>
              </w:rPr>
              <w:br/>
              <w:t>w trakcie polimeryzacji</w:t>
            </w:r>
            <w:r w:rsidR="003A216C">
              <w:rPr>
                <w:rFonts w:ascii="Arial" w:eastAsia="Times New Roman" w:hAnsi="Arial" w:cs="Arial"/>
                <w:sz w:val="18"/>
                <w:szCs w:val="19"/>
                <w:lang w:eastAsia="pl-PL"/>
              </w:rPr>
              <w:t>,</w:t>
            </w:r>
            <w:r w:rsidRPr="00784807">
              <w:rPr>
                <w:rFonts w:ascii="Arial" w:eastAsia="Times New Roman" w:hAnsi="Arial" w:cs="Arial"/>
                <w:sz w:val="18"/>
                <w:szCs w:val="19"/>
                <w:lang w:eastAsia="pl-PL"/>
              </w:rPr>
              <w:t xml:space="preserve"> wprowadzono grupy jonowymienne. Grupy te wprowadza się w trakcie polimeryzacji: styrenu, formaldehydu, kopolimeru styrenu z dwuwinylobenzenem. </w:t>
            </w:r>
          </w:p>
        </w:tc>
        <w:tc>
          <w:tcPr>
            <w:tcW w:w="2625" w:type="dxa"/>
          </w:tcPr>
          <w:p w14:paraId="04544DDE" w14:textId="72E135C4"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Odpady powstają zanieczyszczone substancjami</w:t>
            </w:r>
            <w:r w:rsidR="003A216C">
              <w:rPr>
                <w:rFonts w:ascii="Arial" w:eastAsia="Times New Roman" w:hAnsi="Arial" w:cs="Arial"/>
                <w:sz w:val="18"/>
                <w:szCs w:val="19"/>
                <w:lang w:eastAsia="pl-PL"/>
              </w:rPr>
              <w:t xml:space="preserve"> </w:t>
            </w:r>
            <w:r w:rsidRPr="00784807">
              <w:rPr>
                <w:rFonts w:ascii="Arial" w:eastAsia="Times New Roman" w:hAnsi="Arial" w:cs="Arial"/>
                <w:sz w:val="18"/>
                <w:szCs w:val="19"/>
                <w:lang w:eastAsia="pl-PL"/>
              </w:rPr>
              <w:t xml:space="preserve">niebezpiecznymi </w:t>
            </w:r>
            <w:r w:rsidRPr="00784807">
              <w:rPr>
                <w:rFonts w:ascii="Arial" w:eastAsia="Times New Roman" w:hAnsi="Arial" w:cs="Arial"/>
                <w:sz w:val="18"/>
                <w:szCs w:val="19"/>
                <w:lang w:eastAsia="pl-PL"/>
              </w:rPr>
              <w:br/>
              <w:t xml:space="preserve">z wymienników jonitowych </w:t>
            </w:r>
            <w:r w:rsidR="003A216C">
              <w:rPr>
                <w:rFonts w:ascii="Arial" w:eastAsia="Times New Roman" w:hAnsi="Arial" w:cs="Arial"/>
                <w:sz w:val="18"/>
                <w:szCs w:val="19"/>
                <w:lang w:eastAsia="pl-PL"/>
              </w:rPr>
              <w:br/>
            </w:r>
            <w:r w:rsidRPr="00784807">
              <w:rPr>
                <w:rFonts w:ascii="Arial" w:eastAsia="Times New Roman" w:hAnsi="Arial" w:cs="Arial"/>
                <w:sz w:val="18"/>
                <w:szCs w:val="19"/>
                <w:lang w:eastAsia="pl-PL"/>
              </w:rPr>
              <w:t>do regeneracji kwasów</w:t>
            </w:r>
            <w:r w:rsidR="003A216C">
              <w:rPr>
                <w:rFonts w:ascii="Arial" w:eastAsia="Times New Roman" w:hAnsi="Arial" w:cs="Arial"/>
                <w:sz w:val="18"/>
                <w:szCs w:val="19"/>
                <w:lang w:eastAsia="pl-PL"/>
              </w:rPr>
              <w:t xml:space="preserve"> </w:t>
            </w:r>
            <w:r w:rsidRPr="00784807">
              <w:rPr>
                <w:rFonts w:ascii="Arial" w:eastAsia="Times New Roman" w:hAnsi="Arial" w:cs="Arial"/>
                <w:sz w:val="18"/>
                <w:szCs w:val="19"/>
                <w:lang w:eastAsia="pl-PL"/>
              </w:rPr>
              <w:t>trawiących.</w:t>
            </w:r>
          </w:p>
          <w:p w14:paraId="313C0043" w14:textId="77777777" w:rsidR="00784807" w:rsidRPr="00784807" w:rsidRDefault="00784807" w:rsidP="00784807">
            <w:pPr>
              <w:spacing w:after="0" w:line="240" w:lineRule="auto"/>
              <w:rPr>
                <w:rFonts w:ascii="Arial" w:eastAsia="Times New Roman" w:hAnsi="Arial" w:cs="Arial"/>
                <w:sz w:val="18"/>
                <w:szCs w:val="19"/>
                <w:lang w:eastAsia="pl-PL"/>
              </w:rPr>
            </w:pPr>
          </w:p>
          <w:p w14:paraId="65E2D02C"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Właściwości: Jonity są ciałami stałymi, nierozpuszczalnymi w wodzie, o strukturze porowatej i dużej powierzchni aktywnej, ekotoksyczny, palny.</w:t>
            </w:r>
          </w:p>
        </w:tc>
      </w:tr>
      <w:tr w:rsidR="00784807" w:rsidRPr="00784807" w14:paraId="36050F1C" w14:textId="77777777" w:rsidTr="003A216C">
        <w:trPr>
          <w:trHeight w:val="20"/>
          <w:jc w:val="center"/>
        </w:trPr>
        <w:tc>
          <w:tcPr>
            <w:tcW w:w="421" w:type="dxa"/>
            <w:shd w:val="clear" w:color="auto" w:fill="auto"/>
            <w:vAlign w:val="center"/>
          </w:tcPr>
          <w:p w14:paraId="78513A2E"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lastRenderedPageBreak/>
              <w:t>3</w:t>
            </w:r>
          </w:p>
        </w:tc>
        <w:tc>
          <w:tcPr>
            <w:tcW w:w="992" w:type="dxa"/>
            <w:shd w:val="clear" w:color="auto" w:fill="auto"/>
            <w:vAlign w:val="center"/>
          </w:tcPr>
          <w:p w14:paraId="5F31FA5C"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13 01 10*</w:t>
            </w:r>
          </w:p>
        </w:tc>
        <w:tc>
          <w:tcPr>
            <w:tcW w:w="3402" w:type="dxa"/>
            <w:shd w:val="clear" w:color="auto" w:fill="auto"/>
            <w:vAlign w:val="center"/>
          </w:tcPr>
          <w:p w14:paraId="1B5E7ACF"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Mineralne oleje hydrauliczne niezawierające związków chlorowcoorganicznych</w:t>
            </w:r>
          </w:p>
        </w:tc>
        <w:tc>
          <w:tcPr>
            <w:tcW w:w="2693" w:type="dxa"/>
            <w:vAlign w:val="center"/>
          </w:tcPr>
          <w:p w14:paraId="129A1372" w14:textId="433B8239"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To grupa specjalistycznych</w:t>
            </w:r>
            <w:r w:rsidR="003A216C">
              <w:rPr>
                <w:rFonts w:ascii="Arial" w:eastAsia="Times New Roman" w:hAnsi="Arial" w:cs="Arial"/>
                <w:sz w:val="18"/>
                <w:szCs w:val="19"/>
                <w:lang w:eastAsia="pl-PL"/>
              </w:rPr>
              <w:t>,</w:t>
            </w:r>
            <w:r w:rsidRPr="00784807">
              <w:rPr>
                <w:rFonts w:ascii="Arial" w:eastAsia="Times New Roman" w:hAnsi="Arial" w:cs="Arial"/>
                <w:sz w:val="18"/>
                <w:szCs w:val="19"/>
                <w:lang w:eastAsia="pl-PL"/>
              </w:rPr>
              <w:t xml:space="preserve"> odpadowych</w:t>
            </w:r>
            <w:r w:rsidR="003A216C">
              <w:rPr>
                <w:rFonts w:ascii="Arial" w:eastAsia="Times New Roman" w:hAnsi="Arial" w:cs="Arial"/>
                <w:sz w:val="18"/>
                <w:szCs w:val="19"/>
                <w:lang w:eastAsia="pl-PL"/>
              </w:rPr>
              <w:t>,</w:t>
            </w:r>
            <w:r w:rsidRPr="00784807">
              <w:rPr>
                <w:rFonts w:ascii="Arial" w:eastAsia="Times New Roman" w:hAnsi="Arial" w:cs="Arial"/>
                <w:sz w:val="18"/>
                <w:szCs w:val="19"/>
                <w:lang w:eastAsia="pl-PL"/>
              </w:rPr>
              <w:t xml:space="preserve"> mineralnych olejów maszynowych, powstająca podczas okresowej wymiany oleju przepracowanego </w:t>
            </w:r>
            <w:r w:rsidRPr="00784807">
              <w:rPr>
                <w:rFonts w:ascii="Arial" w:eastAsia="Times New Roman" w:hAnsi="Arial" w:cs="Arial"/>
                <w:sz w:val="18"/>
                <w:szCs w:val="19"/>
                <w:lang w:eastAsia="pl-PL"/>
              </w:rPr>
              <w:br/>
              <w:t xml:space="preserve">w urządzeniach. </w:t>
            </w:r>
          </w:p>
          <w:p w14:paraId="3BE8B164" w14:textId="77777777" w:rsidR="00784807" w:rsidRPr="00784807" w:rsidRDefault="00784807" w:rsidP="00784807">
            <w:pPr>
              <w:spacing w:after="0" w:line="240" w:lineRule="auto"/>
              <w:rPr>
                <w:rFonts w:ascii="Arial" w:eastAsia="Times New Roman" w:hAnsi="Arial" w:cs="Arial"/>
                <w:sz w:val="18"/>
                <w:szCs w:val="19"/>
                <w:lang w:eastAsia="pl-PL"/>
              </w:rPr>
            </w:pPr>
          </w:p>
        </w:tc>
        <w:tc>
          <w:tcPr>
            <w:tcW w:w="2625" w:type="dxa"/>
          </w:tcPr>
          <w:p w14:paraId="68EA0CE9" w14:textId="56BCC3A8"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Odpad ten może zawierać zanieczyszczenia mechaniczne (cząstki pyłu i metali) oraz zanieczyszczenia powstające w procesie przemian dodatków stosowanych w oleju</w:t>
            </w:r>
            <w:r w:rsidR="003A216C">
              <w:rPr>
                <w:rFonts w:ascii="Arial" w:eastAsia="Times New Roman" w:hAnsi="Arial" w:cs="Arial"/>
                <w:sz w:val="18"/>
                <w:szCs w:val="19"/>
                <w:lang w:eastAsia="pl-PL"/>
              </w:rPr>
              <w:t>,</w:t>
            </w:r>
            <w:r w:rsidRPr="00784807">
              <w:rPr>
                <w:rFonts w:ascii="Arial" w:eastAsia="Times New Roman" w:hAnsi="Arial" w:cs="Arial"/>
                <w:sz w:val="18"/>
                <w:szCs w:val="19"/>
                <w:lang w:eastAsia="pl-PL"/>
              </w:rPr>
              <w:t xml:space="preserve"> takich jak fosfor, wapń, cynk i bar. </w:t>
            </w:r>
          </w:p>
          <w:p w14:paraId="75FE40B3"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Właściwości: odpad w postaci ciekłej, może być palny, nierozpuszczalny w wodzie, drażniący.</w:t>
            </w:r>
          </w:p>
        </w:tc>
      </w:tr>
      <w:tr w:rsidR="00784807" w:rsidRPr="00784807" w14:paraId="58CFCB76" w14:textId="77777777" w:rsidTr="003A216C">
        <w:trPr>
          <w:trHeight w:val="20"/>
          <w:jc w:val="center"/>
        </w:trPr>
        <w:tc>
          <w:tcPr>
            <w:tcW w:w="421" w:type="dxa"/>
            <w:shd w:val="clear" w:color="auto" w:fill="auto"/>
            <w:vAlign w:val="center"/>
          </w:tcPr>
          <w:p w14:paraId="7B21773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4</w:t>
            </w:r>
          </w:p>
        </w:tc>
        <w:tc>
          <w:tcPr>
            <w:tcW w:w="992" w:type="dxa"/>
            <w:shd w:val="clear" w:color="auto" w:fill="auto"/>
            <w:vAlign w:val="center"/>
          </w:tcPr>
          <w:p w14:paraId="4DE7753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01 13*</w:t>
            </w:r>
          </w:p>
        </w:tc>
        <w:tc>
          <w:tcPr>
            <w:tcW w:w="3402" w:type="dxa"/>
            <w:shd w:val="clear" w:color="auto" w:fill="auto"/>
            <w:vAlign w:val="center"/>
          </w:tcPr>
          <w:p w14:paraId="438878C0" w14:textId="77777777" w:rsidR="00784807" w:rsidRPr="00784807" w:rsidRDefault="00784807" w:rsidP="00784807">
            <w:pPr>
              <w:spacing w:after="0" w:line="240" w:lineRule="auto"/>
              <w:jc w:val="both"/>
              <w:rPr>
                <w:rFonts w:ascii="Arial" w:eastAsia="Times New Roman" w:hAnsi="Arial" w:cs="Arial"/>
                <w:sz w:val="18"/>
                <w:szCs w:val="18"/>
                <w:lang w:eastAsia="pl-PL"/>
              </w:rPr>
            </w:pPr>
            <w:r w:rsidRPr="00784807">
              <w:rPr>
                <w:rFonts w:ascii="Arial" w:eastAsia="Times New Roman" w:hAnsi="Arial" w:cs="Arial"/>
                <w:sz w:val="18"/>
                <w:szCs w:val="18"/>
                <w:lang w:eastAsia="pl-PL"/>
              </w:rPr>
              <w:t>Inne oleje hydrauliczne</w:t>
            </w:r>
          </w:p>
        </w:tc>
        <w:tc>
          <w:tcPr>
            <w:tcW w:w="2693" w:type="dxa"/>
            <w:vAlign w:val="center"/>
          </w:tcPr>
          <w:p w14:paraId="658D394F" w14:textId="603C0779"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Arial Unicode MS" w:hAnsi="Arial" w:cs="Arial"/>
                <w:sz w:val="18"/>
                <w:szCs w:val="18"/>
                <w:lang w:eastAsia="pl-PL"/>
              </w:rPr>
              <w:t>Zużyte inne oleje hydrauliczne</w:t>
            </w:r>
            <w:r w:rsidR="00B5404A">
              <w:rPr>
                <w:rFonts w:ascii="Arial" w:eastAsia="Arial Unicode MS" w:hAnsi="Arial" w:cs="Arial"/>
                <w:sz w:val="18"/>
                <w:szCs w:val="18"/>
                <w:lang w:eastAsia="pl-PL"/>
              </w:rPr>
              <w:t>,</w:t>
            </w:r>
            <w:r w:rsidRPr="00784807">
              <w:rPr>
                <w:rFonts w:ascii="Arial" w:eastAsia="Arial Unicode MS" w:hAnsi="Arial" w:cs="Arial"/>
                <w:sz w:val="18"/>
                <w:szCs w:val="18"/>
                <w:lang w:eastAsia="pl-PL"/>
              </w:rPr>
              <w:t xml:space="preserve"> powstające podczas wymiany </w:t>
            </w:r>
            <w:r w:rsidRPr="00784807">
              <w:rPr>
                <w:rFonts w:ascii="Arial" w:eastAsia="Arial Unicode MS" w:hAnsi="Arial" w:cs="Arial"/>
                <w:sz w:val="18"/>
                <w:szCs w:val="18"/>
                <w:lang w:eastAsia="pl-PL"/>
              </w:rPr>
              <w:br/>
              <w:t>w urządzeniach.</w:t>
            </w:r>
          </w:p>
          <w:p w14:paraId="75DC8A8D"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28BC30EB" w14:textId="79F786F1"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Arial Unicode MS" w:hAnsi="Arial" w:cs="Arial"/>
                <w:sz w:val="18"/>
                <w:szCs w:val="18"/>
                <w:lang w:eastAsia="pl-PL"/>
              </w:rPr>
              <w:t>Odpady składają się</w:t>
            </w:r>
            <w:r w:rsidRPr="00784807">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br/>
              <w:t xml:space="preserve">z syntetycznych estrów </w:t>
            </w:r>
            <w:r w:rsidRPr="00784807">
              <w:rPr>
                <w:rFonts w:ascii="Arial" w:eastAsia="Times New Roman" w:hAnsi="Arial" w:cs="Arial"/>
                <w:sz w:val="18"/>
                <w:szCs w:val="18"/>
                <w:lang w:eastAsia="pl-PL"/>
              </w:rPr>
              <w:br/>
              <w:t>i kombinacji wysokojakościowych dodatków uszlachetniających</w:t>
            </w:r>
            <w:r w:rsidR="00B5404A">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zanieczyszczonych wodą, związkami metali ciężkich: bar, ołów, miedź, kadm, związkami fosforu i siarki. </w:t>
            </w:r>
          </w:p>
          <w:p w14:paraId="56AD7E3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59FD8341" w14:textId="77777777" w:rsidTr="003A216C">
        <w:trPr>
          <w:trHeight w:val="20"/>
          <w:jc w:val="center"/>
        </w:trPr>
        <w:tc>
          <w:tcPr>
            <w:tcW w:w="421" w:type="dxa"/>
            <w:shd w:val="clear" w:color="auto" w:fill="auto"/>
            <w:vAlign w:val="center"/>
          </w:tcPr>
          <w:p w14:paraId="36BD52A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5</w:t>
            </w:r>
          </w:p>
        </w:tc>
        <w:tc>
          <w:tcPr>
            <w:tcW w:w="992" w:type="dxa"/>
            <w:shd w:val="clear" w:color="auto" w:fill="auto"/>
            <w:vAlign w:val="center"/>
          </w:tcPr>
          <w:p w14:paraId="1818698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02 05*</w:t>
            </w:r>
          </w:p>
        </w:tc>
        <w:tc>
          <w:tcPr>
            <w:tcW w:w="3402" w:type="dxa"/>
            <w:shd w:val="clear" w:color="auto" w:fill="auto"/>
            <w:vAlign w:val="center"/>
          </w:tcPr>
          <w:p w14:paraId="7B95DF0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Mineralne oleje silnikowe, przekładniowe i smarowe niezawierające związków chlorowcoorganicznych</w:t>
            </w:r>
          </w:p>
        </w:tc>
        <w:tc>
          <w:tcPr>
            <w:tcW w:w="2693" w:type="dxa"/>
            <w:vAlign w:val="center"/>
          </w:tcPr>
          <w:p w14:paraId="3F99C7B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oleje mineralne, które spełniały rolę środka smarującego różnych urządzeń instalacji. Zawierają dodatki obniżające temperaturę krzepnięcia i podwyższające wskaźnik lepkości. </w:t>
            </w:r>
          </w:p>
        </w:tc>
        <w:tc>
          <w:tcPr>
            <w:tcW w:w="2625" w:type="dxa"/>
          </w:tcPr>
          <w:p w14:paraId="0990807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oleje klasyfikowane są do odpadów niebezpiecznych ze względu na zawartość </w:t>
            </w:r>
            <w:r w:rsidRPr="00784807">
              <w:rPr>
                <w:rFonts w:ascii="Arial" w:eastAsia="Times New Roman" w:hAnsi="Arial" w:cs="Arial"/>
                <w:sz w:val="18"/>
                <w:szCs w:val="18"/>
                <w:lang w:eastAsia="pl-PL"/>
              </w:rPr>
              <w:br/>
              <w:t xml:space="preserve">w swoim składzie szeregu szkodliwych oraz toksycznych związków chemicznych (m.in. wielopierścieniowe węglowodory aromatyczne </w:t>
            </w:r>
            <w:r w:rsidRPr="00784807">
              <w:rPr>
                <w:rFonts w:ascii="Arial" w:eastAsia="Times New Roman" w:hAnsi="Arial" w:cs="Arial"/>
                <w:sz w:val="18"/>
                <w:szCs w:val="18"/>
                <w:lang w:eastAsia="pl-PL"/>
              </w:rPr>
              <w:br/>
              <w:t xml:space="preserve">i nasycone, dodatki uszlachetniające: związki S, P, N, Cl, metale ciężkie). </w:t>
            </w:r>
          </w:p>
          <w:p w14:paraId="079E2BA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0D636A64" w14:textId="77777777" w:rsidTr="003A216C">
        <w:trPr>
          <w:trHeight w:val="20"/>
          <w:jc w:val="center"/>
        </w:trPr>
        <w:tc>
          <w:tcPr>
            <w:tcW w:w="421" w:type="dxa"/>
            <w:shd w:val="clear" w:color="auto" w:fill="auto"/>
            <w:vAlign w:val="center"/>
          </w:tcPr>
          <w:p w14:paraId="6DA1296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6</w:t>
            </w:r>
          </w:p>
        </w:tc>
        <w:tc>
          <w:tcPr>
            <w:tcW w:w="992" w:type="dxa"/>
            <w:shd w:val="clear" w:color="auto" w:fill="auto"/>
            <w:vAlign w:val="center"/>
          </w:tcPr>
          <w:p w14:paraId="5ABF527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02 08*</w:t>
            </w:r>
          </w:p>
        </w:tc>
        <w:tc>
          <w:tcPr>
            <w:tcW w:w="3402" w:type="dxa"/>
            <w:shd w:val="clear" w:color="auto" w:fill="auto"/>
            <w:vAlign w:val="center"/>
          </w:tcPr>
          <w:p w14:paraId="78CBF359" w14:textId="27039053"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Inne oleje silnikowe, przekładniowe </w:t>
            </w:r>
            <w:r w:rsidR="00237C23">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i smarowe </w:t>
            </w:r>
          </w:p>
        </w:tc>
        <w:tc>
          <w:tcPr>
            <w:tcW w:w="2693" w:type="dxa"/>
            <w:vAlign w:val="center"/>
          </w:tcPr>
          <w:p w14:paraId="4343A62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oleje, które spełniały rolę środka smarującego różnych urządzeń. </w:t>
            </w:r>
          </w:p>
          <w:p w14:paraId="1549F3B9"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5117B39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Oleje przepracowane stanowią mieszaninę wyjściowych olejów bazowych (węglowodory aromatyczne </w:t>
            </w:r>
            <w:r w:rsidRPr="00784807">
              <w:rPr>
                <w:rFonts w:ascii="Arial" w:eastAsia="Times New Roman" w:hAnsi="Arial" w:cs="Arial"/>
                <w:sz w:val="18"/>
                <w:szCs w:val="18"/>
                <w:lang w:eastAsia="pl-PL"/>
              </w:rPr>
              <w:br/>
              <w:t xml:space="preserve">i alifatyczne) oraz różnych zanieczyszczeń w postaci cząstek pyłu lub metali (żelaza, aluminium, miedzi, cyny), w postaci produktów zużywania się elementów silnika lub niepełnego spalania (cząstki sadzy, nagaru, związki ołowiu). Oleje te zanieczyszczone będą także związkami fosforu, siarki, wapnia, cynku i baru, powstającymi w wyniku starzenia i rozkładu dodatków uszlachetniających. </w:t>
            </w:r>
          </w:p>
          <w:p w14:paraId="1552326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409FC1AF" w14:textId="77777777" w:rsidTr="003A216C">
        <w:trPr>
          <w:trHeight w:val="20"/>
          <w:jc w:val="center"/>
        </w:trPr>
        <w:tc>
          <w:tcPr>
            <w:tcW w:w="421" w:type="dxa"/>
            <w:shd w:val="clear" w:color="auto" w:fill="auto"/>
            <w:vAlign w:val="center"/>
          </w:tcPr>
          <w:p w14:paraId="39F525D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7</w:t>
            </w:r>
          </w:p>
        </w:tc>
        <w:tc>
          <w:tcPr>
            <w:tcW w:w="992" w:type="dxa"/>
            <w:shd w:val="clear" w:color="auto" w:fill="auto"/>
            <w:vAlign w:val="center"/>
          </w:tcPr>
          <w:p w14:paraId="0CB8923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01 10*</w:t>
            </w:r>
          </w:p>
        </w:tc>
        <w:tc>
          <w:tcPr>
            <w:tcW w:w="3402" w:type="dxa"/>
            <w:shd w:val="clear" w:color="auto" w:fill="auto"/>
            <w:vAlign w:val="center"/>
          </w:tcPr>
          <w:p w14:paraId="1FCD8F1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Opakowania zawierające pozostałości substancji niebezpiecznych lub nimi zanieczyszczone</w:t>
            </w:r>
          </w:p>
        </w:tc>
        <w:tc>
          <w:tcPr>
            <w:tcW w:w="2693" w:type="dxa"/>
            <w:vAlign w:val="center"/>
          </w:tcPr>
          <w:p w14:paraId="2BF8042F" w14:textId="09F615AE" w:rsidR="00784807" w:rsidRPr="00784807" w:rsidRDefault="00B5404A" w:rsidP="0078480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O</w:t>
            </w:r>
            <w:r w:rsidR="00784807" w:rsidRPr="00784807">
              <w:rPr>
                <w:rFonts w:ascii="Arial" w:eastAsia="Times New Roman" w:hAnsi="Arial" w:cs="Arial"/>
                <w:sz w:val="18"/>
                <w:szCs w:val="18"/>
                <w:lang w:eastAsia="pl-PL"/>
              </w:rPr>
              <w:t xml:space="preserve">pakowania metalowe, </w:t>
            </w:r>
            <w:r>
              <w:rPr>
                <w:rFonts w:ascii="Arial" w:eastAsia="Times New Roman" w:hAnsi="Arial" w:cs="Arial"/>
                <w:sz w:val="18"/>
                <w:szCs w:val="18"/>
                <w:lang w:eastAsia="pl-PL"/>
              </w:rPr>
              <w:br/>
            </w:r>
            <w:r w:rsidR="00784807" w:rsidRPr="00784807">
              <w:rPr>
                <w:rFonts w:ascii="Arial" w:eastAsia="Times New Roman" w:hAnsi="Arial" w:cs="Arial"/>
                <w:sz w:val="18"/>
                <w:szCs w:val="18"/>
                <w:lang w:eastAsia="pl-PL"/>
              </w:rPr>
              <w:t xml:space="preserve">z tworzyw sztucznych i szkła, zanieczyszczone resztkami substancji, środkami </w:t>
            </w:r>
            <w:r w:rsidR="00784807" w:rsidRPr="00784807">
              <w:rPr>
                <w:rFonts w:ascii="Arial" w:eastAsia="Times New Roman" w:hAnsi="Arial" w:cs="Arial"/>
                <w:sz w:val="18"/>
                <w:szCs w:val="18"/>
                <w:lang w:eastAsia="pl-PL"/>
              </w:rPr>
              <w:lastRenderedPageBreak/>
              <w:t xml:space="preserve">niebezpiecznymi stosowanymi w procesie wytrawiania. </w:t>
            </w:r>
          </w:p>
          <w:p w14:paraId="64C53ED6"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7E0887A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 xml:space="preserve">Skład odpadów opakowań zależy od rodzaju zanieczyszczającego związku chemicznego. Mogą to być </w:t>
            </w:r>
            <w:r w:rsidRPr="00784807">
              <w:rPr>
                <w:rFonts w:ascii="Arial" w:eastAsia="Times New Roman" w:hAnsi="Arial" w:cs="Arial"/>
                <w:sz w:val="18"/>
                <w:szCs w:val="18"/>
                <w:lang w:eastAsia="pl-PL"/>
              </w:rPr>
              <w:lastRenderedPageBreak/>
              <w:t xml:space="preserve">opakowania zanieczyszczone wszystkimi rodzajami substancji niebezpiecznych, stosowanych w zakładzie oraz opakowania po olejach, po zbieranych szlamach. </w:t>
            </w:r>
          </w:p>
          <w:p w14:paraId="284A2CA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stałej, może być palny, ekotoksyczny, drażniący, szkodliwy.</w:t>
            </w:r>
          </w:p>
        </w:tc>
      </w:tr>
      <w:tr w:rsidR="00784807" w:rsidRPr="00784807" w14:paraId="2950D902" w14:textId="77777777" w:rsidTr="003A216C">
        <w:trPr>
          <w:trHeight w:val="20"/>
          <w:jc w:val="center"/>
        </w:trPr>
        <w:tc>
          <w:tcPr>
            <w:tcW w:w="421" w:type="dxa"/>
            <w:shd w:val="clear" w:color="auto" w:fill="auto"/>
            <w:vAlign w:val="center"/>
          </w:tcPr>
          <w:p w14:paraId="4BD6273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8</w:t>
            </w:r>
          </w:p>
        </w:tc>
        <w:tc>
          <w:tcPr>
            <w:tcW w:w="992" w:type="dxa"/>
            <w:shd w:val="clear" w:color="auto" w:fill="auto"/>
            <w:vAlign w:val="center"/>
          </w:tcPr>
          <w:p w14:paraId="71AA941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02 02*</w:t>
            </w:r>
          </w:p>
        </w:tc>
        <w:tc>
          <w:tcPr>
            <w:tcW w:w="3402" w:type="dxa"/>
            <w:shd w:val="clear" w:color="auto" w:fill="auto"/>
            <w:vAlign w:val="center"/>
          </w:tcPr>
          <w:p w14:paraId="37FFF18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 niebezpiecznymi (np. PCB)</w:t>
            </w:r>
          </w:p>
        </w:tc>
        <w:tc>
          <w:tcPr>
            <w:tcW w:w="2693" w:type="dxa"/>
            <w:vAlign w:val="center"/>
          </w:tcPr>
          <w:p w14:paraId="3AAAC098" w14:textId="4AD23EAD" w:rsidR="00784807" w:rsidRPr="00784807" w:rsidRDefault="00784807" w:rsidP="00B5404A">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materiały filtracyjne </w:t>
            </w:r>
            <w:r w:rsidRPr="00784807">
              <w:rPr>
                <w:rFonts w:ascii="Arial" w:eastAsia="Times New Roman" w:hAnsi="Arial" w:cs="Arial"/>
                <w:sz w:val="18"/>
                <w:szCs w:val="18"/>
                <w:lang w:eastAsia="pl-PL"/>
              </w:rPr>
              <w:br/>
              <w:t>z układów filtrujących, służących do regeneracji kwasów trawiących</w:t>
            </w:r>
            <w:r w:rsidR="00B5404A">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w:t>
            </w:r>
          </w:p>
        </w:tc>
        <w:tc>
          <w:tcPr>
            <w:tcW w:w="2625" w:type="dxa"/>
          </w:tcPr>
          <w:p w14:paraId="7EBB43C4" w14:textId="5285ED66" w:rsidR="00B5404A" w:rsidRPr="00784807" w:rsidRDefault="00B5404A" w:rsidP="00B5404A">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T</w:t>
            </w:r>
            <w:r w:rsidRPr="00784807">
              <w:rPr>
                <w:rFonts w:ascii="Arial" w:eastAsia="Times New Roman" w:hAnsi="Arial" w:cs="Arial"/>
                <w:sz w:val="18"/>
                <w:szCs w:val="18"/>
                <w:lang w:eastAsia="pl-PL"/>
              </w:rPr>
              <w:t>kanin</w:t>
            </w:r>
            <w:r>
              <w:rPr>
                <w:rFonts w:ascii="Arial" w:eastAsia="Times New Roman" w:hAnsi="Arial" w:cs="Arial"/>
                <w:sz w:val="18"/>
                <w:szCs w:val="18"/>
                <w:lang w:eastAsia="pl-PL"/>
              </w:rPr>
              <w:t>y</w:t>
            </w:r>
            <w:r w:rsidRPr="00784807">
              <w:rPr>
                <w:rFonts w:ascii="Arial" w:eastAsia="Times New Roman" w:hAnsi="Arial" w:cs="Arial"/>
                <w:sz w:val="18"/>
                <w:szCs w:val="18"/>
                <w:lang w:eastAsia="pl-PL"/>
              </w:rPr>
              <w:t xml:space="preserve"> poliestrow</w:t>
            </w:r>
            <w:r>
              <w:rPr>
                <w:rFonts w:ascii="Arial" w:eastAsia="Times New Roman" w:hAnsi="Arial" w:cs="Arial"/>
                <w:sz w:val="18"/>
                <w:szCs w:val="18"/>
                <w:lang w:eastAsia="pl-PL"/>
              </w:rPr>
              <w:t>e</w:t>
            </w:r>
            <w:r w:rsidRPr="00784807">
              <w:rPr>
                <w:rFonts w:ascii="Arial" w:eastAsia="Times New Roman" w:hAnsi="Arial" w:cs="Arial"/>
                <w:sz w:val="18"/>
                <w:szCs w:val="18"/>
                <w:lang w:eastAsia="pl-PL"/>
              </w:rPr>
              <w:t xml:space="preserve"> </w:t>
            </w:r>
          </w:p>
          <w:p w14:paraId="43AB4D94" w14:textId="22FD154E"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zanieczyszczon</w:t>
            </w:r>
            <w:r w:rsidR="00B5404A">
              <w:rPr>
                <w:rFonts w:ascii="Arial" w:eastAsia="Times New Roman" w:hAnsi="Arial" w:cs="Arial"/>
                <w:sz w:val="18"/>
                <w:szCs w:val="18"/>
                <w:lang w:eastAsia="pl-PL"/>
              </w:rPr>
              <w:t>e</w:t>
            </w:r>
            <w:r w:rsidRPr="00784807">
              <w:rPr>
                <w:rFonts w:ascii="Arial" w:eastAsia="Times New Roman" w:hAnsi="Arial" w:cs="Arial"/>
                <w:sz w:val="18"/>
                <w:szCs w:val="18"/>
                <w:lang w:eastAsia="pl-PL"/>
              </w:rPr>
              <w:t xml:space="preserve"> resztkami kwasu oraz metalami, takimi jak żelazo, chrom, nikiel, mangan, molibden, wanad, wolfram, miedź i cynk</w:t>
            </w:r>
          </w:p>
          <w:p w14:paraId="1DCBEFC0" w14:textId="229E2953"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Zużyte materiały filtracyjne</w:t>
            </w:r>
            <w:r w:rsidR="00237C23">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br/>
              <w:t>z prasy filtracyjnej</w:t>
            </w:r>
            <w:r w:rsidR="00237C23">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stanowiącej jeden z elementów oczyszczalni ścieków </w:t>
            </w:r>
            <w:r w:rsidR="00237C23">
              <w:rPr>
                <w:rFonts w:ascii="Arial" w:eastAsia="Times New Roman" w:hAnsi="Arial" w:cs="Arial"/>
                <w:sz w:val="18"/>
                <w:szCs w:val="18"/>
                <w:lang w:eastAsia="pl-PL"/>
              </w:rPr>
              <w:br/>
            </w:r>
            <w:r w:rsidRPr="00784807">
              <w:rPr>
                <w:rFonts w:ascii="Arial" w:eastAsia="Times New Roman" w:hAnsi="Arial" w:cs="Arial"/>
                <w:sz w:val="18"/>
                <w:szCs w:val="18"/>
                <w:lang w:eastAsia="pl-PL"/>
              </w:rPr>
              <w:t>z wytrawiania, w postaci tkanin poliestrowych</w:t>
            </w:r>
            <w:r w:rsidR="00153FAA">
              <w:rPr>
                <w:rFonts w:ascii="Arial" w:eastAsia="Times New Roman" w:hAnsi="Arial" w:cs="Arial"/>
                <w:sz w:val="18"/>
                <w:szCs w:val="18"/>
                <w:lang w:eastAsia="pl-PL"/>
              </w:rPr>
              <w:t>,</w:t>
            </w:r>
            <w:r w:rsidR="00237C23">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t xml:space="preserve">zanieczyszczonych wodorotlenkami, takich metali jak żelazo, chrom, nikiel, mangan, molibden, wanad, wolfram, miedź i cynk, związkami wapnia, chlorkami </w:t>
            </w:r>
            <w:r w:rsidRPr="00784807">
              <w:rPr>
                <w:rFonts w:ascii="Arial" w:eastAsia="Times New Roman" w:hAnsi="Arial" w:cs="Arial"/>
                <w:sz w:val="18"/>
                <w:szCs w:val="18"/>
                <w:lang w:eastAsia="pl-PL"/>
              </w:rPr>
              <w:br/>
              <w:t>i innymi produktami reakcji pomiędzy reagentami oczyszczającymi ścieki.</w:t>
            </w:r>
          </w:p>
          <w:p w14:paraId="33B94914" w14:textId="06F5E23A"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Szmaty pochodzące </w:t>
            </w:r>
            <w:r w:rsidR="00B5404A">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z czyszczenia zabrudzonej aparatury, brudnych urządzeń elektrycznych, czyściwa nasączone olejem, naftą, benzyną, zabrudzone ubrania ochronne pracowników, rękawice ochronne. W skład odpadu wchodzą materiały tekstylne z surowców naturalnych, takich jak wełna, bawełna, lub len oraz sztucznych (poliester, </w:t>
            </w:r>
            <w:r w:rsidR="00153FAA">
              <w:rPr>
                <w:rFonts w:ascii="Arial" w:eastAsia="Times New Roman" w:hAnsi="Arial" w:cs="Arial"/>
                <w:sz w:val="18"/>
                <w:szCs w:val="18"/>
                <w:lang w:eastAsia="pl-PL"/>
              </w:rPr>
              <w:br/>
            </w:r>
            <w:r w:rsidRPr="00784807">
              <w:rPr>
                <w:rFonts w:ascii="Arial" w:eastAsia="Times New Roman" w:hAnsi="Arial" w:cs="Arial"/>
                <w:sz w:val="18"/>
                <w:szCs w:val="18"/>
                <w:lang w:eastAsia="pl-PL"/>
              </w:rPr>
              <w:t>PCV, anilana),</w:t>
            </w:r>
            <w:r w:rsidR="00153FAA">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t>zanieczyszczone substancjami niebezpiecznymi, głównie ropopochodnymi.</w:t>
            </w:r>
          </w:p>
          <w:p w14:paraId="6635642C" w14:textId="37C94C78" w:rsidR="00940AB4"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stałej, może być palny, ekotoksyczny, drażniący, szkodliwy.</w:t>
            </w:r>
          </w:p>
        </w:tc>
      </w:tr>
      <w:tr w:rsidR="00784807" w:rsidRPr="00784807" w14:paraId="0BC285C8" w14:textId="77777777" w:rsidTr="003A216C">
        <w:trPr>
          <w:trHeight w:val="20"/>
          <w:jc w:val="center"/>
        </w:trPr>
        <w:tc>
          <w:tcPr>
            <w:tcW w:w="421" w:type="dxa"/>
            <w:shd w:val="clear" w:color="auto" w:fill="auto"/>
            <w:vAlign w:val="center"/>
          </w:tcPr>
          <w:p w14:paraId="6AA86CD4" w14:textId="77777777" w:rsidR="00940AB4" w:rsidRDefault="00940AB4" w:rsidP="00784807">
            <w:pPr>
              <w:spacing w:after="0" w:line="240" w:lineRule="auto"/>
              <w:rPr>
                <w:rFonts w:ascii="Arial" w:eastAsia="Times New Roman" w:hAnsi="Arial" w:cs="Arial"/>
                <w:sz w:val="18"/>
                <w:szCs w:val="18"/>
                <w:lang w:eastAsia="pl-PL"/>
              </w:rPr>
            </w:pPr>
          </w:p>
          <w:p w14:paraId="1DA1E038" w14:textId="6766B7DC"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9</w:t>
            </w:r>
          </w:p>
        </w:tc>
        <w:tc>
          <w:tcPr>
            <w:tcW w:w="992" w:type="dxa"/>
            <w:shd w:val="clear" w:color="auto" w:fill="auto"/>
            <w:vAlign w:val="center"/>
          </w:tcPr>
          <w:p w14:paraId="2B0B3115" w14:textId="77777777" w:rsidR="00940AB4" w:rsidRDefault="00940AB4" w:rsidP="00784807">
            <w:pPr>
              <w:spacing w:after="0" w:line="240" w:lineRule="auto"/>
              <w:rPr>
                <w:rFonts w:ascii="Arial" w:eastAsia="Times New Roman" w:hAnsi="Arial" w:cs="Arial"/>
                <w:sz w:val="18"/>
                <w:szCs w:val="18"/>
                <w:lang w:eastAsia="pl-PL"/>
              </w:rPr>
            </w:pPr>
          </w:p>
          <w:p w14:paraId="66238A8D" w14:textId="5A05C95F"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01 07*</w:t>
            </w:r>
          </w:p>
        </w:tc>
        <w:tc>
          <w:tcPr>
            <w:tcW w:w="3402" w:type="dxa"/>
            <w:shd w:val="clear" w:color="auto" w:fill="auto"/>
            <w:vAlign w:val="center"/>
          </w:tcPr>
          <w:p w14:paraId="74C238B1" w14:textId="77777777" w:rsidR="00940AB4" w:rsidRDefault="00940AB4" w:rsidP="00784807">
            <w:pPr>
              <w:spacing w:after="0" w:line="240" w:lineRule="auto"/>
              <w:rPr>
                <w:rFonts w:ascii="Arial" w:eastAsia="Times New Roman" w:hAnsi="Arial" w:cs="Arial"/>
                <w:sz w:val="18"/>
                <w:szCs w:val="18"/>
                <w:lang w:eastAsia="pl-PL"/>
              </w:rPr>
            </w:pPr>
          </w:p>
          <w:p w14:paraId="7C8724A0" w14:textId="099A0519"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Filtry olejowe</w:t>
            </w:r>
          </w:p>
        </w:tc>
        <w:tc>
          <w:tcPr>
            <w:tcW w:w="2693" w:type="dxa"/>
            <w:vAlign w:val="center"/>
          </w:tcPr>
          <w:p w14:paraId="50ACA09A" w14:textId="77777777" w:rsidR="00940AB4" w:rsidRDefault="00940AB4" w:rsidP="00784807">
            <w:pPr>
              <w:spacing w:after="0" w:line="240" w:lineRule="auto"/>
              <w:rPr>
                <w:rFonts w:ascii="Arial" w:eastAsia="Times New Roman" w:hAnsi="Arial" w:cs="Arial"/>
                <w:sz w:val="18"/>
                <w:szCs w:val="18"/>
                <w:lang w:eastAsia="pl-PL"/>
              </w:rPr>
            </w:pPr>
          </w:p>
          <w:p w14:paraId="6795136C" w14:textId="6E691738"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zużytych filtrów olejowych z układu hydraulicznego. </w:t>
            </w:r>
          </w:p>
          <w:p w14:paraId="5D16F577"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54D3D143" w14:textId="6F20FD09"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Filtr oleju składa się ze stalowej rury perforowanej, warstwy filtracyjnej z tworzywa sztucznego, tarczy stalowej </w:t>
            </w:r>
            <w:r w:rsidR="005415D9">
              <w:rPr>
                <w:rFonts w:ascii="Arial" w:eastAsia="Times New Roman" w:hAnsi="Arial" w:cs="Arial"/>
                <w:sz w:val="18"/>
                <w:szCs w:val="18"/>
                <w:lang w:eastAsia="pl-PL"/>
              </w:rPr>
              <w:br/>
            </w:r>
            <w:r w:rsidRPr="00784807">
              <w:rPr>
                <w:rFonts w:ascii="Arial" w:eastAsia="Times New Roman" w:hAnsi="Arial" w:cs="Arial"/>
                <w:sz w:val="18"/>
                <w:szCs w:val="18"/>
                <w:lang w:eastAsia="pl-PL"/>
              </w:rPr>
              <w:t>z uszczelką gumową, stalowej sprężyny oporowej i stalowej obudowy. Warstwa filtracyjna odpadowego filtra zanieczyszczona jest węglowodorami oraz metalami ciężkimi, takimi jak: bar, ołów, cynk, nikiel.</w:t>
            </w:r>
          </w:p>
          <w:p w14:paraId="5D0FDAEB" w14:textId="77777777" w:rsidR="00784807" w:rsidRPr="00784807" w:rsidRDefault="00784807" w:rsidP="00784807">
            <w:pPr>
              <w:spacing w:after="0" w:line="240" w:lineRule="auto"/>
              <w:rPr>
                <w:rFonts w:ascii="Arial" w:eastAsia="Times New Roman" w:hAnsi="Arial" w:cs="Arial"/>
                <w:sz w:val="18"/>
                <w:szCs w:val="18"/>
                <w:lang w:eastAsia="pl-PL"/>
              </w:rPr>
            </w:pPr>
          </w:p>
          <w:p w14:paraId="444E529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palny, ekotoksyczny.</w:t>
            </w:r>
          </w:p>
        </w:tc>
      </w:tr>
      <w:tr w:rsidR="00784807" w:rsidRPr="00784807" w14:paraId="05994E6A" w14:textId="77777777" w:rsidTr="003A216C">
        <w:trPr>
          <w:trHeight w:val="20"/>
          <w:jc w:val="center"/>
        </w:trPr>
        <w:tc>
          <w:tcPr>
            <w:tcW w:w="421" w:type="dxa"/>
            <w:shd w:val="clear" w:color="auto" w:fill="auto"/>
            <w:vAlign w:val="center"/>
          </w:tcPr>
          <w:p w14:paraId="4092FBD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10</w:t>
            </w:r>
          </w:p>
        </w:tc>
        <w:tc>
          <w:tcPr>
            <w:tcW w:w="992" w:type="dxa"/>
            <w:shd w:val="clear" w:color="auto" w:fill="auto"/>
            <w:vAlign w:val="center"/>
          </w:tcPr>
          <w:p w14:paraId="61D4F53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13*</w:t>
            </w:r>
          </w:p>
        </w:tc>
        <w:tc>
          <w:tcPr>
            <w:tcW w:w="3402" w:type="dxa"/>
            <w:shd w:val="clear" w:color="auto" w:fill="auto"/>
            <w:vAlign w:val="center"/>
          </w:tcPr>
          <w:p w14:paraId="41D05E6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Zużyte urządzenia zawierające niebezpieczne elementy inne niż wymienione w 16 02 09 do 16 02 12</w:t>
            </w:r>
          </w:p>
        </w:tc>
        <w:tc>
          <w:tcPr>
            <w:tcW w:w="2693" w:type="dxa"/>
            <w:vAlign w:val="center"/>
          </w:tcPr>
          <w:p w14:paraId="71C369D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monitory komputerów przemysłowych, termometry rtęciowe i ciśnieniomierze urządzeń. </w:t>
            </w:r>
          </w:p>
          <w:p w14:paraId="70BF582E"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77A6D438" w14:textId="2EF9D1DE"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Skład tych odpadów </w:t>
            </w:r>
            <w:r w:rsidR="005415D9">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to mieszanina elementów metalowych, szklanych i plastikowych, zawierająca metale ciężkie. </w:t>
            </w:r>
          </w:p>
          <w:p w14:paraId="56285DC1" w14:textId="77777777" w:rsidR="00784807" w:rsidRPr="00784807" w:rsidRDefault="00784807" w:rsidP="00784807">
            <w:pPr>
              <w:spacing w:after="0" w:line="240" w:lineRule="auto"/>
              <w:rPr>
                <w:rFonts w:ascii="Arial" w:eastAsia="Times New Roman" w:hAnsi="Arial" w:cs="Arial"/>
                <w:sz w:val="18"/>
                <w:szCs w:val="18"/>
                <w:lang w:eastAsia="pl-PL"/>
              </w:rPr>
            </w:pPr>
          </w:p>
          <w:p w14:paraId="65A1A73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stałej, palny, szkodliwy.</w:t>
            </w:r>
          </w:p>
        </w:tc>
      </w:tr>
      <w:tr w:rsidR="00784807" w:rsidRPr="00784807" w14:paraId="18DB71D0" w14:textId="77777777" w:rsidTr="003A216C">
        <w:trPr>
          <w:trHeight w:val="20"/>
          <w:jc w:val="center"/>
        </w:trPr>
        <w:tc>
          <w:tcPr>
            <w:tcW w:w="421" w:type="dxa"/>
            <w:shd w:val="clear" w:color="auto" w:fill="auto"/>
            <w:vAlign w:val="center"/>
          </w:tcPr>
          <w:p w14:paraId="6561F30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11</w:t>
            </w:r>
          </w:p>
        </w:tc>
        <w:tc>
          <w:tcPr>
            <w:tcW w:w="992" w:type="dxa"/>
            <w:shd w:val="clear" w:color="auto" w:fill="auto"/>
            <w:vAlign w:val="center"/>
          </w:tcPr>
          <w:p w14:paraId="79B5280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15*</w:t>
            </w:r>
          </w:p>
        </w:tc>
        <w:tc>
          <w:tcPr>
            <w:tcW w:w="3402" w:type="dxa"/>
            <w:shd w:val="clear" w:color="auto" w:fill="auto"/>
            <w:vAlign w:val="center"/>
          </w:tcPr>
          <w:p w14:paraId="35CEC37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Niebezpieczne elementy lub części składowe usunięte ze zużytych urządzeń</w:t>
            </w:r>
          </w:p>
        </w:tc>
        <w:tc>
          <w:tcPr>
            <w:tcW w:w="2693" w:type="dxa"/>
            <w:vAlign w:val="center"/>
          </w:tcPr>
          <w:p w14:paraId="582D2AA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Niebezpieczne zużyte części urządzeń np. niebezpieczne części komputerów przemysłowych typu lampy oscyloskopowe, lampy kineskopowe. </w:t>
            </w:r>
          </w:p>
          <w:p w14:paraId="57CA4FFD"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076B7867" w14:textId="40F4F8E8"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Lampy te składają się ze szklanej obudowy, w środku której znajduje się katoda </w:t>
            </w:r>
            <w:r w:rsidRPr="00784807">
              <w:rPr>
                <w:rFonts w:ascii="Arial" w:eastAsia="Times New Roman" w:hAnsi="Arial" w:cs="Arial"/>
                <w:sz w:val="18"/>
                <w:szCs w:val="18"/>
                <w:lang w:eastAsia="pl-PL"/>
              </w:rPr>
              <w:br/>
              <w:t xml:space="preserve">i anoda z metalu (niklu, cynku, kadmu) pokrytego tlenkami metali zwykle baru, strontu, wapnia albo tlenkami toru oraz warstwa luminoforu w postaci siarczków lub tlenków, takich metali jak kadm, wapń, beryl </w:t>
            </w:r>
            <w:r w:rsidR="005415D9">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z  dodatkiem aktywatorów </w:t>
            </w:r>
            <w:r w:rsidRPr="00784807">
              <w:rPr>
                <w:rFonts w:ascii="Arial" w:eastAsia="Times New Roman" w:hAnsi="Arial" w:cs="Arial"/>
                <w:sz w:val="18"/>
                <w:szCs w:val="18"/>
                <w:lang w:eastAsia="pl-PL"/>
              </w:rPr>
              <w:br/>
              <w:t xml:space="preserve">w postaci domieszek manganu, srebra i miedzi. </w:t>
            </w:r>
          </w:p>
          <w:p w14:paraId="40F6B294" w14:textId="77777777" w:rsidR="00784807" w:rsidRPr="00784807" w:rsidRDefault="00784807" w:rsidP="00784807">
            <w:pPr>
              <w:spacing w:after="0" w:line="240" w:lineRule="auto"/>
              <w:rPr>
                <w:rFonts w:ascii="Arial" w:eastAsia="Times New Roman" w:hAnsi="Arial" w:cs="Arial"/>
                <w:sz w:val="18"/>
                <w:szCs w:val="18"/>
                <w:lang w:eastAsia="pl-PL"/>
              </w:rPr>
            </w:pPr>
          </w:p>
          <w:p w14:paraId="532DA33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stałej, szkodliwy.</w:t>
            </w:r>
          </w:p>
        </w:tc>
      </w:tr>
      <w:tr w:rsidR="00784807" w:rsidRPr="00784807" w14:paraId="41BE31F8" w14:textId="77777777" w:rsidTr="003A216C">
        <w:trPr>
          <w:trHeight w:val="20"/>
          <w:jc w:val="center"/>
        </w:trPr>
        <w:tc>
          <w:tcPr>
            <w:tcW w:w="421" w:type="dxa"/>
            <w:shd w:val="clear" w:color="auto" w:fill="auto"/>
            <w:vAlign w:val="center"/>
          </w:tcPr>
          <w:p w14:paraId="35AA039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w:t>
            </w:r>
          </w:p>
        </w:tc>
        <w:tc>
          <w:tcPr>
            <w:tcW w:w="992" w:type="dxa"/>
            <w:shd w:val="clear" w:color="auto" w:fill="auto"/>
            <w:vAlign w:val="center"/>
          </w:tcPr>
          <w:p w14:paraId="5657A4B2"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16 07 09*</w:t>
            </w:r>
          </w:p>
        </w:tc>
        <w:tc>
          <w:tcPr>
            <w:tcW w:w="3402" w:type="dxa"/>
            <w:shd w:val="clear" w:color="auto" w:fill="auto"/>
            <w:vAlign w:val="center"/>
          </w:tcPr>
          <w:p w14:paraId="7B56246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color w:val="000000"/>
                <w:sz w:val="18"/>
                <w:szCs w:val="18"/>
                <w:lang w:eastAsia="pl-PL"/>
              </w:rPr>
              <w:t>Odpady zawierające inne substancje niebezpieczne</w:t>
            </w:r>
          </w:p>
        </w:tc>
        <w:tc>
          <w:tcPr>
            <w:tcW w:w="2693" w:type="dxa"/>
            <w:vAlign w:val="center"/>
          </w:tcPr>
          <w:p w14:paraId="32BF0777"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 xml:space="preserve">Odpady w postaci szlamów, powstające podczas okresowego czyszczenia wanien procesowych </w:t>
            </w:r>
            <w:r w:rsidRPr="00784807">
              <w:rPr>
                <w:rFonts w:ascii="Arial" w:eastAsia="Times New Roman" w:hAnsi="Arial" w:cs="Arial"/>
                <w:sz w:val="18"/>
                <w:szCs w:val="18"/>
                <w:lang w:eastAsia="pl-PL"/>
              </w:rPr>
              <w:br/>
              <w:t xml:space="preserve">i płuczących. </w:t>
            </w:r>
          </w:p>
          <w:p w14:paraId="658E32E0" w14:textId="77777777" w:rsidR="00784807" w:rsidRPr="00784807" w:rsidRDefault="00784807" w:rsidP="00784807">
            <w:pPr>
              <w:spacing w:after="0" w:line="240" w:lineRule="auto"/>
              <w:rPr>
                <w:rFonts w:ascii="Arial" w:eastAsia="Times New Roman" w:hAnsi="Arial" w:cs="Arial"/>
                <w:color w:val="000000"/>
                <w:sz w:val="18"/>
                <w:szCs w:val="18"/>
                <w:lang w:eastAsia="pl-PL"/>
              </w:rPr>
            </w:pPr>
          </w:p>
        </w:tc>
        <w:tc>
          <w:tcPr>
            <w:tcW w:w="2625" w:type="dxa"/>
          </w:tcPr>
          <w:p w14:paraId="1B42A2A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Odpady zawierać będą cząstki metali, takich jak żelazo, chrom, nikiel, mangan, molibden, wanad, wolfram, miedź i cynk oraz pozostałości kwasów na bazie kwasu solnego i azotowego.</w:t>
            </w:r>
          </w:p>
          <w:p w14:paraId="6665B980" w14:textId="77777777" w:rsidR="00784807" w:rsidRPr="00784807" w:rsidRDefault="00784807" w:rsidP="00784807">
            <w:pPr>
              <w:spacing w:after="0" w:line="240" w:lineRule="auto"/>
              <w:rPr>
                <w:rFonts w:ascii="Arial" w:eastAsia="Times New Roman" w:hAnsi="Arial" w:cs="Arial"/>
                <w:sz w:val="18"/>
                <w:szCs w:val="18"/>
                <w:lang w:eastAsia="pl-PL"/>
              </w:rPr>
            </w:pPr>
          </w:p>
          <w:p w14:paraId="678A5A7C"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Właściwości: ekotoksyczny, drażniący, szkodliwy.</w:t>
            </w:r>
          </w:p>
        </w:tc>
      </w:tr>
      <w:tr w:rsidR="00784807" w:rsidRPr="00784807" w14:paraId="49A0941D" w14:textId="77777777" w:rsidTr="003A216C">
        <w:trPr>
          <w:trHeight w:val="20"/>
          <w:jc w:val="center"/>
        </w:trPr>
        <w:tc>
          <w:tcPr>
            <w:tcW w:w="421" w:type="dxa"/>
            <w:shd w:val="clear" w:color="auto" w:fill="auto"/>
            <w:vAlign w:val="center"/>
          </w:tcPr>
          <w:p w14:paraId="388FD8A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w:t>
            </w:r>
          </w:p>
        </w:tc>
        <w:tc>
          <w:tcPr>
            <w:tcW w:w="992" w:type="dxa"/>
            <w:shd w:val="clear" w:color="auto" w:fill="auto"/>
            <w:vAlign w:val="center"/>
          </w:tcPr>
          <w:p w14:paraId="0177452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19 08 06*</w:t>
            </w:r>
          </w:p>
        </w:tc>
        <w:tc>
          <w:tcPr>
            <w:tcW w:w="3402" w:type="dxa"/>
            <w:shd w:val="clear" w:color="auto" w:fill="auto"/>
            <w:vAlign w:val="center"/>
          </w:tcPr>
          <w:p w14:paraId="57A5A64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Nasycone lub zużyte żywice jonowymienne</w:t>
            </w:r>
          </w:p>
        </w:tc>
        <w:tc>
          <w:tcPr>
            <w:tcW w:w="2693" w:type="dxa"/>
            <w:vAlign w:val="center"/>
          </w:tcPr>
          <w:p w14:paraId="08E84D28" w14:textId="3A51573D"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masy jonowymienne, zawierające substancje niebezpieczne z wymienników jonitowych do oczyszczania ścieków powstających </w:t>
            </w:r>
            <w:r w:rsidRPr="00784807">
              <w:rPr>
                <w:rFonts w:ascii="Arial" w:eastAsia="Times New Roman" w:hAnsi="Arial" w:cs="Arial"/>
                <w:sz w:val="18"/>
                <w:szCs w:val="18"/>
                <w:lang w:eastAsia="pl-PL"/>
              </w:rPr>
              <w:br/>
              <w:t>w procesie wytrawiania. Odpady powstają przy wymianie masy jonitowej, której dokonuje się w zależności od parametrów jonitu raz na kilka, kilkanaście lat.</w:t>
            </w:r>
          </w:p>
        </w:tc>
        <w:tc>
          <w:tcPr>
            <w:tcW w:w="2625" w:type="dxa"/>
          </w:tcPr>
          <w:p w14:paraId="52E4BD4A" w14:textId="2E096AC2"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Jonity to polimery organiczne, do których w trakcie polimeryzacji wprowadzono grupy jonowymienne. Grupy </w:t>
            </w:r>
            <w:r w:rsidR="005415D9">
              <w:rPr>
                <w:rFonts w:ascii="Arial" w:eastAsia="Times New Roman" w:hAnsi="Arial" w:cs="Arial"/>
                <w:sz w:val="18"/>
                <w:szCs w:val="18"/>
                <w:lang w:eastAsia="pl-PL"/>
              </w:rPr>
              <w:br/>
            </w:r>
            <w:r w:rsidRPr="00784807">
              <w:rPr>
                <w:rFonts w:ascii="Arial" w:eastAsia="Times New Roman" w:hAnsi="Arial" w:cs="Arial"/>
                <w:sz w:val="18"/>
                <w:szCs w:val="18"/>
                <w:lang w:eastAsia="pl-PL"/>
              </w:rPr>
              <w:t>te wprowadza się w trakcie polimeryzacji: styrenu, formaldehydu, kopolimeru styrenu</w:t>
            </w:r>
            <w:r w:rsidR="005415D9">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t xml:space="preserve">z dwuwinylobenzenem. Jonity są ciałami stałymi, nierozpuszczalnymi w wodzie, o strukturze porowatej, dużej powierzchni aktywnej. </w:t>
            </w:r>
          </w:p>
          <w:p w14:paraId="2C3E9DD8" w14:textId="77777777" w:rsidR="00784807" w:rsidRPr="00784807" w:rsidRDefault="00784807" w:rsidP="00784807">
            <w:pPr>
              <w:spacing w:after="0" w:line="240" w:lineRule="auto"/>
              <w:rPr>
                <w:rFonts w:ascii="Arial" w:eastAsia="Times New Roman" w:hAnsi="Arial" w:cs="Arial"/>
                <w:sz w:val="18"/>
                <w:szCs w:val="18"/>
                <w:lang w:eastAsia="pl-PL"/>
              </w:rPr>
            </w:pPr>
          </w:p>
          <w:p w14:paraId="416580D4" w14:textId="77777777" w:rsid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ekotoksyczny, drażniący, szkodliwy, palny</w:t>
            </w:r>
          </w:p>
          <w:p w14:paraId="793A38C3" w14:textId="53BE2A31" w:rsidR="00940AB4" w:rsidRPr="00784807" w:rsidRDefault="00940AB4" w:rsidP="00784807">
            <w:pPr>
              <w:spacing w:after="0" w:line="240" w:lineRule="auto"/>
              <w:rPr>
                <w:rFonts w:ascii="Arial" w:eastAsia="Times New Roman" w:hAnsi="Arial" w:cs="Arial"/>
                <w:sz w:val="18"/>
                <w:szCs w:val="18"/>
                <w:lang w:eastAsia="pl-PL"/>
              </w:rPr>
            </w:pPr>
          </w:p>
        </w:tc>
      </w:tr>
      <w:tr w:rsidR="00784807" w:rsidRPr="00784807" w14:paraId="2C906E8A" w14:textId="77777777" w:rsidTr="003A216C">
        <w:trPr>
          <w:trHeight w:val="20"/>
          <w:jc w:val="center"/>
        </w:trPr>
        <w:tc>
          <w:tcPr>
            <w:tcW w:w="421" w:type="dxa"/>
            <w:shd w:val="clear" w:color="auto" w:fill="auto"/>
            <w:vAlign w:val="center"/>
          </w:tcPr>
          <w:p w14:paraId="305EFF5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14</w:t>
            </w:r>
          </w:p>
        </w:tc>
        <w:tc>
          <w:tcPr>
            <w:tcW w:w="992" w:type="dxa"/>
            <w:shd w:val="clear" w:color="auto" w:fill="auto"/>
            <w:vAlign w:val="center"/>
          </w:tcPr>
          <w:p w14:paraId="4777830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19 08 13*</w:t>
            </w:r>
          </w:p>
        </w:tc>
        <w:tc>
          <w:tcPr>
            <w:tcW w:w="3402" w:type="dxa"/>
            <w:shd w:val="clear" w:color="auto" w:fill="auto"/>
            <w:vAlign w:val="center"/>
          </w:tcPr>
          <w:p w14:paraId="4EEA812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Szlamy zawierające substancje niebezpieczne z innego niż biologiczne oczyszczania ścieków przemysłowych</w:t>
            </w:r>
          </w:p>
        </w:tc>
        <w:tc>
          <w:tcPr>
            <w:tcW w:w="2693" w:type="dxa"/>
            <w:vAlign w:val="center"/>
          </w:tcPr>
          <w:p w14:paraId="1568A3CF" w14:textId="1BEA47D5"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Osad zasadowy, powstający </w:t>
            </w:r>
            <w:r w:rsidRPr="00784807">
              <w:rPr>
                <w:rFonts w:ascii="Arial" w:eastAsia="Times New Roman" w:hAnsi="Arial" w:cs="Arial"/>
                <w:sz w:val="18"/>
                <w:szCs w:val="18"/>
                <w:lang w:eastAsia="pl-PL"/>
              </w:rPr>
              <w:br/>
              <w:t>w wyniku działania prasy filtracyjnej</w:t>
            </w:r>
            <w:r w:rsidR="0026489D">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stanowiącej jeden </w:t>
            </w:r>
            <w:r w:rsidRPr="00784807">
              <w:rPr>
                <w:rFonts w:ascii="Arial" w:eastAsia="Times New Roman" w:hAnsi="Arial" w:cs="Arial"/>
                <w:sz w:val="18"/>
                <w:szCs w:val="18"/>
                <w:lang w:eastAsia="pl-PL"/>
              </w:rPr>
              <w:br/>
              <w:t>z elementów oczyszczalni ścieków</w:t>
            </w:r>
            <w:r w:rsidR="0026489D">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powstających </w:t>
            </w:r>
            <w:r w:rsidRPr="00784807">
              <w:rPr>
                <w:rFonts w:ascii="Arial" w:eastAsia="Times New Roman" w:hAnsi="Arial" w:cs="Arial"/>
                <w:sz w:val="18"/>
                <w:szCs w:val="18"/>
                <w:lang w:eastAsia="pl-PL"/>
              </w:rPr>
              <w:br/>
              <w:t xml:space="preserve">w procesie wytrawiania stali. </w:t>
            </w:r>
          </w:p>
          <w:p w14:paraId="6A61075A"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625" w:type="dxa"/>
          </w:tcPr>
          <w:p w14:paraId="5E0FA77C" w14:textId="77777777" w:rsidR="00B94FD5" w:rsidRDefault="00B94FD5" w:rsidP="00784807">
            <w:pPr>
              <w:spacing w:after="0" w:line="240" w:lineRule="auto"/>
              <w:rPr>
                <w:rFonts w:ascii="Arial" w:eastAsia="Times New Roman" w:hAnsi="Arial" w:cs="Arial"/>
                <w:sz w:val="18"/>
                <w:szCs w:val="18"/>
                <w:lang w:eastAsia="pl-PL"/>
              </w:rPr>
            </w:pPr>
          </w:p>
          <w:p w14:paraId="2763E8A8" w14:textId="57E0970D"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Skład odpadów to wodorotlenki takich metali jak żelazo, chrom, nikiel, mangan, molibden, wanad, wolfram, miedź i cynk, związki wapnia, chlorki i inne produkty reakcji pomiędzy reagentami oczyszczającymi ścieki.</w:t>
            </w:r>
          </w:p>
          <w:p w14:paraId="3EE12A28" w14:textId="77777777" w:rsidR="00784807" w:rsidRPr="00784807" w:rsidRDefault="00784807" w:rsidP="00784807">
            <w:pPr>
              <w:spacing w:after="0" w:line="240" w:lineRule="auto"/>
              <w:rPr>
                <w:rFonts w:ascii="Arial" w:eastAsia="Times New Roman" w:hAnsi="Arial" w:cs="Arial"/>
                <w:sz w:val="18"/>
                <w:szCs w:val="18"/>
                <w:lang w:eastAsia="pl-PL"/>
              </w:rPr>
            </w:pPr>
          </w:p>
          <w:p w14:paraId="24FE030C" w14:textId="77777777" w:rsid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ekotoksyczny, drażniący, szkodliwy.</w:t>
            </w:r>
          </w:p>
          <w:p w14:paraId="5F1B120D" w14:textId="1999311E" w:rsidR="00B94FD5" w:rsidRPr="00784807" w:rsidRDefault="00B94FD5" w:rsidP="00784807">
            <w:pPr>
              <w:spacing w:after="0" w:line="240" w:lineRule="auto"/>
              <w:rPr>
                <w:rFonts w:ascii="Arial" w:eastAsia="Times New Roman" w:hAnsi="Arial" w:cs="Arial"/>
                <w:sz w:val="18"/>
                <w:szCs w:val="18"/>
                <w:lang w:eastAsia="pl-PL"/>
              </w:rPr>
            </w:pPr>
          </w:p>
        </w:tc>
      </w:tr>
    </w:tbl>
    <w:p w14:paraId="780C2056" w14:textId="77777777" w:rsidR="00784807" w:rsidRDefault="00784807" w:rsidP="00784807">
      <w:pPr>
        <w:spacing w:after="0" w:line="240" w:lineRule="auto"/>
        <w:jc w:val="both"/>
        <w:rPr>
          <w:rFonts w:ascii="Arial" w:hAnsi="Arial" w:cs="Arial"/>
          <w:b/>
          <w:sz w:val="24"/>
          <w:szCs w:val="21"/>
        </w:rPr>
      </w:pPr>
    </w:p>
    <w:p w14:paraId="6AE633E4" w14:textId="77777777" w:rsidR="00B94FD5" w:rsidRDefault="00B94FD5" w:rsidP="00784807">
      <w:pPr>
        <w:spacing w:after="0" w:line="240" w:lineRule="auto"/>
        <w:jc w:val="both"/>
        <w:rPr>
          <w:rFonts w:ascii="Arial" w:hAnsi="Arial" w:cs="Arial"/>
          <w:b/>
          <w:sz w:val="24"/>
          <w:szCs w:val="21"/>
        </w:rPr>
      </w:pPr>
    </w:p>
    <w:p w14:paraId="208530F3" w14:textId="3FC7B136" w:rsidR="00784807" w:rsidRDefault="00784807" w:rsidP="00784807">
      <w:pPr>
        <w:spacing w:after="0" w:line="240" w:lineRule="auto"/>
        <w:jc w:val="both"/>
        <w:rPr>
          <w:rFonts w:ascii="Arial" w:hAnsi="Arial" w:cs="Arial"/>
          <w:b/>
          <w:sz w:val="24"/>
          <w:szCs w:val="21"/>
        </w:rPr>
      </w:pPr>
      <w:r w:rsidRPr="00BE3267">
        <w:rPr>
          <w:rFonts w:ascii="Arial" w:hAnsi="Arial" w:cs="Arial"/>
          <w:b/>
          <w:sz w:val="24"/>
          <w:szCs w:val="21"/>
        </w:rPr>
        <w:lastRenderedPageBreak/>
        <w:t>B. Odpady inne niż niebezpieczne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845"/>
        <w:gridCol w:w="3544"/>
        <w:gridCol w:w="2567"/>
        <w:gridCol w:w="2678"/>
      </w:tblGrid>
      <w:tr w:rsidR="00784807" w:rsidRPr="009F4B24" w14:paraId="2B2BF62B" w14:textId="77777777" w:rsidTr="0036798F">
        <w:trPr>
          <w:trHeight w:val="467"/>
          <w:jc w:val="center"/>
        </w:trPr>
        <w:tc>
          <w:tcPr>
            <w:tcW w:w="426" w:type="dxa"/>
            <w:shd w:val="clear" w:color="auto" w:fill="DDD9C3" w:themeFill="background2" w:themeFillShade="E6"/>
            <w:vAlign w:val="center"/>
          </w:tcPr>
          <w:p w14:paraId="627C92FB"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Lp.</w:t>
            </w:r>
          </w:p>
        </w:tc>
        <w:tc>
          <w:tcPr>
            <w:tcW w:w="845" w:type="dxa"/>
            <w:shd w:val="clear" w:color="auto" w:fill="DDD9C3" w:themeFill="background2" w:themeFillShade="E6"/>
            <w:vAlign w:val="center"/>
          </w:tcPr>
          <w:p w14:paraId="601F801F"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Kod</w:t>
            </w:r>
          </w:p>
        </w:tc>
        <w:tc>
          <w:tcPr>
            <w:tcW w:w="3544" w:type="dxa"/>
            <w:shd w:val="clear" w:color="auto" w:fill="DDD9C3" w:themeFill="background2" w:themeFillShade="E6"/>
            <w:vAlign w:val="center"/>
          </w:tcPr>
          <w:p w14:paraId="33831668"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Rodzaj odpadu</w:t>
            </w:r>
          </w:p>
        </w:tc>
        <w:tc>
          <w:tcPr>
            <w:tcW w:w="2567" w:type="dxa"/>
            <w:shd w:val="clear" w:color="auto" w:fill="DDD9C3" w:themeFill="background2" w:themeFillShade="E6"/>
            <w:vAlign w:val="center"/>
          </w:tcPr>
          <w:p w14:paraId="46FF51E6" w14:textId="77777777" w:rsidR="00784807" w:rsidRPr="009F4B24" w:rsidRDefault="00784807" w:rsidP="0036798F">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Źródło powstawania odpadu</w:t>
            </w:r>
          </w:p>
        </w:tc>
        <w:tc>
          <w:tcPr>
            <w:tcW w:w="2678" w:type="dxa"/>
            <w:shd w:val="clear" w:color="auto" w:fill="DDD9C3" w:themeFill="background2" w:themeFillShade="E6"/>
            <w:vAlign w:val="center"/>
          </w:tcPr>
          <w:p w14:paraId="4BF5AE49" w14:textId="77777777" w:rsidR="00784807" w:rsidRPr="009F4B24" w:rsidRDefault="00784807" w:rsidP="0036798F">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Skład chemiczny i właściwości odpadu</w:t>
            </w:r>
          </w:p>
        </w:tc>
      </w:tr>
      <w:tr w:rsidR="00784807" w:rsidRPr="009F4B24" w14:paraId="1B0080F2" w14:textId="77777777" w:rsidTr="0036798F">
        <w:trPr>
          <w:trHeight w:val="20"/>
          <w:jc w:val="center"/>
        </w:trPr>
        <w:tc>
          <w:tcPr>
            <w:tcW w:w="426" w:type="dxa"/>
            <w:shd w:val="clear" w:color="auto" w:fill="auto"/>
            <w:vAlign w:val="center"/>
          </w:tcPr>
          <w:p w14:paraId="508FACAE"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1</w:t>
            </w:r>
          </w:p>
        </w:tc>
        <w:tc>
          <w:tcPr>
            <w:tcW w:w="845" w:type="dxa"/>
            <w:shd w:val="clear" w:color="auto" w:fill="auto"/>
            <w:vAlign w:val="center"/>
          </w:tcPr>
          <w:p w14:paraId="32E07FFB" w14:textId="77777777" w:rsidR="00784807" w:rsidRPr="009F4B24" w:rsidRDefault="00784807" w:rsidP="0036798F">
            <w:pPr>
              <w:spacing w:after="0" w:line="240" w:lineRule="auto"/>
              <w:rPr>
                <w:rFonts w:ascii="Arial" w:eastAsia="Times New Roman" w:hAnsi="Arial" w:cs="Arial"/>
                <w:color w:val="000000"/>
                <w:sz w:val="18"/>
                <w:szCs w:val="18"/>
                <w:lang w:eastAsia="pl-PL"/>
              </w:rPr>
            </w:pPr>
            <w:r w:rsidRPr="009F4B24">
              <w:rPr>
                <w:rFonts w:ascii="Arial" w:eastAsia="Times New Roman" w:hAnsi="Arial" w:cs="Arial"/>
                <w:sz w:val="18"/>
                <w:szCs w:val="18"/>
                <w:lang w:eastAsia="pl-PL"/>
              </w:rPr>
              <w:t>16 02 14</w:t>
            </w:r>
          </w:p>
        </w:tc>
        <w:tc>
          <w:tcPr>
            <w:tcW w:w="3544" w:type="dxa"/>
            <w:shd w:val="clear" w:color="auto" w:fill="auto"/>
            <w:vAlign w:val="center"/>
          </w:tcPr>
          <w:p w14:paraId="6773339F" w14:textId="67C3DCEA" w:rsidR="00784807" w:rsidRPr="0026489D" w:rsidRDefault="00784807" w:rsidP="0036798F">
            <w:pPr>
              <w:spacing w:after="0" w:line="240" w:lineRule="auto"/>
              <w:rPr>
                <w:rFonts w:ascii="Arial" w:eastAsia="Times New Roman" w:hAnsi="Arial" w:cs="Arial"/>
                <w:color w:val="000000"/>
                <w:sz w:val="18"/>
                <w:szCs w:val="18"/>
                <w:lang w:eastAsia="pl-PL"/>
              </w:rPr>
            </w:pPr>
            <w:r w:rsidRPr="009F4B24">
              <w:rPr>
                <w:rFonts w:ascii="Arial" w:eastAsia="Times New Roman" w:hAnsi="Arial" w:cs="Arial"/>
                <w:color w:val="000000"/>
                <w:sz w:val="18"/>
                <w:szCs w:val="18"/>
                <w:lang w:eastAsia="pl-PL"/>
              </w:rPr>
              <w:t xml:space="preserve">Zużyte urządzenia inne niż wymienione </w:t>
            </w:r>
            <w:r w:rsidR="0026489D">
              <w:rPr>
                <w:rFonts w:ascii="Arial" w:eastAsia="Times New Roman" w:hAnsi="Arial" w:cs="Arial"/>
                <w:color w:val="000000"/>
                <w:sz w:val="18"/>
                <w:szCs w:val="18"/>
                <w:lang w:eastAsia="pl-PL"/>
              </w:rPr>
              <w:br/>
            </w:r>
            <w:r w:rsidRPr="009F4B24">
              <w:rPr>
                <w:rFonts w:ascii="Arial" w:eastAsia="Times New Roman" w:hAnsi="Arial" w:cs="Arial"/>
                <w:color w:val="000000"/>
                <w:sz w:val="18"/>
                <w:szCs w:val="18"/>
                <w:lang w:eastAsia="pl-PL"/>
              </w:rPr>
              <w:t>w 16 02 09 do 16 02 13</w:t>
            </w:r>
          </w:p>
        </w:tc>
        <w:tc>
          <w:tcPr>
            <w:tcW w:w="2567" w:type="dxa"/>
            <w:vAlign w:val="center"/>
          </w:tcPr>
          <w:p w14:paraId="49904EE6" w14:textId="77777777" w:rsidR="00784807" w:rsidRPr="002F5C6A"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Zużyte urządzenia elektryczne i elektroniczne, uszkodzone urządzenia typu silniki, prostowniki, wymagające wymiany na nowe.</w:t>
            </w:r>
          </w:p>
        </w:tc>
        <w:tc>
          <w:tcPr>
            <w:tcW w:w="2678" w:type="dxa"/>
          </w:tcPr>
          <w:p w14:paraId="402FBC39" w14:textId="77777777" w:rsidR="00784807"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 xml:space="preserve">Odpady te są w postaci stałej składają się z elementów metalowych, plastikowych </w:t>
            </w:r>
            <w:r>
              <w:rPr>
                <w:rFonts w:ascii="Arial" w:eastAsia="Times New Roman" w:hAnsi="Arial" w:cs="Arial"/>
                <w:sz w:val="18"/>
                <w:szCs w:val="18"/>
                <w:lang w:eastAsia="pl-PL"/>
              </w:rPr>
              <w:br/>
            </w:r>
            <w:r w:rsidRPr="009F4B24">
              <w:rPr>
                <w:rFonts w:ascii="Arial" w:eastAsia="Times New Roman" w:hAnsi="Arial" w:cs="Arial"/>
                <w:sz w:val="18"/>
                <w:szCs w:val="18"/>
                <w:lang w:eastAsia="pl-PL"/>
              </w:rPr>
              <w:t>i szklanych.</w:t>
            </w:r>
          </w:p>
          <w:p w14:paraId="0254BB6A" w14:textId="77777777" w:rsidR="00784807" w:rsidRPr="009F4B24" w:rsidRDefault="00784807" w:rsidP="0036798F">
            <w:pPr>
              <w:spacing w:after="0" w:line="240" w:lineRule="auto"/>
              <w:rPr>
                <w:rFonts w:ascii="Arial" w:eastAsia="Times New Roman" w:hAnsi="Arial" w:cs="Arial"/>
                <w:sz w:val="18"/>
                <w:szCs w:val="18"/>
                <w:lang w:eastAsia="pl-PL"/>
              </w:rPr>
            </w:pPr>
          </w:p>
          <w:p w14:paraId="07A689C8" w14:textId="77777777" w:rsidR="00784807" w:rsidRPr="009F4B24" w:rsidRDefault="00784807" w:rsidP="0036798F">
            <w:pPr>
              <w:spacing w:after="0" w:line="240" w:lineRule="auto"/>
              <w:rPr>
                <w:rFonts w:ascii="Arial" w:eastAsia="Times New Roman" w:hAnsi="Arial" w:cs="Arial"/>
                <w:color w:val="000000"/>
                <w:sz w:val="18"/>
                <w:szCs w:val="18"/>
                <w:lang w:eastAsia="pl-PL"/>
              </w:rPr>
            </w:pPr>
            <w:r w:rsidRPr="00EA3F76">
              <w:rPr>
                <w:rFonts w:ascii="Arial" w:eastAsia="Times New Roman" w:hAnsi="Arial" w:cs="Arial"/>
                <w:sz w:val="18"/>
                <w:szCs w:val="18"/>
                <w:lang w:eastAsia="pl-PL"/>
              </w:rPr>
              <w:t xml:space="preserve">Właściwości: </w:t>
            </w:r>
            <w:r w:rsidRPr="009F4B24">
              <w:rPr>
                <w:rFonts w:ascii="Arial" w:eastAsia="Times New Roman" w:hAnsi="Arial" w:cs="Arial"/>
                <w:sz w:val="18"/>
                <w:szCs w:val="18"/>
                <w:lang w:eastAsia="pl-PL"/>
              </w:rPr>
              <w:t>Odpady nie posiadają właściwości niebezpiecznych</w:t>
            </w:r>
          </w:p>
        </w:tc>
      </w:tr>
      <w:tr w:rsidR="00784807" w:rsidRPr="009F4B24" w14:paraId="4E2FE524" w14:textId="77777777" w:rsidTr="0036798F">
        <w:trPr>
          <w:trHeight w:val="20"/>
          <w:jc w:val="center"/>
        </w:trPr>
        <w:tc>
          <w:tcPr>
            <w:tcW w:w="426" w:type="dxa"/>
            <w:shd w:val="clear" w:color="auto" w:fill="auto"/>
            <w:vAlign w:val="center"/>
          </w:tcPr>
          <w:p w14:paraId="7D5F92BA"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2</w:t>
            </w:r>
          </w:p>
        </w:tc>
        <w:tc>
          <w:tcPr>
            <w:tcW w:w="845" w:type="dxa"/>
            <w:shd w:val="clear" w:color="auto" w:fill="auto"/>
            <w:vAlign w:val="center"/>
          </w:tcPr>
          <w:p w14:paraId="568CDDD2"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16 02 16</w:t>
            </w:r>
          </w:p>
        </w:tc>
        <w:tc>
          <w:tcPr>
            <w:tcW w:w="3544" w:type="dxa"/>
            <w:shd w:val="clear" w:color="auto" w:fill="auto"/>
            <w:vAlign w:val="center"/>
          </w:tcPr>
          <w:p w14:paraId="7526A743"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Elementy usunięte z</w:t>
            </w:r>
            <w:r>
              <w:rPr>
                <w:rFonts w:ascii="Arial" w:eastAsia="Times New Roman" w:hAnsi="Arial" w:cs="Arial"/>
                <w:sz w:val="18"/>
                <w:szCs w:val="18"/>
                <w:lang w:eastAsia="pl-PL"/>
              </w:rPr>
              <w:t>e</w:t>
            </w:r>
            <w:r w:rsidRPr="009F4B24">
              <w:rPr>
                <w:rFonts w:ascii="Arial" w:eastAsia="Times New Roman" w:hAnsi="Arial" w:cs="Arial"/>
                <w:sz w:val="18"/>
                <w:szCs w:val="18"/>
                <w:lang w:eastAsia="pl-PL"/>
              </w:rPr>
              <w:t xml:space="preserve"> zużytych urządzeń inne niż wymienione w 16 02 15</w:t>
            </w:r>
          </w:p>
        </w:tc>
        <w:tc>
          <w:tcPr>
            <w:tcW w:w="2567" w:type="dxa"/>
            <w:vAlign w:val="center"/>
          </w:tcPr>
          <w:p w14:paraId="66EBBDB5"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 xml:space="preserve">Odpady </w:t>
            </w:r>
            <w:r>
              <w:rPr>
                <w:rFonts w:ascii="Arial" w:eastAsia="Times New Roman" w:hAnsi="Arial" w:cs="Arial"/>
                <w:sz w:val="18"/>
                <w:szCs w:val="18"/>
                <w:lang w:eastAsia="pl-PL"/>
              </w:rPr>
              <w:t>ze</w:t>
            </w:r>
            <w:r w:rsidRPr="009F4B24">
              <w:rPr>
                <w:rFonts w:ascii="Arial" w:eastAsia="Times New Roman" w:hAnsi="Arial" w:cs="Arial"/>
                <w:sz w:val="18"/>
                <w:szCs w:val="18"/>
                <w:lang w:eastAsia="pl-PL"/>
              </w:rPr>
              <w:t xml:space="preserve"> zużytych elementów urządzeń np. styczniki, czujniki, przekaźniki, aparaty elektryczne, zużyte części komputerów przemysłowych typu przewody, kable, płytki elektroniczne, powstające </w:t>
            </w:r>
            <w:r>
              <w:rPr>
                <w:rFonts w:ascii="Arial" w:eastAsia="Times New Roman" w:hAnsi="Arial" w:cs="Arial"/>
                <w:sz w:val="18"/>
                <w:szCs w:val="18"/>
                <w:lang w:eastAsia="pl-PL"/>
              </w:rPr>
              <w:br/>
            </w:r>
            <w:r w:rsidRPr="009F4B24">
              <w:rPr>
                <w:rFonts w:ascii="Arial" w:eastAsia="Times New Roman" w:hAnsi="Arial" w:cs="Arial"/>
                <w:sz w:val="18"/>
                <w:szCs w:val="18"/>
                <w:lang w:eastAsia="pl-PL"/>
              </w:rPr>
              <w:t>w wyniku ich wymiany na nowe.</w:t>
            </w:r>
          </w:p>
        </w:tc>
        <w:tc>
          <w:tcPr>
            <w:tcW w:w="2678" w:type="dxa"/>
          </w:tcPr>
          <w:p w14:paraId="7CD9B911" w14:textId="77777777" w:rsidR="00784807"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 xml:space="preserve">Skład tych odpadów to mieszanina różnego rodzaju metali, tworzyw sztucznych </w:t>
            </w:r>
            <w:r>
              <w:rPr>
                <w:rFonts w:ascii="Arial" w:eastAsia="Times New Roman" w:hAnsi="Arial" w:cs="Arial"/>
                <w:sz w:val="18"/>
                <w:szCs w:val="18"/>
                <w:lang w:eastAsia="pl-PL"/>
              </w:rPr>
              <w:br/>
            </w:r>
            <w:r w:rsidRPr="009F4B24">
              <w:rPr>
                <w:rFonts w:ascii="Arial" w:eastAsia="Times New Roman" w:hAnsi="Arial" w:cs="Arial"/>
                <w:sz w:val="18"/>
                <w:szCs w:val="18"/>
                <w:lang w:eastAsia="pl-PL"/>
              </w:rPr>
              <w:t xml:space="preserve">i elementów szklanych niezawierających substancji niebezpiecznych. </w:t>
            </w:r>
          </w:p>
          <w:p w14:paraId="479DCC18" w14:textId="77777777" w:rsidR="00784807" w:rsidRPr="009F4B24" w:rsidRDefault="00784807" w:rsidP="0036798F">
            <w:pPr>
              <w:spacing w:after="0" w:line="240" w:lineRule="auto"/>
              <w:rPr>
                <w:rFonts w:ascii="Arial" w:eastAsia="Times New Roman" w:hAnsi="Arial" w:cs="Arial"/>
                <w:sz w:val="18"/>
                <w:szCs w:val="18"/>
                <w:lang w:eastAsia="pl-PL"/>
              </w:rPr>
            </w:pPr>
          </w:p>
          <w:p w14:paraId="0BAB8592" w14:textId="77777777" w:rsidR="00784807" w:rsidRPr="009F4B24" w:rsidRDefault="00784807" w:rsidP="0036798F">
            <w:pPr>
              <w:spacing w:after="0" w:line="240" w:lineRule="auto"/>
              <w:rPr>
                <w:rFonts w:ascii="Arial" w:eastAsia="Times New Roman" w:hAnsi="Arial" w:cs="Arial"/>
                <w:sz w:val="18"/>
                <w:szCs w:val="18"/>
                <w:lang w:eastAsia="pl-PL"/>
              </w:rPr>
            </w:pPr>
            <w:r w:rsidRPr="00EA3F76">
              <w:rPr>
                <w:rFonts w:ascii="Arial" w:eastAsia="Times New Roman" w:hAnsi="Arial" w:cs="Arial"/>
                <w:sz w:val="18"/>
                <w:szCs w:val="18"/>
                <w:lang w:eastAsia="pl-PL"/>
              </w:rPr>
              <w:t xml:space="preserve">Właściwości: </w:t>
            </w:r>
            <w:r w:rsidRPr="009F4B24">
              <w:rPr>
                <w:rFonts w:ascii="Arial" w:eastAsia="Times New Roman" w:hAnsi="Arial" w:cs="Arial"/>
                <w:sz w:val="18"/>
                <w:szCs w:val="18"/>
                <w:lang w:eastAsia="pl-PL"/>
              </w:rPr>
              <w:t>Odpady nie posiadają właściwości niebezpiecznych</w:t>
            </w:r>
          </w:p>
        </w:tc>
      </w:tr>
      <w:tr w:rsidR="00784807" w:rsidRPr="009F4B24" w14:paraId="3F2B6958" w14:textId="77777777" w:rsidTr="0036798F">
        <w:trPr>
          <w:trHeight w:val="20"/>
          <w:jc w:val="center"/>
        </w:trPr>
        <w:tc>
          <w:tcPr>
            <w:tcW w:w="426" w:type="dxa"/>
            <w:shd w:val="clear" w:color="auto" w:fill="auto"/>
            <w:vAlign w:val="center"/>
          </w:tcPr>
          <w:p w14:paraId="1E766B46"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3</w:t>
            </w:r>
          </w:p>
        </w:tc>
        <w:tc>
          <w:tcPr>
            <w:tcW w:w="845" w:type="dxa"/>
            <w:shd w:val="clear" w:color="auto" w:fill="auto"/>
            <w:vAlign w:val="center"/>
          </w:tcPr>
          <w:p w14:paraId="3FFE2410"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19 09 05</w:t>
            </w:r>
          </w:p>
        </w:tc>
        <w:tc>
          <w:tcPr>
            <w:tcW w:w="3544" w:type="dxa"/>
            <w:shd w:val="clear" w:color="auto" w:fill="auto"/>
            <w:vAlign w:val="center"/>
          </w:tcPr>
          <w:p w14:paraId="13BA462B" w14:textId="77777777" w:rsidR="00784807" w:rsidRPr="009F4B24" w:rsidRDefault="00784807" w:rsidP="0036798F">
            <w:pPr>
              <w:spacing w:after="0" w:line="240" w:lineRule="auto"/>
              <w:rPr>
                <w:rFonts w:ascii="Arial" w:eastAsia="Times New Roman" w:hAnsi="Arial" w:cs="Arial"/>
                <w:sz w:val="18"/>
                <w:szCs w:val="18"/>
                <w:lang w:eastAsia="pl-PL"/>
              </w:rPr>
            </w:pPr>
            <w:r w:rsidRPr="009F4B24">
              <w:rPr>
                <w:rFonts w:ascii="Arial" w:eastAsia="Times New Roman" w:hAnsi="Arial" w:cs="Arial"/>
                <w:sz w:val="18"/>
                <w:szCs w:val="18"/>
                <w:lang w:eastAsia="pl-PL"/>
              </w:rPr>
              <w:t>Nasycone lub zużyte żywice jonowymienne</w:t>
            </w:r>
          </w:p>
        </w:tc>
        <w:tc>
          <w:tcPr>
            <w:tcW w:w="2567" w:type="dxa"/>
            <w:vAlign w:val="center"/>
          </w:tcPr>
          <w:p w14:paraId="6C22969E" w14:textId="77777777" w:rsidR="00784807" w:rsidRPr="009F4B24" w:rsidRDefault="00784807" w:rsidP="0036798F">
            <w:pPr>
              <w:spacing w:after="0" w:line="240" w:lineRule="auto"/>
              <w:rPr>
                <w:rFonts w:ascii="Arial" w:eastAsia="Times New Roman" w:hAnsi="Arial" w:cs="Arial"/>
                <w:sz w:val="18"/>
                <w:szCs w:val="18"/>
                <w:lang w:eastAsia="pl-PL"/>
              </w:rPr>
            </w:pPr>
            <w:r w:rsidRPr="002F5C6A">
              <w:rPr>
                <w:rFonts w:ascii="Arial" w:eastAsia="Times New Roman" w:hAnsi="Arial" w:cs="Arial"/>
                <w:sz w:val="18"/>
                <w:szCs w:val="18"/>
                <w:lang w:eastAsia="pl-PL"/>
              </w:rPr>
              <w:t xml:space="preserve">Zużyte masy jonowymienne </w:t>
            </w:r>
            <w:r>
              <w:rPr>
                <w:rFonts w:ascii="Arial" w:eastAsia="Times New Roman" w:hAnsi="Arial" w:cs="Arial"/>
                <w:sz w:val="18"/>
                <w:szCs w:val="18"/>
                <w:lang w:eastAsia="pl-PL"/>
              </w:rPr>
              <w:br/>
            </w:r>
            <w:r w:rsidRPr="002F5C6A">
              <w:rPr>
                <w:rFonts w:ascii="Arial" w:eastAsia="Times New Roman" w:hAnsi="Arial" w:cs="Arial"/>
                <w:sz w:val="18"/>
                <w:szCs w:val="18"/>
                <w:lang w:eastAsia="pl-PL"/>
              </w:rPr>
              <w:t xml:space="preserve">z wymienników jonitowych do uzdatniania wody potrzebnej do regeneracji kwasów trawiących. Odpady powstają przy wymianie masy jonitowej, której dokonuje się </w:t>
            </w:r>
            <w:r>
              <w:rPr>
                <w:rFonts w:ascii="Arial" w:eastAsia="Times New Roman" w:hAnsi="Arial" w:cs="Arial"/>
                <w:sz w:val="18"/>
                <w:szCs w:val="18"/>
                <w:lang w:eastAsia="pl-PL"/>
              </w:rPr>
              <w:br/>
            </w:r>
            <w:r w:rsidRPr="002F5C6A">
              <w:rPr>
                <w:rFonts w:ascii="Arial" w:eastAsia="Times New Roman" w:hAnsi="Arial" w:cs="Arial"/>
                <w:sz w:val="18"/>
                <w:szCs w:val="18"/>
                <w:lang w:eastAsia="pl-PL"/>
              </w:rPr>
              <w:t xml:space="preserve">w zależności od parametrów jonitu raz na kilka, kilkanaście lat. </w:t>
            </w:r>
          </w:p>
        </w:tc>
        <w:tc>
          <w:tcPr>
            <w:tcW w:w="2678" w:type="dxa"/>
          </w:tcPr>
          <w:p w14:paraId="05F911AE" w14:textId="00409866" w:rsidR="00784807" w:rsidRDefault="00784807" w:rsidP="0036798F">
            <w:pPr>
              <w:spacing w:after="0" w:line="240" w:lineRule="auto"/>
              <w:rPr>
                <w:rFonts w:ascii="Arial" w:eastAsia="Times New Roman" w:hAnsi="Arial" w:cs="Arial"/>
                <w:sz w:val="18"/>
                <w:szCs w:val="18"/>
                <w:lang w:eastAsia="pl-PL"/>
              </w:rPr>
            </w:pPr>
            <w:r w:rsidRPr="002F5C6A">
              <w:rPr>
                <w:rFonts w:ascii="Arial" w:eastAsia="Times New Roman" w:hAnsi="Arial" w:cs="Arial"/>
                <w:sz w:val="18"/>
                <w:szCs w:val="18"/>
                <w:lang w:eastAsia="pl-PL"/>
              </w:rPr>
              <w:t xml:space="preserve">Jonity to polimery organiczne, do których w trakcie polimeryzacji wprowadzono grupy jonowymienne. Grupy </w:t>
            </w:r>
            <w:r w:rsidR="00863694">
              <w:rPr>
                <w:rFonts w:ascii="Arial" w:eastAsia="Times New Roman" w:hAnsi="Arial" w:cs="Arial"/>
                <w:sz w:val="18"/>
                <w:szCs w:val="18"/>
                <w:lang w:eastAsia="pl-PL"/>
              </w:rPr>
              <w:br/>
            </w:r>
            <w:r w:rsidRPr="002F5C6A">
              <w:rPr>
                <w:rFonts w:ascii="Arial" w:eastAsia="Times New Roman" w:hAnsi="Arial" w:cs="Arial"/>
                <w:sz w:val="18"/>
                <w:szCs w:val="18"/>
                <w:lang w:eastAsia="pl-PL"/>
              </w:rPr>
              <w:t>te wprowadza się w trakcie polimeryzacji: styrenu, formaldehydu, kopolimeru styrenu</w:t>
            </w:r>
            <w:r>
              <w:rPr>
                <w:rFonts w:ascii="Arial" w:eastAsia="Times New Roman" w:hAnsi="Arial" w:cs="Arial"/>
                <w:sz w:val="18"/>
                <w:szCs w:val="18"/>
                <w:lang w:eastAsia="pl-PL"/>
              </w:rPr>
              <w:t xml:space="preserve"> </w:t>
            </w:r>
            <w:r w:rsidRPr="002F5C6A">
              <w:rPr>
                <w:rFonts w:ascii="Arial" w:eastAsia="Times New Roman" w:hAnsi="Arial" w:cs="Arial"/>
                <w:sz w:val="18"/>
                <w:szCs w:val="18"/>
                <w:lang w:eastAsia="pl-PL"/>
              </w:rPr>
              <w:t xml:space="preserve">z dwuwinylobenzenem. Jonity są ciałami stałymi, nierozpuszczalnymi w wodzie, o strukturze porowatej i dużej powierzchni aktywnej. </w:t>
            </w:r>
          </w:p>
          <w:p w14:paraId="3F27F170" w14:textId="77777777" w:rsidR="00784807" w:rsidRDefault="00784807" w:rsidP="0036798F">
            <w:pPr>
              <w:spacing w:after="0" w:line="240" w:lineRule="auto"/>
              <w:rPr>
                <w:rFonts w:ascii="Arial" w:eastAsia="Times New Roman" w:hAnsi="Arial" w:cs="Arial"/>
                <w:sz w:val="18"/>
                <w:szCs w:val="18"/>
                <w:lang w:eastAsia="pl-PL"/>
              </w:rPr>
            </w:pPr>
          </w:p>
          <w:p w14:paraId="7A663C7C" w14:textId="49232146" w:rsidR="00784807" w:rsidRPr="009F4B24" w:rsidRDefault="00784807" w:rsidP="0036798F">
            <w:pPr>
              <w:spacing w:after="0" w:line="240" w:lineRule="auto"/>
              <w:rPr>
                <w:rFonts w:ascii="Arial" w:eastAsia="Times New Roman" w:hAnsi="Arial" w:cs="Arial"/>
                <w:sz w:val="18"/>
                <w:szCs w:val="18"/>
                <w:lang w:eastAsia="pl-PL"/>
              </w:rPr>
            </w:pPr>
            <w:r w:rsidRPr="00EA3F76">
              <w:rPr>
                <w:rFonts w:ascii="Arial" w:eastAsia="Times New Roman" w:hAnsi="Arial" w:cs="Arial"/>
                <w:sz w:val="18"/>
                <w:szCs w:val="18"/>
                <w:lang w:eastAsia="pl-PL"/>
              </w:rPr>
              <w:t xml:space="preserve">Właściwości: </w:t>
            </w:r>
            <w:r w:rsidRPr="002F5C6A">
              <w:rPr>
                <w:rFonts w:ascii="Arial" w:eastAsia="Times New Roman" w:hAnsi="Arial" w:cs="Arial"/>
                <w:sz w:val="18"/>
                <w:szCs w:val="18"/>
                <w:lang w:eastAsia="pl-PL"/>
              </w:rPr>
              <w:t xml:space="preserve">Odpady </w:t>
            </w:r>
            <w:r w:rsidR="00863694">
              <w:rPr>
                <w:rFonts w:ascii="Arial" w:eastAsia="Times New Roman" w:hAnsi="Arial" w:cs="Arial"/>
                <w:sz w:val="18"/>
                <w:szCs w:val="18"/>
                <w:lang w:eastAsia="pl-PL"/>
              </w:rPr>
              <w:br/>
            </w:r>
            <w:r w:rsidRPr="002F5C6A">
              <w:rPr>
                <w:rFonts w:ascii="Arial" w:eastAsia="Times New Roman" w:hAnsi="Arial" w:cs="Arial"/>
                <w:sz w:val="18"/>
                <w:szCs w:val="18"/>
                <w:lang w:eastAsia="pl-PL"/>
              </w:rPr>
              <w:t>nie posiadają właściwości niebezpiecznych.</w:t>
            </w:r>
          </w:p>
        </w:tc>
      </w:tr>
    </w:tbl>
    <w:p w14:paraId="5F00ADE2" w14:textId="77777777" w:rsidR="00784807" w:rsidRPr="00784807" w:rsidRDefault="00784807" w:rsidP="00784807">
      <w:pPr>
        <w:pStyle w:val="Arial10i50"/>
        <w:rPr>
          <w:b/>
          <w:sz w:val="24"/>
        </w:rPr>
      </w:pPr>
    </w:p>
    <w:p w14:paraId="332393B9" w14:textId="76A4D94F" w:rsidR="0059577E" w:rsidRPr="00967573" w:rsidRDefault="00A87B38" w:rsidP="00967573">
      <w:pPr>
        <w:pStyle w:val="Arial10i50"/>
        <w:rPr>
          <w:b/>
          <w:sz w:val="24"/>
        </w:rPr>
      </w:pPr>
      <w:r w:rsidRPr="00784807">
        <w:rPr>
          <w:b/>
          <w:sz w:val="24"/>
        </w:rPr>
        <w:t>2.1.3. Instalacje powiązane technologicznie z IPPC</w:t>
      </w:r>
    </w:p>
    <w:p w14:paraId="6C3D10EE" w14:textId="095C6C92" w:rsidR="00784807" w:rsidRDefault="00A87B38" w:rsidP="00967573">
      <w:pPr>
        <w:spacing w:before="120" w:after="0" w:line="240" w:lineRule="auto"/>
        <w:jc w:val="both"/>
        <w:rPr>
          <w:rFonts w:ascii="Arial" w:hAnsi="Arial" w:cs="Arial"/>
          <w:b/>
          <w:sz w:val="24"/>
          <w:szCs w:val="21"/>
        </w:rPr>
      </w:pPr>
      <w:r w:rsidRPr="00575340">
        <w:rPr>
          <w:rFonts w:ascii="Arial" w:hAnsi="Arial" w:cs="Arial"/>
          <w:b/>
          <w:sz w:val="24"/>
          <w:szCs w:val="21"/>
        </w:rPr>
        <w:t>A. Odpady niebezpieczne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1281"/>
        <w:gridCol w:w="6804"/>
        <w:gridCol w:w="850"/>
      </w:tblGrid>
      <w:tr w:rsidR="00784807" w:rsidRPr="00784807" w14:paraId="43450A95" w14:textId="77777777" w:rsidTr="00784807">
        <w:trPr>
          <w:trHeight w:val="447"/>
          <w:jc w:val="center"/>
        </w:trPr>
        <w:tc>
          <w:tcPr>
            <w:tcW w:w="421" w:type="dxa"/>
            <w:shd w:val="clear" w:color="auto" w:fill="D0CECE"/>
            <w:vAlign w:val="center"/>
          </w:tcPr>
          <w:p w14:paraId="52F8DEB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Lp.</w:t>
            </w:r>
          </w:p>
        </w:tc>
        <w:tc>
          <w:tcPr>
            <w:tcW w:w="1281" w:type="dxa"/>
            <w:shd w:val="clear" w:color="auto" w:fill="D0CECE"/>
            <w:vAlign w:val="center"/>
          </w:tcPr>
          <w:p w14:paraId="308498D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Kod</w:t>
            </w:r>
          </w:p>
        </w:tc>
        <w:tc>
          <w:tcPr>
            <w:tcW w:w="6804" w:type="dxa"/>
            <w:shd w:val="clear" w:color="auto" w:fill="D0CECE"/>
            <w:vAlign w:val="center"/>
          </w:tcPr>
          <w:p w14:paraId="69E8A78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Rodzaj odpadu</w:t>
            </w:r>
          </w:p>
        </w:tc>
        <w:tc>
          <w:tcPr>
            <w:tcW w:w="850" w:type="dxa"/>
            <w:shd w:val="clear" w:color="auto" w:fill="D0CECE"/>
            <w:vAlign w:val="center"/>
          </w:tcPr>
          <w:p w14:paraId="1D6FD90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Ilość </w:t>
            </w:r>
          </w:p>
          <w:p w14:paraId="66E6E75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[Mg/rok]</w:t>
            </w:r>
          </w:p>
        </w:tc>
      </w:tr>
      <w:tr w:rsidR="00784807" w:rsidRPr="00784807" w14:paraId="67EA5ED9" w14:textId="77777777" w:rsidTr="0036798F">
        <w:trPr>
          <w:trHeight w:val="20"/>
          <w:jc w:val="center"/>
        </w:trPr>
        <w:tc>
          <w:tcPr>
            <w:tcW w:w="421" w:type="dxa"/>
            <w:shd w:val="clear" w:color="auto" w:fill="auto"/>
            <w:vAlign w:val="center"/>
          </w:tcPr>
          <w:p w14:paraId="4AB3CF2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w:t>
            </w:r>
          </w:p>
        </w:tc>
        <w:tc>
          <w:tcPr>
            <w:tcW w:w="1281" w:type="dxa"/>
            <w:shd w:val="clear" w:color="auto" w:fill="auto"/>
            <w:vAlign w:val="center"/>
          </w:tcPr>
          <w:p w14:paraId="6F1E903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09*</w:t>
            </w:r>
          </w:p>
        </w:tc>
        <w:tc>
          <w:tcPr>
            <w:tcW w:w="6804" w:type="dxa"/>
            <w:shd w:val="clear" w:color="auto" w:fill="auto"/>
            <w:vAlign w:val="center"/>
          </w:tcPr>
          <w:p w14:paraId="028E61CD" w14:textId="77777777" w:rsidR="00784807" w:rsidRPr="00784807" w:rsidRDefault="00784807" w:rsidP="00784807">
            <w:pPr>
              <w:spacing w:after="0" w:line="240" w:lineRule="auto"/>
              <w:rPr>
                <w:rFonts w:ascii="Arial" w:eastAsia="Times New Roman" w:hAnsi="Arial" w:cs="Arial"/>
                <w:sz w:val="18"/>
                <w:szCs w:val="18"/>
                <w:highlight w:val="yellow"/>
                <w:lang w:eastAsia="pl-PL"/>
              </w:rPr>
            </w:pPr>
            <w:r w:rsidRPr="00784807">
              <w:rPr>
                <w:rFonts w:ascii="Arial" w:eastAsia="Times New Roman" w:hAnsi="Arial" w:cs="Arial"/>
                <w:sz w:val="18"/>
                <w:szCs w:val="18"/>
                <w:lang w:eastAsia="pl-PL"/>
              </w:rPr>
              <w:t>Odpadowe emulsje i roztwory z obróbki metali niezawierające chlorowców</w:t>
            </w:r>
          </w:p>
        </w:tc>
        <w:tc>
          <w:tcPr>
            <w:tcW w:w="850" w:type="dxa"/>
            <w:shd w:val="clear" w:color="auto" w:fill="auto"/>
            <w:vAlign w:val="center"/>
          </w:tcPr>
          <w:p w14:paraId="2B4A995D"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100,0</w:t>
            </w:r>
          </w:p>
        </w:tc>
      </w:tr>
      <w:tr w:rsidR="00784807" w:rsidRPr="00784807" w14:paraId="6BADDDDF" w14:textId="77777777" w:rsidTr="0036798F">
        <w:trPr>
          <w:trHeight w:val="20"/>
          <w:jc w:val="center"/>
        </w:trPr>
        <w:tc>
          <w:tcPr>
            <w:tcW w:w="421" w:type="dxa"/>
            <w:shd w:val="clear" w:color="auto" w:fill="auto"/>
            <w:vAlign w:val="center"/>
          </w:tcPr>
          <w:p w14:paraId="2545A86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2</w:t>
            </w:r>
          </w:p>
        </w:tc>
        <w:tc>
          <w:tcPr>
            <w:tcW w:w="1281" w:type="dxa"/>
            <w:shd w:val="clear" w:color="auto" w:fill="auto"/>
            <w:vAlign w:val="center"/>
          </w:tcPr>
          <w:p w14:paraId="7C5AAE7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16*</w:t>
            </w:r>
          </w:p>
        </w:tc>
        <w:tc>
          <w:tcPr>
            <w:tcW w:w="6804" w:type="dxa"/>
            <w:shd w:val="clear" w:color="auto" w:fill="auto"/>
            <w:vAlign w:val="center"/>
          </w:tcPr>
          <w:p w14:paraId="3DE401C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Odpady poszlifierskie zawierające substancje niebezpieczne</w:t>
            </w:r>
          </w:p>
        </w:tc>
        <w:tc>
          <w:tcPr>
            <w:tcW w:w="850" w:type="dxa"/>
            <w:shd w:val="clear" w:color="auto" w:fill="auto"/>
            <w:vAlign w:val="center"/>
          </w:tcPr>
          <w:p w14:paraId="6F24A3D4"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20,0</w:t>
            </w:r>
          </w:p>
        </w:tc>
      </w:tr>
      <w:tr w:rsidR="00784807" w:rsidRPr="00784807" w14:paraId="7F7DBAAD" w14:textId="77777777" w:rsidTr="0036798F">
        <w:trPr>
          <w:trHeight w:val="20"/>
          <w:jc w:val="center"/>
        </w:trPr>
        <w:tc>
          <w:tcPr>
            <w:tcW w:w="421" w:type="dxa"/>
            <w:shd w:val="clear" w:color="auto" w:fill="auto"/>
            <w:vAlign w:val="center"/>
          </w:tcPr>
          <w:p w14:paraId="0825968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3</w:t>
            </w:r>
          </w:p>
        </w:tc>
        <w:tc>
          <w:tcPr>
            <w:tcW w:w="1281" w:type="dxa"/>
            <w:shd w:val="clear" w:color="auto" w:fill="auto"/>
            <w:vAlign w:val="center"/>
          </w:tcPr>
          <w:p w14:paraId="250D26F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01 10*</w:t>
            </w:r>
          </w:p>
        </w:tc>
        <w:tc>
          <w:tcPr>
            <w:tcW w:w="6804" w:type="dxa"/>
            <w:shd w:val="clear" w:color="auto" w:fill="auto"/>
            <w:vAlign w:val="center"/>
          </w:tcPr>
          <w:p w14:paraId="049BBA3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Mineralne oleje hydrauliczne niezawierające związków chlorowcoorganicznych</w:t>
            </w:r>
          </w:p>
        </w:tc>
        <w:tc>
          <w:tcPr>
            <w:tcW w:w="850" w:type="dxa"/>
            <w:shd w:val="clear" w:color="auto" w:fill="auto"/>
            <w:vAlign w:val="center"/>
          </w:tcPr>
          <w:p w14:paraId="65441244"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6,0</w:t>
            </w:r>
          </w:p>
        </w:tc>
      </w:tr>
      <w:tr w:rsidR="00784807" w:rsidRPr="00784807" w14:paraId="55D3A516" w14:textId="77777777" w:rsidTr="0036798F">
        <w:trPr>
          <w:trHeight w:val="20"/>
          <w:jc w:val="center"/>
        </w:trPr>
        <w:tc>
          <w:tcPr>
            <w:tcW w:w="421" w:type="dxa"/>
            <w:shd w:val="clear" w:color="auto" w:fill="auto"/>
            <w:vAlign w:val="center"/>
          </w:tcPr>
          <w:p w14:paraId="156F885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4</w:t>
            </w:r>
          </w:p>
        </w:tc>
        <w:tc>
          <w:tcPr>
            <w:tcW w:w="1281" w:type="dxa"/>
            <w:shd w:val="clear" w:color="auto" w:fill="auto"/>
            <w:vAlign w:val="center"/>
          </w:tcPr>
          <w:p w14:paraId="72CE576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01 13*</w:t>
            </w:r>
          </w:p>
        </w:tc>
        <w:tc>
          <w:tcPr>
            <w:tcW w:w="6804" w:type="dxa"/>
            <w:shd w:val="clear" w:color="auto" w:fill="auto"/>
            <w:vAlign w:val="center"/>
          </w:tcPr>
          <w:p w14:paraId="70FD116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Inne oleje hydrauliczne</w:t>
            </w:r>
          </w:p>
        </w:tc>
        <w:tc>
          <w:tcPr>
            <w:tcW w:w="850" w:type="dxa"/>
            <w:shd w:val="clear" w:color="auto" w:fill="auto"/>
            <w:vAlign w:val="center"/>
          </w:tcPr>
          <w:p w14:paraId="3791220A"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4,5</w:t>
            </w:r>
          </w:p>
        </w:tc>
      </w:tr>
      <w:tr w:rsidR="00784807" w:rsidRPr="00784807" w14:paraId="32B1C9FD" w14:textId="77777777" w:rsidTr="0036798F">
        <w:trPr>
          <w:trHeight w:val="20"/>
          <w:jc w:val="center"/>
        </w:trPr>
        <w:tc>
          <w:tcPr>
            <w:tcW w:w="421" w:type="dxa"/>
            <w:shd w:val="clear" w:color="auto" w:fill="auto"/>
            <w:vAlign w:val="center"/>
          </w:tcPr>
          <w:p w14:paraId="3371137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5</w:t>
            </w:r>
          </w:p>
        </w:tc>
        <w:tc>
          <w:tcPr>
            <w:tcW w:w="1281" w:type="dxa"/>
            <w:shd w:val="clear" w:color="auto" w:fill="auto"/>
            <w:vAlign w:val="center"/>
          </w:tcPr>
          <w:p w14:paraId="140460E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02 05*</w:t>
            </w:r>
          </w:p>
        </w:tc>
        <w:tc>
          <w:tcPr>
            <w:tcW w:w="6804" w:type="dxa"/>
            <w:shd w:val="clear" w:color="auto" w:fill="auto"/>
            <w:vAlign w:val="center"/>
          </w:tcPr>
          <w:p w14:paraId="07051E0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Mineralne oleje silnikowe, przekładniowe i smarowe niezawierające związków chlorowcoorganicznych</w:t>
            </w:r>
          </w:p>
        </w:tc>
        <w:tc>
          <w:tcPr>
            <w:tcW w:w="850" w:type="dxa"/>
            <w:shd w:val="clear" w:color="auto" w:fill="auto"/>
            <w:vAlign w:val="center"/>
          </w:tcPr>
          <w:p w14:paraId="6A5DFCA2"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3,0</w:t>
            </w:r>
          </w:p>
        </w:tc>
      </w:tr>
      <w:tr w:rsidR="00784807" w:rsidRPr="00784807" w14:paraId="2C29014A" w14:textId="77777777" w:rsidTr="0036798F">
        <w:trPr>
          <w:trHeight w:val="20"/>
          <w:jc w:val="center"/>
        </w:trPr>
        <w:tc>
          <w:tcPr>
            <w:tcW w:w="421" w:type="dxa"/>
            <w:shd w:val="clear" w:color="auto" w:fill="auto"/>
            <w:vAlign w:val="center"/>
          </w:tcPr>
          <w:p w14:paraId="699EC16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6</w:t>
            </w:r>
          </w:p>
        </w:tc>
        <w:tc>
          <w:tcPr>
            <w:tcW w:w="1281" w:type="dxa"/>
            <w:shd w:val="clear" w:color="auto" w:fill="auto"/>
            <w:vAlign w:val="center"/>
          </w:tcPr>
          <w:p w14:paraId="0A6E8C1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 02 08*</w:t>
            </w:r>
          </w:p>
        </w:tc>
        <w:tc>
          <w:tcPr>
            <w:tcW w:w="6804" w:type="dxa"/>
            <w:shd w:val="clear" w:color="auto" w:fill="auto"/>
            <w:vAlign w:val="center"/>
          </w:tcPr>
          <w:p w14:paraId="4E01625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Inne oleje silnikowe, przekładniowe i smarowe </w:t>
            </w:r>
          </w:p>
        </w:tc>
        <w:tc>
          <w:tcPr>
            <w:tcW w:w="850" w:type="dxa"/>
            <w:shd w:val="clear" w:color="auto" w:fill="auto"/>
            <w:vAlign w:val="center"/>
          </w:tcPr>
          <w:p w14:paraId="2626737B"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4,5</w:t>
            </w:r>
          </w:p>
        </w:tc>
      </w:tr>
      <w:tr w:rsidR="00784807" w:rsidRPr="00784807" w14:paraId="3DF413D6" w14:textId="77777777" w:rsidTr="0036798F">
        <w:trPr>
          <w:trHeight w:val="20"/>
          <w:jc w:val="center"/>
        </w:trPr>
        <w:tc>
          <w:tcPr>
            <w:tcW w:w="421" w:type="dxa"/>
            <w:shd w:val="clear" w:color="auto" w:fill="auto"/>
            <w:vAlign w:val="center"/>
          </w:tcPr>
          <w:p w14:paraId="3C2331E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7</w:t>
            </w:r>
          </w:p>
        </w:tc>
        <w:tc>
          <w:tcPr>
            <w:tcW w:w="1281" w:type="dxa"/>
            <w:shd w:val="clear" w:color="auto" w:fill="auto"/>
            <w:vAlign w:val="center"/>
          </w:tcPr>
          <w:p w14:paraId="2D3F13D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02 02*</w:t>
            </w:r>
          </w:p>
        </w:tc>
        <w:tc>
          <w:tcPr>
            <w:tcW w:w="6804" w:type="dxa"/>
            <w:shd w:val="clear" w:color="auto" w:fill="auto"/>
            <w:vAlign w:val="center"/>
          </w:tcPr>
          <w:p w14:paraId="67E9B2B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 niebezpiecznymi (np. PCB)</w:t>
            </w:r>
          </w:p>
        </w:tc>
        <w:tc>
          <w:tcPr>
            <w:tcW w:w="850" w:type="dxa"/>
            <w:shd w:val="clear" w:color="auto" w:fill="auto"/>
            <w:vAlign w:val="center"/>
          </w:tcPr>
          <w:p w14:paraId="0B790CFE" w14:textId="77777777" w:rsidR="00784807" w:rsidRPr="00784807" w:rsidRDefault="00784807" w:rsidP="00784807">
            <w:pPr>
              <w:spacing w:after="0" w:line="240" w:lineRule="auto"/>
              <w:jc w:val="center"/>
              <w:rPr>
                <w:rFonts w:ascii="Arial" w:eastAsia="Times New Roman" w:hAnsi="Arial" w:cs="Arial"/>
                <w:sz w:val="18"/>
                <w:szCs w:val="18"/>
                <w:highlight w:val="yellow"/>
                <w:lang w:eastAsia="pl-PL"/>
              </w:rPr>
            </w:pPr>
            <w:r w:rsidRPr="00784807">
              <w:rPr>
                <w:rFonts w:ascii="Arial" w:eastAsia="Times New Roman" w:hAnsi="Arial" w:cs="Arial"/>
                <w:sz w:val="18"/>
                <w:szCs w:val="18"/>
                <w:lang w:eastAsia="pl-PL"/>
              </w:rPr>
              <w:t>5,0</w:t>
            </w:r>
          </w:p>
        </w:tc>
      </w:tr>
      <w:tr w:rsidR="00784807" w:rsidRPr="00784807" w14:paraId="5CAACBA1" w14:textId="77777777" w:rsidTr="0036798F">
        <w:trPr>
          <w:trHeight w:val="20"/>
          <w:jc w:val="center"/>
        </w:trPr>
        <w:tc>
          <w:tcPr>
            <w:tcW w:w="421" w:type="dxa"/>
            <w:shd w:val="clear" w:color="auto" w:fill="auto"/>
            <w:vAlign w:val="center"/>
          </w:tcPr>
          <w:p w14:paraId="57A9CEF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8</w:t>
            </w:r>
          </w:p>
        </w:tc>
        <w:tc>
          <w:tcPr>
            <w:tcW w:w="1281" w:type="dxa"/>
            <w:shd w:val="clear" w:color="auto" w:fill="auto"/>
            <w:vAlign w:val="center"/>
          </w:tcPr>
          <w:p w14:paraId="2876760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01 07*</w:t>
            </w:r>
          </w:p>
        </w:tc>
        <w:tc>
          <w:tcPr>
            <w:tcW w:w="6804" w:type="dxa"/>
            <w:shd w:val="clear" w:color="auto" w:fill="auto"/>
            <w:vAlign w:val="center"/>
          </w:tcPr>
          <w:p w14:paraId="639A0A1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Filtry olejowe</w:t>
            </w:r>
          </w:p>
        </w:tc>
        <w:tc>
          <w:tcPr>
            <w:tcW w:w="850" w:type="dxa"/>
            <w:shd w:val="clear" w:color="auto" w:fill="auto"/>
            <w:vAlign w:val="center"/>
          </w:tcPr>
          <w:p w14:paraId="2782B6C8"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1,0</w:t>
            </w:r>
          </w:p>
        </w:tc>
      </w:tr>
      <w:tr w:rsidR="00784807" w:rsidRPr="00784807" w14:paraId="4103489C" w14:textId="77777777" w:rsidTr="0036798F">
        <w:trPr>
          <w:trHeight w:val="20"/>
          <w:jc w:val="center"/>
        </w:trPr>
        <w:tc>
          <w:tcPr>
            <w:tcW w:w="421" w:type="dxa"/>
            <w:shd w:val="clear" w:color="auto" w:fill="auto"/>
            <w:vAlign w:val="center"/>
          </w:tcPr>
          <w:p w14:paraId="1F52C97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9</w:t>
            </w:r>
          </w:p>
        </w:tc>
        <w:tc>
          <w:tcPr>
            <w:tcW w:w="1281" w:type="dxa"/>
            <w:shd w:val="clear" w:color="auto" w:fill="auto"/>
            <w:vAlign w:val="center"/>
          </w:tcPr>
          <w:p w14:paraId="4606A16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13*</w:t>
            </w:r>
          </w:p>
        </w:tc>
        <w:tc>
          <w:tcPr>
            <w:tcW w:w="6804" w:type="dxa"/>
            <w:shd w:val="clear" w:color="auto" w:fill="auto"/>
            <w:vAlign w:val="center"/>
          </w:tcPr>
          <w:p w14:paraId="076A025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Zużyte urządzenia zawierające niebezpieczne elementy inne niż wymienione w 16 02 09 do 16 02 12</w:t>
            </w:r>
          </w:p>
        </w:tc>
        <w:tc>
          <w:tcPr>
            <w:tcW w:w="850" w:type="dxa"/>
            <w:shd w:val="clear" w:color="auto" w:fill="auto"/>
            <w:vAlign w:val="center"/>
          </w:tcPr>
          <w:p w14:paraId="08E7D5D7"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0,5</w:t>
            </w:r>
          </w:p>
        </w:tc>
      </w:tr>
      <w:tr w:rsidR="00784807" w:rsidRPr="00784807" w14:paraId="5EC16CE7" w14:textId="77777777" w:rsidTr="0036798F">
        <w:trPr>
          <w:trHeight w:val="20"/>
          <w:jc w:val="center"/>
        </w:trPr>
        <w:tc>
          <w:tcPr>
            <w:tcW w:w="421" w:type="dxa"/>
            <w:shd w:val="clear" w:color="auto" w:fill="auto"/>
            <w:vAlign w:val="center"/>
          </w:tcPr>
          <w:p w14:paraId="360568A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10</w:t>
            </w:r>
          </w:p>
        </w:tc>
        <w:tc>
          <w:tcPr>
            <w:tcW w:w="1281" w:type="dxa"/>
            <w:shd w:val="clear" w:color="auto" w:fill="auto"/>
            <w:vAlign w:val="center"/>
          </w:tcPr>
          <w:p w14:paraId="088CC2A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15*</w:t>
            </w:r>
          </w:p>
        </w:tc>
        <w:tc>
          <w:tcPr>
            <w:tcW w:w="6804" w:type="dxa"/>
            <w:shd w:val="clear" w:color="auto" w:fill="auto"/>
            <w:vAlign w:val="center"/>
          </w:tcPr>
          <w:p w14:paraId="1B1487C4" w14:textId="77777777" w:rsidR="00784807" w:rsidRPr="00784807" w:rsidRDefault="00784807" w:rsidP="00784807">
            <w:pPr>
              <w:spacing w:after="0" w:line="240" w:lineRule="auto"/>
              <w:rPr>
                <w:rFonts w:ascii="Arial" w:eastAsia="Times New Roman" w:hAnsi="Arial" w:cs="Arial"/>
                <w:sz w:val="18"/>
                <w:szCs w:val="18"/>
                <w:highlight w:val="yellow"/>
                <w:lang w:eastAsia="pl-PL"/>
              </w:rPr>
            </w:pPr>
            <w:r w:rsidRPr="00784807">
              <w:rPr>
                <w:rFonts w:ascii="Arial" w:eastAsia="Times New Roman" w:hAnsi="Arial" w:cs="Arial"/>
                <w:sz w:val="18"/>
                <w:szCs w:val="18"/>
                <w:lang w:eastAsia="pl-PL"/>
              </w:rPr>
              <w:t>Niebezpieczne elementy lub części składowe usunięte ze zużytych urządzeń</w:t>
            </w:r>
          </w:p>
        </w:tc>
        <w:tc>
          <w:tcPr>
            <w:tcW w:w="850" w:type="dxa"/>
            <w:shd w:val="clear" w:color="auto" w:fill="auto"/>
            <w:vAlign w:val="center"/>
          </w:tcPr>
          <w:p w14:paraId="7DA930C8"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0,5</w:t>
            </w:r>
          </w:p>
        </w:tc>
      </w:tr>
      <w:tr w:rsidR="00784807" w:rsidRPr="00784807" w14:paraId="0D268CFF" w14:textId="77777777" w:rsidTr="0036798F">
        <w:trPr>
          <w:trHeight w:val="20"/>
          <w:jc w:val="center"/>
        </w:trPr>
        <w:tc>
          <w:tcPr>
            <w:tcW w:w="421" w:type="dxa"/>
            <w:shd w:val="clear" w:color="auto" w:fill="auto"/>
            <w:vAlign w:val="center"/>
          </w:tcPr>
          <w:p w14:paraId="3D7BCAA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11</w:t>
            </w:r>
          </w:p>
        </w:tc>
        <w:tc>
          <w:tcPr>
            <w:tcW w:w="1281" w:type="dxa"/>
            <w:shd w:val="clear" w:color="auto" w:fill="auto"/>
            <w:vAlign w:val="center"/>
          </w:tcPr>
          <w:p w14:paraId="511B839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19 08 10*</w:t>
            </w:r>
          </w:p>
        </w:tc>
        <w:tc>
          <w:tcPr>
            <w:tcW w:w="6804" w:type="dxa"/>
            <w:shd w:val="clear" w:color="auto" w:fill="auto"/>
            <w:vAlign w:val="center"/>
          </w:tcPr>
          <w:p w14:paraId="27937CB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Tłuszcze i mieszaniny olejów z separacji olej/woda inne niż wymienione w 19 08 09</w:t>
            </w:r>
          </w:p>
        </w:tc>
        <w:tc>
          <w:tcPr>
            <w:tcW w:w="850" w:type="dxa"/>
            <w:shd w:val="clear" w:color="auto" w:fill="auto"/>
            <w:vAlign w:val="center"/>
          </w:tcPr>
          <w:p w14:paraId="60252C6F"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1,0</w:t>
            </w:r>
          </w:p>
        </w:tc>
      </w:tr>
    </w:tbl>
    <w:p w14:paraId="31177D5F" w14:textId="127AA1BB" w:rsidR="00E06B25" w:rsidRDefault="007A67CD" w:rsidP="00967573">
      <w:pPr>
        <w:spacing w:before="120" w:after="0" w:line="268" w:lineRule="exact"/>
        <w:rPr>
          <w:rFonts w:ascii="Arial" w:hAnsi="Arial" w:cs="Arial"/>
          <w:b/>
          <w:sz w:val="24"/>
          <w:szCs w:val="21"/>
        </w:rPr>
      </w:pPr>
      <w:r w:rsidRPr="00B772F2">
        <w:rPr>
          <w:rFonts w:ascii="Arial" w:hAnsi="Arial" w:cs="Arial"/>
          <w:b/>
          <w:sz w:val="24"/>
          <w:szCs w:val="21"/>
        </w:rPr>
        <w:t>B. Odpady inne niż niebezpieczne</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1270"/>
        <w:gridCol w:w="6804"/>
        <w:gridCol w:w="862"/>
      </w:tblGrid>
      <w:tr w:rsidR="00784807" w:rsidRPr="00784807" w14:paraId="73CB1605" w14:textId="77777777" w:rsidTr="00784807">
        <w:trPr>
          <w:trHeight w:val="447"/>
          <w:jc w:val="center"/>
        </w:trPr>
        <w:tc>
          <w:tcPr>
            <w:tcW w:w="426" w:type="dxa"/>
            <w:shd w:val="clear" w:color="auto" w:fill="D0CECE"/>
            <w:vAlign w:val="center"/>
          </w:tcPr>
          <w:p w14:paraId="373105CD"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Lp.</w:t>
            </w:r>
          </w:p>
        </w:tc>
        <w:tc>
          <w:tcPr>
            <w:tcW w:w="1270" w:type="dxa"/>
            <w:shd w:val="clear" w:color="auto" w:fill="D0CECE"/>
            <w:vAlign w:val="center"/>
          </w:tcPr>
          <w:p w14:paraId="6EB86CE6"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Kod</w:t>
            </w:r>
          </w:p>
        </w:tc>
        <w:tc>
          <w:tcPr>
            <w:tcW w:w="6804" w:type="dxa"/>
            <w:shd w:val="clear" w:color="auto" w:fill="D0CECE"/>
            <w:vAlign w:val="center"/>
          </w:tcPr>
          <w:p w14:paraId="3436B52F"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Rodzaj odpadu</w:t>
            </w:r>
          </w:p>
        </w:tc>
        <w:tc>
          <w:tcPr>
            <w:tcW w:w="862" w:type="dxa"/>
            <w:shd w:val="clear" w:color="auto" w:fill="D0CECE"/>
            <w:vAlign w:val="center"/>
          </w:tcPr>
          <w:p w14:paraId="31D188D8"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Ilość </w:t>
            </w:r>
          </w:p>
          <w:p w14:paraId="4E7B85DC"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[Mg/rok]</w:t>
            </w:r>
          </w:p>
        </w:tc>
      </w:tr>
      <w:tr w:rsidR="00784807" w:rsidRPr="00784807" w14:paraId="4D93E970" w14:textId="77777777" w:rsidTr="0036798F">
        <w:trPr>
          <w:trHeight w:val="20"/>
          <w:jc w:val="center"/>
        </w:trPr>
        <w:tc>
          <w:tcPr>
            <w:tcW w:w="426" w:type="dxa"/>
            <w:shd w:val="clear" w:color="auto" w:fill="auto"/>
            <w:vAlign w:val="center"/>
          </w:tcPr>
          <w:p w14:paraId="5118BA7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w:t>
            </w:r>
          </w:p>
        </w:tc>
        <w:tc>
          <w:tcPr>
            <w:tcW w:w="1270" w:type="dxa"/>
            <w:shd w:val="clear" w:color="auto" w:fill="auto"/>
            <w:vAlign w:val="center"/>
          </w:tcPr>
          <w:p w14:paraId="3CB77D91" w14:textId="77777777" w:rsidR="00784807" w:rsidRPr="00784807" w:rsidRDefault="00784807" w:rsidP="00784807">
            <w:pPr>
              <w:spacing w:after="0" w:line="240" w:lineRule="auto"/>
              <w:jc w:val="both"/>
              <w:rPr>
                <w:rFonts w:ascii="Arial" w:eastAsia="Times New Roman" w:hAnsi="Arial" w:cs="Arial"/>
                <w:sz w:val="18"/>
                <w:szCs w:val="18"/>
                <w:lang w:eastAsia="pl-PL"/>
              </w:rPr>
            </w:pPr>
            <w:r w:rsidRPr="00784807">
              <w:rPr>
                <w:rFonts w:ascii="Arial" w:eastAsia="Times New Roman" w:hAnsi="Arial" w:cs="Arial"/>
                <w:sz w:val="18"/>
                <w:szCs w:val="18"/>
                <w:lang w:eastAsia="pl-PL"/>
              </w:rPr>
              <w:t>07 06 99</w:t>
            </w:r>
          </w:p>
        </w:tc>
        <w:tc>
          <w:tcPr>
            <w:tcW w:w="6804" w:type="dxa"/>
            <w:shd w:val="clear" w:color="auto" w:fill="auto"/>
            <w:vAlign w:val="center"/>
          </w:tcPr>
          <w:p w14:paraId="6658FEF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Inne niewymienione odpady</w:t>
            </w:r>
          </w:p>
        </w:tc>
        <w:tc>
          <w:tcPr>
            <w:tcW w:w="862" w:type="dxa"/>
            <w:shd w:val="clear" w:color="auto" w:fill="auto"/>
            <w:vAlign w:val="center"/>
          </w:tcPr>
          <w:p w14:paraId="7F39202A"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3,0</w:t>
            </w:r>
          </w:p>
        </w:tc>
      </w:tr>
      <w:tr w:rsidR="00784807" w:rsidRPr="00784807" w14:paraId="2DA28AC6" w14:textId="77777777" w:rsidTr="0036798F">
        <w:trPr>
          <w:trHeight w:val="20"/>
          <w:jc w:val="center"/>
        </w:trPr>
        <w:tc>
          <w:tcPr>
            <w:tcW w:w="426" w:type="dxa"/>
            <w:shd w:val="clear" w:color="auto" w:fill="auto"/>
            <w:vAlign w:val="center"/>
          </w:tcPr>
          <w:p w14:paraId="3E6F430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2</w:t>
            </w:r>
          </w:p>
        </w:tc>
        <w:tc>
          <w:tcPr>
            <w:tcW w:w="1270" w:type="dxa"/>
            <w:shd w:val="clear" w:color="auto" w:fill="auto"/>
            <w:vAlign w:val="center"/>
          </w:tcPr>
          <w:p w14:paraId="4D6B5F7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12 01 01</w:t>
            </w:r>
          </w:p>
        </w:tc>
        <w:tc>
          <w:tcPr>
            <w:tcW w:w="6804" w:type="dxa"/>
            <w:shd w:val="clear" w:color="auto" w:fill="auto"/>
            <w:vAlign w:val="center"/>
          </w:tcPr>
          <w:p w14:paraId="2B3A8F6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z toczenia </w:t>
            </w:r>
            <w:r w:rsidRPr="00784807">
              <w:rPr>
                <w:rFonts w:ascii="Arial" w:eastAsia="Times New Roman" w:hAnsi="Arial" w:cs="Arial"/>
                <w:sz w:val="18"/>
                <w:szCs w:val="18"/>
                <w:lang w:eastAsia="pl-PL"/>
              </w:rPr>
              <w:br/>
              <w:t>i piłowania żelaza oraz jego stopów</w:t>
            </w:r>
          </w:p>
        </w:tc>
        <w:tc>
          <w:tcPr>
            <w:tcW w:w="862" w:type="dxa"/>
            <w:shd w:val="clear" w:color="auto" w:fill="auto"/>
            <w:vAlign w:val="center"/>
          </w:tcPr>
          <w:p w14:paraId="009D4D13"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200,0</w:t>
            </w:r>
          </w:p>
        </w:tc>
      </w:tr>
      <w:tr w:rsidR="00784807" w:rsidRPr="00784807" w14:paraId="0DDAC924" w14:textId="77777777" w:rsidTr="0036798F">
        <w:trPr>
          <w:trHeight w:val="20"/>
          <w:jc w:val="center"/>
        </w:trPr>
        <w:tc>
          <w:tcPr>
            <w:tcW w:w="426" w:type="dxa"/>
            <w:shd w:val="clear" w:color="auto" w:fill="auto"/>
            <w:vAlign w:val="center"/>
          </w:tcPr>
          <w:p w14:paraId="4FB2A29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3</w:t>
            </w:r>
          </w:p>
        </w:tc>
        <w:tc>
          <w:tcPr>
            <w:tcW w:w="1270" w:type="dxa"/>
            <w:shd w:val="clear" w:color="auto" w:fill="auto"/>
            <w:vAlign w:val="center"/>
          </w:tcPr>
          <w:p w14:paraId="1314B6A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12 01 02</w:t>
            </w:r>
          </w:p>
        </w:tc>
        <w:tc>
          <w:tcPr>
            <w:tcW w:w="6804" w:type="dxa"/>
            <w:shd w:val="clear" w:color="auto" w:fill="auto"/>
            <w:vAlign w:val="center"/>
          </w:tcPr>
          <w:p w14:paraId="1CB0694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Cząstki i pyły żelaza oraz jego stopów</w:t>
            </w:r>
          </w:p>
        </w:tc>
        <w:tc>
          <w:tcPr>
            <w:tcW w:w="862" w:type="dxa"/>
            <w:shd w:val="clear" w:color="auto" w:fill="auto"/>
            <w:vAlign w:val="center"/>
          </w:tcPr>
          <w:p w14:paraId="36C3BA9C"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200,0</w:t>
            </w:r>
          </w:p>
        </w:tc>
      </w:tr>
      <w:tr w:rsidR="00784807" w:rsidRPr="00784807" w14:paraId="692BD27E" w14:textId="77777777" w:rsidTr="0036798F">
        <w:trPr>
          <w:trHeight w:val="20"/>
          <w:jc w:val="center"/>
        </w:trPr>
        <w:tc>
          <w:tcPr>
            <w:tcW w:w="426" w:type="dxa"/>
            <w:shd w:val="clear" w:color="auto" w:fill="auto"/>
            <w:vAlign w:val="center"/>
          </w:tcPr>
          <w:p w14:paraId="1D63351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4</w:t>
            </w:r>
          </w:p>
        </w:tc>
        <w:tc>
          <w:tcPr>
            <w:tcW w:w="1270" w:type="dxa"/>
            <w:shd w:val="clear" w:color="auto" w:fill="auto"/>
            <w:vAlign w:val="center"/>
          </w:tcPr>
          <w:p w14:paraId="01F839A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12 01 17</w:t>
            </w:r>
          </w:p>
        </w:tc>
        <w:tc>
          <w:tcPr>
            <w:tcW w:w="6804" w:type="dxa"/>
            <w:shd w:val="clear" w:color="auto" w:fill="auto"/>
            <w:vAlign w:val="center"/>
          </w:tcPr>
          <w:p w14:paraId="2AC87909" w14:textId="77777777" w:rsidR="00784807" w:rsidRPr="00784807" w:rsidRDefault="00784807" w:rsidP="00784807">
            <w:pPr>
              <w:spacing w:after="0" w:line="240" w:lineRule="auto"/>
              <w:rPr>
                <w:rFonts w:ascii="Arial" w:eastAsia="Times New Roman" w:hAnsi="Arial" w:cs="Arial"/>
                <w:sz w:val="18"/>
                <w:szCs w:val="18"/>
                <w:highlight w:val="yellow"/>
                <w:lang w:eastAsia="pl-PL"/>
              </w:rPr>
            </w:pPr>
            <w:r w:rsidRPr="00784807">
              <w:rPr>
                <w:rFonts w:ascii="Arial" w:eastAsia="Times New Roman" w:hAnsi="Arial" w:cs="Arial"/>
                <w:sz w:val="18"/>
                <w:szCs w:val="18"/>
                <w:lang w:eastAsia="pl-PL"/>
              </w:rPr>
              <w:t>Odpady poszlifierskie inne niż wymienione w 12 01 16</w:t>
            </w:r>
          </w:p>
        </w:tc>
        <w:tc>
          <w:tcPr>
            <w:tcW w:w="862" w:type="dxa"/>
            <w:shd w:val="clear" w:color="auto" w:fill="auto"/>
            <w:vAlign w:val="center"/>
          </w:tcPr>
          <w:p w14:paraId="67D81F0B"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20,0</w:t>
            </w:r>
          </w:p>
        </w:tc>
      </w:tr>
      <w:tr w:rsidR="00784807" w:rsidRPr="00784807" w14:paraId="3CE51C92" w14:textId="77777777" w:rsidTr="0036798F">
        <w:trPr>
          <w:trHeight w:val="20"/>
          <w:jc w:val="center"/>
        </w:trPr>
        <w:tc>
          <w:tcPr>
            <w:tcW w:w="426" w:type="dxa"/>
            <w:shd w:val="clear" w:color="auto" w:fill="auto"/>
            <w:vAlign w:val="center"/>
          </w:tcPr>
          <w:p w14:paraId="5137226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5</w:t>
            </w:r>
          </w:p>
        </w:tc>
        <w:tc>
          <w:tcPr>
            <w:tcW w:w="1270" w:type="dxa"/>
            <w:shd w:val="clear" w:color="auto" w:fill="auto"/>
            <w:vAlign w:val="center"/>
          </w:tcPr>
          <w:p w14:paraId="4B2EF80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12 01 21</w:t>
            </w:r>
          </w:p>
        </w:tc>
        <w:tc>
          <w:tcPr>
            <w:tcW w:w="6804" w:type="dxa"/>
            <w:shd w:val="clear" w:color="auto" w:fill="auto"/>
            <w:vAlign w:val="center"/>
          </w:tcPr>
          <w:p w14:paraId="63EEB42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Zużyte materiały szlifierskie inne niż wymienione w 12 01 20</w:t>
            </w:r>
          </w:p>
        </w:tc>
        <w:tc>
          <w:tcPr>
            <w:tcW w:w="862" w:type="dxa"/>
            <w:shd w:val="clear" w:color="auto" w:fill="auto"/>
            <w:vAlign w:val="center"/>
          </w:tcPr>
          <w:p w14:paraId="57824D87"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30,0</w:t>
            </w:r>
          </w:p>
        </w:tc>
      </w:tr>
      <w:tr w:rsidR="00784807" w:rsidRPr="00784807" w14:paraId="338300E5" w14:textId="77777777" w:rsidTr="0036798F">
        <w:trPr>
          <w:trHeight w:val="20"/>
          <w:jc w:val="center"/>
        </w:trPr>
        <w:tc>
          <w:tcPr>
            <w:tcW w:w="426" w:type="dxa"/>
            <w:shd w:val="clear" w:color="auto" w:fill="auto"/>
            <w:vAlign w:val="center"/>
          </w:tcPr>
          <w:p w14:paraId="3C85CF6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6</w:t>
            </w:r>
          </w:p>
        </w:tc>
        <w:tc>
          <w:tcPr>
            <w:tcW w:w="1270" w:type="dxa"/>
            <w:shd w:val="clear" w:color="auto" w:fill="auto"/>
            <w:vAlign w:val="center"/>
          </w:tcPr>
          <w:p w14:paraId="74735FE3" w14:textId="77777777" w:rsidR="00784807" w:rsidRPr="00784807" w:rsidRDefault="00784807" w:rsidP="00784807">
            <w:pPr>
              <w:spacing w:after="0" w:line="240" w:lineRule="auto"/>
              <w:jc w:val="both"/>
              <w:rPr>
                <w:rFonts w:ascii="Arial" w:eastAsia="Times New Roman" w:hAnsi="Arial" w:cs="Arial"/>
                <w:sz w:val="18"/>
                <w:szCs w:val="18"/>
                <w:lang w:eastAsia="pl-PL"/>
              </w:rPr>
            </w:pPr>
            <w:r w:rsidRPr="00784807">
              <w:rPr>
                <w:rFonts w:ascii="Arial" w:eastAsia="Times New Roman" w:hAnsi="Arial" w:cs="Arial"/>
                <w:sz w:val="18"/>
                <w:szCs w:val="18"/>
                <w:lang w:eastAsia="pl-PL"/>
              </w:rPr>
              <w:t>12 01 99</w:t>
            </w:r>
          </w:p>
        </w:tc>
        <w:tc>
          <w:tcPr>
            <w:tcW w:w="6804" w:type="dxa"/>
            <w:shd w:val="clear" w:color="auto" w:fill="auto"/>
            <w:vAlign w:val="center"/>
          </w:tcPr>
          <w:p w14:paraId="093278C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Inne niewymienione odpady</w:t>
            </w:r>
          </w:p>
        </w:tc>
        <w:tc>
          <w:tcPr>
            <w:tcW w:w="862" w:type="dxa"/>
            <w:shd w:val="clear" w:color="auto" w:fill="auto"/>
            <w:vAlign w:val="center"/>
          </w:tcPr>
          <w:p w14:paraId="704F7687"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500,0</w:t>
            </w:r>
          </w:p>
        </w:tc>
      </w:tr>
      <w:tr w:rsidR="00784807" w:rsidRPr="00784807" w14:paraId="1F85567A" w14:textId="77777777" w:rsidTr="0036798F">
        <w:trPr>
          <w:trHeight w:val="20"/>
          <w:jc w:val="center"/>
        </w:trPr>
        <w:tc>
          <w:tcPr>
            <w:tcW w:w="426" w:type="dxa"/>
            <w:shd w:val="clear" w:color="auto" w:fill="auto"/>
            <w:vAlign w:val="center"/>
          </w:tcPr>
          <w:p w14:paraId="43C621B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7</w:t>
            </w:r>
          </w:p>
        </w:tc>
        <w:tc>
          <w:tcPr>
            <w:tcW w:w="1270" w:type="dxa"/>
            <w:shd w:val="clear" w:color="auto" w:fill="auto"/>
            <w:vAlign w:val="center"/>
          </w:tcPr>
          <w:p w14:paraId="2309339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15 01 04</w:t>
            </w:r>
          </w:p>
        </w:tc>
        <w:tc>
          <w:tcPr>
            <w:tcW w:w="6804" w:type="dxa"/>
            <w:shd w:val="clear" w:color="auto" w:fill="auto"/>
            <w:vAlign w:val="center"/>
          </w:tcPr>
          <w:p w14:paraId="330DF3B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Opakowania z metali</w:t>
            </w:r>
          </w:p>
        </w:tc>
        <w:tc>
          <w:tcPr>
            <w:tcW w:w="862" w:type="dxa"/>
            <w:shd w:val="clear" w:color="auto" w:fill="auto"/>
            <w:vAlign w:val="center"/>
          </w:tcPr>
          <w:p w14:paraId="394B799D"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120,0</w:t>
            </w:r>
          </w:p>
        </w:tc>
      </w:tr>
      <w:tr w:rsidR="00784807" w:rsidRPr="00784807" w14:paraId="784F0CA1" w14:textId="77777777" w:rsidTr="0036798F">
        <w:trPr>
          <w:trHeight w:val="20"/>
          <w:jc w:val="center"/>
        </w:trPr>
        <w:tc>
          <w:tcPr>
            <w:tcW w:w="426" w:type="dxa"/>
            <w:shd w:val="clear" w:color="auto" w:fill="auto"/>
            <w:vAlign w:val="center"/>
          </w:tcPr>
          <w:p w14:paraId="5953430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8</w:t>
            </w:r>
          </w:p>
        </w:tc>
        <w:tc>
          <w:tcPr>
            <w:tcW w:w="1270" w:type="dxa"/>
            <w:shd w:val="clear" w:color="auto" w:fill="auto"/>
            <w:vAlign w:val="center"/>
          </w:tcPr>
          <w:p w14:paraId="6A3EA8D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15 02 03</w:t>
            </w:r>
          </w:p>
        </w:tc>
        <w:tc>
          <w:tcPr>
            <w:tcW w:w="6804" w:type="dxa"/>
            <w:shd w:val="clear" w:color="auto" w:fill="auto"/>
            <w:vAlign w:val="center"/>
          </w:tcPr>
          <w:p w14:paraId="00E16A9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Sorbenty, materiały filtracyjne, tkaniny do wycierania (np. szmaty, ścierki) i ubrania ochronne inne niż wymienione w 15 02 02 </w:t>
            </w:r>
          </w:p>
        </w:tc>
        <w:tc>
          <w:tcPr>
            <w:tcW w:w="862" w:type="dxa"/>
            <w:shd w:val="clear" w:color="auto" w:fill="auto"/>
            <w:vAlign w:val="center"/>
          </w:tcPr>
          <w:p w14:paraId="62C34586"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w:t>
            </w:r>
          </w:p>
        </w:tc>
      </w:tr>
      <w:tr w:rsidR="00784807" w:rsidRPr="00784807" w14:paraId="2E2B43A0" w14:textId="77777777" w:rsidTr="0036798F">
        <w:trPr>
          <w:trHeight w:val="20"/>
          <w:jc w:val="center"/>
        </w:trPr>
        <w:tc>
          <w:tcPr>
            <w:tcW w:w="426" w:type="dxa"/>
            <w:shd w:val="clear" w:color="auto" w:fill="auto"/>
            <w:vAlign w:val="center"/>
          </w:tcPr>
          <w:p w14:paraId="0BA477D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9</w:t>
            </w:r>
          </w:p>
        </w:tc>
        <w:tc>
          <w:tcPr>
            <w:tcW w:w="1270" w:type="dxa"/>
            <w:shd w:val="clear" w:color="auto" w:fill="auto"/>
            <w:vAlign w:val="center"/>
          </w:tcPr>
          <w:p w14:paraId="3F958C87"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16 02 14</w:t>
            </w:r>
          </w:p>
        </w:tc>
        <w:tc>
          <w:tcPr>
            <w:tcW w:w="6804" w:type="dxa"/>
            <w:shd w:val="clear" w:color="auto" w:fill="auto"/>
            <w:vAlign w:val="center"/>
          </w:tcPr>
          <w:p w14:paraId="673CFDB1"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color w:val="000000"/>
                <w:sz w:val="18"/>
                <w:szCs w:val="18"/>
                <w:lang w:eastAsia="pl-PL"/>
              </w:rPr>
              <w:t>Zużyte urządzenia inne niż wymienione w 16 02 09 do 16 02 13</w:t>
            </w:r>
          </w:p>
        </w:tc>
        <w:tc>
          <w:tcPr>
            <w:tcW w:w="862" w:type="dxa"/>
            <w:shd w:val="clear" w:color="auto" w:fill="auto"/>
            <w:vAlign w:val="center"/>
          </w:tcPr>
          <w:p w14:paraId="29DD69A9"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w:t>
            </w:r>
          </w:p>
        </w:tc>
      </w:tr>
      <w:tr w:rsidR="00784807" w:rsidRPr="00784807" w14:paraId="66BE2FCB" w14:textId="77777777" w:rsidTr="0036798F">
        <w:trPr>
          <w:trHeight w:val="20"/>
          <w:jc w:val="center"/>
        </w:trPr>
        <w:tc>
          <w:tcPr>
            <w:tcW w:w="426" w:type="dxa"/>
            <w:shd w:val="clear" w:color="auto" w:fill="auto"/>
            <w:vAlign w:val="center"/>
          </w:tcPr>
          <w:p w14:paraId="4CCE12B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10</w:t>
            </w:r>
          </w:p>
        </w:tc>
        <w:tc>
          <w:tcPr>
            <w:tcW w:w="1270" w:type="dxa"/>
            <w:shd w:val="clear" w:color="auto" w:fill="auto"/>
            <w:vAlign w:val="center"/>
          </w:tcPr>
          <w:p w14:paraId="18AFC14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16 02 16</w:t>
            </w:r>
          </w:p>
        </w:tc>
        <w:tc>
          <w:tcPr>
            <w:tcW w:w="6804" w:type="dxa"/>
            <w:shd w:val="clear" w:color="auto" w:fill="auto"/>
            <w:vAlign w:val="center"/>
          </w:tcPr>
          <w:p w14:paraId="29979F3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Elementy usunięte ze zużytych urządzeń inne niż wymienione w 16 02 15</w:t>
            </w:r>
          </w:p>
        </w:tc>
        <w:tc>
          <w:tcPr>
            <w:tcW w:w="862" w:type="dxa"/>
            <w:shd w:val="clear" w:color="auto" w:fill="auto"/>
            <w:vAlign w:val="center"/>
          </w:tcPr>
          <w:p w14:paraId="38C488BB"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0,5</w:t>
            </w:r>
          </w:p>
        </w:tc>
      </w:tr>
      <w:tr w:rsidR="00784807" w:rsidRPr="00784807" w14:paraId="46FA2D40" w14:textId="77777777" w:rsidTr="0036798F">
        <w:trPr>
          <w:trHeight w:val="326"/>
          <w:jc w:val="center"/>
        </w:trPr>
        <w:tc>
          <w:tcPr>
            <w:tcW w:w="426" w:type="dxa"/>
            <w:shd w:val="clear" w:color="auto" w:fill="auto"/>
            <w:vAlign w:val="center"/>
          </w:tcPr>
          <w:p w14:paraId="293C71F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11</w:t>
            </w:r>
          </w:p>
        </w:tc>
        <w:tc>
          <w:tcPr>
            <w:tcW w:w="1270" w:type="dxa"/>
            <w:shd w:val="clear" w:color="auto" w:fill="auto"/>
            <w:vAlign w:val="center"/>
          </w:tcPr>
          <w:p w14:paraId="0EEDB853"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16 07 99</w:t>
            </w:r>
          </w:p>
        </w:tc>
        <w:tc>
          <w:tcPr>
            <w:tcW w:w="6804" w:type="dxa"/>
            <w:shd w:val="clear" w:color="auto" w:fill="auto"/>
            <w:vAlign w:val="center"/>
          </w:tcPr>
          <w:p w14:paraId="50C5119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color w:val="000000"/>
                <w:sz w:val="18"/>
                <w:szCs w:val="18"/>
                <w:lang w:eastAsia="pl-PL"/>
              </w:rPr>
              <w:t>Inne niewymienione odpady</w:t>
            </w:r>
          </w:p>
        </w:tc>
        <w:tc>
          <w:tcPr>
            <w:tcW w:w="862" w:type="dxa"/>
            <w:shd w:val="clear" w:color="auto" w:fill="auto"/>
            <w:vAlign w:val="center"/>
          </w:tcPr>
          <w:p w14:paraId="33405B45"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5,0</w:t>
            </w:r>
          </w:p>
        </w:tc>
      </w:tr>
      <w:tr w:rsidR="00784807" w:rsidRPr="00784807" w14:paraId="46306B15" w14:textId="77777777" w:rsidTr="0036798F">
        <w:trPr>
          <w:trHeight w:val="20"/>
          <w:jc w:val="center"/>
        </w:trPr>
        <w:tc>
          <w:tcPr>
            <w:tcW w:w="426" w:type="dxa"/>
            <w:shd w:val="clear" w:color="auto" w:fill="auto"/>
            <w:vAlign w:val="center"/>
          </w:tcPr>
          <w:p w14:paraId="06A6B92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w:t>
            </w:r>
          </w:p>
        </w:tc>
        <w:tc>
          <w:tcPr>
            <w:tcW w:w="1270" w:type="dxa"/>
            <w:shd w:val="clear" w:color="auto" w:fill="auto"/>
            <w:vAlign w:val="center"/>
          </w:tcPr>
          <w:p w14:paraId="451A034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16 11 04</w:t>
            </w:r>
          </w:p>
        </w:tc>
        <w:tc>
          <w:tcPr>
            <w:tcW w:w="6804" w:type="dxa"/>
            <w:shd w:val="clear" w:color="auto" w:fill="auto"/>
            <w:vAlign w:val="center"/>
          </w:tcPr>
          <w:p w14:paraId="11FBB8A5"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Okładziny piecowe i materiały ogniotrwałe z procesów metalurgicznych inne niż wymienione w 16 11 03</w:t>
            </w:r>
          </w:p>
        </w:tc>
        <w:tc>
          <w:tcPr>
            <w:tcW w:w="862" w:type="dxa"/>
            <w:shd w:val="clear" w:color="auto" w:fill="auto"/>
            <w:vAlign w:val="center"/>
          </w:tcPr>
          <w:p w14:paraId="00E7583A"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50,0</w:t>
            </w:r>
          </w:p>
        </w:tc>
      </w:tr>
      <w:tr w:rsidR="00784807" w:rsidRPr="00784807" w14:paraId="255DF55C" w14:textId="77777777" w:rsidTr="0036798F">
        <w:trPr>
          <w:trHeight w:val="20"/>
          <w:jc w:val="center"/>
        </w:trPr>
        <w:tc>
          <w:tcPr>
            <w:tcW w:w="426" w:type="dxa"/>
            <w:shd w:val="clear" w:color="auto" w:fill="auto"/>
            <w:vAlign w:val="center"/>
          </w:tcPr>
          <w:p w14:paraId="4A88DF7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w:t>
            </w:r>
          </w:p>
        </w:tc>
        <w:tc>
          <w:tcPr>
            <w:tcW w:w="1270" w:type="dxa"/>
            <w:shd w:val="clear" w:color="auto" w:fill="auto"/>
            <w:vAlign w:val="center"/>
          </w:tcPr>
          <w:p w14:paraId="7FF0DD0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19 08 02</w:t>
            </w:r>
          </w:p>
        </w:tc>
        <w:tc>
          <w:tcPr>
            <w:tcW w:w="6804" w:type="dxa"/>
            <w:shd w:val="clear" w:color="auto" w:fill="auto"/>
            <w:vAlign w:val="center"/>
          </w:tcPr>
          <w:p w14:paraId="565CFDE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Zawartość piaskowników</w:t>
            </w:r>
          </w:p>
        </w:tc>
        <w:tc>
          <w:tcPr>
            <w:tcW w:w="862" w:type="dxa"/>
            <w:shd w:val="clear" w:color="auto" w:fill="auto"/>
            <w:vAlign w:val="center"/>
          </w:tcPr>
          <w:p w14:paraId="4884AFED"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20,0</w:t>
            </w:r>
          </w:p>
        </w:tc>
      </w:tr>
    </w:tbl>
    <w:p w14:paraId="434790C9" w14:textId="77777777" w:rsidR="000F2B2E" w:rsidRDefault="000F2B2E" w:rsidP="00575340">
      <w:pPr>
        <w:pStyle w:val="1Rozwjregionalny"/>
        <w:spacing w:before="0" w:after="0" w:line="320" w:lineRule="exact"/>
        <w:jc w:val="left"/>
        <w:rPr>
          <w:b w:val="0"/>
          <w:sz w:val="24"/>
          <w:szCs w:val="21"/>
        </w:rPr>
      </w:pPr>
    </w:p>
    <w:p w14:paraId="6375EA45" w14:textId="4939A3A3" w:rsidR="007A67CD" w:rsidRPr="00575340" w:rsidRDefault="007A67CD" w:rsidP="00575340">
      <w:pPr>
        <w:pStyle w:val="1Rozwjregionalny"/>
        <w:spacing w:before="0" w:after="0" w:line="320" w:lineRule="exact"/>
        <w:jc w:val="left"/>
        <w:rPr>
          <w:b w:val="0"/>
          <w:sz w:val="24"/>
          <w:szCs w:val="21"/>
        </w:rPr>
      </w:pPr>
      <w:r w:rsidRPr="00575340">
        <w:rPr>
          <w:b w:val="0"/>
          <w:sz w:val="24"/>
          <w:szCs w:val="21"/>
        </w:rPr>
        <w:t xml:space="preserve">Łączna ilość odpadów powstających w instalacjach powiązanych technologicznie </w:t>
      </w:r>
      <w:r w:rsidR="00575340">
        <w:rPr>
          <w:b w:val="0"/>
          <w:sz w:val="24"/>
          <w:szCs w:val="21"/>
        </w:rPr>
        <w:br/>
      </w:r>
      <w:r w:rsidRPr="00575340">
        <w:rPr>
          <w:b w:val="0"/>
          <w:sz w:val="24"/>
          <w:szCs w:val="21"/>
        </w:rPr>
        <w:t>z instalacjami mogącymi powodować znaczne zanieczyszczenie poszczególnych elementów przyrodniczych albo środowiska jako całości wynosi:</w:t>
      </w:r>
    </w:p>
    <w:p w14:paraId="3DA9390D" w14:textId="05DD9094" w:rsidR="007A67CD" w:rsidRPr="00575340" w:rsidRDefault="00BD0565" w:rsidP="00575340">
      <w:pPr>
        <w:pStyle w:val="1Rozwjregionalny"/>
        <w:spacing w:before="0" w:after="0" w:line="320" w:lineRule="exact"/>
        <w:jc w:val="left"/>
        <w:rPr>
          <w:b w:val="0"/>
          <w:sz w:val="24"/>
          <w:szCs w:val="21"/>
        </w:rPr>
      </w:pPr>
      <w:r w:rsidRPr="00575340">
        <w:rPr>
          <w:b w:val="0"/>
          <w:sz w:val="24"/>
          <w:szCs w:val="21"/>
        </w:rPr>
        <w:t xml:space="preserve">- </w:t>
      </w:r>
      <w:r w:rsidR="007A67CD" w:rsidRPr="00575340">
        <w:rPr>
          <w:b w:val="0"/>
          <w:sz w:val="24"/>
          <w:szCs w:val="21"/>
        </w:rPr>
        <w:t>odpady niebezpieczne 146,0 Mg/rok</w:t>
      </w:r>
    </w:p>
    <w:p w14:paraId="73FE04CA" w14:textId="48A8653B" w:rsidR="00BD0565" w:rsidRDefault="00BD0565" w:rsidP="00575340">
      <w:pPr>
        <w:pStyle w:val="1Rozwjregionalny"/>
        <w:spacing w:before="0" w:after="0" w:line="320" w:lineRule="exact"/>
        <w:jc w:val="left"/>
        <w:rPr>
          <w:b w:val="0"/>
          <w:sz w:val="24"/>
          <w:szCs w:val="21"/>
        </w:rPr>
      </w:pPr>
      <w:r w:rsidRPr="00575340">
        <w:rPr>
          <w:b w:val="0"/>
          <w:sz w:val="24"/>
          <w:szCs w:val="21"/>
        </w:rPr>
        <w:t xml:space="preserve">- </w:t>
      </w:r>
      <w:r w:rsidR="007A67CD" w:rsidRPr="00575340">
        <w:rPr>
          <w:b w:val="0"/>
          <w:sz w:val="24"/>
          <w:szCs w:val="21"/>
        </w:rPr>
        <w:t>odpady inne niż niebezpieczne 1</w:t>
      </w:r>
      <w:r w:rsidR="00EF009A">
        <w:rPr>
          <w:b w:val="0"/>
          <w:sz w:val="24"/>
          <w:szCs w:val="21"/>
        </w:rPr>
        <w:t xml:space="preserve"> </w:t>
      </w:r>
      <w:r w:rsidR="007A67CD" w:rsidRPr="00575340">
        <w:rPr>
          <w:b w:val="0"/>
          <w:sz w:val="24"/>
          <w:szCs w:val="21"/>
        </w:rPr>
        <w:t>152,5 Mg/rok.</w:t>
      </w:r>
    </w:p>
    <w:p w14:paraId="2242C183" w14:textId="760679C8" w:rsidR="00784807" w:rsidRDefault="00784807" w:rsidP="00575340">
      <w:pPr>
        <w:pStyle w:val="1Rozwjregionalny"/>
        <w:spacing w:before="0" w:after="0" w:line="320" w:lineRule="exact"/>
        <w:jc w:val="left"/>
        <w:rPr>
          <w:b w:val="0"/>
          <w:sz w:val="24"/>
          <w:szCs w:val="21"/>
        </w:rPr>
      </w:pPr>
    </w:p>
    <w:p w14:paraId="6DBB9929" w14:textId="06D0D0BF" w:rsidR="00784807" w:rsidRPr="00784807" w:rsidRDefault="00784807" w:rsidP="00784807">
      <w:pPr>
        <w:spacing w:after="160" w:line="259" w:lineRule="auto"/>
        <w:ind w:left="-426"/>
        <w:rPr>
          <w:rFonts w:ascii="Arial" w:eastAsia="Calibri" w:hAnsi="Arial" w:cs="Arial"/>
          <w:b/>
          <w:sz w:val="24"/>
          <w:szCs w:val="24"/>
        </w:rPr>
      </w:pPr>
      <w:r w:rsidRPr="00784807">
        <w:rPr>
          <w:rFonts w:ascii="Arial" w:eastAsia="Calibri" w:hAnsi="Arial" w:cs="Arial"/>
          <w:b/>
          <w:sz w:val="24"/>
          <w:szCs w:val="24"/>
        </w:rPr>
        <w:t>2.1.3.1. Źródła powstawania odpadów i podstawowy skład chemiczny odpadów</w:t>
      </w:r>
      <w:r w:rsidR="00625331">
        <w:rPr>
          <w:rFonts w:ascii="Arial" w:eastAsia="Calibri" w:hAnsi="Arial" w:cs="Arial"/>
          <w:b/>
          <w:sz w:val="24"/>
          <w:szCs w:val="24"/>
        </w:rPr>
        <w:t>.</w:t>
      </w:r>
      <w:r w:rsidRPr="00784807">
        <w:rPr>
          <w:rFonts w:ascii="Arial" w:eastAsia="Calibri" w:hAnsi="Arial" w:cs="Arial"/>
          <w:b/>
          <w:sz w:val="24"/>
          <w:szCs w:val="24"/>
        </w:rPr>
        <w:t xml:space="preserve"> </w:t>
      </w:r>
    </w:p>
    <w:p w14:paraId="50EFACC2" w14:textId="77777777" w:rsidR="00784807" w:rsidRPr="00784807" w:rsidRDefault="00784807" w:rsidP="00967573">
      <w:pPr>
        <w:spacing w:after="0" w:line="240" w:lineRule="auto"/>
        <w:ind w:left="-425"/>
        <w:rPr>
          <w:rFonts w:ascii="Arial" w:eastAsia="Times New Roman" w:hAnsi="Arial" w:cs="Arial"/>
          <w:b/>
          <w:sz w:val="24"/>
          <w:szCs w:val="21"/>
          <w:lang w:eastAsia="pl-PL"/>
        </w:rPr>
      </w:pPr>
      <w:r w:rsidRPr="00784807">
        <w:rPr>
          <w:rFonts w:ascii="Arial" w:eastAsia="Calibri" w:hAnsi="Arial" w:cs="Arial"/>
          <w:b/>
          <w:sz w:val="24"/>
          <w:szCs w:val="21"/>
        </w:rPr>
        <w:t>A. Odpady niebezpieczne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1"/>
        <w:gridCol w:w="992"/>
        <w:gridCol w:w="3402"/>
        <w:gridCol w:w="2693"/>
        <w:gridCol w:w="2552"/>
      </w:tblGrid>
      <w:tr w:rsidR="00784807" w:rsidRPr="00784807" w14:paraId="5337CEFA" w14:textId="77777777" w:rsidTr="00784807">
        <w:trPr>
          <w:trHeight w:val="467"/>
          <w:jc w:val="center"/>
        </w:trPr>
        <w:tc>
          <w:tcPr>
            <w:tcW w:w="421" w:type="dxa"/>
            <w:shd w:val="clear" w:color="auto" w:fill="D0CECE"/>
            <w:vAlign w:val="center"/>
          </w:tcPr>
          <w:p w14:paraId="3F89579F"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Lp.</w:t>
            </w:r>
          </w:p>
        </w:tc>
        <w:tc>
          <w:tcPr>
            <w:tcW w:w="992" w:type="dxa"/>
            <w:shd w:val="clear" w:color="auto" w:fill="D0CECE"/>
            <w:vAlign w:val="center"/>
          </w:tcPr>
          <w:p w14:paraId="12F33E90"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Kod</w:t>
            </w:r>
          </w:p>
        </w:tc>
        <w:tc>
          <w:tcPr>
            <w:tcW w:w="3402" w:type="dxa"/>
            <w:shd w:val="clear" w:color="auto" w:fill="D0CECE"/>
            <w:vAlign w:val="center"/>
          </w:tcPr>
          <w:p w14:paraId="18B3DEF3"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9"/>
                <w:lang w:eastAsia="pl-PL"/>
              </w:rPr>
              <w:t>Rodzaj odpadu</w:t>
            </w:r>
          </w:p>
        </w:tc>
        <w:tc>
          <w:tcPr>
            <w:tcW w:w="2693" w:type="dxa"/>
            <w:shd w:val="clear" w:color="auto" w:fill="D0CECE"/>
            <w:vAlign w:val="center"/>
          </w:tcPr>
          <w:p w14:paraId="477CD270"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Źródło powstawania odpadu</w:t>
            </w:r>
          </w:p>
        </w:tc>
        <w:tc>
          <w:tcPr>
            <w:tcW w:w="2552" w:type="dxa"/>
            <w:shd w:val="clear" w:color="auto" w:fill="D0CECE"/>
            <w:vAlign w:val="center"/>
          </w:tcPr>
          <w:p w14:paraId="1AA1FB71"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Skład chemiczny </w:t>
            </w:r>
            <w:r w:rsidRPr="00784807">
              <w:rPr>
                <w:rFonts w:ascii="Arial" w:eastAsia="Times New Roman" w:hAnsi="Arial" w:cs="Arial"/>
                <w:sz w:val="18"/>
                <w:szCs w:val="18"/>
                <w:lang w:eastAsia="pl-PL"/>
              </w:rPr>
              <w:br/>
              <w:t>i właściwości odpadu</w:t>
            </w:r>
          </w:p>
        </w:tc>
      </w:tr>
      <w:tr w:rsidR="00784807" w:rsidRPr="00784807" w14:paraId="518ACD12" w14:textId="77777777" w:rsidTr="0036798F">
        <w:trPr>
          <w:trHeight w:val="467"/>
          <w:jc w:val="center"/>
        </w:trPr>
        <w:tc>
          <w:tcPr>
            <w:tcW w:w="421" w:type="dxa"/>
            <w:shd w:val="clear" w:color="auto" w:fill="auto"/>
            <w:vAlign w:val="center"/>
          </w:tcPr>
          <w:p w14:paraId="1F0C3E1D"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w:t>
            </w:r>
          </w:p>
        </w:tc>
        <w:tc>
          <w:tcPr>
            <w:tcW w:w="992" w:type="dxa"/>
            <w:shd w:val="clear" w:color="auto" w:fill="auto"/>
            <w:vAlign w:val="center"/>
          </w:tcPr>
          <w:p w14:paraId="33B7AA97"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12 01 09*</w:t>
            </w:r>
          </w:p>
        </w:tc>
        <w:tc>
          <w:tcPr>
            <w:tcW w:w="3402" w:type="dxa"/>
            <w:shd w:val="clear" w:color="auto" w:fill="auto"/>
            <w:vAlign w:val="center"/>
          </w:tcPr>
          <w:p w14:paraId="28182458"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Odpadowe emulsje i roztwory z obróbki metali niezawierające chlorowców</w:t>
            </w:r>
          </w:p>
        </w:tc>
        <w:tc>
          <w:tcPr>
            <w:tcW w:w="2693" w:type="dxa"/>
            <w:vAlign w:val="center"/>
          </w:tcPr>
          <w:p w14:paraId="4137145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Odpadowe emulsje z procesu obróbki metali, stosowane jako ciecz chłodząco – smarująca urządzeń. </w:t>
            </w:r>
          </w:p>
          <w:p w14:paraId="7915302A" w14:textId="77777777" w:rsidR="00784807" w:rsidRPr="00784807" w:rsidRDefault="00784807" w:rsidP="00784807">
            <w:pPr>
              <w:spacing w:after="0" w:line="240" w:lineRule="auto"/>
              <w:jc w:val="center"/>
              <w:rPr>
                <w:rFonts w:ascii="Arial" w:eastAsia="Times New Roman" w:hAnsi="Arial" w:cs="Arial"/>
                <w:sz w:val="18"/>
                <w:szCs w:val="18"/>
                <w:lang w:eastAsia="pl-PL"/>
              </w:rPr>
            </w:pPr>
          </w:p>
        </w:tc>
        <w:tc>
          <w:tcPr>
            <w:tcW w:w="2552" w:type="dxa"/>
            <w:vAlign w:val="center"/>
          </w:tcPr>
          <w:p w14:paraId="3CE5A92E" w14:textId="5FFEE934"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Są to substancje ropopochodne</w:t>
            </w:r>
            <w:r w:rsidR="0026489D">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zmieszane </w:t>
            </w:r>
            <w:r w:rsidRPr="00784807">
              <w:rPr>
                <w:rFonts w:ascii="Arial" w:eastAsia="Times New Roman" w:hAnsi="Arial" w:cs="Arial"/>
                <w:sz w:val="18"/>
                <w:szCs w:val="18"/>
                <w:lang w:eastAsia="pl-PL"/>
              </w:rPr>
              <w:br/>
              <w:t xml:space="preserve">z cząstkami metali z procesu obróbki, takich jak żelazo, chrom, nikiel, mangan, molibden, wanad, wolfram, miedź i cynk. Będzie to także odpad zużytego polimeru, stosowanego w wannie hartowniczej. Skład tego odpadu to poliamid i aminy </w:t>
            </w:r>
            <w:r w:rsidRPr="00784807">
              <w:rPr>
                <w:rFonts w:ascii="Arial" w:eastAsia="Times New Roman" w:hAnsi="Arial" w:cs="Arial"/>
                <w:sz w:val="18"/>
                <w:szCs w:val="18"/>
                <w:lang w:eastAsia="pl-PL"/>
              </w:rPr>
              <w:br/>
              <w:t xml:space="preserve">w roztworze wodnym. </w:t>
            </w:r>
          </w:p>
          <w:p w14:paraId="51980F2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7DF224FF" w14:textId="77777777" w:rsidTr="0036798F">
        <w:trPr>
          <w:trHeight w:val="467"/>
          <w:jc w:val="center"/>
        </w:trPr>
        <w:tc>
          <w:tcPr>
            <w:tcW w:w="421" w:type="dxa"/>
            <w:shd w:val="clear" w:color="auto" w:fill="auto"/>
            <w:vAlign w:val="center"/>
          </w:tcPr>
          <w:p w14:paraId="54EA0D52"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2</w:t>
            </w:r>
          </w:p>
        </w:tc>
        <w:tc>
          <w:tcPr>
            <w:tcW w:w="992" w:type="dxa"/>
            <w:shd w:val="clear" w:color="auto" w:fill="auto"/>
            <w:vAlign w:val="center"/>
          </w:tcPr>
          <w:p w14:paraId="320DDE34"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12 01 16*</w:t>
            </w:r>
          </w:p>
        </w:tc>
        <w:tc>
          <w:tcPr>
            <w:tcW w:w="3402" w:type="dxa"/>
            <w:shd w:val="clear" w:color="auto" w:fill="auto"/>
            <w:vAlign w:val="center"/>
          </w:tcPr>
          <w:p w14:paraId="59123B71"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Odpady poszlifierskie zawierające substancje niebezpieczne</w:t>
            </w:r>
          </w:p>
        </w:tc>
        <w:tc>
          <w:tcPr>
            <w:tcW w:w="2693" w:type="dxa"/>
            <w:vAlign w:val="center"/>
          </w:tcPr>
          <w:p w14:paraId="2B7F53F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Wióry stalowe z cięcia </w:t>
            </w:r>
            <w:r w:rsidRPr="00784807">
              <w:rPr>
                <w:rFonts w:ascii="Arial" w:eastAsia="Times New Roman" w:hAnsi="Arial" w:cs="Arial"/>
                <w:sz w:val="18"/>
                <w:szCs w:val="18"/>
                <w:lang w:eastAsia="pl-PL"/>
              </w:rPr>
              <w:br/>
              <w:t>i szlifowania metalu.</w:t>
            </w:r>
          </w:p>
          <w:p w14:paraId="4EC5E701"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w:t>
            </w:r>
          </w:p>
        </w:tc>
        <w:tc>
          <w:tcPr>
            <w:tcW w:w="2552" w:type="dxa"/>
            <w:vAlign w:val="center"/>
          </w:tcPr>
          <w:p w14:paraId="193BDFE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Odpady zawierające w swym składzie takie metale jak żelazo, chrom, nikiel, mangan, molibden, wanad, wolfram, miedź i cynk, zanieczyszczone emulsją olejową (substancje ropopochodne).</w:t>
            </w:r>
          </w:p>
          <w:p w14:paraId="2908EF18" w14:textId="77777777" w:rsidR="00784807" w:rsidRPr="00784807" w:rsidRDefault="00784807" w:rsidP="00784807">
            <w:pPr>
              <w:spacing w:after="0" w:line="240" w:lineRule="auto"/>
              <w:rPr>
                <w:rFonts w:ascii="Arial" w:eastAsia="Times New Roman" w:hAnsi="Arial" w:cs="Arial"/>
                <w:sz w:val="18"/>
                <w:szCs w:val="18"/>
                <w:lang w:eastAsia="pl-PL"/>
              </w:rPr>
            </w:pPr>
          </w:p>
          <w:p w14:paraId="56C92736" w14:textId="514554D1"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ekotoksyczny</w:t>
            </w:r>
            <w:r w:rsidR="0026489D">
              <w:rPr>
                <w:rFonts w:ascii="Arial" w:eastAsia="Times New Roman" w:hAnsi="Arial" w:cs="Arial"/>
                <w:sz w:val="18"/>
                <w:szCs w:val="18"/>
                <w:lang w:eastAsia="pl-PL"/>
              </w:rPr>
              <w:t>.</w:t>
            </w:r>
          </w:p>
        </w:tc>
      </w:tr>
      <w:tr w:rsidR="00784807" w:rsidRPr="00784807" w14:paraId="03E3C001" w14:textId="77777777" w:rsidTr="0036798F">
        <w:trPr>
          <w:trHeight w:val="467"/>
          <w:jc w:val="center"/>
        </w:trPr>
        <w:tc>
          <w:tcPr>
            <w:tcW w:w="421" w:type="dxa"/>
            <w:shd w:val="clear" w:color="auto" w:fill="auto"/>
            <w:vAlign w:val="center"/>
          </w:tcPr>
          <w:p w14:paraId="4D82376F"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3</w:t>
            </w:r>
          </w:p>
        </w:tc>
        <w:tc>
          <w:tcPr>
            <w:tcW w:w="992" w:type="dxa"/>
            <w:shd w:val="clear" w:color="auto" w:fill="auto"/>
            <w:vAlign w:val="center"/>
          </w:tcPr>
          <w:p w14:paraId="17956D47"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13 01 10*</w:t>
            </w:r>
          </w:p>
        </w:tc>
        <w:tc>
          <w:tcPr>
            <w:tcW w:w="3402" w:type="dxa"/>
            <w:shd w:val="clear" w:color="auto" w:fill="auto"/>
            <w:vAlign w:val="center"/>
          </w:tcPr>
          <w:p w14:paraId="5A8DE900"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Mineralne oleje hydrauliczne niezawierające związków chlorowcoorganicznych</w:t>
            </w:r>
          </w:p>
        </w:tc>
        <w:tc>
          <w:tcPr>
            <w:tcW w:w="2693" w:type="dxa"/>
            <w:vAlign w:val="center"/>
          </w:tcPr>
          <w:p w14:paraId="1130854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To grupa specjalistycznych odpadowych mineralnych olejów maszynowych, powstająca podczas okresowej wymiany oleju przepracowanego </w:t>
            </w:r>
            <w:r w:rsidRPr="00784807">
              <w:rPr>
                <w:rFonts w:ascii="Arial" w:eastAsia="Times New Roman" w:hAnsi="Arial" w:cs="Arial"/>
                <w:sz w:val="18"/>
                <w:szCs w:val="18"/>
                <w:lang w:eastAsia="pl-PL"/>
              </w:rPr>
              <w:br/>
              <w:t xml:space="preserve">w urządzeniach. </w:t>
            </w:r>
          </w:p>
          <w:p w14:paraId="0D7604A9"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552" w:type="dxa"/>
            <w:vAlign w:val="center"/>
          </w:tcPr>
          <w:p w14:paraId="039D714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 ten może zawierać zanieczyszczenia mechaniczne (cząstki pyłu i metali) oraz zanieczyszczenia powstające w procesie przemian dodatków stosowanych </w:t>
            </w:r>
            <w:r w:rsidRPr="00784807">
              <w:rPr>
                <w:rFonts w:ascii="Arial" w:eastAsia="Times New Roman" w:hAnsi="Arial" w:cs="Arial"/>
                <w:sz w:val="18"/>
                <w:szCs w:val="18"/>
                <w:lang w:eastAsia="pl-PL"/>
              </w:rPr>
              <w:br/>
              <w:t xml:space="preserve">w oleju, takich jak fosfor, wapń, cynk i bar. </w:t>
            </w:r>
          </w:p>
          <w:p w14:paraId="4A0F9F3D" w14:textId="77777777" w:rsidR="00784807" w:rsidRPr="00784807" w:rsidRDefault="00784807" w:rsidP="00784807">
            <w:pPr>
              <w:spacing w:after="0" w:line="240" w:lineRule="auto"/>
              <w:rPr>
                <w:rFonts w:ascii="Arial" w:eastAsia="Times New Roman" w:hAnsi="Arial" w:cs="Arial"/>
                <w:sz w:val="18"/>
                <w:szCs w:val="18"/>
                <w:lang w:eastAsia="pl-PL"/>
              </w:rPr>
            </w:pPr>
          </w:p>
          <w:p w14:paraId="545CB6F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Właściwości: odpad w postaci ciekłej, może być palny, nierozpuszczalny w wodzie, drażniący.</w:t>
            </w:r>
          </w:p>
        </w:tc>
      </w:tr>
      <w:tr w:rsidR="00784807" w:rsidRPr="00784807" w14:paraId="37F389F9" w14:textId="77777777" w:rsidTr="0036798F">
        <w:trPr>
          <w:trHeight w:val="467"/>
          <w:jc w:val="center"/>
        </w:trPr>
        <w:tc>
          <w:tcPr>
            <w:tcW w:w="421" w:type="dxa"/>
            <w:shd w:val="clear" w:color="auto" w:fill="auto"/>
            <w:vAlign w:val="center"/>
          </w:tcPr>
          <w:p w14:paraId="5349A886"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lastRenderedPageBreak/>
              <w:t>4</w:t>
            </w:r>
          </w:p>
        </w:tc>
        <w:tc>
          <w:tcPr>
            <w:tcW w:w="992" w:type="dxa"/>
            <w:shd w:val="clear" w:color="auto" w:fill="auto"/>
            <w:vAlign w:val="center"/>
          </w:tcPr>
          <w:p w14:paraId="4BD3056E"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13 01 13*</w:t>
            </w:r>
          </w:p>
        </w:tc>
        <w:tc>
          <w:tcPr>
            <w:tcW w:w="3402" w:type="dxa"/>
            <w:shd w:val="clear" w:color="auto" w:fill="auto"/>
            <w:vAlign w:val="center"/>
          </w:tcPr>
          <w:p w14:paraId="79842440"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Inne oleje hydrauliczne</w:t>
            </w:r>
          </w:p>
        </w:tc>
        <w:tc>
          <w:tcPr>
            <w:tcW w:w="2693" w:type="dxa"/>
            <w:vAlign w:val="center"/>
          </w:tcPr>
          <w:p w14:paraId="5D6F9C8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Arial Unicode MS" w:hAnsi="Arial" w:cs="Arial"/>
                <w:sz w:val="18"/>
                <w:szCs w:val="18"/>
                <w:lang w:eastAsia="pl-PL"/>
              </w:rPr>
              <w:t xml:space="preserve">Zużyte inne oleje hydrauliczne powstające podczas wymiany </w:t>
            </w:r>
            <w:r w:rsidRPr="00784807">
              <w:rPr>
                <w:rFonts w:ascii="Arial" w:eastAsia="Arial Unicode MS" w:hAnsi="Arial" w:cs="Arial"/>
                <w:sz w:val="18"/>
                <w:szCs w:val="18"/>
                <w:lang w:eastAsia="pl-PL"/>
              </w:rPr>
              <w:br/>
              <w:t>w urządzeniach oraz z wózków widłowych.</w:t>
            </w:r>
          </w:p>
        </w:tc>
        <w:tc>
          <w:tcPr>
            <w:tcW w:w="2552" w:type="dxa"/>
            <w:vAlign w:val="center"/>
          </w:tcPr>
          <w:p w14:paraId="1DD54C8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Arial Unicode MS" w:hAnsi="Arial" w:cs="Arial"/>
                <w:sz w:val="18"/>
                <w:szCs w:val="18"/>
                <w:lang w:eastAsia="pl-PL"/>
              </w:rPr>
              <w:t>Odpady składają się</w:t>
            </w:r>
            <w:r w:rsidRPr="00784807">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br/>
              <w:t xml:space="preserve">z syntetycznych estrów </w:t>
            </w:r>
            <w:r w:rsidRPr="00784807">
              <w:rPr>
                <w:rFonts w:ascii="Arial" w:eastAsia="Times New Roman" w:hAnsi="Arial" w:cs="Arial"/>
                <w:sz w:val="18"/>
                <w:szCs w:val="18"/>
                <w:lang w:eastAsia="pl-PL"/>
              </w:rPr>
              <w:br/>
              <w:t xml:space="preserve">i kombinacji wysokojakościowych dodatków uszlachetniających zanieczyszczonych wodą, związkami metali ciężkich: bar, ołów, miedź, kadm, związkami fosforu i siarki.  </w:t>
            </w:r>
          </w:p>
          <w:p w14:paraId="1AE67EB6" w14:textId="77777777" w:rsidR="00784807" w:rsidRPr="00784807" w:rsidRDefault="00784807" w:rsidP="00784807">
            <w:pPr>
              <w:spacing w:after="0" w:line="240" w:lineRule="auto"/>
              <w:rPr>
                <w:rFonts w:ascii="Arial" w:eastAsia="Times New Roman" w:hAnsi="Arial" w:cs="Arial"/>
                <w:sz w:val="18"/>
                <w:szCs w:val="18"/>
                <w:lang w:eastAsia="pl-PL"/>
              </w:rPr>
            </w:pPr>
          </w:p>
          <w:p w14:paraId="1797DC8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1A6D3C6D" w14:textId="77777777" w:rsidTr="0036798F">
        <w:trPr>
          <w:trHeight w:val="467"/>
          <w:jc w:val="center"/>
        </w:trPr>
        <w:tc>
          <w:tcPr>
            <w:tcW w:w="421" w:type="dxa"/>
            <w:shd w:val="clear" w:color="auto" w:fill="auto"/>
            <w:vAlign w:val="center"/>
          </w:tcPr>
          <w:p w14:paraId="1500DD04"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5</w:t>
            </w:r>
          </w:p>
        </w:tc>
        <w:tc>
          <w:tcPr>
            <w:tcW w:w="992" w:type="dxa"/>
            <w:shd w:val="clear" w:color="auto" w:fill="auto"/>
            <w:vAlign w:val="center"/>
          </w:tcPr>
          <w:p w14:paraId="5D2BA7D6"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13 02 05*</w:t>
            </w:r>
          </w:p>
        </w:tc>
        <w:tc>
          <w:tcPr>
            <w:tcW w:w="3402" w:type="dxa"/>
            <w:shd w:val="clear" w:color="auto" w:fill="auto"/>
            <w:vAlign w:val="center"/>
          </w:tcPr>
          <w:p w14:paraId="6ED29E39"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Mineralne oleje silnikowe, przekładniowe i smarowe niezawierające związków chlorowcoorganicznych</w:t>
            </w:r>
          </w:p>
        </w:tc>
        <w:tc>
          <w:tcPr>
            <w:tcW w:w="2693" w:type="dxa"/>
            <w:vAlign w:val="center"/>
          </w:tcPr>
          <w:p w14:paraId="210CD69D" w14:textId="36E4B784"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Arial Unicode MS" w:hAnsi="Arial" w:cs="Arial"/>
                <w:sz w:val="18"/>
                <w:szCs w:val="18"/>
                <w:lang w:eastAsia="pl-PL"/>
              </w:rPr>
              <w:t xml:space="preserve">Zużyte inne oleje silnikowe powstające podczas wymiany </w:t>
            </w:r>
            <w:r w:rsidRPr="00784807">
              <w:rPr>
                <w:rFonts w:ascii="Arial" w:eastAsia="Arial Unicode MS" w:hAnsi="Arial" w:cs="Arial"/>
                <w:sz w:val="18"/>
                <w:szCs w:val="18"/>
                <w:lang w:eastAsia="pl-PL"/>
              </w:rPr>
              <w:br/>
              <w:t>w silnikach</w:t>
            </w:r>
            <w:r w:rsidR="0026489D">
              <w:rPr>
                <w:rFonts w:ascii="Arial" w:eastAsia="Arial Unicode MS" w:hAnsi="Arial" w:cs="Arial"/>
                <w:sz w:val="18"/>
                <w:szCs w:val="18"/>
                <w:lang w:eastAsia="pl-PL"/>
              </w:rPr>
              <w:t>.</w:t>
            </w:r>
            <w:r w:rsidRPr="00784807">
              <w:rPr>
                <w:rFonts w:ascii="Arial" w:eastAsia="Arial Unicode MS" w:hAnsi="Arial" w:cs="Arial"/>
                <w:sz w:val="18"/>
                <w:szCs w:val="18"/>
                <w:lang w:eastAsia="pl-PL"/>
              </w:rPr>
              <w:t xml:space="preserve"> </w:t>
            </w:r>
          </w:p>
          <w:p w14:paraId="0491F9B7"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552" w:type="dxa"/>
            <w:vAlign w:val="center"/>
          </w:tcPr>
          <w:p w14:paraId="6F258931" w14:textId="31184E13"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Arial Unicode MS" w:hAnsi="Arial" w:cs="Arial"/>
                <w:sz w:val="18"/>
                <w:szCs w:val="18"/>
                <w:lang w:eastAsia="pl-PL"/>
              </w:rPr>
              <w:t>Odpady składają się</w:t>
            </w:r>
            <w:r w:rsidRPr="00784807">
              <w:rPr>
                <w:rFonts w:ascii="Arial" w:eastAsia="Times New Roman" w:hAnsi="Arial" w:cs="Arial"/>
                <w:sz w:val="18"/>
                <w:szCs w:val="18"/>
                <w:lang w:eastAsia="pl-PL"/>
              </w:rPr>
              <w:t xml:space="preserve"> </w:t>
            </w:r>
            <w:r w:rsidRPr="00784807">
              <w:rPr>
                <w:rFonts w:ascii="Arial" w:eastAsia="Times New Roman" w:hAnsi="Arial" w:cs="Arial"/>
                <w:sz w:val="18"/>
                <w:szCs w:val="18"/>
                <w:lang w:eastAsia="pl-PL"/>
              </w:rPr>
              <w:br/>
              <w:t xml:space="preserve">z syntetycznych estrów </w:t>
            </w:r>
            <w:r w:rsidR="00DD6AC1">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i kombinacji wysokojakościowych dodatków uszlachetniających zanieczyszczonych wodą, związkami metali ciężkich: bar, ołów, miedź, kadm, związkami fosforu i siarki. </w:t>
            </w:r>
          </w:p>
          <w:p w14:paraId="0E0D00FC" w14:textId="77777777" w:rsidR="00784807" w:rsidRPr="00784807" w:rsidRDefault="00784807" w:rsidP="00784807">
            <w:pPr>
              <w:spacing w:after="0" w:line="240" w:lineRule="auto"/>
              <w:rPr>
                <w:rFonts w:ascii="Arial" w:eastAsia="Times New Roman" w:hAnsi="Arial" w:cs="Arial"/>
                <w:sz w:val="18"/>
                <w:szCs w:val="18"/>
                <w:lang w:eastAsia="pl-PL"/>
              </w:rPr>
            </w:pPr>
          </w:p>
          <w:p w14:paraId="23EB717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7979D70E" w14:textId="77777777" w:rsidTr="0036798F">
        <w:trPr>
          <w:trHeight w:val="467"/>
          <w:jc w:val="center"/>
        </w:trPr>
        <w:tc>
          <w:tcPr>
            <w:tcW w:w="421" w:type="dxa"/>
            <w:shd w:val="clear" w:color="auto" w:fill="auto"/>
            <w:vAlign w:val="center"/>
          </w:tcPr>
          <w:p w14:paraId="6BB3D2AC"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6</w:t>
            </w:r>
          </w:p>
        </w:tc>
        <w:tc>
          <w:tcPr>
            <w:tcW w:w="992" w:type="dxa"/>
            <w:shd w:val="clear" w:color="auto" w:fill="auto"/>
            <w:vAlign w:val="center"/>
          </w:tcPr>
          <w:p w14:paraId="6CA60FB6"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13 02 08*</w:t>
            </w:r>
          </w:p>
        </w:tc>
        <w:tc>
          <w:tcPr>
            <w:tcW w:w="3402" w:type="dxa"/>
            <w:shd w:val="clear" w:color="auto" w:fill="auto"/>
            <w:vAlign w:val="center"/>
          </w:tcPr>
          <w:p w14:paraId="39B5A371" w14:textId="7F612255"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 xml:space="preserve">Inne oleje silnikowe, przekładniowe </w:t>
            </w:r>
            <w:r w:rsidR="0026489D">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i smarowe </w:t>
            </w:r>
          </w:p>
        </w:tc>
        <w:tc>
          <w:tcPr>
            <w:tcW w:w="2693" w:type="dxa"/>
            <w:vAlign w:val="center"/>
          </w:tcPr>
          <w:p w14:paraId="084BF64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Inne zużyte oleje, które spełniały rolę środka smarującego różnych urządzeń i wózków widłowych. </w:t>
            </w:r>
          </w:p>
          <w:p w14:paraId="6534B00D" w14:textId="77777777" w:rsidR="00784807" w:rsidRPr="00784807" w:rsidRDefault="00784807" w:rsidP="00784807">
            <w:pPr>
              <w:spacing w:after="0" w:line="240" w:lineRule="auto"/>
              <w:jc w:val="center"/>
              <w:rPr>
                <w:rFonts w:ascii="Arial" w:eastAsia="Times New Roman" w:hAnsi="Arial" w:cs="Arial"/>
                <w:sz w:val="18"/>
                <w:szCs w:val="18"/>
                <w:lang w:eastAsia="pl-PL"/>
              </w:rPr>
            </w:pPr>
          </w:p>
        </w:tc>
        <w:tc>
          <w:tcPr>
            <w:tcW w:w="2552" w:type="dxa"/>
            <w:vAlign w:val="center"/>
          </w:tcPr>
          <w:p w14:paraId="3152D8E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Oleje przepracowane stanowią mieszaninę wyjściowych olejów bazowych (węglowodory aromatyczne </w:t>
            </w:r>
            <w:r w:rsidRPr="00784807">
              <w:rPr>
                <w:rFonts w:ascii="Arial" w:eastAsia="Times New Roman" w:hAnsi="Arial" w:cs="Arial"/>
                <w:sz w:val="18"/>
                <w:szCs w:val="18"/>
                <w:lang w:eastAsia="pl-PL"/>
              </w:rPr>
              <w:br/>
              <w:t xml:space="preserve">i alifatyczne) oraz różnych zanieczyszczeń w postaci cząstek pyłu lub metali (żelaza, aluminium, miedzi, cyny), w postaci produktów zużywania się elementów silnika lub niepełnego spalania (cząstki sadzy, nagaru, związki ołowiu). Oleje te zanieczyszczone będą także związkami fosforu, siarki, wapnia, cynku i baru powstającymi w wyniku starzenia i rozkładu dodatków uszlachetniających. </w:t>
            </w:r>
          </w:p>
          <w:p w14:paraId="52574119" w14:textId="77777777" w:rsidR="00784807" w:rsidRPr="00784807" w:rsidRDefault="00784807" w:rsidP="00784807">
            <w:pPr>
              <w:spacing w:after="0" w:line="240" w:lineRule="auto"/>
              <w:rPr>
                <w:rFonts w:ascii="Arial" w:eastAsia="Times New Roman" w:hAnsi="Arial" w:cs="Arial"/>
                <w:sz w:val="18"/>
                <w:szCs w:val="18"/>
                <w:lang w:eastAsia="pl-PL"/>
              </w:rPr>
            </w:pPr>
          </w:p>
          <w:p w14:paraId="7869449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r w:rsidR="00784807" w:rsidRPr="00784807" w14:paraId="45227017" w14:textId="77777777" w:rsidTr="0036798F">
        <w:trPr>
          <w:trHeight w:val="467"/>
          <w:jc w:val="center"/>
        </w:trPr>
        <w:tc>
          <w:tcPr>
            <w:tcW w:w="421" w:type="dxa"/>
            <w:shd w:val="clear" w:color="auto" w:fill="auto"/>
            <w:vAlign w:val="center"/>
          </w:tcPr>
          <w:p w14:paraId="523C31E4"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7</w:t>
            </w:r>
          </w:p>
        </w:tc>
        <w:tc>
          <w:tcPr>
            <w:tcW w:w="992" w:type="dxa"/>
            <w:shd w:val="clear" w:color="auto" w:fill="auto"/>
            <w:vAlign w:val="center"/>
          </w:tcPr>
          <w:p w14:paraId="6A52D0C4"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15 02 02*</w:t>
            </w:r>
          </w:p>
        </w:tc>
        <w:tc>
          <w:tcPr>
            <w:tcW w:w="3402" w:type="dxa"/>
            <w:shd w:val="clear" w:color="auto" w:fill="auto"/>
            <w:vAlign w:val="center"/>
          </w:tcPr>
          <w:p w14:paraId="061FE059"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Sorbenty, materiały filtracyjne (w tym filtry olejowe nieujęte w innych grupach), tkaniny do wycierania (np. szmaty, ścierki) i ubrania ochronne zanieczyszczone substancjami niebezpiecznymi (np. PCB)</w:t>
            </w:r>
          </w:p>
        </w:tc>
        <w:tc>
          <w:tcPr>
            <w:tcW w:w="2693" w:type="dxa"/>
            <w:vAlign w:val="center"/>
          </w:tcPr>
          <w:p w14:paraId="0FEE7473" w14:textId="4413701E"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Szmaty pochodzące </w:t>
            </w:r>
            <w:r w:rsidR="00B45DAB">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z czyszczenia zabrudzonej aparatury, brudnych urządzeń elektrycznych, szmaty wykorzystywane </w:t>
            </w:r>
            <w:r w:rsidRPr="00784807">
              <w:rPr>
                <w:rFonts w:ascii="Arial" w:eastAsia="Times New Roman" w:hAnsi="Arial" w:cs="Arial"/>
                <w:sz w:val="18"/>
                <w:szCs w:val="18"/>
                <w:lang w:eastAsia="pl-PL"/>
              </w:rPr>
              <w:br/>
              <w:t xml:space="preserve">w warsztatach, czyściwa nasączone olejem, naftą, benzyną, zabrudzone ubrania ochronne pracowników, rękawice ochronne. </w:t>
            </w:r>
            <w:r w:rsidRPr="00784807">
              <w:rPr>
                <w:rFonts w:ascii="Arial" w:eastAsia="Times New Roman" w:hAnsi="Arial" w:cs="Arial"/>
                <w:sz w:val="18"/>
                <w:szCs w:val="18"/>
                <w:lang w:eastAsia="pl-PL"/>
              </w:rPr>
              <w:br/>
            </w:r>
          </w:p>
        </w:tc>
        <w:tc>
          <w:tcPr>
            <w:tcW w:w="2552" w:type="dxa"/>
            <w:vAlign w:val="center"/>
          </w:tcPr>
          <w:p w14:paraId="49F62982" w14:textId="3AA0C0DB"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W skład odpadu wchodzą materiały tekstylne </w:t>
            </w:r>
            <w:r w:rsidRPr="00784807">
              <w:rPr>
                <w:rFonts w:ascii="Arial" w:eastAsia="Times New Roman" w:hAnsi="Arial" w:cs="Arial"/>
                <w:sz w:val="18"/>
                <w:szCs w:val="18"/>
                <w:lang w:eastAsia="pl-PL"/>
              </w:rPr>
              <w:br/>
              <w:t xml:space="preserve">z surowców naturalnych, takich jak wełna, bawełna, </w:t>
            </w:r>
            <w:r w:rsidR="00B45DAB">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lub len oraz sztucznych (poliester, PCV, anilana) zanieczyszczone substancjami niebezpiecznymi, głównie ropopochodnymi. </w:t>
            </w:r>
          </w:p>
          <w:p w14:paraId="03A32FE1" w14:textId="77777777" w:rsidR="00784807" w:rsidRPr="00784807" w:rsidRDefault="00784807" w:rsidP="00784807">
            <w:pPr>
              <w:spacing w:after="0" w:line="240" w:lineRule="auto"/>
              <w:rPr>
                <w:rFonts w:ascii="Arial" w:eastAsia="Times New Roman" w:hAnsi="Arial" w:cs="Arial"/>
                <w:sz w:val="18"/>
                <w:szCs w:val="18"/>
                <w:lang w:eastAsia="pl-PL"/>
              </w:rPr>
            </w:pPr>
          </w:p>
          <w:p w14:paraId="2670817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 xml:space="preserve">Właściwości: odpad </w:t>
            </w:r>
            <w:r w:rsidRPr="00784807">
              <w:rPr>
                <w:rFonts w:ascii="Arial" w:eastAsia="Times New Roman" w:hAnsi="Arial" w:cs="Arial"/>
                <w:sz w:val="18"/>
                <w:szCs w:val="18"/>
                <w:lang w:eastAsia="pl-PL"/>
              </w:rPr>
              <w:br/>
              <w:t>w postaci stałej, może być palny.</w:t>
            </w:r>
          </w:p>
        </w:tc>
      </w:tr>
      <w:tr w:rsidR="00784807" w:rsidRPr="00784807" w14:paraId="0A17B012" w14:textId="77777777" w:rsidTr="0036798F">
        <w:trPr>
          <w:trHeight w:val="467"/>
          <w:jc w:val="center"/>
        </w:trPr>
        <w:tc>
          <w:tcPr>
            <w:tcW w:w="421" w:type="dxa"/>
            <w:shd w:val="clear" w:color="auto" w:fill="auto"/>
            <w:vAlign w:val="center"/>
          </w:tcPr>
          <w:p w14:paraId="55330A5B"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lastRenderedPageBreak/>
              <w:t>8</w:t>
            </w:r>
          </w:p>
        </w:tc>
        <w:tc>
          <w:tcPr>
            <w:tcW w:w="992" w:type="dxa"/>
            <w:shd w:val="clear" w:color="auto" w:fill="auto"/>
            <w:vAlign w:val="center"/>
          </w:tcPr>
          <w:p w14:paraId="22212365"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16 01 07*</w:t>
            </w:r>
          </w:p>
        </w:tc>
        <w:tc>
          <w:tcPr>
            <w:tcW w:w="3402" w:type="dxa"/>
            <w:shd w:val="clear" w:color="auto" w:fill="auto"/>
            <w:vAlign w:val="center"/>
          </w:tcPr>
          <w:p w14:paraId="6C57A777" w14:textId="77777777" w:rsidR="00784807" w:rsidRPr="00784807" w:rsidRDefault="00784807" w:rsidP="00784807">
            <w:pPr>
              <w:spacing w:after="0" w:line="240" w:lineRule="auto"/>
              <w:rPr>
                <w:rFonts w:ascii="Arial" w:eastAsia="Times New Roman" w:hAnsi="Arial" w:cs="Arial"/>
                <w:sz w:val="18"/>
                <w:szCs w:val="19"/>
                <w:lang w:eastAsia="pl-PL"/>
              </w:rPr>
            </w:pPr>
            <w:r w:rsidRPr="00784807">
              <w:rPr>
                <w:rFonts w:ascii="Arial" w:eastAsia="Times New Roman" w:hAnsi="Arial" w:cs="Arial"/>
                <w:sz w:val="18"/>
                <w:szCs w:val="18"/>
                <w:lang w:eastAsia="pl-PL"/>
              </w:rPr>
              <w:t>Filtry olejowe</w:t>
            </w:r>
          </w:p>
        </w:tc>
        <w:tc>
          <w:tcPr>
            <w:tcW w:w="2693" w:type="dxa"/>
            <w:vAlign w:val="center"/>
          </w:tcPr>
          <w:p w14:paraId="79C06EE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zużytych filtrów olejowych z układu hydraulicznego szlifierek. Filtr oleju składa się ze stalowej rury perforowanej, warstwy filtracyjnej z tworzywa sztucznego, tarczy stalowej </w:t>
            </w:r>
            <w:r w:rsidRPr="00784807">
              <w:rPr>
                <w:rFonts w:ascii="Arial" w:eastAsia="Times New Roman" w:hAnsi="Arial" w:cs="Arial"/>
                <w:sz w:val="18"/>
                <w:szCs w:val="18"/>
                <w:lang w:eastAsia="pl-PL"/>
              </w:rPr>
              <w:br/>
              <w:t xml:space="preserve">z uszczelką gumową, stalowej sprężyny oporowej i stalowej obudowy. </w:t>
            </w:r>
          </w:p>
        </w:tc>
        <w:tc>
          <w:tcPr>
            <w:tcW w:w="2552" w:type="dxa"/>
            <w:vAlign w:val="center"/>
          </w:tcPr>
          <w:p w14:paraId="666B525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Warstwa filtracyjna odpadowego filtra zanieczyszczona jest węglowodorami oraz metalami ciężkimi, takimi jak: bar, ołów, cynk, nikiel.</w:t>
            </w:r>
          </w:p>
          <w:p w14:paraId="3E426C8F" w14:textId="77777777" w:rsidR="00784807" w:rsidRPr="00784807" w:rsidRDefault="00784807" w:rsidP="00784807">
            <w:pPr>
              <w:spacing w:after="0" w:line="240" w:lineRule="auto"/>
              <w:rPr>
                <w:rFonts w:ascii="Arial" w:eastAsia="Times New Roman" w:hAnsi="Arial" w:cs="Arial"/>
                <w:sz w:val="18"/>
                <w:szCs w:val="18"/>
                <w:lang w:eastAsia="pl-PL"/>
              </w:rPr>
            </w:pPr>
          </w:p>
          <w:p w14:paraId="154B701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palny, ekotoksyczny.</w:t>
            </w:r>
          </w:p>
        </w:tc>
      </w:tr>
      <w:tr w:rsidR="00784807" w:rsidRPr="00784807" w14:paraId="26E4A613" w14:textId="77777777" w:rsidTr="0036798F">
        <w:trPr>
          <w:trHeight w:val="467"/>
          <w:jc w:val="center"/>
        </w:trPr>
        <w:tc>
          <w:tcPr>
            <w:tcW w:w="421" w:type="dxa"/>
            <w:shd w:val="clear" w:color="auto" w:fill="auto"/>
            <w:vAlign w:val="center"/>
          </w:tcPr>
          <w:p w14:paraId="49CA5F3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9</w:t>
            </w:r>
          </w:p>
        </w:tc>
        <w:tc>
          <w:tcPr>
            <w:tcW w:w="992" w:type="dxa"/>
            <w:shd w:val="clear" w:color="auto" w:fill="auto"/>
            <w:vAlign w:val="center"/>
          </w:tcPr>
          <w:p w14:paraId="73B4393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13*</w:t>
            </w:r>
          </w:p>
        </w:tc>
        <w:tc>
          <w:tcPr>
            <w:tcW w:w="3402" w:type="dxa"/>
            <w:shd w:val="clear" w:color="auto" w:fill="auto"/>
            <w:vAlign w:val="center"/>
          </w:tcPr>
          <w:p w14:paraId="6403EA9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Zużyte urządzenia zawierające niebezpieczne elementy inne niż wymienione w 16 02 09 do 16 02 12</w:t>
            </w:r>
          </w:p>
        </w:tc>
        <w:tc>
          <w:tcPr>
            <w:tcW w:w="2693" w:type="dxa"/>
            <w:vAlign w:val="center"/>
          </w:tcPr>
          <w:p w14:paraId="054A929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monitory komputerów przemysłowych, termometry rtęciowe </w:t>
            </w:r>
            <w:r w:rsidRPr="00784807">
              <w:rPr>
                <w:rFonts w:ascii="Arial" w:eastAsia="Times New Roman" w:hAnsi="Arial" w:cs="Arial"/>
                <w:sz w:val="18"/>
                <w:szCs w:val="18"/>
                <w:lang w:eastAsia="pl-PL"/>
              </w:rPr>
              <w:br/>
              <w:t xml:space="preserve">i ciśnieniomierze urządzeń. </w:t>
            </w:r>
          </w:p>
          <w:p w14:paraId="18E79E5A"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552" w:type="dxa"/>
            <w:vAlign w:val="center"/>
          </w:tcPr>
          <w:p w14:paraId="08B2AC3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Skład tych odpadów to mieszanina elementów metalowych, szklanych i plastikowych, zawierająca metale ciężkie. Mogą być palne i szkodliwe. </w:t>
            </w:r>
          </w:p>
          <w:p w14:paraId="498501A2" w14:textId="77777777" w:rsidR="00784807" w:rsidRPr="00784807" w:rsidRDefault="00784807" w:rsidP="00784807">
            <w:pPr>
              <w:spacing w:after="0" w:line="240" w:lineRule="auto"/>
              <w:rPr>
                <w:rFonts w:ascii="Arial" w:eastAsia="Times New Roman" w:hAnsi="Arial" w:cs="Arial"/>
                <w:sz w:val="18"/>
                <w:szCs w:val="18"/>
                <w:lang w:eastAsia="pl-PL"/>
              </w:rPr>
            </w:pPr>
          </w:p>
          <w:p w14:paraId="0E9C8D4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stałej, palny, szkodliwy.</w:t>
            </w:r>
          </w:p>
        </w:tc>
      </w:tr>
      <w:tr w:rsidR="00784807" w:rsidRPr="00784807" w14:paraId="2E897B5F" w14:textId="77777777" w:rsidTr="0036798F">
        <w:trPr>
          <w:trHeight w:val="467"/>
          <w:jc w:val="center"/>
        </w:trPr>
        <w:tc>
          <w:tcPr>
            <w:tcW w:w="421" w:type="dxa"/>
            <w:shd w:val="clear" w:color="auto" w:fill="auto"/>
            <w:vAlign w:val="center"/>
          </w:tcPr>
          <w:p w14:paraId="2CC3F31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10</w:t>
            </w:r>
          </w:p>
        </w:tc>
        <w:tc>
          <w:tcPr>
            <w:tcW w:w="992" w:type="dxa"/>
            <w:shd w:val="clear" w:color="auto" w:fill="auto"/>
            <w:vAlign w:val="center"/>
          </w:tcPr>
          <w:p w14:paraId="7452223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15*</w:t>
            </w:r>
          </w:p>
        </w:tc>
        <w:tc>
          <w:tcPr>
            <w:tcW w:w="3402" w:type="dxa"/>
            <w:shd w:val="clear" w:color="auto" w:fill="auto"/>
            <w:vAlign w:val="center"/>
          </w:tcPr>
          <w:p w14:paraId="0DF81FF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Niebezpieczne elementy lub części składowe usunięte ze zużytych urządzeń</w:t>
            </w:r>
          </w:p>
        </w:tc>
        <w:tc>
          <w:tcPr>
            <w:tcW w:w="2693" w:type="dxa"/>
            <w:vAlign w:val="center"/>
          </w:tcPr>
          <w:p w14:paraId="02EEAA7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Niebezpieczne zużyte części urządzeń np. niebezpieczne części komputerów przemysłowych typu lampy oscyloskopowe, lampy kineskopowe. </w:t>
            </w:r>
          </w:p>
          <w:p w14:paraId="190F1E88"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552" w:type="dxa"/>
            <w:vAlign w:val="center"/>
          </w:tcPr>
          <w:p w14:paraId="741305D2" w14:textId="6F509636"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Lampy te składają się ze szklanej obudowy, w środku, której znajduje się katoda </w:t>
            </w:r>
            <w:r w:rsidR="00D91241">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i anoda z metalu (niklu, cynku, kadmu) pokrytego tlenkami metali zwykle baru, strontu, wapnia albo tlenkami toru oraz warstwa luminoforu w postaci siarczków lub tlenków takich metali jak kadm, wapń, beryl z dodatkiem aktywatorów </w:t>
            </w:r>
            <w:r w:rsidRPr="00784807">
              <w:rPr>
                <w:rFonts w:ascii="Arial" w:eastAsia="Times New Roman" w:hAnsi="Arial" w:cs="Arial"/>
                <w:sz w:val="18"/>
                <w:szCs w:val="18"/>
                <w:lang w:eastAsia="pl-PL"/>
              </w:rPr>
              <w:br/>
              <w:t xml:space="preserve">w postaci domieszek manganu, srebra i miedzi. </w:t>
            </w:r>
          </w:p>
          <w:p w14:paraId="7C2D3EB9" w14:textId="77777777" w:rsidR="00784807" w:rsidRPr="00784807" w:rsidRDefault="00784807" w:rsidP="00784807">
            <w:pPr>
              <w:spacing w:after="0" w:line="240" w:lineRule="auto"/>
              <w:rPr>
                <w:rFonts w:ascii="Arial" w:eastAsia="Times New Roman" w:hAnsi="Arial" w:cs="Arial"/>
                <w:sz w:val="18"/>
                <w:szCs w:val="18"/>
                <w:lang w:eastAsia="pl-PL"/>
              </w:rPr>
            </w:pPr>
          </w:p>
          <w:p w14:paraId="6ECC4BEB"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stałej, szkodliwy.</w:t>
            </w:r>
          </w:p>
        </w:tc>
      </w:tr>
      <w:tr w:rsidR="00784807" w:rsidRPr="00784807" w14:paraId="4FFB5730" w14:textId="77777777" w:rsidTr="0036798F">
        <w:trPr>
          <w:trHeight w:val="467"/>
          <w:jc w:val="center"/>
        </w:trPr>
        <w:tc>
          <w:tcPr>
            <w:tcW w:w="421" w:type="dxa"/>
            <w:shd w:val="clear" w:color="auto" w:fill="auto"/>
            <w:vAlign w:val="center"/>
          </w:tcPr>
          <w:p w14:paraId="6B4EAED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11</w:t>
            </w:r>
          </w:p>
        </w:tc>
        <w:tc>
          <w:tcPr>
            <w:tcW w:w="992" w:type="dxa"/>
            <w:shd w:val="clear" w:color="auto" w:fill="auto"/>
            <w:vAlign w:val="center"/>
          </w:tcPr>
          <w:p w14:paraId="4497862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19 08 10*</w:t>
            </w:r>
          </w:p>
        </w:tc>
        <w:tc>
          <w:tcPr>
            <w:tcW w:w="3402" w:type="dxa"/>
            <w:shd w:val="clear" w:color="auto" w:fill="auto"/>
            <w:vAlign w:val="center"/>
          </w:tcPr>
          <w:p w14:paraId="0402DB7E" w14:textId="019F93CD"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Tłuszcze i mieszaniny olejów z separacji olej/woda inne niż wymienione </w:t>
            </w:r>
            <w:r w:rsidR="00D91241">
              <w:rPr>
                <w:rFonts w:ascii="Arial" w:eastAsia="Times New Roman" w:hAnsi="Arial" w:cs="Arial"/>
                <w:sz w:val="18"/>
                <w:szCs w:val="18"/>
                <w:lang w:eastAsia="pl-PL"/>
              </w:rPr>
              <w:br/>
            </w:r>
            <w:r w:rsidRPr="00784807">
              <w:rPr>
                <w:rFonts w:ascii="Arial" w:eastAsia="Times New Roman" w:hAnsi="Arial" w:cs="Arial"/>
                <w:sz w:val="18"/>
                <w:szCs w:val="18"/>
                <w:lang w:eastAsia="pl-PL"/>
              </w:rPr>
              <w:t>w 19 08 09</w:t>
            </w:r>
          </w:p>
        </w:tc>
        <w:tc>
          <w:tcPr>
            <w:tcW w:w="2693" w:type="dxa"/>
            <w:vAlign w:val="center"/>
          </w:tcPr>
          <w:p w14:paraId="7CAB294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powstające </w:t>
            </w:r>
            <w:r w:rsidRPr="00784807">
              <w:rPr>
                <w:rFonts w:ascii="Arial" w:eastAsia="Times New Roman" w:hAnsi="Arial" w:cs="Arial"/>
                <w:sz w:val="18"/>
                <w:szCs w:val="18"/>
                <w:lang w:eastAsia="pl-PL"/>
              </w:rPr>
              <w:br/>
              <w:t xml:space="preserve">z okresowego czyszczenia separatorów oleju zabudowanych na kanalizacji deszczowej, odprowadzającej wody deszczowe z terenu zakładu. </w:t>
            </w:r>
          </w:p>
          <w:p w14:paraId="4D5B1442"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552" w:type="dxa"/>
            <w:vAlign w:val="center"/>
          </w:tcPr>
          <w:p w14:paraId="3A24F9E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Szlamy te będą zawierać substancje ropopochodne (węglowodory aromatyczne i alifatyczne). </w:t>
            </w:r>
          </w:p>
          <w:p w14:paraId="3792CE4F" w14:textId="77777777" w:rsidR="00784807" w:rsidRPr="00784807" w:rsidRDefault="00784807" w:rsidP="00784807">
            <w:pPr>
              <w:spacing w:after="0" w:line="240" w:lineRule="auto"/>
              <w:jc w:val="center"/>
              <w:rPr>
                <w:rFonts w:ascii="Arial" w:eastAsia="Times New Roman" w:hAnsi="Arial" w:cs="Arial"/>
                <w:sz w:val="18"/>
                <w:szCs w:val="18"/>
                <w:lang w:eastAsia="pl-PL"/>
              </w:rPr>
            </w:pPr>
          </w:p>
          <w:p w14:paraId="16016E9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 w postaci ciekłej, może być palny, nierozpuszczalny w wodzie, drażniący.</w:t>
            </w:r>
          </w:p>
        </w:tc>
      </w:tr>
    </w:tbl>
    <w:p w14:paraId="578B38B3" w14:textId="77777777" w:rsidR="00784807" w:rsidRPr="00B772F2" w:rsidRDefault="00784807" w:rsidP="00967573">
      <w:pPr>
        <w:spacing w:before="120" w:after="0" w:line="268" w:lineRule="exact"/>
        <w:rPr>
          <w:rFonts w:ascii="Arial" w:hAnsi="Arial" w:cs="Arial"/>
          <w:b/>
          <w:sz w:val="24"/>
          <w:szCs w:val="21"/>
        </w:rPr>
      </w:pPr>
      <w:r w:rsidRPr="00B772F2">
        <w:rPr>
          <w:rFonts w:ascii="Arial" w:hAnsi="Arial" w:cs="Arial"/>
          <w:b/>
          <w:sz w:val="24"/>
          <w:szCs w:val="21"/>
        </w:rPr>
        <w:t>B. Odpady inne niż niebezpieczne</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53"/>
        <w:gridCol w:w="1430"/>
        <w:gridCol w:w="2544"/>
        <w:gridCol w:w="2897"/>
        <w:gridCol w:w="2726"/>
      </w:tblGrid>
      <w:tr w:rsidR="00784807" w:rsidRPr="00784807" w14:paraId="32F5362A" w14:textId="77777777" w:rsidTr="00967573">
        <w:trPr>
          <w:trHeight w:val="447"/>
          <w:jc w:val="center"/>
        </w:trPr>
        <w:tc>
          <w:tcPr>
            <w:tcW w:w="553" w:type="dxa"/>
            <w:shd w:val="clear" w:color="auto" w:fill="D0CECE"/>
            <w:vAlign w:val="center"/>
          </w:tcPr>
          <w:p w14:paraId="34CF76CC"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Lp.</w:t>
            </w:r>
          </w:p>
        </w:tc>
        <w:tc>
          <w:tcPr>
            <w:tcW w:w="1430" w:type="dxa"/>
            <w:shd w:val="clear" w:color="auto" w:fill="D0CECE"/>
            <w:vAlign w:val="center"/>
          </w:tcPr>
          <w:p w14:paraId="160D47B4"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Kod</w:t>
            </w:r>
          </w:p>
        </w:tc>
        <w:tc>
          <w:tcPr>
            <w:tcW w:w="2544" w:type="dxa"/>
            <w:shd w:val="clear" w:color="auto" w:fill="D0CECE"/>
            <w:vAlign w:val="center"/>
          </w:tcPr>
          <w:p w14:paraId="168484D5"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Rodzaj odpadu</w:t>
            </w:r>
          </w:p>
        </w:tc>
        <w:tc>
          <w:tcPr>
            <w:tcW w:w="2897" w:type="dxa"/>
            <w:shd w:val="clear" w:color="auto" w:fill="D0CECE"/>
            <w:vAlign w:val="center"/>
          </w:tcPr>
          <w:p w14:paraId="74E89AF2"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Źródło powstawania odpadu</w:t>
            </w:r>
          </w:p>
        </w:tc>
        <w:tc>
          <w:tcPr>
            <w:tcW w:w="2726" w:type="dxa"/>
            <w:shd w:val="clear" w:color="auto" w:fill="D0CECE"/>
            <w:vAlign w:val="center"/>
          </w:tcPr>
          <w:p w14:paraId="1A8D1F44" w14:textId="77777777" w:rsidR="00784807" w:rsidRPr="00784807" w:rsidRDefault="00784807" w:rsidP="00784807">
            <w:pPr>
              <w:spacing w:after="0" w:line="240" w:lineRule="auto"/>
              <w:jc w:val="center"/>
              <w:rPr>
                <w:rFonts w:ascii="Arial" w:eastAsia="Times New Roman" w:hAnsi="Arial" w:cs="Arial"/>
                <w:sz w:val="18"/>
                <w:szCs w:val="18"/>
                <w:lang w:eastAsia="pl-PL"/>
              </w:rPr>
            </w:pPr>
            <w:r w:rsidRPr="00784807">
              <w:rPr>
                <w:rFonts w:ascii="Arial" w:eastAsia="Times New Roman" w:hAnsi="Arial" w:cs="Arial"/>
                <w:sz w:val="18"/>
                <w:szCs w:val="18"/>
                <w:lang w:eastAsia="pl-PL"/>
              </w:rPr>
              <w:t>Skład chemiczny i właściwości odpadu</w:t>
            </w:r>
          </w:p>
        </w:tc>
      </w:tr>
      <w:tr w:rsidR="00784807" w:rsidRPr="00784807" w14:paraId="0CDB9FCC" w14:textId="77777777" w:rsidTr="00967573">
        <w:trPr>
          <w:trHeight w:val="20"/>
          <w:jc w:val="center"/>
        </w:trPr>
        <w:tc>
          <w:tcPr>
            <w:tcW w:w="553" w:type="dxa"/>
            <w:shd w:val="clear" w:color="auto" w:fill="auto"/>
            <w:vAlign w:val="center"/>
          </w:tcPr>
          <w:p w14:paraId="042BC78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w:t>
            </w:r>
          </w:p>
        </w:tc>
        <w:tc>
          <w:tcPr>
            <w:tcW w:w="1430" w:type="dxa"/>
            <w:shd w:val="clear" w:color="auto" w:fill="auto"/>
            <w:vAlign w:val="center"/>
          </w:tcPr>
          <w:p w14:paraId="1E920020" w14:textId="77777777" w:rsidR="00784807" w:rsidRPr="00784807" w:rsidRDefault="00784807" w:rsidP="00784807">
            <w:pPr>
              <w:spacing w:after="0" w:line="240" w:lineRule="auto"/>
              <w:jc w:val="both"/>
              <w:rPr>
                <w:rFonts w:ascii="Arial" w:eastAsia="Times New Roman" w:hAnsi="Arial" w:cs="Arial"/>
                <w:sz w:val="18"/>
                <w:szCs w:val="18"/>
                <w:lang w:eastAsia="pl-PL"/>
              </w:rPr>
            </w:pPr>
            <w:r w:rsidRPr="00784807">
              <w:rPr>
                <w:rFonts w:ascii="Arial" w:eastAsia="Times New Roman" w:hAnsi="Arial" w:cs="Arial"/>
                <w:sz w:val="18"/>
                <w:szCs w:val="18"/>
                <w:lang w:eastAsia="pl-PL"/>
              </w:rPr>
              <w:t>07 06 99</w:t>
            </w:r>
          </w:p>
        </w:tc>
        <w:tc>
          <w:tcPr>
            <w:tcW w:w="2544" w:type="dxa"/>
            <w:shd w:val="clear" w:color="auto" w:fill="auto"/>
            <w:vAlign w:val="center"/>
          </w:tcPr>
          <w:p w14:paraId="621B980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Inne niewymienione odpady</w:t>
            </w:r>
          </w:p>
        </w:tc>
        <w:tc>
          <w:tcPr>
            <w:tcW w:w="2897" w:type="dxa"/>
            <w:shd w:val="clear" w:color="auto" w:fill="auto"/>
            <w:vAlign w:val="center"/>
          </w:tcPr>
          <w:p w14:paraId="57A50F0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Szlamy powstające podczas mycia wanien hartowniczych, prowadzonego przy użyciu środków myjąco – dezynfekujących, które zgodnie </w:t>
            </w:r>
            <w:r w:rsidRPr="00784807">
              <w:rPr>
                <w:rFonts w:ascii="Arial" w:eastAsia="Times New Roman" w:hAnsi="Arial" w:cs="Arial"/>
                <w:sz w:val="18"/>
                <w:szCs w:val="18"/>
                <w:lang w:eastAsia="pl-PL"/>
              </w:rPr>
              <w:br/>
              <w:t xml:space="preserve">z kartą charakterystyki produkowane są na bazie węglanu sodu, soli sodowej, trimetylo-triazyno-trietanolu, alkoholi oksyetylenowanych </w:t>
            </w:r>
            <w:r w:rsidRPr="00784807">
              <w:rPr>
                <w:rFonts w:ascii="Arial" w:eastAsia="Times New Roman" w:hAnsi="Arial" w:cs="Arial"/>
                <w:sz w:val="18"/>
                <w:szCs w:val="18"/>
                <w:lang w:eastAsia="pl-PL"/>
              </w:rPr>
              <w:br/>
              <w:t xml:space="preserve">i soli siarczanu alkilowego. </w:t>
            </w:r>
          </w:p>
        </w:tc>
        <w:tc>
          <w:tcPr>
            <w:tcW w:w="2726" w:type="dxa"/>
          </w:tcPr>
          <w:p w14:paraId="723F47E0" w14:textId="1B8CD4AC"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składać się będą </w:t>
            </w:r>
            <w:r w:rsidRPr="00784807">
              <w:rPr>
                <w:rFonts w:ascii="Arial" w:eastAsia="Times New Roman" w:hAnsi="Arial" w:cs="Arial"/>
                <w:sz w:val="18"/>
                <w:szCs w:val="18"/>
                <w:lang w:eastAsia="pl-PL"/>
              </w:rPr>
              <w:br/>
              <w:t xml:space="preserve">z pozostałości po preparacie oraz zanieczyszczeń stałych </w:t>
            </w:r>
            <w:r w:rsidR="00967573">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w postaci cząstek metali, takich jak żelazo, chrom, nikiel, mangan, molibden, wanad, wolfram, miedź i cynk. </w:t>
            </w:r>
          </w:p>
          <w:p w14:paraId="00B55AA2" w14:textId="77777777" w:rsidR="00784807" w:rsidRPr="00784807" w:rsidRDefault="00784807" w:rsidP="00784807">
            <w:pPr>
              <w:spacing w:after="0" w:line="240" w:lineRule="auto"/>
              <w:rPr>
                <w:rFonts w:ascii="Arial" w:eastAsia="Times New Roman" w:hAnsi="Arial" w:cs="Arial"/>
                <w:sz w:val="18"/>
                <w:szCs w:val="18"/>
                <w:lang w:eastAsia="pl-PL"/>
              </w:rPr>
            </w:pPr>
          </w:p>
          <w:p w14:paraId="4862AEE0"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58E6DE91" w14:textId="77777777" w:rsidTr="00967573">
        <w:trPr>
          <w:trHeight w:val="20"/>
          <w:jc w:val="center"/>
        </w:trPr>
        <w:tc>
          <w:tcPr>
            <w:tcW w:w="553" w:type="dxa"/>
            <w:shd w:val="clear" w:color="auto" w:fill="auto"/>
            <w:vAlign w:val="center"/>
          </w:tcPr>
          <w:p w14:paraId="608DFA9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2</w:t>
            </w:r>
          </w:p>
        </w:tc>
        <w:tc>
          <w:tcPr>
            <w:tcW w:w="1430" w:type="dxa"/>
            <w:shd w:val="clear" w:color="auto" w:fill="auto"/>
            <w:vAlign w:val="center"/>
          </w:tcPr>
          <w:p w14:paraId="41D2AC5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12 01 01</w:t>
            </w:r>
          </w:p>
        </w:tc>
        <w:tc>
          <w:tcPr>
            <w:tcW w:w="2544" w:type="dxa"/>
            <w:shd w:val="clear" w:color="auto" w:fill="auto"/>
            <w:vAlign w:val="center"/>
          </w:tcPr>
          <w:p w14:paraId="4A2AAF1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z toczenia </w:t>
            </w:r>
            <w:r w:rsidRPr="00784807">
              <w:rPr>
                <w:rFonts w:ascii="Arial" w:eastAsia="Times New Roman" w:hAnsi="Arial" w:cs="Arial"/>
                <w:sz w:val="18"/>
                <w:szCs w:val="18"/>
                <w:lang w:eastAsia="pl-PL"/>
              </w:rPr>
              <w:br/>
              <w:t>i piłowania żelaza oraz jego stopów</w:t>
            </w:r>
          </w:p>
        </w:tc>
        <w:tc>
          <w:tcPr>
            <w:tcW w:w="2897" w:type="dxa"/>
            <w:shd w:val="clear" w:color="auto" w:fill="auto"/>
            <w:vAlign w:val="center"/>
          </w:tcPr>
          <w:p w14:paraId="628C009C" w14:textId="4C6F1FD9"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Wióry stalowe i grad</w:t>
            </w:r>
            <w:r w:rsidR="0026489D">
              <w:rPr>
                <w:rFonts w:ascii="Arial" w:eastAsia="Times New Roman" w:hAnsi="Arial" w:cs="Arial"/>
                <w:sz w:val="18"/>
                <w:szCs w:val="18"/>
                <w:lang w:eastAsia="pl-PL"/>
              </w:rPr>
              <w:t>,</w:t>
            </w:r>
            <w:r w:rsidRPr="00784807">
              <w:rPr>
                <w:rFonts w:ascii="Arial" w:eastAsia="Times New Roman" w:hAnsi="Arial" w:cs="Arial"/>
                <w:sz w:val="18"/>
                <w:szCs w:val="18"/>
                <w:lang w:eastAsia="pl-PL"/>
              </w:rPr>
              <w:t xml:space="preserve"> powstające </w:t>
            </w:r>
            <w:r w:rsidRPr="00784807">
              <w:rPr>
                <w:rFonts w:ascii="Arial" w:eastAsia="Times New Roman" w:hAnsi="Arial" w:cs="Arial"/>
                <w:sz w:val="18"/>
                <w:szCs w:val="18"/>
                <w:lang w:eastAsia="pl-PL"/>
              </w:rPr>
              <w:br/>
              <w:t xml:space="preserve">w wyniku cięcia metalu za pomocą palników, pił </w:t>
            </w:r>
            <w:r w:rsidRPr="00784807">
              <w:rPr>
                <w:rFonts w:ascii="Arial" w:eastAsia="Times New Roman" w:hAnsi="Arial" w:cs="Arial"/>
                <w:sz w:val="18"/>
                <w:szCs w:val="18"/>
                <w:lang w:eastAsia="pl-PL"/>
              </w:rPr>
              <w:br/>
              <w:t xml:space="preserve">i przecinarek. </w:t>
            </w:r>
          </w:p>
          <w:p w14:paraId="30005928"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1869305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 xml:space="preserve">Odpady zawierać mogą w swym składzie metale, takie jak żelazo, chrom, nikiel, mangan, molibden, wanad, wolfram, </w:t>
            </w:r>
            <w:r w:rsidRPr="00784807">
              <w:rPr>
                <w:rFonts w:ascii="Arial" w:eastAsia="Times New Roman" w:hAnsi="Arial" w:cs="Arial"/>
                <w:sz w:val="18"/>
                <w:szCs w:val="18"/>
                <w:lang w:eastAsia="pl-PL"/>
              </w:rPr>
              <w:lastRenderedPageBreak/>
              <w:t xml:space="preserve">miedź i cynk. </w:t>
            </w:r>
          </w:p>
          <w:p w14:paraId="16716203" w14:textId="77777777" w:rsidR="00784807" w:rsidRPr="00784807" w:rsidRDefault="00784807" w:rsidP="00784807">
            <w:pPr>
              <w:spacing w:after="0" w:line="240" w:lineRule="auto"/>
              <w:rPr>
                <w:rFonts w:ascii="Arial" w:eastAsia="Times New Roman" w:hAnsi="Arial" w:cs="Arial"/>
                <w:sz w:val="18"/>
                <w:szCs w:val="18"/>
                <w:lang w:eastAsia="pl-PL"/>
              </w:rPr>
            </w:pPr>
          </w:p>
          <w:p w14:paraId="16C9DB18"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31840B24" w14:textId="77777777" w:rsidTr="00967573">
        <w:trPr>
          <w:trHeight w:val="20"/>
          <w:jc w:val="center"/>
        </w:trPr>
        <w:tc>
          <w:tcPr>
            <w:tcW w:w="553" w:type="dxa"/>
            <w:shd w:val="clear" w:color="auto" w:fill="auto"/>
            <w:vAlign w:val="center"/>
          </w:tcPr>
          <w:p w14:paraId="2BF5390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3</w:t>
            </w:r>
          </w:p>
        </w:tc>
        <w:tc>
          <w:tcPr>
            <w:tcW w:w="1430" w:type="dxa"/>
            <w:shd w:val="clear" w:color="auto" w:fill="auto"/>
            <w:vAlign w:val="center"/>
          </w:tcPr>
          <w:p w14:paraId="79992E3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12 01 02</w:t>
            </w:r>
          </w:p>
        </w:tc>
        <w:tc>
          <w:tcPr>
            <w:tcW w:w="2544" w:type="dxa"/>
            <w:shd w:val="clear" w:color="auto" w:fill="auto"/>
            <w:vAlign w:val="center"/>
          </w:tcPr>
          <w:p w14:paraId="048EACB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Cząstki i pyły żelaza oraz jego stopów</w:t>
            </w:r>
          </w:p>
        </w:tc>
        <w:tc>
          <w:tcPr>
            <w:tcW w:w="2897" w:type="dxa"/>
            <w:shd w:val="clear" w:color="auto" w:fill="auto"/>
            <w:vAlign w:val="center"/>
          </w:tcPr>
          <w:p w14:paraId="70843C32" w14:textId="64F19291"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pyłów zatrzymanych </w:t>
            </w:r>
            <w:r w:rsidRPr="00784807">
              <w:rPr>
                <w:rFonts w:ascii="Arial" w:eastAsia="Times New Roman" w:hAnsi="Arial" w:cs="Arial"/>
                <w:sz w:val="18"/>
                <w:szCs w:val="18"/>
                <w:lang w:eastAsia="pl-PL"/>
              </w:rPr>
              <w:br/>
              <w:t>w urządzeniach odpylających szlifierek i śrutownic. Odpady zawierać będą w swym składzie metale, takie jak żelazo, chrom, nikiel, mangan, molibden, wanad, wolfram.</w:t>
            </w:r>
          </w:p>
        </w:tc>
        <w:tc>
          <w:tcPr>
            <w:tcW w:w="2726" w:type="dxa"/>
          </w:tcPr>
          <w:p w14:paraId="1C063CF5" w14:textId="7751FB2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te to także pyły </w:t>
            </w:r>
            <w:r w:rsidR="00967573">
              <w:rPr>
                <w:rFonts w:ascii="Arial" w:eastAsia="Times New Roman" w:hAnsi="Arial" w:cs="Arial"/>
                <w:sz w:val="18"/>
                <w:szCs w:val="18"/>
                <w:lang w:eastAsia="pl-PL"/>
              </w:rPr>
              <w:br/>
            </w:r>
            <w:r w:rsidRPr="00784807">
              <w:rPr>
                <w:rFonts w:ascii="Arial" w:eastAsia="Times New Roman" w:hAnsi="Arial" w:cs="Arial"/>
                <w:sz w:val="18"/>
                <w:szCs w:val="18"/>
                <w:lang w:eastAsia="pl-PL"/>
              </w:rPr>
              <w:t>i cząstki, powstające w wyniku czyszczenia na sucho powierzchni hal. Odpady składać się mogą z cząstek metali, zawierających żelazo, chrom, nikiel, mangan, molibden, wanad, wolfram, miedź i cynk.</w:t>
            </w:r>
          </w:p>
          <w:p w14:paraId="365D40F8" w14:textId="77777777" w:rsidR="00784807" w:rsidRPr="00784807" w:rsidRDefault="00784807" w:rsidP="00784807">
            <w:pPr>
              <w:spacing w:after="0" w:line="240" w:lineRule="auto"/>
              <w:rPr>
                <w:rFonts w:ascii="Arial" w:eastAsia="Times New Roman" w:hAnsi="Arial" w:cs="Arial"/>
                <w:sz w:val="18"/>
                <w:szCs w:val="18"/>
                <w:lang w:eastAsia="pl-PL"/>
              </w:rPr>
            </w:pPr>
          </w:p>
          <w:p w14:paraId="32924C40" w14:textId="5E25A32B"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r w:rsidR="0026489D">
              <w:rPr>
                <w:rFonts w:ascii="Arial" w:eastAsia="Times New Roman" w:hAnsi="Arial" w:cs="Arial"/>
                <w:sz w:val="18"/>
                <w:szCs w:val="18"/>
                <w:lang w:eastAsia="pl-PL"/>
              </w:rPr>
              <w:t>.</w:t>
            </w:r>
          </w:p>
        </w:tc>
      </w:tr>
      <w:tr w:rsidR="00784807" w:rsidRPr="00784807" w14:paraId="188A8339" w14:textId="77777777" w:rsidTr="00967573">
        <w:trPr>
          <w:trHeight w:val="20"/>
          <w:jc w:val="center"/>
        </w:trPr>
        <w:tc>
          <w:tcPr>
            <w:tcW w:w="553" w:type="dxa"/>
            <w:shd w:val="clear" w:color="auto" w:fill="auto"/>
            <w:vAlign w:val="center"/>
          </w:tcPr>
          <w:p w14:paraId="31AC406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4</w:t>
            </w:r>
          </w:p>
        </w:tc>
        <w:tc>
          <w:tcPr>
            <w:tcW w:w="1430" w:type="dxa"/>
            <w:shd w:val="clear" w:color="auto" w:fill="auto"/>
            <w:vAlign w:val="center"/>
          </w:tcPr>
          <w:p w14:paraId="382F0DC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12 01 17</w:t>
            </w:r>
          </w:p>
        </w:tc>
        <w:tc>
          <w:tcPr>
            <w:tcW w:w="2544" w:type="dxa"/>
            <w:shd w:val="clear" w:color="auto" w:fill="auto"/>
            <w:vAlign w:val="center"/>
          </w:tcPr>
          <w:p w14:paraId="00304FC8" w14:textId="77777777" w:rsidR="00784807" w:rsidRPr="00784807" w:rsidRDefault="00784807" w:rsidP="00784807">
            <w:pPr>
              <w:spacing w:after="0" w:line="240" w:lineRule="auto"/>
              <w:rPr>
                <w:rFonts w:ascii="Arial" w:eastAsia="Times New Roman" w:hAnsi="Arial" w:cs="Arial"/>
                <w:sz w:val="18"/>
                <w:szCs w:val="18"/>
                <w:highlight w:val="yellow"/>
                <w:lang w:eastAsia="pl-PL"/>
              </w:rPr>
            </w:pPr>
            <w:r w:rsidRPr="00784807">
              <w:rPr>
                <w:rFonts w:ascii="Arial" w:eastAsia="Times New Roman" w:hAnsi="Arial" w:cs="Arial"/>
                <w:sz w:val="18"/>
                <w:szCs w:val="18"/>
                <w:lang w:eastAsia="pl-PL"/>
              </w:rPr>
              <w:t>Odpady poszlifierskie inne niż wymienione w 12 01 16</w:t>
            </w:r>
          </w:p>
        </w:tc>
        <w:tc>
          <w:tcPr>
            <w:tcW w:w="2897" w:type="dxa"/>
            <w:shd w:val="clear" w:color="auto" w:fill="auto"/>
            <w:vAlign w:val="center"/>
          </w:tcPr>
          <w:p w14:paraId="58715FE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cząstek metali, powstające podczas szlifowania lub śrutowania powierzchni wyrobów stalowych. </w:t>
            </w:r>
          </w:p>
          <w:p w14:paraId="10782BBC"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6D3289D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Odpady będą zawierać w swym składzie, takie metale jak żelazo, chrom, nikiel, mangan, molibden, wanad, wolfram, miedź i cynk.</w:t>
            </w:r>
          </w:p>
          <w:p w14:paraId="46DFB076" w14:textId="77777777" w:rsidR="00784807" w:rsidRPr="00784807" w:rsidRDefault="00784807" w:rsidP="00784807">
            <w:pPr>
              <w:spacing w:after="0" w:line="240" w:lineRule="auto"/>
              <w:rPr>
                <w:rFonts w:ascii="Arial" w:eastAsia="Times New Roman" w:hAnsi="Arial" w:cs="Arial"/>
                <w:sz w:val="18"/>
                <w:szCs w:val="18"/>
                <w:lang w:eastAsia="pl-PL"/>
              </w:rPr>
            </w:pPr>
          </w:p>
          <w:p w14:paraId="0E817C4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4F057DC4" w14:textId="77777777" w:rsidTr="00967573">
        <w:trPr>
          <w:trHeight w:val="20"/>
          <w:jc w:val="center"/>
        </w:trPr>
        <w:tc>
          <w:tcPr>
            <w:tcW w:w="553" w:type="dxa"/>
            <w:shd w:val="clear" w:color="auto" w:fill="auto"/>
            <w:vAlign w:val="center"/>
          </w:tcPr>
          <w:p w14:paraId="14D8CEB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5</w:t>
            </w:r>
          </w:p>
        </w:tc>
        <w:tc>
          <w:tcPr>
            <w:tcW w:w="1430" w:type="dxa"/>
            <w:shd w:val="clear" w:color="auto" w:fill="auto"/>
            <w:vAlign w:val="center"/>
          </w:tcPr>
          <w:p w14:paraId="5C8008D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12 01 21</w:t>
            </w:r>
          </w:p>
        </w:tc>
        <w:tc>
          <w:tcPr>
            <w:tcW w:w="2544" w:type="dxa"/>
            <w:shd w:val="clear" w:color="auto" w:fill="auto"/>
            <w:vAlign w:val="center"/>
          </w:tcPr>
          <w:p w14:paraId="36E10F2E" w14:textId="61F5CE73"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materiały szlifierskie inne niż wymienione </w:t>
            </w:r>
            <w:r w:rsidR="00D91241">
              <w:rPr>
                <w:rFonts w:ascii="Arial" w:eastAsia="Times New Roman" w:hAnsi="Arial" w:cs="Arial"/>
                <w:sz w:val="18"/>
                <w:szCs w:val="18"/>
                <w:lang w:eastAsia="pl-PL"/>
              </w:rPr>
              <w:br/>
            </w:r>
            <w:r w:rsidRPr="00784807">
              <w:rPr>
                <w:rFonts w:ascii="Arial" w:eastAsia="Times New Roman" w:hAnsi="Arial" w:cs="Arial"/>
                <w:sz w:val="18"/>
                <w:szCs w:val="18"/>
                <w:lang w:eastAsia="pl-PL"/>
              </w:rPr>
              <w:t>w 12 01 20</w:t>
            </w:r>
          </w:p>
        </w:tc>
        <w:tc>
          <w:tcPr>
            <w:tcW w:w="2897" w:type="dxa"/>
            <w:shd w:val="clear" w:color="auto" w:fill="auto"/>
            <w:vAlign w:val="center"/>
          </w:tcPr>
          <w:p w14:paraId="73102C1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zużytych tarcz szlifierskich, stosowanych </w:t>
            </w:r>
            <w:r w:rsidRPr="00784807">
              <w:rPr>
                <w:rFonts w:ascii="Arial" w:eastAsia="Times New Roman" w:hAnsi="Arial" w:cs="Arial"/>
                <w:sz w:val="18"/>
                <w:szCs w:val="18"/>
                <w:lang w:eastAsia="pl-PL"/>
              </w:rPr>
              <w:br/>
              <w:t>w szlifierkach metalu.</w:t>
            </w:r>
          </w:p>
        </w:tc>
        <w:tc>
          <w:tcPr>
            <w:tcW w:w="2726" w:type="dxa"/>
          </w:tcPr>
          <w:p w14:paraId="4E77E956"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 xml:space="preserve">Odpady składać się mogą </w:t>
            </w:r>
            <w:r w:rsidRPr="00784807">
              <w:rPr>
                <w:rFonts w:ascii="Arial" w:eastAsia="Times New Roman" w:hAnsi="Arial" w:cs="Arial"/>
                <w:sz w:val="18"/>
                <w:szCs w:val="18"/>
                <w:lang w:eastAsia="pl-PL"/>
              </w:rPr>
              <w:br/>
              <w:t xml:space="preserve">z różnego rodzaju materiałów, takich jak </w:t>
            </w:r>
            <w:r w:rsidRPr="00784807">
              <w:rPr>
                <w:rFonts w:ascii="Arial" w:eastAsia="Times New Roman" w:hAnsi="Arial" w:cs="Arial"/>
                <w:color w:val="000000"/>
                <w:sz w:val="18"/>
                <w:szCs w:val="18"/>
                <w:lang w:eastAsia="pl-PL"/>
              </w:rPr>
              <w:t xml:space="preserve">ziarna elektrokorundu, węglika krzemu, krzemienia, granatu i talku specjalnego. Mogą to być także odpady zużytego śrutu stalowego, stosowanego </w:t>
            </w:r>
            <w:r w:rsidRPr="00784807">
              <w:rPr>
                <w:rFonts w:ascii="Arial" w:eastAsia="Times New Roman" w:hAnsi="Arial" w:cs="Arial"/>
                <w:color w:val="000000"/>
                <w:sz w:val="18"/>
                <w:szCs w:val="18"/>
                <w:lang w:eastAsia="pl-PL"/>
              </w:rPr>
              <w:br/>
              <w:t xml:space="preserve">w śrutownicach. </w:t>
            </w:r>
          </w:p>
          <w:p w14:paraId="693F5BA3" w14:textId="77777777" w:rsidR="00784807" w:rsidRPr="00784807" w:rsidRDefault="00784807" w:rsidP="00784807">
            <w:pPr>
              <w:spacing w:after="0" w:line="240" w:lineRule="auto"/>
              <w:rPr>
                <w:rFonts w:ascii="Arial" w:eastAsia="Times New Roman" w:hAnsi="Arial" w:cs="Arial"/>
                <w:color w:val="000000"/>
                <w:sz w:val="18"/>
                <w:szCs w:val="18"/>
                <w:lang w:eastAsia="pl-PL"/>
              </w:rPr>
            </w:pPr>
          </w:p>
          <w:p w14:paraId="3EAB5C6C" w14:textId="2290BEBC"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r w:rsidR="0026489D">
              <w:rPr>
                <w:rFonts w:ascii="Arial" w:eastAsia="Times New Roman" w:hAnsi="Arial" w:cs="Arial"/>
                <w:sz w:val="18"/>
                <w:szCs w:val="18"/>
                <w:lang w:eastAsia="pl-PL"/>
              </w:rPr>
              <w:t>.</w:t>
            </w:r>
          </w:p>
        </w:tc>
      </w:tr>
      <w:tr w:rsidR="00784807" w:rsidRPr="00784807" w14:paraId="45F48DEC" w14:textId="77777777" w:rsidTr="00967573">
        <w:trPr>
          <w:trHeight w:val="20"/>
          <w:jc w:val="center"/>
        </w:trPr>
        <w:tc>
          <w:tcPr>
            <w:tcW w:w="553" w:type="dxa"/>
            <w:shd w:val="clear" w:color="auto" w:fill="auto"/>
            <w:vAlign w:val="center"/>
          </w:tcPr>
          <w:p w14:paraId="20B69C9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6</w:t>
            </w:r>
          </w:p>
        </w:tc>
        <w:tc>
          <w:tcPr>
            <w:tcW w:w="1430" w:type="dxa"/>
            <w:shd w:val="clear" w:color="auto" w:fill="auto"/>
            <w:vAlign w:val="center"/>
          </w:tcPr>
          <w:p w14:paraId="18A17B1D" w14:textId="77777777" w:rsidR="00784807" w:rsidRPr="00784807" w:rsidRDefault="00784807" w:rsidP="00784807">
            <w:pPr>
              <w:spacing w:after="0" w:line="240" w:lineRule="auto"/>
              <w:jc w:val="both"/>
              <w:rPr>
                <w:rFonts w:ascii="Arial" w:eastAsia="Times New Roman" w:hAnsi="Arial" w:cs="Arial"/>
                <w:sz w:val="18"/>
                <w:szCs w:val="18"/>
                <w:lang w:eastAsia="pl-PL"/>
              </w:rPr>
            </w:pPr>
            <w:r w:rsidRPr="00784807">
              <w:rPr>
                <w:rFonts w:ascii="Arial" w:eastAsia="Times New Roman" w:hAnsi="Arial" w:cs="Arial"/>
                <w:sz w:val="18"/>
                <w:szCs w:val="18"/>
                <w:lang w:eastAsia="pl-PL"/>
              </w:rPr>
              <w:t>12 01 99</w:t>
            </w:r>
          </w:p>
        </w:tc>
        <w:tc>
          <w:tcPr>
            <w:tcW w:w="2544" w:type="dxa"/>
            <w:shd w:val="clear" w:color="auto" w:fill="auto"/>
            <w:vAlign w:val="center"/>
          </w:tcPr>
          <w:p w14:paraId="05FCB47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Inne niewymienione odpady</w:t>
            </w:r>
          </w:p>
        </w:tc>
        <w:tc>
          <w:tcPr>
            <w:tcW w:w="2897" w:type="dxa"/>
            <w:shd w:val="clear" w:color="auto" w:fill="auto"/>
            <w:vAlign w:val="center"/>
          </w:tcPr>
          <w:p w14:paraId="4AA51F03" w14:textId="25F20804"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 w postaci różnej długości obcinków prętów stalowych, powstających w wyniku odcinania końcówek wyrobów na piłach </w:t>
            </w:r>
            <w:r w:rsidR="0026489D">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i przecinarkach. Odpad stanowią także wyroby nieodpowiadające normom oraz odpady powstałe na skutek nieprawidłowej pracy urządzeń. </w:t>
            </w:r>
          </w:p>
        </w:tc>
        <w:tc>
          <w:tcPr>
            <w:tcW w:w="2726" w:type="dxa"/>
          </w:tcPr>
          <w:p w14:paraId="3BA39CB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to złom metalowy zawierający w swym składzie metale takie jak żelazo, chrom, nikiel, mangan, molibden, wanad, wolfram, miedź i cynk. </w:t>
            </w:r>
          </w:p>
          <w:p w14:paraId="0EC0F905" w14:textId="77777777" w:rsidR="00784807" w:rsidRPr="00784807" w:rsidRDefault="00784807" w:rsidP="00784807">
            <w:pPr>
              <w:spacing w:after="0" w:line="240" w:lineRule="auto"/>
              <w:rPr>
                <w:rFonts w:ascii="Arial" w:eastAsia="Times New Roman" w:hAnsi="Arial" w:cs="Arial"/>
                <w:sz w:val="18"/>
                <w:szCs w:val="18"/>
                <w:lang w:eastAsia="pl-PL"/>
              </w:rPr>
            </w:pPr>
          </w:p>
          <w:p w14:paraId="1C1E000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632259B1" w14:textId="77777777" w:rsidTr="00967573">
        <w:trPr>
          <w:trHeight w:val="20"/>
          <w:jc w:val="center"/>
        </w:trPr>
        <w:tc>
          <w:tcPr>
            <w:tcW w:w="553" w:type="dxa"/>
            <w:shd w:val="clear" w:color="auto" w:fill="auto"/>
            <w:vAlign w:val="center"/>
          </w:tcPr>
          <w:p w14:paraId="51F56E1A"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7</w:t>
            </w:r>
          </w:p>
        </w:tc>
        <w:tc>
          <w:tcPr>
            <w:tcW w:w="1430" w:type="dxa"/>
            <w:shd w:val="clear" w:color="auto" w:fill="auto"/>
            <w:vAlign w:val="center"/>
          </w:tcPr>
          <w:p w14:paraId="4F8DAD5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15 01 04</w:t>
            </w:r>
          </w:p>
        </w:tc>
        <w:tc>
          <w:tcPr>
            <w:tcW w:w="2544" w:type="dxa"/>
            <w:shd w:val="clear" w:color="auto" w:fill="auto"/>
            <w:vAlign w:val="center"/>
          </w:tcPr>
          <w:p w14:paraId="093FD0E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Opakowania z metali</w:t>
            </w:r>
          </w:p>
        </w:tc>
        <w:tc>
          <w:tcPr>
            <w:tcW w:w="2897" w:type="dxa"/>
            <w:shd w:val="clear" w:color="auto" w:fill="auto"/>
            <w:vAlign w:val="center"/>
          </w:tcPr>
          <w:p w14:paraId="703DEFC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Są to taśmy stalowe i spinacze opakowaniowe oraz odpadowa walcówka, które służyły do związania kęsów lub wyrobów gotowych. </w:t>
            </w:r>
          </w:p>
          <w:p w14:paraId="13249889"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7DFC8154"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Są to taśmy stalowe i spinacze opakowaniowe oraz odpadowa walcówka, które służyły do związania kęsów lub wyrobów gotowych. </w:t>
            </w:r>
          </w:p>
          <w:p w14:paraId="5AFA713E" w14:textId="77777777" w:rsidR="00784807" w:rsidRPr="00784807" w:rsidRDefault="00784807" w:rsidP="00784807">
            <w:pPr>
              <w:spacing w:after="0" w:line="240" w:lineRule="auto"/>
              <w:rPr>
                <w:rFonts w:ascii="Arial" w:eastAsia="Times New Roman" w:hAnsi="Arial" w:cs="Arial"/>
                <w:sz w:val="18"/>
                <w:szCs w:val="18"/>
                <w:lang w:eastAsia="pl-PL"/>
              </w:rPr>
            </w:pPr>
          </w:p>
          <w:p w14:paraId="54D74FEF" w14:textId="22E17BE4" w:rsidR="007E6972"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341BFBB1" w14:textId="77777777" w:rsidTr="00967573">
        <w:trPr>
          <w:trHeight w:val="20"/>
          <w:jc w:val="center"/>
        </w:trPr>
        <w:tc>
          <w:tcPr>
            <w:tcW w:w="553" w:type="dxa"/>
            <w:shd w:val="clear" w:color="auto" w:fill="auto"/>
            <w:vAlign w:val="center"/>
          </w:tcPr>
          <w:p w14:paraId="37D7BB4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8</w:t>
            </w:r>
          </w:p>
        </w:tc>
        <w:tc>
          <w:tcPr>
            <w:tcW w:w="1430" w:type="dxa"/>
            <w:shd w:val="clear" w:color="auto" w:fill="auto"/>
            <w:vAlign w:val="center"/>
          </w:tcPr>
          <w:p w14:paraId="6A38AD2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15 02 03</w:t>
            </w:r>
          </w:p>
        </w:tc>
        <w:tc>
          <w:tcPr>
            <w:tcW w:w="2544" w:type="dxa"/>
            <w:shd w:val="clear" w:color="auto" w:fill="auto"/>
            <w:vAlign w:val="center"/>
          </w:tcPr>
          <w:p w14:paraId="1B57452D" w14:textId="135CC15E"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Sorbenty, materiały filtracyjne, tkaniny do wycierania (np. szmaty, ścierki) i ubrania ochronne inne niż wymienione </w:t>
            </w:r>
            <w:r w:rsidR="00832FBD">
              <w:rPr>
                <w:rFonts w:ascii="Arial" w:eastAsia="Times New Roman" w:hAnsi="Arial" w:cs="Arial"/>
                <w:sz w:val="18"/>
                <w:szCs w:val="18"/>
                <w:lang w:eastAsia="pl-PL"/>
              </w:rPr>
              <w:br/>
            </w:r>
            <w:r w:rsidRPr="00784807">
              <w:rPr>
                <w:rFonts w:ascii="Arial" w:eastAsia="Times New Roman" w:hAnsi="Arial" w:cs="Arial"/>
                <w:sz w:val="18"/>
                <w:szCs w:val="18"/>
                <w:lang w:eastAsia="pl-PL"/>
              </w:rPr>
              <w:t xml:space="preserve">w 15 02 02 </w:t>
            </w:r>
          </w:p>
        </w:tc>
        <w:tc>
          <w:tcPr>
            <w:tcW w:w="2897" w:type="dxa"/>
            <w:shd w:val="clear" w:color="auto" w:fill="auto"/>
            <w:vAlign w:val="center"/>
          </w:tcPr>
          <w:p w14:paraId="7E0595ED"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worki filtracyjne z urządzeń odpylających w postaci tkanin poliestrowych. </w:t>
            </w:r>
          </w:p>
          <w:p w14:paraId="3755A959"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6C4E85BC" w14:textId="1C9E8034"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 zanieczyszczony pyłami takich metali jak żelazo, chrom, nikiel, mangan, molibden, wanad, wolfram, miedź i cynk. </w:t>
            </w:r>
          </w:p>
          <w:p w14:paraId="1B6D654D" w14:textId="77777777" w:rsidR="00784807" w:rsidRPr="00784807" w:rsidRDefault="00784807" w:rsidP="00784807">
            <w:pPr>
              <w:spacing w:after="0" w:line="240" w:lineRule="auto"/>
              <w:rPr>
                <w:rFonts w:ascii="Arial" w:eastAsia="Times New Roman" w:hAnsi="Arial" w:cs="Arial"/>
                <w:sz w:val="18"/>
                <w:szCs w:val="18"/>
                <w:lang w:eastAsia="pl-PL"/>
              </w:rPr>
            </w:pPr>
          </w:p>
          <w:p w14:paraId="63F216C5" w14:textId="77777777" w:rsidR="007E6972"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p w14:paraId="4ED3F2F2" w14:textId="194AC19B" w:rsidR="00832FBD" w:rsidRPr="00784807" w:rsidRDefault="00832FBD" w:rsidP="00784807">
            <w:pPr>
              <w:spacing w:after="0" w:line="240" w:lineRule="auto"/>
              <w:rPr>
                <w:rFonts w:ascii="Arial" w:eastAsia="Times New Roman" w:hAnsi="Arial" w:cs="Arial"/>
                <w:sz w:val="18"/>
                <w:szCs w:val="18"/>
                <w:lang w:eastAsia="pl-PL"/>
              </w:rPr>
            </w:pPr>
          </w:p>
        </w:tc>
      </w:tr>
      <w:tr w:rsidR="00784807" w:rsidRPr="00784807" w14:paraId="563AFD3E" w14:textId="77777777" w:rsidTr="00967573">
        <w:trPr>
          <w:trHeight w:val="20"/>
          <w:jc w:val="center"/>
        </w:trPr>
        <w:tc>
          <w:tcPr>
            <w:tcW w:w="553" w:type="dxa"/>
            <w:shd w:val="clear" w:color="auto" w:fill="auto"/>
            <w:vAlign w:val="center"/>
          </w:tcPr>
          <w:p w14:paraId="30937D9C" w14:textId="4EDD7466"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lastRenderedPageBreak/>
              <w:t>9</w:t>
            </w:r>
          </w:p>
        </w:tc>
        <w:tc>
          <w:tcPr>
            <w:tcW w:w="1430" w:type="dxa"/>
            <w:shd w:val="clear" w:color="auto" w:fill="auto"/>
            <w:vAlign w:val="center"/>
          </w:tcPr>
          <w:p w14:paraId="25468804" w14:textId="1A6AD16D"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16 02 14</w:t>
            </w:r>
          </w:p>
        </w:tc>
        <w:tc>
          <w:tcPr>
            <w:tcW w:w="2544" w:type="dxa"/>
            <w:shd w:val="clear" w:color="auto" w:fill="auto"/>
            <w:vAlign w:val="center"/>
          </w:tcPr>
          <w:p w14:paraId="1DDCB9BA" w14:textId="5D6050CF"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color w:val="000000"/>
                <w:sz w:val="18"/>
                <w:szCs w:val="18"/>
                <w:lang w:eastAsia="pl-PL"/>
              </w:rPr>
              <w:t>Zużyte urządzenia inne niż wymienione w 16 02 09 do 16 02 13</w:t>
            </w:r>
          </w:p>
        </w:tc>
        <w:tc>
          <w:tcPr>
            <w:tcW w:w="2897" w:type="dxa"/>
            <w:shd w:val="clear" w:color="auto" w:fill="auto"/>
            <w:vAlign w:val="center"/>
          </w:tcPr>
          <w:p w14:paraId="37CDD7DB" w14:textId="460343FC"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Zużyte urządzenia elektryczne </w:t>
            </w:r>
            <w:r w:rsidRPr="00784807">
              <w:rPr>
                <w:rFonts w:ascii="Arial" w:eastAsia="Times New Roman" w:hAnsi="Arial" w:cs="Arial"/>
                <w:sz w:val="18"/>
                <w:szCs w:val="18"/>
                <w:lang w:eastAsia="pl-PL"/>
              </w:rPr>
              <w:br/>
              <w:t xml:space="preserve">i elektroniczne, uszkodzone urządzenia typu silniki, prostowniki, wymagające wymiany na nowe. </w:t>
            </w:r>
          </w:p>
          <w:p w14:paraId="6EDECABE"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7414C139" w14:textId="6872E858"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te są w postaci stałej: składają się z elementów metalowych, plastikowych </w:t>
            </w:r>
            <w:r w:rsidRPr="00784807">
              <w:rPr>
                <w:rFonts w:ascii="Arial" w:eastAsia="Times New Roman" w:hAnsi="Arial" w:cs="Arial"/>
                <w:sz w:val="18"/>
                <w:szCs w:val="18"/>
                <w:lang w:eastAsia="pl-PL"/>
              </w:rPr>
              <w:br/>
              <w:t>i szklanych.</w:t>
            </w:r>
          </w:p>
          <w:p w14:paraId="5B459E9E" w14:textId="77777777" w:rsidR="00784807" w:rsidRPr="00784807" w:rsidRDefault="00784807" w:rsidP="00784807">
            <w:pPr>
              <w:spacing w:after="0" w:line="240" w:lineRule="auto"/>
              <w:rPr>
                <w:rFonts w:ascii="Arial" w:eastAsia="Times New Roman" w:hAnsi="Arial" w:cs="Arial"/>
                <w:sz w:val="18"/>
                <w:szCs w:val="18"/>
                <w:lang w:eastAsia="pl-PL"/>
              </w:rPr>
            </w:pPr>
          </w:p>
          <w:p w14:paraId="18E2F76E" w14:textId="33A0734E" w:rsidR="007E6972"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52EC041E" w14:textId="77777777" w:rsidTr="00967573">
        <w:trPr>
          <w:trHeight w:val="20"/>
          <w:jc w:val="center"/>
        </w:trPr>
        <w:tc>
          <w:tcPr>
            <w:tcW w:w="553" w:type="dxa"/>
            <w:shd w:val="clear" w:color="auto" w:fill="auto"/>
            <w:vAlign w:val="center"/>
          </w:tcPr>
          <w:p w14:paraId="30121BE6"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10</w:t>
            </w:r>
          </w:p>
        </w:tc>
        <w:tc>
          <w:tcPr>
            <w:tcW w:w="1430" w:type="dxa"/>
            <w:shd w:val="clear" w:color="auto" w:fill="auto"/>
            <w:vAlign w:val="center"/>
          </w:tcPr>
          <w:p w14:paraId="41C5215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16 02 16</w:t>
            </w:r>
          </w:p>
        </w:tc>
        <w:tc>
          <w:tcPr>
            <w:tcW w:w="2544" w:type="dxa"/>
            <w:shd w:val="clear" w:color="auto" w:fill="auto"/>
            <w:vAlign w:val="center"/>
          </w:tcPr>
          <w:p w14:paraId="429DF2A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Elementy usunięte ze zużytych urządzeń inne niż wymienione w 16 02 15</w:t>
            </w:r>
          </w:p>
        </w:tc>
        <w:tc>
          <w:tcPr>
            <w:tcW w:w="2897" w:type="dxa"/>
            <w:shd w:val="clear" w:color="auto" w:fill="auto"/>
            <w:vAlign w:val="center"/>
          </w:tcPr>
          <w:p w14:paraId="4073EDC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innych niż niebezpieczne zużytych elementów urządzeń np. styczniki, czujniki, przekaźniki, aparaty elektryczne, zużyte części komputerów przemysłowych typu przewody, kable, płytki elektroniczne, powstające </w:t>
            </w:r>
            <w:r w:rsidRPr="00784807">
              <w:rPr>
                <w:rFonts w:ascii="Arial" w:eastAsia="Times New Roman" w:hAnsi="Arial" w:cs="Arial"/>
                <w:sz w:val="18"/>
                <w:szCs w:val="18"/>
                <w:lang w:eastAsia="pl-PL"/>
              </w:rPr>
              <w:br/>
              <w:t xml:space="preserve">w wyniku ich wymiany na nowe. </w:t>
            </w:r>
          </w:p>
        </w:tc>
        <w:tc>
          <w:tcPr>
            <w:tcW w:w="2726" w:type="dxa"/>
          </w:tcPr>
          <w:p w14:paraId="3A74D836" w14:textId="4540C20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Skład tych odpadów to mieszanina różnego rodzaju metali, tworzyw sztucznych </w:t>
            </w:r>
            <w:r w:rsidRPr="00784807">
              <w:rPr>
                <w:rFonts w:ascii="Arial" w:eastAsia="Times New Roman" w:hAnsi="Arial" w:cs="Arial"/>
                <w:sz w:val="18"/>
                <w:szCs w:val="18"/>
                <w:lang w:eastAsia="pl-PL"/>
              </w:rPr>
              <w:br/>
              <w:t>i elementów szklanych.</w:t>
            </w:r>
          </w:p>
          <w:p w14:paraId="2F9753F4" w14:textId="77777777" w:rsidR="00784807" w:rsidRPr="00784807" w:rsidRDefault="00784807" w:rsidP="00784807">
            <w:pPr>
              <w:spacing w:after="0" w:line="240" w:lineRule="auto"/>
              <w:rPr>
                <w:rFonts w:ascii="Arial" w:eastAsia="Times New Roman" w:hAnsi="Arial" w:cs="Arial"/>
                <w:sz w:val="18"/>
                <w:szCs w:val="18"/>
                <w:lang w:eastAsia="pl-PL"/>
              </w:rPr>
            </w:pPr>
          </w:p>
          <w:p w14:paraId="5B7C844A" w14:textId="5A4B14E9" w:rsidR="007E6972"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7B8D8634" w14:textId="77777777" w:rsidTr="00967573">
        <w:trPr>
          <w:trHeight w:val="1628"/>
          <w:jc w:val="center"/>
        </w:trPr>
        <w:tc>
          <w:tcPr>
            <w:tcW w:w="553" w:type="dxa"/>
            <w:shd w:val="clear" w:color="auto" w:fill="auto"/>
            <w:vAlign w:val="center"/>
          </w:tcPr>
          <w:p w14:paraId="4366C8B1"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11</w:t>
            </w:r>
          </w:p>
        </w:tc>
        <w:tc>
          <w:tcPr>
            <w:tcW w:w="1430" w:type="dxa"/>
            <w:shd w:val="clear" w:color="auto" w:fill="auto"/>
            <w:vAlign w:val="center"/>
          </w:tcPr>
          <w:p w14:paraId="592E0750"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16 07 99</w:t>
            </w:r>
          </w:p>
        </w:tc>
        <w:tc>
          <w:tcPr>
            <w:tcW w:w="2544" w:type="dxa"/>
            <w:shd w:val="clear" w:color="auto" w:fill="auto"/>
            <w:vAlign w:val="center"/>
          </w:tcPr>
          <w:p w14:paraId="55DB802C"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color w:val="000000"/>
                <w:sz w:val="18"/>
                <w:szCs w:val="18"/>
                <w:lang w:eastAsia="pl-PL"/>
              </w:rPr>
              <w:t>Inne niewymienione odpady</w:t>
            </w:r>
          </w:p>
        </w:tc>
        <w:tc>
          <w:tcPr>
            <w:tcW w:w="2897" w:type="dxa"/>
            <w:shd w:val="clear" w:color="auto" w:fill="auto"/>
            <w:vAlign w:val="center"/>
          </w:tcPr>
          <w:p w14:paraId="60D0F857"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w postaci szlamów powstające podczas czyszczenia wanien hartowniczych prowadzonego bez użycia środków myjących. </w:t>
            </w:r>
          </w:p>
          <w:p w14:paraId="4BD41213"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21C62F08" w14:textId="5550CA08"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zawierać będą cząstki metali, takich jak żelazo, chrom, nikiel, mangan, molibden, wanad, wolfram, miedź i cynk. </w:t>
            </w:r>
          </w:p>
          <w:p w14:paraId="4B070E5D" w14:textId="77777777" w:rsidR="00784807" w:rsidRPr="00784807" w:rsidRDefault="00784807" w:rsidP="00784807">
            <w:pPr>
              <w:spacing w:after="0" w:line="240" w:lineRule="auto"/>
              <w:rPr>
                <w:rFonts w:ascii="Arial" w:eastAsia="Times New Roman" w:hAnsi="Arial" w:cs="Arial"/>
                <w:sz w:val="18"/>
                <w:szCs w:val="18"/>
                <w:lang w:eastAsia="pl-PL"/>
              </w:rPr>
            </w:pPr>
          </w:p>
          <w:p w14:paraId="68BED20F" w14:textId="6B8E7A80" w:rsidR="007E6972"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3AF798D1" w14:textId="77777777" w:rsidTr="00967573">
        <w:trPr>
          <w:trHeight w:val="20"/>
          <w:jc w:val="center"/>
        </w:trPr>
        <w:tc>
          <w:tcPr>
            <w:tcW w:w="553" w:type="dxa"/>
            <w:shd w:val="clear" w:color="auto" w:fill="auto"/>
            <w:vAlign w:val="center"/>
          </w:tcPr>
          <w:p w14:paraId="7F626349"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12</w:t>
            </w:r>
          </w:p>
        </w:tc>
        <w:tc>
          <w:tcPr>
            <w:tcW w:w="1430" w:type="dxa"/>
            <w:shd w:val="clear" w:color="auto" w:fill="auto"/>
            <w:vAlign w:val="center"/>
          </w:tcPr>
          <w:p w14:paraId="7C87E505"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16 11 04</w:t>
            </w:r>
          </w:p>
        </w:tc>
        <w:tc>
          <w:tcPr>
            <w:tcW w:w="2544" w:type="dxa"/>
            <w:shd w:val="clear" w:color="auto" w:fill="auto"/>
            <w:vAlign w:val="center"/>
          </w:tcPr>
          <w:p w14:paraId="0469FA9D"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Okładziny piecowe i materiały ogniotrwałe z procesów metalurgicznych inne niż wymienione w 16 11 03</w:t>
            </w:r>
          </w:p>
        </w:tc>
        <w:tc>
          <w:tcPr>
            <w:tcW w:w="2897" w:type="dxa"/>
            <w:shd w:val="clear" w:color="auto" w:fill="auto"/>
            <w:vAlign w:val="center"/>
          </w:tcPr>
          <w:p w14:paraId="70C00E02"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color w:val="000000"/>
                <w:sz w:val="18"/>
                <w:szCs w:val="18"/>
                <w:lang w:eastAsia="pl-PL"/>
              </w:rPr>
              <w:t xml:space="preserve">Odpady w postaci materiałów ogniotrwałych, które powstają podczas okresowych remontów pieców do obróbki cieplnej. </w:t>
            </w:r>
          </w:p>
          <w:p w14:paraId="12E64CAE"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28185CB2" w14:textId="1F1D002E"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color w:val="000000"/>
                <w:sz w:val="18"/>
                <w:szCs w:val="18"/>
                <w:lang w:eastAsia="pl-PL"/>
              </w:rPr>
              <w:t xml:space="preserve">Odpady składają się </w:t>
            </w:r>
            <w:r w:rsidR="00967573">
              <w:rPr>
                <w:rFonts w:ascii="Arial" w:eastAsia="Times New Roman" w:hAnsi="Arial" w:cs="Arial"/>
                <w:color w:val="000000"/>
                <w:sz w:val="18"/>
                <w:szCs w:val="18"/>
                <w:lang w:eastAsia="pl-PL"/>
              </w:rPr>
              <w:br/>
            </w:r>
            <w:r w:rsidRPr="00784807">
              <w:rPr>
                <w:rFonts w:ascii="Arial" w:eastAsia="Times New Roman" w:hAnsi="Arial" w:cs="Arial"/>
                <w:color w:val="000000"/>
                <w:sz w:val="18"/>
                <w:szCs w:val="18"/>
                <w:lang w:eastAsia="pl-PL"/>
              </w:rPr>
              <w:t xml:space="preserve">z elementów betonu ogniotrwałego, cegieł szamotowych i zapraw na bazie szamotu oraz modułów włóknistych, składających się </w:t>
            </w:r>
            <w:r w:rsidRPr="00784807">
              <w:rPr>
                <w:rFonts w:ascii="Arial" w:eastAsia="Times New Roman" w:hAnsi="Arial" w:cs="Arial"/>
                <w:color w:val="000000"/>
                <w:sz w:val="18"/>
                <w:szCs w:val="18"/>
                <w:lang w:eastAsia="pl-PL"/>
              </w:rPr>
              <w:br/>
              <w:t>z włókien glinokrzemianowych (trójtlenek glinu i dwutlenek krzemu).</w:t>
            </w:r>
          </w:p>
          <w:p w14:paraId="49A8D5F5" w14:textId="77777777" w:rsidR="00784807" w:rsidRPr="00784807" w:rsidRDefault="00784807" w:rsidP="00784807">
            <w:pPr>
              <w:spacing w:after="0" w:line="240" w:lineRule="auto"/>
              <w:rPr>
                <w:rFonts w:ascii="Arial" w:eastAsia="Times New Roman" w:hAnsi="Arial" w:cs="Arial"/>
                <w:color w:val="000000"/>
                <w:sz w:val="18"/>
                <w:szCs w:val="18"/>
                <w:lang w:eastAsia="pl-PL"/>
              </w:rPr>
            </w:pPr>
          </w:p>
          <w:p w14:paraId="6D24E1CE" w14:textId="77777777" w:rsidR="00784807" w:rsidRPr="00784807" w:rsidRDefault="00784807" w:rsidP="00784807">
            <w:pPr>
              <w:spacing w:after="0" w:line="240" w:lineRule="auto"/>
              <w:rPr>
                <w:rFonts w:ascii="Arial" w:eastAsia="Times New Roman" w:hAnsi="Arial" w:cs="Arial"/>
                <w:color w:val="000000"/>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r w:rsidR="00784807" w:rsidRPr="00784807" w14:paraId="4D4BBD7B" w14:textId="77777777" w:rsidTr="00967573">
        <w:trPr>
          <w:trHeight w:val="20"/>
          <w:jc w:val="center"/>
        </w:trPr>
        <w:tc>
          <w:tcPr>
            <w:tcW w:w="553" w:type="dxa"/>
            <w:shd w:val="clear" w:color="auto" w:fill="auto"/>
            <w:vAlign w:val="center"/>
          </w:tcPr>
          <w:p w14:paraId="47AE62D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13</w:t>
            </w:r>
          </w:p>
        </w:tc>
        <w:tc>
          <w:tcPr>
            <w:tcW w:w="1430" w:type="dxa"/>
            <w:shd w:val="clear" w:color="auto" w:fill="auto"/>
            <w:vAlign w:val="center"/>
          </w:tcPr>
          <w:p w14:paraId="0813A96E"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19 08 02</w:t>
            </w:r>
          </w:p>
        </w:tc>
        <w:tc>
          <w:tcPr>
            <w:tcW w:w="2544" w:type="dxa"/>
            <w:shd w:val="clear" w:color="auto" w:fill="auto"/>
            <w:vAlign w:val="center"/>
          </w:tcPr>
          <w:p w14:paraId="75579F13"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Zawartość piaskowników</w:t>
            </w:r>
          </w:p>
        </w:tc>
        <w:tc>
          <w:tcPr>
            <w:tcW w:w="2897" w:type="dxa"/>
            <w:shd w:val="clear" w:color="auto" w:fill="auto"/>
            <w:vAlign w:val="center"/>
          </w:tcPr>
          <w:p w14:paraId="3D7E8BFF" w14:textId="77777777"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powstają podczas okresowego czyszczenia osadników zainstalowanych na kanalizacji deszczowej. </w:t>
            </w:r>
          </w:p>
          <w:p w14:paraId="3ACD8549" w14:textId="77777777" w:rsidR="00784807" w:rsidRPr="00784807" w:rsidRDefault="00784807" w:rsidP="00784807">
            <w:pPr>
              <w:spacing w:after="0" w:line="240" w:lineRule="auto"/>
              <w:rPr>
                <w:rFonts w:ascii="Arial" w:eastAsia="Times New Roman" w:hAnsi="Arial" w:cs="Arial"/>
                <w:sz w:val="18"/>
                <w:szCs w:val="18"/>
                <w:lang w:eastAsia="pl-PL"/>
              </w:rPr>
            </w:pPr>
          </w:p>
        </w:tc>
        <w:tc>
          <w:tcPr>
            <w:tcW w:w="2726" w:type="dxa"/>
          </w:tcPr>
          <w:p w14:paraId="797F1E94" w14:textId="1CD69522" w:rsidR="00784807"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 xml:space="preserve">Odpady te to zawiesina mineralna w postaci piasku, ziemi oraz drobne frakcje zanieczyszczeń organicznych tj.: liście, trawa itp. </w:t>
            </w:r>
          </w:p>
          <w:p w14:paraId="1CC50489" w14:textId="02B64C30" w:rsidR="0026489D" w:rsidRPr="00784807" w:rsidRDefault="00784807" w:rsidP="00784807">
            <w:pPr>
              <w:spacing w:after="0" w:line="240" w:lineRule="auto"/>
              <w:rPr>
                <w:rFonts w:ascii="Arial" w:eastAsia="Times New Roman" w:hAnsi="Arial" w:cs="Arial"/>
                <w:sz w:val="18"/>
                <w:szCs w:val="18"/>
                <w:lang w:eastAsia="pl-PL"/>
              </w:rPr>
            </w:pPr>
            <w:r w:rsidRPr="00784807">
              <w:rPr>
                <w:rFonts w:ascii="Arial" w:eastAsia="Times New Roman" w:hAnsi="Arial" w:cs="Arial"/>
                <w:sz w:val="18"/>
                <w:szCs w:val="18"/>
                <w:lang w:eastAsia="pl-PL"/>
              </w:rPr>
              <w:t>Właściwości: Odpady nie posiadają właściwości niebezpiecznych.</w:t>
            </w:r>
          </w:p>
        </w:tc>
      </w:tr>
    </w:tbl>
    <w:p w14:paraId="34238832" w14:textId="77777777" w:rsidR="00797E13" w:rsidRDefault="00797E13" w:rsidP="003A0FBD">
      <w:pPr>
        <w:pStyle w:val="1Rozwjregionalny"/>
        <w:spacing w:before="0" w:after="0" w:line="320" w:lineRule="exact"/>
        <w:jc w:val="left"/>
        <w:rPr>
          <w:sz w:val="24"/>
          <w:szCs w:val="21"/>
        </w:rPr>
      </w:pPr>
    </w:p>
    <w:p w14:paraId="0A652B9F" w14:textId="7EE1B682" w:rsidR="00BD0565" w:rsidRDefault="00BD0565" w:rsidP="003A0FBD">
      <w:pPr>
        <w:pStyle w:val="1Rozwjregionalny"/>
        <w:spacing w:before="0" w:after="0" w:line="320" w:lineRule="exact"/>
        <w:jc w:val="left"/>
        <w:rPr>
          <w:sz w:val="24"/>
          <w:szCs w:val="21"/>
        </w:rPr>
      </w:pPr>
      <w:r w:rsidRPr="00575340">
        <w:rPr>
          <w:sz w:val="24"/>
          <w:szCs w:val="21"/>
        </w:rPr>
        <w:t>2.2. Miejsca i sposoby magazynowania wytwarzanych odpadów oraz sposób postępowania z odpadami</w:t>
      </w:r>
      <w:r w:rsidR="003A0FBD">
        <w:rPr>
          <w:sz w:val="24"/>
          <w:szCs w:val="21"/>
        </w:rPr>
        <w:t>.</w:t>
      </w:r>
    </w:p>
    <w:p w14:paraId="3B6C38FD" w14:textId="77777777" w:rsidR="003A0FBD" w:rsidRPr="00575340" w:rsidRDefault="003A0FBD" w:rsidP="003A0FBD">
      <w:pPr>
        <w:pStyle w:val="1Rozwjregionalny"/>
        <w:spacing w:before="0" w:after="0" w:line="320" w:lineRule="exact"/>
        <w:jc w:val="left"/>
        <w:rPr>
          <w:sz w:val="24"/>
          <w:szCs w:val="21"/>
        </w:rPr>
      </w:pPr>
    </w:p>
    <w:p w14:paraId="66471C58" w14:textId="0DB1B359" w:rsidR="00BD0565" w:rsidRDefault="00BD0565" w:rsidP="008A545F">
      <w:pPr>
        <w:pStyle w:val="1Rozwjregionalny"/>
        <w:spacing w:before="0" w:after="0" w:line="240" w:lineRule="auto"/>
        <w:jc w:val="left"/>
        <w:rPr>
          <w:sz w:val="24"/>
          <w:szCs w:val="21"/>
        </w:rPr>
      </w:pPr>
      <w:r w:rsidRPr="00575340">
        <w:rPr>
          <w:sz w:val="24"/>
          <w:szCs w:val="21"/>
        </w:rPr>
        <w:t>2.2.1.Instalacja IPPC do obróbki metali żelaznych poprzez walcowanie na gorąco</w:t>
      </w:r>
      <w:r w:rsidR="003A0FBD">
        <w:rPr>
          <w:sz w:val="24"/>
          <w:szCs w:val="21"/>
        </w:rPr>
        <w:t>.</w:t>
      </w:r>
    </w:p>
    <w:p w14:paraId="511754E7" w14:textId="10614E15" w:rsidR="00BD0565" w:rsidRPr="00575340" w:rsidRDefault="00BD0565" w:rsidP="008A545F">
      <w:pPr>
        <w:pStyle w:val="1Rozwjregionalny"/>
        <w:spacing w:before="120" w:after="0" w:line="240" w:lineRule="auto"/>
        <w:jc w:val="left"/>
        <w:rPr>
          <w:sz w:val="24"/>
          <w:szCs w:val="21"/>
        </w:rPr>
      </w:pPr>
      <w:r w:rsidRPr="00575340">
        <w:rPr>
          <w:sz w:val="24"/>
          <w:szCs w:val="21"/>
        </w:rPr>
        <w:t xml:space="preserve">A. Odpady niebezpieczne </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0"/>
        <w:gridCol w:w="993"/>
        <w:gridCol w:w="2267"/>
        <w:gridCol w:w="3261"/>
        <w:gridCol w:w="2981"/>
      </w:tblGrid>
      <w:tr w:rsidR="00BD0565" w:rsidRPr="00BD0565" w14:paraId="31A1FE66" w14:textId="77777777" w:rsidTr="00BD0565">
        <w:trPr>
          <w:trHeight w:val="753"/>
          <w:jc w:val="center"/>
        </w:trPr>
        <w:tc>
          <w:tcPr>
            <w:tcW w:w="430" w:type="dxa"/>
            <w:shd w:val="clear" w:color="auto" w:fill="EEECE1" w:themeFill="background2"/>
            <w:vAlign w:val="center"/>
          </w:tcPr>
          <w:p w14:paraId="4C51272C"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Lp.</w:t>
            </w:r>
          </w:p>
        </w:tc>
        <w:tc>
          <w:tcPr>
            <w:tcW w:w="993" w:type="dxa"/>
            <w:shd w:val="clear" w:color="auto" w:fill="EEECE1" w:themeFill="background2"/>
            <w:vAlign w:val="center"/>
          </w:tcPr>
          <w:p w14:paraId="60589122"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Kod odpadu</w:t>
            </w:r>
          </w:p>
        </w:tc>
        <w:tc>
          <w:tcPr>
            <w:tcW w:w="2267" w:type="dxa"/>
            <w:shd w:val="clear" w:color="auto" w:fill="EEECE1" w:themeFill="background2"/>
            <w:vAlign w:val="center"/>
          </w:tcPr>
          <w:p w14:paraId="40C4B080"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Rodzaj odpadu</w:t>
            </w:r>
          </w:p>
        </w:tc>
        <w:tc>
          <w:tcPr>
            <w:tcW w:w="3261" w:type="dxa"/>
            <w:shd w:val="clear" w:color="auto" w:fill="EEECE1" w:themeFill="background2"/>
            <w:vAlign w:val="center"/>
          </w:tcPr>
          <w:p w14:paraId="54B3EE99"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Miejsce magazynowania odpadu na terenie zakładu</w:t>
            </w:r>
          </w:p>
        </w:tc>
        <w:tc>
          <w:tcPr>
            <w:tcW w:w="2981" w:type="dxa"/>
            <w:shd w:val="clear" w:color="auto" w:fill="EEECE1" w:themeFill="background2"/>
            <w:vAlign w:val="center"/>
          </w:tcPr>
          <w:p w14:paraId="15D54418"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Sposób postępowania z odpadem</w:t>
            </w:r>
          </w:p>
        </w:tc>
      </w:tr>
      <w:tr w:rsidR="00BD0565" w:rsidRPr="00BD0565" w14:paraId="0CD5A96D" w14:textId="77777777" w:rsidTr="00784807">
        <w:trPr>
          <w:trHeight w:val="274"/>
          <w:jc w:val="center"/>
        </w:trPr>
        <w:tc>
          <w:tcPr>
            <w:tcW w:w="430" w:type="dxa"/>
            <w:shd w:val="clear" w:color="auto" w:fill="auto"/>
            <w:vAlign w:val="center"/>
          </w:tcPr>
          <w:p w14:paraId="2EA952F1"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30DFB0C2"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12 01 16*</w:t>
            </w:r>
          </w:p>
        </w:tc>
        <w:tc>
          <w:tcPr>
            <w:tcW w:w="2267" w:type="dxa"/>
            <w:shd w:val="clear" w:color="auto" w:fill="auto"/>
            <w:vAlign w:val="center"/>
          </w:tcPr>
          <w:p w14:paraId="108CC7B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poszlifierskie zawierające substancje niebezpieczne</w:t>
            </w:r>
          </w:p>
        </w:tc>
        <w:tc>
          <w:tcPr>
            <w:tcW w:w="3261" w:type="dxa"/>
            <w:shd w:val="clear" w:color="auto" w:fill="auto"/>
            <w:vAlign w:val="center"/>
          </w:tcPr>
          <w:p w14:paraId="03D664AB" w14:textId="56E39D5A"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w:t>
            </w:r>
            <w:r w:rsidR="00081EBA">
              <w:rPr>
                <w:rFonts w:ascii="Arial" w:eastAsia="Calibri" w:hAnsi="Arial" w:cs="Arial"/>
                <w:sz w:val="18"/>
                <w:szCs w:val="18"/>
                <w:lang w:eastAsia="pl-PL"/>
              </w:rPr>
              <w:t>,</w:t>
            </w:r>
            <w:r w:rsidRPr="00BD0565">
              <w:rPr>
                <w:rFonts w:ascii="Arial" w:eastAsia="Calibri" w:hAnsi="Arial" w:cs="Arial"/>
                <w:sz w:val="18"/>
                <w:szCs w:val="18"/>
                <w:lang w:eastAsia="pl-PL"/>
              </w:rPr>
              <w:t xml:space="preserve"> w hali wysyłki wyrobów oraz w big-bagach</w:t>
            </w:r>
            <w:r w:rsidR="00081EBA">
              <w:rPr>
                <w:rFonts w:ascii="Arial" w:eastAsia="Calibri" w:hAnsi="Arial" w:cs="Arial"/>
                <w:sz w:val="18"/>
                <w:szCs w:val="18"/>
                <w:lang w:eastAsia="pl-PL"/>
              </w:rPr>
              <w:t>,</w:t>
            </w:r>
            <w:r w:rsidRPr="00BD0565">
              <w:rPr>
                <w:rFonts w:ascii="Arial" w:eastAsia="Calibri" w:hAnsi="Arial" w:cs="Arial"/>
                <w:sz w:val="18"/>
                <w:szCs w:val="18"/>
                <w:lang w:eastAsia="pl-PL"/>
              </w:rPr>
              <w:t xml:space="preserve"> na ociekaczu</w:t>
            </w:r>
            <w:r w:rsidR="00081EBA">
              <w:rPr>
                <w:rFonts w:ascii="Arial" w:eastAsia="Calibri" w:hAnsi="Arial" w:cs="Arial"/>
                <w:sz w:val="18"/>
                <w:szCs w:val="18"/>
                <w:lang w:eastAsia="pl-PL"/>
              </w:rPr>
              <w:t>,</w:t>
            </w:r>
            <w:r w:rsidRPr="00BD0565">
              <w:rPr>
                <w:rFonts w:ascii="Arial" w:eastAsia="Calibri" w:hAnsi="Arial" w:cs="Arial"/>
                <w:sz w:val="18"/>
                <w:szCs w:val="18"/>
                <w:lang w:eastAsia="pl-PL"/>
              </w:rPr>
              <w:t xml:space="preserve"> </w:t>
            </w:r>
            <w:r w:rsidR="00081EBA">
              <w:rPr>
                <w:rFonts w:ascii="Arial" w:eastAsia="Calibri" w:hAnsi="Arial" w:cs="Arial"/>
                <w:sz w:val="18"/>
                <w:szCs w:val="18"/>
                <w:lang w:eastAsia="pl-PL"/>
              </w:rPr>
              <w:br/>
            </w:r>
            <w:r w:rsidRPr="00BD0565">
              <w:rPr>
                <w:rFonts w:ascii="Arial" w:eastAsia="Calibri" w:hAnsi="Arial" w:cs="Arial"/>
                <w:sz w:val="18"/>
                <w:szCs w:val="18"/>
                <w:lang w:eastAsia="pl-PL"/>
              </w:rPr>
              <w:t>w hali przygotowania wsadu, w hali obróbki cieplnej i w hali wykańczalni</w:t>
            </w:r>
            <w:r w:rsidR="0026489D">
              <w:rPr>
                <w:rFonts w:ascii="Arial" w:eastAsia="Calibri" w:hAnsi="Arial" w:cs="Arial"/>
                <w:sz w:val="18"/>
                <w:szCs w:val="18"/>
                <w:lang w:eastAsia="pl-PL"/>
              </w:rPr>
              <w:t>.</w:t>
            </w:r>
          </w:p>
        </w:tc>
        <w:tc>
          <w:tcPr>
            <w:tcW w:w="2981" w:type="dxa"/>
            <w:shd w:val="clear" w:color="auto" w:fill="auto"/>
            <w:vAlign w:val="center"/>
          </w:tcPr>
          <w:p w14:paraId="52E0958A" w14:textId="08BD07DF"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081EBA">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2120A9B2" w14:textId="77777777" w:rsidTr="008A545F">
        <w:trPr>
          <w:trHeight w:val="1133"/>
          <w:jc w:val="center"/>
        </w:trPr>
        <w:tc>
          <w:tcPr>
            <w:tcW w:w="430" w:type="dxa"/>
            <w:shd w:val="clear" w:color="auto" w:fill="auto"/>
            <w:vAlign w:val="center"/>
          </w:tcPr>
          <w:p w14:paraId="7BD16959"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2BC388B9"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13 01 10*</w:t>
            </w:r>
          </w:p>
        </w:tc>
        <w:tc>
          <w:tcPr>
            <w:tcW w:w="2267" w:type="dxa"/>
            <w:shd w:val="clear" w:color="auto" w:fill="auto"/>
            <w:vAlign w:val="center"/>
          </w:tcPr>
          <w:p w14:paraId="0760F1C2"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Mineralne oleje hydrauliczne niezawierające związków chlorowcoorganicznych</w:t>
            </w:r>
          </w:p>
        </w:tc>
        <w:tc>
          <w:tcPr>
            <w:tcW w:w="3261" w:type="dxa"/>
            <w:shd w:val="clear" w:color="auto" w:fill="auto"/>
            <w:vAlign w:val="center"/>
          </w:tcPr>
          <w:p w14:paraId="2D275D12" w14:textId="75185E06"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szczelnych beczkach</w:t>
            </w:r>
            <w:r w:rsidR="00081EBA">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chemoodpornym podłożu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26489D">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5A2A3ADA" w14:textId="42DC0304"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442D9F11" w14:textId="77777777" w:rsidTr="00BD0565">
        <w:trPr>
          <w:trHeight w:val="989"/>
          <w:jc w:val="center"/>
        </w:trPr>
        <w:tc>
          <w:tcPr>
            <w:tcW w:w="430" w:type="dxa"/>
            <w:shd w:val="clear" w:color="auto" w:fill="auto"/>
            <w:vAlign w:val="center"/>
          </w:tcPr>
          <w:p w14:paraId="7D1AC5BC"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0720C6B8"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13 01 13*</w:t>
            </w:r>
          </w:p>
        </w:tc>
        <w:tc>
          <w:tcPr>
            <w:tcW w:w="2267" w:type="dxa"/>
            <w:shd w:val="clear" w:color="auto" w:fill="auto"/>
            <w:vAlign w:val="center"/>
          </w:tcPr>
          <w:p w14:paraId="0F74396B"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Inne oleje hydrauliczne</w:t>
            </w:r>
          </w:p>
        </w:tc>
        <w:tc>
          <w:tcPr>
            <w:tcW w:w="3261" w:type="dxa"/>
            <w:shd w:val="clear" w:color="auto" w:fill="auto"/>
            <w:vAlign w:val="center"/>
          </w:tcPr>
          <w:p w14:paraId="78CB76AA" w14:textId="183D301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szczelnych beczkach</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chemoodpornym podłożu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pomiędzy halą wysyłki</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30944BD3" w14:textId="0D6C8D98"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7969A132" w14:textId="77777777" w:rsidTr="008A545F">
        <w:trPr>
          <w:trHeight w:val="1065"/>
          <w:jc w:val="center"/>
        </w:trPr>
        <w:tc>
          <w:tcPr>
            <w:tcW w:w="430" w:type="dxa"/>
            <w:shd w:val="clear" w:color="auto" w:fill="auto"/>
            <w:vAlign w:val="center"/>
          </w:tcPr>
          <w:p w14:paraId="253C189C"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0D88CC73"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13 02 05*</w:t>
            </w:r>
          </w:p>
        </w:tc>
        <w:tc>
          <w:tcPr>
            <w:tcW w:w="2267" w:type="dxa"/>
            <w:shd w:val="clear" w:color="auto" w:fill="auto"/>
            <w:vAlign w:val="center"/>
          </w:tcPr>
          <w:p w14:paraId="54181EF5"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Mineralne oleje silnikowe, przekładniowe i smarowe niezawierające związków chlorowcoorganicznych</w:t>
            </w:r>
          </w:p>
        </w:tc>
        <w:tc>
          <w:tcPr>
            <w:tcW w:w="3261" w:type="dxa"/>
            <w:shd w:val="clear" w:color="auto" w:fill="auto"/>
            <w:vAlign w:val="center"/>
          </w:tcPr>
          <w:p w14:paraId="3C688C46" w14:textId="7E6A9920"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szczelnych beczkach</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chemoodpornym podłożu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11DA2928" w14:textId="1880AB3B"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4E264230" w14:textId="77777777" w:rsidTr="00BD0565">
        <w:trPr>
          <w:trHeight w:val="1080"/>
          <w:jc w:val="center"/>
        </w:trPr>
        <w:tc>
          <w:tcPr>
            <w:tcW w:w="430" w:type="dxa"/>
            <w:shd w:val="clear" w:color="auto" w:fill="auto"/>
            <w:vAlign w:val="center"/>
          </w:tcPr>
          <w:p w14:paraId="6459E7CF"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681ED8B9"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13 02 08*</w:t>
            </w:r>
          </w:p>
        </w:tc>
        <w:tc>
          <w:tcPr>
            <w:tcW w:w="2267" w:type="dxa"/>
            <w:shd w:val="clear" w:color="auto" w:fill="auto"/>
            <w:vAlign w:val="center"/>
          </w:tcPr>
          <w:p w14:paraId="026D19F6"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Inne oleje silnikowe, przekładniowe i smarowe</w:t>
            </w:r>
          </w:p>
        </w:tc>
        <w:tc>
          <w:tcPr>
            <w:tcW w:w="3261" w:type="dxa"/>
            <w:shd w:val="clear" w:color="auto" w:fill="auto"/>
            <w:vAlign w:val="center"/>
          </w:tcPr>
          <w:p w14:paraId="2E89A34C" w14:textId="66746F94"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szczelnych beczkach na uszczelnionym chemoodpornym podłożu na placu magazynowym pomiędzy halą wysyłki</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714A658A" w14:textId="1B35B3F4"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14FAC173" w14:textId="77777777" w:rsidTr="00BD0565">
        <w:trPr>
          <w:trHeight w:val="20"/>
          <w:jc w:val="center"/>
        </w:trPr>
        <w:tc>
          <w:tcPr>
            <w:tcW w:w="430" w:type="dxa"/>
            <w:shd w:val="clear" w:color="auto" w:fill="auto"/>
            <w:vAlign w:val="center"/>
          </w:tcPr>
          <w:p w14:paraId="2CC60A60"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4488BDAC"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13 08 99*</w:t>
            </w:r>
          </w:p>
        </w:tc>
        <w:tc>
          <w:tcPr>
            <w:tcW w:w="2267" w:type="dxa"/>
            <w:shd w:val="clear" w:color="auto" w:fill="auto"/>
            <w:vAlign w:val="center"/>
          </w:tcPr>
          <w:p w14:paraId="4CE13D2F"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Inne niewymienione odpady</w:t>
            </w:r>
          </w:p>
        </w:tc>
        <w:tc>
          <w:tcPr>
            <w:tcW w:w="3261" w:type="dxa"/>
            <w:shd w:val="clear" w:color="auto" w:fill="auto"/>
            <w:vAlign w:val="center"/>
          </w:tcPr>
          <w:p w14:paraId="77F51BC6" w14:textId="2DED7472"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szczelnych beczkach</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chemoodpornym podłożu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 a halami magazynowymi.</w:t>
            </w:r>
          </w:p>
        </w:tc>
        <w:tc>
          <w:tcPr>
            <w:tcW w:w="2981" w:type="dxa"/>
            <w:shd w:val="clear" w:color="auto" w:fill="auto"/>
            <w:vAlign w:val="center"/>
          </w:tcPr>
          <w:p w14:paraId="113763C2" w14:textId="76454FFC"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6C358DD7" w14:textId="77777777" w:rsidTr="00BD0565">
        <w:trPr>
          <w:trHeight w:val="1449"/>
          <w:jc w:val="center"/>
        </w:trPr>
        <w:tc>
          <w:tcPr>
            <w:tcW w:w="430" w:type="dxa"/>
            <w:shd w:val="clear" w:color="auto" w:fill="auto"/>
            <w:vAlign w:val="center"/>
          </w:tcPr>
          <w:p w14:paraId="72DC268D"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02BFDDE5"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15 02 02*</w:t>
            </w:r>
          </w:p>
        </w:tc>
        <w:tc>
          <w:tcPr>
            <w:tcW w:w="2267" w:type="dxa"/>
            <w:shd w:val="clear" w:color="auto" w:fill="auto"/>
            <w:vAlign w:val="center"/>
          </w:tcPr>
          <w:p w14:paraId="15B0589C" w14:textId="67D3902A" w:rsidR="00BD0565" w:rsidRPr="00BD0565" w:rsidRDefault="00EE60C6" w:rsidP="00BD0565">
            <w:pPr>
              <w:spacing w:after="0" w:line="240" w:lineRule="auto"/>
              <w:rPr>
                <w:rFonts w:ascii="Arial" w:eastAsia="Calibri" w:hAnsi="Arial" w:cs="Arial"/>
                <w:sz w:val="18"/>
                <w:szCs w:val="18"/>
                <w:lang w:eastAsia="pl-PL"/>
              </w:rPr>
            </w:pPr>
            <w:r w:rsidRPr="00A87B38">
              <w:rPr>
                <w:rFonts w:ascii="Arial" w:eastAsia="Times New Roman" w:hAnsi="Arial" w:cs="Arial"/>
                <w:sz w:val="18"/>
                <w:szCs w:val="18"/>
                <w:lang w:eastAsia="pl-PL"/>
              </w:rPr>
              <w:t xml:space="preserve">Sorbenty, materiały filtracyjne (w tym filtry olejowe nieujęte w innych grupach), tkaniny do wycierania (np. szmaty, ścierki) i ubrania ochronne zanieczyszczone substancjami niebezpiecznymi </w:t>
            </w:r>
            <w:r w:rsidR="00832FBD">
              <w:rPr>
                <w:rFonts w:ascii="Arial" w:eastAsia="Times New Roman" w:hAnsi="Arial" w:cs="Arial"/>
                <w:sz w:val="18"/>
                <w:szCs w:val="18"/>
                <w:lang w:eastAsia="pl-PL"/>
              </w:rPr>
              <w:br/>
            </w:r>
            <w:r w:rsidRPr="00A87B38">
              <w:rPr>
                <w:rFonts w:ascii="Arial" w:eastAsia="Times New Roman" w:hAnsi="Arial" w:cs="Arial"/>
                <w:sz w:val="18"/>
                <w:szCs w:val="18"/>
                <w:lang w:eastAsia="pl-PL"/>
              </w:rPr>
              <w:t>(np. PCB)</w:t>
            </w:r>
          </w:p>
        </w:tc>
        <w:tc>
          <w:tcPr>
            <w:tcW w:w="3261" w:type="dxa"/>
            <w:shd w:val="clear" w:color="auto" w:fill="auto"/>
            <w:vAlign w:val="center"/>
          </w:tcPr>
          <w:p w14:paraId="294417EA" w14:textId="06E95F10"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pojemnikach</w:t>
            </w:r>
            <w:r w:rsidR="00B30F46">
              <w:rPr>
                <w:rFonts w:ascii="Arial" w:eastAsia="Calibri" w:hAnsi="Arial" w:cs="Arial"/>
                <w:sz w:val="18"/>
                <w:szCs w:val="18"/>
                <w:lang w:eastAsia="pl-PL"/>
              </w:rPr>
              <w:t>,</w:t>
            </w:r>
            <w:r w:rsidRPr="00BD0565">
              <w:rPr>
                <w:rFonts w:ascii="Arial" w:eastAsia="Calibri" w:hAnsi="Arial" w:cs="Arial"/>
                <w:sz w:val="18"/>
                <w:szCs w:val="18"/>
                <w:lang w:eastAsia="pl-PL"/>
              </w:rPr>
              <w:t xml:space="preserve"> </w:t>
            </w:r>
            <w:r w:rsidR="004267B7">
              <w:rPr>
                <w:rFonts w:ascii="Arial" w:eastAsia="Calibri" w:hAnsi="Arial" w:cs="Arial"/>
                <w:sz w:val="18"/>
                <w:szCs w:val="18"/>
                <w:lang w:eastAsia="pl-PL"/>
              </w:rPr>
              <w:br/>
            </w:r>
            <w:r w:rsidRPr="00BD0565">
              <w:rPr>
                <w:rFonts w:ascii="Arial" w:eastAsia="Calibri" w:hAnsi="Arial" w:cs="Arial"/>
                <w:sz w:val="18"/>
                <w:szCs w:val="18"/>
                <w:lang w:eastAsia="pl-PL"/>
              </w:rPr>
              <w:t xml:space="preserve">na placu magazynowym </w:t>
            </w:r>
            <w:r w:rsidR="004267B7">
              <w:rPr>
                <w:rFonts w:ascii="Arial" w:eastAsia="Calibri" w:hAnsi="Arial" w:cs="Arial"/>
                <w:sz w:val="18"/>
                <w:szCs w:val="18"/>
                <w:lang w:eastAsia="pl-PL"/>
              </w:rPr>
              <w:br/>
            </w:r>
            <w:r w:rsidRPr="00BD0565">
              <w:rPr>
                <w:rFonts w:ascii="Arial" w:eastAsia="Calibri" w:hAnsi="Arial" w:cs="Arial"/>
                <w:sz w:val="18"/>
                <w:szCs w:val="18"/>
                <w:lang w:eastAsia="pl-PL"/>
              </w:rPr>
              <w:t>o utwardzonym podłożu</w:t>
            </w:r>
            <w:r w:rsidR="00B30F46">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B30F46">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3456422D" w14:textId="5C1A672A"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1411C5FA" w14:textId="77777777" w:rsidTr="00BD0565">
        <w:trPr>
          <w:trHeight w:val="20"/>
          <w:jc w:val="center"/>
        </w:trPr>
        <w:tc>
          <w:tcPr>
            <w:tcW w:w="430" w:type="dxa"/>
            <w:shd w:val="clear" w:color="auto" w:fill="auto"/>
            <w:vAlign w:val="center"/>
          </w:tcPr>
          <w:p w14:paraId="5D8F549C"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5EADC6E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16 01 07*</w:t>
            </w:r>
          </w:p>
        </w:tc>
        <w:tc>
          <w:tcPr>
            <w:tcW w:w="2267" w:type="dxa"/>
            <w:shd w:val="clear" w:color="auto" w:fill="auto"/>
            <w:vAlign w:val="center"/>
          </w:tcPr>
          <w:p w14:paraId="4BB46AC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Filtry olejowe</w:t>
            </w:r>
          </w:p>
        </w:tc>
        <w:tc>
          <w:tcPr>
            <w:tcW w:w="3261" w:type="dxa"/>
            <w:shd w:val="clear" w:color="auto" w:fill="auto"/>
            <w:vAlign w:val="center"/>
          </w:tcPr>
          <w:p w14:paraId="63712C7B" w14:textId="3451DB2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odpornym na działanie składników odpadu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o utwardzonym podłożu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 a halami magazynowymi.</w:t>
            </w:r>
          </w:p>
        </w:tc>
        <w:tc>
          <w:tcPr>
            <w:tcW w:w="2981" w:type="dxa"/>
            <w:shd w:val="clear" w:color="auto" w:fill="auto"/>
            <w:vAlign w:val="center"/>
          </w:tcPr>
          <w:p w14:paraId="07C462DF" w14:textId="7BF49065"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06FBB842" w14:textId="77777777" w:rsidTr="00BD0565">
        <w:trPr>
          <w:trHeight w:val="1392"/>
          <w:jc w:val="center"/>
        </w:trPr>
        <w:tc>
          <w:tcPr>
            <w:tcW w:w="430" w:type="dxa"/>
            <w:shd w:val="clear" w:color="auto" w:fill="auto"/>
            <w:vAlign w:val="center"/>
          </w:tcPr>
          <w:p w14:paraId="08E4CDCF"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4CB82456"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16 02 13*</w:t>
            </w:r>
          </w:p>
        </w:tc>
        <w:tc>
          <w:tcPr>
            <w:tcW w:w="2267" w:type="dxa"/>
            <w:shd w:val="clear" w:color="auto" w:fill="auto"/>
            <w:vAlign w:val="center"/>
          </w:tcPr>
          <w:p w14:paraId="4F56E28A" w14:textId="3A4E7865"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 xml:space="preserve">Zużyte urządzenia zawierające niebezpieczne elementy inne niż wymienione </w:t>
            </w:r>
            <w:r w:rsidR="00832FBD">
              <w:rPr>
                <w:rFonts w:ascii="Arial" w:eastAsia="Calibri" w:hAnsi="Arial" w:cs="Arial"/>
                <w:sz w:val="18"/>
                <w:szCs w:val="18"/>
                <w:lang w:eastAsia="pl-PL"/>
              </w:rPr>
              <w:br/>
            </w:r>
            <w:r w:rsidRPr="00BD0565">
              <w:rPr>
                <w:rFonts w:ascii="Arial" w:eastAsia="Calibri" w:hAnsi="Arial" w:cs="Arial"/>
                <w:sz w:val="18"/>
                <w:szCs w:val="18"/>
                <w:lang w:eastAsia="pl-PL"/>
              </w:rPr>
              <w:t>w 16 02 09 do 16 02 12</w:t>
            </w:r>
          </w:p>
        </w:tc>
        <w:tc>
          <w:tcPr>
            <w:tcW w:w="3261" w:type="dxa"/>
            <w:shd w:val="clear" w:color="auto" w:fill="auto"/>
            <w:vAlign w:val="center"/>
          </w:tcPr>
          <w:p w14:paraId="533DA62B" w14:textId="1F181CD3"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odpornym na działanie składników odpadu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o utwardzonym podłożu pomiędzy halą wysyłki a halami magazynowymi.</w:t>
            </w:r>
          </w:p>
        </w:tc>
        <w:tc>
          <w:tcPr>
            <w:tcW w:w="2981" w:type="dxa"/>
            <w:shd w:val="clear" w:color="auto" w:fill="auto"/>
            <w:vAlign w:val="center"/>
          </w:tcPr>
          <w:p w14:paraId="7F1C97E2" w14:textId="7054603C"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r w:rsidR="00BD0565" w:rsidRPr="00BD0565" w14:paraId="1A323E0B" w14:textId="77777777" w:rsidTr="00BD0565">
        <w:trPr>
          <w:trHeight w:val="1392"/>
          <w:jc w:val="center"/>
        </w:trPr>
        <w:tc>
          <w:tcPr>
            <w:tcW w:w="430" w:type="dxa"/>
            <w:shd w:val="clear" w:color="auto" w:fill="auto"/>
            <w:vAlign w:val="center"/>
          </w:tcPr>
          <w:p w14:paraId="01D878E6" w14:textId="77777777" w:rsidR="00BD0565" w:rsidRPr="00BD0565" w:rsidRDefault="00BD0565" w:rsidP="00BD55C7">
            <w:pPr>
              <w:numPr>
                <w:ilvl w:val="0"/>
                <w:numId w:val="58"/>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68A2B684"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16 02 15*</w:t>
            </w:r>
          </w:p>
        </w:tc>
        <w:tc>
          <w:tcPr>
            <w:tcW w:w="2267" w:type="dxa"/>
            <w:shd w:val="clear" w:color="auto" w:fill="auto"/>
            <w:vAlign w:val="center"/>
          </w:tcPr>
          <w:p w14:paraId="4540D12E" w14:textId="0F4A02B2"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Niebezpieczne elementy lub części składowe usunięte z</w:t>
            </w:r>
            <w:r w:rsidR="00CA09ED">
              <w:rPr>
                <w:rFonts w:ascii="Arial" w:eastAsia="Calibri" w:hAnsi="Arial" w:cs="Arial"/>
                <w:sz w:val="18"/>
                <w:szCs w:val="18"/>
                <w:lang w:eastAsia="pl-PL"/>
              </w:rPr>
              <w:t>e</w:t>
            </w:r>
            <w:r w:rsidRPr="00BD0565">
              <w:rPr>
                <w:rFonts w:ascii="Arial" w:eastAsia="Calibri" w:hAnsi="Arial" w:cs="Arial"/>
                <w:sz w:val="18"/>
                <w:szCs w:val="18"/>
                <w:lang w:eastAsia="pl-PL"/>
              </w:rPr>
              <w:t xml:space="preserve"> zużytych urządzeń</w:t>
            </w:r>
          </w:p>
        </w:tc>
        <w:tc>
          <w:tcPr>
            <w:tcW w:w="3261" w:type="dxa"/>
            <w:shd w:val="clear" w:color="auto" w:fill="auto"/>
            <w:vAlign w:val="center"/>
          </w:tcPr>
          <w:p w14:paraId="62A5996A" w14:textId="4F28EE59"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 odpornym na działanie składników odpadu</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o utwardzonym podłożu pomiędzy halą wysyłki</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05FB7132" w14:textId="6FFCCD36"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CA09ED">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26489D">
              <w:rPr>
                <w:rFonts w:ascii="Arial" w:eastAsia="Calibri" w:hAnsi="Arial" w:cs="Arial"/>
                <w:sz w:val="18"/>
                <w:szCs w:val="18"/>
                <w:lang w:eastAsia="pl-PL"/>
              </w:rPr>
              <w:t>.</w:t>
            </w:r>
          </w:p>
        </w:tc>
      </w:tr>
    </w:tbl>
    <w:p w14:paraId="3FDE8635" w14:textId="471A3862" w:rsidR="00895F8C" w:rsidRPr="00575340" w:rsidRDefault="00BD0565" w:rsidP="00BD0565">
      <w:pPr>
        <w:pStyle w:val="1Rozwjregionalny"/>
        <w:rPr>
          <w:rFonts w:eastAsiaTheme="minorHAnsi"/>
          <w:sz w:val="24"/>
        </w:rPr>
      </w:pPr>
      <w:r w:rsidRPr="00575340">
        <w:rPr>
          <w:rFonts w:eastAsiaTheme="minorHAnsi"/>
          <w:sz w:val="24"/>
        </w:rPr>
        <w:t>B. Odpady inne niż niebezpieczne</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0"/>
        <w:gridCol w:w="993"/>
        <w:gridCol w:w="2267"/>
        <w:gridCol w:w="3261"/>
        <w:gridCol w:w="2981"/>
      </w:tblGrid>
      <w:tr w:rsidR="00BD0565" w:rsidRPr="00BD0565" w14:paraId="790C5229" w14:textId="77777777" w:rsidTr="00BD0565">
        <w:trPr>
          <w:trHeight w:val="753"/>
          <w:jc w:val="center"/>
        </w:trPr>
        <w:tc>
          <w:tcPr>
            <w:tcW w:w="430" w:type="dxa"/>
            <w:shd w:val="clear" w:color="auto" w:fill="EEECE1" w:themeFill="background2"/>
            <w:vAlign w:val="center"/>
          </w:tcPr>
          <w:p w14:paraId="298FEFE6"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Lp.</w:t>
            </w:r>
          </w:p>
        </w:tc>
        <w:tc>
          <w:tcPr>
            <w:tcW w:w="993" w:type="dxa"/>
            <w:shd w:val="clear" w:color="auto" w:fill="EEECE1" w:themeFill="background2"/>
            <w:vAlign w:val="center"/>
          </w:tcPr>
          <w:p w14:paraId="11F317CF"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Kod odpadu</w:t>
            </w:r>
          </w:p>
        </w:tc>
        <w:tc>
          <w:tcPr>
            <w:tcW w:w="2267" w:type="dxa"/>
            <w:shd w:val="clear" w:color="auto" w:fill="EEECE1" w:themeFill="background2"/>
            <w:vAlign w:val="center"/>
          </w:tcPr>
          <w:p w14:paraId="35E51E1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Rodzaj odpadu</w:t>
            </w:r>
          </w:p>
        </w:tc>
        <w:tc>
          <w:tcPr>
            <w:tcW w:w="3261" w:type="dxa"/>
            <w:shd w:val="clear" w:color="auto" w:fill="EEECE1" w:themeFill="background2"/>
            <w:vAlign w:val="center"/>
          </w:tcPr>
          <w:p w14:paraId="31C0338B"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Miejsce magazynowania odpadu na terenie zakładu</w:t>
            </w:r>
          </w:p>
        </w:tc>
        <w:tc>
          <w:tcPr>
            <w:tcW w:w="2981" w:type="dxa"/>
            <w:shd w:val="clear" w:color="auto" w:fill="EEECE1" w:themeFill="background2"/>
            <w:vAlign w:val="center"/>
          </w:tcPr>
          <w:p w14:paraId="35863782"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Sposób postępowania z odpadem</w:t>
            </w:r>
          </w:p>
        </w:tc>
      </w:tr>
      <w:tr w:rsidR="00BD0565" w:rsidRPr="00BD0565" w14:paraId="27733CD7" w14:textId="77777777" w:rsidTr="00BD0565">
        <w:trPr>
          <w:trHeight w:val="20"/>
          <w:jc w:val="center"/>
        </w:trPr>
        <w:tc>
          <w:tcPr>
            <w:tcW w:w="430" w:type="dxa"/>
            <w:shd w:val="clear" w:color="auto" w:fill="auto"/>
            <w:vAlign w:val="center"/>
          </w:tcPr>
          <w:p w14:paraId="68B8EA39"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18FE8C50"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07 02 13</w:t>
            </w:r>
          </w:p>
        </w:tc>
        <w:tc>
          <w:tcPr>
            <w:tcW w:w="2267" w:type="dxa"/>
            <w:shd w:val="clear" w:color="auto" w:fill="auto"/>
            <w:vAlign w:val="center"/>
          </w:tcPr>
          <w:p w14:paraId="78599959"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tworzyw sztucznych</w:t>
            </w:r>
          </w:p>
        </w:tc>
        <w:tc>
          <w:tcPr>
            <w:tcW w:w="3261" w:type="dxa"/>
            <w:shd w:val="clear" w:color="auto" w:fill="auto"/>
            <w:vAlign w:val="center"/>
          </w:tcPr>
          <w:p w14:paraId="205CE5B1" w14:textId="481765D2"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pojemnikach</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o utwardzonym podłożu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 </w:t>
            </w:r>
          </w:p>
        </w:tc>
        <w:tc>
          <w:tcPr>
            <w:tcW w:w="2981" w:type="dxa"/>
            <w:shd w:val="clear" w:color="auto" w:fill="auto"/>
            <w:vAlign w:val="center"/>
          </w:tcPr>
          <w:p w14:paraId="26E4829B" w14:textId="44A9F770"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75DF902A" w14:textId="77777777" w:rsidTr="00BD0565">
        <w:trPr>
          <w:trHeight w:val="20"/>
          <w:jc w:val="center"/>
        </w:trPr>
        <w:tc>
          <w:tcPr>
            <w:tcW w:w="430" w:type="dxa"/>
            <w:shd w:val="clear" w:color="auto" w:fill="auto"/>
            <w:vAlign w:val="center"/>
          </w:tcPr>
          <w:p w14:paraId="0AF1D75B"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7ADF69F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07 02 99</w:t>
            </w:r>
          </w:p>
        </w:tc>
        <w:tc>
          <w:tcPr>
            <w:tcW w:w="2267" w:type="dxa"/>
            <w:shd w:val="clear" w:color="auto" w:fill="auto"/>
            <w:vAlign w:val="center"/>
          </w:tcPr>
          <w:p w14:paraId="67F11380"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Inne niewymienione odpady</w:t>
            </w:r>
          </w:p>
        </w:tc>
        <w:tc>
          <w:tcPr>
            <w:tcW w:w="3261" w:type="dxa"/>
            <w:shd w:val="clear" w:color="auto" w:fill="auto"/>
            <w:vAlign w:val="center"/>
          </w:tcPr>
          <w:p w14:paraId="26860F8F" w14:textId="47866ED6"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pojemnikach</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o utwardzonym podłożu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000FB6AC" w14:textId="0B56D7D8"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2C80613C" w14:textId="77777777" w:rsidTr="00BD0565">
        <w:trPr>
          <w:trHeight w:val="20"/>
          <w:jc w:val="center"/>
        </w:trPr>
        <w:tc>
          <w:tcPr>
            <w:tcW w:w="430" w:type="dxa"/>
            <w:shd w:val="clear" w:color="auto" w:fill="auto"/>
            <w:vAlign w:val="center"/>
          </w:tcPr>
          <w:p w14:paraId="7154251B"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44207B5D"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10 02 08</w:t>
            </w:r>
          </w:p>
        </w:tc>
        <w:tc>
          <w:tcPr>
            <w:tcW w:w="2267" w:type="dxa"/>
            <w:shd w:val="clear" w:color="auto" w:fill="auto"/>
            <w:vAlign w:val="center"/>
          </w:tcPr>
          <w:p w14:paraId="2D2970AF"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stałe z oczyszczania gazów odlotowych inne niż wymienione w 10 02 07</w:t>
            </w:r>
          </w:p>
        </w:tc>
        <w:tc>
          <w:tcPr>
            <w:tcW w:w="3261" w:type="dxa"/>
            <w:shd w:val="clear" w:color="auto" w:fill="auto"/>
            <w:vAlign w:val="center"/>
          </w:tcPr>
          <w:p w14:paraId="29D4B182" w14:textId="3B40840C" w:rsidR="00BD0565" w:rsidRPr="00BD0565" w:rsidRDefault="00BD0565" w:rsidP="00BD0565">
            <w:pPr>
              <w:spacing w:after="0" w:line="240" w:lineRule="auto"/>
              <w:rPr>
                <w:rFonts w:ascii="Arial" w:eastAsia="Calibri" w:hAnsi="Arial" w:cs="Arial"/>
                <w:sz w:val="18"/>
                <w:szCs w:val="18"/>
                <w:highlight w:val="yellow"/>
                <w:lang w:eastAsia="pl-PL"/>
              </w:rPr>
            </w:pPr>
            <w:r w:rsidRPr="00BD0565">
              <w:rPr>
                <w:rFonts w:ascii="Arial" w:eastAsia="Calibri" w:hAnsi="Arial" w:cs="Arial"/>
                <w:sz w:val="18"/>
                <w:szCs w:val="18"/>
                <w:lang w:eastAsia="pl-PL"/>
              </w:rPr>
              <w:t>Magazynowane w szczelnym pojemniku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betonowym podłożu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składowym pomiędzy halą walcowni i parkingiem oraz w big-bagu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w hali wykańczalni</w:t>
            </w:r>
            <w:r w:rsidR="00B83483">
              <w:rPr>
                <w:rFonts w:ascii="Arial" w:eastAsia="Calibri" w:hAnsi="Arial" w:cs="Arial"/>
                <w:sz w:val="18"/>
                <w:szCs w:val="18"/>
                <w:lang w:eastAsia="pl-PL"/>
              </w:rPr>
              <w:t>.</w:t>
            </w:r>
          </w:p>
        </w:tc>
        <w:tc>
          <w:tcPr>
            <w:tcW w:w="2981" w:type="dxa"/>
            <w:shd w:val="clear" w:color="auto" w:fill="auto"/>
            <w:vAlign w:val="center"/>
          </w:tcPr>
          <w:p w14:paraId="5FAA8A16" w14:textId="1DA3339E"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48E05026" w14:textId="77777777" w:rsidTr="00BD0565">
        <w:trPr>
          <w:trHeight w:val="20"/>
          <w:jc w:val="center"/>
        </w:trPr>
        <w:tc>
          <w:tcPr>
            <w:tcW w:w="430" w:type="dxa"/>
            <w:shd w:val="clear" w:color="auto" w:fill="auto"/>
            <w:vAlign w:val="center"/>
          </w:tcPr>
          <w:p w14:paraId="541EFC35"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43BE6D0C"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10 02 10</w:t>
            </w:r>
          </w:p>
        </w:tc>
        <w:tc>
          <w:tcPr>
            <w:tcW w:w="2267" w:type="dxa"/>
            <w:shd w:val="clear" w:color="auto" w:fill="auto"/>
            <w:vAlign w:val="center"/>
          </w:tcPr>
          <w:p w14:paraId="7B6A3F7F"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Zgorzelina walcownicza</w:t>
            </w:r>
          </w:p>
        </w:tc>
        <w:tc>
          <w:tcPr>
            <w:tcW w:w="3261" w:type="dxa"/>
            <w:shd w:val="clear" w:color="auto" w:fill="auto"/>
            <w:vAlign w:val="center"/>
          </w:tcPr>
          <w:p w14:paraId="3612D8AF" w14:textId="561DEC6B"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kontenerze</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betonowym podłożu obok separatora zendry, w szczelnym pojemniku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w hali obróbki cieplnej i w hali wykańczalni</w:t>
            </w:r>
            <w:r w:rsidR="00B83483">
              <w:rPr>
                <w:rFonts w:ascii="Arial" w:eastAsia="Calibri" w:hAnsi="Arial" w:cs="Arial"/>
                <w:sz w:val="18"/>
                <w:szCs w:val="18"/>
                <w:lang w:eastAsia="pl-PL"/>
              </w:rPr>
              <w:t>.</w:t>
            </w:r>
          </w:p>
        </w:tc>
        <w:tc>
          <w:tcPr>
            <w:tcW w:w="2981" w:type="dxa"/>
            <w:shd w:val="clear" w:color="auto" w:fill="auto"/>
            <w:vAlign w:val="center"/>
          </w:tcPr>
          <w:p w14:paraId="0C0F7AA2" w14:textId="18FFE614"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248AC412" w14:textId="77777777" w:rsidTr="00BD0565">
        <w:trPr>
          <w:trHeight w:val="20"/>
          <w:jc w:val="center"/>
        </w:trPr>
        <w:tc>
          <w:tcPr>
            <w:tcW w:w="430" w:type="dxa"/>
            <w:shd w:val="clear" w:color="auto" w:fill="auto"/>
            <w:vAlign w:val="center"/>
          </w:tcPr>
          <w:p w14:paraId="606F9D97"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34FD9740"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10 02 12</w:t>
            </w:r>
          </w:p>
        </w:tc>
        <w:tc>
          <w:tcPr>
            <w:tcW w:w="2267" w:type="dxa"/>
            <w:shd w:val="clear" w:color="auto" w:fill="auto"/>
            <w:vAlign w:val="center"/>
          </w:tcPr>
          <w:p w14:paraId="7FA05394"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z uzdatniania wody chłodzącej inne niż wymienione w 10 02 11</w:t>
            </w:r>
          </w:p>
        </w:tc>
        <w:tc>
          <w:tcPr>
            <w:tcW w:w="3261" w:type="dxa"/>
            <w:shd w:val="clear" w:color="auto" w:fill="auto"/>
            <w:vAlign w:val="center"/>
          </w:tcPr>
          <w:p w14:paraId="44B35318" w14:textId="0B19CDAF"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 xml:space="preserve">Bezpośrednio po powstaniu załadowywane są do pojemników </w:t>
            </w:r>
            <w:r w:rsidR="00B83483">
              <w:rPr>
                <w:rFonts w:ascii="Arial" w:eastAsia="Calibri" w:hAnsi="Arial" w:cs="Arial"/>
                <w:sz w:val="18"/>
                <w:szCs w:val="18"/>
                <w:lang w:eastAsia="pl-PL"/>
              </w:rPr>
              <w:br/>
            </w:r>
            <w:r w:rsidRPr="00BD0565">
              <w:rPr>
                <w:rFonts w:ascii="Arial" w:eastAsia="Calibri" w:hAnsi="Arial" w:cs="Arial"/>
                <w:sz w:val="18"/>
                <w:szCs w:val="18"/>
                <w:lang w:eastAsia="pl-PL"/>
              </w:rPr>
              <w:t>i wywożone do odbiorcy odpadu</w:t>
            </w:r>
            <w:r w:rsidR="00B83483">
              <w:rPr>
                <w:rFonts w:ascii="Arial" w:eastAsia="Calibri" w:hAnsi="Arial" w:cs="Arial"/>
                <w:sz w:val="18"/>
                <w:szCs w:val="18"/>
                <w:lang w:eastAsia="pl-PL"/>
              </w:rPr>
              <w:t>.</w:t>
            </w:r>
          </w:p>
        </w:tc>
        <w:tc>
          <w:tcPr>
            <w:tcW w:w="2981" w:type="dxa"/>
            <w:shd w:val="clear" w:color="auto" w:fill="auto"/>
            <w:vAlign w:val="center"/>
          </w:tcPr>
          <w:p w14:paraId="2E87A326" w14:textId="2C2A512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39C95D4B" w14:textId="77777777" w:rsidTr="00BD0565">
        <w:trPr>
          <w:trHeight w:val="20"/>
          <w:jc w:val="center"/>
        </w:trPr>
        <w:tc>
          <w:tcPr>
            <w:tcW w:w="430" w:type="dxa"/>
            <w:shd w:val="clear" w:color="auto" w:fill="auto"/>
            <w:vAlign w:val="center"/>
          </w:tcPr>
          <w:p w14:paraId="7A90A327"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19D00D5A"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10 02 99</w:t>
            </w:r>
          </w:p>
        </w:tc>
        <w:tc>
          <w:tcPr>
            <w:tcW w:w="2267" w:type="dxa"/>
            <w:shd w:val="clear" w:color="auto" w:fill="auto"/>
            <w:vAlign w:val="center"/>
          </w:tcPr>
          <w:p w14:paraId="5D9CE4AD"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Inne niewymienione odpady</w:t>
            </w:r>
          </w:p>
        </w:tc>
        <w:tc>
          <w:tcPr>
            <w:tcW w:w="3261" w:type="dxa"/>
            <w:shd w:val="clear" w:color="auto" w:fill="auto"/>
            <w:vAlign w:val="center"/>
          </w:tcPr>
          <w:p w14:paraId="66FD966A" w14:textId="40D98159"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kontenerze</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uszczelnionym betonowym podłożu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składowym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walcowni i parkingiem, w szczelnym pojemniku w hali walcowni, w hali obróbki cieplnej i w hali wykańczalni</w:t>
            </w:r>
            <w:r w:rsidR="00B83483">
              <w:rPr>
                <w:rFonts w:ascii="Arial" w:eastAsia="Calibri" w:hAnsi="Arial" w:cs="Arial"/>
                <w:sz w:val="18"/>
                <w:szCs w:val="18"/>
                <w:lang w:eastAsia="pl-PL"/>
              </w:rPr>
              <w:t>.</w:t>
            </w:r>
          </w:p>
        </w:tc>
        <w:tc>
          <w:tcPr>
            <w:tcW w:w="2981" w:type="dxa"/>
            <w:shd w:val="clear" w:color="auto" w:fill="auto"/>
            <w:vAlign w:val="center"/>
          </w:tcPr>
          <w:p w14:paraId="29804AFC" w14:textId="6E780E5F"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4D6D6D15" w14:textId="77777777" w:rsidTr="00BD0565">
        <w:trPr>
          <w:trHeight w:val="1155"/>
          <w:jc w:val="center"/>
        </w:trPr>
        <w:tc>
          <w:tcPr>
            <w:tcW w:w="430" w:type="dxa"/>
            <w:shd w:val="clear" w:color="auto" w:fill="auto"/>
            <w:vAlign w:val="center"/>
          </w:tcPr>
          <w:p w14:paraId="7D0CE57A"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72CC745A"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12 01 01</w:t>
            </w:r>
          </w:p>
        </w:tc>
        <w:tc>
          <w:tcPr>
            <w:tcW w:w="2267" w:type="dxa"/>
            <w:shd w:val="clear" w:color="auto" w:fill="auto"/>
            <w:vAlign w:val="center"/>
          </w:tcPr>
          <w:p w14:paraId="2898846D" w14:textId="09613A3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 xml:space="preserve">Odpady z toczenia </w:t>
            </w:r>
            <w:r w:rsidR="003D3352">
              <w:rPr>
                <w:rFonts w:ascii="Arial" w:eastAsia="Calibri" w:hAnsi="Arial" w:cs="Arial"/>
                <w:sz w:val="18"/>
                <w:szCs w:val="18"/>
                <w:lang w:eastAsia="pl-PL"/>
              </w:rPr>
              <w:br/>
            </w:r>
            <w:r w:rsidRPr="00BD0565">
              <w:rPr>
                <w:rFonts w:ascii="Arial" w:eastAsia="Calibri" w:hAnsi="Arial" w:cs="Arial"/>
                <w:sz w:val="18"/>
                <w:szCs w:val="18"/>
                <w:lang w:eastAsia="pl-PL"/>
              </w:rPr>
              <w:t>i piłowania żelaza oraz jego stopów</w:t>
            </w:r>
          </w:p>
        </w:tc>
        <w:tc>
          <w:tcPr>
            <w:tcW w:w="3261" w:type="dxa"/>
            <w:shd w:val="clear" w:color="auto" w:fill="auto"/>
            <w:vAlign w:val="center"/>
          </w:tcPr>
          <w:p w14:paraId="7E1D1A71" w14:textId="3FD9BEAD"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w hali przygotowania wsadu, hali obróbki cieplnej, hali wykańczalni, w warsztacie walców i na placu składowym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walcowni i parkingiem</w:t>
            </w:r>
            <w:r w:rsidR="00B83483">
              <w:rPr>
                <w:rFonts w:ascii="Arial" w:eastAsia="Calibri" w:hAnsi="Arial" w:cs="Arial"/>
                <w:sz w:val="18"/>
                <w:szCs w:val="18"/>
                <w:lang w:eastAsia="pl-PL"/>
              </w:rPr>
              <w:t>.</w:t>
            </w:r>
          </w:p>
        </w:tc>
        <w:tc>
          <w:tcPr>
            <w:tcW w:w="2981" w:type="dxa"/>
            <w:shd w:val="clear" w:color="auto" w:fill="auto"/>
            <w:vAlign w:val="center"/>
          </w:tcPr>
          <w:p w14:paraId="3D8C60E1" w14:textId="0ECC3E1D"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B83483">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441EA6A2" w14:textId="77777777" w:rsidTr="00BD0565">
        <w:trPr>
          <w:trHeight w:val="20"/>
          <w:jc w:val="center"/>
        </w:trPr>
        <w:tc>
          <w:tcPr>
            <w:tcW w:w="430" w:type="dxa"/>
            <w:shd w:val="clear" w:color="auto" w:fill="auto"/>
            <w:vAlign w:val="center"/>
          </w:tcPr>
          <w:p w14:paraId="79FE9432"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36882CA3"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12 01 13</w:t>
            </w:r>
          </w:p>
        </w:tc>
        <w:tc>
          <w:tcPr>
            <w:tcW w:w="2267" w:type="dxa"/>
            <w:shd w:val="clear" w:color="auto" w:fill="auto"/>
            <w:vAlign w:val="center"/>
          </w:tcPr>
          <w:p w14:paraId="2125476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spawalnicze</w:t>
            </w:r>
          </w:p>
        </w:tc>
        <w:tc>
          <w:tcPr>
            <w:tcW w:w="3261" w:type="dxa"/>
            <w:shd w:val="clear" w:color="auto" w:fill="auto"/>
            <w:vAlign w:val="center"/>
          </w:tcPr>
          <w:p w14:paraId="2E30FA42" w14:textId="4C778BB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 lub w workach</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składowym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walcowni i parkingiem</w:t>
            </w:r>
            <w:r w:rsidR="00377BD1">
              <w:rPr>
                <w:rFonts w:ascii="Arial" w:eastAsia="Calibri" w:hAnsi="Arial" w:cs="Arial"/>
                <w:sz w:val="18"/>
                <w:szCs w:val="18"/>
                <w:lang w:eastAsia="pl-PL"/>
              </w:rPr>
              <w:t>.</w:t>
            </w:r>
          </w:p>
        </w:tc>
        <w:tc>
          <w:tcPr>
            <w:tcW w:w="2981" w:type="dxa"/>
            <w:shd w:val="clear" w:color="auto" w:fill="auto"/>
            <w:vAlign w:val="center"/>
          </w:tcPr>
          <w:p w14:paraId="27FD8687" w14:textId="2137D9A1"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0AD09024" w14:textId="77777777" w:rsidTr="00BD0565">
        <w:trPr>
          <w:trHeight w:val="1242"/>
          <w:jc w:val="center"/>
        </w:trPr>
        <w:tc>
          <w:tcPr>
            <w:tcW w:w="430" w:type="dxa"/>
            <w:shd w:val="clear" w:color="auto" w:fill="auto"/>
            <w:vAlign w:val="center"/>
          </w:tcPr>
          <w:p w14:paraId="66EB7A87"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72C87989"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15 02 03</w:t>
            </w:r>
          </w:p>
        </w:tc>
        <w:tc>
          <w:tcPr>
            <w:tcW w:w="2267" w:type="dxa"/>
            <w:shd w:val="clear" w:color="auto" w:fill="auto"/>
            <w:vAlign w:val="center"/>
          </w:tcPr>
          <w:p w14:paraId="0FEB7D93"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Sorbenty, materiały filtracyjne, tkaniny do wycierania i ubrania ochronne inne niż wymienione</w:t>
            </w:r>
          </w:p>
          <w:p w14:paraId="583D2D2B"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w 15 02 02</w:t>
            </w:r>
          </w:p>
        </w:tc>
        <w:tc>
          <w:tcPr>
            <w:tcW w:w="3261" w:type="dxa"/>
            <w:shd w:val="clear" w:color="auto" w:fill="auto"/>
            <w:vAlign w:val="center"/>
          </w:tcPr>
          <w:p w14:paraId="3DFAB060" w14:textId="6CA364C2"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pojemniku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składowym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walcowni </w:t>
            </w:r>
            <w:r w:rsidR="00EA1A97">
              <w:rPr>
                <w:rFonts w:ascii="Arial" w:eastAsia="Calibri" w:hAnsi="Arial" w:cs="Arial"/>
                <w:sz w:val="18"/>
                <w:szCs w:val="18"/>
                <w:lang w:eastAsia="pl-PL"/>
              </w:rPr>
              <w:br/>
            </w:r>
            <w:r w:rsidRPr="00BD0565">
              <w:rPr>
                <w:rFonts w:ascii="Arial" w:eastAsia="Calibri" w:hAnsi="Arial" w:cs="Arial"/>
                <w:sz w:val="18"/>
                <w:szCs w:val="18"/>
                <w:lang w:eastAsia="pl-PL"/>
              </w:rPr>
              <w:t>i parkingiem</w:t>
            </w:r>
            <w:r w:rsidR="00EA1A97">
              <w:rPr>
                <w:rFonts w:ascii="Arial" w:eastAsia="Calibri" w:hAnsi="Arial" w:cs="Arial"/>
                <w:sz w:val="18"/>
                <w:szCs w:val="18"/>
                <w:lang w:eastAsia="pl-PL"/>
              </w:rPr>
              <w:t>.</w:t>
            </w:r>
          </w:p>
        </w:tc>
        <w:tc>
          <w:tcPr>
            <w:tcW w:w="2981" w:type="dxa"/>
            <w:shd w:val="clear" w:color="auto" w:fill="auto"/>
            <w:vAlign w:val="center"/>
          </w:tcPr>
          <w:p w14:paraId="554D1FFA" w14:textId="76A4A969"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02C11CE6" w14:textId="77777777" w:rsidTr="00BD0565">
        <w:trPr>
          <w:trHeight w:val="1629"/>
          <w:jc w:val="center"/>
        </w:trPr>
        <w:tc>
          <w:tcPr>
            <w:tcW w:w="430" w:type="dxa"/>
            <w:shd w:val="clear" w:color="auto" w:fill="auto"/>
            <w:vAlign w:val="center"/>
          </w:tcPr>
          <w:p w14:paraId="7E367224"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09C5D0B5"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16 02 14</w:t>
            </w:r>
          </w:p>
        </w:tc>
        <w:tc>
          <w:tcPr>
            <w:tcW w:w="2267" w:type="dxa"/>
            <w:shd w:val="clear" w:color="auto" w:fill="auto"/>
            <w:vAlign w:val="center"/>
          </w:tcPr>
          <w:p w14:paraId="04E46C86" w14:textId="7202FE6F"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 xml:space="preserve">Zużyte urządzenia inne niż wymienione </w:t>
            </w:r>
            <w:r w:rsidR="003D3352">
              <w:rPr>
                <w:rFonts w:ascii="Arial" w:eastAsia="Calibri" w:hAnsi="Arial" w:cs="Arial"/>
                <w:sz w:val="18"/>
                <w:szCs w:val="18"/>
                <w:lang w:eastAsia="pl-PL"/>
              </w:rPr>
              <w:br/>
            </w:r>
            <w:r w:rsidRPr="00BD0565">
              <w:rPr>
                <w:rFonts w:ascii="Arial" w:eastAsia="Calibri" w:hAnsi="Arial" w:cs="Arial"/>
                <w:sz w:val="18"/>
                <w:szCs w:val="18"/>
                <w:lang w:eastAsia="pl-PL"/>
              </w:rPr>
              <w:t>w 16 02 09 do 16 02 13</w:t>
            </w:r>
          </w:p>
        </w:tc>
        <w:tc>
          <w:tcPr>
            <w:tcW w:w="3261" w:type="dxa"/>
            <w:shd w:val="clear" w:color="auto" w:fill="auto"/>
            <w:vAlign w:val="center"/>
          </w:tcPr>
          <w:p w14:paraId="4A241012" w14:textId="26E2AD91"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odpornym na działanie składników odpadu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o utwardzonym podłożu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64894FA3" w14:textId="26041CA1"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525209AF" w14:textId="77777777" w:rsidTr="00BD0565">
        <w:trPr>
          <w:trHeight w:val="1216"/>
          <w:jc w:val="center"/>
        </w:trPr>
        <w:tc>
          <w:tcPr>
            <w:tcW w:w="430" w:type="dxa"/>
            <w:shd w:val="clear" w:color="auto" w:fill="auto"/>
            <w:vAlign w:val="center"/>
          </w:tcPr>
          <w:p w14:paraId="457E609F"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1C4D8F07"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16 02 16</w:t>
            </w:r>
          </w:p>
        </w:tc>
        <w:tc>
          <w:tcPr>
            <w:tcW w:w="2267" w:type="dxa"/>
            <w:shd w:val="clear" w:color="auto" w:fill="auto"/>
            <w:vAlign w:val="center"/>
          </w:tcPr>
          <w:p w14:paraId="6674D329" w14:textId="77E7D9D6"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Elementy usunięte z</w:t>
            </w:r>
            <w:r w:rsidR="00EA1A97">
              <w:rPr>
                <w:rFonts w:ascii="Arial" w:eastAsia="Calibri" w:hAnsi="Arial" w:cs="Arial"/>
                <w:sz w:val="18"/>
                <w:szCs w:val="18"/>
                <w:lang w:eastAsia="pl-PL"/>
              </w:rPr>
              <w:t>e</w:t>
            </w:r>
            <w:r w:rsidRPr="00BD0565">
              <w:rPr>
                <w:rFonts w:ascii="Arial" w:eastAsia="Calibri" w:hAnsi="Arial" w:cs="Arial"/>
                <w:sz w:val="18"/>
                <w:szCs w:val="18"/>
                <w:lang w:eastAsia="pl-PL"/>
              </w:rPr>
              <w:t xml:space="preserve"> zużytych urządzeń inne niż wymienione </w:t>
            </w:r>
            <w:r w:rsidR="003D3352">
              <w:rPr>
                <w:rFonts w:ascii="Arial" w:eastAsia="Calibri" w:hAnsi="Arial" w:cs="Arial"/>
                <w:sz w:val="18"/>
                <w:szCs w:val="18"/>
                <w:lang w:eastAsia="pl-PL"/>
              </w:rPr>
              <w:br/>
            </w:r>
            <w:r w:rsidRPr="00BD0565">
              <w:rPr>
                <w:rFonts w:ascii="Arial" w:eastAsia="Calibri" w:hAnsi="Arial" w:cs="Arial"/>
                <w:sz w:val="18"/>
                <w:szCs w:val="18"/>
                <w:lang w:eastAsia="pl-PL"/>
              </w:rPr>
              <w:t>w 16 02 15</w:t>
            </w:r>
          </w:p>
        </w:tc>
        <w:tc>
          <w:tcPr>
            <w:tcW w:w="3261" w:type="dxa"/>
            <w:shd w:val="clear" w:color="auto" w:fill="auto"/>
            <w:vAlign w:val="center"/>
          </w:tcPr>
          <w:p w14:paraId="2AD5C102" w14:textId="6129571C"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Magazynowane w szczelnym pojemniku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odpornym na działanie składników odpadu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na placu magazynowym o utwardzonym podłożu</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BD0565">
              <w:rPr>
                <w:rFonts w:ascii="Arial" w:eastAsia="Calibri" w:hAnsi="Arial" w:cs="Arial"/>
                <w:sz w:val="18"/>
                <w:szCs w:val="18"/>
                <w:lang w:eastAsia="pl-PL"/>
              </w:rPr>
              <w:t xml:space="preserve"> a halami magazynowymi.</w:t>
            </w:r>
          </w:p>
        </w:tc>
        <w:tc>
          <w:tcPr>
            <w:tcW w:w="2981" w:type="dxa"/>
            <w:shd w:val="clear" w:color="auto" w:fill="auto"/>
            <w:vAlign w:val="center"/>
          </w:tcPr>
          <w:p w14:paraId="655A3FE4" w14:textId="06CB0D28"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BD0565" w:rsidRPr="00BD0565" w14:paraId="28B15E12" w14:textId="77777777" w:rsidTr="00BD0565">
        <w:trPr>
          <w:trHeight w:val="1035"/>
          <w:jc w:val="center"/>
        </w:trPr>
        <w:tc>
          <w:tcPr>
            <w:tcW w:w="430" w:type="dxa"/>
            <w:shd w:val="clear" w:color="auto" w:fill="auto"/>
            <w:vAlign w:val="center"/>
          </w:tcPr>
          <w:p w14:paraId="304A6215" w14:textId="77777777" w:rsidR="00BD0565" w:rsidRPr="00BD0565" w:rsidRDefault="00BD0565" w:rsidP="00BD55C7">
            <w:pPr>
              <w:numPr>
                <w:ilvl w:val="0"/>
                <w:numId w:val="59"/>
              </w:numPr>
              <w:spacing w:after="0" w:line="240" w:lineRule="auto"/>
              <w:ind w:left="470" w:hanging="357"/>
              <w:contextualSpacing/>
              <w:rPr>
                <w:rFonts w:ascii="Arial" w:eastAsia="Times New Roman" w:hAnsi="Arial" w:cs="Arial"/>
                <w:sz w:val="18"/>
                <w:szCs w:val="18"/>
                <w:lang w:eastAsia="pl-PL"/>
              </w:rPr>
            </w:pPr>
          </w:p>
        </w:tc>
        <w:tc>
          <w:tcPr>
            <w:tcW w:w="993" w:type="dxa"/>
            <w:shd w:val="clear" w:color="auto" w:fill="auto"/>
            <w:vAlign w:val="center"/>
          </w:tcPr>
          <w:p w14:paraId="30A17B7F" w14:textId="77777777"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16 11 04</w:t>
            </w:r>
          </w:p>
        </w:tc>
        <w:tc>
          <w:tcPr>
            <w:tcW w:w="2267" w:type="dxa"/>
            <w:shd w:val="clear" w:color="auto" w:fill="auto"/>
            <w:vAlign w:val="center"/>
          </w:tcPr>
          <w:p w14:paraId="3E0B95FF" w14:textId="6368973E"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 xml:space="preserve">Okładziny piecowe </w:t>
            </w:r>
            <w:r w:rsidR="003D3352">
              <w:rPr>
                <w:rFonts w:ascii="Arial" w:eastAsia="Calibri" w:hAnsi="Arial" w:cs="Arial"/>
                <w:sz w:val="18"/>
                <w:szCs w:val="18"/>
                <w:lang w:eastAsia="pl-PL"/>
              </w:rPr>
              <w:br/>
            </w:r>
            <w:r w:rsidRPr="00BD0565">
              <w:rPr>
                <w:rFonts w:ascii="Arial" w:eastAsia="Calibri" w:hAnsi="Arial" w:cs="Arial"/>
                <w:sz w:val="18"/>
                <w:szCs w:val="18"/>
                <w:lang w:eastAsia="pl-PL"/>
              </w:rPr>
              <w:t xml:space="preserve">i materiały ogniotrwałe </w:t>
            </w:r>
            <w:r w:rsidR="003D3352">
              <w:rPr>
                <w:rFonts w:ascii="Arial" w:eastAsia="Calibri" w:hAnsi="Arial" w:cs="Arial"/>
                <w:sz w:val="18"/>
                <w:szCs w:val="18"/>
                <w:lang w:eastAsia="pl-PL"/>
              </w:rPr>
              <w:br/>
            </w:r>
            <w:r w:rsidRPr="00BD0565">
              <w:rPr>
                <w:rFonts w:ascii="Arial" w:eastAsia="Calibri" w:hAnsi="Arial" w:cs="Arial"/>
                <w:sz w:val="18"/>
                <w:szCs w:val="18"/>
                <w:lang w:eastAsia="pl-PL"/>
              </w:rPr>
              <w:t>z procesów metalurgicznych inne niż wymienione w 16 11 03</w:t>
            </w:r>
          </w:p>
        </w:tc>
        <w:tc>
          <w:tcPr>
            <w:tcW w:w="3261" w:type="dxa"/>
            <w:shd w:val="clear" w:color="auto" w:fill="auto"/>
            <w:vAlign w:val="center"/>
          </w:tcPr>
          <w:p w14:paraId="5D862FD3" w14:textId="40E8A4EC"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gromadzone są w kontenerze</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w bezpośrednim sąsiedztwie miejsca prowadzenia prac remontowych</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przy piecu pokrocznym lub piecach do obróbki cieplnej</w:t>
            </w:r>
          </w:p>
        </w:tc>
        <w:tc>
          <w:tcPr>
            <w:tcW w:w="2981" w:type="dxa"/>
            <w:shd w:val="clear" w:color="auto" w:fill="auto"/>
            <w:vAlign w:val="center"/>
          </w:tcPr>
          <w:p w14:paraId="7FE5A9D5" w14:textId="36C461A4" w:rsidR="00BD0565" w:rsidRPr="00BD0565" w:rsidRDefault="00BD0565" w:rsidP="00BD0565">
            <w:pPr>
              <w:spacing w:after="0" w:line="240" w:lineRule="auto"/>
              <w:rPr>
                <w:rFonts w:ascii="Arial" w:eastAsia="Calibri" w:hAnsi="Arial" w:cs="Arial"/>
                <w:sz w:val="18"/>
                <w:szCs w:val="18"/>
                <w:lang w:eastAsia="pl-PL"/>
              </w:rPr>
            </w:pPr>
            <w:r w:rsidRPr="00BD056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BD056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bl>
    <w:p w14:paraId="6B234C4D" w14:textId="77777777" w:rsidR="002B1844" w:rsidRDefault="002B1844" w:rsidP="00575340">
      <w:pPr>
        <w:pStyle w:val="Akapitzlist"/>
        <w:spacing w:line="320" w:lineRule="exact"/>
        <w:ind w:left="426" w:hanging="426"/>
        <w:contextualSpacing w:val="0"/>
        <w:jc w:val="left"/>
        <w:rPr>
          <w:rFonts w:ascii="Arial" w:hAnsi="Arial" w:cs="Arial"/>
          <w:szCs w:val="21"/>
        </w:rPr>
      </w:pPr>
    </w:p>
    <w:p w14:paraId="63A5C62E" w14:textId="77777777" w:rsidR="008A545F" w:rsidRDefault="008A545F" w:rsidP="00575340">
      <w:pPr>
        <w:pStyle w:val="Akapitzlist"/>
        <w:spacing w:line="320" w:lineRule="exact"/>
        <w:ind w:left="426" w:hanging="426"/>
        <w:contextualSpacing w:val="0"/>
        <w:jc w:val="left"/>
        <w:rPr>
          <w:rFonts w:ascii="Arial" w:hAnsi="Arial" w:cs="Arial"/>
          <w:b/>
          <w:szCs w:val="21"/>
        </w:rPr>
      </w:pPr>
    </w:p>
    <w:p w14:paraId="3BD817E0" w14:textId="77777777" w:rsidR="008A545F" w:rsidRDefault="008A545F" w:rsidP="00575340">
      <w:pPr>
        <w:pStyle w:val="Akapitzlist"/>
        <w:spacing w:line="320" w:lineRule="exact"/>
        <w:ind w:left="426" w:hanging="426"/>
        <w:contextualSpacing w:val="0"/>
        <w:jc w:val="left"/>
        <w:rPr>
          <w:rFonts w:ascii="Arial" w:hAnsi="Arial" w:cs="Arial"/>
          <w:b/>
          <w:szCs w:val="21"/>
        </w:rPr>
      </w:pPr>
    </w:p>
    <w:p w14:paraId="55FC7020" w14:textId="6845FFF5" w:rsidR="00BD0565" w:rsidRPr="008A545F" w:rsidRDefault="00BD0565" w:rsidP="008A545F">
      <w:pPr>
        <w:pStyle w:val="Akapitzlist"/>
        <w:spacing w:line="320" w:lineRule="exact"/>
        <w:ind w:left="426" w:hanging="426"/>
        <w:contextualSpacing w:val="0"/>
        <w:jc w:val="left"/>
        <w:rPr>
          <w:rFonts w:ascii="Arial" w:hAnsi="Arial" w:cs="Arial"/>
          <w:b/>
          <w:szCs w:val="21"/>
        </w:rPr>
      </w:pPr>
      <w:r w:rsidRPr="00B772F2">
        <w:rPr>
          <w:rFonts w:ascii="Arial" w:hAnsi="Arial" w:cs="Arial"/>
          <w:b/>
          <w:szCs w:val="21"/>
        </w:rPr>
        <w:lastRenderedPageBreak/>
        <w:t>2.2.2.</w:t>
      </w:r>
      <w:r w:rsidR="00010BF4" w:rsidRPr="00B772F2">
        <w:rPr>
          <w:rFonts w:ascii="Arial" w:hAnsi="Arial" w:cs="Arial"/>
          <w:b/>
          <w:szCs w:val="21"/>
        </w:rPr>
        <w:t xml:space="preserve"> </w:t>
      </w:r>
      <w:r w:rsidRPr="00B772F2">
        <w:rPr>
          <w:rFonts w:ascii="Arial" w:hAnsi="Arial" w:cs="Arial"/>
          <w:b/>
          <w:szCs w:val="21"/>
        </w:rPr>
        <w:t>Instalacja IPPC do powierzchniowej obróbki metali z zastosowaniem procesów chemicznych wraz z oczyszczalnią ścieków</w:t>
      </w:r>
      <w:r w:rsidR="00377BD1">
        <w:rPr>
          <w:rFonts w:ascii="Arial" w:hAnsi="Arial" w:cs="Arial"/>
          <w:b/>
          <w:szCs w:val="21"/>
        </w:rPr>
        <w:t>.</w:t>
      </w:r>
    </w:p>
    <w:p w14:paraId="5066625A" w14:textId="77777777" w:rsidR="00BD0565" w:rsidRPr="00B772F2" w:rsidRDefault="00BD0565" w:rsidP="008A545F">
      <w:pPr>
        <w:pStyle w:val="Akapitzlist"/>
        <w:numPr>
          <w:ilvl w:val="0"/>
          <w:numId w:val="60"/>
        </w:numPr>
        <w:spacing w:before="120" w:line="320" w:lineRule="exact"/>
        <w:ind w:left="425" w:hanging="425"/>
        <w:contextualSpacing w:val="0"/>
        <w:rPr>
          <w:rFonts w:ascii="Arial" w:hAnsi="Arial" w:cs="Arial"/>
          <w:b/>
          <w:szCs w:val="21"/>
        </w:rPr>
      </w:pPr>
      <w:r w:rsidRPr="00B772F2">
        <w:rPr>
          <w:rFonts w:ascii="Arial" w:hAnsi="Arial" w:cs="Arial"/>
          <w:b/>
          <w:szCs w:val="21"/>
        </w:rPr>
        <w:t xml:space="preserve">Odpady niebezpieczne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8"/>
        <w:gridCol w:w="1132"/>
        <w:gridCol w:w="2409"/>
        <w:gridCol w:w="2982"/>
        <w:gridCol w:w="3260"/>
      </w:tblGrid>
      <w:tr w:rsidR="00693155" w:rsidRPr="00693155" w14:paraId="24EDB06D" w14:textId="77777777" w:rsidTr="00693155">
        <w:trPr>
          <w:trHeight w:val="753"/>
          <w:jc w:val="center"/>
        </w:trPr>
        <w:tc>
          <w:tcPr>
            <w:tcW w:w="428" w:type="dxa"/>
            <w:shd w:val="clear" w:color="auto" w:fill="EEECE1" w:themeFill="background2"/>
            <w:vAlign w:val="center"/>
          </w:tcPr>
          <w:p w14:paraId="4FB396E2"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Lp.</w:t>
            </w:r>
          </w:p>
        </w:tc>
        <w:tc>
          <w:tcPr>
            <w:tcW w:w="1132" w:type="dxa"/>
            <w:shd w:val="clear" w:color="auto" w:fill="EEECE1" w:themeFill="background2"/>
            <w:vAlign w:val="center"/>
          </w:tcPr>
          <w:p w14:paraId="37B02B60"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Kod odpadu</w:t>
            </w:r>
          </w:p>
        </w:tc>
        <w:tc>
          <w:tcPr>
            <w:tcW w:w="2409" w:type="dxa"/>
            <w:shd w:val="clear" w:color="auto" w:fill="EEECE1" w:themeFill="background2"/>
            <w:vAlign w:val="center"/>
          </w:tcPr>
          <w:p w14:paraId="7C7CE274"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Rodzaj odpadu</w:t>
            </w:r>
          </w:p>
        </w:tc>
        <w:tc>
          <w:tcPr>
            <w:tcW w:w="2982" w:type="dxa"/>
            <w:shd w:val="clear" w:color="auto" w:fill="EEECE1" w:themeFill="background2"/>
            <w:vAlign w:val="center"/>
          </w:tcPr>
          <w:p w14:paraId="5E088183"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Miejsce magazynowania odpadu na terenie zakładu</w:t>
            </w:r>
          </w:p>
        </w:tc>
        <w:tc>
          <w:tcPr>
            <w:tcW w:w="3260" w:type="dxa"/>
            <w:shd w:val="clear" w:color="auto" w:fill="EEECE1" w:themeFill="background2"/>
            <w:vAlign w:val="center"/>
          </w:tcPr>
          <w:p w14:paraId="075D64B9"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Sposób postępowania z odpadem</w:t>
            </w:r>
          </w:p>
        </w:tc>
      </w:tr>
      <w:tr w:rsidR="00693155" w:rsidRPr="00693155" w14:paraId="2DED27D2" w14:textId="77777777" w:rsidTr="00693155">
        <w:trPr>
          <w:trHeight w:val="20"/>
          <w:jc w:val="center"/>
        </w:trPr>
        <w:tc>
          <w:tcPr>
            <w:tcW w:w="428" w:type="dxa"/>
            <w:shd w:val="clear" w:color="auto" w:fill="auto"/>
            <w:vAlign w:val="center"/>
          </w:tcPr>
          <w:p w14:paraId="4D96074F"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0FA34701"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11 01 09*</w:t>
            </w:r>
          </w:p>
        </w:tc>
        <w:tc>
          <w:tcPr>
            <w:tcW w:w="2409" w:type="dxa"/>
            <w:shd w:val="clear" w:color="auto" w:fill="auto"/>
            <w:vAlign w:val="center"/>
          </w:tcPr>
          <w:p w14:paraId="05E7BB06"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Szlamy i osady pofiltracyjne zawierające substancje niebezpieczne</w:t>
            </w:r>
          </w:p>
        </w:tc>
        <w:tc>
          <w:tcPr>
            <w:tcW w:w="2982" w:type="dxa"/>
            <w:shd w:val="clear" w:color="auto" w:fill="auto"/>
            <w:vAlign w:val="center"/>
          </w:tcPr>
          <w:p w14:paraId="25FE7780" w14:textId="5ADF643A"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 xml:space="preserve">Magazynowane </w:t>
            </w:r>
            <w:r w:rsidR="00A52721">
              <w:rPr>
                <w:rFonts w:ascii="Arial" w:eastAsia="Calibri" w:hAnsi="Arial" w:cs="Arial"/>
                <w:sz w:val="18"/>
                <w:szCs w:val="18"/>
                <w:lang w:eastAsia="pl-PL"/>
              </w:rPr>
              <w:br/>
            </w:r>
            <w:r w:rsidRPr="00693155">
              <w:rPr>
                <w:rFonts w:ascii="Arial" w:eastAsia="Calibri" w:hAnsi="Arial" w:cs="Arial"/>
                <w:sz w:val="18"/>
                <w:szCs w:val="18"/>
                <w:lang w:eastAsia="pl-PL"/>
              </w:rPr>
              <w:t>w paletopojemnikach</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podłożu</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w:t>
            </w:r>
            <w:r w:rsidR="00EA1A97">
              <w:rPr>
                <w:rFonts w:ascii="Arial" w:eastAsia="Calibri" w:hAnsi="Arial" w:cs="Arial"/>
                <w:sz w:val="18"/>
                <w:szCs w:val="18"/>
                <w:lang w:eastAsia="pl-PL"/>
              </w:rPr>
              <w:br/>
            </w:r>
            <w:r w:rsidRPr="00693155">
              <w:rPr>
                <w:rFonts w:ascii="Arial" w:eastAsia="Calibri" w:hAnsi="Arial" w:cs="Arial"/>
                <w:sz w:val="18"/>
                <w:szCs w:val="18"/>
                <w:lang w:eastAsia="pl-PL"/>
              </w:rPr>
              <w:t>w magazynie</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w hali wysyłki wyrobów</w:t>
            </w:r>
            <w:r w:rsidR="00EA1A97">
              <w:rPr>
                <w:rFonts w:ascii="Arial" w:eastAsia="Calibri" w:hAnsi="Arial" w:cs="Arial"/>
                <w:sz w:val="18"/>
                <w:szCs w:val="18"/>
                <w:lang w:eastAsia="pl-PL"/>
              </w:rPr>
              <w:t>.</w:t>
            </w:r>
          </w:p>
        </w:tc>
        <w:tc>
          <w:tcPr>
            <w:tcW w:w="3260" w:type="dxa"/>
            <w:shd w:val="clear" w:color="auto" w:fill="auto"/>
            <w:vAlign w:val="center"/>
          </w:tcPr>
          <w:p w14:paraId="2E3B2452" w14:textId="32745035"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2C5386DC" w14:textId="77777777" w:rsidTr="00693155">
        <w:trPr>
          <w:trHeight w:val="20"/>
          <w:jc w:val="center"/>
        </w:trPr>
        <w:tc>
          <w:tcPr>
            <w:tcW w:w="428" w:type="dxa"/>
            <w:shd w:val="clear" w:color="auto" w:fill="auto"/>
            <w:vAlign w:val="center"/>
          </w:tcPr>
          <w:p w14:paraId="7E1D6872"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493CD05B"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11 01 16*</w:t>
            </w:r>
          </w:p>
        </w:tc>
        <w:tc>
          <w:tcPr>
            <w:tcW w:w="2409" w:type="dxa"/>
            <w:shd w:val="clear" w:color="auto" w:fill="auto"/>
            <w:vAlign w:val="center"/>
          </w:tcPr>
          <w:p w14:paraId="3D11FF1C"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Nasycone lub zużyte żywice jonowymienne</w:t>
            </w:r>
          </w:p>
        </w:tc>
        <w:tc>
          <w:tcPr>
            <w:tcW w:w="2982" w:type="dxa"/>
            <w:shd w:val="clear" w:color="auto" w:fill="auto"/>
            <w:vAlign w:val="center"/>
          </w:tcPr>
          <w:p w14:paraId="7674BD05" w14:textId="3CA46D25"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workach foliowych</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o utwardzonym podłożu</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77845F93" w14:textId="3335D28D"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25793C91" w14:textId="77777777" w:rsidTr="00693155">
        <w:trPr>
          <w:trHeight w:val="1120"/>
          <w:jc w:val="center"/>
        </w:trPr>
        <w:tc>
          <w:tcPr>
            <w:tcW w:w="428" w:type="dxa"/>
            <w:shd w:val="clear" w:color="auto" w:fill="auto"/>
            <w:vAlign w:val="center"/>
          </w:tcPr>
          <w:p w14:paraId="1B697486"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37A800E9"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01 10*</w:t>
            </w:r>
          </w:p>
        </w:tc>
        <w:tc>
          <w:tcPr>
            <w:tcW w:w="2409" w:type="dxa"/>
            <w:shd w:val="clear" w:color="auto" w:fill="auto"/>
            <w:vAlign w:val="center"/>
          </w:tcPr>
          <w:p w14:paraId="4337C861"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Mineralne oleje hydrauliczne niezawierające związków chlorowcoorganicznych</w:t>
            </w:r>
          </w:p>
        </w:tc>
        <w:tc>
          <w:tcPr>
            <w:tcW w:w="2982" w:type="dxa"/>
            <w:shd w:val="clear" w:color="auto" w:fill="auto"/>
            <w:vAlign w:val="center"/>
          </w:tcPr>
          <w:p w14:paraId="4E0F13FE" w14:textId="0DB26453"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337EE08C" w14:textId="32DB4823"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4FFC6E05" w14:textId="77777777" w:rsidTr="00693155">
        <w:trPr>
          <w:trHeight w:val="1140"/>
          <w:jc w:val="center"/>
        </w:trPr>
        <w:tc>
          <w:tcPr>
            <w:tcW w:w="428" w:type="dxa"/>
            <w:shd w:val="clear" w:color="auto" w:fill="auto"/>
            <w:vAlign w:val="center"/>
          </w:tcPr>
          <w:p w14:paraId="37155B1F"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495582F0"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01 13*</w:t>
            </w:r>
          </w:p>
        </w:tc>
        <w:tc>
          <w:tcPr>
            <w:tcW w:w="2409" w:type="dxa"/>
            <w:shd w:val="clear" w:color="auto" w:fill="auto"/>
            <w:vAlign w:val="center"/>
          </w:tcPr>
          <w:p w14:paraId="708D0062"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Inne oleje hydrauliczne</w:t>
            </w:r>
          </w:p>
        </w:tc>
        <w:tc>
          <w:tcPr>
            <w:tcW w:w="2982" w:type="dxa"/>
            <w:shd w:val="clear" w:color="auto" w:fill="auto"/>
            <w:vAlign w:val="center"/>
          </w:tcPr>
          <w:p w14:paraId="6C54AF94" w14:textId="0FBF6C6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07E0A3E6" w14:textId="216B232F"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463F33BD" w14:textId="77777777" w:rsidTr="00693155">
        <w:trPr>
          <w:trHeight w:val="416"/>
          <w:jc w:val="center"/>
        </w:trPr>
        <w:tc>
          <w:tcPr>
            <w:tcW w:w="428" w:type="dxa"/>
            <w:shd w:val="clear" w:color="auto" w:fill="auto"/>
            <w:vAlign w:val="center"/>
          </w:tcPr>
          <w:p w14:paraId="221589E3"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2F579BAA"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02 05*</w:t>
            </w:r>
          </w:p>
        </w:tc>
        <w:tc>
          <w:tcPr>
            <w:tcW w:w="2409" w:type="dxa"/>
            <w:shd w:val="clear" w:color="auto" w:fill="auto"/>
            <w:vAlign w:val="center"/>
          </w:tcPr>
          <w:p w14:paraId="4EFB863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Mineralne oleje silnikowe, przekładniowe i smarowe niezawierające związków chlorowcoorganicznych</w:t>
            </w:r>
          </w:p>
        </w:tc>
        <w:tc>
          <w:tcPr>
            <w:tcW w:w="2982" w:type="dxa"/>
            <w:shd w:val="clear" w:color="auto" w:fill="auto"/>
            <w:vAlign w:val="center"/>
          </w:tcPr>
          <w:p w14:paraId="22582A45" w14:textId="26318BF5"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2B5A6771" w14:textId="55D2ED3A"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EA1A97">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3E2A3F87" w14:textId="77777777" w:rsidTr="00693155">
        <w:trPr>
          <w:trHeight w:val="992"/>
          <w:jc w:val="center"/>
        </w:trPr>
        <w:tc>
          <w:tcPr>
            <w:tcW w:w="428" w:type="dxa"/>
            <w:shd w:val="clear" w:color="auto" w:fill="auto"/>
            <w:vAlign w:val="center"/>
          </w:tcPr>
          <w:p w14:paraId="01B0C3C3"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7552CB1B"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02 08*</w:t>
            </w:r>
          </w:p>
        </w:tc>
        <w:tc>
          <w:tcPr>
            <w:tcW w:w="2409" w:type="dxa"/>
            <w:shd w:val="clear" w:color="auto" w:fill="auto"/>
            <w:vAlign w:val="center"/>
          </w:tcPr>
          <w:p w14:paraId="0446BEA7"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Inne oleje silnikowe, przekładniowe i smarowe</w:t>
            </w:r>
          </w:p>
        </w:tc>
        <w:tc>
          <w:tcPr>
            <w:tcW w:w="2982" w:type="dxa"/>
            <w:shd w:val="clear" w:color="auto" w:fill="auto"/>
            <w:vAlign w:val="center"/>
          </w:tcPr>
          <w:p w14:paraId="290CD02E" w14:textId="17E39EE4" w:rsidR="00693155" w:rsidRPr="00693155" w:rsidRDefault="00693155" w:rsidP="00022FB4">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615DC6">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6B9B416F" w14:textId="12535BFC"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75B2CFBD" w14:textId="77777777" w:rsidTr="00693155">
        <w:trPr>
          <w:trHeight w:val="20"/>
          <w:jc w:val="center"/>
        </w:trPr>
        <w:tc>
          <w:tcPr>
            <w:tcW w:w="428" w:type="dxa"/>
            <w:shd w:val="clear" w:color="auto" w:fill="auto"/>
            <w:vAlign w:val="center"/>
          </w:tcPr>
          <w:p w14:paraId="75D3EFC9"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5EA2F8BD"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15 01 10*</w:t>
            </w:r>
          </w:p>
        </w:tc>
        <w:tc>
          <w:tcPr>
            <w:tcW w:w="2409" w:type="dxa"/>
            <w:shd w:val="clear" w:color="auto" w:fill="auto"/>
            <w:vAlign w:val="center"/>
          </w:tcPr>
          <w:p w14:paraId="2D2D5B47"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Opakowania zawierające pozostałości substancji niebezpiecznych lub nimi zanieczyszczone</w:t>
            </w:r>
          </w:p>
        </w:tc>
        <w:tc>
          <w:tcPr>
            <w:tcW w:w="2982" w:type="dxa"/>
            <w:shd w:val="clear" w:color="auto" w:fill="auto"/>
            <w:vAlign w:val="center"/>
          </w:tcPr>
          <w:p w14:paraId="40138CDB" w14:textId="603AA74C" w:rsidR="00693155" w:rsidRPr="00693155" w:rsidRDefault="00693155" w:rsidP="00022FB4">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pojemnikach</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w:t>
            </w:r>
            <w:r w:rsidR="005A2D95">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w:t>
            </w:r>
            <w:r w:rsidR="005A2D95">
              <w:rPr>
                <w:rFonts w:ascii="Arial" w:eastAsia="Calibri" w:hAnsi="Arial" w:cs="Arial"/>
                <w:sz w:val="18"/>
                <w:szCs w:val="18"/>
                <w:lang w:eastAsia="pl-PL"/>
              </w:rPr>
              <w:t xml:space="preserve"> </w:t>
            </w:r>
            <w:r w:rsidRPr="00693155">
              <w:rPr>
                <w:rFonts w:ascii="Arial" w:eastAsia="Calibri" w:hAnsi="Arial" w:cs="Arial"/>
                <w:sz w:val="18"/>
                <w:szCs w:val="18"/>
                <w:lang w:eastAsia="pl-PL"/>
              </w:rPr>
              <w:t>magazynowymi.</w:t>
            </w:r>
          </w:p>
        </w:tc>
        <w:tc>
          <w:tcPr>
            <w:tcW w:w="3260" w:type="dxa"/>
            <w:shd w:val="clear" w:color="auto" w:fill="auto"/>
            <w:vAlign w:val="center"/>
          </w:tcPr>
          <w:p w14:paraId="490F9423" w14:textId="22FC8D25"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022FB4">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679542D9" w14:textId="77777777" w:rsidTr="00693155">
        <w:trPr>
          <w:trHeight w:val="1449"/>
          <w:jc w:val="center"/>
        </w:trPr>
        <w:tc>
          <w:tcPr>
            <w:tcW w:w="428" w:type="dxa"/>
            <w:shd w:val="clear" w:color="auto" w:fill="auto"/>
            <w:vAlign w:val="center"/>
          </w:tcPr>
          <w:p w14:paraId="67D87B5F"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7701D322"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15 02 02*</w:t>
            </w:r>
          </w:p>
        </w:tc>
        <w:tc>
          <w:tcPr>
            <w:tcW w:w="2409" w:type="dxa"/>
            <w:shd w:val="clear" w:color="auto" w:fill="auto"/>
            <w:vAlign w:val="center"/>
          </w:tcPr>
          <w:p w14:paraId="1C0DC79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Sorbenty, materiały filtracyjne, tkaniny do wycierania i ubrania ochronne zanieczyszczone substancjami niebezpiecznymi</w:t>
            </w:r>
          </w:p>
        </w:tc>
        <w:tc>
          <w:tcPr>
            <w:tcW w:w="2982" w:type="dxa"/>
            <w:shd w:val="clear" w:color="auto" w:fill="auto"/>
            <w:vAlign w:val="center"/>
          </w:tcPr>
          <w:p w14:paraId="57AE0E92" w14:textId="07425C1D"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pojemnikach</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w:t>
            </w:r>
            <w:r w:rsidR="00A52721">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4B71CB68" w14:textId="4DBF7991"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18504343" w14:textId="77777777" w:rsidTr="00693155">
        <w:trPr>
          <w:trHeight w:val="20"/>
          <w:jc w:val="center"/>
        </w:trPr>
        <w:tc>
          <w:tcPr>
            <w:tcW w:w="428" w:type="dxa"/>
            <w:shd w:val="clear" w:color="auto" w:fill="auto"/>
            <w:vAlign w:val="center"/>
          </w:tcPr>
          <w:p w14:paraId="64327884"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7F463930"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01 07*</w:t>
            </w:r>
          </w:p>
        </w:tc>
        <w:tc>
          <w:tcPr>
            <w:tcW w:w="2409" w:type="dxa"/>
            <w:shd w:val="clear" w:color="auto" w:fill="auto"/>
            <w:vAlign w:val="center"/>
          </w:tcPr>
          <w:p w14:paraId="440CF374"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Filtry olejowe</w:t>
            </w:r>
          </w:p>
        </w:tc>
        <w:tc>
          <w:tcPr>
            <w:tcW w:w="2982" w:type="dxa"/>
            <w:shd w:val="clear" w:color="auto" w:fill="auto"/>
            <w:vAlign w:val="center"/>
          </w:tcPr>
          <w:p w14:paraId="3FE47D49" w14:textId="45A78133"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o utwardzonym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3BA732AF" w14:textId="46144CFB"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1DF3B3A6" w14:textId="77777777" w:rsidTr="00693155">
        <w:trPr>
          <w:trHeight w:val="1392"/>
          <w:jc w:val="center"/>
        </w:trPr>
        <w:tc>
          <w:tcPr>
            <w:tcW w:w="428" w:type="dxa"/>
            <w:shd w:val="clear" w:color="auto" w:fill="auto"/>
            <w:vAlign w:val="center"/>
          </w:tcPr>
          <w:p w14:paraId="5A311317"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27B64A9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02 13*</w:t>
            </w:r>
          </w:p>
        </w:tc>
        <w:tc>
          <w:tcPr>
            <w:tcW w:w="2409" w:type="dxa"/>
            <w:shd w:val="clear" w:color="auto" w:fill="auto"/>
            <w:vAlign w:val="center"/>
          </w:tcPr>
          <w:p w14:paraId="1757AE7D"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Zużyte urządzenia zawierające niebezpieczne elementy inne niż wymienione w 16 02 09 do 16 02 12</w:t>
            </w:r>
          </w:p>
        </w:tc>
        <w:tc>
          <w:tcPr>
            <w:tcW w:w="2982" w:type="dxa"/>
            <w:shd w:val="clear" w:color="auto" w:fill="auto"/>
            <w:vAlign w:val="center"/>
          </w:tcPr>
          <w:p w14:paraId="19CDB705" w14:textId="2F9744AC"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 na placu magazynowym o utwardzonym podłożu</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03F30AD8" w14:textId="13DA0FA7" w:rsidR="00693155" w:rsidRPr="00693155" w:rsidRDefault="00693155" w:rsidP="005A2D9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A2D95">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033E1A23" w14:textId="77777777" w:rsidTr="00693155">
        <w:trPr>
          <w:trHeight w:val="1392"/>
          <w:jc w:val="center"/>
        </w:trPr>
        <w:tc>
          <w:tcPr>
            <w:tcW w:w="428" w:type="dxa"/>
            <w:shd w:val="clear" w:color="auto" w:fill="auto"/>
            <w:vAlign w:val="center"/>
          </w:tcPr>
          <w:p w14:paraId="293F9D1B"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087AD85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02 15*</w:t>
            </w:r>
          </w:p>
        </w:tc>
        <w:tc>
          <w:tcPr>
            <w:tcW w:w="2409" w:type="dxa"/>
            <w:shd w:val="clear" w:color="auto" w:fill="auto"/>
            <w:vAlign w:val="center"/>
          </w:tcPr>
          <w:p w14:paraId="6BC98E83" w14:textId="33E8B3BC"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Niebezpieczne elementy lub części składowe usunięte z</w:t>
            </w:r>
            <w:r w:rsidR="005310BA">
              <w:rPr>
                <w:rFonts w:ascii="Arial" w:eastAsia="Calibri" w:hAnsi="Arial" w:cs="Arial"/>
                <w:sz w:val="18"/>
                <w:szCs w:val="18"/>
                <w:lang w:eastAsia="pl-PL"/>
              </w:rPr>
              <w:t>e</w:t>
            </w:r>
            <w:r w:rsidRPr="00693155">
              <w:rPr>
                <w:rFonts w:ascii="Arial" w:eastAsia="Calibri" w:hAnsi="Arial" w:cs="Arial"/>
                <w:sz w:val="18"/>
                <w:szCs w:val="18"/>
                <w:lang w:eastAsia="pl-PL"/>
              </w:rPr>
              <w:t xml:space="preserve"> zużytych urządzeń</w:t>
            </w:r>
          </w:p>
        </w:tc>
        <w:tc>
          <w:tcPr>
            <w:tcW w:w="2982" w:type="dxa"/>
            <w:shd w:val="clear" w:color="auto" w:fill="auto"/>
            <w:vAlign w:val="center"/>
          </w:tcPr>
          <w:p w14:paraId="2E6D37CB" w14:textId="79D43197"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o utwardzonym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2F02387F" w14:textId="59324D81"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1CFDBC34" w14:textId="77777777" w:rsidTr="00693155">
        <w:trPr>
          <w:trHeight w:val="20"/>
          <w:jc w:val="center"/>
        </w:trPr>
        <w:tc>
          <w:tcPr>
            <w:tcW w:w="428" w:type="dxa"/>
            <w:shd w:val="clear" w:color="auto" w:fill="auto"/>
            <w:vAlign w:val="center"/>
          </w:tcPr>
          <w:p w14:paraId="007D5476"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631DD8A2"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07 09*</w:t>
            </w:r>
          </w:p>
        </w:tc>
        <w:tc>
          <w:tcPr>
            <w:tcW w:w="2409" w:type="dxa"/>
            <w:shd w:val="clear" w:color="auto" w:fill="auto"/>
            <w:vAlign w:val="center"/>
          </w:tcPr>
          <w:p w14:paraId="0B0C9E4F"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zawierające inne substancje niebezpieczne</w:t>
            </w:r>
          </w:p>
        </w:tc>
        <w:tc>
          <w:tcPr>
            <w:tcW w:w="2982" w:type="dxa"/>
            <w:shd w:val="clear" w:color="auto" w:fill="auto"/>
            <w:vAlign w:val="center"/>
          </w:tcPr>
          <w:p w14:paraId="7E21ECCD" w14:textId="5C7F64FD"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 xml:space="preserve">Magazynowane </w:t>
            </w:r>
            <w:r w:rsidR="005310BA">
              <w:rPr>
                <w:rFonts w:ascii="Arial" w:eastAsia="Calibri" w:hAnsi="Arial" w:cs="Arial"/>
                <w:sz w:val="18"/>
                <w:szCs w:val="18"/>
                <w:lang w:eastAsia="pl-PL"/>
              </w:rPr>
              <w:br/>
            </w:r>
            <w:r w:rsidRPr="00693155">
              <w:rPr>
                <w:rFonts w:ascii="Arial" w:eastAsia="Calibri" w:hAnsi="Arial" w:cs="Arial"/>
                <w:sz w:val="18"/>
                <w:szCs w:val="18"/>
                <w:lang w:eastAsia="pl-PL"/>
              </w:rPr>
              <w:t>w paletopojemnikach</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w hali wytrawialni</w:t>
            </w:r>
            <w:r w:rsidR="00377BD1">
              <w:rPr>
                <w:rFonts w:ascii="Arial" w:eastAsia="Calibri" w:hAnsi="Arial" w:cs="Arial"/>
                <w:sz w:val="18"/>
                <w:szCs w:val="18"/>
                <w:lang w:eastAsia="pl-PL"/>
              </w:rPr>
              <w:t>.</w:t>
            </w:r>
          </w:p>
        </w:tc>
        <w:tc>
          <w:tcPr>
            <w:tcW w:w="3260" w:type="dxa"/>
            <w:shd w:val="clear" w:color="auto" w:fill="auto"/>
            <w:vAlign w:val="center"/>
          </w:tcPr>
          <w:p w14:paraId="768665D6" w14:textId="1E5236EC"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51DA26A0" w14:textId="77777777" w:rsidTr="00693155">
        <w:trPr>
          <w:trHeight w:val="20"/>
          <w:jc w:val="center"/>
        </w:trPr>
        <w:tc>
          <w:tcPr>
            <w:tcW w:w="428" w:type="dxa"/>
            <w:shd w:val="clear" w:color="auto" w:fill="auto"/>
            <w:vAlign w:val="center"/>
          </w:tcPr>
          <w:p w14:paraId="4D29DB4D"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59CEEC97"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19 08 06*</w:t>
            </w:r>
          </w:p>
        </w:tc>
        <w:tc>
          <w:tcPr>
            <w:tcW w:w="2409" w:type="dxa"/>
            <w:shd w:val="clear" w:color="auto" w:fill="auto"/>
            <w:vAlign w:val="center"/>
          </w:tcPr>
          <w:p w14:paraId="725751F7"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Nasycone lub zużyte żywice jonowymienne</w:t>
            </w:r>
          </w:p>
        </w:tc>
        <w:tc>
          <w:tcPr>
            <w:tcW w:w="2982" w:type="dxa"/>
            <w:shd w:val="clear" w:color="auto" w:fill="auto"/>
            <w:vAlign w:val="center"/>
          </w:tcPr>
          <w:p w14:paraId="1AF06D44" w14:textId="5311BC9F"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workach foliowych</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5310BA">
              <w:rPr>
                <w:rFonts w:ascii="Arial" w:eastAsia="Calibri" w:hAnsi="Arial" w:cs="Arial"/>
                <w:sz w:val="18"/>
                <w:szCs w:val="18"/>
                <w:lang w:eastAsia="pl-PL"/>
              </w:rPr>
              <w:t>,</w:t>
            </w:r>
            <w:r w:rsidR="005310BA">
              <w:rPr>
                <w:rFonts w:ascii="Arial" w:eastAsia="Calibri" w:hAnsi="Arial" w:cs="Arial"/>
                <w:sz w:val="18"/>
                <w:szCs w:val="18"/>
                <w:lang w:eastAsia="pl-PL"/>
              </w:rPr>
              <w:br/>
            </w:r>
            <w:r w:rsidRPr="00693155">
              <w:rPr>
                <w:rFonts w:ascii="Arial" w:eastAsia="Calibri" w:hAnsi="Arial" w:cs="Arial"/>
                <w:sz w:val="18"/>
                <w:szCs w:val="18"/>
                <w:lang w:eastAsia="pl-PL"/>
              </w:rPr>
              <w:t>a halami magazynowymi</w:t>
            </w:r>
            <w:r w:rsidR="00377BD1">
              <w:rPr>
                <w:rFonts w:ascii="Arial" w:eastAsia="Calibri" w:hAnsi="Arial" w:cs="Arial"/>
                <w:sz w:val="18"/>
                <w:szCs w:val="18"/>
                <w:lang w:eastAsia="pl-PL"/>
              </w:rPr>
              <w:t>.</w:t>
            </w:r>
          </w:p>
        </w:tc>
        <w:tc>
          <w:tcPr>
            <w:tcW w:w="3260" w:type="dxa"/>
            <w:shd w:val="clear" w:color="auto" w:fill="auto"/>
            <w:vAlign w:val="center"/>
          </w:tcPr>
          <w:p w14:paraId="149C78FC" w14:textId="6A7E0523"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5EF9D07C" w14:textId="77777777" w:rsidTr="00693155">
        <w:trPr>
          <w:trHeight w:val="20"/>
          <w:jc w:val="center"/>
        </w:trPr>
        <w:tc>
          <w:tcPr>
            <w:tcW w:w="428" w:type="dxa"/>
            <w:shd w:val="clear" w:color="auto" w:fill="auto"/>
            <w:vAlign w:val="center"/>
          </w:tcPr>
          <w:p w14:paraId="3908A21D" w14:textId="77777777" w:rsidR="00693155" w:rsidRPr="00693155" w:rsidRDefault="00693155" w:rsidP="00BD55C7">
            <w:pPr>
              <w:numPr>
                <w:ilvl w:val="0"/>
                <w:numId w:val="61"/>
              </w:numPr>
              <w:spacing w:after="0" w:line="240" w:lineRule="auto"/>
              <w:ind w:left="470" w:hanging="357"/>
              <w:contextualSpacing/>
              <w:rPr>
                <w:rFonts w:ascii="Arial" w:eastAsia="Times New Roman" w:hAnsi="Arial" w:cs="Arial"/>
                <w:sz w:val="18"/>
                <w:szCs w:val="18"/>
                <w:lang w:eastAsia="pl-PL"/>
              </w:rPr>
            </w:pPr>
          </w:p>
        </w:tc>
        <w:tc>
          <w:tcPr>
            <w:tcW w:w="1132" w:type="dxa"/>
            <w:shd w:val="clear" w:color="auto" w:fill="auto"/>
            <w:vAlign w:val="center"/>
          </w:tcPr>
          <w:p w14:paraId="1B401225"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19 08 13*</w:t>
            </w:r>
          </w:p>
        </w:tc>
        <w:tc>
          <w:tcPr>
            <w:tcW w:w="2409" w:type="dxa"/>
            <w:shd w:val="clear" w:color="auto" w:fill="auto"/>
            <w:vAlign w:val="center"/>
          </w:tcPr>
          <w:p w14:paraId="0404E698"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Szlamy zawierające substancje niebezpieczne z innego niż biologiczne oczyszczania ścieków przemysłowych</w:t>
            </w:r>
          </w:p>
        </w:tc>
        <w:tc>
          <w:tcPr>
            <w:tcW w:w="2982" w:type="dxa"/>
            <w:shd w:val="clear" w:color="auto" w:fill="auto"/>
            <w:vAlign w:val="center"/>
          </w:tcPr>
          <w:p w14:paraId="4B0EFDD4" w14:textId="7F9806B3"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kontenerze</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w hali wytrawialni</w:t>
            </w:r>
            <w:r w:rsidR="00377BD1">
              <w:rPr>
                <w:rFonts w:ascii="Arial" w:eastAsia="Calibri" w:hAnsi="Arial" w:cs="Arial"/>
                <w:sz w:val="18"/>
                <w:szCs w:val="18"/>
                <w:lang w:eastAsia="pl-PL"/>
              </w:rPr>
              <w:t>.</w:t>
            </w:r>
          </w:p>
        </w:tc>
        <w:tc>
          <w:tcPr>
            <w:tcW w:w="3260" w:type="dxa"/>
            <w:shd w:val="clear" w:color="auto" w:fill="auto"/>
            <w:vAlign w:val="center"/>
          </w:tcPr>
          <w:p w14:paraId="192C9917" w14:textId="0645EBF4" w:rsidR="00693155" w:rsidRPr="00693155" w:rsidRDefault="00693155" w:rsidP="005310BA">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bl>
    <w:p w14:paraId="5787EC9C" w14:textId="77777777" w:rsidR="00B772F2" w:rsidRDefault="00B772F2" w:rsidP="00693155">
      <w:pPr>
        <w:spacing w:after="0" w:line="240" w:lineRule="auto"/>
        <w:jc w:val="both"/>
        <w:rPr>
          <w:rFonts w:ascii="Arial" w:hAnsi="Arial" w:cs="Arial"/>
          <w:b/>
          <w:sz w:val="24"/>
          <w:szCs w:val="21"/>
        </w:rPr>
      </w:pPr>
    </w:p>
    <w:p w14:paraId="28453506" w14:textId="699D6DBD" w:rsidR="00693155" w:rsidRPr="00B772F2" w:rsidRDefault="00693155" w:rsidP="00693155">
      <w:pPr>
        <w:spacing w:after="0" w:line="240" w:lineRule="auto"/>
        <w:jc w:val="both"/>
        <w:rPr>
          <w:rFonts w:ascii="Arial" w:eastAsia="Times New Roman" w:hAnsi="Arial" w:cs="Arial"/>
          <w:b/>
          <w:sz w:val="24"/>
          <w:szCs w:val="21"/>
          <w:lang w:eastAsia="pl-PL"/>
        </w:rPr>
      </w:pPr>
      <w:r w:rsidRPr="00B772F2">
        <w:rPr>
          <w:rFonts w:ascii="Arial" w:hAnsi="Arial" w:cs="Arial"/>
          <w:b/>
          <w:sz w:val="24"/>
          <w:szCs w:val="21"/>
        </w:rPr>
        <w:t>B. Odpady inne niż niebezpieczne</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1101"/>
        <w:gridCol w:w="2369"/>
        <w:gridCol w:w="2982"/>
        <w:gridCol w:w="3260"/>
      </w:tblGrid>
      <w:tr w:rsidR="00693155" w:rsidRPr="00693155" w14:paraId="0C20CC10" w14:textId="77777777" w:rsidTr="00783D0F">
        <w:trPr>
          <w:trHeight w:val="544"/>
          <w:jc w:val="center"/>
        </w:trPr>
        <w:tc>
          <w:tcPr>
            <w:tcW w:w="425" w:type="dxa"/>
            <w:shd w:val="clear" w:color="auto" w:fill="EEECE1" w:themeFill="background2"/>
            <w:vAlign w:val="center"/>
          </w:tcPr>
          <w:p w14:paraId="5BA16C63"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Lp.</w:t>
            </w:r>
          </w:p>
        </w:tc>
        <w:tc>
          <w:tcPr>
            <w:tcW w:w="1101" w:type="dxa"/>
            <w:shd w:val="clear" w:color="auto" w:fill="EEECE1" w:themeFill="background2"/>
            <w:vAlign w:val="center"/>
          </w:tcPr>
          <w:p w14:paraId="5AC7E7FB"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Kod odpadu</w:t>
            </w:r>
          </w:p>
        </w:tc>
        <w:tc>
          <w:tcPr>
            <w:tcW w:w="2369" w:type="dxa"/>
            <w:shd w:val="clear" w:color="auto" w:fill="EEECE1" w:themeFill="background2"/>
            <w:vAlign w:val="center"/>
          </w:tcPr>
          <w:p w14:paraId="421B761B"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Rodzaj odpadu</w:t>
            </w:r>
          </w:p>
        </w:tc>
        <w:tc>
          <w:tcPr>
            <w:tcW w:w="2982" w:type="dxa"/>
            <w:shd w:val="clear" w:color="auto" w:fill="EEECE1" w:themeFill="background2"/>
            <w:vAlign w:val="center"/>
          </w:tcPr>
          <w:p w14:paraId="328EAF31"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Miejsce magazynowania odpadu na terenie zakładu</w:t>
            </w:r>
          </w:p>
        </w:tc>
        <w:tc>
          <w:tcPr>
            <w:tcW w:w="3260" w:type="dxa"/>
            <w:shd w:val="clear" w:color="auto" w:fill="EEECE1" w:themeFill="background2"/>
            <w:vAlign w:val="center"/>
          </w:tcPr>
          <w:p w14:paraId="26E3CC49"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Sposób postępowania z odpadem</w:t>
            </w:r>
          </w:p>
        </w:tc>
      </w:tr>
      <w:tr w:rsidR="00693155" w:rsidRPr="00693155" w14:paraId="528CD104" w14:textId="77777777" w:rsidTr="00783D0F">
        <w:trPr>
          <w:trHeight w:val="1132"/>
          <w:jc w:val="center"/>
        </w:trPr>
        <w:tc>
          <w:tcPr>
            <w:tcW w:w="425" w:type="dxa"/>
            <w:shd w:val="clear" w:color="auto" w:fill="auto"/>
            <w:vAlign w:val="center"/>
          </w:tcPr>
          <w:p w14:paraId="6141367C" w14:textId="77777777" w:rsidR="00693155" w:rsidRPr="00693155" w:rsidRDefault="00693155" w:rsidP="00BD55C7">
            <w:pPr>
              <w:numPr>
                <w:ilvl w:val="0"/>
                <w:numId w:val="62"/>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1DD4277D"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16 02 14</w:t>
            </w:r>
          </w:p>
        </w:tc>
        <w:tc>
          <w:tcPr>
            <w:tcW w:w="2369" w:type="dxa"/>
            <w:shd w:val="clear" w:color="auto" w:fill="auto"/>
            <w:vAlign w:val="center"/>
          </w:tcPr>
          <w:p w14:paraId="6EFBA439" w14:textId="66AFA5B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 xml:space="preserve">Zużyte urządzenia inne niż wymienione </w:t>
            </w:r>
            <w:r w:rsidR="005310BA">
              <w:rPr>
                <w:rFonts w:ascii="Arial" w:eastAsia="Calibri" w:hAnsi="Arial" w:cs="Arial"/>
                <w:sz w:val="18"/>
                <w:szCs w:val="18"/>
                <w:lang w:eastAsia="pl-PL"/>
              </w:rPr>
              <w:br/>
            </w:r>
            <w:r w:rsidRPr="00693155">
              <w:rPr>
                <w:rFonts w:ascii="Arial" w:eastAsia="Calibri" w:hAnsi="Arial" w:cs="Arial"/>
                <w:sz w:val="18"/>
                <w:szCs w:val="18"/>
                <w:lang w:eastAsia="pl-PL"/>
              </w:rPr>
              <w:t>w 16 02 09 do 16 02 13</w:t>
            </w:r>
          </w:p>
        </w:tc>
        <w:tc>
          <w:tcPr>
            <w:tcW w:w="2982" w:type="dxa"/>
            <w:shd w:val="clear" w:color="auto" w:fill="auto"/>
            <w:vAlign w:val="center"/>
          </w:tcPr>
          <w:p w14:paraId="46D8194A" w14:textId="6A1091EF"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o utwardzonym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6B4F0C03" w14:textId="4379AAE9"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403F6015" w14:textId="77777777" w:rsidTr="00783D0F">
        <w:trPr>
          <w:trHeight w:val="1292"/>
          <w:jc w:val="center"/>
        </w:trPr>
        <w:tc>
          <w:tcPr>
            <w:tcW w:w="425" w:type="dxa"/>
            <w:shd w:val="clear" w:color="auto" w:fill="auto"/>
            <w:vAlign w:val="center"/>
          </w:tcPr>
          <w:p w14:paraId="7F3B5F17" w14:textId="77777777" w:rsidR="00693155" w:rsidRPr="00693155" w:rsidRDefault="00693155" w:rsidP="00BD55C7">
            <w:pPr>
              <w:numPr>
                <w:ilvl w:val="0"/>
                <w:numId w:val="62"/>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23BBF0FD"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16 02 16</w:t>
            </w:r>
          </w:p>
        </w:tc>
        <w:tc>
          <w:tcPr>
            <w:tcW w:w="2369" w:type="dxa"/>
            <w:shd w:val="clear" w:color="auto" w:fill="auto"/>
            <w:vAlign w:val="center"/>
          </w:tcPr>
          <w:p w14:paraId="7C18E8A8" w14:textId="7B7543D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Elementy usunięte z</w:t>
            </w:r>
            <w:r w:rsidR="005310BA">
              <w:rPr>
                <w:rFonts w:ascii="Arial" w:eastAsia="Calibri" w:hAnsi="Arial" w:cs="Arial"/>
                <w:sz w:val="18"/>
                <w:szCs w:val="18"/>
                <w:lang w:eastAsia="pl-PL"/>
              </w:rPr>
              <w:t>e</w:t>
            </w:r>
            <w:r w:rsidRPr="00693155">
              <w:rPr>
                <w:rFonts w:ascii="Arial" w:eastAsia="Calibri" w:hAnsi="Arial" w:cs="Arial"/>
                <w:sz w:val="18"/>
                <w:szCs w:val="18"/>
                <w:lang w:eastAsia="pl-PL"/>
              </w:rPr>
              <w:t xml:space="preserve"> zużytych urządzeń inne niż wymienione </w:t>
            </w:r>
            <w:r w:rsidR="005310BA">
              <w:rPr>
                <w:rFonts w:ascii="Arial" w:eastAsia="Calibri" w:hAnsi="Arial" w:cs="Arial"/>
                <w:sz w:val="18"/>
                <w:szCs w:val="18"/>
                <w:lang w:eastAsia="pl-PL"/>
              </w:rPr>
              <w:br/>
            </w:r>
            <w:r w:rsidRPr="00693155">
              <w:rPr>
                <w:rFonts w:ascii="Arial" w:eastAsia="Calibri" w:hAnsi="Arial" w:cs="Arial"/>
                <w:sz w:val="18"/>
                <w:szCs w:val="18"/>
                <w:lang w:eastAsia="pl-PL"/>
              </w:rPr>
              <w:t>w 16 02 15</w:t>
            </w:r>
          </w:p>
        </w:tc>
        <w:tc>
          <w:tcPr>
            <w:tcW w:w="2982" w:type="dxa"/>
            <w:shd w:val="clear" w:color="auto" w:fill="auto"/>
            <w:vAlign w:val="center"/>
          </w:tcPr>
          <w:p w14:paraId="62A2718F" w14:textId="5EAB1808"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o utwardzonym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0CEB76F5" w14:textId="2D9E7A1F"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7B547CE8" w14:textId="77777777" w:rsidTr="00783D0F">
        <w:trPr>
          <w:trHeight w:val="20"/>
          <w:jc w:val="center"/>
        </w:trPr>
        <w:tc>
          <w:tcPr>
            <w:tcW w:w="425" w:type="dxa"/>
            <w:shd w:val="clear" w:color="auto" w:fill="auto"/>
            <w:vAlign w:val="center"/>
          </w:tcPr>
          <w:p w14:paraId="5A55DF9E" w14:textId="77777777" w:rsidR="00693155" w:rsidRPr="00693155" w:rsidRDefault="00693155" w:rsidP="00BD55C7">
            <w:pPr>
              <w:numPr>
                <w:ilvl w:val="0"/>
                <w:numId w:val="62"/>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2B709002"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19 09 05</w:t>
            </w:r>
          </w:p>
        </w:tc>
        <w:tc>
          <w:tcPr>
            <w:tcW w:w="2369" w:type="dxa"/>
            <w:shd w:val="clear" w:color="auto" w:fill="auto"/>
            <w:vAlign w:val="center"/>
          </w:tcPr>
          <w:p w14:paraId="18516DE0"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Nasycone lub zużyte żywice jonowymienne</w:t>
            </w:r>
          </w:p>
        </w:tc>
        <w:tc>
          <w:tcPr>
            <w:tcW w:w="2982" w:type="dxa"/>
            <w:shd w:val="clear" w:color="auto" w:fill="auto"/>
            <w:vAlign w:val="center"/>
          </w:tcPr>
          <w:p w14:paraId="06F0F95A" w14:textId="33BFCA0F"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workach foliowych</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podłożu</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659AB667" w14:textId="5FB77046"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5310BA">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bl>
    <w:p w14:paraId="6C8EF7DD" w14:textId="1E6A55D3" w:rsidR="00693155" w:rsidRPr="00B772F2" w:rsidRDefault="00693155" w:rsidP="008A545F">
      <w:pPr>
        <w:pStyle w:val="Arial10i5"/>
        <w:spacing w:before="120" w:after="120"/>
        <w:rPr>
          <w:rFonts w:cs="Arial"/>
          <w:b/>
          <w:sz w:val="24"/>
        </w:rPr>
      </w:pPr>
      <w:r w:rsidRPr="00B772F2">
        <w:rPr>
          <w:rFonts w:cs="Arial"/>
          <w:b/>
          <w:sz w:val="24"/>
        </w:rPr>
        <w:t>2.2.3. Instalacje powiązane technologicznie z IPPC</w:t>
      </w:r>
    </w:p>
    <w:p w14:paraId="43C7C136" w14:textId="77777777" w:rsidR="00693155" w:rsidRPr="00B772F2" w:rsidRDefault="00693155" w:rsidP="00693155">
      <w:pPr>
        <w:spacing w:after="0" w:line="240" w:lineRule="auto"/>
        <w:ind w:left="426" w:hanging="426"/>
        <w:jc w:val="both"/>
        <w:rPr>
          <w:rFonts w:ascii="Arial" w:eastAsia="Times New Roman" w:hAnsi="Arial" w:cs="Arial"/>
          <w:b/>
          <w:sz w:val="24"/>
          <w:szCs w:val="21"/>
          <w:lang w:eastAsia="pl-PL"/>
        </w:rPr>
      </w:pPr>
      <w:r w:rsidRPr="00B772F2">
        <w:rPr>
          <w:rFonts w:ascii="Arial" w:hAnsi="Arial" w:cs="Arial"/>
          <w:b/>
          <w:sz w:val="24"/>
          <w:szCs w:val="21"/>
        </w:rPr>
        <w:t>A. Odpady niebezpieczne</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1101"/>
        <w:gridCol w:w="2511"/>
        <w:gridCol w:w="2840"/>
        <w:gridCol w:w="3260"/>
      </w:tblGrid>
      <w:tr w:rsidR="00693155" w:rsidRPr="00693155" w14:paraId="0201C423" w14:textId="77777777" w:rsidTr="00783D0F">
        <w:trPr>
          <w:trHeight w:val="753"/>
          <w:jc w:val="center"/>
        </w:trPr>
        <w:tc>
          <w:tcPr>
            <w:tcW w:w="425" w:type="dxa"/>
            <w:shd w:val="clear" w:color="auto" w:fill="EEECE1" w:themeFill="background2"/>
            <w:vAlign w:val="center"/>
          </w:tcPr>
          <w:p w14:paraId="3AD17305"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Lp.</w:t>
            </w:r>
          </w:p>
        </w:tc>
        <w:tc>
          <w:tcPr>
            <w:tcW w:w="1101" w:type="dxa"/>
            <w:shd w:val="clear" w:color="auto" w:fill="EEECE1" w:themeFill="background2"/>
            <w:vAlign w:val="center"/>
          </w:tcPr>
          <w:p w14:paraId="103669A6"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Kod odpadu</w:t>
            </w:r>
          </w:p>
        </w:tc>
        <w:tc>
          <w:tcPr>
            <w:tcW w:w="2511" w:type="dxa"/>
            <w:shd w:val="clear" w:color="auto" w:fill="EEECE1" w:themeFill="background2"/>
            <w:vAlign w:val="center"/>
          </w:tcPr>
          <w:p w14:paraId="127FCF30"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Rodzaj odpadu</w:t>
            </w:r>
          </w:p>
        </w:tc>
        <w:tc>
          <w:tcPr>
            <w:tcW w:w="2840" w:type="dxa"/>
            <w:shd w:val="clear" w:color="auto" w:fill="EEECE1" w:themeFill="background2"/>
            <w:vAlign w:val="center"/>
          </w:tcPr>
          <w:p w14:paraId="4C3C1BA9"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Miejsce magazynowania odpadu na terenie zakładu</w:t>
            </w:r>
          </w:p>
        </w:tc>
        <w:tc>
          <w:tcPr>
            <w:tcW w:w="3260" w:type="dxa"/>
            <w:shd w:val="clear" w:color="auto" w:fill="EEECE1" w:themeFill="background2"/>
            <w:vAlign w:val="center"/>
          </w:tcPr>
          <w:p w14:paraId="38FDF737" w14:textId="77777777" w:rsidR="00693155" w:rsidRPr="00693155" w:rsidRDefault="00693155" w:rsidP="00693155">
            <w:pPr>
              <w:spacing w:after="0" w:line="240" w:lineRule="auto"/>
              <w:jc w:val="center"/>
              <w:rPr>
                <w:rFonts w:ascii="Arial" w:eastAsia="Calibri" w:hAnsi="Arial" w:cs="Arial"/>
                <w:sz w:val="18"/>
                <w:szCs w:val="18"/>
                <w:lang w:eastAsia="pl-PL"/>
              </w:rPr>
            </w:pPr>
            <w:r w:rsidRPr="00693155">
              <w:rPr>
                <w:rFonts w:ascii="Arial" w:eastAsia="Calibri" w:hAnsi="Arial" w:cs="Arial"/>
                <w:sz w:val="18"/>
                <w:szCs w:val="18"/>
                <w:lang w:eastAsia="pl-PL"/>
              </w:rPr>
              <w:t>Sposób postępowania z odpadem</w:t>
            </w:r>
          </w:p>
        </w:tc>
      </w:tr>
      <w:tr w:rsidR="00693155" w:rsidRPr="00693155" w14:paraId="71064EBA" w14:textId="77777777" w:rsidTr="00783D0F">
        <w:trPr>
          <w:trHeight w:val="918"/>
          <w:jc w:val="center"/>
        </w:trPr>
        <w:tc>
          <w:tcPr>
            <w:tcW w:w="425" w:type="dxa"/>
            <w:shd w:val="clear" w:color="auto" w:fill="auto"/>
            <w:vAlign w:val="center"/>
          </w:tcPr>
          <w:p w14:paraId="18CE2D50"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38AD0B31"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12 01 09*</w:t>
            </w:r>
          </w:p>
        </w:tc>
        <w:tc>
          <w:tcPr>
            <w:tcW w:w="2511" w:type="dxa"/>
            <w:shd w:val="clear" w:color="auto" w:fill="auto"/>
            <w:vAlign w:val="center"/>
          </w:tcPr>
          <w:p w14:paraId="619318F6" w14:textId="2AE84139"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 xml:space="preserve">Odpadowe emulsje </w:t>
            </w:r>
            <w:r w:rsidR="00704C20">
              <w:rPr>
                <w:rFonts w:ascii="Arial" w:eastAsia="Calibri" w:hAnsi="Arial" w:cs="Arial"/>
                <w:sz w:val="18"/>
                <w:szCs w:val="18"/>
                <w:lang w:eastAsia="pl-PL"/>
              </w:rPr>
              <w:br/>
            </w:r>
            <w:r w:rsidRPr="00693155">
              <w:rPr>
                <w:rFonts w:ascii="Arial" w:eastAsia="Calibri" w:hAnsi="Arial" w:cs="Arial"/>
                <w:sz w:val="18"/>
                <w:szCs w:val="18"/>
                <w:lang w:eastAsia="pl-PL"/>
              </w:rPr>
              <w:t>i roztwory z obróbki metali niezawierające chlorowców</w:t>
            </w:r>
          </w:p>
        </w:tc>
        <w:tc>
          <w:tcPr>
            <w:tcW w:w="2840" w:type="dxa"/>
            <w:shd w:val="clear" w:color="auto" w:fill="auto"/>
            <w:vAlign w:val="center"/>
          </w:tcPr>
          <w:p w14:paraId="63317E1D" w14:textId="1B5B0A91"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pojemnikach</w:t>
            </w:r>
            <w:r w:rsidR="0011487E">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w magazynie w hali wysyłki wyrobów lub kierowane bezpośrednio do podstawionej cysterny i wywożone przez odbiorcę odpadu</w:t>
            </w:r>
            <w:r w:rsidR="00377BD1">
              <w:rPr>
                <w:rFonts w:ascii="Arial" w:eastAsia="Calibri" w:hAnsi="Arial" w:cs="Arial"/>
                <w:sz w:val="18"/>
                <w:szCs w:val="18"/>
                <w:lang w:eastAsia="pl-PL"/>
              </w:rPr>
              <w:t>.</w:t>
            </w:r>
          </w:p>
        </w:tc>
        <w:tc>
          <w:tcPr>
            <w:tcW w:w="3260" w:type="dxa"/>
            <w:shd w:val="clear" w:color="auto" w:fill="auto"/>
            <w:vAlign w:val="center"/>
          </w:tcPr>
          <w:p w14:paraId="7CC01C30" w14:textId="0EB12E0D"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113AE5E5" w14:textId="77777777" w:rsidTr="002F688F">
        <w:trPr>
          <w:trHeight w:val="283"/>
          <w:jc w:val="center"/>
        </w:trPr>
        <w:tc>
          <w:tcPr>
            <w:tcW w:w="425" w:type="dxa"/>
            <w:shd w:val="clear" w:color="auto" w:fill="auto"/>
            <w:vAlign w:val="center"/>
          </w:tcPr>
          <w:p w14:paraId="1A0727FD"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1F95D67A"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12 01 16*</w:t>
            </w:r>
          </w:p>
        </w:tc>
        <w:tc>
          <w:tcPr>
            <w:tcW w:w="2511" w:type="dxa"/>
            <w:shd w:val="clear" w:color="auto" w:fill="auto"/>
            <w:vAlign w:val="center"/>
          </w:tcPr>
          <w:p w14:paraId="5251B75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poszlifierskie zawierające substancje niebezpieczne</w:t>
            </w:r>
          </w:p>
        </w:tc>
        <w:tc>
          <w:tcPr>
            <w:tcW w:w="2840" w:type="dxa"/>
            <w:shd w:val="clear" w:color="auto" w:fill="auto"/>
            <w:vAlign w:val="center"/>
          </w:tcPr>
          <w:p w14:paraId="23F2BD0D" w14:textId="479F10DF"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w hali wysyłki wyrobów oraz w big-bagach</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na ociekaczu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w hali przygotowania wsadu, w hali obróbki cieplnej </w:t>
            </w:r>
            <w:r w:rsidR="00704C20">
              <w:rPr>
                <w:rFonts w:ascii="Arial" w:eastAsia="Calibri" w:hAnsi="Arial" w:cs="Arial"/>
                <w:sz w:val="18"/>
                <w:szCs w:val="18"/>
                <w:lang w:eastAsia="pl-PL"/>
              </w:rPr>
              <w:br/>
            </w:r>
            <w:r w:rsidRPr="00693155">
              <w:rPr>
                <w:rFonts w:ascii="Arial" w:eastAsia="Calibri" w:hAnsi="Arial" w:cs="Arial"/>
                <w:sz w:val="18"/>
                <w:szCs w:val="18"/>
                <w:lang w:eastAsia="pl-PL"/>
              </w:rPr>
              <w:t>i w hali wykańczalni</w:t>
            </w:r>
            <w:r w:rsidR="00377BD1">
              <w:rPr>
                <w:rFonts w:ascii="Arial" w:eastAsia="Calibri" w:hAnsi="Arial" w:cs="Arial"/>
                <w:sz w:val="18"/>
                <w:szCs w:val="18"/>
                <w:lang w:eastAsia="pl-PL"/>
              </w:rPr>
              <w:t>.</w:t>
            </w:r>
          </w:p>
        </w:tc>
        <w:tc>
          <w:tcPr>
            <w:tcW w:w="3260" w:type="dxa"/>
            <w:shd w:val="clear" w:color="auto" w:fill="auto"/>
            <w:vAlign w:val="center"/>
          </w:tcPr>
          <w:p w14:paraId="324B63A8" w14:textId="3C57054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07C5D19A" w14:textId="77777777" w:rsidTr="00783D0F">
        <w:trPr>
          <w:trHeight w:val="1392"/>
          <w:jc w:val="center"/>
        </w:trPr>
        <w:tc>
          <w:tcPr>
            <w:tcW w:w="425" w:type="dxa"/>
            <w:shd w:val="clear" w:color="auto" w:fill="auto"/>
            <w:vAlign w:val="center"/>
          </w:tcPr>
          <w:p w14:paraId="1B924F12"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56F026F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01 10*</w:t>
            </w:r>
          </w:p>
        </w:tc>
        <w:tc>
          <w:tcPr>
            <w:tcW w:w="2511" w:type="dxa"/>
            <w:shd w:val="clear" w:color="auto" w:fill="auto"/>
            <w:vAlign w:val="center"/>
          </w:tcPr>
          <w:p w14:paraId="56132812"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Mineralne oleje hydrauliczne niezawierające związków chlorowcoorganicznych</w:t>
            </w:r>
          </w:p>
        </w:tc>
        <w:tc>
          <w:tcPr>
            <w:tcW w:w="2840" w:type="dxa"/>
            <w:shd w:val="clear" w:color="auto" w:fill="auto"/>
            <w:vAlign w:val="center"/>
          </w:tcPr>
          <w:p w14:paraId="37F514AE" w14:textId="579186BA"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50271E64" w14:textId="7171DBC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1E8B049F" w14:textId="77777777" w:rsidTr="00783D0F">
        <w:trPr>
          <w:trHeight w:val="1152"/>
          <w:jc w:val="center"/>
        </w:trPr>
        <w:tc>
          <w:tcPr>
            <w:tcW w:w="425" w:type="dxa"/>
            <w:shd w:val="clear" w:color="auto" w:fill="auto"/>
            <w:vAlign w:val="center"/>
          </w:tcPr>
          <w:p w14:paraId="4B06AA4E"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59C0565D"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01 13*</w:t>
            </w:r>
          </w:p>
        </w:tc>
        <w:tc>
          <w:tcPr>
            <w:tcW w:w="2511" w:type="dxa"/>
            <w:shd w:val="clear" w:color="auto" w:fill="auto"/>
            <w:vAlign w:val="center"/>
          </w:tcPr>
          <w:p w14:paraId="42BE1A6E"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Inne oleje hydrauliczne</w:t>
            </w:r>
          </w:p>
        </w:tc>
        <w:tc>
          <w:tcPr>
            <w:tcW w:w="2840" w:type="dxa"/>
            <w:shd w:val="clear" w:color="auto" w:fill="auto"/>
            <w:vAlign w:val="center"/>
          </w:tcPr>
          <w:p w14:paraId="1208D657" w14:textId="3808D4C8"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78137C0D" w14:textId="45D7C9C2"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247D35EE" w14:textId="77777777" w:rsidTr="00783D0F">
        <w:trPr>
          <w:trHeight w:val="1392"/>
          <w:jc w:val="center"/>
        </w:trPr>
        <w:tc>
          <w:tcPr>
            <w:tcW w:w="425" w:type="dxa"/>
            <w:shd w:val="clear" w:color="auto" w:fill="auto"/>
            <w:vAlign w:val="center"/>
          </w:tcPr>
          <w:p w14:paraId="563D1204"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7FE8FD83"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02 05*</w:t>
            </w:r>
          </w:p>
        </w:tc>
        <w:tc>
          <w:tcPr>
            <w:tcW w:w="2511" w:type="dxa"/>
            <w:shd w:val="clear" w:color="auto" w:fill="auto"/>
            <w:vAlign w:val="center"/>
          </w:tcPr>
          <w:p w14:paraId="28529788"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Mineralne oleje silnikowe, przekładniowe i smarowe niezawierające związków chlorowcoorganicznych</w:t>
            </w:r>
          </w:p>
        </w:tc>
        <w:tc>
          <w:tcPr>
            <w:tcW w:w="2840" w:type="dxa"/>
            <w:shd w:val="clear" w:color="auto" w:fill="auto"/>
            <w:vAlign w:val="center"/>
          </w:tcPr>
          <w:p w14:paraId="038C0983" w14:textId="0263EDCC"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2E55968C" w14:textId="4EA6682D"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0E6CA09F" w14:textId="77777777" w:rsidTr="00783D0F">
        <w:trPr>
          <w:trHeight w:val="1332"/>
          <w:jc w:val="center"/>
        </w:trPr>
        <w:tc>
          <w:tcPr>
            <w:tcW w:w="425" w:type="dxa"/>
            <w:shd w:val="clear" w:color="auto" w:fill="auto"/>
            <w:vAlign w:val="center"/>
          </w:tcPr>
          <w:p w14:paraId="728AA05C"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4B36CC67"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13 02 08*</w:t>
            </w:r>
          </w:p>
        </w:tc>
        <w:tc>
          <w:tcPr>
            <w:tcW w:w="2511" w:type="dxa"/>
            <w:shd w:val="clear" w:color="auto" w:fill="auto"/>
            <w:vAlign w:val="center"/>
          </w:tcPr>
          <w:p w14:paraId="104C6350"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Inne oleje silnikowe, przekładniowe i smarowe</w:t>
            </w:r>
          </w:p>
        </w:tc>
        <w:tc>
          <w:tcPr>
            <w:tcW w:w="2840" w:type="dxa"/>
            <w:shd w:val="clear" w:color="auto" w:fill="auto"/>
            <w:vAlign w:val="center"/>
          </w:tcPr>
          <w:p w14:paraId="5D8AAA02" w14:textId="008ED6C9"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szczelnych beczkach</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na uszczelnionym chemoodpornym podłożu</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2BA9068A" w14:textId="02D28CD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588E318A" w14:textId="77777777" w:rsidTr="00783D0F">
        <w:trPr>
          <w:trHeight w:val="1449"/>
          <w:jc w:val="center"/>
        </w:trPr>
        <w:tc>
          <w:tcPr>
            <w:tcW w:w="425" w:type="dxa"/>
            <w:shd w:val="clear" w:color="auto" w:fill="auto"/>
            <w:vAlign w:val="center"/>
          </w:tcPr>
          <w:p w14:paraId="785AA7FC"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48EB5F8A"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15 02 02*</w:t>
            </w:r>
          </w:p>
        </w:tc>
        <w:tc>
          <w:tcPr>
            <w:tcW w:w="2511" w:type="dxa"/>
            <w:shd w:val="clear" w:color="auto" w:fill="auto"/>
            <w:vAlign w:val="center"/>
          </w:tcPr>
          <w:p w14:paraId="08BD07AE"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Sorbenty, materiały filtracyjne, tkaniny do wycierania i ubrania ochronne zanieczyszczone substancjami niebezpiecznymi</w:t>
            </w:r>
          </w:p>
        </w:tc>
        <w:tc>
          <w:tcPr>
            <w:tcW w:w="2840" w:type="dxa"/>
            <w:shd w:val="clear" w:color="auto" w:fill="auto"/>
            <w:vAlign w:val="center"/>
          </w:tcPr>
          <w:p w14:paraId="56DC49D1" w14:textId="62715025"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pojemnikach</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w:t>
            </w:r>
            <w:r w:rsidR="00704C20">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5C08CC30" w14:textId="301C8A72"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2B9C6357" w14:textId="77777777" w:rsidTr="00783D0F">
        <w:trPr>
          <w:trHeight w:val="20"/>
          <w:jc w:val="center"/>
        </w:trPr>
        <w:tc>
          <w:tcPr>
            <w:tcW w:w="425" w:type="dxa"/>
            <w:shd w:val="clear" w:color="auto" w:fill="auto"/>
            <w:vAlign w:val="center"/>
          </w:tcPr>
          <w:p w14:paraId="620F6EBF"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051879A5"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01 07*</w:t>
            </w:r>
          </w:p>
        </w:tc>
        <w:tc>
          <w:tcPr>
            <w:tcW w:w="2511" w:type="dxa"/>
            <w:shd w:val="clear" w:color="auto" w:fill="auto"/>
            <w:vAlign w:val="center"/>
          </w:tcPr>
          <w:p w14:paraId="16FF63C5"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Filtry olejowe</w:t>
            </w:r>
          </w:p>
        </w:tc>
        <w:tc>
          <w:tcPr>
            <w:tcW w:w="2840" w:type="dxa"/>
            <w:shd w:val="clear" w:color="auto" w:fill="auto"/>
            <w:vAlign w:val="center"/>
          </w:tcPr>
          <w:p w14:paraId="5EA33237" w14:textId="51F8115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w:t>
            </w:r>
            <w:r w:rsidR="00704C20">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35CA43EB" w14:textId="34BD9C28"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6E940B38" w14:textId="77777777" w:rsidTr="00783D0F">
        <w:trPr>
          <w:trHeight w:val="274"/>
          <w:jc w:val="center"/>
        </w:trPr>
        <w:tc>
          <w:tcPr>
            <w:tcW w:w="425" w:type="dxa"/>
            <w:shd w:val="clear" w:color="auto" w:fill="auto"/>
            <w:vAlign w:val="center"/>
          </w:tcPr>
          <w:p w14:paraId="299BD9B2"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5AFB5A61"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02 13*</w:t>
            </w:r>
          </w:p>
        </w:tc>
        <w:tc>
          <w:tcPr>
            <w:tcW w:w="2511" w:type="dxa"/>
            <w:shd w:val="clear" w:color="auto" w:fill="auto"/>
            <w:vAlign w:val="center"/>
          </w:tcPr>
          <w:p w14:paraId="77C71779"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Zużyte urządzenia zawierające niebezpieczne elementy inne niż wymienione w 16 02 09 do 16 02 12</w:t>
            </w:r>
          </w:p>
        </w:tc>
        <w:tc>
          <w:tcPr>
            <w:tcW w:w="2840" w:type="dxa"/>
            <w:shd w:val="clear" w:color="auto" w:fill="auto"/>
            <w:vAlign w:val="center"/>
          </w:tcPr>
          <w:p w14:paraId="2BDC6DCD" w14:textId="691C7FCC"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w:t>
            </w:r>
            <w:r w:rsidR="00704C20">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sidR="00377BD1">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426D1A3A" w14:textId="055FAA14"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21F01FBE" w14:textId="77777777" w:rsidTr="00783D0F">
        <w:trPr>
          <w:trHeight w:val="1392"/>
          <w:jc w:val="center"/>
        </w:trPr>
        <w:tc>
          <w:tcPr>
            <w:tcW w:w="425" w:type="dxa"/>
            <w:shd w:val="clear" w:color="auto" w:fill="auto"/>
            <w:vAlign w:val="center"/>
          </w:tcPr>
          <w:p w14:paraId="407F4F9E"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6F1E2601"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16 02 15*</w:t>
            </w:r>
          </w:p>
        </w:tc>
        <w:tc>
          <w:tcPr>
            <w:tcW w:w="2511" w:type="dxa"/>
            <w:shd w:val="clear" w:color="auto" w:fill="auto"/>
            <w:vAlign w:val="center"/>
          </w:tcPr>
          <w:p w14:paraId="72A4EABF" w14:textId="5530D73F"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Niebezpieczne elementy lub części składowe usunięte z</w:t>
            </w:r>
            <w:r w:rsidR="00704C20">
              <w:rPr>
                <w:rFonts w:ascii="Arial" w:eastAsia="Calibri" w:hAnsi="Arial" w:cs="Arial"/>
                <w:sz w:val="18"/>
                <w:szCs w:val="18"/>
                <w:lang w:eastAsia="pl-PL"/>
              </w:rPr>
              <w:t>e</w:t>
            </w:r>
            <w:r w:rsidRPr="00693155">
              <w:rPr>
                <w:rFonts w:ascii="Arial" w:eastAsia="Calibri" w:hAnsi="Arial" w:cs="Arial"/>
                <w:sz w:val="18"/>
                <w:szCs w:val="18"/>
                <w:lang w:eastAsia="pl-PL"/>
              </w:rPr>
              <w:t xml:space="preserve"> zużytych urządzeń</w:t>
            </w:r>
          </w:p>
        </w:tc>
        <w:tc>
          <w:tcPr>
            <w:tcW w:w="2840" w:type="dxa"/>
            <w:shd w:val="clear" w:color="auto" w:fill="auto"/>
            <w:vAlign w:val="center"/>
          </w:tcPr>
          <w:p w14:paraId="3BCEA14A" w14:textId="4A10C91E"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w:t>
            </w:r>
            <w:r w:rsidR="00704C20">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010E7020" w14:textId="420C6322"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r w:rsidR="00693155" w:rsidRPr="00693155" w14:paraId="363BCE73" w14:textId="77777777" w:rsidTr="00783D0F">
        <w:trPr>
          <w:trHeight w:val="20"/>
          <w:jc w:val="center"/>
        </w:trPr>
        <w:tc>
          <w:tcPr>
            <w:tcW w:w="425" w:type="dxa"/>
            <w:shd w:val="clear" w:color="auto" w:fill="auto"/>
            <w:vAlign w:val="center"/>
          </w:tcPr>
          <w:p w14:paraId="45F0B571" w14:textId="77777777" w:rsidR="00693155" w:rsidRPr="00693155" w:rsidRDefault="00693155" w:rsidP="00BD55C7">
            <w:pPr>
              <w:numPr>
                <w:ilvl w:val="0"/>
                <w:numId w:val="63"/>
              </w:numPr>
              <w:spacing w:after="0" w:line="240" w:lineRule="auto"/>
              <w:ind w:left="470" w:hanging="357"/>
              <w:contextualSpacing/>
              <w:rPr>
                <w:rFonts w:ascii="Arial" w:eastAsia="Times New Roman" w:hAnsi="Arial" w:cs="Arial"/>
                <w:sz w:val="18"/>
                <w:szCs w:val="18"/>
                <w:lang w:eastAsia="pl-PL"/>
              </w:rPr>
            </w:pPr>
          </w:p>
        </w:tc>
        <w:tc>
          <w:tcPr>
            <w:tcW w:w="1101" w:type="dxa"/>
            <w:shd w:val="clear" w:color="auto" w:fill="auto"/>
            <w:vAlign w:val="center"/>
          </w:tcPr>
          <w:p w14:paraId="3E6D86F8"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19 08 10*</w:t>
            </w:r>
          </w:p>
        </w:tc>
        <w:tc>
          <w:tcPr>
            <w:tcW w:w="2511" w:type="dxa"/>
            <w:shd w:val="clear" w:color="auto" w:fill="auto"/>
            <w:vAlign w:val="center"/>
          </w:tcPr>
          <w:p w14:paraId="0ADFA68C" w14:textId="77777777"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Tłuszcze i mieszaniny olejów z separacji olej/woda inne niż wymienione w 19 08 09</w:t>
            </w:r>
          </w:p>
        </w:tc>
        <w:tc>
          <w:tcPr>
            <w:tcW w:w="2840" w:type="dxa"/>
            <w:shd w:val="clear" w:color="auto" w:fill="auto"/>
            <w:vAlign w:val="center"/>
          </w:tcPr>
          <w:p w14:paraId="41050327" w14:textId="2D9E5E9A"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odpornym na działanie składników odpadu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na placu magazynowym </w:t>
            </w:r>
            <w:r w:rsidR="00704C20">
              <w:rPr>
                <w:rFonts w:ascii="Arial" w:eastAsia="Calibri" w:hAnsi="Arial" w:cs="Arial"/>
                <w:sz w:val="18"/>
                <w:szCs w:val="18"/>
                <w:lang w:eastAsia="pl-PL"/>
              </w:rPr>
              <w:br/>
            </w:r>
            <w:r w:rsidRPr="00693155">
              <w:rPr>
                <w:rFonts w:ascii="Arial" w:eastAsia="Calibri" w:hAnsi="Arial" w:cs="Arial"/>
                <w:sz w:val="18"/>
                <w:szCs w:val="18"/>
                <w:lang w:eastAsia="pl-PL"/>
              </w:rPr>
              <w:t>o utwardzonym podłożu</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693155">
              <w:rPr>
                <w:rFonts w:ascii="Arial" w:eastAsia="Calibri" w:hAnsi="Arial" w:cs="Arial"/>
                <w:sz w:val="18"/>
                <w:szCs w:val="18"/>
                <w:lang w:eastAsia="pl-PL"/>
              </w:rPr>
              <w:t xml:space="preserve"> a halami magazynowymi.</w:t>
            </w:r>
          </w:p>
        </w:tc>
        <w:tc>
          <w:tcPr>
            <w:tcW w:w="3260" w:type="dxa"/>
            <w:shd w:val="clear" w:color="auto" w:fill="auto"/>
            <w:vAlign w:val="center"/>
          </w:tcPr>
          <w:p w14:paraId="7856D524" w14:textId="7043ED16" w:rsidR="00693155" w:rsidRPr="00693155" w:rsidRDefault="00693155" w:rsidP="00693155">
            <w:pPr>
              <w:spacing w:after="0" w:line="240" w:lineRule="auto"/>
              <w:rPr>
                <w:rFonts w:ascii="Arial" w:eastAsia="Calibri" w:hAnsi="Arial" w:cs="Arial"/>
                <w:sz w:val="18"/>
                <w:szCs w:val="18"/>
                <w:lang w:eastAsia="pl-PL"/>
              </w:rPr>
            </w:pPr>
            <w:r w:rsidRPr="00693155">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693155">
              <w:rPr>
                <w:rFonts w:ascii="Arial" w:eastAsia="Calibri" w:hAnsi="Arial" w:cs="Arial"/>
                <w:sz w:val="18"/>
                <w:szCs w:val="18"/>
                <w:lang w:eastAsia="pl-PL"/>
              </w:rPr>
              <w:t xml:space="preserve"> posiadającym stosowne zezwolenia w zakresie gospodarowania odpadami</w:t>
            </w:r>
            <w:r w:rsidR="00377BD1">
              <w:rPr>
                <w:rFonts w:ascii="Arial" w:eastAsia="Calibri" w:hAnsi="Arial" w:cs="Arial"/>
                <w:sz w:val="18"/>
                <w:szCs w:val="18"/>
                <w:lang w:eastAsia="pl-PL"/>
              </w:rPr>
              <w:t>.</w:t>
            </w:r>
          </w:p>
        </w:tc>
      </w:tr>
    </w:tbl>
    <w:p w14:paraId="7AE52988" w14:textId="77777777" w:rsidR="008A545F" w:rsidRDefault="008A545F" w:rsidP="00895F8C">
      <w:pPr>
        <w:pStyle w:val="Tekstpodstawowywcity"/>
        <w:tabs>
          <w:tab w:val="left" w:pos="0"/>
        </w:tabs>
        <w:spacing w:before="240" w:line="268" w:lineRule="exact"/>
        <w:jc w:val="left"/>
        <w:rPr>
          <w:rFonts w:ascii="Arial" w:eastAsiaTheme="minorHAnsi" w:hAnsi="Arial" w:cs="Arial"/>
          <w:b/>
          <w:i w:val="0"/>
          <w:szCs w:val="21"/>
        </w:rPr>
      </w:pPr>
    </w:p>
    <w:p w14:paraId="2D5B71C0" w14:textId="77777777" w:rsidR="008A545F" w:rsidRDefault="008A545F" w:rsidP="00895F8C">
      <w:pPr>
        <w:pStyle w:val="Tekstpodstawowywcity"/>
        <w:tabs>
          <w:tab w:val="left" w:pos="0"/>
        </w:tabs>
        <w:spacing w:before="240" w:line="268" w:lineRule="exact"/>
        <w:jc w:val="left"/>
        <w:rPr>
          <w:rFonts w:ascii="Arial" w:eastAsiaTheme="minorHAnsi" w:hAnsi="Arial" w:cs="Arial"/>
          <w:b/>
          <w:i w:val="0"/>
          <w:szCs w:val="21"/>
        </w:rPr>
      </w:pPr>
    </w:p>
    <w:p w14:paraId="73C34E53" w14:textId="44773C91" w:rsidR="008026DC" w:rsidRPr="002B1844" w:rsidRDefault="008026DC" w:rsidP="00895F8C">
      <w:pPr>
        <w:pStyle w:val="Tekstpodstawowywcity"/>
        <w:tabs>
          <w:tab w:val="left" w:pos="0"/>
        </w:tabs>
        <w:spacing w:before="240" w:line="268" w:lineRule="exact"/>
        <w:jc w:val="left"/>
        <w:rPr>
          <w:rFonts w:ascii="Arial" w:hAnsi="Arial" w:cs="Arial"/>
          <w:b/>
          <w:i w:val="0"/>
          <w:szCs w:val="21"/>
        </w:rPr>
      </w:pPr>
      <w:r w:rsidRPr="002B1844">
        <w:rPr>
          <w:rFonts w:ascii="Arial" w:eastAsiaTheme="minorHAnsi" w:hAnsi="Arial" w:cs="Arial"/>
          <w:b/>
          <w:i w:val="0"/>
          <w:szCs w:val="21"/>
        </w:rPr>
        <w:lastRenderedPageBreak/>
        <w:t>B. Odpady inne niż niebezpieczne</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0"/>
        <w:gridCol w:w="851"/>
        <w:gridCol w:w="2409"/>
        <w:gridCol w:w="2982"/>
        <w:gridCol w:w="3260"/>
      </w:tblGrid>
      <w:tr w:rsidR="008026DC" w:rsidRPr="008026DC" w14:paraId="4B608447" w14:textId="77777777" w:rsidTr="008026DC">
        <w:trPr>
          <w:trHeight w:val="574"/>
          <w:jc w:val="center"/>
        </w:trPr>
        <w:tc>
          <w:tcPr>
            <w:tcW w:w="430" w:type="dxa"/>
            <w:shd w:val="clear" w:color="auto" w:fill="EEECE1" w:themeFill="background2"/>
            <w:vAlign w:val="center"/>
          </w:tcPr>
          <w:p w14:paraId="3745B00D" w14:textId="77777777" w:rsidR="008026DC" w:rsidRPr="008026DC" w:rsidRDefault="008026DC" w:rsidP="008026DC">
            <w:pPr>
              <w:spacing w:after="0" w:line="240" w:lineRule="auto"/>
              <w:jc w:val="center"/>
              <w:rPr>
                <w:rFonts w:ascii="Arial" w:eastAsia="Calibri" w:hAnsi="Arial" w:cs="Arial"/>
                <w:sz w:val="18"/>
                <w:szCs w:val="18"/>
                <w:lang w:eastAsia="pl-PL"/>
              </w:rPr>
            </w:pPr>
            <w:r w:rsidRPr="008026DC">
              <w:rPr>
                <w:rFonts w:ascii="Arial" w:eastAsia="Calibri" w:hAnsi="Arial" w:cs="Arial"/>
                <w:sz w:val="18"/>
                <w:szCs w:val="18"/>
                <w:lang w:eastAsia="pl-PL"/>
              </w:rPr>
              <w:t>Lp.</w:t>
            </w:r>
          </w:p>
        </w:tc>
        <w:tc>
          <w:tcPr>
            <w:tcW w:w="851" w:type="dxa"/>
            <w:shd w:val="clear" w:color="auto" w:fill="EEECE1" w:themeFill="background2"/>
            <w:vAlign w:val="center"/>
          </w:tcPr>
          <w:p w14:paraId="077FA364" w14:textId="77777777" w:rsidR="008026DC" w:rsidRPr="008026DC" w:rsidRDefault="008026DC" w:rsidP="008026DC">
            <w:pPr>
              <w:spacing w:after="0" w:line="240" w:lineRule="auto"/>
              <w:jc w:val="center"/>
              <w:rPr>
                <w:rFonts w:ascii="Arial" w:eastAsia="Calibri" w:hAnsi="Arial" w:cs="Arial"/>
                <w:sz w:val="18"/>
                <w:szCs w:val="18"/>
                <w:lang w:eastAsia="pl-PL"/>
              </w:rPr>
            </w:pPr>
            <w:r w:rsidRPr="008026DC">
              <w:rPr>
                <w:rFonts w:ascii="Arial" w:eastAsia="Calibri" w:hAnsi="Arial" w:cs="Arial"/>
                <w:sz w:val="18"/>
                <w:szCs w:val="18"/>
                <w:lang w:eastAsia="pl-PL"/>
              </w:rPr>
              <w:t>Kod odpadu</w:t>
            </w:r>
          </w:p>
        </w:tc>
        <w:tc>
          <w:tcPr>
            <w:tcW w:w="2409" w:type="dxa"/>
            <w:shd w:val="clear" w:color="auto" w:fill="EEECE1" w:themeFill="background2"/>
            <w:vAlign w:val="center"/>
          </w:tcPr>
          <w:p w14:paraId="46ABDD70" w14:textId="77777777" w:rsidR="008026DC" w:rsidRPr="008026DC" w:rsidRDefault="008026DC" w:rsidP="008026DC">
            <w:pPr>
              <w:spacing w:after="0" w:line="240" w:lineRule="auto"/>
              <w:jc w:val="center"/>
              <w:rPr>
                <w:rFonts w:ascii="Arial" w:eastAsia="Calibri" w:hAnsi="Arial" w:cs="Arial"/>
                <w:sz w:val="18"/>
                <w:szCs w:val="18"/>
                <w:lang w:eastAsia="pl-PL"/>
              </w:rPr>
            </w:pPr>
            <w:r w:rsidRPr="008026DC">
              <w:rPr>
                <w:rFonts w:ascii="Arial" w:eastAsia="Calibri" w:hAnsi="Arial" w:cs="Arial"/>
                <w:sz w:val="18"/>
                <w:szCs w:val="18"/>
                <w:lang w:eastAsia="pl-PL"/>
              </w:rPr>
              <w:t>Rodzaj odpadu</w:t>
            </w:r>
          </w:p>
        </w:tc>
        <w:tc>
          <w:tcPr>
            <w:tcW w:w="2982" w:type="dxa"/>
            <w:shd w:val="clear" w:color="auto" w:fill="EEECE1" w:themeFill="background2"/>
            <w:vAlign w:val="center"/>
          </w:tcPr>
          <w:p w14:paraId="4A5AEEAC" w14:textId="77777777" w:rsidR="008026DC" w:rsidRPr="008026DC" w:rsidRDefault="008026DC" w:rsidP="008026DC">
            <w:pPr>
              <w:spacing w:after="0" w:line="240" w:lineRule="auto"/>
              <w:jc w:val="center"/>
              <w:rPr>
                <w:rFonts w:ascii="Arial" w:eastAsia="Calibri" w:hAnsi="Arial" w:cs="Arial"/>
                <w:sz w:val="18"/>
                <w:szCs w:val="18"/>
                <w:lang w:eastAsia="pl-PL"/>
              </w:rPr>
            </w:pPr>
            <w:r w:rsidRPr="008026DC">
              <w:rPr>
                <w:rFonts w:ascii="Arial" w:eastAsia="Calibri" w:hAnsi="Arial" w:cs="Arial"/>
                <w:sz w:val="18"/>
                <w:szCs w:val="18"/>
                <w:lang w:eastAsia="pl-PL"/>
              </w:rPr>
              <w:t>Miejsce magazynowania odpadu na terenie zakładu</w:t>
            </w:r>
          </w:p>
        </w:tc>
        <w:tc>
          <w:tcPr>
            <w:tcW w:w="3260" w:type="dxa"/>
            <w:shd w:val="clear" w:color="auto" w:fill="EEECE1" w:themeFill="background2"/>
            <w:vAlign w:val="center"/>
          </w:tcPr>
          <w:p w14:paraId="1D832649" w14:textId="77777777" w:rsidR="008026DC" w:rsidRPr="008026DC" w:rsidRDefault="008026DC" w:rsidP="008026DC">
            <w:pPr>
              <w:spacing w:after="0" w:line="240" w:lineRule="auto"/>
              <w:jc w:val="center"/>
              <w:rPr>
                <w:rFonts w:ascii="Arial" w:eastAsia="Calibri" w:hAnsi="Arial" w:cs="Arial"/>
                <w:sz w:val="18"/>
                <w:szCs w:val="18"/>
                <w:lang w:eastAsia="pl-PL"/>
              </w:rPr>
            </w:pPr>
            <w:r w:rsidRPr="008026DC">
              <w:rPr>
                <w:rFonts w:ascii="Arial" w:eastAsia="Calibri" w:hAnsi="Arial" w:cs="Arial"/>
                <w:sz w:val="18"/>
                <w:szCs w:val="18"/>
                <w:lang w:eastAsia="pl-PL"/>
              </w:rPr>
              <w:t>Sposób postępowania z odpadem</w:t>
            </w:r>
          </w:p>
        </w:tc>
      </w:tr>
      <w:tr w:rsidR="008026DC" w:rsidRPr="008026DC" w14:paraId="221F7FFD" w14:textId="77777777" w:rsidTr="008026DC">
        <w:trPr>
          <w:trHeight w:val="20"/>
          <w:jc w:val="center"/>
        </w:trPr>
        <w:tc>
          <w:tcPr>
            <w:tcW w:w="430" w:type="dxa"/>
            <w:shd w:val="clear" w:color="auto" w:fill="auto"/>
            <w:vAlign w:val="center"/>
          </w:tcPr>
          <w:p w14:paraId="50BF75C1"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5C153E69"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07 02 99</w:t>
            </w:r>
          </w:p>
        </w:tc>
        <w:tc>
          <w:tcPr>
            <w:tcW w:w="2409" w:type="dxa"/>
            <w:shd w:val="clear" w:color="auto" w:fill="auto"/>
            <w:vAlign w:val="center"/>
          </w:tcPr>
          <w:p w14:paraId="36081F0E"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Inne niewymienione odpady</w:t>
            </w:r>
          </w:p>
        </w:tc>
        <w:tc>
          <w:tcPr>
            <w:tcW w:w="2982" w:type="dxa"/>
            <w:shd w:val="clear" w:color="auto" w:fill="auto"/>
            <w:vAlign w:val="center"/>
          </w:tcPr>
          <w:p w14:paraId="709C3EEA" w14:textId="4E3477CF"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pojemnikach</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w:t>
            </w:r>
            <w:r w:rsidR="003E332F">
              <w:rPr>
                <w:rFonts w:ascii="Arial" w:eastAsia="Calibri" w:hAnsi="Arial" w:cs="Arial"/>
                <w:sz w:val="18"/>
                <w:szCs w:val="18"/>
                <w:lang w:eastAsia="pl-PL"/>
              </w:rPr>
              <w:br/>
            </w:r>
            <w:r w:rsidRPr="008026DC">
              <w:rPr>
                <w:rFonts w:ascii="Arial" w:eastAsia="Calibri" w:hAnsi="Arial" w:cs="Arial"/>
                <w:sz w:val="18"/>
                <w:szCs w:val="18"/>
                <w:lang w:eastAsia="pl-PL"/>
              </w:rPr>
              <w:t xml:space="preserve">na placu magazynowym </w:t>
            </w:r>
            <w:r w:rsidR="00857C44">
              <w:rPr>
                <w:rFonts w:ascii="Arial" w:eastAsia="Calibri" w:hAnsi="Arial" w:cs="Arial"/>
                <w:sz w:val="18"/>
                <w:szCs w:val="18"/>
                <w:lang w:eastAsia="pl-PL"/>
              </w:rPr>
              <w:br/>
            </w:r>
            <w:r w:rsidRPr="008026DC">
              <w:rPr>
                <w:rFonts w:ascii="Arial" w:eastAsia="Calibri" w:hAnsi="Arial" w:cs="Arial"/>
                <w:sz w:val="18"/>
                <w:szCs w:val="18"/>
                <w:lang w:eastAsia="pl-PL"/>
              </w:rPr>
              <w:t>o utwardzonym podłożu</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wysyłki</w:t>
            </w:r>
            <w:r w:rsidR="008476A5">
              <w:rPr>
                <w:rFonts w:ascii="Arial" w:eastAsia="Calibri" w:hAnsi="Arial" w:cs="Arial"/>
                <w:sz w:val="18"/>
                <w:szCs w:val="18"/>
                <w:lang w:eastAsia="pl-PL"/>
              </w:rPr>
              <w:t>,</w:t>
            </w:r>
            <w:r w:rsidRPr="008026DC">
              <w:rPr>
                <w:rFonts w:ascii="Arial" w:eastAsia="Calibri" w:hAnsi="Arial" w:cs="Arial"/>
                <w:sz w:val="18"/>
                <w:szCs w:val="18"/>
                <w:lang w:eastAsia="pl-PL"/>
              </w:rPr>
              <w:t xml:space="preserve"> a halami magazynowymi.</w:t>
            </w:r>
          </w:p>
        </w:tc>
        <w:tc>
          <w:tcPr>
            <w:tcW w:w="3260" w:type="dxa"/>
            <w:shd w:val="clear" w:color="auto" w:fill="auto"/>
            <w:vAlign w:val="center"/>
          </w:tcPr>
          <w:p w14:paraId="35268740" w14:textId="22AD5AF5"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61E2DE86" w14:textId="77777777" w:rsidTr="008026DC">
        <w:trPr>
          <w:trHeight w:val="1155"/>
          <w:jc w:val="center"/>
        </w:trPr>
        <w:tc>
          <w:tcPr>
            <w:tcW w:w="430" w:type="dxa"/>
            <w:shd w:val="clear" w:color="auto" w:fill="auto"/>
            <w:vAlign w:val="center"/>
          </w:tcPr>
          <w:p w14:paraId="2D7DC94E"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4DA0783F"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12 01 01</w:t>
            </w:r>
          </w:p>
        </w:tc>
        <w:tc>
          <w:tcPr>
            <w:tcW w:w="2409" w:type="dxa"/>
            <w:shd w:val="clear" w:color="auto" w:fill="auto"/>
            <w:vAlign w:val="center"/>
          </w:tcPr>
          <w:p w14:paraId="2031EA98" w14:textId="4DE513AB"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 xml:space="preserve">Odpady z toczenia </w:t>
            </w:r>
            <w:r w:rsidR="003E332F">
              <w:rPr>
                <w:rFonts w:ascii="Arial" w:eastAsia="Calibri" w:hAnsi="Arial" w:cs="Arial"/>
                <w:sz w:val="18"/>
                <w:szCs w:val="18"/>
                <w:lang w:eastAsia="pl-PL"/>
              </w:rPr>
              <w:br/>
            </w:r>
            <w:r w:rsidRPr="008026DC">
              <w:rPr>
                <w:rFonts w:ascii="Arial" w:eastAsia="Calibri" w:hAnsi="Arial" w:cs="Arial"/>
                <w:sz w:val="18"/>
                <w:szCs w:val="18"/>
                <w:lang w:eastAsia="pl-PL"/>
              </w:rPr>
              <w:t>i piłowania żelaza oraz jego stopów</w:t>
            </w:r>
          </w:p>
        </w:tc>
        <w:tc>
          <w:tcPr>
            <w:tcW w:w="2982" w:type="dxa"/>
            <w:shd w:val="clear" w:color="auto" w:fill="auto"/>
            <w:vAlign w:val="center"/>
          </w:tcPr>
          <w:p w14:paraId="36019DAA" w14:textId="6F872039"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w hali przygotowania wsadu, hali obróbki cieplnej, hali wykańczalni, w warsztacie walców </w:t>
            </w:r>
            <w:r w:rsidR="00857C44">
              <w:rPr>
                <w:rFonts w:ascii="Arial" w:eastAsia="Calibri" w:hAnsi="Arial" w:cs="Arial"/>
                <w:sz w:val="18"/>
                <w:szCs w:val="18"/>
                <w:lang w:eastAsia="pl-PL"/>
              </w:rPr>
              <w:br/>
            </w:r>
            <w:r w:rsidRPr="008026DC">
              <w:rPr>
                <w:rFonts w:ascii="Arial" w:eastAsia="Calibri" w:hAnsi="Arial" w:cs="Arial"/>
                <w:sz w:val="18"/>
                <w:szCs w:val="18"/>
                <w:lang w:eastAsia="pl-PL"/>
              </w:rPr>
              <w:t>i na placu składowym</w:t>
            </w:r>
            <w:r w:rsidR="008476A5">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770A516E" w14:textId="2DEC25E4"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36239A52" w14:textId="77777777" w:rsidTr="008026DC">
        <w:trPr>
          <w:trHeight w:val="828"/>
          <w:jc w:val="center"/>
        </w:trPr>
        <w:tc>
          <w:tcPr>
            <w:tcW w:w="430" w:type="dxa"/>
            <w:shd w:val="clear" w:color="auto" w:fill="auto"/>
            <w:vAlign w:val="center"/>
          </w:tcPr>
          <w:p w14:paraId="577F945E"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546BC43F"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12 01 02</w:t>
            </w:r>
          </w:p>
        </w:tc>
        <w:tc>
          <w:tcPr>
            <w:tcW w:w="2409" w:type="dxa"/>
            <w:shd w:val="clear" w:color="auto" w:fill="auto"/>
            <w:vAlign w:val="center"/>
          </w:tcPr>
          <w:p w14:paraId="45548685"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Cząstki i pyły żelaza oraz jego stopów</w:t>
            </w:r>
          </w:p>
        </w:tc>
        <w:tc>
          <w:tcPr>
            <w:tcW w:w="2982" w:type="dxa"/>
            <w:shd w:val="clear" w:color="auto" w:fill="auto"/>
            <w:vAlign w:val="center"/>
          </w:tcPr>
          <w:p w14:paraId="56B969CB" w14:textId="02E0559F"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w hali przygotowania wsadu, hali obróbki cieplnej, hali wykańczalni i na placu składowym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221C638B" w14:textId="577666FB"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2C67B6F1" w14:textId="77777777" w:rsidTr="008026DC">
        <w:trPr>
          <w:trHeight w:val="621"/>
          <w:jc w:val="center"/>
        </w:trPr>
        <w:tc>
          <w:tcPr>
            <w:tcW w:w="430" w:type="dxa"/>
            <w:shd w:val="clear" w:color="auto" w:fill="auto"/>
            <w:vAlign w:val="center"/>
          </w:tcPr>
          <w:p w14:paraId="0EE418EE"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5F9D0D78"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12 01 17</w:t>
            </w:r>
          </w:p>
        </w:tc>
        <w:tc>
          <w:tcPr>
            <w:tcW w:w="2409" w:type="dxa"/>
            <w:shd w:val="clear" w:color="auto" w:fill="auto"/>
            <w:vAlign w:val="center"/>
          </w:tcPr>
          <w:p w14:paraId="271A987A"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poszlifierskie inne niż wymienione w 12 01 16</w:t>
            </w:r>
          </w:p>
        </w:tc>
        <w:tc>
          <w:tcPr>
            <w:tcW w:w="2982" w:type="dxa"/>
            <w:shd w:val="clear" w:color="auto" w:fill="auto"/>
            <w:vAlign w:val="center"/>
          </w:tcPr>
          <w:p w14:paraId="425838AB" w14:textId="4DBBB83F"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 lub w workach</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na placu składowym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4D82C260" w14:textId="74598C23"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67031A57" w14:textId="77777777" w:rsidTr="008026DC">
        <w:trPr>
          <w:trHeight w:val="828"/>
          <w:jc w:val="center"/>
        </w:trPr>
        <w:tc>
          <w:tcPr>
            <w:tcW w:w="430" w:type="dxa"/>
            <w:shd w:val="clear" w:color="auto" w:fill="auto"/>
            <w:vAlign w:val="center"/>
          </w:tcPr>
          <w:p w14:paraId="21E1FBC4"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75845B3A"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12 01 21</w:t>
            </w:r>
          </w:p>
        </w:tc>
        <w:tc>
          <w:tcPr>
            <w:tcW w:w="2409" w:type="dxa"/>
            <w:shd w:val="clear" w:color="auto" w:fill="auto"/>
            <w:vAlign w:val="center"/>
          </w:tcPr>
          <w:p w14:paraId="71ACB5C8" w14:textId="68306E4C"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 xml:space="preserve">Zużyte materiały szlifierskie inne niż wymienione </w:t>
            </w:r>
            <w:r w:rsidR="003E332F">
              <w:rPr>
                <w:rFonts w:ascii="Arial" w:eastAsia="Calibri" w:hAnsi="Arial" w:cs="Arial"/>
                <w:sz w:val="18"/>
                <w:szCs w:val="18"/>
                <w:lang w:eastAsia="pl-PL"/>
              </w:rPr>
              <w:br/>
            </w:r>
            <w:r w:rsidRPr="008026DC">
              <w:rPr>
                <w:rFonts w:ascii="Arial" w:eastAsia="Calibri" w:hAnsi="Arial" w:cs="Arial"/>
                <w:sz w:val="18"/>
                <w:szCs w:val="18"/>
                <w:lang w:eastAsia="pl-PL"/>
              </w:rPr>
              <w:t>w 12 01 20</w:t>
            </w:r>
          </w:p>
        </w:tc>
        <w:tc>
          <w:tcPr>
            <w:tcW w:w="2982" w:type="dxa"/>
            <w:shd w:val="clear" w:color="auto" w:fill="auto"/>
            <w:vAlign w:val="center"/>
          </w:tcPr>
          <w:p w14:paraId="09C6A149" w14:textId="2B328F99"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w hali przygotowania wsadu, hali obróbki cieplnej, hali walcowni, nowej hali i na placu składowym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24262917" w14:textId="2A621C91"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165C8706" w14:textId="77777777" w:rsidTr="008026DC">
        <w:trPr>
          <w:trHeight w:val="621"/>
          <w:jc w:val="center"/>
        </w:trPr>
        <w:tc>
          <w:tcPr>
            <w:tcW w:w="430" w:type="dxa"/>
            <w:shd w:val="clear" w:color="auto" w:fill="auto"/>
            <w:vAlign w:val="center"/>
          </w:tcPr>
          <w:p w14:paraId="7D166447"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5F11EE7A"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12 01 99</w:t>
            </w:r>
          </w:p>
        </w:tc>
        <w:tc>
          <w:tcPr>
            <w:tcW w:w="2409" w:type="dxa"/>
            <w:shd w:val="clear" w:color="auto" w:fill="auto"/>
            <w:vAlign w:val="center"/>
          </w:tcPr>
          <w:p w14:paraId="4DF6B3BB"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Inne niewymienione odpady</w:t>
            </w:r>
          </w:p>
        </w:tc>
        <w:tc>
          <w:tcPr>
            <w:tcW w:w="2982" w:type="dxa"/>
            <w:shd w:val="clear" w:color="auto" w:fill="auto"/>
            <w:vAlign w:val="center"/>
          </w:tcPr>
          <w:p w14:paraId="0C59FEFA" w14:textId="5BDB29D4"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 lub w workach na placu składowym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739781D4" w14:textId="2E7F83AD"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p>
        </w:tc>
      </w:tr>
      <w:tr w:rsidR="008026DC" w:rsidRPr="008026DC" w14:paraId="05F0880E" w14:textId="77777777" w:rsidTr="008026DC">
        <w:trPr>
          <w:trHeight w:val="20"/>
          <w:jc w:val="center"/>
        </w:trPr>
        <w:tc>
          <w:tcPr>
            <w:tcW w:w="430" w:type="dxa"/>
            <w:shd w:val="clear" w:color="auto" w:fill="auto"/>
            <w:vAlign w:val="center"/>
          </w:tcPr>
          <w:p w14:paraId="76B49EF5"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0A431C89"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15 01 04</w:t>
            </w:r>
          </w:p>
        </w:tc>
        <w:tc>
          <w:tcPr>
            <w:tcW w:w="2409" w:type="dxa"/>
            <w:shd w:val="clear" w:color="auto" w:fill="auto"/>
            <w:vAlign w:val="center"/>
          </w:tcPr>
          <w:p w14:paraId="4BAA6D3D"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Opakowania z metali</w:t>
            </w:r>
          </w:p>
        </w:tc>
        <w:tc>
          <w:tcPr>
            <w:tcW w:w="2982" w:type="dxa"/>
            <w:shd w:val="clear" w:color="auto" w:fill="auto"/>
            <w:vAlign w:val="center"/>
          </w:tcPr>
          <w:p w14:paraId="642DA336" w14:textId="43623851"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w hali przygotowania wsadu, w hali walcowni, w hali obróbki cieplnej, w hali wykańczalni, w magazynie IV </w:t>
            </w:r>
            <w:r w:rsidR="00DA5724">
              <w:rPr>
                <w:rFonts w:ascii="Arial" w:eastAsia="Calibri" w:hAnsi="Arial" w:cs="Arial"/>
                <w:sz w:val="18"/>
                <w:szCs w:val="18"/>
                <w:lang w:eastAsia="pl-PL"/>
              </w:rPr>
              <w:br/>
            </w:r>
            <w:r w:rsidRPr="008026DC">
              <w:rPr>
                <w:rFonts w:ascii="Arial" w:eastAsia="Calibri" w:hAnsi="Arial" w:cs="Arial"/>
                <w:sz w:val="18"/>
                <w:szCs w:val="18"/>
                <w:lang w:eastAsia="pl-PL"/>
              </w:rPr>
              <w:t>i w hali wysyłki wyrobów oraz na placu składowym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45DB3797" w14:textId="10EEB84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704C20">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493DEFE8" w14:textId="77777777" w:rsidTr="008026DC">
        <w:trPr>
          <w:trHeight w:val="1242"/>
          <w:jc w:val="center"/>
        </w:trPr>
        <w:tc>
          <w:tcPr>
            <w:tcW w:w="430" w:type="dxa"/>
            <w:shd w:val="clear" w:color="auto" w:fill="auto"/>
            <w:vAlign w:val="center"/>
          </w:tcPr>
          <w:p w14:paraId="77A03FA6"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59B6B6D8"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15 02 03</w:t>
            </w:r>
          </w:p>
        </w:tc>
        <w:tc>
          <w:tcPr>
            <w:tcW w:w="2409" w:type="dxa"/>
            <w:shd w:val="clear" w:color="auto" w:fill="auto"/>
            <w:vAlign w:val="center"/>
          </w:tcPr>
          <w:p w14:paraId="519159E7"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Sorbenty, materiały filtracyjne, tkaniny do wycierania i ubrania ochronne inne niż wymienione</w:t>
            </w:r>
          </w:p>
          <w:p w14:paraId="5032E02A"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w 15 02 02</w:t>
            </w:r>
          </w:p>
        </w:tc>
        <w:tc>
          <w:tcPr>
            <w:tcW w:w="2982" w:type="dxa"/>
            <w:shd w:val="clear" w:color="auto" w:fill="auto"/>
            <w:vAlign w:val="center"/>
          </w:tcPr>
          <w:p w14:paraId="4ACE7EA7" w14:textId="27A74E0F"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pojemniku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na placu składowym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walcowni i parkingiem</w:t>
            </w:r>
            <w:r w:rsidR="00DA5724">
              <w:rPr>
                <w:rFonts w:ascii="Arial" w:eastAsia="Calibri" w:hAnsi="Arial" w:cs="Arial"/>
                <w:sz w:val="18"/>
                <w:szCs w:val="18"/>
                <w:lang w:eastAsia="pl-PL"/>
              </w:rPr>
              <w:t>.</w:t>
            </w:r>
          </w:p>
        </w:tc>
        <w:tc>
          <w:tcPr>
            <w:tcW w:w="3260" w:type="dxa"/>
            <w:shd w:val="clear" w:color="auto" w:fill="auto"/>
            <w:vAlign w:val="center"/>
          </w:tcPr>
          <w:p w14:paraId="6EDDACE0" w14:textId="312027DA"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201BA172" w14:textId="77777777" w:rsidTr="008026DC">
        <w:trPr>
          <w:trHeight w:val="1134"/>
          <w:jc w:val="center"/>
        </w:trPr>
        <w:tc>
          <w:tcPr>
            <w:tcW w:w="430" w:type="dxa"/>
            <w:shd w:val="clear" w:color="auto" w:fill="auto"/>
            <w:vAlign w:val="center"/>
          </w:tcPr>
          <w:p w14:paraId="68296BB9"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18168D3F"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16 02 14</w:t>
            </w:r>
          </w:p>
        </w:tc>
        <w:tc>
          <w:tcPr>
            <w:tcW w:w="2409" w:type="dxa"/>
            <w:shd w:val="clear" w:color="auto" w:fill="auto"/>
            <w:vAlign w:val="center"/>
          </w:tcPr>
          <w:p w14:paraId="34357916"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Zużyte urządzenia inne niż wymienione w 16 02 09 do 16 02 13</w:t>
            </w:r>
          </w:p>
        </w:tc>
        <w:tc>
          <w:tcPr>
            <w:tcW w:w="2982" w:type="dxa"/>
            <w:shd w:val="clear" w:color="auto" w:fill="auto"/>
            <w:vAlign w:val="center"/>
          </w:tcPr>
          <w:p w14:paraId="02731A9C" w14:textId="4E2AD856"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odpornym na działanie składników odpadu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na placu magazynowym o utwardzonym podłożu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pomiędzy halą wysyłki</w:t>
            </w:r>
            <w:r>
              <w:rPr>
                <w:rFonts w:ascii="Arial" w:eastAsia="Calibri" w:hAnsi="Arial" w:cs="Arial"/>
                <w:sz w:val="18"/>
                <w:szCs w:val="18"/>
                <w:lang w:eastAsia="pl-PL"/>
              </w:rPr>
              <w:t>,</w:t>
            </w:r>
            <w:r w:rsidRPr="008026DC">
              <w:rPr>
                <w:rFonts w:ascii="Arial" w:eastAsia="Calibri" w:hAnsi="Arial" w:cs="Arial"/>
                <w:sz w:val="18"/>
                <w:szCs w:val="18"/>
                <w:lang w:eastAsia="pl-PL"/>
              </w:rPr>
              <w:t xml:space="preserve"> a halami magazynowymi.</w:t>
            </w:r>
          </w:p>
        </w:tc>
        <w:tc>
          <w:tcPr>
            <w:tcW w:w="3260" w:type="dxa"/>
            <w:shd w:val="clear" w:color="auto" w:fill="auto"/>
            <w:vAlign w:val="center"/>
          </w:tcPr>
          <w:p w14:paraId="14D08F71" w14:textId="39A5A88B"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3FAAE744" w14:textId="77777777" w:rsidTr="008026DC">
        <w:trPr>
          <w:trHeight w:val="868"/>
          <w:jc w:val="center"/>
        </w:trPr>
        <w:tc>
          <w:tcPr>
            <w:tcW w:w="430" w:type="dxa"/>
            <w:shd w:val="clear" w:color="auto" w:fill="auto"/>
            <w:vAlign w:val="center"/>
          </w:tcPr>
          <w:p w14:paraId="5F0D5027"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1CC8DBC9"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16 02 16</w:t>
            </w:r>
          </w:p>
        </w:tc>
        <w:tc>
          <w:tcPr>
            <w:tcW w:w="2409" w:type="dxa"/>
            <w:shd w:val="clear" w:color="auto" w:fill="auto"/>
            <w:vAlign w:val="center"/>
          </w:tcPr>
          <w:p w14:paraId="60A46BE9" w14:textId="5CBA36A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Elementy usunięte z</w:t>
            </w:r>
            <w:r w:rsidR="00DA5724">
              <w:rPr>
                <w:rFonts w:ascii="Arial" w:eastAsia="Calibri" w:hAnsi="Arial" w:cs="Arial"/>
                <w:sz w:val="18"/>
                <w:szCs w:val="18"/>
                <w:lang w:eastAsia="pl-PL"/>
              </w:rPr>
              <w:t>e</w:t>
            </w:r>
            <w:r w:rsidRPr="008026DC">
              <w:rPr>
                <w:rFonts w:ascii="Arial" w:eastAsia="Calibri" w:hAnsi="Arial" w:cs="Arial"/>
                <w:sz w:val="18"/>
                <w:szCs w:val="18"/>
                <w:lang w:eastAsia="pl-PL"/>
              </w:rPr>
              <w:t xml:space="preserve"> zużytych urządzeń inne niż wymienione w 16 02 15</w:t>
            </w:r>
          </w:p>
        </w:tc>
        <w:tc>
          <w:tcPr>
            <w:tcW w:w="2982" w:type="dxa"/>
            <w:shd w:val="clear" w:color="auto" w:fill="auto"/>
            <w:vAlign w:val="center"/>
          </w:tcPr>
          <w:p w14:paraId="1ECCA4D6" w14:textId="2CAA6B11"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Magazynowane w szczelnym pojemniku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odpornym na działanie składników odpadu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na placu magazynowym o utwardzonym podłożu pomiędzy halą wysyłki</w:t>
            </w:r>
            <w:r>
              <w:rPr>
                <w:rFonts w:ascii="Arial" w:eastAsia="Calibri" w:hAnsi="Arial" w:cs="Arial"/>
                <w:sz w:val="18"/>
                <w:szCs w:val="18"/>
                <w:lang w:eastAsia="pl-PL"/>
              </w:rPr>
              <w:t>,</w:t>
            </w:r>
            <w:r w:rsidRPr="008026DC">
              <w:rPr>
                <w:rFonts w:ascii="Arial" w:eastAsia="Calibri" w:hAnsi="Arial" w:cs="Arial"/>
                <w:sz w:val="18"/>
                <w:szCs w:val="18"/>
                <w:lang w:eastAsia="pl-PL"/>
              </w:rPr>
              <w:t xml:space="preserve"> a halami magazynowymi.</w:t>
            </w:r>
          </w:p>
        </w:tc>
        <w:tc>
          <w:tcPr>
            <w:tcW w:w="3260" w:type="dxa"/>
            <w:shd w:val="clear" w:color="auto" w:fill="auto"/>
            <w:vAlign w:val="center"/>
          </w:tcPr>
          <w:p w14:paraId="2BDC5B64" w14:textId="233FA7E0"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07525DC6" w14:textId="77777777" w:rsidTr="008026DC">
        <w:trPr>
          <w:trHeight w:val="20"/>
          <w:jc w:val="center"/>
        </w:trPr>
        <w:tc>
          <w:tcPr>
            <w:tcW w:w="430" w:type="dxa"/>
            <w:shd w:val="clear" w:color="auto" w:fill="auto"/>
            <w:vAlign w:val="center"/>
          </w:tcPr>
          <w:p w14:paraId="1A76F0AD"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5FFBCF93"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16 07 99</w:t>
            </w:r>
          </w:p>
        </w:tc>
        <w:tc>
          <w:tcPr>
            <w:tcW w:w="2409" w:type="dxa"/>
            <w:shd w:val="clear" w:color="auto" w:fill="auto"/>
            <w:vAlign w:val="center"/>
          </w:tcPr>
          <w:p w14:paraId="5A57131E"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Inne niewymienione odpady</w:t>
            </w:r>
          </w:p>
        </w:tc>
        <w:tc>
          <w:tcPr>
            <w:tcW w:w="2982" w:type="dxa"/>
            <w:shd w:val="clear" w:color="auto" w:fill="auto"/>
            <w:vAlign w:val="center"/>
          </w:tcPr>
          <w:p w14:paraId="59854222" w14:textId="7458AB04"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 xml:space="preserve">Magazynowane </w:t>
            </w:r>
            <w:r w:rsidR="00DB35D3">
              <w:rPr>
                <w:rFonts w:ascii="Arial" w:eastAsia="Calibri" w:hAnsi="Arial" w:cs="Arial"/>
                <w:sz w:val="18"/>
                <w:szCs w:val="18"/>
                <w:lang w:eastAsia="pl-PL"/>
              </w:rPr>
              <w:br/>
            </w:r>
            <w:r w:rsidRPr="008026DC">
              <w:rPr>
                <w:rFonts w:ascii="Arial" w:eastAsia="Calibri" w:hAnsi="Arial" w:cs="Arial"/>
                <w:sz w:val="18"/>
                <w:szCs w:val="18"/>
                <w:lang w:eastAsia="pl-PL"/>
              </w:rPr>
              <w:t>w paletopojemnikach</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na uszczelnionym betonowym podłożu</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przy wannach hartowniczych</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w hali obróbki </w:t>
            </w:r>
            <w:r w:rsidRPr="008026DC">
              <w:rPr>
                <w:rFonts w:ascii="Arial" w:eastAsia="Calibri" w:hAnsi="Arial" w:cs="Arial"/>
                <w:sz w:val="18"/>
                <w:szCs w:val="18"/>
                <w:lang w:eastAsia="pl-PL"/>
              </w:rPr>
              <w:lastRenderedPageBreak/>
              <w:t>cieplnej</w:t>
            </w:r>
            <w:r w:rsidR="00DA5724">
              <w:rPr>
                <w:rFonts w:ascii="Arial" w:eastAsia="Calibri" w:hAnsi="Arial" w:cs="Arial"/>
                <w:sz w:val="18"/>
                <w:szCs w:val="18"/>
                <w:lang w:eastAsia="pl-PL"/>
              </w:rPr>
              <w:t>.</w:t>
            </w:r>
          </w:p>
        </w:tc>
        <w:tc>
          <w:tcPr>
            <w:tcW w:w="3260" w:type="dxa"/>
            <w:shd w:val="clear" w:color="auto" w:fill="auto"/>
            <w:vAlign w:val="center"/>
          </w:tcPr>
          <w:p w14:paraId="68470331" w14:textId="5C180BDF"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lastRenderedPageBreak/>
              <w:t>Odpady przekazywane firmom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43431BC3" w14:textId="77777777" w:rsidTr="008026DC">
        <w:trPr>
          <w:trHeight w:val="1035"/>
          <w:jc w:val="center"/>
        </w:trPr>
        <w:tc>
          <w:tcPr>
            <w:tcW w:w="430" w:type="dxa"/>
            <w:shd w:val="clear" w:color="auto" w:fill="auto"/>
            <w:vAlign w:val="center"/>
          </w:tcPr>
          <w:p w14:paraId="7DE428C7"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34FD4ECF"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16 11 04</w:t>
            </w:r>
          </w:p>
        </w:tc>
        <w:tc>
          <w:tcPr>
            <w:tcW w:w="2409" w:type="dxa"/>
            <w:shd w:val="clear" w:color="auto" w:fill="auto"/>
            <w:vAlign w:val="center"/>
          </w:tcPr>
          <w:p w14:paraId="74C5200E" w14:textId="4F31A56F"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 xml:space="preserve">Okładziny piecowe </w:t>
            </w:r>
            <w:r w:rsidR="00DB35D3">
              <w:rPr>
                <w:rFonts w:ascii="Arial" w:eastAsia="Calibri" w:hAnsi="Arial" w:cs="Arial"/>
                <w:sz w:val="18"/>
                <w:szCs w:val="18"/>
                <w:lang w:eastAsia="pl-PL"/>
              </w:rPr>
              <w:br/>
            </w:r>
            <w:r w:rsidRPr="008026DC">
              <w:rPr>
                <w:rFonts w:ascii="Arial" w:eastAsia="Calibri" w:hAnsi="Arial" w:cs="Arial"/>
                <w:sz w:val="18"/>
                <w:szCs w:val="18"/>
                <w:lang w:eastAsia="pl-PL"/>
              </w:rPr>
              <w:t xml:space="preserve">i materiały ogniotrwałe </w:t>
            </w:r>
            <w:r w:rsidR="00DB35D3">
              <w:rPr>
                <w:rFonts w:ascii="Arial" w:eastAsia="Calibri" w:hAnsi="Arial" w:cs="Arial"/>
                <w:sz w:val="18"/>
                <w:szCs w:val="18"/>
                <w:lang w:eastAsia="pl-PL"/>
              </w:rPr>
              <w:br/>
            </w:r>
            <w:r w:rsidRPr="008026DC">
              <w:rPr>
                <w:rFonts w:ascii="Arial" w:eastAsia="Calibri" w:hAnsi="Arial" w:cs="Arial"/>
                <w:sz w:val="18"/>
                <w:szCs w:val="18"/>
                <w:lang w:eastAsia="pl-PL"/>
              </w:rPr>
              <w:t>z procesów metalurgicznych inne niż wymienione w 16 11 03</w:t>
            </w:r>
          </w:p>
        </w:tc>
        <w:tc>
          <w:tcPr>
            <w:tcW w:w="2982" w:type="dxa"/>
            <w:shd w:val="clear" w:color="auto" w:fill="auto"/>
            <w:vAlign w:val="center"/>
          </w:tcPr>
          <w:p w14:paraId="496BB684" w14:textId="795640B6"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 xml:space="preserve">Odpady gromadzone </w:t>
            </w:r>
            <w:r w:rsidR="00905D34">
              <w:rPr>
                <w:rFonts w:ascii="Arial" w:eastAsia="Calibri" w:hAnsi="Arial" w:cs="Arial"/>
                <w:sz w:val="18"/>
                <w:szCs w:val="18"/>
                <w:lang w:eastAsia="pl-PL"/>
              </w:rPr>
              <w:br/>
            </w:r>
            <w:r w:rsidRPr="008026DC">
              <w:rPr>
                <w:rFonts w:ascii="Arial" w:eastAsia="Calibri" w:hAnsi="Arial" w:cs="Arial"/>
                <w:sz w:val="18"/>
                <w:szCs w:val="18"/>
                <w:lang w:eastAsia="pl-PL"/>
              </w:rPr>
              <w:t>są w kontenerze</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w bezpośrednim sąsiedztwie miejsca prowadzenia prac remontowych</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przy piecu pokrocznym lub piecach do obróbki cieplnej</w:t>
            </w:r>
            <w:r w:rsidR="00DA5724">
              <w:rPr>
                <w:rFonts w:ascii="Arial" w:eastAsia="Calibri" w:hAnsi="Arial" w:cs="Arial"/>
                <w:sz w:val="18"/>
                <w:szCs w:val="18"/>
                <w:lang w:eastAsia="pl-PL"/>
              </w:rPr>
              <w:t>.</w:t>
            </w:r>
          </w:p>
        </w:tc>
        <w:tc>
          <w:tcPr>
            <w:tcW w:w="3260" w:type="dxa"/>
            <w:shd w:val="clear" w:color="auto" w:fill="auto"/>
            <w:vAlign w:val="center"/>
          </w:tcPr>
          <w:p w14:paraId="4445C27D" w14:textId="218C5F80"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r w:rsidR="008026DC" w:rsidRPr="008026DC" w14:paraId="58A2288F" w14:textId="77777777" w:rsidTr="008026DC">
        <w:trPr>
          <w:trHeight w:val="20"/>
          <w:jc w:val="center"/>
        </w:trPr>
        <w:tc>
          <w:tcPr>
            <w:tcW w:w="430" w:type="dxa"/>
            <w:shd w:val="clear" w:color="auto" w:fill="auto"/>
            <w:vAlign w:val="center"/>
          </w:tcPr>
          <w:p w14:paraId="008CE654" w14:textId="77777777" w:rsidR="008026DC" w:rsidRPr="008026DC" w:rsidRDefault="008026DC" w:rsidP="00BD55C7">
            <w:pPr>
              <w:numPr>
                <w:ilvl w:val="0"/>
                <w:numId w:val="64"/>
              </w:numPr>
              <w:spacing w:after="0" w:line="240" w:lineRule="auto"/>
              <w:ind w:left="470" w:hanging="357"/>
              <w:contextualSpacing/>
              <w:rPr>
                <w:rFonts w:ascii="Arial" w:eastAsia="Times New Roman" w:hAnsi="Arial" w:cs="Arial"/>
                <w:sz w:val="18"/>
                <w:szCs w:val="18"/>
                <w:lang w:eastAsia="pl-PL"/>
              </w:rPr>
            </w:pPr>
          </w:p>
        </w:tc>
        <w:tc>
          <w:tcPr>
            <w:tcW w:w="851" w:type="dxa"/>
            <w:shd w:val="clear" w:color="auto" w:fill="auto"/>
            <w:vAlign w:val="center"/>
          </w:tcPr>
          <w:p w14:paraId="386CD9DE"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19 08 02</w:t>
            </w:r>
          </w:p>
        </w:tc>
        <w:tc>
          <w:tcPr>
            <w:tcW w:w="2409" w:type="dxa"/>
            <w:shd w:val="clear" w:color="auto" w:fill="auto"/>
            <w:vAlign w:val="center"/>
          </w:tcPr>
          <w:p w14:paraId="42EED9B7" w14:textId="77777777"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Zawartość piaskowników</w:t>
            </w:r>
          </w:p>
        </w:tc>
        <w:tc>
          <w:tcPr>
            <w:tcW w:w="2982" w:type="dxa"/>
            <w:shd w:val="clear" w:color="auto" w:fill="auto"/>
            <w:vAlign w:val="center"/>
          </w:tcPr>
          <w:p w14:paraId="60230C08" w14:textId="231160D1"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 xml:space="preserve">Załadowywane są bezpośrednio </w:t>
            </w:r>
            <w:r w:rsidR="00905D34">
              <w:rPr>
                <w:rFonts w:ascii="Arial" w:eastAsia="Calibri" w:hAnsi="Arial" w:cs="Arial"/>
                <w:sz w:val="18"/>
                <w:szCs w:val="18"/>
                <w:lang w:eastAsia="pl-PL"/>
              </w:rPr>
              <w:br/>
            </w:r>
            <w:r w:rsidRPr="008026DC">
              <w:rPr>
                <w:rFonts w:ascii="Arial" w:eastAsia="Calibri" w:hAnsi="Arial" w:cs="Arial"/>
                <w:sz w:val="18"/>
                <w:szCs w:val="18"/>
                <w:lang w:eastAsia="pl-PL"/>
              </w:rPr>
              <w:t xml:space="preserve">na podstawiony samochód </w:t>
            </w:r>
            <w:r w:rsidR="00905D34">
              <w:rPr>
                <w:rFonts w:ascii="Arial" w:eastAsia="Calibri" w:hAnsi="Arial" w:cs="Arial"/>
                <w:sz w:val="18"/>
                <w:szCs w:val="18"/>
                <w:lang w:eastAsia="pl-PL"/>
              </w:rPr>
              <w:br/>
            </w:r>
            <w:r w:rsidRPr="008026DC">
              <w:rPr>
                <w:rFonts w:ascii="Arial" w:eastAsia="Calibri" w:hAnsi="Arial" w:cs="Arial"/>
                <w:sz w:val="18"/>
                <w:szCs w:val="18"/>
                <w:lang w:eastAsia="pl-PL"/>
              </w:rPr>
              <w:t>i wywożone do odbiorcy odpadu</w:t>
            </w:r>
            <w:r w:rsidR="00DA5724">
              <w:rPr>
                <w:rFonts w:ascii="Arial" w:eastAsia="Calibri" w:hAnsi="Arial" w:cs="Arial"/>
                <w:sz w:val="18"/>
                <w:szCs w:val="18"/>
                <w:lang w:eastAsia="pl-PL"/>
              </w:rPr>
              <w:t>.</w:t>
            </w:r>
          </w:p>
        </w:tc>
        <w:tc>
          <w:tcPr>
            <w:tcW w:w="3260" w:type="dxa"/>
            <w:shd w:val="clear" w:color="auto" w:fill="auto"/>
            <w:vAlign w:val="center"/>
          </w:tcPr>
          <w:p w14:paraId="3B9184D8" w14:textId="21388426" w:rsidR="008026DC" w:rsidRPr="008026DC" w:rsidRDefault="008026DC" w:rsidP="008026DC">
            <w:pPr>
              <w:spacing w:after="0" w:line="240" w:lineRule="auto"/>
              <w:rPr>
                <w:rFonts w:ascii="Arial" w:eastAsia="Calibri" w:hAnsi="Arial" w:cs="Arial"/>
                <w:sz w:val="18"/>
                <w:szCs w:val="18"/>
                <w:lang w:eastAsia="pl-PL"/>
              </w:rPr>
            </w:pPr>
            <w:r w:rsidRPr="008026DC">
              <w:rPr>
                <w:rFonts w:ascii="Arial" w:eastAsia="Calibri" w:hAnsi="Arial" w:cs="Arial"/>
                <w:sz w:val="18"/>
                <w:szCs w:val="18"/>
                <w:lang w:eastAsia="pl-PL"/>
              </w:rPr>
              <w:t>Odpady przekazywane firmom</w:t>
            </w:r>
            <w:r w:rsidR="00DA5724">
              <w:rPr>
                <w:rFonts w:ascii="Arial" w:eastAsia="Calibri" w:hAnsi="Arial" w:cs="Arial"/>
                <w:sz w:val="18"/>
                <w:szCs w:val="18"/>
                <w:lang w:eastAsia="pl-PL"/>
              </w:rPr>
              <w:t>,</w:t>
            </w:r>
            <w:r w:rsidRPr="008026DC">
              <w:rPr>
                <w:rFonts w:ascii="Arial" w:eastAsia="Calibri" w:hAnsi="Arial" w:cs="Arial"/>
                <w:sz w:val="18"/>
                <w:szCs w:val="18"/>
                <w:lang w:eastAsia="pl-PL"/>
              </w:rPr>
              <w:t xml:space="preserve"> posiadającym stosowne zezwolenia w zakresie gospodarowania odpadami</w:t>
            </w:r>
            <w:r w:rsidR="008476A5">
              <w:rPr>
                <w:rFonts w:ascii="Arial" w:eastAsia="Calibri" w:hAnsi="Arial" w:cs="Arial"/>
                <w:sz w:val="18"/>
                <w:szCs w:val="18"/>
                <w:lang w:eastAsia="pl-PL"/>
              </w:rPr>
              <w:t>.</w:t>
            </w:r>
          </w:p>
        </w:tc>
      </w:tr>
    </w:tbl>
    <w:p w14:paraId="07E36D01" w14:textId="05AE9A51" w:rsidR="00962013" w:rsidRPr="00AE7986" w:rsidRDefault="00962013" w:rsidP="00AE7986">
      <w:pPr>
        <w:spacing w:before="100" w:line="320" w:lineRule="exact"/>
        <w:rPr>
          <w:rFonts w:ascii="Arial" w:eastAsiaTheme="minorEastAsia" w:hAnsi="Arial" w:cs="Arial"/>
          <w:b/>
          <w:sz w:val="24"/>
          <w:szCs w:val="24"/>
        </w:rPr>
      </w:pPr>
      <w:r w:rsidRPr="00AE7986">
        <w:rPr>
          <w:rFonts w:ascii="Arial" w:eastAsiaTheme="minorEastAsia" w:hAnsi="Arial" w:cs="Arial"/>
          <w:b/>
          <w:sz w:val="24"/>
          <w:szCs w:val="24"/>
        </w:rPr>
        <w:t>3. Wymagania wynikające z warunków ochrony przeciwpożarowej instalacji, obiektu budowlanego lub jego części lub innego miejsca magazynowania odpadów.</w:t>
      </w:r>
    </w:p>
    <w:p w14:paraId="02A61696" w14:textId="77777777" w:rsidR="00504EF9" w:rsidRDefault="00962013" w:rsidP="00AE7986">
      <w:pPr>
        <w:shd w:val="clear" w:color="auto" w:fill="FFFFFF" w:themeFill="background1"/>
        <w:spacing w:before="100" w:after="0" w:line="320" w:lineRule="exact"/>
        <w:rPr>
          <w:rFonts w:ascii="Arial" w:eastAsia="Times New Roman" w:hAnsi="Arial" w:cs="Arial"/>
          <w:sz w:val="24"/>
          <w:szCs w:val="24"/>
        </w:rPr>
      </w:pPr>
      <w:r w:rsidRPr="00AE7986">
        <w:rPr>
          <w:rFonts w:ascii="Arial" w:eastAsiaTheme="minorEastAsia" w:hAnsi="Arial" w:cs="Arial"/>
          <w:sz w:val="24"/>
          <w:szCs w:val="24"/>
        </w:rPr>
        <w:t xml:space="preserve">Podmiot ma obowiązek przestrzegania przepisów obowiązujących i wynikających </w:t>
      </w:r>
      <w:r w:rsidR="00AE7986" w:rsidRPr="00AE7986">
        <w:rPr>
          <w:rFonts w:ascii="Arial" w:eastAsiaTheme="minorEastAsia" w:hAnsi="Arial" w:cs="Arial"/>
          <w:sz w:val="24"/>
          <w:szCs w:val="24"/>
        </w:rPr>
        <w:br/>
      </w:r>
      <w:r w:rsidRPr="00AE7986">
        <w:rPr>
          <w:rFonts w:ascii="Arial" w:eastAsiaTheme="minorEastAsia" w:hAnsi="Arial" w:cs="Arial"/>
          <w:sz w:val="24"/>
          <w:szCs w:val="24"/>
        </w:rPr>
        <w:t>z warunków w zakresie ochrony przeciwpożarowej oraz BHP, zgodnie z warunkami, które zostały określone w </w:t>
      </w:r>
      <w:r w:rsidRPr="00AE7986">
        <w:rPr>
          <w:rFonts w:ascii="Arial" w:eastAsia="Times New Roman" w:hAnsi="Arial" w:cs="Arial"/>
          <w:sz w:val="24"/>
          <w:szCs w:val="24"/>
        </w:rPr>
        <w:t>operacie przeciwpożarowym</w:t>
      </w:r>
      <w:r w:rsidR="00085526">
        <w:rPr>
          <w:rFonts w:ascii="Arial" w:eastAsia="Times New Roman" w:hAnsi="Arial" w:cs="Arial"/>
          <w:sz w:val="24"/>
          <w:szCs w:val="24"/>
        </w:rPr>
        <w:t>,</w:t>
      </w:r>
      <w:r w:rsidR="00BD2FEE" w:rsidRPr="00AE7986">
        <w:rPr>
          <w:rFonts w:ascii="Arial" w:eastAsia="Times New Roman" w:hAnsi="Arial" w:cs="Arial"/>
          <w:sz w:val="24"/>
          <w:szCs w:val="24"/>
        </w:rPr>
        <w:t xml:space="preserve"> opracowanym w lutym </w:t>
      </w:r>
    </w:p>
    <w:p w14:paraId="3C01F32F" w14:textId="77777777" w:rsidR="002E3CA0" w:rsidRDefault="00BD2FEE" w:rsidP="002E3CA0">
      <w:pPr>
        <w:shd w:val="clear" w:color="auto" w:fill="FFFFFF" w:themeFill="background1"/>
        <w:spacing w:after="0" w:line="320" w:lineRule="exact"/>
        <w:rPr>
          <w:rFonts w:ascii="Arial" w:eastAsiaTheme="minorEastAsia" w:hAnsi="Arial" w:cs="Arial"/>
          <w:sz w:val="24"/>
          <w:szCs w:val="24"/>
        </w:rPr>
      </w:pPr>
      <w:r w:rsidRPr="00AE7986">
        <w:rPr>
          <w:rFonts w:ascii="Arial" w:eastAsia="Times New Roman" w:hAnsi="Arial" w:cs="Arial"/>
          <w:sz w:val="24"/>
          <w:szCs w:val="24"/>
        </w:rPr>
        <w:t>2024 roku,</w:t>
      </w:r>
      <w:r w:rsidR="00962013" w:rsidRPr="00AE7986">
        <w:rPr>
          <w:rFonts w:ascii="Arial" w:eastAsiaTheme="minorEastAsia" w:hAnsi="Arial" w:cs="Arial"/>
          <w:sz w:val="24"/>
          <w:szCs w:val="24"/>
        </w:rPr>
        <w:t xml:space="preserve"> </w:t>
      </w:r>
      <w:bookmarkStart w:id="4" w:name="_Hlk192075236"/>
      <w:r w:rsidR="00962013" w:rsidRPr="00AE7986">
        <w:rPr>
          <w:rFonts w:ascii="Arial" w:eastAsiaTheme="minorEastAsia" w:hAnsi="Arial" w:cs="Arial"/>
          <w:sz w:val="24"/>
          <w:szCs w:val="24"/>
        </w:rPr>
        <w:t xml:space="preserve">zawierającym warunki ochrony przeciwpożarowej w zakresie miejsc magazynowania wytwarzanych odpadów na terenie BGH Polska Sp. z o.o. </w:t>
      </w:r>
      <w:r w:rsidR="00AE7986" w:rsidRPr="00AE7986">
        <w:rPr>
          <w:rFonts w:ascii="Arial" w:eastAsiaTheme="minorEastAsia" w:hAnsi="Arial" w:cs="Arial"/>
          <w:sz w:val="24"/>
          <w:szCs w:val="24"/>
        </w:rPr>
        <w:br/>
      </w:r>
      <w:r w:rsidR="00962013" w:rsidRPr="00AE7986">
        <w:rPr>
          <w:rFonts w:ascii="Arial" w:eastAsiaTheme="minorEastAsia" w:hAnsi="Arial" w:cs="Arial"/>
          <w:sz w:val="24"/>
          <w:szCs w:val="24"/>
        </w:rPr>
        <w:t xml:space="preserve">dla instalacji zlokalizowanej w </w:t>
      </w:r>
      <w:r w:rsidR="00875110" w:rsidRPr="00AE7986">
        <w:rPr>
          <w:rFonts w:ascii="Arial" w:eastAsiaTheme="minorEastAsia" w:hAnsi="Arial" w:cs="Arial"/>
          <w:sz w:val="24"/>
          <w:szCs w:val="24"/>
        </w:rPr>
        <w:t>Katowicach</w:t>
      </w:r>
      <w:bookmarkEnd w:id="4"/>
      <w:r w:rsidR="00962013" w:rsidRPr="00AE7986">
        <w:rPr>
          <w:rFonts w:ascii="Arial" w:eastAsiaTheme="minorEastAsia" w:hAnsi="Arial" w:cs="Arial"/>
          <w:sz w:val="24"/>
          <w:szCs w:val="24"/>
        </w:rPr>
        <w:t xml:space="preserve">, przy ul. </w:t>
      </w:r>
      <w:r w:rsidR="00875110" w:rsidRPr="00AE7986">
        <w:rPr>
          <w:rFonts w:ascii="Arial" w:eastAsiaTheme="minorEastAsia" w:hAnsi="Arial" w:cs="Arial"/>
          <w:sz w:val="24"/>
          <w:szCs w:val="24"/>
        </w:rPr>
        <w:t>Żelaznej 9</w:t>
      </w:r>
      <w:r w:rsidR="00FA29BE">
        <w:rPr>
          <w:rFonts w:ascii="Arial" w:eastAsiaTheme="minorEastAsia" w:hAnsi="Arial" w:cs="Arial"/>
          <w:sz w:val="24"/>
          <w:szCs w:val="24"/>
        </w:rPr>
        <w:t>,</w:t>
      </w:r>
      <w:r w:rsidR="00A10255">
        <w:rPr>
          <w:rFonts w:ascii="Arial" w:eastAsiaTheme="minorEastAsia" w:hAnsi="Arial" w:cs="Arial"/>
          <w:sz w:val="24"/>
          <w:szCs w:val="24"/>
        </w:rPr>
        <w:t xml:space="preserve"> wykonanym przez</w:t>
      </w:r>
      <w:r w:rsidR="006160BE">
        <w:rPr>
          <w:rFonts w:ascii="Arial" w:eastAsiaTheme="minorEastAsia" w:hAnsi="Arial" w:cs="Arial"/>
          <w:sz w:val="24"/>
          <w:szCs w:val="24"/>
        </w:rPr>
        <w:t xml:space="preserve"> rzeczoznawc</w:t>
      </w:r>
      <w:r w:rsidR="00A2010D">
        <w:rPr>
          <w:rFonts w:ascii="Arial" w:eastAsiaTheme="minorEastAsia" w:hAnsi="Arial" w:cs="Arial"/>
          <w:sz w:val="24"/>
          <w:szCs w:val="24"/>
        </w:rPr>
        <w:t>ę do zabezpieczeń przeciwpożarowych,</w:t>
      </w:r>
      <w:r w:rsidR="00962013" w:rsidRPr="00AE7986">
        <w:rPr>
          <w:rFonts w:ascii="Arial" w:eastAsiaTheme="minorEastAsia" w:hAnsi="Arial" w:cs="Arial"/>
          <w:sz w:val="24"/>
          <w:szCs w:val="24"/>
        </w:rPr>
        <w:t xml:space="preserve"> zatwierdzonym Postanowieniem Komendanta Miejskiego Państwowej Straży Pożarnej w </w:t>
      </w:r>
      <w:r w:rsidR="00875110" w:rsidRPr="00AE7986">
        <w:rPr>
          <w:rFonts w:ascii="Arial" w:eastAsiaTheme="minorEastAsia" w:hAnsi="Arial" w:cs="Arial"/>
          <w:sz w:val="24"/>
          <w:szCs w:val="24"/>
        </w:rPr>
        <w:t>Katowicach</w:t>
      </w:r>
      <w:r w:rsidR="00962013" w:rsidRPr="00AE7986">
        <w:rPr>
          <w:rFonts w:ascii="Arial" w:eastAsiaTheme="minorEastAsia" w:hAnsi="Arial" w:cs="Arial"/>
          <w:sz w:val="24"/>
          <w:szCs w:val="24"/>
        </w:rPr>
        <w:t xml:space="preserve"> z </w:t>
      </w:r>
      <w:r w:rsidR="00875110" w:rsidRPr="00AE7986">
        <w:rPr>
          <w:rFonts w:ascii="Arial" w:eastAsiaTheme="minorEastAsia" w:hAnsi="Arial" w:cs="Arial"/>
          <w:sz w:val="24"/>
          <w:szCs w:val="24"/>
        </w:rPr>
        <w:t>18 marca</w:t>
      </w:r>
      <w:r w:rsidR="00962013" w:rsidRPr="00AE7986">
        <w:rPr>
          <w:rFonts w:ascii="Arial" w:eastAsiaTheme="minorEastAsia" w:hAnsi="Arial" w:cs="Arial"/>
          <w:sz w:val="24"/>
          <w:szCs w:val="24"/>
        </w:rPr>
        <w:t xml:space="preserve"> </w:t>
      </w:r>
    </w:p>
    <w:p w14:paraId="6936177B" w14:textId="77777777" w:rsidR="00B40174" w:rsidRDefault="00962013" w:rsidP="002E3CA0">
      <w:pPr>
        <w:shd w:val="clear" w:color="auto" w:fill="FFFFFF" w:themeFill="background1"/>
        <w:spacing w:after="0" w:line="320" w:lineRule="exact"/>
        <w:rPr>
          <w:rFonts w:ascii="Arial" w:eastAsiaTheme="minorEastAsia" w:hAnsi="Arial" w:cs="Arial"/>
          <w:color w:val="000000" w:themeColor="text1"/>
          <w:sz w:val="24"/>
          <w:szCs w:val="24"/>
        </w:rPr>
      </w:pPr>
      <w:r w:rsidRPr="00AE7986">
        <w:rPr>
          <w:rFonts w:ascii="Arial" w:eastAsiaTheme="minorEastAsia" w:hAnsi="Arial" w:cs="Arial"/>
          <w:sz w:val="24"/>
          <w:szCs w:val="24"/>
        </w:rPr>
        <w:t>202</w:t>
      </w:r>
      <w:r w:rsidR="00875110" w:rsidRPr="00AE7986">
        <w:rPr>
          <w:rFonts w:ascii="Arial" w:eastAsiaTheme="minorEastAsia" w:hAnsi="Arial" w:cs="Arial"/>
          <w:sz w:val="24"/>
          <w:szCs w:val="24"/>
        </w:rPr>
        <w:t>4</w:t>
      </w:r>
      <w:r w:rsidRPr="00AE7986">
        <w:rPr>
          <w:rFonts w:ascii="Arial" w:eastAsiaTheme="minorEastAsia" w:hAnsi="Arial" w:cs="Arial"/>
          <w:sz w:val="24"/>
          <w:szCs w:val="24"/>
        </w:rPr>
        <w:t xml:space="preserve"> roku (znak: MZ.5268.</w:t>
      </w:r>
      <w:r w:rsidR="00875110" w:rsidRPr="00AE7986">
        <w:rPr>
          <w:rFonts w:ascii="Arial" w:eastAsiaTheme="minorEastAsia" w:hAnsi="Arial" w:cs="Arial"/>
          <w:sz w:val="24"/>
          <w:szCs w:val="24"/>
        </w:rPr>
        <w:t>13</w:t>
      </w:r>
      <w:r w:rsidRPr="00AE7986">
        <w:rPr>
          <w:rFonts w:ascii="Arial" w:eastAsiaTheme="minorEastAsia" w:hAnsi="Arial" w:cs="Arial"/>
          <w:sz w:val="24"/>
          <w:szCs w:val="24"/>
        </w:rPr>
        <w:t>.202</w:t>
      </w:r>
      <w:r w:rsidR="00875110" w:rsidRPr="00AE7986">
        <w:rPr>
          <w:rFonts w:ascii="Arial" w:eastAsiaTheme="minorEastAsia" w:hAnsi="Arial" w:cs="Arial"/>
          <w:sz w:val="24"/>
          <w:szCs w:val="24"/>
        </w:rPr>
        <w:t>4</w:t>
      </w:r>
      <w:r w:rsidRPr="00AE7986">
        <w:rPr>
          <w:rFonts w:ascii="Arial" w:eastAsiaTheme="minorEastAsia" w:hAnsi="Arial" w:cs="Arial"/>
          <w:sz w:val="24"/>
          <w:szCs w:val="24"/>
        </w:rPr>
        <w:t xml:space="preserve">) oraz uzgodnionym postanowieniem Komendanta Miejskiego </w:t>
      </w:r>
      <w:r w:rsidRPr="00AE7986">
        <w:rPr>
          <w:rFonts w:ascii="Arial" w:eastAsiaTheme="minorEastAsia" w:hAnsi="Arial" w:cs="Arial"/>
          <w:color w:val="000000" w:themeColor="text1"/>
          <w:sz w:val="24"/>
          <w:szCs w:val="24"/>
        </w:rPr>
        <w:t xml:space="preserve">Państwowej Straży Pożarnej w </w:t>
      </w:r>
      <w:r w:rsidR="00875110" w:rsidRPr="00AE7986">
        <w:rPr>
          <w:rFonts w:ascii="Arial" w:eastAsiaTheme="minorEastAsia" w:hAnsi="Arial" w:cs="Arial"/>
          <w:color w:val="000000" w:themeColor="text1"/>
          <w:sz w:val="24"/>
          <w:szCs w:val="24"/>
        </w:rPr>
        <w:t>Katowicach</w:t>
      </w:r>
      <w:r w:rsidRPr="00AE7986">
        <w:rPr>
          <w:rFonts w:ascii="Arial" w:eastAsiaTheme="minorEastAsia" w:hAnsi="Arial" w:cs="Arial"/>
          <w:color w:val="000000" w:themeColor="text1"/>
          <w:sz w:val="24"/>
          <w:szCs w:val="24"/>
        </w:rPr>
        <w:t xml:space="preserve"> z 2</w:t>
      </w:r>
      <w:r w:rsidR="0039776A" w:rsidRPr="00AE7986">
        <w:rPr>
          <w:rFonts w:ascii="Arial" w:eastAsiaTheme="minorEastAsia" w:hAnsi="Arial" w:cs="Arial"/>
          <w:color w:val="000000" w:themeColor="text1"/>
          <w:sz w:val="24"/>
          <w:szCs w:val="24"/>
        </w:rPr>
        <w:t>6</w:t>
      </w:r>
      <w:r w:rsidRPr="00AE7986">
        <w:rPr>
          <w:rFonts w:ascii="Arial" w:eastAsiaTheme="minorEastAsia" w:hAnsi="Arial" w:cs="Arial"/>
          <w:color w:val="000000" w:themeColor="text1"/>
          <w:sz w:val="24"/>
          <w:szCs w:val="24"/>
        </w:rPr>
        <w:t xml:space="preserve"> </w:t>
      </w:r>
      <w:r w:rsidR="0039776A" w:rsidRPr="00AE7986">
        <w:rPr>
          <w:rFonts w:ascii="Arial" w:eastAsiaTheme="minorEastAsia" w:hAnsi="Arial" w:cs="Arial"/>
          <w:color w:val="000000" w:themeColor="text1"/>
          <w:sz w:val="24"/>
          <w:szCs w:val="24"/>
        </w:rPr>
        <w:t>sierpnia</w:t>
      </w:r>
      <w:r w:rsidRPr="00AE7986">
        <w:rPr>
          <w:rFonts w:ascii="Arial" w:eastAsiaTheme="minorEastAsia" w:hAnsi="Arial" w:cs="Arial"/>
          <w:color w:val="000000" w:themeColor="text1"/>
          <w:sz w:val="24"/>
          <w:szCs w:val="24"/>
        </w:rPr>
        <w:t xml:space="preserve"> 202</w:t>
      </w:r>
      <w:r w:rsidR="0039776A" w:rsidRPr="00AE7986">
        <w:rPr>
          <w:rFonts w:ascii="Arial" w:eastAsiaTheme="minorEastAsia" w:hAnsi="Arial" w:cs="Arial"/>
          <w:color w:val="000000" w:themeColor="text1"/>
          <w:sz w:val="24"/>
          <w:szCs w:val="24"/>
        </w:rPr>
        <w:t>5</w:t>
      </w:r>
      <w:r w:rsidRPr="00AE7986">
        <w:rPr>
          <w:rFonts w:ascii="Arial" w:eastAsiaTheme="minorEastAsia" w:hAnsi="Arial" w:cs="Arial"/>
          <w:color w:val="000000" w:themeColor="text1"/>
          <w:sz w:val="24"/>
          <w:szCs w:val="24"/>
        </w:rPr>
        <w:t xml:space="preserve"> roku </w:t>
      </w:r>
    </w:p>
    <w:p w14:paraId="3AD96CD8" w14:textId="70A4469E" w:rsidR="00962013" w:rsidRPr="00AE7986" w:rsidRDefault="00962013" w:rsidP="002E3CA0">
      <w:pPr>
        <w:shd w:val="clear" w:color="auto" w:fill="FFFFFF" w:themeFill="background1"/>
        <w:spacing w:after="0" w:line="320" w:lineRule="exact"/>
        <w:rPr>
          <w:rFonts w:ascii="Arial" w:eastAsiaTheme="minorEastAsia" w:hAnsi="Arial" w:cs="Arial"/>
          <w:sz w:val="24"/>
          <w:szCs w:val="24"/>
        </w:rPr>
      </w:pPr>
      <w:r w:rsidRPr="00AE7986">
        <w:rPr>
          <w:rFonts w:ascii="Arial" w:eastAsiaTheme="minorEastAsia" w:hAnsi="Arial" w:cs="Arial"/>
          <w:color w:val="000000" w:themeColor="text1"/>
          <w:sz w:val="24"/>
          <w:szCs w:val="24"/>
        </w:rPr>
        <w:t>(znak: MZ.528</w:t>
      </w:r>
      <w:r w:rsidR="00AE7986" w:rsidRPr="00AE7986">
        <w:rPr>
          <w:rFonts w:ascii="Arial" w:eastAsiaTheme="minorEastAsia" w:hAnsi="Arial" w:cs="Arial"/>
          <w:color w:val="000000" w:themeColor="text1"/>
          <w:sz w:val="24"/>
          <w:szCs w:val="24"/>
        </w:rPr>
        <w:t>05</w:t>
      </w:r>
      <w:r w:rsidRPr="00AE7986">
        <w:rPr>
          <w:rFonts w:ascii="Arial" w:eastAsiaTheme="minorEastAsia" w:hAnsi="Arial" w:cs="Arial"/>
          <w:color w:val="000000" w:themeColor="text1"/>
          <w:sz w:val="24"/>
          <w:szCs w:val="24"/>
        </w:rPr>
        <w:t>.1</w:t>
      </w:r>
      <w:r w:rsidR="00AE7986" w:rsidRPr="00AE7986">
        <w:rPr>
          <w:rFonts w:ascii="Arial" w:eastAsiaTheme="minorEastAsia" w:hAnsi="Arial" w:cs="Arial"/>
          <w:color w:val="000000" w:themeColor="text1"/>
          <w:sz w:val="24"/>
          <w:szCs w:val="24"/>
        </w:rPr>
        <w:t>2</w:t>
      </w:r>
      <w:r w:rsidRPr="00AE7986">
        <w:rPr>
          <w:rFonts w:ascii="Arial" w:eastAsiaTheme="minorEastAsia" w:hAnsi="Arial" w:cs="Arial"/>
          <w:color w:val="000000" w:themeColor="text1"/>
          <w:sz w:val="24"/>
          <w:szCs w:val="24"/>
        </w:rPr>
        <w:t>.202</w:t>
      </w:r>
      <w:r w:rsidR="00AE7986" w:rsidRPr="00AE7986">
        <w:rPr>
          <w:rFonts w:ascii="Arial" w:eastAsiaTheme="minorEastAsia" w:hAnsi="Arial" w:cs="Arial"/>
          <w:color w:val="000000" w:themeColor="text1"/>
          <w:sz w:val="24"/>
          <w:szCs w:val="24"/>
        </w:rPr>
        <w:t>5</w:t>
      </w:r>
      <w:r w:rsidRPr="00AE7986">
        <w:rPr>
          <w:rFonts w:ascii="Arial" w:eastAsiaTheme="minorEastAsia" w:hAnsi="Arial" w:cs="Arial"/>
          <w:color w:val="000000" w:themeColor="text1"/>
          <w:sz w:val="24"/>
          <w:szCs w:val="24"/>
        </w:rPr>
        <w:t>)</w:t>
      </w:r>
      <w:r w:rsidR="00AE7986" w:rsidRPr="00AE7986">
        <w:rPr>
          <w:rFonts w:ascii="Arial" w:eastAsiaTheme="minorEastAsia" w:hAnsi="Arial" w:cs="Arial"/>
          <w:color w:val="000000" w:themeColor="text1"/>
          <w:sz w:val="24"/>
          <w:szCs w:val="24"/>
        </w:rPr>
        <w:t>.</w:t>
      </w:r>
      <w:r w:rsidR="00FA29BE">
        <w:rPr>
          <w:rFonts w:ascii="Arial" w:eastAsiaTheme="minorEastAsia" w:hAnsi="Arial" w:cs="Arial"/>
          <w:color w:val="000000" w:themeColor="text1"/>
          <w:sz w:val="24"/>
          <w:szCs w:val="24"/>
        </w:rPr>
        <w:t>”</w:t>
      </w:r>
    </w:p>
    <w:p w14:paraId="3DDC019A" w14:textId="77777777" w:rsidR="00EE2FB3" w:rsidRDefault="00EE2FB3" w:rsidP="00DA5724">
      <w:pPr>
        <w:pStyle w:val="1Rozwjregionalny"/>
        <w:spacing w:before="0" w:after="0" w:line="320" w:lineRule="exact"/>
        <w:jc w:val="left"/>
        <w:rPr>
          <w:sz w:val="24"/>
          <w:szCs w:val="21"/>
        </w:rPr>
      </w:pPr>
    </w:p>
    <w:p w14:paraId="4DBC1244" w14:textId="42AE9020" w:rsidR="00DA5724" w:rsidRDefault="00DB35D3" w:rsidP="00DA5724">
      <w:pPr>
        <w:pStyle w:val="1Rozwjregionalny"/>
        <w:spacing w:before="0" w:after="0" w:line="320" w:lineRule="exact"/>
        <w:jc w:val="left"/>
        <w:rPr>
          <w:sz w:val="24"/>
          <w:szCs w:val="21"/>
        </w:rPr>
      </w:pPr>
      <w:r w:rsidRPr="002B1844">
        <w:rPr>
          <w:sz w:val="24"/>
          <w:szCs w:val="21"/>
        </w:rPr>
        <w:t xml:space="preserve">VI. W części V. „Zakres i sposób monitorowania procesów technologicznych, </w:t>
      </w:r>
      <w:r w:rsidR="002B1844">
        <w:rPr>
          <w:sz w:val="24"/>
          <w:szCs w:val="21"/>
        </w:rPr>
        <w:br/>
      </w:r>
      <w:r w:rsidRPr="002B1844">
        <w:rPr>
          <w:sz w:val="24"/>
          <w:szCs w:val="21"/>
        </w:rPr>
        <w:t>w tym pomiaru i ewidencjonowania wielkości emisji.”, w punkcie 2. „Monitoring emisji substancji do powietrza”, w podpunkcie A „Instalacje IPPC”</w:t>
      </w:r>
      <w:r w:rsidR="008476A5">
        <w:rPr>
          <w:sz w:val="24"/>
          <w:szCs w:val="21"/>
        </w:rPr>
        <w:t>,</w:t>
      </w:r>
      <w:r w:rsidRPr="002B1844">
        <w:rPr>
          <w:sz w:val="24"/>
          <w:szCs w:val="21"/>
        </w:rPr>
        <w:t xml:space="preserve"> podpunkt A.1. „Instalacja do obróbki metali żelaznych poprzez walcowanie na gorąco” </w:t>
      </w:r>
    </w:p>
    <w:p w14:paraId="2DE4EAB0" w14:textId="77777777" w:rsidR="00DA5724" w:rsidRDefault="00DA5724" w:rsidP="00DA5724">
      <w:pPr>
        <w:pStyle w:val="1Rozwjregionalny"/>
        <w:spacing w:before="0" w:after="0" w:line="320" w:lineRule="exact"/>
        <w:jc w:val="left"/>
        <w:rPr>
          <w:rFonts w:eastAsiaTheme="minorHAnsi"/>
          <w:b w:val="0"/>
          <w:sz w:val="24"/>
          <w:szCs w:val="24"/>
          <w:u w:val="single"/>
        </w:rPr>
      </w:pPr>
    </w:p>
    <w:p w14:paraId="4646AD01" w14:textId="4315943E" w:rsidR="00DA5724" w:rsidRDefault="00DA5724" w:rsidP="00196EAC">
      <w:pPr>
        <w:pStyle w:val="1Rozwjregionalny"/>
        <w:spacing w:before="0" w:after="0" w:line="320" w:lineRule="exact"/>
        <w:jc w:val="left"/>
        <w:rPr>
          <w:rFonts w:eastAsiaTheme="minorHAnsi"/>
          <w:b w:val="0"/>
          <w:sz w:val="24"/>
          <w:szCs w:val="24"/>
          <w:u w:val="single"/>
        </w:rPr>
      </w:pPr>
      <w:r w:rsidRPr="00196EAC">
        <w:rPr>
          <w:rFonts w:eastAsiaTheme="minorHAnsi"/>
          <w:b w:val="0"/>
          <w:sz w:val="24"/>
          <w:szCs w:val="24"/>
          <w:u w:val="single"/>
        </w:rPr>
        <w:t>otrzymuje brzmienie:</w:t>
      </w:r>
    </w:p>
    <w:p w14:paraId="0A35C75C" w14:textId="77777777" w:rsidR="00B40174" w:rsidRPr="00196EAC" w:rsidRDefault="00B40174" w:rsidP="00196EAC">
      <w:pPr>
        <w:pStyle w:val="1Rozwjregionalny"/>
        <w:spacing w:before="0" w:after="0" w:line="320" w:lineRule="exact"/>
        <w:jc w:val="left"/>
        <w:rPr>
          <w:rFonts w:eastAsiaTheme="minorHAnsi"/>
          <w:b w:val="0"/>
          <w:sz w:val="24"/>
          <w:szCs w:val="24"/>
          <w:u w:val="single"/>
        </w:rPr>
      </w:pPr>
    </w:p>
    <w:p w14:paraId="059AF9B4" w14:textId="77777777" w:rsidR="00196EAC" w:rsidRPr="00196EAC" w:rsidRDefault="00196EAC" w:rsidP="00196EAC">
      <w:pPr>
        <w:pStyle w:val="Arial10i50"/>
        <w:spacing w:before="120" w:after="120" w:line="320" w:lineRule="exact"/>
        <w:rPr>
          <w:rFonts w:eastAsia="Times New Roman" w:cs="Arial"/>
          <w:b/>
          <w:bCs/>
          <w:sz w:val="24"/>
          <w:szCs w:val="24"/>
          <w:lang w:eastAsia="pl-PL"/>
        </w:rPr>
      </w:pPr>
      <w:r w:rsidRPr="00196EAC">
        <w:rPr>
          <w:sz w:val="24"/>
          <w:szCs w:val="24"/>
        </w:rPr>
        <w:t>„</w:t>
      </w:r>
      <w:r w:rsidRPr="00196EAC">
        <w:rPr>
          <w:rFonts w:eastAsia="Times New Roman" w:cs="Arial"/>
          <w:b/>
          <w:bCs/>
          <w:sz w:val="24"/>
          <w:szCs w:val="24"/>
          <w:lang w:eastAsia="pl-PL"/>
        </w:rPr>
        <w:t>A.1. Instalacja do obróbki metali żelaznych poprzez walcowanie na gorąco:</w:t>
      </w:r>
    </w:p>
    <w:p w14:paraId="256A2CA8" w14:textId="77777777" w:rsidR="00196EAC" w:rsidRPr="00196EAC" w:rsidRDefault="00196EAC" w:rsidP="00196EAC">
      <w:pPr>
        <w:spacing w:before="240" w:after="120" w:line="320" w:lineRule="exact"/>
        <w:rPr>
          <w:rFonts w:ascii="Arial" w:hAnsi="Arial" w:cs="Arial"/>
          <w:b/>
          <w:sz w:val="24"/>
          <w:szCs w:val="24"/>
          <w:u w:val="single"/>
        </w:rPr>
      </w:pPr>
      <w:r w:rsidRPr="00196EAC">
        <w:rPr>
          <w:rFonts w:ascii="Arial" w:hAnsi="Arial" w:cs="Arial"/>
          <w:b/>
          <w:sz w:val="24"/>
          <w:szCs w:val="24"/>
          <w:u w:val="single"/>
        </w:rPr>
        <w:t>do 03.11.2026 r.:</w:t>
      </w:r>
    </w:p>
    <w:p w14:paraId="754000B2" w14:textId="4C2DC98C" w:rsidR="00196EAC" w:rsidRPr="00196EAC" w:rsidRDefault="00196EAC" w:rsidP="00296DE2">
      <w:pPr>
        <w:pStyle w:val="Akapitzlist"/>
        <w:numPr>
          <w:ilvl w:val="0"/>
          <w:numId w:val="80"/>
        </w:numPr>
        <w:spacing w:before="120" w:after="120" w:line="320" w:lineRule="exact"/>
        <w:jc w:val="left"/>
        <w:rPr>
          <w:rFonts w:ascii="Arial" w:hAnsi="Arial" w:cs="Arial"/>
          <w:bCs/>
        </w:rPr>
      </w:pPr>
      <w:r w:rsidRPr="00196EAC">
        <w:rPr>
          <w:rFonts w:ascii="Arial" w:hAnsi="Arial" w:cs="Arial"/>
          <w:bCs/>
        </w:rPr>
        <w:t xml:space="preserve">piec pokroczny odprowadzający gazy do powietrza emitorem E-3 - pomiary </w:t>
      </w:r>
      <w:r w:rsidR="00B40174">
        <w:rPr>
          <w:rFonts w:ascii="Arial" w:hAnsi="Arial" w:cs="Arial"/>
          <w:bCs/>
        </w:rPr>
        <w:br/>
      </w:r>
      <w:r w:rsidRPr="00196EAC">
        <w:rPr>
          <w:rFonts w:ascii="Arial" w:hAnsi="Arial" w:cs="Arial"/>
          <w:bCs/>
        </w:rPr>
        <w:t xml:space="preserve">w zakresie emisji pyłu, dwutlenku siarki, dwutlenku azotu i tlenku węgla </w:t>
      </w:r>
      <w:r w:rsidR="00A47C7F">
        <w:rPr>
          <w:rFonts w:ascii="Arial" w:hAnsi="Arial" w:cs="Arial"/>
          <w:bCs/>
        </w:rPr>
        <w:br/>
      </w:r>
      <w:r w:rsidRPr="00196EAC">
        <w:rPr>
          <w:rFonts w:ascii="Arial" w:hAnsi="Arial" w:cs="Arial"/>
          <w:bCs/>
        </w:rPr>
        <w:t>z częstotliwością 2 razy w roku,</w:t>
      </w:r>
    </w:p>
    <w:p w14:paraId="33679A6F" w14:textId="1399D162" w:rsidR="00196EAC" w:rsidRPr="00196EAC" w:rsidRDefault="00196EAC" w:rsidP="00296DE2">
      <w:pPr>
        <w:pStyle w:val="Akapitzlist"/>
        <w:numPr>
          <w:ilvl w:val="0"/>
          <w:numId w:val="80"/>
        </w:numPr>
        <w:spacing w:before="120" w:after="120" w:line="320" w:lineRule="exact"/>
        <w:jc w:val="left"/>
        <w:rPr>
          <w:rFonts w:ascii="Arial" w:hAnsi="Arial" w:cs="Arial"/>
          <w:bCs/>
        </w:rPr>
      </w:pPr>
      <w:r w:rsidRPr="00196EAC">
        <w:rPr>
          <w:rFonts w:ascii="Arial" w:hAnsi="Arial" w:cs="Arial"/>
          <w:bCs/>
        </w:rPr>
        <w:t xml:space="preserve">2 przecinarki Brauna odprowadzające gazy do powietrza emitorem </w:t>
      </w:r>
      <w:r w:rsidR="00B40174">
        <w:rPr>
          <w:rFonts w:ascii="Arial" w:hAnsi="Arial" w:cs="Arial"/>
          <w:bCs/>
        </w:rPr>
        <w:br/>
      </w:r>
      <w:r w:rsidRPr="00196EAC">
        <w:rPr>
          <w:rFonts w:ascii="Arial" w:hAnsi="Arial" w:cs="Arial"/>
          <w:bCs/>
        </w:rPr>
        <w:t xml:space="preserve">E-4 - pomiary w zakresie pyłu ogółem, pyłu zawieszonego PM-10 i pyłu zawieszonego PM-2.5 oraz zawartości w pyle metali (chrom, nikiel, mangan, molibden, żelazo, miedź, cynk, wanad, wolfram) z częstotliwością 2 razy </w:t>
      </w:r>
      <w:r w:rsidR="00A47C7F">
        <w:rPr>
          <w:rFonts w:ascii="Arial" w:hAnsi="Arial" w:cs="Arial"/>
          <w:bCs/>
        </w:rPr>
        <w:br/>
      </w:r>
      <w:r w:rsidRPr="00196EAC">
        <w:rPr>
          <w:rFonts w:ascii="Arial" w:hAnsi="Arial" w:cs="Arial"/>
          <w:bCs/>
        </w:rPr>
        <w:t>w roku,</w:t>
      </w:r>
    </w:p>
    <w:p w14:paraId="289C7236" w14:textId="77777777" w:rsidR="00196EAC" w:rsidRPr="00196EAC" w:rsidRDefault="00196EAC" w:rsidP="00296DE2">
      <w:pPr>
        <w:pStyle w:val="Akapitzlist"/>
        <w:numPr>
          <w:ilvl w:val="0"/>
          <w:numId w:val="80"/>
        </w:numPr>
        <w:spacing w:before="120" w:after="120" w:line="320" w:lineRule="exact"/>
        <w:jc w:val="left"/>
        <w:rPr>
          <w:rFonts w:ascii="Arial" w:hAnsi="Arial" w:cs="Arial"/>
          <w:bCs/>
        </w:rPr>
      </w:pPr>
      <w:r w:rsidRPr="00196EAC">
        <w:rPr>
          <w:rFonts w:ascii="Arial" w:hAnsi="Arial" w:cs="Arial"/>
          <w:bCs/>
        </w:rPr>
        <w:t xml:space="preserve">w przypadku 2 pieców Steckla, z których gazy są odprowadzane do powietrza emitorem E- 5, ze względu na brak możliwości technicznych dla </w:t>
      </w:r>
      <w:r w:rsidRPr="00196EAC">
        <w:rPr>
          <w:rFonts w:ascii="Arial" w:hAnsi="Arial" w:cs="Arial"/>
          <w:bCs/>
        </w:rPr>
        <w:lastRenderedPageBreak/>
        <w:t>przeprowadzenia prawidłowego pomiaru emisji zanieczyszczeń do powietrza (zgodnego z Polską Normą), należy prowadzić ewidencję wielkości emitowanych zanieczyszczeń metodą wskaźnikową na podstawie monitoringu zachodzących procesów technologicznych, wielkości zużycia surowców oraz wydajności.</w:t>
      </w:r>
    </w:p>
    <w:p w14:paraId="14D64BF3" w14:textId="77777777" w:rsidR="00196EAC" w:rsidRPr="00196EAC" w:rsidRDefault="00196EAC" w:rsidP="00196EAC">
      <w:pPr>
        <w:spacing w:before="240" w:after="120" w:line="320" w:lineRule="exact"/>
        <w:rPr>
          <w:rFonts w:ascii="Arial" w:hAnsi="Arial" w:cs="Arial"/>
          <w:b/>
          <w:sz w:val="24"/>
          <w:szCs w:val="24"/>
          <w:u w:val="single"/>
        </w:rPr>
      </w:pPr>
      <w:r w:rsidRPr="00196EAC">
        <w:rPr>
          <w:rFonts w:ascii="Arial" w:hAnsi="Arial" w:cs="Arial"/>
          <w:b/>
          <w:sz w:val="24"/>
          <w:szCs w:val="24"/>
          <w:u w:val="single"/>
        </w:rPr>
        <w:t>od 04.11.2026 r.:</w:t>
      </w:r>
    </w:p>
    <w:p w14:paraId="7C2C63F1" w14:textId="0F02680F" w:rsidR="00196EAC" w:rsidRPr="00196EAC" w:rsidRDefault="00196EAC" w:rsidP="00296DE2">
      <w:pPr>
        <w:pStyle w:val="Akapitzlist"/>
        <w:numPr>
          <w:ilvl w:val="0"/>
          <w:numId w:val="79"/>
        </w:numPr>
        <w:spacing w:before="120" w:after="120" w:line="320" w:lineRule="exact"/>
        <w:ind w:left="886"/>
        <w:contextualSpacing w:val="0"/>
        <w:jc w:val="left"/>
        <w:rPr>
          <w:rFonts w:ascii="Arial" w:hAnsi="Arial" w:cs="Arial"/>
        </w:rPr>
      </w:pPr>
      <w:r w:rsidRPr="00196EAC">
        <w:rPr>
          <w:rFonts w:ascii="Arial" w:hAnsi="Arial" w:cs="Arial"/>
        </w:rPr>
        <w:t xml:space="preserve">piec pokroczny odprowadzający gazy do powietrza emitorem E-3 - pomiary </w:t>
      </w:r>
      <w:r w:rsidR="00B40174">
        <w:rPr>
          <w:rFonts w:ascii="Arial" w:hAnsi="Arial" w:cs="Arial"/>
        </w:rPr>
        <w:br/>
      </w:r>
      <w:r w:rsidRPr="00196EAC">
        <w:rPr>
          <w:rFonts w:ascii="Arial" w:hAnsi="Arial" w:cs="Arial"/>
        </w:rPr>
        <w:t>w zakresie emisji pyłu, dwutlenku siarki, dwutlenku azotu i tlenku węgla z częstotliwością raz na 6 miesięcy,</w:t>
      </w:r>
    </w:p>
    <w:p w14:paraId="4E031D5F" w14:textId="77777777" w:rsidR="00196EAC" w:rsidRPr="00196EAC" w:rsidRDefault="00196EAC" w:rsidP="00296DE2">
      <w:pPr>
        <w:pStyle w:val="Akapitzlist"/>
        <w:numPr>
          <w:ilvl w:val="0"/>
          <w:numId w:val="79"/>
        </w:numPr>
        <w:spacing w:before="120" w:after="120" w:line="320" w:lineRule="exact"/>
        <w:ind w:left="886"/>
        <w:contextualSpacing w:val="0"/>
        <w:jc w:val="left"/>
        <w:rPr>
          <w:rFonts w:ascii="Arial" w:hAnsi="Arial" w:cs="Arial"/>
        </w:rPr>
      </w:pPr>
      <w:r w:rsidRPr="00196EAC">
        <w:rPr>
          <w:rFonts w:ascii="Arial" w:hAnsi="Arial" w:cs="Arial"/>
        </w:rPr>
        <w:t>2 przecinarki Braun odprowadzające gazy do powietrza emitorem E-4 - pomiary w zakresie pyłu ogółem, pyłu zawieszonego PM10 i pyłu zawieszonego PM2,5 oraz zawartości w pyle metali (chrom, nikiel, mangan, molibden, żelazo, miedź, cynk, wanad, wolfram, ołów) z częstotliwością raz na 6 miesięcy,</w:t>
      </w:r>
    </w:p>
    <w:p w14:paraId="688A930F" w14:textId="388DB08D" w:rsidR="00196EAC" w:rsidRPr="00196EAC" w:rsidRDefault="00196EAC" w:rsidP="00296DE2">
      <w:pPr>
        <w:pStyle w:val="Akapitzlist"/>
        <w:numPr>
          <w:ilvl w:val="0"/>
          <w:numId w:val="79"/>
        </w:numPr>
        <w:spacing w:before="120" w:after="120" w:line="320" w:lineRule="exact"/>
        <w:ind w:left="886"/>
        <w:contextualSpacing w:val="0"/>
        <w:jc w:val="left"/>
        <w:rPr>
          <w:rFonts w:ascii="Arial" w:hAnsi="Arial" w:cs="Arial"/>
        </w:rPr>
      </w:pPr>
      <w:r w:rsidRPr="00196EAC">
        <w:rPr>
          <w:rFonts w:ascii="Arial" w:hAnsi="Arial" w:cs="Arial"/>
        </w:rPr>
        <w:t xml:space="preserve">2 piece Steckla, z których gazy są odprowadzane do powietrza emitorem </w:t>
      </w:r>
      <w:r w:rsidR="00A47C7F">
        <w:rPr>
          <w:rFonts w:ascii="Arial" w:hAnsi="Arial" w:cs="Arial"/>
        </w:rPr>
        <w:br/>
      </w:r>
      <w:r w:rsidRPr="00196EAC">
        <w:rPr>
          <w:rFonts w:ascii="Arial" w:hAnsi="Arial" w:cs="Arial"/>
        </w:rPr>
        <w:t xml:space="preserve">E-5 - pomiary w zakresie </w:t>
      </w:r>
    </w:p>
    <w:p w14:paraId="2738A694" w14:textId="77777777" w:rsidR="00196EAC" w:rsidRPr="00196EAC" w:rsidRDefault="00196EAC" w:rsidP="00296DE2">
      <w:pPr>
        <w:pStyle w:val="Akapitzlist"/>
        <w:numPr>
          <w:ilvl w:val="0"/>
          <w:numId w:val="81"/>
        </w:numPr>
        <w:spacing w:before="120" w:after="120" w:line="320" w:lineRule="exact"/>
        <w:contextualSpacing w:val="0"/>
        <w:jc w:val="left"/>
        <w:rPr>
          <w:rFonts w:ascii="Arial" w:hAnsi="Arial" w:cs="Arial"/>
        </w:rPr>
      </w:pPr>
      <w:r w:rsidRPr="00196EAC">
        <w:rPr>
          <w:rFonts w:ascii="Arial" w:hAnsi="Arial" w:cs="Arial"/>
        </w:rPr>
        <w:t>dwutlenku azotu - z częstotliwością raz w roku ;</w:t>
      </w:r>
    </w:p>
    <w:p w14:paraId="435B4678" w14:textId="77777777" w:rsidR="00196EAC" w:rsidRPr="00196EAC" w:rsidRDefault="00196EAC" w:rsidP="00296DE2">
      <w:pPr>
        <w:pStyle w:val="Akapitzlist"/>
        <w:numPr>
          <w:ilvl w:val="0"/>
          <w:numId w:val="81"/>
        </w:numPr>
        <w:spacing w:before="120" w:after="120" w:line="320" w:lineRule="exact"/>
        <w:contextualSpacing w:val="0"/>
        <w:jc w:val="left"/>
        <w:rPr>
          <w:rFonts w:ascii="Arial" w:hAnsi="Arial" w:cs="Arial"/>
        </w:rPr>
      </w:pPr>
      <w:r w:rsidRPr="00196EAC">
        <w:rPr>
          <w:rFonts w:ascii="Arial" w:hAnsi="Arial" w:cs="Arial"/>
        </w:rPr>
        <w:t>pyłu, tlenku węgla i dwutlenku siarki - z częstotliwością raz w roku.</w:t>
      </w:r>
    </w:p>
    <w:p w14:paraId="4EB48D97" w14:textId="329ADE60" w:rsidR="00B40174" w:rsidRPr="00B40174" w:rsidRDefault="00196EAC" w:rsidP="00BB3400">
      <w:pPr>
        <w:pStyle w:val="Akapitzlist"/>
        <w:numPr>
          <w:ilvl w:val="0"/>
          <w:numId w:val="82"/>
        </w:numPr>
        <w:spacing w:after="120" w:line="320" w:lineRule="exact"/>
        <w:contextualSpacing w:val="0"/>
        <w:jc w:val="left"/>
        <w:rPr>
          <w:rFonts w:ascii="Arial" w:hAnsi="Arial" w:cs="Arial"/>
        </w:rPr>
      </w:pPr>
      <w:r w:rsidRPr="00196EAC">
        <w:rPr>
          <w:rFonts w:ascii="Arial" w:hAnsi="Arial" w:cs="Arial"/>
        </w:rPr>
        <w:t xml:space="preserve">należy monitorować emisje zorganizowane do powietrza co najmniej z podaną powyżej częstotliwością i zgodnie z normami EN. Jeżeli normy EN </w:t>
      </w:r>
      <w:r w:rsidR="00C10C3D">
        <w:rPr>
          <w:rFonts w:ascii="Arial" w:hAnsi="Arial" w:cs="Arial"/>
        </w:rPr>
        <w:br/>
      </w:r>
      <w:r w:rsidRPr="00196EAC">
        <w:rPr>
          <w:rFonts w:ascii="Arial" w:hAnsi="Arial" w:cs="Arial"/>
        </w:rPr>
        <w:t>są niedostępne, w ramach należy stosować normy ISO, normy krajowe lub inne międzynarodowe normy zapewniające uzyskanie danych o równoważnej jakości naukowej.”</w:t>
      </w:r>
    </w:p>
    <w:p w14:paraId="60DCED17" w14:textId="18437A0E" w:rsidR="00FC58B4" w:rsidRPr="00196EAC" w:rsidRDefault="00196EAC" w:rsidP="00BB3400">
      <w:pPr>
        <w:spacing w:line="320" w:lineRule="exact"/>
        <w:rPr>
          <w:rFonts w:ascii="Arial" w:hAnsi="Arial" w:cs="Arial"/>
          <w:b/>
          <w:sz w:val="24"/>
          <w:szCs w:val="21"/>
        </w:rPr>
      </w:pPr>
      <w:r w:rsidRPr="00196EAC">
        <w:rPr>
          <w:rFonts w:ascii="Arial" w:hAnsi="Arial" w:cs="Arial"/>
          <w:b/>
          <w:sz w:val="24"/>
          <w:szCs w:val="21"/>
        </w:rPr>
        <w:t>V</w:t>
      </w:r>
      <w:r w:rsidR="00585C45">
        <w:rPr>
          <w:rFonts w:ascii="Arial" w:hAnsi="Arial" w:cs="Arial"/>
          <w:b/>
          <w:sz w:val="24"/>
          <w:szCs w:val="21"/>
        </w:rPr>
        <w:t>II</w:t>
      </w:r>
      <w:r w:rsidRPr="00196EAC">
        <w:rPr>
          <w:rFonts w:ascii="Arial" w:hAnsi="Arial" w:cs="Arial"/>
          <w:b/>
          <w:sz w:val="24"/>
          <w:szCs w:val="21"/>
        </w:rPr>
        <w:t xml:space="preserve">. </w:t>
      </w:r>
      <w:r w:rsidR="00D71186" w:rsidRPr="00196EAC">
        <w:rPr>
          <w:rFonts w:ascii="Arial" w:hAnsi="Arial" w:cs="Arial"/>
          <w:b/>
          <w:sz w:val="24"/>
          <w:szCs w:val="21"/>
        </w:rPr>
        <w:t>Pozostałe punkty decyzji pozostają bez zmian.</w:t>
      </w:r>
    </w:p>
    <w:p w14:paraId="2B51E48C" w14:textId="634E6768" w:rsidR="00FC58B4" w:rsidRPr="009A1684" w:rsidRDefault="00381BE4" w:rsidP="009A1684">
      <w:pPr>
        <w:pStyle w:val="WW-BodyText212"/>
        <w:suppressAutoHyphens w:val="0"/>
        <w:spacing w:before="240" w:after="0" w:line="268" w:lineRule="exact"/>
        <w:ind w:left="102"/>
        <w:jc w:val="left"/>
        <w:rPr>
          <w:rFonts w:ascii="Arial" w:hAnsi="Arial" w:cs="Arial"/>
          <w:sz w:val="21"/>
          <w:szCs w:val="21"/>
        </w:rPr>
      </w:pPr>
      <w:r>
        <w:rPr>
          <w:noProof/>
        </w:rPr>
        <mc:AlternateContent>
          <mc:Choice Requires="wps">
            <w:drawing>
              <wp:anchor distT="4294967295" distB="4294967295" distL="114300" distR="114300" simplePos="0" relativeHeight="251659264" behindDoc="0" locked="0" layoutInCell="1" allowOverlap="1" wp14:anchorId="69C050B2" wp14:editId="5314E2D2">
                <wp:simplePos x="0" y="0"/>
                <wp:positionH relativeFrom="column">
                  <wp:posOffset>-18415</wp:posOffset>
                </wp:positionH>
                <wp:positionV relativeFrom="paragraph">
                  <wp:posOffset>128269</wp:posOffset>
                </wp:positionV>
                <wp:extent cx="6047740" cy="0"/>
                <wp:effectExtent l="0" t="0" r="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85726" id="Łącznik prostoliniow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5pt,10.1pt" to="47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" strokecolor="black [3040]" strokeweight=".25pt">
                <o:lock v:ext="edit" shapetype="f"/>
              </v:line>
            </w:pict>
          </mc:Fallback>
        </mc:AlternateContent>
      </w:r>
    </w:p>
    <w:p w14:paraId="7FB9966A" w14:textId="4A0112EE" w:rsidR="00FC58B4" w:rsidRPr="00E808EC" w:rsidRDefault="00FC58B4" w:rsidP="00FC58B4">
      <w:pPr>
        <w:pStyle w:val="Arial10i50"/>
        <w:spacing w:after="200"/>
        <w:rPr>
          <w:rFonts w:cs="Arial"/>
          <w:b/>
          <w:color w:val="auto"/>
          <w:sz w:val="24"/>
          <w:szCs w:val="21"/>
          <w:u w:val="single"/>
        </w:rPr>
      </w:pPr>
      <w:r w:rsidRPr="00E808EC">
        <w:rPr>
          <w:rFonts w:cs="Arial"/>
          <w:b/>
          <w:color w:val="auto"/>
          <w:sz w:val="24"/>
          <w:szCs w:val="21"/>
          <w:u w:val="single"/>
        </w:rPr>
        <w:t xml:space="preserve">I. Uzasadnienie faktyczne </w:t>
      </w:r>
    </w:p>
    <w:p w14:paraId="0C4F37FC" w14:textId="36692E2D" w:rsidR="00E808EC" w:rsidRPr="00565A17" w:rsidRDefault="00E808EC" w:rsidP="00E808EC">
      <w:pPr>
        <w:pStyle w:val="WW-BodyText212"/>
        <w:spacing w:before="120" w:line="320" w:lineRule="exact"/>
        <w:jc w:val="left"/>
        <w:rPr>
          <w:rFonts w:ascii="Arial" w:hAnsi="Arial" w:cs="Arial"/>
        </w:rPr>
      </w:pPr>
      <w:r w:rsidRPr="00565A17">
        <w:rPr>
          <w:rFonts w:ascii="Arial" w:hAnsi="Arial" w:cs="Arial"/>
          <w:color w:val="auto"/>
        </w:rPr>
        <w:t xml:space="preserve">Decyzją z dnia </w:t>
      </w:r>
      <w:r w:rsidRPr="00565A17">
        <w:rPr>
          <w:rFonts w:ascii="Arial" w:hAnsi="Arial" w:cs="Arial"/>
        </w:rPr>
        <w:t>15 kwietnia 2008 r</w:t>
      </w:r>
      <w:r w:rsidR="00783D0F" w:rsidRPr="00565A17">
        <w:rPr>
          <w:rFonts w:ascii="Arial" w:hAnsi="Arial" w:cs="Arial"/>
        </w:rPr>
        <w:t>.</w:t>
      </w:r>
      <w:r w:rsidRPr="00565A17">
        <w:rPr>
          <w:rFonts w:ascii="Arial" w:hAnsi="Arial" w:cs="Arial"/>
          <w:color w:val="auto"/>
        </w:rPr>
        <w:t xml:space="preserve"> nr </w:t>
      </w:r>
      <w:r w:rsidRPr="00565A17">
        <w:rPr>
          <w:rFonts w:ascii="Arial" w:hAnsi="Arial" w:cs="Arial"/>
        </w:rPr>
        <w:t xml:space="preserve"> 875/OS/2008 </w:t>
      </w:r>
      <w:r w:rsidRPr="00565A17">
        <w:rPr>
          <w:rFonts w:ascii="Arial" w:hAnsi="Arial" w:cs="Arial"/>
          <w:color w:val="auto"/>
        </w:rPr>
        <w:t xml:space="preserve">Marszałek Województwa Śląskiego udzielił pozwolenia zintegrowanego </w:t>
      </w:r>
      <w:r w:rsidRPr="00565A17">
        <w:rPr>
          <w:rFonts w:ascii="Arial" w:hAnsi="Arial" w:cs="Arial"/>
        </w:rPr>
        <w:t xml:space="preserve">dla instalacji do obróbki metali żelaznych poprzez walcowanie na gorąco oraz </w:t>
      </w:r>
      <w:r w:rsidR="00565A17" w:rsidRPr="00565A17">
        <w:rPr>
          <w:rFonts w:ascii="Arial" w:hAnsi="Arial" w:cs="Arial"/>
        </w:rPr>
        <w:t>instalacji do powierzchniowej obróbki metali z zastosowaniem procesów chemicznych, gdzie całkowita objętość wanien procesowych przekracza 30 m</w:t>
      </w:r>
      <w:r w:rsidR="00565A17" w:rsidRPr="00565A17">
        <w:rPr>
          <w:rFonts w:ascii="Arial" w:hAnsi="Arial" w:cs="Arial"/>
          <w:vertAlign w:val="superscript"/>
        </w:rPr>
        <w:t>3</w:t>
      </w:r>
      <w:r w:rsidR="00565A17" w:rsidRPr="00565A17">
        <w:rPr>
          <w:rFonts w:ascii="Arial" w:hAnsi="Arial" w:cs="Arial"/>
        </w:rPr>
        <w:t xml:space="preserve"> (50,8 m</w:t>
      </w:r>
      <w:r w:rsidR="00565A17" w:rsidRPr="00565A17">
        <w:rPr>
          <w:rFonts w:ascii="Arial" w:hAnsi="Arial" w:cs="Arial"/>
          <w:vertAlign w:val="superscript"/>
        </w:rPr>
        <w:t>3</w:t>
      </w:r>
      <w:r w:rsidR="00565A17" w:rsidRPr="00565A17">
        <w:rPr>
          <w:rFonts w:ascii="Arial" w:hAnsi="Arial" w:cs="Arial"/>
        </w:rPr>
        <w:t>) wraz z instalacją oczyszczalni ścieków</w:t>
      </w:r>
      <w:r w:rsidRPr="00565A17">
        <w:rPr>
          <w:rFonts w:ascii="Arial" w:hAnsi="Arial" w:cs="Arial"/>
        </w:rPr>
        <w:t>, zlokalizowanych w Katowicach</w:t>
      </w:r>
      <w:r w:rsidR="00585C45" w:rsidRPr="00565A17">
        <w:rPr>
          <w:rFonts w:ascii="Arial" w:hAnsi="Arial" w:cs="Arial"/>
        </w:rPr>
        <w:t>,</w:t>
      </w:r>
      <w:r w:rsidRPr="00565A17">
        <w:rPr>
          <w:rFonts w:ascii="Arial" w:hAnsi="Arial" w:cs="Arial"/>
        </w:rPr>
        <w:t xml:space="preserve"> przy ul. Żelaznej 9.</w:t>
      </w:r>
    </w:p>
    <w:p w14:paraId="75A53D7B" w14:textId="5F3494E3" w:rsidR="00E808EC" w:rsidRPr="00E808EC" w:rsidRDefault="00E808EC" w:rsidP="00E808EC">
      <w:pPr>
        <w:pStyle w:val="Arial10i5"/>
        <w:spacing w:after="0" w:line="320" w:lineRule="exact"/>
        <w:jc w:val="both"/>
        <w:rPr>
          <w:rFonts w:cs="Arial"/>
          <w:color w:val="auto"/>
          <w:sz w:val="24"/>
          <w:szCs w:val="24"/>
        </w:rPr>
      </w:pPr>
      <w:r w:rsidRPr="00E808EC">
        <w:rPr>
          <w:rFonts w:cs="Arial"/>
          <w:color w:val="auto"/>
          <w:sz w:val="24"/>
          <w:szCs w:val="24"/>
        </w:rPr>
        <w:t>Decyzja ta została następnie zmieniona decyzjami:</w:t>
      </w:r>
    </w:p>
    <w:p w14:paraId="6FC8B944" w14:textId="1B7DEECD" w:rsidR="00E808EC" w:rsidRPr="00E808EC" w:rsidRDefault="00E808EC" w:rsidP="00E808EC">
      <w:pPr>
        <w:pStyle w:val="WW-BodyText212"/>
        <w:spacing w:after="0" w:line="320" w:lineRule="exact"/>
        <w:rPr>
          <w:rFonts w:ascii="Arial" w:hAnsi="Arial" w:cs="Arial"/>
          <w:color w:val="auto"/>
        </w:rPr>
      </w:pPr>
      <w:r w:rsidRPr="00E808EC">
        <w:rPr>
          <w:rFonts w:ascii="Arial" w:hAnsi="Arial" w:cs="Arial"/>
          <w:color w:val="auto"/>
        </w:rPr>
        <w:t xml:space="preserve">1) Marszałka Województwa Śląskiego </w:t>
      </w:r>
      <w:r w:rsidRPr="00E808EC">
        <w:rPr>
          <w:rFonts w:ascii="Arial" w:hAnsi="Arial" w:cs="Arial"/>
        </w:rPr>
        <w:t>Nr 3300/OS/2008 z dnia 19 grudnia 2008 r.;</w:t>
      </w:r>
    </w:p>
    <w:p w14:paraId="3CC2752B" w14:textId="36C48AD5" w:rsidR="00E808EC" w:rsidRPr="00E808EC" w:rsidRDefault="00E808EC" w:rsidP="00E808EC">
      <w:pPr>
        <w:pStyle w:val="WW-BodyText212"/>
        <w:spacing w:after="0" w:line="320" w:lineRule="exact"/>
        <w:rPr>
          <w:rFonts w:ascii="Arial" w:hAnsi="Arial" w:cs="Arial"/>
        </w:rPr>
      </w:pPr>
      <w:r w:rsidRPr="00E808EC">
        <w:rPr>
          <w:rFonts w:ascii="Arial" w:hAnsi="Arial" w:cs="Arial"/>
          <w:color w:val="auto"/>
        </w:rPr>
        <w:t xml:space="preserve">2) Marszałka Województwa Śląskiego </w:t>
      </w:r>
      <w:r w:rsidRPr="00E808EC">
        <w:rPr>
          <w:rFonts w:ascii="Arial" w:hAnsi="Arial" w:cs="Arial"/>
        </w:rPr>
        <w:t>Nr 685/OS/2010 z dnia 1 marca 2010 r.;</w:t>
      </w:r>
    </w:p>
    <w:p w14:paraId="4B97CC94" w14:textId="1F1633C7" w:rsidR="00E808EC" w:rsidRPr="00E808EC" w:rsidRDefault="00E808EC" w:rsidP="00E808EC">
      <w:pPr>
        <w:pStyle w:val="WW-BodyText212"/>
        <w:spacing w:after="0" w:line="320" w:lineRule="exact"/>
        <w:rPr>
          <w:rFonts w:ascii="Arial" w:hAnsi="Arial" w:cs="Arial"/>
        </w:rPr>
      </w:pPr>
      <w:r w:rsidRPr="00E808EC">
        <w:rPr>
          <w:rFonts w:ascii="Arial" w:hAnsi="Arial" w:cs="Arial"/>
          <w:color w:val="auto"/>
        </w:rPr>
        <w:t xml:space="preserve">3) Marszałka Województwa Śląskiego </w:t>
      </w:r>
      <w:r w:rsidRPr="00E808EC">
        <w:rPr>
          <w:rFonts w:ascii="Arial" w:hAnsi="Arial" w:cs="Arial"/>
        </w:rPr>
        <w:t>Nr 315/OS/2011 z dnia 4 lutego 2011 r.;</w:t>
      </w:r>
    </w:p>
    <w:p w14:paraId="6CFE55F6" w14:textId="236CAEDF" w:rsidR="00E808EC" w:rsidRPr="00E808EC" w:rsidRDefault="00E808EC" w:rsidP="00E808EC">
      <w:pPr>
        <w:pStyle w:val="WW-BodyText212"/>
        <w:spacing w:after="0" w:line="320" w:lineRule="exact"/>
        <w:rPr>
          <w:rFonts w:ascii="Arial" w:hAnsi="Arial" w:cs="Arial"/>
        </w:rPr>
      </w:pPr>
      <w:r w:rsidRPr="00E808EC">
        <w:rPr>
          <w:rFonts w:ascii="Arial" w:hAnsi="Arial" w:cs="Arial"/>
          <w:color w:val="auto"/>
        </w:rPr>
        <w:t xml:space="preserve">4) Marszałka Województwa Śląskiego </w:t>
      </w:r>
      <w:r w:rsidRPr="00E808EC">
        <w:rPr>
          <w:rFonts w:ascii="Arial" w:hAnsi="Arial" w:cs="Arial"/>
        </w:rPr>
        <w:t>Nr 226/OS/2014 z dnia 10 lutego 2014 r.;</w:t>
      </w:r>
    </w:p>
    <w:p w14:paraId="431BC213" w14:textId="42339CD2" w:rsidR="00E808EC" w:rsidRPr="00E808EC" w:rsidRDefault="00E808EC" w:rsidP="00E808EC">
      <w:pPr>
        <w:pStyle w:val="WW-BodyText212"/>
        <w:spacing w:after="0" w:line="320" w:lineRule="exact"/>
        <w:rPr>
          <w:rFonts w:ascii="Arial" w:hAnsi="Arial" w:cs="Arial"/>
        </w:rPr>
      </w:pPr>
      <w:r w:rsidRPr="00E808EC">
        <w:rPr>
          <w:rFonts w:ascii="Arial" w:hAnsi="Arial" w:cs="Arial"/>
          <w:color w:val="auto"/>
        </w:rPr>
        <w:t xml:space="preserve">5) Marszałka Województwa Śląskiego </w:t>
      </w:r>
      <w:r w:rsidRPr="00E808EC">
        <w:rPr>
          <w:rFonts w:ascii="Arial" w:hAnsi="Arial" w:cs="Arial"/>
        </w:rPr>
        <w:t>Nr 2551/OS/2014 z dnia 28 listopada 2014 r;</w:t>
      </w:r>
    </w:p>
    <w:p w14:paraId="221125F6" w14:textId="358008C8" w:rsidR="00783D0F" w:rsidRDefault="00E808EC" w:rsidP="00E808EC">
      <w:pPr>
        <w:pStyle w:val="WW-BodyText212"/>
        <w:spacing w:after="0" w:line="320" w:lineRule="exact"/>
        <w:rPr>
          <w:rFonts w:ascii="Arial" w:hAnsi="Arial" w:cs="Arial"/>
        </w:rPr>
      </w:pPr>
      <w:r w:rsidRPr="00E808EC">
        <w:rPr>
          <w:rFonts w:ascii="Arial" w:hAnsi="Arial" w:cs="Arial"/>
          <w:color w:val="auto"/>
        </w:rPr>
        <w:lastRenderedPageBreak/>
        <w:t xml:space="preserve">6) Marszałka Województwa Śląskiego </w:t>
      </w:r>
      <w:r w:rsidRPr="00E808EC">
        <w:rPr>
          <w:rFonts w:ascii="Arial" w:hAnsi="Arial" w:cs="Arial"/>
        </w:rPr>
        <w:t>Nr 3302/OS/201</w:t>
      </w:r>
      <w:r w:rsidR="00367EA1">
        <w:rPr>
          <w:rFonts w:ascii="Arial" w:hAnsi="Arial" w:cs="Arial"/>
        </w:rPr>
        <w:t>6</w:t>
      </w:r>
      <w:r w:rsidRPr="00E808EC">
        <w:rPr>
          <w:rFonts w:ascii="Arial" w:hAnsi="Arial" w:cs="Arial"/>
        </w:rPr>
        <w:t xml:space="preserve"> z dnia 24 listopada 2016 r.</w:t>
      </w:r>
    </w:p>
    <w:p w14:paraId="7553B34A" w14:textId="77777777" w:rsidR="00B82FE0" w:rsidRDefault="00783D0F" w:rsidP="00955DEA">
      <w:pPr>
        <w:pStyle w:val="1Rozwjregionalny"/>
        <w:spacing w:line="320" w:lineRule="exact"/>
        <w:jc w:val="left"/>
        <w:rPr>
          <w:b w:val="0"/>
          <w:sz w:val="24"/>
          <w:szCs w:val="24"/>
        </w:rPr>
      </w:pPr>
      <w:r w:rsidRPr="00955DEA">
        <w:rPr>
          <w:b w:val="0"/>
          <w:sz w:val="24"/>
          <w:szCs w:val="24"/>
        </w:rPr>
        <w:t xml:space="preserve">Aktualnie pozwolenie zintegrowane obejmuje dwie instalacje IPPC, tj. </w:t>
      </w:r>
      <w:r w:rsidR="00D62C8C">
        <w:rPr>
          <w:rFonts w:eastAsiaTheme="minorHAnsi"/>
          <w:b w:val="0"/>
          <w:sz w:val="24"/>
          <w:szCs w:val="24"/>
        </w:rPr>
        <w:t>i</w:t>
      </w:r>
      <w:r w:rsidRPr="00955DEA">
        <w:rPr>
          <w:rFonts w:eastAsiaTheme="minorHAnsi"/>
          <w:b w:val="0"/>
          <w:sz w:val="24"/>
          <w:szCs w:val="24"/>
        </w:rPr>
        <w:t xml:space="preserve">nstalację </w:t>
      </w:r>
      <w:r w:rsidR="002441AB" w:rsidRPr="00955DEA">
        <w:rPr>
          <w:rFonts w:eastAsiaTheme="minorHAnsi"/>
          <w:b w:val="0"/>
          <w:sz w:val="24"/>
          <w:szCs w:val="24"/>
        </w:rPr>
        <w:br/>
      </w:r>
      <w:r w:rsidRPr="00955DEA">
        <w:rPr>
          <w:rFonts w:eastAsiaTheme="minorHAnsi"/>
          <w:b w:val="0"/>
          <w:sz w:val="24"/>
          <w:szCs w:val="24"/>
        </w:rPr>
        <w:t xml:space="preserve">do obróbki metali żelaznych poprzez walcowanie na gorąco oraz </w:t>
      </w:r>
      <w:r w:rsidR="00955DEA" w:rsidRPr="00955DEA">
        <w:rPr>
          <w:b w:val="0"/>
          <w:sz w:val="24"/>
          <w:szCs w:val="24"/>
        </w:rPr>
        <w:t>instalacj</w:t>
      </w:r>
      <w:r w:rsidR="00D62C8C">
        <w:rPr>
          <w:b w:val="0"/>
          <w:sz w:val="24"/>
          <w:szCs w:val="24"/>
        </w:rPr>
        <w:t>ę</w:t>
      </w:r>
      <w:r w:rsidR="00955DEA" w:rsidRPr="00955DEA">
        <w:rPr>
          <w:b w:val="0"/>
          <w:sz w:val="24"/>
          <w:szCs w:val="24"/>
        </w:rPr>
        <w:t xml:space="preserve"> do powierzchniowej obróbki metali z zastosowaniem procesów chemicznych, gdzie całkowita objętość wanien procesowych przekracza 30 m</w:t>
      </w:r>
      <w:r w:rsidR="00955DEA" w:rsidRPr="00955DEA">
        <w:rPr>
          <w:b w:val="0"/>
          <w:sz w:val="24"/>
          <w:szCs w:val="24"/>
          <w:vertAlign w:val="superscript"/>
        </w:rPr>
        <w:t>3</w:t>
      </w:r>
      <w:r w:rsidR="00955DEA" w:rsidRPr="00955DEA">
        <w:rPr>
          <w:b w:val="0"/>
          <w:sz w:val="24"/>
          <w:szCs w:val="24"/>
        </w:rPr>
        <w:t xml:space="preserve"> (50,8 m</w:t>
      </w:r>
      <w:r w:rsidR="00955DEA" w:rsidRPr="00955DEA">
        <w:rPr>
          <w:b w:val="0"/>
          <w:sz w:val="24"/>
          <w:szCs w:val="24"/>
          <w:vertAlign w:val="superscript"/>
        </w:rPr>
        <w:t>3</w:t>
      </w:r>
      <w:r w:rsidR="00955DEA" w:rsidRPr="00955DEA">
        <w:rPr>
          <w:b w:val="0"/>
          <w:sz w:val="24"/>
          <w:szCs w:val="24"/>
        </w:rPr>
        <w:t>) wraz z instalacją oczyszczalni ścieków</w:t>
      </w:r>
      <w:r w:rsidR="00646FD8">
        <w:rPr>
          <w:b w:val="0"/>
          <w:sz w:val="24"/>
          <w:szCs w:val="24"/>
        </w:rPr>
        <w:t>.</w:t>
      </w:r>
    </w:p>
    <w:p w14:paraId="295F4834" w14:textId="271220C9" w:rsidR="00383FE7" w:rsidRPr="00955DEA" w:rsidRDefault="00383FE7" w:rsidP="00955DEA">
      <w:pPr>
        <w:pStyle w:val="1Rozwjregionalny"/>
        <w:spacing w:line="320" w:lineRule="exact"/>
        <w:jc w:val="left"/>
        <w:rPr>
          <w:b w:val="0"/>
          <w:sz w:val="24"/>
          <w:szCs w:val="21"/>
        </w:rPr>
      </w:pPr>
      <w:r w:rsidRPr="00955DEA">
        <w:rPr>
          <w:b w:val="0"/>
          <w:sz w:val="24"/>
          <w:szCs w:val="21"/>
        </w:rPr>
        <w:t xml:space="preserve">W dniu </w:t>
      </w:r>
      <w:r w:rsidR="00A4596E" w:rsidRPr="00955DEA">
        <w:rPr>
          <w:b w:val="0"/>
          <w:sz w:val="24"/>
          <w:szCs w:val="21"/>
        </w:rPr>
        <w:t xml:space="preserve">16 kwietnia 2024 roku, </w:t>
      </w:r>
      <w:r w:rsidRPr="00955DEA">
        <w:rPr>
          <w:b w:val="0"/>
          <w:sz w:val="24"/>
          <w:szCs w:val="21"/>
        </w:rPr>
        <w:t>Marszałek Województwa Śląskiego otrzymał wniosek Strony</w:t>
      </w:r>
      <w:r w:rsidR="00AC253B" w:rsidRPr="00955DEA">
        <w:rPr>
          <w:b w:val="0"/>
          <w:sz w:val="24"/>
          <w:szCs w:val="21"/>
        </w:rPr>
        <w:t>,</w:t>
      </w:r>
      <w:r w:rsidR="00A4596E" w:rsidRPr="00955DEA">
        <w:rPr>
          <w:b w:val="0"/>
          <w:sz w:val="24"/>
          <w:szCs w:val="21"/>
        </w:rPr>
        <w:t xml:space="preserve"> </w:t>
      </w:r>
      <w:r w:rsidRPr="00955DEA">
        <w:rPr>
          <w:b w:val="0"/>
          <w:sz w:val="24"/>
          <w:szCs w:val="21"/>
        </w:rPr>
        <w:t xml:space="preserve">z </w:t>
      </w:r>
      <w:r w:rsidRPr="00955DEA">
        <w:rPr>
          <w:b w:val="0"/>
          <w:sz w:val="24"/>
        </w:rPr>
        <w:t>dnia</w:t>
      </w:r>
      <w:r w:rsidR="00A4596E" w:rsidRPr="00955DEA">
        <w:rPr>
          <w:b w:val="0"/>
          <w:sz w:val="24"/>
          <w:szCs w:val="21"/>
        </w:rPr>
        <w:t xml:space="preserve"> 11 kwietnia 2024 roku</w:t>
      </w:r>
      <w:r w:rsidR="00196EAC" w:rsidRPr="00955DEA">
        <w:rPr>
          <w:b w:val="0"/>
          <w:sz w:val="24"/>
          <w:szCs w:val="21"/>
        </w:rPr>
        <w:t>,</w:t>
      </w:r>
      <w:r w:rsidR="00A4596E" w:rsidRPr="00955DEA">
        <w:rPr>
          <w:b w:val="0"/>
          <w:sz w:val="24"/>
          <w:szCs w:val="21"/>
        </w:rPr>
        <w:t xml:space="preserve"> </w:t>
      </w:r>
      <w:r w:rsidRPr="00955DEA">
        <w:rPr>
          <w:b w:val="0"/>
          <w:sz w:val="24"/>
          <w:szCs w:val="21"/>
        </w:rPr>
        <w:t>o zmianę warunków ww. pozwolenia zintegrowanego.</w:t>
      </w:r>
    </w:p>
    <w:p w14:paraId="717CCA84" w14:textId="22662369" w:rsidR="00A4596E" w:rsidRPr="00A4596E" w:rsidRDefault="00A4596E" w:rsidP="00A4596E">
      <w:pPr>
        <w:pStyle w:val="Arial10i5"/>
        <w:spacing w:after="200" w:line="320" w:lineRule="exact"/>
        <w:rPr>
          <w:rFonts w:cs="Arial"/>
          <w:sz w:val="24"/>
          <w:szCs w:val="21"/>
        </w:rPr>
      </w:pPr>
      <w:r w:rsidRPr="00A4596E">
        <w:rPr>
          <w:color w:val="auto"/>
          <w:sz w:val="24"/>
        </w:rPr>
        <w:t>W</w:t>
      </w:r>
      <w:r w:rsidRPr="00A4596E">
        <w:rPr>
          <w:rFonts w:cs="Arial"/>
          <w:sz w:val="24"/>
          <w:szCs w:val="21"/>
        </w:rPr>
        <w:t xml:space="preserve"> treści wniosku Strona wskazała, że konieczność zmiany pozwolenia wynika </w:t>
      </w:r>
      <w:r>
        <w:rPr>
          <w:rFonts w:cs="Arial"/>
          <w:sz w:val="24"/>
          <w:szCs w:val="21"/>
        </w:rPr>
        <w:br/>
      </w:r>
      <w:r w:rsidRPr="00A4596E">
        <w:rPr>
          <w:rFonts w:cs="Arial"/>
          <w:sz w:val="24"/>
          <w:szCs w:val="21"/>
        </w:rPr>
        <w:t>z</w:t>
      </w:r>
      <w:r>
        <w:rPr>
          <w:rFonts w:cs="Arial"/>
          <w:sz w:val="24"/>
          <w:szCs w:val="21"/>
        </w:rPr>
        <w:t xml:space="preserve"> dostosowania instalacji do monitoringu emisji do powietrza, do konkluzji BAT</w:t>
      </w:r>
      <w:r w:rsidR="00196EAC">
        <w:rPr>
          <w:rFonts w:cs="Arial"/>
          <w:sz w:val="24"/>
          <w:szCs w:val="21"/>
        </w:rPr>
        <w:t>,</w:t>
      </w:r>
      <w:r>
        <w:rPr>
          <w:rFonts w:cs="Arial"/>
          <w:sz w:val="24"/>
          <w:szCs w:val="21"/>
        </w:rPr>
        <w:t xml:space="preserve"> </w:t>
      </w:r>
      <w:r w:rsidR="002441AB">
        <w:rPr>
          <w:rFonts w:cs="Arial"/>
          <w:sz w:val="24"/>
          <w:szCs w:val="21"/>
        </w:rPr>
        <w:br/>
      </w:r>
      <w:r>
        <w:rPr>
          <w:rFonts w:cs="Arial"/>
          <w:sz w:val="24"/>
          <w:szCs w:val="21"/>
        </w:rPr>
        <w:t xml:space="preserve">co nastąpi do dnia </w:t>
      </w:r>
      <w:r w:rsidR="00783D0F">
        <w:rPr>
          <w:rFonts w:cs="Arial"/>
          <w:sz w:val="24"/>
          <w:szCs w:val="21"/>
        </w:rPr>
        <w:t>4</w:t>
      </w:r>
      <w:r>
        <w:rPr>
          <w:rFonts w:cs="Arial"/>
          <w:sz w:val="24"/>
          <w:szCs w:val="21"/>
        </w:rPr>
        <w:t xml:space="preserve"> listopada 2026 roku.</w:t>
      </w:r>
    </w:p>
    <w:p w14:paraId="1F87AF62" w14:textId="752F0F51" w:rsidR="00A4596E" w:rsidRPr="00A4596E" w:rsidRDefault="00A4596E" w:rsidP="00A4596E">
      <w:pPr>
        <w:pStyle w:val="Arial10i5"/>
        <w:spacing w:after="200"/>
        <w:ind w:right="-142"/>
        <w:rPr>
          <w:rFonts w:cs="Arial"/>
          <w:sz w:val="24"/>
          <w:szCs w:val="21"/>
        </w:rPr>
      </w:pPr>
      <w:r w:rsidRPr="00A4596E">
        <w:rPr>
          <w:color w:val="auto"/>
          <w:sz w:val="24"/>
        </w:rPr>
        <w:t>Strona</w:t>
      </w:r>
      <w:r w:rsidRPr="00A4596E">
        <w:rPr>
          <w:rFonts w:cs="Arial"/>
          <w:sz w:val="24"/>
          <w:szCs w:val="21"/>
        </w:rPr>
        <w:t xml:space="preserve"> w załączeniu do wniosku przedłożyła wymagane informacje i materiały, w tym:</w:t>
      </w:r>
    </w:p>
    <w:p w14:paraId="4ECA2A38" w14:textId="6E39A2A6" w:rsidR="00E808EC" w:rsidRPr="00A4596E" w:rsidRDefault="00A4596E" w:rsidP="00A4596E">
      <w:pPr>
        <w:pStyle w:val="WW-BodyText212"/>
        <w:spacing w:line="320" w:lineRule="exact"/>
        <w:jc w:val="left"/>
        <w:rPr>
          <w:rFonts w:ascii="Arial" w:hAnsi="Arial" w:cs="Arial"/>
          <w:color w:val="auto"/>
          <w:szCs w:val="21"/>
        </w:rPr>
      </w:pPr>
      <w:r w:rsidRPr="00A4596E">
        <w:rPr>
          <w:rFonts w:ascii="Arial" w:hAnsi="Arial" w:cs="Arial"/>
          <w:szCs w:val="21"/>
        </w:rPr>
        <w:t xml:space="preserve">1) zaświadczenia i oświadczenia o niekaralności wszystkich osób uprawnionych </w:t>
      </w:r>
      <w:r w:rsidR="00185B33">
        <w:rPr>
          <w:rFonts w:ascii="Arial" w:hAnsi="Arial" w:cs="Arial"/>
          <w:szCs w:val="21"/>
        </w:rPr>
        <w:br/>
      </w:r>
      <w:r w:rsidRPr="00A4596E">
        <w:rPr>
          <w:rFonts w:ascii="Arial" w:hAnsi="Arial" w:cs="Arial"/>
          <w:szCs w:val="21"/>
        </w:rPr>
        <w:t xml:space="preserve">do reprezentowania spółki zgodnie z KRS, w myśl art. 184 ust. 4 pkt. 7 </w:t>
      </w:r>
      <w:r w:rsidR="00F675F7">
        <w:rPr>
          <w:rFonts w:ascii="Arial" w:hAnsi="Arial" w:cs="Arial"/>
          <w:szCs w:val="21"/>
        </w:rPr>
        <w:t>POŚ</w:t>
      </w:r>
      <w:r w:rsidR="00AC0426">
        <w:rPr>
          <w:rFonts w:ascii="Arial" w:hAnsi="Arial" w:cs="Arial"/>
          <w:szCs w:val="21"/>
        </w:rPr>
        <w:t>,</w:t>
      </w:r>
    </w:p>
    <w:p w14:paraId="14ECF3CF" w14:textId="36685780" w:rsidR="007A40A4" w:rsidRDefault="007A40A4" w:rsidP="00185B33">
      <w:pPr>
        <w:spacing w:after="120" w:line="320" w:lineRule="exact"/>
        <w:rPr>
          <w:rFonts w:ascii="Arial" w:hAnsi="Arial" w:cs="Arial"/>
          <w:sz w:val="24"/>
          <w:szCs w:val="24"/>
        </w:rPr>
      </w:pPr>
      <w:r w:rsidRPr="00185B33">
        <w:rPr>
          <w:rFonts w:ascii="Arial" w:hAnsi="Arial" w:cs="Arial"/>
          <w:sz w:val="24"/>
          <w:szCs w:val="24"/>
        </w:rPr>
        <w:t>2) operat przeciwpożarow</w:t>
      </w:r>
      <w:r w:rsidR="00857C44" w:rsidRPr="00185B33">
        <w:rPr>
          <w:rFonts w:ascii="Arial" w:hAnsi="Arial" w:cs="Arial"/>
          <w:sz w:val="24"/>
          <w:szCs w:val="24"/>
        </w:rPr>
        <w:t>y</w:t>
      </w:r>
      <w:r w:rsidR="00196EAC">
        <w:rPr>
          <w:rFonts w:ascii="Arial" w:hAnsi="Arial" w:cs="Arial"/>
          <w:sz w:val="24"/>
          <w:szCs w:val="24"/>
        </w:rPr>
        <w:t>,</w:t>
      </w:r>
      <w:r w:rsidR="00857C44" w:rsidRPr="00185B33">
        <w:rPr>
          <w:rFonts w:ascii="Arial" w:hAnsi="Arial" w:cs="Arial"/>
          <w:sz w:val="24"/>
          <w:szCs w:val="24"/>
        </w:rPr>
        <w:t xml:space="preserve"> zawierający warunki ochrony przeciwpożarowej </w:t>
      </w:r>
      <w:r w:rsidR="00185B33">
        <w:rPr>
          <w:rFonts w:ascii="Arial" w:hAnsi="Arial" w:cs="Arial"/>
          <w:sz w:val="24"/>
          <w:szCs w:val="24"/>
        </w:rPr>
        <w:br/>
      </w:r>
      <w:r w:rsidR="00857C44" w:rsidRPr="00185B33">
        <w:rPr>
          <w:rFonts w:ascii="Arial" w:hAnsi="Arial" w:cs="Arial"/>
          <w:sz w:val="24"/>
          <w:szCs w:val="24"/>
        </w:rPr>
        <w:t xml:space="preserve">w zakresie miejsc magazynowania wytwarzanych odpadów na terenie BGH Polska </w:t>
      </w:r>
      <w:r w:rsidR="00185B33">
        <w:rPr>
          <w:rFonts w:ascii="Arial" w:hAnsi="Arial" w:cs="Arial"/>
          <w:sz w:val="24"/>
          <w:szCs w:val="24"/>
        </w:rPr>
        <w:br/>
      </w:r>
      <w:r w:rsidR="00857C44" w:rsidRPr="00185B33">
        <w:rPr>
          <w:rFonts w:ascii="Arial" w:hAnsi="Arial" w:cs="Arial"/>
          <w:sz w:val="24"/>
          <w:szCs w:val="24"/>
        </w:rPr>
        <w:t>Sp. z o.o. ul. Żelazna 9, 40-851 Katowice</w:t>
      </w:r>
      <w:r w:rsidRPr="00185B33">
        <w:rPr>
          <w:rFonts w:ascii="Arial" w:hAnsi="Arial" w:cs="Arial"/>
          <w:sz w:val="24"/>
          <w:szCs w:val="24"/>
        </w:rPr>
        <w:t>, wraz z postanowieniem Komendant</w:t>
      </w:r>
      <w:r w:rsidR="00185B33" w:rsidRPr="00185B33">
        <w:rPr>
          <w:rFonts w:ascii="Arial" w:hAnsi="Arial" w:cs="Arial"/>
          <w:sz w:val="24"/>
          <w:szCs w:val="24"/>
        </w:rPr>
        <w:t>a Miejskiego Państwowej Straży Pożarnej w Katowicach</w:t>
      </w:r>
      <w:r w:rsidRPr="00185B33">
        <w:rPr>
          <w:rFonts w:ascii="Arial" w:hAnsi="Arial" w:cs="Arial"/>
          <w:sz w:val="24"/>
          <w:szCs w:val="24"/>
        </w:rPr>
        <w:t xml:space="preserve"> nr</w:t>
      </w:r>
      <w:r w:rsidR="00185B33" w:rsidRPr="00185B33">
        <w:rPr>
          <w:rFonts w:ascii="Arial" w:hAnsi="Arial" w:cs="Arial"/>
          <w:sz w:val="24"/>
          <w:szCs w:val="24"/>
        </w:rPr>
        <w:t xml:space="preserve"> MZ.5268.12.2024 </w:t>
      </w:r>
      <w:r w:rsidRPr="00185B33">
        <w:rPr>
          <w:rFonts w:ascii="Arial" w:hAnsi="Arial" w:cs="Arial"/>
          <w:sz w:val="24"/>
          <w:szCs w:val="24"/>
        </w:rPr>
        <w:t>z dnia</w:t>
      </w:r>
      <w:r w:rsidR="00185B33" w:rsidRPr="00185B33">
        <w:rPr>
          <w:rFonts w:ascii="Arial" w:hAnsi="Arial" w:cs="Arial"/>
          <w:sz w:val="24"/>
          <w:szCs w:val="24"/>
        </w:rPr>
        <w:t xml:space="preserve"> </w:t>
      </w:r>
      <w:r w:rsidR="002441AB">
        <w:rPr>
          <w:rFonts w:ascii="Arial" w:hAnsi="Arial" w:cs="Arial"/>
          <w:sz w:val="24"/>
          <w:szCs w:val="24"/>
        </w:rPr>
        <w:br/>
      </w:r>
      <w:r w:rsidR="00185B33" w:rsidRPr="00185B33">
        <w:rPr>
          <w:rFonts w:ascii="Arial" w:hAnsi="Arial" w:cs="Arial"/>
          <w:sz w:val="24"/>
          <w:szCs w:val="24"/>
        </w:rPr>
        <w:t>18 marca 2024 roku</w:t>
      </w:r>
      <w:r w:rsidR="00AC0426">
        <w:rPr>
          <w:rFonts w:ascii="Arial" w:hAnsi="Arial" w:cs="Arial"/>
          <w:sz w:val="24"/>
          <w:szCs w:val="24"/>
        </w:rPr>
        <w:t>;</w:t>
      </w:r>
    </w:p>
    <w:p w14:paraId="62610BB1" w14:textId="77777777" w:rsidR="00AC0426" w:rsidRPr="002154DA" w:rsidRDefault="00AC0426" w:rsidP="00AC0426">
      <w:pPr>
        <w:spacing w:line="276" w:lineRule="auto"/>
        <w:rPr>
          <w:rFonts w:ascii="Arial" w:hAnsi="Arial" w:cs="Arial"/>
          <w:sz w:val="24"/>
          <w:szCs w:val="24"/>
        </w:rPr>
      </w:pPr>
      <w:r w:rsidRPr="002154DA">
        <w:rPr>
          <w:rFonts w:ascii="Arial" w:hAnsi="Arial" w:cs="Arial"/>
          <w:sz w:val="24"/>
          <w:szCs w:val="24"/>
        </w:rPr>
        <w:t>3) dowód wniesienia opłaty skarbowej.</w:t>
      </w:r>
    </w:p>
    <w:p w14:paraId="3AE67BA7" w14:textId="1AD06FCA" w:rsidR="00260C93" w:rsidRPr="00260C93" w:rsidRDefault="00260C93" w:rsidP="00260C93">
      <w:pPr>
        <w:pStyle w:val="Arial10i5"/>
        <w:spacing w:after="200" w:line="320" w:lineRule="exact"/>
        <w:rPr>
          <w:rFonts w:cs="Arial"/>
          <w:sz w:val="24"/>
          <w:szCs w:val="21"/>
        </w:rPr>
      </w:pPr>
      <w:r w:rsidRPr="00260C93">
        <w:rPr>
          <w:color w:val="auto"/>
          <w:sz w:val="24"/>
        </w:rPr>
        <w:t>Przedmiotow</w:t>
      </w:r>
      <w:r w:rsidR="00783D0F">
        <w:rPr>
          <w:color w:val="auto"/>
          <w:sz w:val="24"/>
        </w:rPr>
        <w:t>e</w:t>
      </w:r>
      <w:r w:rsidRPr="00260C93">
        <w:rPr>
          <w:rFonts w:cs="Arial"/>
          <w:sz w:val="24"/>
          <w:szCs w:val="21"/>
        </w:rPr>
        <w:t xml:space="preserve"> </w:t>
      </w:r>
      <w:r w:rsidRPr="00260C93">
        <w:rPr>
          <w:color w:val="auto"/>
          <w:sz w:val="24"/>
        </w:rPr>
        <w:t>instalacj</w:t>
      </w:r>
      <w:r w:rsidR="00783D0F">
        <w:rPr>
          <w:color w:val="auto"/>
          <w:sz w:val="24"/>
        </w:rPr>
        <w:t>e</w:t>
      </w:r>
      <w:r w:rsidRPr="00260C93">
        <w:rPr>
          <w:rFonts w:cs="Arial"/>
          <w:sz w:val="24"/>
          <w:szCs w:val="21"/>
        </w:rPr>
        <w:t xml:space="preserve"> kwalifikuj</w:t>
      </w:r>
      <w:r w:rsidR="00783D0F">
        <w:rPr>
          <w:rFonts w:cs="Arial"/>
          <w:sz w:val="24"/>
          <w:szCs w:val="21"/>
        </w:rPr>
        <w:t>ą</w:t>
      </w:r>
      <w:r w:rsidRPr="00260C93">
        <w:rPr>
          <w:rFonts w:cs="Arial"/>
          <w:sz w:val="24"/>
          <w:szCs w:val="21"/>
        </w:rPr>
        <w:t xml:space="preserve"> się do rodzajów instalacji mogących powodować znaczne zanieczyszczenie poszczególnych elementów przyrodniczych albo środowiska jako całości, zgodnie z </w:t>
      </w:r>
      <w:r w:rsidR="00196EAC">
        <w:rPr>
          <w:rFonts w:cs="Arial"/>
          <w:sz w:val="24"/>
          <w:szCs w:val="21"/>
        </w:rPr>
        <w:t xml:space="preserve">ust. </w:t>
      </w:r>
      <w:r w:rsidRPr="00260C93">
        <w:rPr>
          <w:rFonts w:cs="Arial"/>
          <w:sz w:val="24"/>
          <w:szCs w:val="21"/>
        </w:rPr>
        <w:t>2 podpunktem 3</w:t>
      </w:r>
      <w:r w:rsidR="00196EAC">
        <w:rPr>
          <w:rFonts w:cs="Arial"/>
          <w:sz w:val="24"/>
          <w:szCs w:val="21"/>
        </w:rPr>
        <w:t>a</w:t>
      </w:r>
      <w:r w:rsidRPr="00260C93">
        <w:rPr>
          <w:rFonts w:cs="Arial"/>
          <w:sz w:val="24"/>
          <w:szCs w:val="21"/>
        </w:rPr>
        <w:t xml:space="preserve"> oraz </w:t>
      </w:r>
      <w:r w:rsidR="00196EAC">
        <w:rPr>
          <w:rFonts w:cs="Arial"/>
          <w:sz w:val="24"/>
          <w:szCs w:val="21"/>
        </w:rPr>
        <w:t>ust.</w:t>
      </w:r>
      <w:r w:rsidRPr="00260C93">
        <w:rPr>
          <w:rFonts w:cs="Arial"/>
          <w:sz w:val="24"/>
          <w:szCs w:val="21"/>
        </w:rPr>
        <w:t xml:space="preserve"> 2 podpunktem </w:t>
      </w:r>
      <w:r w:rsidR="00196EAC">
        <w:rPr>
          <w:rFonts w:cs="Arial"/>
          <w:sz w:val="24"/>
          <w:szCs w:val="21"/>
        </w:rPr>
        <w:br/>
      </w:r>
      <w:r w:rsidRPr="00260C93">
        <w:rPr>
          <w:rFonts w:cs="Arial"/>
          <w:sz w:val="24"/>
          <w:szCs w:val="21"/>
        </w:rPr>
        <w:t>7 załącznika do rozporządzenia Ministra Środowiska z dnia 27 sierpnia 2014</w:t>
      </w:r>
      <w:r w:rsidR="00196EAC">
        <w:rPr>
          <w:rFonts w:cs="Arial"/>
          <w:sz w:val="24"/>
          <w:szCs w:val="21"/>
        </w:rPr>
        <w:t xml:space="preserve"> </w:t>
      </w:r>
      <w:r w:rsidRPr="00260C93">
        <w:rPr>
          <w:rFonts w:cs="Arial"/>
          <w:sz w:val="24"/>
          <w:szCs w:val="21"/>
        </w:rPr>
        <w:t xml:space="preserve">r. </w:t>
      </w:r>
      <w:r w:rsidR="00196EAC">
        <w:rPr>
          <w:rFonts w:cs="Arial"/>
          <w:sz w:val="24"/>
          <w:szCs w:val="21"/>
        </w:rPr>
        <w:br/>
      </w:r>
      <w:r w:rsidRPr="00260C93">
        <w:rPr>
          <w:rFonts w:cs="Arial"/>
          <w:i/>
          <w:sz w:val="24"/>
          <w:szCs w:val="21"/>
        </w:rPr>
        <w:t>w sprawie rodzajów instalacji mogących powodować znaczne zanieczyszczenie poszczególnych elementów przyrodniczych albo środowiska jako całości</w:t>
      </w:r>
      <w:r w:rsidRPr="00260C93">
        <w:rPr>
          <w:rFonts w:cs="Arial"/>
          <w:sz w:val="24"/>
          <w:szCs w:val="21"/>
        </w:rPr>
        <w:t xml:space="preserve"> (Dz.U. </w:t>
      </w:r>
      <w:r w:rsidR="00196EAC">
        <w:rPr>
          <w:rFonts w:cs="Arial"/>
          <w:sz w:val="24"/>
          <w:szCs w:val="21"/>
        </w:rPr>
        <w:br/>
      </w:r>
      <w:r w:rsidRPr="00260C93">
        <w:rPr>
          <w:rFonts w:cs="Arial"/>
          <w:sz w:val="24"/>
          <w:szCs w:val="21"/>
        </w:rPr>
        <w:t xml:space="preserve">z 2014 poz. 1169), a także do przedsięwzięć mogących zawsze znacząco oddziaływać na środowisko zgodnie z zgodnie z § 2 ust. 1 pkt 13c oraz § 2 ust. 1 pkt 15 rozporządzenia Rady Ministrów z dnia 10 września 2019 r. </w:t>
      </w:r>
      <w:r w:rsidRPr="00260C93">
        <w:rPr>
          <w:rFonts w:cs="Arial"/>
          <w:i/>
          <w:iCs/>
          <w:sz w:val="24"/>
          <w:szCs w:val="21"/>
        </w:rPr>
        <w:t>w sprawie przedsięwzięć mogących znacząco oddzaływać na środowisko</w:t>
      </w:r>
      <w:r w:rsidRPr="00260C93">
        <w:rPr>
          <w:rFonts w:cs="Arial"/>
          <w:sz w:val="24"/>
          <w:szCs w:val="21"/>
        </w:rPr>
        <w:t xml:space="preserve"> (tekst jednolity </w:t>
      </w:r>
      <w:r>
        <w:rPr>
          <w:rFonts w:cs="Arial"/>
          <w:sz w:val="24"/>
          <w:szCs w:val="21"/>
        </w:rPr>
        <w:br/>
      </w:r>
      <w:r w:rsidRPr="00260C93">
        <w:rPr>
          <w:rFonts w:cs="Arial"/>
          <w:sz w:val="24"/>
          <w:szCs w:val="21"/>
        </w:rPr>
        <w:t xml:space="preserve">Dz. U. z 2019 poz. 1839). </w:t>
      </w:r>
    </w:p>
    <w:p w14:paraId="57885101" w14:textId="77777777" w:rsidR="00260C93" w:rsidRPr="00476567" w:rsidRDefault="00260C93" w:rsidP="00260C93">
      <w:pPr>
        <w:pStyle w:val="Arial10i5"/>
        <w:spacing w:after="0" w:line="320" w:lineRule="exact"/>
        <w:rPr>
          <w:rFonts w:cs="Arial"/>
          <w:sz w:val="24"/>
          <w:szCs w:val="21"/>
        </w:rPr>
      </w:pPr>
      <w:r w:rsidRPr="00476567">
        <w:rPr>
          <w:rFonts w:cs="Arial"/>
          <w:sz w:val="24"/>
          <w:szCs w:val="21"/>
        </w:rPr>
        <w:t xml:space="preserve">Po dokonaniu </w:t>
      </w:r>
      <w:r w:rsidRPr="00476567">
        <w:rPr>
          <w:rFonts w:cs="Arial"/>
          <w:color w:val="auto"/>
          <w:sz w:val="24"/>
          <w:szCs w:val="21"/>
        </w:rPr>
        <w:t>wstępnej</w:t>
      </w:r>
      <w:r w:rsidRPr="00476567">
        <w:rPr>
          <w:rFonts w:cs="Arial"/>
          <w:sz w:val="24"/>
          <w:szCs w:val="21"/>
        </w:rPr>
        <w:t xml:space="preserve"> analizy podania organ stwierdził, że:</w:t>
      </w:r>
    </w:p>
    <w:p w14:paraId="239888EE" w14:textId="77777777" w:rsidR="00260C93" w:rsidRPr="00476567" w:rsidRDefault="00260C93" w:rsidP="00296DE2">
      <w:pPr>
        <w:pStyle w:val="Akapitzlist"/>
        <w:numPr>
          <w:ilvl w:val="0"/>
          <w:numId w:val="72"/>
        </w:numPr>
        <w:spacing w:line="320" w:lineRule="exact"/>
        <w:contextualSpacing w:val="0"/>
        <w:jc w:val="left"/>
        <w:rPr>
          <w:rFonts w:ascii="Arial" w:hAnsi="Arial" w:cs="Arial"/>
          <w:szCs w:val="21"/>
        </w:rPr>
      </w:pPr>
      <w:r w:rsidRPr="00476567">
        <w:rPr>
          <w:rFonts w:ascii="Arial" w:hAnsi="Arial" w:cs="Arial"/>
          <w:szCs w:val="21"/>
        </w:rPr>
        <w:t>jest właściwy do jego rozpoznania, zgodnie z art. 378 ust. 2a ustawy POŚ;</w:t>
      </w:r>
    </w:p>
    <w:p w14:paraId="2DC9C5B7" w14:textId="77777777" w:rsidR="00260C93" w:rsidRPr="00476567" w:rsidRDefault="00260C93" w:rsidP="00296DE2">
      <w:pPr>
        <w:pStyle w:val="Akapitzlist"/>
        <w:numPr>
          <w:ilvl w:val="0"/>
          <w:numId w:val="72"/>
        </w:numPr>
        <w:spacing w:line="320" w:lineRule="exact"/>
        <w:contextualSpacing w:val="0"/>
        <w:jc w:val="left"/>
        <w:rPr>
          <w:rFonts w:ascii="Arial" w:hAnsi="Arial" w:cs="Arial"/>
          <w:szCs w:val="21"/>
        </w:rPr>
      </w:pPr>
      <w:r w:rsidRPr="00476567">
        <w:rPr>
          <w:rFonts w:ascii="Arial" w:hAnsi="Arial" w:cs="Arial"/>
          <w:szCs w:val="21"/>
        </w:rPr>
        <w:t>wniosek spełnia wymogi formalne, określone w art. 208 ustawy POŚ;</w:t>
      </w:r>
    </w:p>
    <w:p w14:paraId="30B2BA40" w14:textId="77777777" w:rsidR="00260C93" w:rsidRDefault="00260C93" w:rsidP="00296DE2">
      <w:pPr>
        <w:pStyle w:val="Akapitzlist"/>
        <w:numPr>
          <w:ilvl w:val="0"/>
          <w:numId w:val="72"/>
        </w:numPr>
        <w:spacing w:line="320" w:lineRule="exact"/>
        <w:contextualSpacing w:val="0"/>
        <w:jc w:val="left"/>
        <w:rPr>
          <w:rFonts w:ascii="Arial" w:hAnsi="Arial" w:cs="Arial"/>
          <w:szCs w:val="21"/>
        </w:rPr>
      </w:pPr>
      <w:r w:rsidRPr="00476567">
        <w:rPr>
          <w:rFonts w:ascii="Arial" w:hAnsi="Arial" w:cs="Arial"/>
          <w:szCs w:val="21"/>
        </w:rPr>
        <w:t xml:space="preserve">wnioskowana zmiana nie stanowi istotnej zmiany instalacji, rozumianej jako zmiana sposobu funkcjonowania instalacji lub jej rozbudowa, która może </w:t>
      </w:r>
      <w:r w:rsidRPr="00476567">
        <w:rPr>
          <w:rFonts w:ascii="Arial" w:hAnsi="Arial" w:cs="Arial"/>
          <w:szCs w:val="21"/>
        </w:rPr>
        <w:lastRenderedPageBreak/>
        <w:t xml:space="preserve">powodować znaczące zwiększenie negatywnego oddziaływania na środowisko, zgodnie z art. 3 pkt 7 ustawy POŚ. </w:t>
      </w:r>
    </w:p>
    <w:p w14:paraId="539FE8A3" w14:textId="77777777" w:rsidR="00260C93" w:rsidRPr="00476567" w:rsidRDefault="00260C93" w:rsidP="00260C93">
      <w:pPr>
        <w:pStyle w:val="Akapitzlist"/>
        <w:spacing w:line="320" w:lineRule="exact"/>
        <w:contextualSpacing w:val="0"/>
        <w:jc w:val="left"/>
        <w:rPr>
          <w:rFonts w:ascii="Arial" w:hAnsi="Arial" w:cs="Arial"/>
          <w:szCs w:val="21"/>
        </w:rPr>
      </w:pPr>
    </w:p>
    <w:p w14:paraId="38ACA8AE" w14:textId="77777777" w:rsidR="00260C93" w:rsidRPr="00476567" w:rsidRDefault="00260C93" w:rsidP="00260C93">
      <w:pPr>
        <w:pStyle w:val="Arial10i5"/>
        <w:spacing w:after="200" w:line="320" w:lineRule="exact"/>
        <w:rPr>
          <w:rFonts w:cs="Arial"/>
          <w:sz w:val="24"/>
          <w:szCs w:val="21"/>
        </w:rPr>
      </w:pPr>
      <w:r w:rsidRPr="00476567">
        <w:rPr>
          <w:rFonts w:cs="Arial"/>
          <w:sz w:val="24"/>
          <w:szCs w:val="21"/>
        </w:rPr>
        <w:t>Mając powyższe na względzie, organ przystąpił do rozpatrzenia wniosku.</w:t>
      </w:r>
    </w:p>
    <w:p w14:paraId="0E71AB7A" w14:textId="77777777" w:rsidR="00260C93" w:rsidRPr="00476567" w:rsidRDefault="00260C93" w:rsidP="00260C93">
      <w:pPr>
        <w:pStyle w:val="Arial10i50"/>
        <w:spacing w:after="200" w:line="320" w:lineRule="exact"/>
        <w:rPr>
          <w:rFonts w:cs="Arial"/>
          <w:b/>
          <w:color w:val="auto"/>
          <w:sz w:val="24"/>
          <w:szCs w:val="21"/>
          <w:u w:val="single"/>
        </w:rPr>
      </w:pPr>
      <w:r w:rsidRPr="00476567">
        <w:rPr>
          <w:rFonts w:cs="Arial"/>
          <w:b/>
          <w:color w:val="auto"/>
          <w:sz w:val="24"/>
          <w:szCs w:val="21"/>
          <w:u w:val="single"/>
        </w:rPr>
        <w:t>II. Przebieg postępowania administracyjnego</w:t>
      </w:r>
    </w:p>
    <w:p w14:paraId="6D26C690" w14:textId="5BF19B18" w:rsidR="004B50E6" w:rsidRPr="00476567" w:rsidRDefault="004B50E6" w:rsidP="004B50E6">
      <w:pPr>
        <w:pStyle w:val="Arial10i5"/>
        <w:spacing w:after="200" w:line="320" w:lineRule="exact"/>
        <w:rPr>
          <w:rFonts w:cs="Arial"/>
          <w:sz w:val="24"/>
          <w:szCs w:val="21"/>
        </w:rPr>
      </w:pPr>
      <w:r w:rsidRPr="00476567">
        <w:rPr>
          <w:rFonts w:cs="Arial"/>
          <w:sz w:val="24"/>
          <w:szCs w:val="21"/>
        </w:rPr>
        <w:t xml:space="preserve">Zgodnie z zapisem art. 21 ust. 2 pkt 23 lit. k tiret pierwsze ustawy z dnia </w:t>
      </w:r>
      <w:r>
        <w:rPr>
          <w:rFonts w:cs="Arial"/>
          <w:sz w:val="24"/>
          <w:szCs w:val="21"/>
        </w:rPr>
        <w:br/>
      </w:r>
      <w:r w:rsidRPr="00476567">
        <w:rPr>
          <w:rFonts w:cs="Arial"/>
          <w:sz w:val="24"/>
          <w:szCs w:val="21"/>
        </w:rPr>
        <w:t>3 października 2008 r. o udostępnianiu informacji o środowisku i jego ochronie, udziale społeczeństwa w ochronie środowiska oraz o ocenach oddziaływania na środowisko (Dz. U. z 202</w:t>
      </w:r>
      <w:r w:rsidR="00196EAC">
        <w:rPr>
          <w:rFonts w:cs="Arial"/>
          <w:sz w:val="24"/>
          <w:szCs w:val="21"/>
        </w:rPr>
        <w:t>4</w:t>
      </w:r>
      <w:r w:rsidRPr="00476567">
        <w:rPr>
          <w:rFonts w:cs="Arial"/>
          <w:sz w:val="24"/>
          <w:szCs w:val="21"/>
        </w:rPr>
        <w:t xml:space="preserve"> r. poz. 1</w:t>
      </w:r>
      <w:r w:rsidR="00196EAC">
        <w:rPr>
          <w:rFonts w:cs="Arial"/>
          <w:sz w:val="24"/>
          <w:szCs w:val="21"/>
        </w:rPr>
        <w:t>112</w:t>
      </w:r>
      <w:r w:rsidRPr="00476567">
        <w:rPr>
          <w:rFonts w:cs="Arial"/>
          <w:sz w:val="24"/>
          <w:szCs w:val="21"/>
        </w:rPr>
        <w:t>), dane dotyczące wniosku o zmianę pozwolenia zintegrowanego</w:t>
      </w:r>
      <w:r w:rsidR="00585C45">
        <w:rPr>
          <w:rFonts w:cs="Arial"/>
          <w:sz w:val="24"/>
          <w:szCs w:val="21"/>
        </w:rPr>
        <w:t>,</w:t>
      </w:r>
      <w:r w:rsidRPr="00476567">
        <w:rPr>
          <w:rFonts w:cs="Arial"/>
          <w:sz w:val="24"/>
          <w:szCs w:val="21"/>
        </w:rPr>
        <w:t xml:space="preserve"> zamieszczono w publicznie dostępnym wykazie danych.</w:t>
      </w:r>
    </w:p>
    <w:p w14:paraId="039C7ED9" w14:textId="77777777" w:rsidR="004B50E6" w:rsidRPr="00AC1901" w:rsidRDefault="004B50E6" w:rsidP="004B50E6">
      <w:pPr>
        <w:pStyle w:val="Arial10i5"/>
        <w:spacing w:after="200" w:line="320" w:lineRule="exact"/>
        <w:rPr>
          <w:sz w:val="24"/>
        </w:rPr>
      </w:pPr>
      <w:r w:rsidRPr="00476567">
        <w:rPr>
          <w:rFonts w:cs="Arial"/>
          <w:sz w:val="24"/>
          <w:szCs w:val="21"/>
        </w:rPr>
        <w:t>Zgodnie</w:t>
      </w:r>
      <w:r w:rsidRPr="00476567">
        <w:rPr>
          <w:rFonts w:cs="Arial"/>
          <w:bCs/>
          <w:sz w:val="24"/>
          <w:szCs w:val="21"/>
        </w:rPr>
        <w:t xml:space="preserve"> z obowiązkiem wynikającym z art. 209 ustawy POŚ, zapis wniosku o zmianę pozwolenia zintegrowanego w wersji elektronicznej, został przesłany ministrowi właściwemu do spraw klimatu, na adres </w:t>
      </w:r>
      <w:r w:rsidRPr="00476567">
        <w:rPr>
          <w:sz w:val="24"/>
        </w:rPr>
        <w:t>ePuap.</w:t>
      </w:r>
    </w:p>
    <w:p w14:paraId="63899A9F" w14:textId="21FFBFF2" w:rsidR="00AC0426" w:rsidRDefault="004B50E6" w:rsidP="00185B33">
      <w:pPr>
        <w:spacing w:after="120" w:line="320" w:lineRule="exact"/>
        <w:rPr>
          <w:rFonts w:ascii="Arial" w:hAnsi="Arial" w:cs="Arial"/>
          <w:sz w:val="24"/>
          <w:szCs w:val="24"/>
        </w:rPr>
      </w:pPr>
      <w:r w:rsidRPr="004B50E6">
        <w:rPr>
          <w:rFonts w:ascii="Arial" w:hAnsi="Arial" w:cs="Arial"/>
          <w:sz w:val="24"/>
          <w:szCs w:val="24"/>
        </w:rPr>
        <w:t>Marszałek Województwa Śląskiego</w:t>
      </w:r>
      <w:r w:rsidR="00F85945">
        <w:rPr>
          <w:rFonts w:ascii="Arial" w:hAnsi="Arial" w:cs="Arial"/>
          <w:sz w:val="24"/>
          <w:szCs w:val="24"/>
        </w:rPr>
        <w:t>,</w:t>
      </w:r>
      <w:r w:rsidRPr="004B50E6">
        <w:rPr>
          <w:rFonts w:ascii="Arial" w:hAnsi="Arial" w:cs="Arial"/>
          <w:sz w:val="24"/>
          <w:szCs w:val="24"/>
        </w:rPr>
        <w:t xml:space="preserve"> prowadząc postępowanie dotyczące zmiany pozwolenia zintegrowanego</w:t>
      </w:r>
      <w:r w:rsidR="00F85945">
        <w:rPr>
          <w:rFonts w:ascii="Arial" w:hAnsi="Arial" w:cs="Arial"/>
          <w:sz w:val="24"/>
          <w:szCs w:val="24"/>
        </w:rPr>
        <w:t>,</w:t>
      </w:r>
      <w:r w:rsidRPr="004B50E6">
        <w:rPr>
          <w:rFonts w:ascii="Arial" w:hAnsi="Arial" w:cs="Arial"/>
          <w:sz w:val="24"/>
          <w:szCs w:val="24"/>
        </w:rPr>
        <w:t xml:space="preserve"> wezwał Stronę do złożenia wyjaśnień i uzupełnień pismami z dnia</w:t>
      </w:r>
      <w:r>
        <w:rPr>
          <w:rFonts w:ascii="Arial" w:hAnsi="Arial" w:cs="Arial"/>
          <w:sz w:val="24"/>
          <w:szCs w:val="24"/>
        </w:rPr>
        <w:t>: 22 kwietnia 2024 roku, 21 maja 2024 roku, 16 lipca 2024 roku</w:t>
      </w:r>
      <w:r w:rsidR="00D7206B">
        <w:rPr>
          <w:rFonts w:ascii="Arial" w:hAnsi="Arial" w:cs="Arial"/>
          <w:sz w:val="24"/>
          <w:szCs w:val="24"/>
        </w:rPr>
        <w:t>,</w:t>
      </w:r>
      <w:r w:rsidR="008110FC">
        <w:rPr>
          <w:rFonts w:ascii="Arial" w:hAnsi="Arial" w:cs="Arial"/>
          <w:sz w:val="24"/>
          <w:szCs w:val="24"/>
        </w:rPr>
        <w:t xml:space="preserve"> oraz 11 września 2025 r</w:t>
      </w:r>
      <w:r w:rsidR="00D7206B">
        <w:rPr>
          <w:rFonts w:ascii="Arial" w:hAnsi="Arial" w:cs="Arial"/>
          <w:sz w:val="24"/>
          <w:szCs w:val="24"/>
        </w:rPr>
        <w:t>oku.</w:t>
      </w:r>
    </w:p>
    <w:p w14:paraId="499A82DD" w14:textId="30D183EF" w:rsidR="00974320" w:rsidRDefault="00974320" w:rsidP="00974320">
      <w:pPr>
        <w:spacing w:after="120" w:line="320" w:lineRule="exact"/>
        <w:rPr>
          <w:rFonts w:ascii="Arial" w:hAnsi="Arial" w:cs="Arial"/>
          <w:sz w:val="24"/>
          <w:szCs w:val="24"/>
        </w:rPr>
      </w:pPr>
      <w:r w:rsidRPr="00974320">
        <w:rPr>
          <w:rFonts w:ascii="Arial" w:hAnsi="Arial" w:cs="Arial"/>
          <w:sz w:val="24"/>
          <w:szCs w:val="21"/>
        </w:rPr>
        <w:t xml:space="preserve">Strona złożyła wyjaśnienia i uzupełnienia do przedmiotowego wniosku pismami </w:t>
      </w:r>
      <w:r>
        <w:rPr>
          <w:rFonts w:ascii="Arial" w:hAnsi="Arial" w:cs="Arial"/>
          <w:sz w:val="24"/>
          <w:szCs w:val="21"/>
        </w:rPr>
        <w:br/>
      </w:r>
      <w:r w:rsidRPr="00974320">
        <w:rPr>
          <w:rFonts w:ascii="Arial" w:hAnsi="Arial" w:cs="Arial"/>
          <w:sz w:val="24"/>
          <w:szCs w:val="21"/>
        </w:rPr>
        <w:t>z dnia:</w:t>
      </w:r>
      <w:r>
        <w:rPr>
          <w:rFonts w:ascii="Arial" w:hAnsi="Arial" w:cs="Arial"/>
          <w:sz w:val="24"/>
          <w:szCs w:val="21"/>
        </w:rPr>
        <w:t xml:space="preserve"> </w:t>
      </w:r>
      <w:r>
        <w:rPr>
          <w:rFonts w:ascii="Arial" w:hAnsi="Arial" w:cs="Arial"/>
          <w:sz w:val="24"/>
          <w:szCs w:val="24"/>
        </w:rPr>
        <w:t xml:space="preserve">26 kwietnia 2024 roku, </w:t>
      </w:r>
      <w:r w:rsidR="00F85945">
        <w:rPr>
          <w:rFonts w:ascii="Arial" w:hAnsi="Arial" w:cs="Arial"/>
          <w:sz w:val="24"/>
          <w:szCs w:val="24"/>
        </w:rPr>
        <w:t>26</w:t>
      </w:r>
      <w:r>
        <w:rPr>
          <w:rFonts w:ascii="Arial" w:hAnsi="Arial" w:cs="Arial"/>
          <w:sz w:val="24"/>
          <w:szCs w:val="24"/>
        </w:rPr>
        <w:t xml:space="preserve"> lipca 2024 roku, 19 sierpnia 2024 roku</w:t>
      </w:r>
      <w:r w:rsidR="00141307">
        <w:rPr>
          <w:rFonts w:ascii="Arial" w:hAnsi="Arial" w:cs="Arial"/>
          <w:sz w:val="24"/>
          <w:szCs w:val="24"/>
        </w:rPr>
        <w:t xml:space="preserve">, emailem </w:t>
      </w:r>
      <w:r w:rsidR="00D7206B">
        <w:rPr>
          <w:rFonts w:ascii="Arial" w:hAnsi="Arial" w:cs="Arial"/>
          <w:sz w:val="24"/>
          <w:szCs w:val="24"/>
        </w:rPr>
        <w:br/>
      </w:r>
      <w:r w:rsidR="00141307">
        <w:rPr>
          <w:rFonts w:ascii="Arial" w:hAnsi="Arial" w:cs="Arial"/>
          <w:sz w:val="24"/>
          <w:szCs w:val="24"/>
        </w:rPr>
        <w:t>z dnia 19 lutego 2025 roku</w:t>
      </w:r>
      <w:r w:rsidR="00D7206B">
        <w:rPr>
          <w:rFonts w:ascii="Arial" w:hAnsi="Arial" w:cs="Arial"/>
          <w:sz w:val="24"/>
          <w:szCs w:val="24"/>
        </w:rPr>
        <w:t>, oraz 10 października</w:t>
      </w:r>
      <w:r w:rsidR="0042142B">
        <w:rPr>
          <w:rFonts w:ascii="Arial" w:hAnsi="Arial" w:cs="Arial"/>
          <w:sz w:val="24"/>
          <w:szCs w:val="24"/>
        </w:rPr>
        <w:t xml:space="preserve"> </w:t>
      </w:r>
      <w:r w:rsidR="009319E0">
        <w:rPr>
          <w:rFonts w:ascii="Arial" w:hAnsi="Arial" w:cs="Arial"/>
          <w:sz w:val="24"/>
          <w:szCs w:val="24"/>
        </w:rPr>
        <w:t>2025 roku.</w:t>
      </w:r>
    </w:p>
    <w:p w14:paraId="5FBBC3B4" w14:textId="6E96AA05" w:rsidR="00786EC9" w:rsidRPr="00D72AC3" w:rsidRDefault="00786EC9" w:rsidP="00786EC9">
      <w:pPr>
        <w:pStyle w:val="Arial10i5"/>
        <w:spacing w:before="120" w:after="120" w:line="320" w:lineRule="exact"/>
        <w:rPr>
          <w:rFonts w:cs="Arial"/>
          <w:sz w:val="24"/>
          <w:szCs w:val="21"/>
        </w:rPr>
      </w:pPr>
      <w:r w:rsidRPr="00D72AC3">
        <w:rPr>
          <w:rFonts w:cs="Arial"/>
          <w:sz w:val="24"/>
          <w:szCs w:val="21"/>
        </w:rPr>
        <w:t xml:space="preserve">W toku przedmiotowego postępowania, zgodnie z art. 183c ust. 1 oraz ust. 2 ustawy POŚ, pismem z dnia 5 </w:t>
      </w:r>
      <w:r w:rsidR="00DC22BC">
        <w:rPr>
          <w:rFonts w:cs="Arial"/>
          <w:sz w:val="24"/>
          <w:szCs w:val="21"/>
        </w:rPr>
        <w:t>marca</w:t>
      </w:r>
      <w:r w:rsidRPr="00D72AC3">
        <w:rPr>
          <w:rFonts w:cs="Arial"/>
          <w:sz w:val="24"/>
          <w:szCs w:val="21"/>
        </w:rPr>
        <w:t xml:space="preserve"> 202</w:t>
      </w:r>
      <w:r w:rsidR="00DC22BC">
        <w:rPr>
          <w:rFonts w:cs="Arial"/>
          <w:sz w:val="24"/>
          <w:szCs w:val="21"/>
        </w:rPr>
        <w:t>5</w:t>
      </w:r>
      <w:r w:rsidRPr="00D72AC3">
        <w:rPr>
          <w:rFonts w:cs="Arial"/>
          <w:sz w:val="24"/>
          <w:szCs w:val="21"/>
        </w:rPr>
        <w:t xml:space="preserve"> r. o znaku OE-</w:t>
      </w:r>
      <w:r w:rsidR="00DC22BC">
        <w:rPr>
          <w:rFonts w:cs="Arial"/>
          <w:sz w:val="24"/>
          <w:szCs w:val="21"/>
        </w:rPr>
        <w:t>WS-</w:t>
      </w:r>
      <w:r w:rsidRPr="00D72AC3">
        <w:rPr>
          <w:rFonts w:cs="Arial"/>
          <w:sz w:val="24"/>
          <w:szCs w:val="21"/>
        </w:rPr>
        <w:t>PZ.KW-0</w:t>
      </w:r>
      <w:r w:rsidR="00DC22BC">
        <w:rPr>
          <w:rFonts w:cs="Arial"/>
          <w:sz w:val="24"/>
          <w:szCs w:val="21"/>
        </w:rPr>
        <w:t>0383</w:t>
      </w:r>
      <w:r w:rsidRPr="00D72AC3">
        <w:rPr>
          <w:rFonts w:cs="Arial"/>
          <w:sz w:val="24"/>
          <w:szCs w:val="21"/>
        </w:rPr>
        <w:t>/2</w:t>
      </w:r>
      <w:r w:rsidR="000A123F">
        <w:rPr>
          <w:rFonts w:cs="Arial"/>
          <w:sz w:val="24"/>
          <w:szCs w:val="21"/>
        </w:rPr>
        <w:t>5</w:t>
      </w:r>
      <w:r w:rsidRPr="00D72AC3">
        <w:rPr>
          <w:rFonts w:cs="Arial"/>
          <w:sz w:val="24"/>
          <w:szCs w:val="21"/>
        </w:rPr>
        <w:t xml:space="preserve"> Marszałek Województwa Śląskiego wystąpił do Komendanta </w:t>
      </w:r>
      <w:r w:rsidR="005E279C">
        <w:rPr>
          <w:rFonts w:cs="Arial"/>
          <w:bCs/>
          <w:sz w:val="24"/>
          <w:szCs w:val="21"/>
        </w:rPr>
        <w:t>Miejskiego</w:t>
      </w:r>
      <w:r w:rsidRPr="00D72AC3">
        <w:rPr>
          <w:rFonts w:cs="Arial"/>
          <w:bCs/>
          <w:sz w:val="24"/>
          <w:szCs w:val="21"/>
        </w:rPr>
        <w:t xml:space="preserve"> Państwowej Straży Pożarnej w </w:t>
      </w:r>
      <w:r w:rsidR="000A123F">
        <w:rPr>
          <w:rFonts w:cs="Arial"/>
          <w:bCs/>
          <w:sz w:val="24"/>
          <w:szCs w:val="21"/>
        </w:rPr>
        <w:t>Katowicach</w:t>
      </w:r>
      <w:r w:rsidRPr="00D72AC3">
        <w:rPr>
          <w:rFonts w:cs="Arial"/>
          <w:sz w:val="24"/>
          <w:szCs w:val="21"/>
        </w:rPr>
        <w:t xml:space="preserve"> o przeprowadzenie kontroli przedmiotowej instalacji, w tym miejsc magazynowania odpadów, w zakresie spełniania wymagań określonych </w:t>
      </w:r>
      <w:r w:rsidR="000A123F">
        <w:rPr>
          <w:rFonts w:cs="Arial"/>
          <w:sz w:val="24"/>
          <w:szCs w:val="21"/>
        </w:rPr>
        <w:br/>
      </w:r>
      <w:r w:rsidRPr="00D72AC3">
        <w:rPr>
          <w:rFonts w:cs="Arial"/>
          <w:sz w:val="24"/>
          <w:szCs w:val="21"/>
        </w:rPr>
        <w:t xml:space="preserve">w przepisach dotyczących ochrony przeciwpożarowej oraz w zakresie zgodności </w:t>
      </w:r>
      <w:r w:rsidR="000A123F">
        <w:rPr>
          <w:rFonts w:cs="Arial"/>
          <w:sz w:val="24"/>
          <w:szCs w:val="21"/>
        </w:rPr>
        <w:br/>
      </w:r>
      <w:r w:rsidRPr="00D72AC3">
        <w:rPr>
          <w:rFonts w:cs="Arial"/>
          <w:sz w:val="24"/>
          <w:szCs w:val="21"/>
        </w:rPr>
        <w:t>z warunkami ochrony przeciwpożarowej, o których mowa w operacie</w:t>
      </w:r>
      <w:r w:rsidR="000A123F">
        <w:rPr>
          <w:rFonts w:cs="Arial"/>
          <w:sz w:val="24"/>
          <w:szCs w:val="21"/>
        </w:rPr>
        <w:t xml:space="preserve"> </w:t>
      </w:r>
      <w:r w:rsidRPr="00D72AC3">
        <w:rPr>
          <w:rFonts w:cs="Arial"/>
          <w:sz w:val="24"/>
          <w:szCs w:val="21"/>
        </w:rPr>
        <w:t xml:space="preserve">przeciwpożarowym, o którym mowa w art. 42 ust. 4b pkt 1 ustawy z dnia 14 grudnia 2012 r. </w:t>
      </w:r>
      <w:r w:rsidR="00CF40C3">
        <w:rPr>
          <w:rFonts w:cs="Arial"/>
          <w:sz w:val="24"/>
          <w:szCs w:val="21"/>
        </w:rPr>
        <w:t xml:space="preserve">ustawy </w:t>
      </w:r>
      <w:r w:rsidRPr="00D72AC3">
        <w:rPr>
          <w:rFonts w:cs="Arial"/>
          <w:sz w:val="24"/>
          <w:szCs w:val="21"/>
        </w:rPr>
        <w:t xml:space="preserve">o odpadach oraz w postanowieniu, o którym mowa w art. 42 ust. 4c tej ustawy. </w:t>
      </w:r>
    </w:p>
    <w:p w14:paraId="149E0654" w14:textId="438CB7FB" w:rsidR="00457EB3" w:rsidRPr="00786EC9" w:rsidRDefault="00786EC9" w:rsidP="00786EC9">
      <w:pPr>
        <w:pStyle w:val="Arial10i50"/>
        <w:spacing w:after="200" w:line="320" w:lineRule="exact"/>
        <w:rPr>
          <w:rFonts w:cs="Arial"/>
          <w:b/>
          <w:color w:val="auto"/>
          <w:sz w:val="24"/>
          <w:szCs w:val="21"/>
          <w:u w:val="single"/>
        </w:rPr>
      </w:pPr>
      <w:r w:rsidRPr="00D72AC3">
        <w:rPr>
          <w:rFonts w:cs="Arial"/>
          <w:bCs/>
          <w:sz w:val="24"/>
          <w:szCs w:val="21"/>
        </w:rPr>
        <w:t xml:space="preserve">Komendant </w:t>
      </w:r>
      <w:r w:rsidR="005E279C">
        <w:rPr>
          <w:rFonts w:cs="Arial"/>
          <w:bCs/>
          <w:sz w:val="24"/>
          <w:szCs w:val="21"/>
        </w:rPr>
        <w:t>Miejski</w:t>
      </w:r>
      <w:r w:rsidRPr="00D72AC3">
        <w:rPr>
          <w:rFonts w:cs="Arial"/>
          <w:bCs/>
          <w:sz w:val="24"/>
          <w:szCs w:val="21"/>
        </w:rPr>
        <w:t xml:space="preserve"> Państwowej Straży Pożarnej w </w:t>
      </w:r>
      <w:r w:rsidR="005E279C">
        <w:rPr>
          <w:rFonts w:cs="Arial"/>
          <w:bCs/>
          <w:sz w:val="24"/>
          <w:szCs w:val="21"/>
        </w:rPr>
        <w:t>Katowicach</w:t>
      </w:r>
      <w:r w:rsidRPr="00D72AC3">
        <w:rPr>
          <w:rFonts w:cs="Arial"/>
          <w:bCs/>
          <w:sz w:val="24"/>
          <w:szCs w:val="21"/>
        </w:rPr>
        <w:t xml:space="preserve">, po przeprowadzeniu kontroli, wydał postanowienie z dnia </w:t>
      </w:r>
      <w:r w:rsidR="005E279C">
        <w:rPr>
          <w:rFonts w:cs="Arial"/>
          <w:bCs/>
          <w:sz w:val="24"/>
          <w:szCs w:val="21"/>
        </w:rPr>
        <w:t>26</w:t>
      </w:r>
      <w:r w:rsidRPr="00D72AC3">
        <w:rPr>
          <w:rFonts w:cs="Arial"/>
          <w:bCs/>
          <w:sz w:val="24"/>
          <w:szCs w:val="21"/>
        </w:rPr>
        <w:t xml:space="preserve"> </w:t>
      </w:r>
      <w:r w:rsidR="005E279C">
        <w:rPr>
          <w:rFonts w:cs="Arial"/>
          <w:bCs/>
          <w:sz w:val="24"/>
          <w:szCs w:val="21"/>
        </w:rPr>
        <w:t>sierpnia</w:t>
      </w:r>
      <w:r w:rsidRPr="00D72AC3">
        <w:rPr>
          <w:rFonts w:cs="Arial"/>
          <w:bCs/>
          <w:sz w:val="24"/>
          <w:szCs w:val="21"/>
        </w:rPr>
        <w:t xml:space="preserve"> 202</w:t>
      </w:r>
      <w:r w:rsidR="005E279C">
        <w:rPr>
          <w:rFonts w:cs="Arial"/>
          <w:bCs/>
          <w:sz w:val="24"/>
          <w:szCs w:val="21"/>
        </w:rPr>
        <w:t>5</w:t>
      </w:r>
      <w:r w:rsidRPr="00D72AC3">
        <w:rPr>
          <w:rFonts w:cs="Arial"/>
          <w:bCs/>
          <w:sz w:val="24"/>
          <w:szCs w:val="21"/>
        </w:rPr>
        <w:t xml:space="preserve"> r. o znaku </w:t>
      </w:r>
      <w:r w:rsidR="005E279C">
        <w:rPr>
          <w:rFonts w:cs="Arial"/>
          <w:bCs/>
          <w:sz w:val="24"/>
          <w:szCs w:val="21"/>
        </w:rPr>
        <w:t>M</w:t>
      </w:r>
      <w:r w:rsidRPr="00D72AC3">
        <w:rPr>
          <w:rFonts w:cs="Arial"/>
          <w:bCs/>
          <w:sz w:val="24"/>
          <w:szCs w:val="21"/>
        </w:rPr>
        <w:t>Z.5</w:t>
      </w:r>
      <w:r w:rsidR="005E279C">
        <w:rPr>
          <w:rFonts w:cs="Arial"/>
          <w:bCs/>
          <w:sz w:val="24"/>
          <w:szCs w:val="21"/>
        </w:rPr>
        <w:t>2</w:t>
      </w:r>
      <w:r w:rsidRPr="00D72AC3">
        <w:rPr>
          <w:rFonts w:cs="Arial"/>
          <w:bCs/>
          <w:sz w:val="24"/>
          <w:szCs w:val="21"/>
        </w:rPr>
        <w:t>8</w:t>
      </w:r>
      <w:r w:rsidR="005E279C">
        <w:rPr>
          <w:rFonts w:cs="Arial"/>
          <w:bCs/>
          <w:sz w:val="24"/>
          <w:szCs w:val="21"/>
        </w:rPr>
        <w:t>0</w:t>
      </w:r>
      <w:r w:rsidRPr="00D72AC3">
        <w:rPr>
          <w:rFonts w:cs="Arial"/>
          <w:bCs/>
          <w:sz w:val="24"/>
          <w:szCs w:val="21"/>
        </w:rPr>
        <w:t>5.</w:t>
      </w:r>
      <w:r w:rsidR="005E279C">
        <w:rPr>
          <w:rFonts w:cs="Arial"/>
          <w:bCs/>
          <w:sz w:val="24"/>
          <w:szCs w:val="21"/>
        </w:rPr>
        <w:t>12</w:t>
      </w:r>
      <w:r w:rsidRPr="00D72AC3">
        <w:rPr>
          <w:rFonts w:cs="Arial"/>
          <w:bCs/>
          <w:sz w:val="24"/>
          <w:szCs w:val="21"/>
        </w:rPr>
        <w:t>.202</w:t>
      </w:r>
      <w:r w:rsidR="005E279C">
        <w:rPr>
          <w:rFonts w:cs="Arial"/>
          <w:bCs/>
          <w:sz w:val="24"/>
          <w:szCs w:val="21"/>
        </w:rPr>
        <w:t>5</w:t>
      </w:r>
      <w:r w:rsidRPr="00D72AC3">
        <w:rPr>
          <w:rFonts w:cs="Arial"/>
          <w:bCs/>
          <w:sz w:val="24"/>
          <w:szCs w:val="21"/>
        </w:rPr>
        <w:t xml:space="preserve">, </w:t>
      </w:r>
      <w:r>
        <w:rPr>
          <w:rFonts w:cs="Arial"/>
          <w:bCs/>
          <w:sz w:val="24"/>
          <w:szCs w:val="21"/>
        </w:rPr>
        <w:br/>
      </w:r>
      <w:r w:rsidRPr="00D72AC3">
        <w:rPr>
          <w:rFonts w:cs="Arial"/>
          <w:bCs/>
          <w:sz w:val="24"/>
          <w:szCs w:val="21"/>
        </w:rPr>
        <w:t xml:space="preserve">w którym stwierdził spełnienie wymagań określonych w przepisach dotyczących ochrony przeciwpożarowej oraz w zakresie zgodności z warunkami ochrony przeciwpożarowej zawartych operacie przeciwpożarowym, uzgodnionym postanowieniem z 18 </w:t>
      </w:r>
      <w:r w:rsidR="0000326E">
        <w:rPr>
          <w:rFonts w:cs="Arial"/>
          <w:bCs/>
          <w:sz w:val="24"/>
          <w:szCs w:val="21"/>
        </w:rPr>
        <w:t>marca</w:t>
      </w:r>
      <w:r w:rsidRPr="00D72AC3">
        <w:rPr>
          <w:rFonts w:cs="Arial"/>
          <w:bCs/>
          <w:sz w:val="24"/>
          <w:szCs w:val="21"/>
        </w:rPr>
        <w:t xml:space="preserve"> 2024 r. znak: </w:t>
      </w:r>
      <w:r w:rsidR="008D52D0">
        <w:rPr>
          <w:rFonts w:cs="Arial"/>
          <w:sz w:val="24"/>
          <w:szCs w:val="21"/>
        </w:rPr>
        <w:t>M</w:t>
      </w:r>
      <w:r w:rsidRPr="00D72AC3">
        <w:rPr>
          <w:rFonts w:cs="Arial"/>
          <w:sz w:val="24"/>
          <w:szCs w:val="21"/>
        </w:rPr>
        <w:t>Z.5268.</w:t>
      </w:r>
      <w:r w:rsidR="008D52D0">
        <w:rPr>
          <w:rFonts w:cs="Arial"/>
          <w:sz w:val="24"/>
          <w:szCs w:val="21"/>
        </w:rPr>
        <w:t>13</w:t>
      </w:r>
      <w:r w:rsidRPr="00D72AC3">
        <w:rPr>
          <w:rFonts w:cs="Arial"/>
          <w:sz w:val="24"/>
          <w:szCs w:val="21"/>
        </w:rPr>
        <w:t>.2024.</w:t>
      </w:r>
    </w:p>
    <w:p w14:paraId="5F7FFBA7" w14:textId="40A4BF50" w:rsidR="00BE287C" w:rsidRPr="00286286" w:rsidRDefault="00BE287C" w:rsidP="00BE287C">
      <w:pPr>
        <w:pStyle w:val="Arial10i5"/>
        <w:spacing w:after="200" w:line="320" w:lineRule="exact"/>
        <w:rPr>
          <w:rFonts w:cs="Arial"/>
          <w:sz w:val="24"/>
          <w:szCs w:val="24"/>
        </w:rPr>
      </w:pPr>
      <w:r w:rsidRPr="00286286">
        <w:rPr>
          <w:rFonts w:eastAsia="Lucida Sans Unicode" w:cs="Arial"/>
          <w:kern w:val="1"/>
          <w:sz w:val="24"/>
          <w:szCs w:val="24"/>
          <w:lang w:eastAsia="pl-PL"/>
        </w:rPr>
        <w:t xml:space="preserve">Pismami z dnia 12 lutego 2024 r., z dnia </w:t>
      </w:r>
      <w:r>
        <w:rPr>
          <w:rFonts w:cs="Arial"/>
          <w:sz w:val="24"/>
          <w:szCs w:val="24"/>
        </w:rPr>
        <w:t xml:space="preserve">19 lipca </w:t>
      </w:r>
      <w:r w:rsidRPr="00286286">
        <w:rPr>
          <w:rFonts w:eastAsia="Lucida Sans Unicode" w:cs="Arial"/>
          <w:kern w:val="1"/>
          <w:sz w:val="24"/>
          <w:szCs w:val="24"/>
          <w:lang w:eastAsia="pl-PL"/>
        </w:rPr>
        <w:t xml:space="preserve">2024 r., z dnia </w:t>
      </w:r>
      <w:r>
        <w:rPr>
          <w:rFonts w:eastAsia="Lucida Sans Unicode" w:cs="Arial"/>
          <w:kern w:val="1"/>
          <w:sz w:val="24"/>
          <w:szCs w:val="24"/>
          <w:lang w:eastAsia="pl-PL"/>
        </w:rPr>
        <w:t>2 października</w:t>
      </w:r>
      <w:r w:rsidRPr="00286286">
        <w:rPr>
          <w:rFonts w:eastAsia="Lucida Sans Unicode" w:cs="Arial"/>
          <w:kern w:val="1"/>
          <w:sz w:val="24"/>
          <w:szCs w:val="24"/>
          <w:lang w:eastAsia="pl-PL"/>
        </w:rPr>
        <w:t xml:space="preserve"> 2024 r., z dnia </w:t>
      </w:r>
      <w:r>
        <w:rPr>
          <w:rFonts w:eastAsia="Lucida Sans Unicode" w:cs="Arial"/>
          <w:kern w:val="1"/>
          <w:sz w:val="24"/>
          <w:szCs w:val="24"/>
          <w:lang w:eastAsia="pl-PL"/>
        </w:rPr>
        <w:t>2</w:t>
      </w:r>
      <w:r w:rsidRPr="00286286">
        <w:rPr>
          <w:rFonts w:eastAsia="Lucida Sans Unicode" w:cs="Arial"/>
          <w:kern w:val="1"/>
          <w:sz w:val="24"/>
          <w:szCs w:val="24"/>
          <w:lang w:eastAsia="pl-PL"/>
        </w:rPr>
        <w:t xml:space="preserve">6 listopada 2024 r., z dnia </w:t>
      </w:r>
      <w:r>
        <w:rPr>
          <w:rFonts w:eastAsia="Lucida Sans Unicode" w:cs="Arial"/>
          <w:kern w:val="1"/>
          <w:sz w:val="24"/>
          <w:szCs w:val="24"/>
          <w:lang w:eastAsia="pl-PL"/>
        </w:rPr>
        <w:t>3 lutego</w:t>
      </w:r>
      <w:r w:rsidRPr="00286286">
        <w:rPr>
          <w:rFonts w:eastAsia="Lucida Sans Unicode" w:cs="Arial"/>
          <w:kern w:val="1"/>
          <w:sz w:val="24"/>
          <w:szCs w:val="24"/>
          <w:lang w:eastAsia="pl-PL"/>
        </w:rPr>
        <w:t xml:space="preserve"> 202</w:t>
      </w:r>
      <w:r>
        <w:rPr>
          <w:rFonts w:eastAsia="Lucida Sans Unicode" w:cs="Arial"/>
          <w:kern w:val="1"/>
          <w:sz w:val="24"/>
          <w:szCs w:val="24"/>
          <w:lang w:eastAsia="pl-PL"/>
        </w:rPr>
        <w:t>5</w:t>
      </w:r>
      <w:r w:rsidRPr="00286286">
        <w:rPr>
          <w:rFonts w:eastAsia="Lucida Sans Unicode" w:cs="Arial"/>
          <w:kern w:val="1"/>
          <w:sz w:val="24"/>
          <w:szCs w:val="24"/>
          <w:lang w:eastAsia="pl-PL"/>
        </w:rPr>
        <w:t xml:space="preserve"> r., Strona została zawiadomiona </w:t>
      </w:r>
      <w:r>
        <w:rPr>
          <w:rFonts w:eastAsia="Lucida Sans Unicode" w:cs="Arial"/>
          <w:kern w:val="1"/>
          <w:sz w:val="24"/>
          <w:szCs w:val="24"/>
          <w:lang w:eastAsia="pl-PL"/>
        </w:rPr>
        <w:br/>
      </w:r>
      <w:r w:rsidRPr="00286286">
        <w:rPr>
          <w:rFonts w:eastAsia="Lucida Sans Unicode" w:cs="Arial"/>
          <w:kern w:val="1"/>
          <w:sz w:val="24"/>
          <w:szCs w:val="24"/>
          <w:lang w:eastAsia="pl-PL"/>
        </w:rPr>
        <w:t xml:space="preserve">o niezałatwieniu sprawy w terminie, nowym terminie załatwienia sprawy, przyczynach </w:t>
      </w:r>
      <w:r w:rsidRPr="00286286">
        <w:rPr>
          <w:rFonts w:eastAsia="Lucida Sans Unicode" w:cs="Arial"/>
          <w:kern w:val="1"/>
          <w:sz w:val="24"/>
          <w:szCs w:val="24"/>
          <w:lang w:eastAsia="pl-PL"/>
        </w:rPr>
        <w:lastRenderedPageBreak/>
        <w:t xml:space="preserve">tego stanu rzeczy oraz pouczona o prawie do wniesienia ponaglenia, zgodnie </w:t>
      </w:r>
      <w:r w:rsidR="00387232">
        <w:rPr>
          <w:rFonts w:eastAsia="Lucida Sans Unicode" w:cs="Arial"/>
          <w:kern w:val="1"/>
          <w:sz w:val="24"/>
          <w:szCs w:val="24"/>
          <w:lang w:eastAsia="pl-PL"/>
        </w:rPr>
        <w:br/>
      </w:r>
      <w:r w:rsidRPr="00286286">
        <w:rPr>
          <w:rFonts w:eastAsia="Lucida Sans Unicode" w:cs="Arial"/>
          <w:kern w:val="1"/>
          <w:sz w:val="24"/>
          <w:szCs w:val="24"/>
          <w:lang w:eastAsia="pl-PL"/>
        </w:rPr>
        <w:t>z art. 36 § 1 ustawy z dnia 14 czerwca 1960 r. K</w:t>
      </w:r>
      <w:r w:rsidR="00C85A55">
        <w:rPr>
          <w:rFonts w:eastAsia="Lucida Sans Unicode" w:cs="Arial"/>
          <w:kern w:val="1"/>
          <w:sz w:val="24"/>
          <w:szCs w:val="24"/>
          <w:lang w:eastAsia="pl-PL"/>
        </w:rPr>
        <w:t>pa</w:t>
      </w:r>
      <w:r w:rsidRPr="00286286">
        <w:rPr>
          <w:rFonts w:eastAsia="Lucida Sans Unicode" w:cs="Arial"/>
          <w:kern w:val="1"/>
          <w:sz w:val="24"/>
          <w:szCs w:val="24"/>
          <w:lang w:eastAsia="pl-PL"/>
        </w:rPr>
        <w:t>.</w:t>
      </w:r>
    </w:p>
    <w:p w14:paraId="61682C97" w14:textId="45885C07" w:rsidR="00BE287C" w:rsidRPr="00BE287C" w:rsidRDefault="00BE287C" w:rsidP="00BE287C">
      <w:pPr>
        <w:pStyle w:val="Arial10i5"/>
        <w:spacing w:after="200" w:line="320" w:lineRule="exact"/>
        <w:rPr>
          <w:rFonts w:cs="Arial"/>
          <w:sz w:val="24"/>
          <w:szCs w:val="21"/>
        </w:rPr>
      </w:pPr>
      <w:r w:rsidRPr="00A86254">
        <w:rPr>
          <w:rFonts w:eastAsia="Lucida Sans Unicode" w:cs="Arial"/>
          <w:color w:val="auto"/>
          <w:kern w:val="1"/>
          <w:sz w:val="24"/>
          <w:szCs w:val="24"/>
          <w:lang w:eastAsia="pl-PL"/>
        </w:rPr>
        <w:t xml:space="preserve">Pismem z dnia </w:t>
      </w:r>
      <w:r w:rsidR="00931759" w:rsidRPr="00A86254">
        <w:rPr>
          <w:rFonts w:eastAsia="Lucida Sans Unicode" w:cs="Arial"/>
          <w:color w:val="auto"/>
          <w:kern w:val="1"/>
          <w:sz w:val="24"/>
          <w:szCs w:val="24"/>
          <w:lang w:eastAsia="pl-PL"/>
        </w:rPr>
        <w:t>12</w:t>
      </w:r>
      <w:r w:rsidR="0026565F" w:rsidRPr="00A86254">
        <w:rPr>
          <w:rFonts w:eastAsia="Lucida Sans Unicode" w:cs="Arial"/>
          <w:color w:val="auto"/>
          <w:kern w:val="1"/>
          <w:sz w:val="24"/>
          <w:szCs w:val="24"/>
          <w:lang w:eastAsia="pl-PL"/>
        </w:rPr>
        <w:t xml:space="preserve"> listopada </w:t>
      </w:r>
      <w:r w:rsidR="001354C8" w:rsidRPr="00A86254">
        <w:rPr>
          <w:rFonts w:eastAsia="Lucida Sans Unicode" w:cs="Arial"/>
          <w:color w:val="auto"/>
          <w:kern w:val="1"/>
          <w:sz w:val="24"/>
          <w:szCs w:val="24"/>
          <w:lang w:eastAsia="pl-PL"/>
        </w:rPr>
        <w:t>2025</w:t>
      </w:r>
      <w:r w:rsidRPr="00A86254">
        <w:rPr>
          <w:rFonts w:eastAsia="Lucida Sans Unicode" w:cs="Arial"/>
          <w:color w:val="auto"/>
          <w:kern w:val="1"/>
          <w:sz w:val="24"/>
          <w:szCs w:val="24"/>
          <w:lang w:eastAsia="pl-PL"/>
        </w:rPr>
        <w:t xml:space="preserve"> r. znak: </w:t>
      </w:r>
      <w:r w:rsidR="00A86254" w:rsidRPr="00A86254">
        <w:rPr>
          <w:rFonts w:cs="Arial"/>
          <w:color w:val="auto"/>
          <w:sz w:val="24"/>
          <w:szCs w:val="24"/>
        </w:rPr>
        <w:t>OE-WS-PZ.KW-</w:t>
      </w:r>
      <w:r w:rsidR="00A86254" w:rsidRPr="00A86254">
        <w:rPr>
          <w:rFonts w:eastAsia="Times New Roman" w:cs="Arial"/>
          <w:color w:val="auto"/>
          <w:sz w:val="24"/>
          <w:szCs w:val="24"/>
          <w:lang w:eastAsia="pl-PL"/>
        </w:rPr>
        <w:t>01542/25</w:t>
      </w:r>
      <w:r w:rsidRPr="00A86254">
        <w:rPr>
          <w:rFonts w:eastAsia="Lucida Sans Unicode" w:cs="Arial"/>
          <w:color w:val="auto"/>
          <w:kern w:val="1"/>
          <w:sz w:val="24"/>
          <w:szCs w:val="24"/>
          <w:lang w:eastAsia="pl-PL"/>
        </w:rPr>
        <w:t xml:space="preserve"> organ, zgodnie </w:t>
      </w:r>
      <w:r w:rsidR="003F709B">
        <w:rPr>
          <w:rFonts w:eastAsia="Lucida Sans Unicode" w:cs="Arial"/>
          <w:color w:val="auto"/>
          <w:kern w:val="1"/>
          <w:sz w:val="24"/>
          <w:szCs w:val="24"/>
          <w:lang w:eastAsia="pl-PL"/>
        </w:rPr>
        <w:br/>
      </w:r>
      <w:r w:rsidRPr="00A86254">
        <w:rPr>
          <w:rFonts w:eastAsia="Lucida Sans Unicode" w:cs="Arial"/>
          <w:color w:val="auto"/>
          <w:kern w:val="1"/>
          <w:sz w:val="24"/>
          <w:szCs w:val="24"/>
          <w:lang w:eastAsia="pl-PL"/>
        </w:rPr>
        <w:t>z art. 10 § 1 KPA,</w:t>
      </w:r>
      <w:r w:rsidRPr="00BE287C">
        <w:rPr>
          <w:rFonts w:eastAsia="Lucida Sans Unicode" w:cs="Arial"/>
          <w:kern w:val="1"/>
          <w:sz w:val="24"/>
          <w:szCs w:val="21"/>
          <w:lang w:eastAsia="pl-PL"/>
        </w:rPr>
        <w:t xml:space="preserve"> zawiadomił Stronę postępowania, że </w:t>
      </w:r>
      <w:r w:rsidRPr="00BE287C">
        <w:rPr>
          <w:rFonts w:cs="Arial"/>
          <w:sz w:val="24"/>
          <w:szCs w:val="21"/>
        </w:rPr>
        <w:t>przed</w:t>
      </w:r>
      <w:r w:rsidRPr="00BE287C">
        <w:rPr>
          <w:rFonts w:eastAsia="Lucida Sans Unicode" w:cs="Arial"/>
          <w:kern w:val="1"/>
          <w:sz w:val="24"/>
          <w:szCs w:val="21"/>
          <w:lang w:eastAsia="pl-PL"/>
        </w:rPr>
        <w:t xml:space="preserve"> wydaniem decyzji ma prawo do wypowiedzenia się co do zebranych dowodów i materiałów oraz zgłoszonych żądań w terminie siedmiu dni, licząc od dnia jego doręczenia. Strona nie wniosła uwag do sprawy we wskazanym terminie.</w:t>
      </w:r>
    </w:p>
    <w:p w14:paraId="353F884F" w14:textId="77777777" w:rsidR="00BE287C" w:rsidRPr="00E66483" w:rsidRDefault="00BE287C" w:rsidP="00BE287C">
      <w:pPr>
        <w:pStyle w:val="Arial10i50"/>
        <w:spacing w:after="240" w:line="320" w:lineRule="exact"/>
        <w:rPr>
          <w:rFonts w:cs="Arial"/>
          <w:b/>
          <w:color w:val="auto"/>
          <w:sz w:val="24"/>
          <w:szCs w:val="21"/>
          <w:u w:val="single"/>
        </w:rPr>
      </w:pPr>
      <w:r w:rsidRPr="00E66483">
        <w:rPr>
          <w:rFonts w:cs="Arial"/>
          <w:b/>
          <w:color w:val="auto"/>
          <w:sz w:val="24"/>
          <w:szCs w:val="21"/>
          <w:u w:val="single"/>
        </w:rPr>
        <w:t>III. Uzasadnienie prawne</w:t>
      </w:r>
    </w:p>
    <w:p w14:paraId="615D07D4" w14:textId="77777777" w:rsidR="00BE287C" w:rsidRPr="00E66483" w:rsidRDefault="00BE287C" w:rsidP="00BE287C">
      <w:pPr>
        <w:pStyle w:val="Arial10i50"/>
        <w:spacing w:line="320" w:lineRule="exact"/>
        <w:rPr>
          <w:rFonts w:cs="Arial"/>
          <w:b/>
          <w:color w:val="auto"/>
          <w:sz w:val="24"/>
          <w:szCs w:val="21"/>
          <w:u w:val="single"/>
        </w:rPr>
      </w:pPr>
      <w:r w:rsidRPr="00E66483">
        <w:rPr>
          <w:rFonts w:cs="Arial"/>
          <w:color w:val="auto"/>
          <w:sz w:val="24"/>
          <w:szCs w:val="21"/>
        </w:rPr>
        <w:t>Zgodnie z art. 180 ustawy POŚ, eksploatacja instalacji powodująca wprowadzanie gazów lub pyłów do powietrza, wprowadzanie ścieków do wód lub do ziemi, wytwarzanie odpadów jest dozwolona po uzyskaniu pozwolenia, jeżeli jest ono wymagane.</w:t>
      </w:r>
    </w:p>
    <w:p w14:paraId="490234A5" w14:textId="20C8C44A" w:rsidR="00BE287C" w:rsidRPr="00E66483" w:rsidRDefault="00BE287C" w:rsidP="00BE287C">
      <w:pPr>
        <w:pStyle w:val="Arial10i5"/>
        <w:spacing w:after="0" w:line="320" w:lineRule="exact"/>
        <w:rPr>
          <w:rFonts w:cs="Arial"/>
          <w:color w:val="auto"/>
          <w:sz w:val="24"/>
          <w:szCs w:val="21"/>
        </w:rPr>
      </w:pPr>
      <w:r w:rsidRPr="00E66483">
        <w:rPr>
          <w:rFonts w:cs="Arial"/>
          <w:color w:val="auto"/>
          <w:sz w:val="24"/>
          <w:szCs w:val="21"/>
        </w:rPr>
        <w:t>Powyższy przepis ustanawia generalną zasadę, zgodnie z którą prowadzenie pewnego rodzaju działalności, powodującej określone skutki dla środowiska, wymaga uzyskania zgody organu administracji. Jak wskazuje NSA, „</w:t>
      </w:r>
      <w:r w:rsidRPr="00E66483">
        <w:rPr>
          <w:rFonts w:cs="Arial"/>
          <w:i/>
          <w:color w:val="auto"/>
          <w:sz w:val="24"/>
          <w:szCs w:val="21"/>
        </w:rPr>
        <w:t xml:space="preserve">Obowiązek uzyskania pozwolenia jest konsekwencją przede wszystkim tego, że środowisko jest istotnym elementem procesów gospodarczych, w kontekście </w:t>
      </w:r>
      <w:r w:rsidRPr="00E66483">
        <w:rPr>
          <w:rFonts w:cs="Arial"/>
          <w:color w:val="auto"/>
          <w:sz w:val="24"/>
          <w:szCs w:val="21"/>
        </w:rPr>
        <w:t>użytkowania jego zasobów oraz powodowania emisji, która może przekształcić się w</w:t>
      </w:r>
      <w:r>
        <w:rPr>
          <w:rFonts w:cs="Arial"/>
          <w:i/>
          <w:color w:val="auto"/>
          <w:sz w:val="24"/>
          <w:szCs w:val="21"/>
        </w:rPr>
        <w:t xml:space="preserve"> </w:t>
      </w:r>
      <w:r w:rsidRPr="00E66483">
        <w:rPr>
          <w:rFonts w:cs="Arial"/>
          <w:color w:val="auto"/>
          <w:sz w:val="24"/>
          <w:szCs w:val="21"/>
        </w:rPr>
        <w:t xml:space="preserve">zanieczyszczenie” (wyrok NSA </w:t>
      </w:r>
      <w:r w:rsidR="00004F1F">
        <w:rPr>
          <w:rFonts w:cs="Arial"/>
          <w:color w:val="auto"/>
          <w:sz w:val="24"/>
          <w:szCs w:val="21"/>
        </w:rPr>
        <w:br/>
      </w:r>
      <w:r w:rsidRPr="00E66483">
        <w:rPr>
          <w:rFonts w:cs="Arial"/>
          <w:color w:val="auto"/>
          <w:sz w:val="24"/>
          <w:szCs w:val="21"/>
        </w:rPr>
        <w:t xml:space="preserve">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4AA759B" w14:textId="09F11CB5" w:rsidR="00BE287C" w:rsidRPr="00E66483" w:rsidRDefault="00BE287C" w:rsidP="00BE287C">
      <w:pPr>
        <w:pStyle w:val="Arial10i5"/>
        <w:spacing w:after="200" w:line="320" w:lineRule="exact"/>
        <w:rPr>
          <w:rFonts w:cs="Arial"/>
          <w:color w:val="auto"/>
          <w:sz w:val="24"/>
          <w:szCs w:val="21"/>
        </w:rPr>
      </w:pPr>
      <w:r w:rsidRPr="00E66483">
        <w:rPr>
          <w:rFonts w:cs="Arial"/>
          <w:color w:val="auto"/>
          <w:sz w:val="24"/>
          <w:szCs w:val="21"/>
        </w:rPr>
        <w:t xml:space="preserve">Pozwolenia, o których stanowi art. 180 ustawy POŚ są nazywane w doktrynie pozwoleniami emisyjnymi. Katalog tych pozwoleń został określony w art. 181 </w:t>
      </w:r>
      <w:r w:rsidR="00D94AF4">
        <w:rPr>
          <w:rFonts w:cs="Arial"/>
          <w:color w:val="auto"/>
          <w:sz w:val="24"/>
          <w:szCs w:val="21"/>
        </w:rPr>
        <w:br/>
      </w:r>
      <w:r w:rsidRPr="00E66483">
        <w:rPr>
          <w:rFonts w:cs="Arial"/>
          <w:color w:val="auto"/>
          <w:sz w:val="24"/>
          <w:szCs w:val="21"/>
        </w:rPr>
        <w:t>ust. 1 ustawy POŚ. Jednym z nich jest pozwolenie zintegrowane (art. 181 ust. 1 pkt 1 ustawy POŚ).</w:t>
      </w:r>
    </w:p>
    <w:p w14:paraId="4A6EA914" w14:textId="77777777" w:rsidR="00BE287C" w:rsidRPr="00E66483" w:rsidRDefault="00BE287C" w:rsidP="00BE287C">
      <w:pPr>
        <w:pStyle w:val="Arial10i5"/>
        <w:spacing w:after="200" w:line="320" w:lineRule="exact"/>
        <w:rPr>
          <w:rFonts w:cs="Arial"/>
          <w:color w:val="auto"/>
          <w:sz w:val="24"/>
          <w:szCs w:val="21"/>
        </w:rPr>
      </w:pPr>
      <w:r w:rsidRPr="00E66483">
        <w:rPr>
          <w:rFonts w:cs="Arial"/>
          <w:color w:val="auto"/>
          <w:sz w:val="24"/>
          <w:szCs w:val="21"/>
        </w:rPr>
        <w:t xml:space="preserve">Ideą pozwolenia zintegrowanego jest kompleksowe zarządzanie emisjami do środowiska. Ujmuje ono bowiem swoją treścią całość oddziaływań na środowisko </w:t>
      </w:r>
      <w:r>
        <w:rPr>
          <w:rFonts w:cs="Arial"/>
          <w:color w:val="auto"/>
          <w:sz w:val="24"/>
          <w:szCs w:val="21"/>
        </w:rPr>
        <w:br/>
      </w:r>
      <w:r w:rsidRPr="00E66483">
        <w:rPr>
          <w:rFonts w:cs="Arial"/>
          <w:color w:val="auto"/>
          <w:sz w:val="24"/>
          <w:szCs w:val="21"/>
        </w:rPr>
        <w:t xml:space="preserve">i zastępuje wszelkie pozwolenia sektorowe i ewentualne inne decyzje o charakterze reglamentacyjnym, związane z ochroną środowiska, a wymagane w związku </w:t>
      </w:r>
      <w:r>
        <w:rPr>
          <w:rFonts w:cs="Arial"/>
          <w:color w:val="auto"/>
          <w:sz w:val="24"/>
          <w:szCs w:val="21"/>
        </w:rPr>
        <w:br/>
      </w:r>
      <w:r w:rsidRPr="00E66483">
        <w:rPr>
          <w:rFonts w:cs="Arial"/>
          <w:color w:val="auto"/>
          <w:sz w:val="24"/>
          <w:szCs w:val="21"/>
        </w:rPr>
        <w:t xml:space="preserve">z eksploatacją określonych instalacji (tak: Prawo Ochrony Środowiska. Komentarz, pod red. nauk. M. Górskiego, wyd. C.H. Beck, Legalis). </w:t>
      </w:r>
    </w:p>
    <w:p w14:paraId="12594227" w14:textId="5752789D" w:rsidR="00BE287C" w:rsidRPr="00E66483" w:rsidRDefault="00BE287C" w:rsidP="00BE287C">
      <w:pPr>
        <w:pStyle w:val="Arial10i5"/>
        <w:spacing w:after="200" w:line="320" w:lineRule="exact"/>
        <w:rPr>
          <w:rFonts w:cs="Arial"/>
          <w:color w:val="auto"/>
          <w:sz w:val="24"/>
          <w:szCs w:val="21"/>
        </w:rPr>
      </w:pPr>
      <w:r w:rsidRPr="00E66483">
        <w:rPr>
          <w:rFonts w:cs="Arial"/>
          <w:color w:val="auto"/>
          <w:sz w:val="24"/>
          <w:szCs w:val="21"/>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w:t>
      </w:r>
      <w:r w:rsidRPr="00E66483">
        <w:rPr>
          <w:rFonts w:cs="Arial"/>
          <w:color w:val="auto"/>
          <w:sz w:val="24"/>
          <w:szCs w:val="21"/>
        </w:rPr>
        <w:lastRenderedPageBreak/>
        <w:t xml:space="preserve">mogących powodować znaczne zanieczyszczenie poszczególnych elementów przyrodniczych albo środowiska jako całości. </w:t>
      </w:r>
    </w:p>
    <w:p w14:paraId="054B9C80" w14:textId="2ABB2433" w:rsidR="00BE287C" w:rsidRPr="00E66483" w:rsidRDefault="00BE287C" w:rsidP="00BE287C">
      <w:pPr>
        <w:pStyle w:val="Arial10i5"/>
        <w:spacing w:after="200" w:line="320" w:lineRule="exact"/>
        <w:rPr>
          <w:rFonts w:cs="Arial"/>
          <w:color w:val="auto"/>
          <w:sz w:val="24"/>
          <w:szCs w:val="21"/>
        </w:rPr>
      </w:pPr>
      <w:r w:rsidRPr="00E66483">
        <w:rPr>
          <w:rFonts w:cs="Arial"/>
          <w:color w:val="auto"/>
          <w:sz w:val="24"/>
          <w:szCs w:val="21"/>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sidR="00A87B4F">
        <w:rPr>
          <w:rFonts w:cs="Arial"/>
          <w:color w:val="auto"/>
          <w:sz w:val="24"/>
          <w:szCs w:val="21"/>
        </w:rPr>
        <w:br/>
      </w:r>
      <w:r w:rsidRPr="00E66483">
        <w:rPr>
          <w:rFonts w:cs="Arial"/>
          <w:color w:val="auto"/>
          <w:sz w:val="24"/>
          <w:szCs w:val="21"/>
        </w:rPr>
        <w:t xml:space="preserve">ma obowiązek uzyskać pozwolenie zintegrowane (por. wyrok WSA w Olsztynie </w:t>
      </w:r>
      <w:r>
        <w:rPr>
          <w:rFonts w:cs="Arial"/>
          <w:color w:val="auto"/>
          <w:sz w:val="24"/>
          <w:szCs w:val="21"/>
        </w:rPr>
        <w:br/>
      </w:r>
      <w:r w:rsidRPr="00E66483">
        <w:rPr>
          <w:rFonts w:cs="Arial"/>
          <w:color w:val="auto"/>
          <w:sz w:val="24"/>
          <w:szCs w:val="21"/>
        </w:rPr>
        <w:t xml:space="preserve">z dnia 26 września 2019 r., sygn. akt II SA/Ol 443/19). Co ważne, pozwolenie zintegrowane, mimo że – w istocie rzeczy – zastępuje tzw. pozwolenia sektorowe </w:t>
      </w:r>
      <w:r w:rsidR="00A87B4F">
        <w:rPr>
          <w:rFonts w:cs="Arial"/>
          <w:color w:val="auto"/>
          <w:sz w:val="24"/>
          <w:szCs w:val="21"/>
        </w:rPr>
        <w:br/>
      </w:r>
      <w:r w:rsidRPr="00E66483">
        <w:rPr>
          <w:rFonts w:cs="Arial"/>
          <w:color w:val="auto"/>
          <w:sz w:val="24"/>
          <w:szCs w:val="21"/>
        </w:rPr>
        <w:t xml:space="preserve">(por. art. 182 i art. 211 ust. 1 ustawy POŚ), to nie może być przez nie zastępowane (analogicznie: wyrok WSA w Lublinie z dnia 13 września 2010 r., sygn. akt II SA/Lu 205/10).  </w:t>
      </w:r>
    </w:p>
    <w:p w14:paraId="40BF952B" w14:textId="77777777" w:rsidR="00BE287C" w:rsidRPr="00E66483" w:rsidRDefault="00BE287C" w:rsidP="00BE287C">
      <w:pPr>
        <w:pStyle w:val="Arial10i5"/>
        <w:spacing w:after="200" w:line="320" w:lineRule="exact"/>
        <w:rPr>
          <w:rFonts w:cs="Arial"/>
          <w:color w:val="auto"/>
          <w:sz w:val="24"/>
          <w:szCs w:val="21"/>
        </w:rPr>
      </w:pPr>
      <w:r w:rsidRPr="00E66483">
        <w:rPr>
          <w:rFonts w:cs="Arial"/>
          <w:color w:val="auto"/>
          <w:sz w:val="24"/>
          <w:szCs w:val="21"/>
        </w:rPr>
        <w:t>Pozwolenie zintegrowane wydaje, w drodze decyzji, na wniosek prowadzącego instalację, organ ochrony środowiska (art. 183 ust. 1 w zw. z art. 184 ust. 1 ustawy POŚ).</w:t>
      </w:r>
    </w:p>
    <w:p w14:paraId="10CA7514" w14:textId="77777777" w:rsidR="00BE287C" w:rsidRPr="00E66483" w:rsidRDefault="00BE287C" w:rsidP="00BE287C">
      <w:pPr>
        <w:pStyle w:val="WW-BodyText212"/>
        <w:spacing w:line="320" w:lineRule="exact"/>
        <w:jc w:val="left"/>
        <w:rPr>
          <w:rFonts w:ascii="Arial" w:hAnsi="Arial" w:cs="Arial"/>
          <w:color w:val="auto"/>
          <w:szCs w:val="21"/>
        </w:rPr>
      </w:pPr>
      <w:r w:rsidRPr="00E66483">
        <w:rPr>
          <w:rFonts w:ascii="Arial" w:hAnsi="Arial" w:cs="Arial"/>
          <w:color w:val="auto"/>
          <w:szCs w:val="21"/>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41FA4DAB" w14:textId="77777777" w:rsidR="00BE287C" w:rsidRPr="00E66483" w:rsidRDefault="00BE287C" w:rsidP="00296DE2">
      <w:pPr>
        <w:pStyle w:val="WW-BodyText212"/>
        <w:numPr>
          <w:ilvl w:val="0"/>
          <w:numId w:val="73"/>
        </w:numPr>
        <w:spacing w:line="320" w:lineRule="exact"/>
        <w:ind w:left="714" w:hanging="357"/>
        <w:jc w:val="left"/>
        <w:rPr>
          <w:rFonts w:ascii="Arial" w:hAnsi="Arial" w:cs="Arial"/>
          <w:color w:val="auto"/>
          <w:szCs w:val="21"/>
        </w:rPr>
      </w:pPr>
      <w:r w:rsidRPr="00E66483">
        <w:rPr>
          <w:rFonts w:ascii="Arial" w:hAnsi="Arial" w:cs="Arial"/>
          <w:color w:val="auto"/>
          <w:szCs w:val="21"/>
        </w:rPr>
        <w:t xml:space="preserve">przedsięwzięć i zdarzeń na terenach zakładów, gdzie jest eksploatowana instalacja, która jest kwalifikowana jako przedsięwzięcie </w:t>
      </w:r>
      <w:r w:rsidRPr="00E66483">
        <w:rPr>
          <w:rFonts w:ascii="Arial" w:hAnsi="Arial" w:cs="Arial"/>
          <w:color w:val="auto"/>
          <w:szCs w:val="21"/>
          <w:u w:val="single"/>
        </w:rPr>
        <w:t>mogące zawsze znacząco oddziaływać na środowisko</w:t>
      </w:r>
      <w:r w:rsidRPr="00E66483">
        <w:rPr>
          <w:rFonts w:ascii="Arial" w:hAnsi="Arial" w:cs="Arial"/>
          <w:color w:val="auto"/>
          <w:szCs w:val="21"/>
        </w:rPr>
        <w:t xml:space="preserve"> w rozumieniu ustawy z dnia </w:t>
      </w:r>
      <w:r>
        <w:rPr>
          <w:rFonts w:ascii="Arial" w:hAnsi="Arial" w:cs="Arial"/>
          <w:color w:val="auto"/>
          <w:szCs w:val="21"/>
        </w:rPr>
        <w:br/>
      </w:r>
      <w:r w:rsidRPr="00E66483">
        <w:rPr>
          <w:rFonts w:ascii="Arial" w:hAnsi="Arial" w:cs="Arial"/>
          <w:color w:val="auto"/>
          <w:szCs w:val="21"/>
        </w:rPr>
        <w:t>3 października 2008 r. o udostępnianiu informacji o środowisku i jego ochronie, udziale społeczeństwa w ochronie środowiska oraz o ocenach oddziaływania na środowisko;</w:t>
      </w:r>
    </w:p>
    <w:p w14:paraId="3A8264F3" w14:textId="3CB296B0" w:rsidR="00BE287C" w:rsidRPr="00E66483" w:rsidRDefault="00BE287C" w:rsidP="00296DE2">
      <w:pPr>
        <w:pStyle w:val="WW-BodyText212"/>
        <w:numPr>
          <w:ilvl w:val="0"/>
          <w:numId w:val="73"/>
        </w:numPr>
        <w:spacing w:line="320" w:lineRule="exact"/>
        <w:ind w:left="714" w:hanging="357"/>
        <w:jc w:val="left"/>
        <w:rPr>
          <w:rFonts w:ascii="Arial" w:hAnsi="Arial" w:cs="Arial"/>
          <w:color w:val="auto"/>
          <w:szCs w:val="21"/>
        </w:rPr>
      </w:pPr>
      <w:r w:rsidRPr="00E66483">
        <w:rPr>
          <w:rFonts w:ascii="Arial" w:hAnsi="Arial" w:cs="Arial"/>
          <w:color w:val="auto"/>
          <w:szCs w:val="21"/>
        </w:rPr>
        <w:t xml:space="preserve">przedsięwzięcia mogącego zawsze znacząco oddziaływać na środowisko </w:t>
      </w:r>
      <w:r>
        <w:rPr>
          <w:rFonts w:ascii="Arial" w:hAnsi="Arial" w:cs="Arial"/>
          <w:color w:val="auto"/>
          <w:szCs w:val="21"/>
        </w:rPr>
        <w:br/>
      </w:r>
      <w:r w:rsidRPr="00E66483">
        <w:rPr>
          <w:rFonts w:ascii="Arial" w:hAnsi="Arial" w:cs="Arial"/>
          <w:color w:val="auto"/>
          <w:szCs w:val="21"/>
        </w:rPr>
        <w:t xml:space="preserve">w rozumieniu ustawy z dnia 3 października 2008 r. o udostępnianiu informacji </w:t>
      </w:r>
      <w:r w:rsidR="00AB75C4">
        <w:rPr>
          <w:rFonts w:ascii="Arial" w:hAnsi="Arial" w:cs="Arial"/>
          <w:color w:val="auto"/>
          <w:szCs w:val="21"/>
        </w:rPr>
        <w:br/>
      </w:r>
      <w:r w:rsidRPr="00E66483">
        <w:rPr>
          <w:rFonts w:ascii="Arial" w:hAnsi="Arial" w:cs="Arial"/>
          <w:color w:val="auto"/>
          <w:szCs w:val="21"/>
        </w:rPr>
        <w:t>o środowisku i jego ochronie, udziale społeczeństwa w ochronie środowiska oraz o ocenach oddziaływania na środowisko, realizowanego na terenach innych niż wymienione w pkt 1;</w:t>
      </w:r>
    </w:p>
    <w:p w14:paraId="37679139" w14:textId="77777777" w:rsidR="00BE287C" w:rsidRPr="00E66483" w:rsidRDefault="00BE287C" w:rsidP="00296DE2">
      <w:pPr>
        <w:pStyle w:val="WW-BodyText212"/>
        <w:numPr>
          <w:ilvl w:val="0"/>
          <w:numId w:val="73"/>
        </w:numPr>
        <w:spacing w:line="320" w:lineRule="exact"/>
        <w:ind w:left="714" w:hanging="357"/>
        <w:jc w:val="left"/>
        <w:rPr>
          <w:rFonts w:ascii="Arial" w:hAnsi="Arial" w:cs="Arial"/>
          <w:color w:val="auto"/>
          <w:szCs w:val="21"/>
        </w:rPr>
      </w:pPr>
      <w:r w:rsidRPr="00E66483">
        <w:rPr>
          <w:rFonts w:ascii="Arial" w:hAnsi="Arial" w:cs="Arial"/>
          <w:color w:val="auto"/>
          <w:szCs w:val="21"/>
        </w:rPr>
        <w:t xml:space="preserve">pozwolenia na wytwarzanie odpadów i pozwolenia zintegrowanego dla instalacji komunalnych, o których mowa w art. 38b ust. 1 pkt 1 ustawy z dnia 14 grudnia 2012 r. o odpadach; </w:t>
      </w:r>
    </w:p>
    <w:p w14:paraId="1B3B1479" w14:textId="77777777" w:rsidR="00BE287C" w:rsidRPr="00E66483" w:rsidRDefault="00BE287C" w:rsidP="00296DE2">
      <w:pPr>
        <w:pStyle w:val="WW-BodyText212"/>
        <w:numPr>
          <w:ilvl w:val="0"/>
          <w:numId w:val="73"/>
        </w:numPr>
        <w:spacing w:line="320" w:lineRule="exact"/>
        <w:ind w:left="714" w:hanging="357"/>
        <w:jc w:val="left"/>
        <w:rPr>
          <w:rFonts w:ascii="Arial" w:hAnsi="Arial" w:cs="Arial"/>
          <w:color w:val="auto"/>
          <w:szCs w:val="21"/>
        </w:rPr>
      </w:pPr>
      <w:r w:rsidRPr="00E66483">
        <w:rPr>
          <w:rFonts w:ascii="Arial" w:hAnsi="Arial" w:cs="Arial"/>
          <w:color w:val="auto"/>
          <w:szCs w:val="21"/>
        </w:rPr>
        <w:t xml:space="preserve">o których mowa w art. 237 i art. 362 ust. 1-3, w zakresie dróg innych niż autostrady i drogi ekspresowe, usytuowanych w miastach na prawach powiatu. </w:t>
      </w:r>
    </w:p>
    <w:p w14:paraId="448D147D" w14:textId="77777777" w:rsidR="00BE287C" w:rsidRPr="00E66483" w:rsidRDefault="00BE287C" w:rsidP="00BE287C">
      <w:pPr>
        <w:pStyle w:val="WW-BodyText212"/>
        <w:spacing w:line="320" w:lineRule="exact"/>
        <w:jc w:val="left"/>
        <w:rPr>
          <w:rFonts w:ascii="Arial" w:hAnsi="Arial" w:cs="Arial"/>
          <w:color w:val="auto"/>
          <w:szCs w:val="21"/>
        </w:rPr>
      </w:pPr>
      <w:r w:rsidRPr="00E66483">
        <w:rPr>
          <w:rFonts w:ascii="Arial" w:hAnsi="Arial" w:cs="Arial"/>
          <w:color w:val="auto"/>
          <w:szCs w:val="21"/>
        </w:rPr>
        <w:t xml:space="preserve">Biorąc pod uwagę powyższe należy stwierdzić, że marszałek województwa jest </w:t>
      </w:r>
      <w:r w:rsidRPr="00E66483">
        <w:rPr>
          <w:rFonts w:ascii="Arial" w:hAnsi="Arial" w:cs="Arial"/>
          <w:color w:val="auto"/>
          <w:szCs w:val="21"/>
        </w:rPr>
        <w:lastRenderedPageBreak/>
        <w:t xml:space="preserve">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7357D187" w14:textId="341FF790" w:rsidR="00BE287C" w:rsidRPr="00E66483" w:rsidRDefault="00BE287C" w:rsidP="00BE287C">
      <w:pPr>
        <w:pStyle w:val="WW-BodyText212"/>
        <w:spacing w:line="320" w:lineRule="exact"/>
        <w:jc w:val="left"/>
        <w:rPr>
          <w:rFonts w:ascii="Arial" w:hAnsi="Arial" w:cs="Arial"/>
          <w:color w:val="auto"/>
          <w:szCs w:val="21"/>
        </w:rPr>
      </w:pPr>
      <w:r w:rsidRPr="00E66483">
        <w:rPr>
          <w:rFonts w:ascii="Arial" w:hAnsi="Arial" w:cs="Arial"/>
          <w:color w:val="auto"/>
          <w:szCs w:val="21"/>
        </w:rPr>
        <w:t xml:space="preserve">Katalog przedsięwzięć, mogących zawsze znacząco oddziaływać na środowisko określa rozporządzenie Rady Ministrów z dnia 10 września 2019 r. w sprawie przedsięwzięć mogących znacząco oddziaływać na środowisko (Dz. U. z 2019 r., </w:t>
      </w:r>
      <w:r w:rsidR="00186D87">
        <w:rPr>
          <w:rFonts w:ascii="Arial" w:hAnsi="Arial" w:cs="Arial"/>
          <w:color w:val="auto"/>
          <w:szCs w:val="21"/>
        </w:rPr>
        <w:br/>
      </w:r>
      <w:r w:rsidRPr="00E66483">
        <w:rPr>
          <w:rFonts w:ascii="Arial" w:hAnsi="Arial" w:cs="Arial"/>
          <w:color w:val="auto"/>
          <w:szCs w:val="21"/>
        </w:rPr>
        <w:t xml:space="preserve">poz. 1839). </w:t>
      </w:r>
    </w:p>
    <w:p w14:paraId="0B0E2B3F" w14:textId="2A4BBF6C" w:rsidR="00BE287C" w:rsidRPr="00F57D5C" w:rsidRDefault="00BE287C" w:rsidP="00BE287C">
      <w:pPr>
        <w:pStyle w:val="WW-BodyText212"/>
        <w:spacing w:line="320" w:lineRule="exact"/>
        <w:jc w:val="left"/>
        <w:rPr>
          <w:rFonts w:ascii="Arial" w:hAnsi="Arial" w:cs="Arial"/>
          <w:color w:val="auto"/>
          <w:szCs w:val="21"/>
        </w:rPr>
      </w:pPr>
      <w:r w:rsidRPr="00F57D5C">
        <w:rPr>
          <w:rFonts w:ascii="Arial" w:hAnsi="Arial" w:cs="Arial"/>
          <w:color w:val="auto"/>
          <w:szCs w:val="21"/>
        </w:rPr>
        <w:t xml:space="preserve">Treść pozwolenia zintegrowanego wyznacza zasadniczo art. 211 ust. 1 ustawy POŚ, wskazując, że pozwolenie zintegrowane spełnia wymagania określone dla pozwoleń, </w:t>
      </w:r>
      <w:r w:rsidR="00AB75C4">
        <w:rPr>
          <w:rFonts w:ascii="Arial" w:hAnsi="Arial" w:cs="Arial"/>
          <w:color w:val="auto"/>
          <w:szCs w:val="21"/>
        </w:rPr>
        <w:br/>
      </w:r>
      <w:r w:rsidRPr="00F57D5C">
        <w:rPr>
          <w:rFonts w:ascii="Arial" w:hAnsi="Arial" w:cs="Arial"/>
          <w:color w:val="auto"/>
          <w:szCs w:val="21"/>
        </w:rP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399DC576" w14:textId="54D53474" w:rsidR="00BE287C" w:rsidRPr="00F57D5C" w:rsidRDefault="00BE287C" w:rsidP="00BE287C">
      <w:pPr>
        <w:pStyle w:val="WW-BodyText212"/>
        <w:spacing w:line="320" w:lineRule="exact"/>
        <w:jc w:val="left"/>
        <w:rPr>
          <w:rFonts w:ascii="Arial" w:hAnsi="Arial" w:cs="Arial"/>
          <w:color w:val="auto"/>
          <w:szCs w:val="21"/>
        </w:rPr>
      </w:pPr>
      <w:r w:rsidRPr="00F57D5C">
        <w:rPr>
          <w:rFonts w:ascii="Arial" w:hAnsi="Arial" w:cs="Arial"/>
          <w:color w:val="auto"/>
          <w:szCs w:val="21"/>
        </w:rPr>
        <w:t xml:space="preserve">Pozwolenia zintegrowane wydawane są, co do zasady, na czas nieoznaczony </w:t>
      </w:r>
      <w:r>
        <w:rPr>
          <w:rFonts w:ascii="Arial" w:hAnsi="Arial" w:cs="Arial"/>
          <w:color w:val="auto"/>
          <w:szCs w:val="21"/>
        </w:rPr>
        <w:br/>
      </w:r>
      <w:r w:rsidRPr="00F57D5C">
        <w:rPr>
          <w:rFonts w:ascii="Arial" w:hAnsi="Arial" w:cs="Arial"/>
          <w:color w:val="auto"/>
          <w:szCs w:val="21"/>
        </w:rPr>
        <w:t>(art.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w:t>
      </w:r>
      <w:r w:rsidR="00AB75C4">
        <w:rPr>
          <w:rFonts w:ascii="Arial" w:hAnsi="Arial" w:cs="Arial"/>
          <w:color w:val="auto"/>
          <w:szCs w:val="21"/>
        </w:rPr>
        <w:t>pa</w:t>
      </w:r>
      <w:r w:rsidRPr="00F57D5C">
        <w:rPr>
          <w:rFonts w:ascii="Arial" w:hAnsi="Arial" w:cs="Arial"/>
          <w:color w:val="auto"/>
          <w:szCs w:val="21"/>
        </w:rPr>
        <w:t>. Podstawą dokonania zmiany pozwolenia zintegrowanego są zasadniczo przepisy art. 192 ustawy POŚ w zw. z art. 163 K</w:t>
      </w:r>
      <w:r w:rsidR="002A2492">
        <w:rPr>
          <w:rFonts w:ascii="Arial" w:hAnsi="Arial" w:cs="Arial"/>
          <w:color w:val="auto"/>
          <w:szCs w:val="21"/>
        </w:rPr>
        <w:t>pa</w:t>
      </w:r>
      <w:r w:rsidRPr="00F57D5C">
        <w:rPr>
          <w:rFonts w:ascii="Arial" w:hAnsi="Arial" w:cs="Arial"/>
          <w:color w:val="auto"/>
          <w:szCs w:val="21"/>
        </w:rPr>
        <w:t xml:space="preserve"> (analogicznie: wyrok NSA z dnia 19 września 2019 r., sygn. akt: II OSK 821/18). Pierwszy z tych przepisów stanowi, że przepisy </w:t>
      </w:r>
      <w:r w:rsidR="003C1F8E">
        <w:rPr>
          <w:rFonts w:ascii="Arial" w:hAnsi="Arial" w:cs="Arial"/>
          <w:color w:val="auto"/>
          <w:szCs w:val="21"/>
        </w:rPr>
        <w:br/>
      </w:r>
      <w:r w:rsidRPr="00F57D5C">
        <w:rPr>
          <w:rFonts w:ascii="Arial" w:hAnsi="Arial" w:cs="Arial"/>
          <w:color w:val="auto"/>
          <w:szCs w:val="21"/>
        </w:rPr>
        <w:t xml:space="preserve">o wydawaniu pozwolenia </w:t>
      </w:r>
      <w:r w:rsidRPr="00F57D5C">
        <w:rPr>
          <w:rFonts w:ascii="Arial" w:hAnsi="Arial" w:cs="Arial"/>
          <w:color w:val="auto"/>
          <w:szCs w:val="21"/>
          <w:u w:val="single"/>
        </w:rPr>
        <w:t>stosuje się odpowiednio w przypadku zmiany jego warunków</w:t>
      </w:r>
      <w:r w:rsidRPr="00F57D5C">
        <w:rPr>
          <w:rFonts w:ascii="Arial" w:hAnsi="Arial" w:cs="Arial"/>
          <w:color w:val="auto"/>
          <w:szCs w:val="21"/>
        </w:rPr>
        <w:t xml:space="preserve">. Zgodnie natomiast z art. 163 KPA, organ administracji publicznej </w:t>
      </w:r>
      <w:r w:rsidRPr="00F57D5C">
        <w:rPr>
          <w:rFonts w:ascii="Arial" w:hAnsi="Arial" w:cs="Arial"/>
          <w:color w:val="auto"/>
          <w:szCs w:val="21"/>
          <w:u w:val="single"/>
        </w:rPr>
        <w:t>może uchylić lub zmienić decyzję, na mocy której strona nabyła prawo</w:t>
      </w:r>
      <w:r w:rsidRPr="00F57D5C">
        <w:rPr>
          <w:rFonts w:ascii="Arial" w:hAnsi="Arial" w:cs="Arial"/>
          <w:color w:val="auto"/>
          <w:szCs w:val="21"/>
        </w:rPr>
        <w:t xml:space="preserve">, także w innych przypadkach oraz na innych zasadach niż określone w niniejszym rozdziale, </w:t>
      </w:r>
      <w:r w:rsidRPr="00F57D5C">
        <w:rPr>
          <w:rFonts w:ascii="Arial" w:hAnsi="Arial" w:cs="Arial"/>
          <w:color w:val="auto"/>
          <w:szCs w:val="21"/>
          <w:u w:val="single"/>
        </w:rPr>
        <w:t>o ile przewidują to przepisy szczególne</w:t>
      </w:r>
      <w:r w:rsidRPr="00F57D5C">
        <w:rPr>
          <w:rFonts w:ascii="Arial" w:hAnsi="Arial" w:cs="Arial"/>
          <w:color w:val="auto"/>
          <w:szCs w:val="21"/>
        </w:rPr>
        <w:t xml:space="preserve">. </w:t>
      </w:r>
    </w:p>
    <w:p w14:paraId="74AD14D5" w14:textId="77777777" w:rsidR="00BE287C" w:rsidRPr="00F57D5C" w:rsidRDefault="00BE287C" w:rsidP="00BE287C">
      <w:pPr>
        <w:pStyle w:val="WW-BodyText212"/>
        <w:spacing w:line="320" w:lineRule="exact"/>
        <w:jc w:val="left"/>
        <w:rPr>
          <w:rFonts w:ascii="Arial" w:hAnsi="Arial" w:cs="Arial"/>
          <w:color w:val="auto"/>
          <w:szCs w:val="21"/>
        </w:rPr>
      </w:pPr>
      <w:r w:rsidRPr="00F57D5C">
        <w:rPr>
          <w:rFonts w:ascii="Arial" w:hAnsi="Arial" w:cs="Arial"/>
          <w:color w:val="auto"/>
          <w:szCs w:val="21"/>
        </w:rPr>
        <w:t xml:space="preserve">Oprócz tego należy zwrócić uwagę na art. 214 ust. 4 i ust. 5 ustawy POŚ, zgodnie </w:t>
      </w:r>
      <w:r>
        <w:rPr>
          <w:rFonts w:ascii="Arial" w:hAnsi="Arial" w:cs="Arial"/>
          <w:color w:val="auto"/>
          <w:szCs w:val="21"/>
        </w:rPr>
        <w:br/>
      </w:r>
      <w:r w:rsidRPr="00F57D5C">
        <w:rPr>
          <w:rFonts w:ascii="Arial" w:hAnsi="Arial" w:cs="Arial"/>
          <w:color w:val="auto"/>
          <w:szCs w:val="21"/>
        </w:rPr>
        <w:t>z którymi:</w:t>
      </w:r>
    </w:p>
    <w:p w14:paraId="2F052ED5" w14:textId="23190F29" w:rsidR="00BE287C" w:rsidRPr="00F57D5C" w:rsidRDefault="00BE287C" w:rsidP="00296DE2">
      <w:pPr>
        <w:pStyle w:val="WW-BodyText212"/>
        <w:numPr>
          <w:ilvl w:val="0"/>
          <w:numId w:val="74"/>
        </w:numPr>
        <w:spacing w:line="320" w:lineRule="exact"/>
        <w:ind w:left="714" w:hanging="357"/>
        <w:jc w:val="left"/>
        <w:rPr>
          <w:rFonts w:ascii="Arial" w:hAnsi="Arial" w:cs="Arial"/>
          <w:color w:val="auto"/>
          <w:szCs w:val="21"/>
        </w:rPr>
      </w:pPr>
      <w:r w:rsidRPr="00F57D5C">
        <w:rPr>
          <w:rFonts w:ascii="Arial" w:hAnsi="Arial" w:cs="Arial"/>
          <w:color w:val="auto"/>
          <w:szCs w:val="21"/>
        </w:rPr>
        <w:t xml:space="preserve">wniosek o zmianę pozwolenia zintegrowanego zawiera dane, o których mowa </w:t>
      </w:r>
      <w:r w:rsidR="003C1F8E">
        <w:rPr>
          <w:rFonts w:ascii="Arial" w:hAnsi="Arial" w:cs="Arial"/>
          <w:color w:val="auto"/>
          <w:szCs w:val="21"/>
        </w:rPr>
        <w:br/>
      </w:r>
      <w:r w:rsidRPr="00F57D5C">
        <w:rPr>
          <w:rFonts w:ascii="Arial" w:hAnsi="Arial" w:cs="Arial"/>
          <w:color w:val="auto"/>
          <w:szCs w:val="21"/>
        </w:rPr>
        <w:t>w art. 184 i art. 208, mające związek z planowanymi zmianami;</w:t>
      </w:r>
    </w:p>
    <w:p w14:paraId="74E27A2B" w14:textId="77777777" w:rsidR="00BE287C" w:rsidRPr="00F57D5C" w:rsidRDefault="00BE287C" w:rsidP="00296DE2">
      <w:pPr>
        <w:pStyle w:val="WW-BodyText212"/>
        <w:numPr>
          <w:ilvl w:val="0"/>
          <w:numId w:val="74"/>
        </w:numPr>
        <w:spacing w:line="320" w:lineRule="exact"/>
        <w:ind w:left="714" w:hanging="357"/>
        <w:jc w:val="left"/>
        <w:rPr>
          <w:rFonts w:ascii="Arial" w:hAnsi="Arial" w:cs="Arial"/>
          <w:color w:val="auto"/>
          <w:szCs w:val="21"/>
        </w:rPr>
      </w:pPr>
      <w:r w:rsidRPr="00F57D5C">
        <w:rPr>
          <w:rFonts w:ascii="Arial" w:hAnsi="Arial" w:cs="Arial"/>
          <w:color w:val="auto"/>
          <w:szCs w:val="21"/>
        </w:rPr>
        <w:t>decyzja o zmianie pozwolenia zintegrowanego określa wymagania, o których mowa w art. 188 i art. 211, mające związek z planowanymi zmianami.</w:t>
      </w:r>
    </w:p>
    <w:p w14:paraId="2F75A6D4" w14:textId="77777777" w:rsidR="00BE287C" w:rsidRPr="00F57D5C" w:rsidRDefault="00BE287C" w:rsidP="00BE287C">
      <w:pPr>
        <w:pStyle w:val="WW-BodyText212"/>
        <w:spacing w:line="320" w:lineRule="exact"/>
        <w:jc w:val="left"/>
        <w:rPr>
          <w:rFonts w:ascii="Arial" w:hAnsi="Arial" w:cs="Arial"/>
          <w:color w:val="auto"/>
          <w:szCs w:val="21"/>
        </w:rPr>
      </w:pPr>
      <w:r w:rsidRPr="00F57D5C">
        <w:rPr>
          <w:rFonts w:ascii="Arial" w:hAnsi="Arial" w:cs="Arial"/>
          <w:color w:val="auto"/>
          <w:szCs w:val="21"/>
        </w:rPr>
        <w:t xml:space="preserve">Przepisy te, korespondując z powołanymi wyżej art. 192 ustawy POŚ oraz art. 163 KPA, precyzyjnie określają, zarówno zakres wniosku o zmianę pozwolenia zintegrowanego, jak i treść decyzji o zmianie takiego pozwolenia. </w:t>
      </w:r>
    </w:p>
    <w:p w14:paraId="4F8DD95F" w14:textId="77777777" w:rsidR="00BE287C" w:rsidRPr="00F57D5C" w:rsidRDefault="00BE287C" w:rsidP="00BE287C">
      <w:pPr>
        <w:pStyle w:val="WW-BodyText212"/>
        <w:spacing w:after="0" w:line="320" w:lineRule="exact"/>
        <w:jc w:val="left"/>
        <w:rPr>
          <w:rFonts w:ascii="Arial" w:hAnsi="Arial" w:cs="Arial"/>
          <w:color w:val="auto"/>
          <w:szCs w:val="21"/>
        </w:rPr>
      </w:pPr>
      <w:r w:rsidRPr="00F57D5C">
        <w:rPr>
          <w:rFonts w:ascii="Arial" w:hAnsi="Arial" w:cs="Arial"/>
          <w:color w:val="auto"/>
          <w:szCs w:val="21"/>
        </w:rPr>
        <w:t>Biorąc zatem pod uwagę:</w:t>
      </w:r>
    </w:p>
    <w:p w14:paraId="0FD900DC" w14:textId="77777777" w:rsidR="00BE287C" w:rsidRPr="00F57D5C" w:rsidRDefault="00BE287C" w:rsidP="00296DE2">
      <w:pPr>
        <w:pStyle w:val="WW-BodyText212"/>
        <w:numPr>
          <w:ilvl w:val="0"/>
          <w:numId w:val="75"/>
        </w:numPr>
        <w:spacing w:after="0" w:line="320" w:lineRule="exact"/>
        <w:ind w:left="714" w:hanging="357"/>
        <w:jc w:val="left"/>
        <w:rPr>
          <w:rFonts w:ascii="Arial" w:hAnsi="Arial" w:cs="Arial"/>
          <w:color w:val="auto"/>
          <w:szCs w:val="21"/>
        </w:rPr>
      </w:pPr>
      <w:r w:rsidRPr="00F57D5C">
        <w:rPr>
          <w:rFonts w:ascii="Arial" w:hAnsi="Arial" w:cs="Arial"/>
          <w:color w:val="auto"/>
          <w:szCs w:val="21"/>
        </w:rPr>
        <w:t>rodzaj instalacji, będącej przedmiotem wniosku;</w:t>
      </w:r>
    </w:p>
    <w:p w14:paraId="1302A841" w14:textId="77777777" w:rsidR="00BE287C" w:rsidRPr="00F57D5C" w:rsidRDefault="00BE287C" w:rsidP="00296DE2">
      <w:pPr>
        <w:pStyle w:val="WW-BodyText212"/>
        <w:numPr>
          <w:ilvl w:val="0"/>
          <w:numId w:val="75"/>
        </w:numPr>
        <w:spacing w:after="0" w:line="320" w:lineRule="exact"/>
        <w:ind w:left="714" w:hanging="357"/>
        <w:jc w:val="left"/>
        <w:rPr>
          <w:rFonts w:ascii="Arial" w:hAnsi="Arial" w:cs="Arial"/>
          <w:color w:val="auto"/>
          <w:szCs w:val="21"/>
        </w:rPr>
      </w:pPr>
      <w:r w:rsidRPr="00F57D5C">
        <w:rPr>
          <w:rFonts w:ascii="Arial" w:hAnsi="Arial" w:cs="Arial"/>
          <w:color w:val="auto"/>
          <w:szCs w:val="21"/>
        </w:rPr>
        <w:lastRenderedPageBreak/>
        <w:t>zakres przedmiotowy wniosku;</w:t>
      </w:r>
    </w:p>
    <w:p w14:paraId="67FD7F28" w14:textId="77777777" w:rsidR="00BE287C" w:rsidRDefault="00BE287C" w:rsidP="00BE287C">
      <w:pPr>
        <w:pStyle w:val="WW-BodyText212"/>
        <w:spacing w:after="0" w:line="320" w:lineRule="exact"/>
        <w:jc w:val="left"/>
        <w:rPr>
          <w:rFonts w:ascii="Arial" w:hAnsi="Arial" w:cs="Arial"/>
          <w:color w:val="auto"/>
          <w:szCs w:val="21"/>
        </w:rPr>
      </w:pPr>
      <w:r w:rsidRPr="00F57D5C">
        <w:rPr>
          <w:rFonts w:ascii="Arial" w:hAnsi="Arial" w:cs="Arial"/>
          <w:color w:val="auto"/>
          <w:szCs w:val="21"/>
        </w:rPr>
        <w:t>organ stwierdza, że przedmiotowy wniosek należy rozpoznać w oparciu o wyżej wskazane przepisy.</w:t>
      </w:r>
    </w:p>
    <w:p w14:paraId="5361C4D4" w14:textId="77777777" w:rsidR="00006C74" w:rsidRDefault="00006C74" w:rsidP="00974320">
      <w:pPr>
        <w:spacing w:after="120" w:line="320" w:lineRule="exact"/>
        <w:rPr>
          <w:rFonts w:ascii="Arial" w:hAnsi="Arial" w:cs="Arial"/>
          <w:sz w:val="28"/>
          <w:szCs w:val="24"/>
        </w:rPr>
      </w:pPr>
    </w:p>
    <w:p w14:paraId="409EC0CD" w14:textId="77777777" w:rsidR="00796A1A" w:rsidRPr="00796A1A" w:rsidRDefault="00796A1A" w:rsidP="00796A1A">
      <w:pPr>
        <w:pStyle w:val="Arial10i50"/>
        <w:spacing w:after="200"/>
        <w:rPr>
          <w:color w:val="auto"/>
          <w:sz w:val="24"/>
          <w:u w:val="single"/>
        </w:rPr>
      </w:pPr>
      <w:r w:rsidRPr="00796A1A">
        <w:rPr>
          <w:b/>
          <w:color w:val="auto"/>
          <w:sz w:val="24"/>
          <w:u w:val="single"/>
        </w:rPr>
        <w:t xml:space="preserve">IV. </w:t>
      </w:r>
      <w:r w:rsidRPr="00796A1A">
        <w:rPr>
          <w:rFonts w:cs="Arial"/>
          <w:b/>
          <w:color w:val="auto"/>
          <w:sz w:val="24"/>
          <w:szCs w:val="21"/>
          <w:u w:val="single"/>
        </w:rPr>
        <w:t>Uzasadnienie</w:t>
      </w:r>
      <w:r w:rsidRPr="00796A1A">
        <w:rPr>
          <w:b/>
          <w:color w:val="auto"/>
          <w:sz w:val="24"/>
          <w:u w:val="single"/>
        </w:rPr>
        <w:t xml:space="preserve"> szczegółowe</w:t>
      </w:r>
    </w:p>
    <w:p w14:paraId="74773873" w14:textId="136760F4" w:rsidR="00796A1A" w:rsidRPr="00796A1A" w:rsidRDefault="00796A1A" w:rsidP="00796A1A">
      <w:pPr>
        <w:pStyle w:val="WW-BodyText212"/>
        <w:spacing w:line="320" w:lineRule="exact"/>
        <w:jc w:val="left"/>
        <w:rPr>
          <w:rFonts w:ascii="Arial" w:hAnsi="Arial" w:cs="Arial"/>
          <w:szCs w:val="21"/>
        </w:rPr>
      </w:pPr>
      <w:r w:rsidRPr="00796A1A">
        <w:rPr>
          <w:rFonts w:ascii="Arial" w:hAnsi="Arial" w:cs="Arial"/>
          <w:szCs w:val="21"/>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3C1F8E">
        <w:rPr>
          <w:rFonts w:ascii="Arial" w:hAnsi="Arial" w:cs="Arial"/>
          <w:szCs w:val="21"/>
        </w:rPr>
        <w:br/>
      </w:r>
      <w:r w:rsidRPr="00796A1A">
        <w:rPr>
          <w:rFonts w:ascii="Arial" w:hAnsi="Arial" w:cs="Arial"/>
          <w:szCs w:val="21"/>
        </w:rPr>
        <w:t>i niniejszą decyzją dokonał zmian pozwolenia zintegrowanego, w części:</w:t>
      </w:r>
    </w:p>
    <w:p w14:paraId="1AB8DA63" w14:textId="20B925B1" w:rsidR="00796A1A" w:rsidRPr="009A1684" w:rsidRDefault="009A1684" w:rsidP="00974320">
      <w:pPr>
        <w:spacing w:after="120" w:line="320" w:lineRule="exact"/>
        <w:rPr>
          <w:rFonts w:ascii="Arial" w:hAnsi="Arial" w:cs="Arial"/>
          <w:sz w:val="24"/>
          <w:szCs w:val="24"/>
        </w:rPr>
      </w:pPr>
      <w:r w:rsidRPr="009A1684">
        <w:rPr>
          <w:rFonts w:ascii="Arial" w:hAnsi="Arial" w:cs="Arial"/>
          <w:sz w:val="24"/>
          <w:szCs w:val="24"/>
        </w:rPr>
        <w:t>I. Rodzaj i parametry instalacji,</w:t>
      </w:r>
    </w:p>
    <w:p w14:paraId="08FA60D8" w14:textId="4BE12C7A" w:rsidR="009A1684" w:rsidRPr="009A1684" w:rsidRDefault="009A1684" w:rsidP="00974320">
      <w:pPr>
        <w:spacing w:after="120" w:line="320" w:lineRule="exact"/>
        <w:rPr>
          <w:rFonts w:ascii="Arial" w:hAnsi="Arial" w:cs="Arial"/>
          <w:sz w:val="24"/>
          <w:szCs w:val="24"/>
        </w:rPr>
      </w:pPr>
      <w:r w:rsidRPr="009A1684">
        <w:rPr>
          <w:rFonts w:ascii="Arial" w:hAnsi="Arial" w:cs="Arial"/>
          <w:sz w:val="24"/>
          <w:szCs w:val="24"/>
        </w:rPr>
        <w:t>II. Sposoby osiągania wysokiego poziomu ochrony środowiska jako całości i zapewnienia efektywnego wykorzystania energii.</w:t>
      </w:r>
    </w:p>
    <w:p w14:paraId="1874146C" w14:textId="4C2FB0AF" w:rsidR="009A1684" w:rsidRPr="009A1684" w:rsidRDefault="009A1684" w:rsidP="00974320">
      <w:pPr>
        <w:spacing w:after="120" w:line="320" w:lineRule="exact"/>
        <w:rPr>
          <w:rFonts w:ascii="Arial" w:hAnsi="Arial" w:cs="Arial"/>
          <w:sz w:val="24"/>
          <w:szCs w:val="24"/>
        </w:rPr>
      </w:pPr>
      <w:r w:rsidRPr="009A1684">
        <w:rPr>
          <w:rFonts w:ascii="Arial" w:hAnsi="Arial" w:cs="Arial"/>
          <w:sz w:val="24"/>
          <w:szCs w:val="24"/>
        </w:rPr>
        <w:t>III. Parametry wprowadzania do środowiska substancji i energii i w warunkach normalnego funkcjonowania instalacji.</w:t>
      </w:r>
    </w:p>
    <w:p w14:paraId="2144311E" w14:textId="4B44134F" w:rsidR="00796A1A" w:rsidRPr="009A1684" w:rsidRDefault="009A1684" w:rsidP="00974320">
      <w:pPr>
        <w:spacing w:after="120" w:line="320" w:lineRule="exact"/>
        <w:rPr>
          <w:rFonts w:ascii="Arial" w:hAnsi="Arial" w:cs="Arial"/>
          <w:sz w:val="24"/>
          <w:szCs w:val="24"/>
        </w:rPr>
      </w:pPr>
      <w:r w:rsidRPr="009A1684">
        <w:rPr>
          <w:rFonts w:ascii="Arial" w:hAnsi="Arial" w:cs="Arial"/>
          <w:sz w:val="24"/>
          <w:szCs w:val="24"/>
        </w:rPr>
        <w:t xml:space="preserve">V. Zakres i sposób monitorowania procesów technologicznych, w tym pomiaru </w:t>
      </w:r>
      <w:r w:rsidR="00A77D40">
        <w:rPr>
          <w:rFonts w:ascii="Arial" w:hAnsi="Arial" w:cs="Arial"/>
          <w:sz w:val="24"/>
          <w:szCs w:val="24"/>
        </w:rPr>
        <w:br/>
      </w:r>
      <w:r w:rsidRPr="009A1684">
        <w:rPr>
          <w:rFonts w:ascii="Arial" w:hAnsi="Arial" w:cs="Arial"/>
          <w:sz w:val="24"/>
          <w:szCs w:val="24"/>
        </w:rPr>
        <w:t>i ewidencjonowania wielkości emisji</w:t>
      </w:r>
    </w:p>
    <w:p w14:paraId="774BD1A7" w14:textId="000E14B2" w:rsidR="00A77D40" w:rsidRDefault="00A77D40" w:rsidP="00A77D40">
      <w:pPr>
        <w:pStyle w:val="WW-BodyText212"/>
        <w:spacing w:after="0" w:line="240" w:lineRule="auto"/>
        <w:jc w:val="left"/>
        <w:rPr>
          <w:rFonts w:ascii="Arial" w:hAnsi="Arial" w:cs="Arial"/>
          <w:szCs w:val="21"/>
        </w:rPr>
      </w:pPr>
      <w:bookmarkStart w:id="5" w:name="_Hlk187994190"/>
      <w:r w:rsidRPr="00A77D40">
        <w:rPr>
          <w:rFonts w:ascii="Arial" w:hAnsi="Arial" w:cs="Arial"/>
          <w:szCs w:val="21"/>
        </w:rPr>
        <w:t>Dokonane niniejszą decyzją zmiany warunków pozwolenia zintegrowanego odnoszą się do następujących zagadnień:</w:t>
      </w:r>
    </w:p>
    <w:p w14:paraId="373C93A8" w14:textId="4936FF03" w:rsidR="00A77D40" w:rsidRDefault="00A77D40" w:rsidP="00A77D40">
      <w:pPr>
        <w:pStyle w:val="WW-BodyText212"/>
        <w:spacing w:after="0" w:line="240" w:lineRule="auto"/>
        <w:jc w:val="left"/>
        <w:rPr>
          <w:rFonts w:ascii="Arial" w:hAnsi="Arial" w:cs="Arial"/>
          <w:szCs w:val="21"/>
        </w:rPr>
      </w:pPr>
    </w:p>
    <w:p w14:paraId="13CBF57A" w14:textId="77777777" w:rsidR="00A77D40" w:rsidRPr="00A77D40" w:rsidRDefault="00A77D40" w:rsidP="00A77D40">
      <w:pPr>
        <w:pStyle w:val="WW-BodyText212"/>
        <w:spacing w:after="0" w:line="320" w:lineRule="exact"/>
        <w:jc w:val="left"/>
        <w:rPr>
          <w:rFonts w:ascii="Arial" w:hAnsi="Arial" w:cs="Arial"/>
        </w:rPr>
      </w:pPr>
      <w:r w:rsidRPr="00A77D40">
        <w:rPr>
          <w:rFonts w:ascii="Arial" w:hAnsi="Arial" w:cs="Arial"/>
        </w:rPr>
        <w:t>1. Kwestie ogólne;</w:t>
      </w:r>
      <w:bookmarkStart w:id="6" w:name="_Hlk187995265"/>
      <w:bookmarkEnd w:id="5"/>
    </w:p>
    <w:p w14:paraId="458203CD" w14:textId="16E825B3" w:rsidR="00A77D40" w:rsidRPr="00A77D40" w:rsidRDefault="00A77D40" w:rsidP="00A77D40">
      <w:pPr>
        <w:pStyle w:val="WW-BodyText212"/>
        <w:spacing w:after="0" w:line="320" w:lineRule="exact"/>
        <w:jc w:val="left"/>
        <w:rPr>
          <w:rFonts w:ascii="Arial" w:hAnsi="Arial" w:cs="Arial"/>
        </w:rPr>
      </w:pPr>
      <w:r w:rsidRPr="00A77D40">
        <w:rPr>
          <w:rFonts w:ascii="Arial" w:hAnsi="Arial" w:cs="Arial"/>
        </w:rPr>
        <w:t>2. Gospodarka wodno-ściekow</w:t>
      </w:r>
      <w:r w:rsidR="00C70E2C">
        <w:rPr>
          <w:rFonts w:ascii="Arial" w:hAnsi="Arial" w:cs="Arial"/>
        </w:rPr>
        <w:t>a</w:t>
      </w:r>
      <w:r w:rsidRPr="00A77D40">
        <w:rPr>
          <w:rFonts w:ascii="Arial" w:hAnsi="Arial" w:cs="Arial"/>
        </w:rPr>
        <w:t>;</w:t>
      </w:r>
      <w:bookmarkEnd w:id="6"/>
    </w:p>
    <w:p w14:paraId="794AC4EB" w14:textId="77777777" w:rsidR="00A77D40" w:rsidRPr="00A77D40" w:rsidRDefault="00A77D40" w:rsidP="00A77D40">
      <w:pPr>
        <w:pStyle w:val="WW-BodyText212"/>
        <w:spacing w:after="0" w:line="320" w:lineRule="exact"/>
        <w:jc w:val="left"/>
        <w:rPr>
          <w:rFonts w:ascii="Arial" w:hAnsi="Arial" w:cs="Arial"/>
        </w:rPr>
      </w:pPr>
      <w:r w:rsidRPr="00A77D40">
        <w:rPr>
          <w:rFonts w:ascii="Arial" w:hAnsi="Arial" w:cs="Arial"/>
        </w:rPr>
        <w:t>3. Ochrona powietrza;</w:t>
      </w:r>
      <w:bookmarkStart w:id="7" w:name="_Hlk187995367"/>
    </w:p>
    <w:p w14:paraId="407EF245" w14:textId="5B4565D3" w:rsidR="00A77D40" w:rsidRPr="00A77D40" w:rsidRDefault="00A77D40" w:rsidP="00A77D40">
      <w:pPr>
        <w:pStyle w:val="WW-BodyText212"/>
        <w:spacing w:after="0" w:line="320" w:lineRule="exact"/>
        <w:jc w:val="left"/>
        <w:rPr>
          <w:rFonts w:ascii="Arial" w:hAnsi="Arial" w:cs="Arial"/>
        </w:rPr>
      </w:pPr>
      <w:r w:rsidRPr="00A77D40">
        <w:rPr>
          <w:rFonts w:ascii="Arial" w:hAnsi="Arial" w:cs="Arial"/>
        </w:rPr>
        <w:t>4. Gospodarka odpadami;</w:t>
      </w:r>
      <w:bookmarkStart w:id="8" w:name="_Hlk187995225"/>
      <w:bookmarkEnd w:id="7"/>
    </w:p>
    <w:bookmarkEnd w:id="8"/>
    <w:p w14:paraId="03895709" w14:textId="6E10103C" w:rsidR="00796A1A" w:rsidRDefault="000D4DBD" w:rsidP="00257894">
      <w:pPr>
        <w:pStyle w:val="WW-BodyText212"/>
        <w:spacing w:after="0" w:line="320" w:lineRule="exact"/>
        <w:jc w:val="left"/>
        <w:rPr>
          <w:rFonts w:ascii="Arial" w:hAnsi="Arial" w:cs="Arial"/>
        </w:rPr>
      </w:pPr>
      <w:r>
        <w:rPr>
          <w:rFonts w:ascii="Arial" w:hAnsi="Arial" w:cs="Arial"/>
        </w:rPr>
        <w:t>5</w:t>
      </w:r>
      <w:r w:rsidR="00A77D40" w:rsidRPr="00A77D40">
        <w:rPr>
          <w:rFonts w:ascii="Arial" w:hAnsi="Arial" w:cs="Arial"/>
        </w:rPr>
        <w:t>. Ochrona przed hałasem</w:t>
      </w:r>
      <w:r w:rsidR="00A77D40">
        <w:rPr>
          <w:rFonts w:ascii="Arial" w:hAnsi="Arial" w:cs="Arial"/>
        </w:rPr>
        <w:t>.</w:t>
      </w:r>
    </w:p>
    <w:p w14:paraId="435D1515" w14:textId="77777777" w:rsidR="00042C9B" w:rsidRDefault="00042C9B" w:rsidP="000D4DBD">
      <w:pPr>
        <w:spacing w:after="0" w:line="320" w:lineRule="exact"/>
        <w:contextualSpacing/>
        <w:rPr>
          <w:rFonts w:ascii="Arial" w:eastAsia="Calibri" w:hAnsi="Arial" w:cs="Arial"/>
          <w:color w:val="000000"/>
          <w:sz w:val="24"/>
          <w:szCs w:val="24"/>
        </w:rPr>
      </w:pPr>
    </w:p>
    <w:p w14:paraId="540270B2" w14:textId="294B287D" w:rsidR="006E20E4" w:rsidRDefault="00131C4C" w:rsidP="000D4DBD">
      <w:pPr>
        <w:spacing w:after="0" w:line="320" w:lineRule="exact"/>
        <w:contextualSpacing/>
        <w:rPr>
          <w:rFonts w:ascii="Arial" w:eastAsia="Calibri" w:hAnsi="Arial" w:cs="Arial"/>
          <w:color w:val="000000"/>
          <w:sz w:val="24"/>
          <w:szCs w:val="24"/>
        </w:rPr>
      </w:pPr>
      <w:r w:rsidRPr="000D4DBD">
        <w:rPr>
          <w:rFonts w:ascii="Arial" w:eastAsia="Calibri" w:hAnsi="Arial" w:cs="Arial"/>
          <w:color w:val="000000"/>
          <w:sz w:val="24"/>
          <w:szCs w:val="24"/>
        </w:rPr>
        <w:t xml:space="preserve">Ad. 1 </w:t>
      </w:r>
    </w:p>
    <w:p w14:paraId="506B4AD9" w14:textId="7B39A78A" w:rsidR="006E20E4" w:rsidRPr="00F623FB" w:rsidRDefault="006E20E4" w:rsidP="006E20E4">
      <w:pPr>
        <w:pStyle w:val="Arial10i50"/>
        <w:spacing w:line="320" w:lineRule="exact"/>
        <w:rPr>
          <w:rFonts w:cs="Arial"/>
          <w:color w:val="auto"/>
          <w:sz w:val="24"/>
          <w:szCs w:val="24"/>
        </w:rPr>
      </w:pPr>
      <w:r w:rsidRPr="00F623FB">
        <w:rPr>
          <w:rFonts w:cs="Arial"/>
          <w:color w:val="auto"/>
          <w:sz w:val="24"/>
          <w:szCs w:val="24"/>
        </w:rPr>
        <w:t xml:space="preserve">Zmiana pozwolenia zintegrowanego związana jest z koniecznością dostosowania </w:t>
      </w:r>
      <w:r>
        <w:rPr>
          <w:rFonts w:cs="Arial"/>
          <w:color w:val="auto"/>
          <w:sz w:val="24"/>
          <w:szCs w:val="24"/>
        </w:rPr>
        <w:br/>
      </w:r>
      <w:r w:rsidRPr="000D4DBD">
        <w:rPr>
          <w:rFonts w:eastAsia="Calibri" w:cs="Arial"/>
          <w:sz w:val="24"/>
          <w:szCs w:val="24"/>
        </w:rPr>
        <w:t>w poszczególnych elementach pozwolenia</w:t>
      </w:r>
      <w:r w:rsidR="00C70E2C">
        <w:rPr>
          <w:rFonts w:eastAsia="Calibri" w:cs="Arial"/>
          <w:sz w:val="24"/>
          <w:szCs w:val="24"/>
        </w:rPr>
        <w:t>,</w:t>
      </w:r>
      <w:r w:rsidRPr="000D4DBD">
        <w:rPr>
          <w:rFonts w:eastAsia="Calibri" w:cs="Arial"/>
          <w:sz w:val="24"/>
          <w:szCs w:val="24"/>
        </w:rPr>
        <w:t xml:space="preserve"> dotyczących instalacji do walcowania </w:t>
      </w:r>
      <w:r>
        <w:rPr>
          <w:rFonts w:eastAsia="Calibri" w:cs="Arial"/>
          <w:sz w:val="24"/>
          <w:szCs w:val="24"/>
        </w:rPr>
        <w:br/>
      </w:r>
      <w:r w:rsidRPr="000D4DBD">
        <w:rPr>
          <w:rFonts w:eastAsia="Calibri" w:cs="Arial"/>
          <w:sz w:val="24"/>
          <w:szCs w:val="24"/>
        </w:rPr>
        <w:t>na gorąco</w:t>
      </w:r>
      <w:r w:rsidR="00C70E2C">
        <w:rPr>
          <w:rFonts w:eastAsia="Calibri" w:cs="Arial"/>
          <w:sz w:val="24"/>
          <w:szCs w:val="24"/>
        </w:rPr>
        <w:t>,</w:t>
      </w:r>
      <w:r w:rsidRPr="00F623FB">
        <w:rPr>
          <w:rFonts w:cs="Arial"/>
          <w:color w:val="auto"/>
          <w:sz w:val="24"/>
          <w:szCs w:val="24"/>
        </w:rPr>
        <w:t xml:space="preserve"> do wymagań określonych w Decyzji wykonawczej Komisji (UE) 2022/2110 z dnia 11 października 2022 r. ustanawiającej konkluzje dotyczące najlepszych dostępnych technik (BAT), zgodnie z dyrektywą Parlamentu Europejskiego i rady 2010/75/UE w sprawie emisji przemysłowych, w odniesieniu do przetwórstwa metali żelaznych</w:t>
      </w:r>
      <w:r w:rsidR="00D93D49">
        <w:rPr>
          <w:rFonts w:cs="Arial"/>
          <w:color w:val="auto"/>
          <w:sz w:val="24"/>
          <w:szCs w:val="24"/>
        </w:rPr>
        <w:t xml:space="preserve"> oraz </w:t>
      </w:r>
      <w:r w:rsidR="00027B25">
        <w:rPr>
          <w:rFonts w:cs="Arial"/>
          <w:color w:val="auto"/>
          <w:sz w:val="24"/>
          <w:szCs w:val="24"/>
        </w:rPr>
        <w:t>przedstawienia opisu sposobów</w:t>
      </w:r>
      <w:r w:rsidR="00FF47C4">
        <w:rPr>
          <w:rFonts w:cs="Arial"/>
          <w:color w:val="auto"/>
          <w:sz w:val="24"/>
          <w:szCs w:val="24"/>
        </w:rPr>
        <w:t xml:space="preserve"> osiągania wysokiego poziomu ochrony środowiska dla </w:t>
      </w:r>
      <w:r w:rsidR="00FF47C4">
        <w:rPr>
          <w:rFonts w:cs="Arial"/>
          <w:sz w:val="24"/>
          <w:szCs w:val="24"/>
        </w:rPr>
        <w:t>i</w:t>
      </w:r>
      <w:r w:rsidR="00FF47C4" w:rsidRPr="00A62384">
        <w:rPr>
          <w:rFonts w:cs="Arial"/>
          <w:sz w:val="24"/>
          <w:szCs w:val="24"/>
        </w:rPr>
        <w:t>nstalacj</w:t>
      </w:r>
      <w:r w:rsidR="00FF47C4">
        <w:rPr>
          <w:rFonts w:cs="Arial"/>
          <w:sz w:val="24"/>
          <w:szCs w:val="24"/>
        </w:rPr>
        <w:t>i</w:t>
      </w:r>
      <w:r w:rsidR="00FF47C4" w:rsidRPr="00A62384">
        <w:rPr>
          <w:rFonts w:cs="Arial"/>
          <w:sz w:val="24"/>
          <w:szCs w:val="24"/>
        </w:rPr>
        <w:t xml:space="preserve"> do powierzchniowej obróbki metali z zastosowaniem procesów chemicznych, gdzie całkowita objętość wanien procesowych przekracza </w:t>
      </w:r>
      <w:r w:rsidR="00460329">
        <w:rPr>
          <w:rFonts w:cs="Arial"/>
          <w:sz w:val="24"/>
          <w:szCs w:val="24"/>
        </w:rPr>
        <w:br/>
      </w:r>
      <w:r w:rsidR="00FF47C4" w:rsidRPr="00A62384">
        <w:rPr>
          <w:rFonts w:cs="Arial"/>
          <w:sz w:val="24"/>
          <w:szCs w:val="24"/>
        </w:rPr>
        <w:t>30 m</w:t>
      </w:r>
      <w:r w:rsidR="00FF47C4" w:rsidRPr="00A62384">
        <w:rPr>
          <w:rFonts w:cs="Arial"/>
          <w:sz w:val="24"/>
          <w:szCs w:val="24"/>
          <w:vertAlign w:val="superscript"/>
        </w:rPr>
        <w:t>3</w:t>
      </w:r>
      <w:r w:rsidR="00FF47C4" w:rsidRPr="00A62384">
        <w:rPr>
          <w:rFonts w:cs="Arial"/>
          <w:sz w:val="24"/>
          <w:szCs w:val="24"/>
        </w:rPr>
        <w:t xml:space="preserve"> (50,8 m</w:t>
      </w:r>
      <w:r w:rsidR="00FF47C4" w:rsidRPr="00A62384">
        <w:rPr>
          <w:rFonts w:cs="Arial"/>
          <w:sz w:val="24"/>
          <w:szCs w:val="24"/>
          <w:vertAlign w:val="superscript"/>
        </w:rPr>
        <w:t>3</w:t>
      </w:r>
      <w:r w:rsidR="00FF47C4" w:rsidRPr="00A62384">
        <w:rPr>
          <w:rFonts w:cs="Arial"/>
          <w:sz w:val="24"/>
          <w:szCs w:val="24"/>
        </w:rPr>
        <w:t>) wraz z instalacją oczyszczalni ścieków</w:t>
      </w:r>
      <w:r w:rsidR="00FF47C4">
        <w:rPr>
          <w:rFonts w:cs="Arial"/>
          <w:sz w:val="24"/>
          <w:szCs w:val="24"/>
        </w:rPr>
        <w:t>.</w:t>
      </w:r>
    </w:p>
    <w:p w14:paraId="6EFA5505" w14:textId="44D00416" w:rsidR="00A77D40" w:rsidRDefault="00131C4C" w:rsidP="000D4DBD">
      <w:pPr>
        <w:spacing w:after="0" w:line="320" w:lineRule="exact"/>
        <w:contextualSpacing/>
        <w:rPr>
          <w:rFonts w:ascii="Arial" w:eastAsia="Calibri" w:hAnsi="Arial" w:cs="Arial"/>
          <w:color w:val="000000"/>
          <w:sz w:val="24"/>
          <w:szCs w:val="24"/>
        </w:rPr>
      </w:pPr>
      <w:r w:rsidRPr="000D4DBD">
        <w:rPr>
          <w:rFonts w:ascii="Arial" w:eastAsia="Calibri" w:hAnsi="Arial" w:cs="Arial"/>
          <w:color w:val="000000"/>
          <w:sz w:val="24"/>
          <w:szCs w:val="24"/>
        </w:rPr>
        <w:t>Przedmiotow</w:t>
      </w:r>
      <w:r w:rsidR="00460329">
        <w:rPr>
          <w:rFonts w:ascii="Arial" w:eastAsia="Calibri" w:hAnsi="Arial" w:cs="Arial"/>
          <w:color w:val="000000"/>
          <w:sz w:val="24"/>
          <w:szCs w:val="24"/>
        </w:rPr>
        <w:t>e</w:t>
      </w:r>
      <w:r w:rsidRPr="000D4DBD">
        <w:rPr>
          <w:rFonts w:ascii="Arial" w:eastAsia="Calibri" w:hAnsi="Arial" w:cs="Arial"/>
          <w:color w:val="000000"/>
          <w:sz w:val="24"/>
          <w:szCs w:val="24"/>
        </w:rPr>
        <w:t xml:space="preserve"> instalacj</w:t>
      </w:r>
      <w:r w:rsidR="00460329">
        <w:rPr>
          <w:rFonts w:ascii="Arial" w:eastAsia="Calibri" w:hAnsi="Arial" w:cs="Arial"/>
          <w:color w:val="000000"/>
          <w:sz w:val="24"/>
          <w:szCs w:val="24"/>
        </w:rPr>
        <w:t>e</w:t>
      </w:r>
      <w:r w:rsidRPr="000D4DBD">
        <w:rPr>
          <w:rFonts w:ascii="Arial" w:eastAsia="Calibri" w:hAnsi="Arial" w:cs="Arial"/>
          <w:color w:val="000000"/>
          <w:sz w:val="24"/>
          <w:szCs w:val="24"/>
        </w:rPr>
        <w:t xml:space="preserve"> oraz zastosowan</w:t>
      </w:r>
      <w:r w:rsidR="00460329">
        <w:rPr>
          <w:rFonts w:ascii="Arial" w:eastAsia="Calibri" w:hAnsi="Arial" w:cs="Arial"/>
          <w:color w:val="000000"/>
          <w:sz w:val="24"/>
          <w:szCs w:val="24"/>
        </w:rPr>
        <w:t>e</w:t>
      </w:r>
      <w:r w:rsidRPr="000D4DBD">
        <w:rPr>
          <w:rFonts w:ascii="Arial" w:eastAsia="Calibri" w:hAnsi="Arial" w:cs="Arial"/>
          <w:color w:val="000000"/>
          <w:sz w:val="24"/>
          <w:szCs w:val="24"/>
        </w:rPr>
        <w:t xml:space="preserve"> w ni</w:t>
      </w:r>
      <w:r w:rsidR="00460329">
        <w:rPr>
          <w:rFonts w:ascii="Arial" w:eastAsia="Calibri" w:hAnsi="Arial" w:cs="Arial"/>
          <w:color w:val="000000"/>
          <w:sz w:val="24"/>
          <w:szCs w:val="24"/>
        </w:rPr>
        <w:t>ch</w:t>
      </w:r>
      <w:r w:rsidRPr="000D4DBD">
        <w:rPr>
          <w:rFonts w:ascii="Arial" w:eastAsia="Calibri" w:hAnsi="Arial" w:cs="Arial"/>
          <w:color w:val="000000"/>
          <w:sz w:val="24"/>
          <w:szCs w:val="24"/>
        </w:rPr>
        <w:t xml:space="preserve"> technologi</w:t>
      </w:r>
      <w:r w:rsidR="00460329">
        <w:rPr>
          <w:rFonts w:ascii="Arial" w:eastAsia="Calibri" w:hAnsi="Arial" w:cs="Arial"/>
          <w:color w:val="000000"/>
          <w:sz w:val="24"/>
          <w:szCs w:val="24"/>
        </w:rPr>
        <w:t>e</w:t>
      </w:r>
      <w:r w:rsidRPr="000D4DBD">
        <w:rPr>
          <w:rFonts w:ascii="Arial" w:eastAsia="Calibri" w:hAnsi="Arial" w:cs="Arial"/>
          <w:color w:val="000000"/>
          <w:sz w:val="24"/>
          <w:szCs w:val="24"/>
        </w:rPr>
        <w:t xml:space="preserve"> i przebieg procesu technologicznego już obecnie</w:t>
      </w:r>
      <w:r w:rsidR="00460329">
        <w:rPr>
          <w:rFonts w:ascii="Arial" w:eastAsia="Calibri" w:hAnsi="Arial" w:cs="Arial"/>
          <w:color w:val="000000"/>
          <w:sz w:val="24"/>
          <w:szCs w:val="24"/>
        </w:rPr>
        <w:t>,</w:t>
      </w:r>
      <w:r w:rsidRPr="000D4DBD">
        <w:rPr>
          <w:rFonts w:ascii="Arial" w:eastAsia="Calibri" w:hAnsi="Arial" w:cs="Arial"/>
          <w:color w:val="000000"/>
          <w:sz w:val="24"/>
          <w:szCs w:val="24"/>
        </w:rPr>
        <w:t xml:space="preserve"> w znacznej części spełniają wymagania konkluzji BAT. </w:t>
      </w:r>
    </w:p>
    <w:p w14:paraId="03FB10B3" w14:textId="77777777" w:rsidR="00257894" w:rsidRDefault="00257894" w:rsidP="00257894">
      <w:pPr>
        <w:spacing w:after="0" w:line="320" w:lineRule="exact"/>
        <w:rPr>
          <w:rFonts w:ascii="Arial" w:hAnsi="Arial" w:cs="Arial"/>
          <w:sz w:val="24"/>
          <w:szCs w:val="24"/>
        </w:rPr>
      </w:pPr>
    </w:p>
    <w:p w14:paraId="1293EB5F" w14:textId="77777777" w:rsidR="008A545F" w:rsidRDefault="008A545F" w:rsidP="00257894">
      <w:pPr>
        <w:spacing w:after="0" w:line="320" w:lineRule="exact"/>
        <w:rPr>
          <w:rFonts w:ascii="Arial" w:hAnsi="Arial" w:cs="Arial"/>
          <w:sz w:val="24"/>
          <w:szCs w:val="24"/>
        </w:rPr>
      </w:pPr>
    </w:p>
    <w:p w14:paraId="12C4B556" w14:textId="77777777" w:rsidR="008A545F" w:rsidRDefault="008A545F" w:rsidP="00257894">
      <w:pPr>
        <w:spacing w:after="0" w:line="320" w:lineRule="exact"/>
        <w:rPr>
          <w:rFonts w:ascii="Arial" w:hAnsi="Arial" w:cs="Arial"/>
          <w:sz w:val="24"/>
          <w:szCs w:val="24"/>
        </w:rPr>
      </w:pPr>
    </w:p>
    <w:p w14:paraId="33E36C6C" w14:textId="4FB94CD0" w:rsidR="00257894" w:rsidRDefault="000D4DBD" w:rsidP="00257894">
      <w:pPr>
        <w:spacing w:after="0" w:line="320" w:lineRule="exact"/>
        <w:rPr>
          <w:rFonts w:ascii="Arial" w:hAnsi="Arial" w:cs="Arial"/>
          <w:sz w:val="24"/>
          <w:szCs w:val="24"/>
        </w:rPr>
      </w:pPr>
      <w:r w:rsidRPr="000D4DBD">
        <w:rPr>
          <w:rFonts w:ascii="Arial" w:hAnsi="Arial" w:cs="Arial"/>
          <w:sz w:val="24"/>
          <w:szCs w:val="24"/>
        </w:rPr>
        <w:lastRenderedPageBreak/>
        <w:t xml:space="preserve">Ad. 2 </w:t>
      </w:r>
    </w:p>
    <w:p w14:paraId="1E794FD1" w14:textId="747E7F38" w:rsidR="000D4DBD" w:rsidRPr="00257894" w:rsidRDefault="000D4DBD" w:rsidP="00257894">
      <w:pPr>
        <w:spacing w:after="0" w:line="320" w:lineRule="exact"/>
        <w:rPr>
          <w:rFonts w:ascii="Arial" w:hAnsi="Arial" w:cs="Arial"/>
          <w:sz w:val="24"/>
          <w:szCs w:val="24"/>
        </w:rPr>
      </w:pPr>
      <w:r w:rsidRPr="000D4DBD">
        <w:rPr>
          <w:rFonts w:ascii="Arial" w:eastAsia="Times New Roman" w:hAnsi="Arial" w:cs="Arial"/>
          <w:bCs/>
          <w:sz w:val="24"/>
          <w:szCs w:val="24"/>
          <w:lang w:eastAsia="ar-SA" w:bidi="pl-PL"/>
        </w:rPr>
        <w:t xml:space="preserve">W wyniku analizy </w:t>
      </w:r>
      <w:r w:rsidR="00C70E2C">
        <w:rPr>
          <w:rFonts w:ascii="Arial" w:eastAsia="Times New Roman" w:hAnsi="Arial" w:cs="Arial"/>
          <w:bCs/>
          <w:sz w:val="24"/>
          <w:szCs w:val="24"/>
          <w:lang w:eastAsia="ar-SA" w:bidi="pl-PL"/>
        </w:rPr>
        <w:t xml:space="preserve">gospodarki wodno-ściekowej </w:t>
      </w:r>
      <w:r w:rsidRPr="000D4DBD">
        <w:rPr>
          <w:rFonts w:ascii="Arial" w:eastAsia="Times New Roman" w:hAnsi="Arial" w:cs="Arial"/>
          <w:bCs/>
          <w:sz w:val="24"/>
          <w:szCs w:val="24"/>
          <w:lang w:eastAsia="ar-SA" w:bidi="pl-PL"/>
        </w:rPr>
        <w:t>stwierdzono, że do dnia 4.11.2026</w:t>
      </w:r>
      <w:r w:rsidR="00C70E2C">
        <w:rPr>
          <w:rFonts w:ascii="Arial" w:eastAsia="Times New Roman" w:hAnsi="Arial" w:cs="Arial"/>
          <w:bCs/>
          <w:sz w:val="24"/>
          <w:szCs w:val="24"/>
          <w:lang w:eastAsia="ar-SA" w:bidi="pl-PL"/>
        </w:rPr>
        <w:t xml:space="preserve"> </w:t>
      </w:r>
      <w:r w:rsidRPr="000D4DBD">
        <w:rPr>
          <w:rFonts w:ascii="Arial" w:eastAsia="Times New Roman" w:hAnsi="Arial" w:cs="Arial"/>
          <w:bCs/>
          <w:sz w:val="24"/>
          <w:szCs w:val="24"/>
          <w:lang w:eastAsia="ar-SA" w:bidi="pl-PL"/>
        </w:rPr>
        <w:t xml:space="preserve">r. </w:t>
      </w:r>
      <w:r w:rsidR="00C70E2C">
        <w:rPr>
          <w:rFonts w:ascii="Arial" w:eastAsia="Times New Roman" w:hAnsi="Arial" w:cs="Arial"/>
          <w:bCs/>
          <w:sz w:val="24"/>
          <w:szCs w:val="24"/>
          <w:lang w:eastAsia="ar-SA" w:bidi="pl-PL"/>
        </w:rPr>
        <w:br/>
      </w:r>
      <w:r w:rsidRPr="000D4DBD">
        <w:rPr>
          <w:rFonts w:ascii="Arial" w:eastAsia="Times New Roman" w:hAnsi="Arial" w:cs="Arial"/>
          <w:bCs/>
          <w:sz w:val="24"/>
          <w:szCs w:val="24"/>
          <w:lang w:eastAsia="ar-SA" w:bidi="pl-PL"/>
        </w:rPr>
        <w:t>w instalacji do</w:t>
      </w:r>
      <w:r w:rsidR="00C70E2C">
        <w:rPr>
          <w:rFonts w:ascii="Arial" w:eastAsia="Times New Roman" w:hAnsi="Arial" w:cs="Arial"/>
          <w:bCs/>
          <w:sz w:val="24"/>
          <w:szCs w:val="24"/>
          <w:lang w:eastAsia="ar-SA" w:bidi="pl-PL"/>
        </w:rPr>
        <w:t xml:space="preserve"> </w:t>
      </w:r>
      <w:r w:rsidRPr="000D4DBD">
        <w:rPr>
          <w:rFonts w:ascii="Arial" w:eastAsia="Times New Roman" w:hAnsi="Arial" w:cs="Arial"/>
          <w:bCs/>
          <w:sz w:val="24"/>
          <w:szCs w:val="24"/>
          <w:lang w:eastAsia="ar-SA" w:bidi="pl-PL"/>
        </w:rPr>
        <w:t>powierzchniowej obróbki metali żelaznych poprzez walcowanie na gorąco o zdolności produkcyjnej ponad 20 ton stali surowej na godzinę</w:t>
      </w:r>
      <w:r w:rsidR="00C70E2C">
        <w:rPr>
          <w:rFonts w:ascii="Arial" w:eastAsia="Times New Roman" w:hAnsi="Arial" w:cs="Arial"/>
          <w:bCs/>
          <w:sz w:val="24"/>
          <w:szCs w:val="24"/>
          <w:lang w:eastAsia="ar-SA" w:bidi="pl-PL"/>
        </w:rPr>
        <w:t>,</w:t>
      </w:r>
      <w:r w:rsidRPr="000D4DBD">
        <w:rPr>
          <w:rFonts w:ascii="Arial" w:eastAsia="Times New Roman" w:hAnsi="Arial" w:cs="Arial"/>
          <w:bCs/>
          <w:sz w:val="24"/>
          <w:szCs w:val="24"/>
          <w:lang w:eastAsia="ar-SA" w:bidi="pl-PL"/>
        </w:rPr>
        <w:t xml:space="preserve"> </w:t>
      </w:r>
      <w:r w:rsidR="00C70E2C">
        <w:rPr>
          <w:rFonts w:ascii="Arial" w:eastAsia="Times New Roman" w:hAnsi="Arial" w:cs="Arial"/>
          <w:bCs/>
          <w:sz w:val="24"/>
          <w:szCs w:val="24"/>
          <w:lang w:val="x-none" w:eastAsia="ar-SA" w:bidi="pl-PL"/>
        </w:rPr>
        <w:br/>
      </w:r>
      <w:r w:rsidRPr="000D4DBD">
        <w:rPr>
          <w:rFonts w:ascii="Arial" w:eastAsia="Times New Roman" w:hAnsi="Arial" w:cs="Arial"/>
          <w:bCs/>
          <w:sz w:val="24"/>
          <w:szCs w:val="24"/>
          <w:lang w:val="x-none" w:eastAsia="ar-SA" w:bidi="pl-PL"/>
        </w:rPr>
        <w:t>w kontekście gospodarki wodno-ściekowej będą miały zastosowanie rozwiązania wynikające z konkluzji BAT 1</w:t>
      </w:r>
      <w:r w:rsidRPr="000D4DBD">
        <w:rPr>
          <w:rFonts w:ascii="Arial" w:eastAsia="Times New Roman" w:hAnsi="Arial" w:cs="Arial"/>
          <w:bCs/>
          <w:sz w:val="24"/>
          <w:szCs w:val="24"/>
          <w:lang w:eastAsia="ar-SA" w:bidi="pl-PL"/>
        </w:rPr>
        <w:t xml:space="preserve"> (w ograniczonym zakresie) oraz BAT 6</w:t>
      </w:r>
      <w:r w:rsidRPr="000D4DBD">
        <w:rPr>
          <w:rFonts w:ascii="Arial" w:eastAsia="Times New Roman" w:hAnsi="Arial" w:cs="Arial"/>
          <w:bCs/>
          <w:sz w:val="24"/>
          <w:szCs w:val="24"/>
          <w:lang w:val="x-none" w:eastAsia="ar-SA" w:bidi="pl-PL"/>
        </w:rPr>
        <w:t xml:space="preserve"> i BAT 19</w:t>
      </w:r>
      <w:r w:rsidRPr="000D4DBD">
        <w:rPr>
          <w:rFonts w:ascii="Arial" w:eastAsia="Times New Roman" w:hAnsi="Arial" w:cs="Arial"/>
          <w:bCs/>
          <w:sz w:val="24"/>
          <w:szCs w:val="24"/>
          <w:lang w:eastAsia="ar-SA" w:bidi="pl-PL"/>
        </w:rPr>
        <w:t xml:space="preserve">. </w:t>
      </w:r>
    </w:p>
    <w:p w14:paraId="7D64952C" w14:textId="75244E55" w:rsidR="00006C74" w:rsidRPr="000706C7" w:rsidRDefault="000D4DBD" w:rsidP="000706C7">
      <w:pPr>
        <w:spacing w:line="320" w:lineRule="exact"/>
        <w:rPr>
          <w:rFonts w:ascii="Arial" w:eastAsia="Times New Roman" w:hAnsi="Arial" w:cs="Arial"/>
          <w:bCs/>
          <w:sz w:val="24"/>
          <w:szCs w:val="24"/>
          <w:lang w:eastAsia="ar-SA" w:bidi="pl-PL"/>
        </w:rPr>
      </w:pPr>
      <w:r w:rsidRPr="000D4DBD">
        <w:rPr>
          <w:rFonts w:ascii="Arial" w:eastAsia="Times New Roman" w:hAnsi="Arial" w:cs="Arial"/>
          <w:bCs/>
          <w:sz w:val="24"/>
          <w:szCs w:val="24"/>
          <w:lang w:eastAsia="ar-SA" w:bidi="pl-PL"/>
        </w:rPr>
        <w:t>W związku z brakiem emisji ścieków przemysłowych do wód BAT 2, BAT 8 i BAT 30, 31, 63 nie ma zastosowania w przedmiotowej instalacji.</w:t>
      </w:r>
      <w:r w:rsidRPr="000D4DBD">
        <w:rPr>
          <w:rFonts w:ascii="Arial" w:eastAsia="Times New Roman" w:hAnsi="Arial" w:cs="Arial"/>
          <w:b/>
          <w:bCs/>
          <w:sz w:val="24"/>
          <w:szCs w:val="24"/>
          <w:u w:val="single"/>
          <w:lang w:eastAsia="ar-SA"/>
        </w:rPr>
        <w:t xml:space="preserve"> </w:t>
      </w:r>
    </w:p>
    <w:p w14:paraId="24EF4B19" w14:textId="68C8E0CA" w:rsidR="00C70E2C" w:rsidRDefault="000D4DBD" w:rsidP="00DD6AC1">
      <w:pPr>
        <w:spacing w:after="0" w:line="320" w:lineRule="exact"/>
        <w:rPr>
          <w:rFonts w:ascii="Arial" w:hAnsi="Arial" w:cs="Arial"/>
          <w:sz w:val="24"/>
          <w:szCs w:val="24"/>
        </w:rPr>
      </w:pPr>
      <w:r w:rsidRPr="007A0616">
        <w:rPr>
          <w:rFonts w:ascii="Arial" w:hAnsi="Arial" w:cs="Arial"/>
          <w:sz w:val="24"/>
          <w:szCs w:val="24"/>
        </w:rPr>
        <w:t xml:space="preserve">Ad. 3 </w:t>
      </w:r>
    </w:p>
    <w:p w14:paraId="6C3C0ACD" w14:textId="1548C8B6" w:rsidR="000D4DBD" w:rsidRPr="00C70E2C" w:rsidRDefault="00C70E2C" w:rsidP="00DD6AC1">
      <w:pPr>
        <w:spacing w:after="0" w:line="320" w:lineRule="exact"/>
        <w:rPr>
          <w:rFonts w:ascii="Arial" w:hAnsi="Arial" w:cs="Arial"/>
          <w:sz w:val="24"/>
          <w:szCs w:val="24"/>
        </w:rPr>
      </w:pPr>
      <w:r w:rsidRPr="00C70E2C">
        <w:rPr>
          <w:rFonts w:ascii="Arial" w:hAnsi="Arial" w:cs="Arial"/>
          <w:sz w:val="24"/>
          <w:szCs w:val="24"/>
        </w:rPr>
        <w:t>W zakresie ochrony powietrza, z</w:t>
      </w:r>
      <w:r w:rsidR="000D4DBD" w:rsidRPr="00C70E2C">
        <w:rPr>
          <w:rFonts w:ascii="Arial" w:hAnsi="Arial" w:cs="Arial"/>
          <w:sz w:val="24"/>
          <w:szCs w:val="24"/>
        </w:rPr>
        <w:t xml:space="preserve">godnie z informacjami przedstawionymi </w:t>
      </w:r>
      <w:r>
        <w:rPr>
          <w:rFonts w:ascii="Arial" w:hAnsi="Arial" w:cs="Arial"/>
          <w:sz w:val="24"/>
          <w:szCs w:val="24"/>
        </w:rPr>
        <w:br/>
      </w:r>
      <w:r w:rsidR="000D4DBD" w:rsidRPr="00C70E2C">
        <w:rPr>
          <w:rFonts w:ascii="Arial" w:hAnsi="Arial" w:cs="Arial"/>
          <w:sz w:val="24"/>
          <w:szCs w:val="24"/>
        </w:rPr>
        <w:t>w dokumentacji wnioskowej</w:t>
      </w:r>
      <w:r>
        <w:rPr>
          <w:rFonts w:ascii="Arial" w:hAnsi="Arial" w:cs="Arial"/>
          <w:sz w:val="24"/>
          <w:szCs w:val="24"/>
        </w:rPr>
        <w:t>,</w:t>
      </w:r>
      <w:r w:rsidR="000D4DBD" w:rsidRPr="00C70E2C">
        <w:rPr>
          <w:rFonts w:ascii="Arial" w:hAnsi="Arial" w:cs="Arial"/>
          <w:sz w:val="24"/>
          <w:szCs w:val="24"/>
        </w:rPr>
        <w:t xml:space="preserve"> instalacja IPPC spełnia wymagania dotyczące granicznych wielkości emisji substancji określone w: BAT 20, BAT 22 oraz BAT 42. </w:t>
      </w:r>
      <w:r w:rsidR="001C5A2F">
        <w:rPr>
          <w:rFonts w:ascii="Arial" w:hAnsi="Arial" w:cs="Arial"/>
          <w:sz w:val="24"/>
          <w:szCs w:val="24"/>
        </w:rPr>
        <w:br/>
      </w:r>
      <w:r w:rsidR="000D4DBD" w:rsidRPr="00C70E2C">
        <w:rPr>
          <w:rFonts w:ascii="Arial" w:hAnsi="Arial" w:cs="Arial"/>
          <w:sz w:val="24"/>
          <w:szCs w:val="24"/>
        </w:rPr>
        <w:t>Ze względu na niską emisję pyłu z pieca pokrocznego na emitorze E-3, która nie osiąga poziomu 100 g/h (emisja pyłu z pieca pokrocznego wynosi 70 g/h), BAT-AEL powiązany z BAT 20 na emitorze E-3 nie ma zastosowania. Ze względu na niską emisję pyłu z pieców Steckla na emitorze E-5, która nie osiąga poziomu 100 g/h (emisja pyłu z pieca Steckla nr 1 i nr 2 wynosi 20 g/h), BAT-AEL powiązany z BAT 20 na emitorze E-5</w:t>
      </w:r>
      <w:r>
        <w:rPr>
          <w:rFonts w:ascii="Arial" w:hAnsi="Arial" w:cs="Arial"/>
          <w:sz w:val="24"/>
          <w:szCs w:val="24"/>
        </w:rPr>
        <w:t>,</w:t>
      </w:r>
      <w:r w:rsidR="000D4DBD" w:rsidRPr="00C70E2C">
        <w:rPr>
          <w:rFonts w:ascii="Arial" w:hAnsi="Arial" w:cs="Arial"/>
          <w:sz w:val="24"/>
          <w:szCs w:val="24"/>
        </w:rPr>
        <w:t xml:space="preserve"> nie ma zastosowania. Ponadto</w:t>
      </w:r>
      <w:r>
        <w:rPr>
          <w:rFonts w:ascii="Arial" w:hAnsi="Arial" w:cs="Arial"/>
          <w:sz w:val="24"/>
          <w:szCs w:val="24"/>
        </w:rPr>
        <w:t>,</w:t>
      </w:r>
      <w:r w:rsidR="000D4DBD" w:rsidRPr="00C70E2C">
        <w:rPr>
          <w:rFonts w:ascii="Arial" w:hAnsi="Arial" w:cs="Arial"/>
          <w:sz w:val="24"/>
          <w:szCs w:val="24"/>
        </w:rPr>
        <w:t xml:space="preserve"> na emitorze E-4 - BAT-AEL powiązany z BAT 42 w odniesieniu do zorganizowanych emisji ołowiu z obróbki mechanicznej tj. z naprzemiennej pracy przecinarek Brauna nr 1 i nr 2</w:t>
      </w:r>
      <w:r>
        <w:rPr>
          <w:rFonts w:ascii="Arial" w:hAnsi="Arial" w:cs="Arial"/>
          <w:sz w:val="24"/>
          <w:szCs w:val="24"/>
        </w:rPr>
        <w:t>,</w:t>
      </w:r>
      <w:r w:rsidR="000D4DBD" w:rsidRPr="00C70E2C">
        <w:rPr>
          <w:rFonts w:ascii="Arial" w:hAnsi="Arial" w:cs="Arial"/>
          <w:sz w:val="24"/>
          <w:szCs w:val="24"/>
        </w:rPr>
        <w:t xml:space="preserve"> </w:t>
      </w:r>
      <w:r w:rsidR="006A45D3">
        <w:rPr>
          <w:rFonts w:ascii="Arial" w:hAnsi="Arial" w:cs="Arial"/>
          <w:sz w:val="24"/>
          <w:szCs w:val="24"/>
        </w:rPr>
        <w:br/>
      </w:r>
      <w:r w:rsidR="000D4DBD" w:rsidRPr="00C70E2C">
        <w:rPr>
          <w:rFonts w:ascii="Arial" w:hAnsi="Arial" w:cs="Arial"/>
          <w:sz w:val="24"/>
          <w:szCs w:val="24"/>
        </w:rPr>
        <w:t xml:space="preserve">nie ma zastosowania, ponieważ ołów nie został zidentyfikowany jako istotna substancja w strumieniu gazów odlotowych, a więc nie określono dla niego </w:t>
      </w:r>
      <w:r w:rsidR="006A45D3">
        <w:rPr>
          <w:rFonts w:ascii="Arial" w:hAnsi="Arial" w:cs="Arial"/>
          <w:sz w:val="24"/>
          <w:szCs w:val="24"/>
        </w:rPr>
        <w:br/>
      </w:r>
      <w:r w:rsidR="000D4DBD" w:rsidRPr="00C70E2C">
        <w:rPr>
          <w:rFonts w:ascii="Arial" w:hAnsi="Arial" w:cs="Arial"/>
          <w:sz w:val="24"/>
          <w:szCs w:val="24"/>
        </w:rPr>
        <w:t>w pozwoleniu warunków emisyjnych, co zostało potwierdzone odpowiednimi pomiarami wielkości emisji.</w:t>
      </w:r>
    </w:p>
    <w:p w14:paraId="1D968E71" w14:textId="047EC844" w:rsidR="007A0616" w:rsidRPr="007A0616" w:rsidRDefault="007A0616" w:rsidP="007A0616">
      <w:pPr>
        <w:pStyle w:val="Arial10i50"/>
        <w:spacing w:before="120" w:after="120" w:line="320" w:lineRule="exact"/>
        <w:rPr>
          <w:rFonts w:cs="Arial"/>
          <w:color w:val="auto"/>
          <w:sz w:val="24"/>
          <w:szCs w:val="24"/>
        </w:rPr>
      </w:pPr>
      <w:r w:rsidRPr="007A0616">
        <w:rPr>
          <w:rFonts w:cs="Arial"/>
          <w:color w:val="auto"/>
          <w:sz w:val="24"/>
          <w:szCs w:val="24"/>
        </w:rPr>
        <w:t>Biorąc powyższe pod uwagę, w punkcie III.A.1. pozwolenia zintegrowanego dokonano zmian wynikających z dostosowania instalacji do wymagań konkluzji BAT</w:t>
      </w:r>
      <w:r w:rsidR="00C70E2C">
        <w:rPr>
          <w:rFonts w:cs="Arial"/>
          <w:color w:val="auto"/>
          <w:sz w:val="24"/>
          <w:szCs w:val="24"/>
        </w:rPr>
        <w:t>,</w:t>
      </w:r>
      <w:r w:rsidRPr="007A0616">
        <w:rPr>
          <w:rFonts w:cs="Arial"/>
          <w:color w:val="auto"/>
          <w:sz w:val="24"/>
          <w:szCs w:val="24"/>
        </w:rPr>
        <w:t xml:space="preserve"> poprzez określenie granicznych wielkości emisji substancji (BAT-AEL) w mg/Nm</w:t>
      </w:r>
      <w:r w:rsidRPr="007A0616">
        <w:rPr>
          <w:rFonts w:cs="Arial"/>
          <w:color w:val="auto"/>
          <w:sz w:val="24"/>
          <w:szCs w:val="24"/>
          <w:vertAlign w:val="superscript"/>
        </w:rPr>
        <w:t>3</w:t>
      </w:r>
      <w:r w:rsidRPr="007A0616">
        <w:rPr>
          <w:rFonts w:cs="Arial"/>
          <w:color w:val="auto"/>
          <w:sz w:val="24"/>
          <w:szCs w:val="24"/>
        </w:rPr>
        <w:t xml:space="preserve"> oraz zmniejszenie dopuszczalnej rocznej wielkości pyłu zawieszonego PM10 oraz PM2,5, dwutlenku azotu oraz niklu.</w:t>
      </w:r>
    </w:p>
    <w:p w14:paraId="4B042A39" w14:textId="01527331" w:rsidR="000D4DBD" w:rsidRPr="007A0616" w:rsidRDefault="007A0616" w:rsidP="007A0616">
      <w:pPr>
        <w:pStyle w:val="Arial10i50"/>
        <w:spacing w:before="120" w:after="120" w:line="320" w:lineRule="exact"/>
        <w:rPr>
          <w:rFonts w:cs="Arial"/>
          <w:color w:val="auto"/>
          <w:sz w:val="24"/>
          <w:szCs w:val="24"/>
        </w:rPr>
      </w:pPr>
      <w:r w:rsidRPr="007A0616">
        <w:rPr>
          <w:rFonts w:cs="Arial"/>
          <w:color w:val="auto"/>
          <w:sz w:val="24"/>
          <w:szCs w:val="24"/>
        </w:rPr>
        <w:t xml:space="preserve">W części V.2.A w podpunkcie A.1., zgodnie z wnioskiem strony, w oparciu </w:t>
      </w:r>
      <w:r>
        <w:rPr>
          <w:rFonts w:cs="Arial"/>
          <w:color w:val="auto"/>
          <w:sz w:val="24"/>
          <w:szCs w:val="24"/>
        </w:rPr>
        <w:br/>
      </w:r>
      <w:r w:rsidRPr="007A0616">
        <w:rPr>
          <w:rFonts w:cs="Arial"/>
          <w:color w:val="auto"/>
          <w:sz w:val="24"/>
          <w:szCs w:val="24"/>
        </w:rPr>
        <w:t>o wymagania pomiarowe</w:t>
      </w:r>
      <w:r w:rsidR="00C70E2C">
        <w:rPr>
          <w:rFonts w:cs="Arial"/>
          <w:color w:val="auto"/>
          <w:sz w:val="24"/>
          <w:szCs w:val="24"/>
        </w:rPr>
        <w:t>,</w:t>
      </w:r>
      <w:r w:rsidRPr="007A0616">
        <w:rPr>
          <w:rFonts w:cs="Arial"/>
          <w:color w:val="auto"/>
          <w:sz w:val="24"/>
          <w:szCs w:val="24"/>
        </w:rPr>
        <w:t xml:space="preserve"> określone w konkluzjach BAT oraz w oparciu o art. 151 </w:t>
      </w:r>
      <w:r>
        <w:rPr>
          <w:rFonts w:cs="Arial"/>
          <w:color w:val="auto"/>
          <w:sz w:val="24"/>
          <w:szCs w:val="24"/>
        </w:rPr>
        <w:br/>
      </w:r>
      <w:r w:rsidRPr="007A0616">
        <w:rPr>
          <w:rFonts w:cs="Arial"/>
          <w:color w:val="auto"/>
          <w:sz w:val="24"/>
          <w:szCs w:val="24"/>
        </w:rPr>
        <w:t xml:space="preserve">i art. 188 ust. 3 pkt. 5 ustawy </w:t>
      </w:r>
      <w:r w:rsidR="00246C71">
        <w:rPr>
          <w:rFonts w:cs="Arial"/>
          <w:color w:val="auto"/>
          <w:sz w:val="24"/>
          <w:szCs w:val="24"/>
        </w:rPr>
        <w:t>POŚ,</w:t>
      </w:r>
      <w:r w:rsidRPr="007A0616">
        <w:rPr>
          <w:rFonts w:cs="Arial"/>
          <w:color w:val="auto"/>
          <w:sz w:val="24"/>
          <w:szCs w:val="24"/>
        </w:rPr>
        <w:t xml:space="preserve"> zmieniono zapisy pozwolenia zintegrowanego, dotyczące monitoringu emisji gazów i pyłów do powietrza, poprzez dostosowanie wymaganego zakresu monitoringu o wymagania konkluzji BAT.</w:t>
      </w:r>
    </w:p>
    <w:p w14:paraId="1B5E73FA" w14:textId="64280126" w:rsidR="00796A1A" w:rsidRDefault="000D4DBD" w:rsidP="00420B23">
      <w:pPr>
        <w:pStyle w:val="Arial10i50"/>
        <w:spacing w:line="320" w:lineRule="exact"/>
        <w:rPr>
          <w:rFonts w:cs="Arial"/>
          <w:sz w:val="24"/>
          <w:szCs w:val="24"/>
        </w:rPr>
      </w:pPr>
      <w:r w:rsidRPr="007A0616">
        <w:rPr>
          <w:rFonts w:cs="Arial"/>
          <w:sz w:val="24"/>
          <w:szCs w:val="24"/>
        </w:rPr>
        <w:t>W części II. pozwolenia zintegrowanego dodano punkt</w:t>
      </w:r>
      <w:r w:rsidR="00246C71">
        <w:rPr>
          <w:rFonts w:cs="Arial"/>
          <w:sz w:val="24"/>
          <w:szCs w:val="24"/>
        </w:rPr>
        <w:t>,</w:t>
      </w:r>
      <w:r w:rsidRPr="007A0616">
        <w:rPr>
          <w:rFonts w:cs="Arial"/>
          <w:sz w:val="24"/>
          <w:szCs w:val="24"/>
        </w:rPr>
        <w:t xml:space="preserve"> dotyczący spełniania przez instalację do obróbki metali żelaznych poprzez walcowanie na gorąco o zdolności produkcyjnej ponad 20 ton stali surowej na godzinę</w:t>
      </w:r>
      <w:r w:rsidR="00246C71">
        <w:rPr>
          <w:rFonts w:cs="Arial"/>
          <w:sz w:val="24"/>
          <w:szCs w:val="24"/>
        </w:rPr>
        <w:t>,</w:t>
      </w:r>
      <w:r w:rsidRPr="007A0616">
        <w:rPr>
          <w:rFonts w:cs="Arial"/>
          <w:sz w:val="24"/>
          <w:szCs w:val="24"/>
        </w:rPr>
        <w:t xml:space="preserve"> wymagań ustanowionych Decyzją wykonawczą Komisji (UE) 2022/2110 z dnia 11 października 2022 r. ustanawiając</w:t>
      </w:r>
      <w:r w:rsidR="00246C71">
        <w:rPr>
          <w:rFonts w:cs="Arial"/>
          <w:sz w:val="24"/>
          <w:szCs w:val="24"/>
        </w:rPr>
        <w:t>ą</w:t>
      </w:r>
      <w:r w:rsidRPr="007A0616">
        <w:rPr>
          <w:rFonts w:cs="Arial"/>
          <w:sz w:val="24"/>
          <w:szCs w:val="24"/>
        </w:rPr>
        <w:t xml:space="preserve"> konkluzje dotyczące najlepszych dostępnych technik (BAT), zgodnie z dyrektywą Parlamentu Europejskiego i rady 2010/75/UE w sprawie emisji przemysłowych, </w:t>
      </w:r>
      <w:r w:rsidR="008251C9">
        <w:rPr>
          <w:rFonts w:cs="Arial"/>
          <w:sz w:val="24"/>
          <w:szCs w:val="24"/>
        </w:rPr>
        <w:br/>
      </w:r>
      <w:r w:rsidRPr="007A0616">
        <w:rPr>
          <w:rFonts w:cs="Arial"/>
          <w:sz w:val="24"/>
          <w:szCs w:val="24"/>
        </w:rPr>
        <w:t>w odniesieniu do przetwórstwa metali żelaznych</w:t>
      </w:r>
      <w:r w:rsidR="006B6B24">
        <w:rPr>
          <w:rFonts w:cs="Arial"/>
          <w:sz w:val="24"/>
          <w:szCs w:val="24"/>
        </w:rPr>
        <w:t xml:space="preserve"> </w:t>
      </w:r>
      <w:r w:rsidR="00716FC0">
        <w:rPr>
          <w:rFonts w:cs="Arial"/>
          <w:color w:val="auto"/>
          <w:sz w:val="24"/>
          <w:szCs w:val="24"/>
        </w:rPr>
        <w:t xml:space="preserve">oraz </w:t>
      </w:r>
      <w:r w:rsidR="00C23E50">
        <w:rPr>
          <w:rFonts w:cs="Arial"/>
          <w:color w:val="auto"/>
          <w:sz w:val="24"/>
          <w:szCs w:val="24"/>
        </w:rPr>
        <w:t xml:space="preserve">dodano punkt </w:t>
      </w:r>
      <w:r w:rsidR="00716FC0">
        <w:rPr>
          <w:rFonts w:cs="Arial"/>
          <w:color w:val="auto"/>
          <w:sz w:val="24"/>
          <w:szCs w:val="24"/>
        </w:rPr>
        <w:t>przedstawi</w:t>
      </w:r>
      <w:r w:rsidR="00C23E50">
        <w:rPr>
          <w:rFonts w:cs="Arial"/>
          <w:color w:val="auto"/>
          <w:sz w:val="24"/>
          <w:szCs w:val="24"/>
        </w:rPr>
        <w:t>ający</w:t>
      </w:r>
      <w:r w:rsidR="00716FC0">
        <w:rPr>
          <w:rFonts w:cs="Arial"/>
          <w:color w:val="auto"/>
          <w:sz w:val="24"/>
          <w:szCs w:val="24"/>
        </w:rPr>
        <w:t xml:space="preserve"> opis sposobów osiągania wysokiego poziomu ochrony środowiska dla </w:t>
      </w:r>
      <w:r w:rsidR="00716FC0">
        <w:rPr>
          <w:rFonts w:cs="Arial"/>
          <w:sz w:val="24"/>
          <w:szCs w:val="24"/>
        </w:rPr>
        <w:t>i</w:t>
      </w:r>
      <w:r w:rsidR="00716FC0" w:rsidRPr="00A62384">
        <w:rPr>
          <w:rFonts w:cs="Arial"/>
          <w:sz w:val="24"/>
          <w:szCs w:val="24"/>
        </w:rPr>
        <w:t>nstalacj</w:t>
      </w:r>
      <w:r w:rsidR="00716FC0">
        <w:rPr>
          <w:rFonts w:cs="Arial"/>
          <w:sz w:val="24"/>
          <w:szCs w:val="24"/>
        </w:rPr>
        <w:t>i</w:t>
      </w:r>
      <w:r w:rsidR="00716FC0" w:rsidRPr="00A62384">
        <w:rPr>
          <w:rFonts w:cs="Arial"/>
          <w:sz w:val="24"/>
          <w:szCs w:val="24"/>
        </w:rPr>
        <w:t xml:space="preserve"> </w:t>
      </w:r>
      <w:r w:rsidR="008251C9">
        <w:rPr>
          <w:rFonts w:cs="Arial"/>
          <w:sz w:val="24"/>
          <w:szCs w:val="24"/>
        </w:rPr>
        <w:br/>
      </w:r>
      <w:r w:rsidR="00716FC0" w:rsidRPr="00A62384">
        <w:rPr>
          <w:rFonts w:cs="Arial"/>
          <w:sz w:val="24"/>
          <w:szCs w:val="24"/>
        </w:rPr>
        <w:lastRenderedPageBreak/>
        <w:t>do powierzchniowej obróbki metali z zastosowaniem procesów chemicznych, gdzie całkowita objętość wanien procesowych przekracza 30 m</w:t>
      </w:r>
      <w:r w:rsidR="00716FC0" w:rsidRPr="00A62384">
        <w:rPr>
          <w:rFonts w:cs="Arial"/>
          <w:sz w:val="24"/>
          <w:szCs w:val="24"/>
          <w:vertAlign w:val="superscript"/>
        </w:rPr>
        <w:t>3</w:t>
      </w:r>
      <w:r w:rsidR="00716FC0" w:rsidRPr="00A62384">
        <w:rPr>
          <w:rFonts w:cs="Arial"/>
          <w:sz w:val="24"/>
          <w:szCs w:val="24"/>
        </w:rPr>
        <w:t xml:space="preserve"> (50,8 m</w:t>
      </w:r>
      <w:r w:rsidR="00716FC0" w:rsidRPr="00A62384">
        <w:rPr>
          <w:rFonts w:cs="Arial"/>
          <w:sz w:val="24"/>
          <w:szCs w:val="24"/>
          <w:vertAlign w:val="superscript"/>
        </w:rPr>
        <w:t>3</w:t>
      </w:r>
      <w:r w:rsidR="00716FC0" w:rsidRPr="00A62384">
        <w:rPr>
          <w:rFonts w:cs="Arial"/>
          <w:sz w:val="24"/>
          <w:szCs w:val="24"/>
        </w:rPr>
        <w:t>) wraz z instalacją oczyszczalni ścieków</w:t>
      </w:r>
      <w:r w:rsidR="00716FC0">
        <w:rPr>
          <w:rFonts w:cs="Arial"/>
          <w:sz w:val="24"/>
          <w:szCs w:val="24"/>
        </w:rPr>
        <w:t>.</w:t>
      </w:r>
    </w:p>
    <w:p w14:paraId="1616E518" w14:textId="77777777" w:rsidR="00420B23" w:rsidRPr="00420B23" w:rsidRDefault="00420B23" w:rsidP="00420B23">
      <w:pPr>
        <w:pStyle w:val="Arial10i50"/>
        <w:spacing w:line="320" w:lineRule="exact"/>
        <w:rPr>
          <w:rFonts w:cs="Arial"/>
          <w:color w:val="auto"/>
          <w:sz w:val="24"/>
          <w:szCs w:val="24"/>
        </w:rPr>
      </w:pPr>
    </w:p>
    <w:p w14:paraId="54FE83E3" w14:textId="77777777" w:rsidR="00246C71" w:rsidRDefault="007A0616" w:rsidP="009604E8">
      <w:pPr>
        <w:spacing w:after="0" w:line="320" w:lineRule="exact"/>
        <w:contextualSpacing/>
        <w:rPr>
          <w:rFonts w:ascii="Arial" w:hAnsi="Arial" w:cs="Arial"/>
          <w:sz w:val="24"/>
          <w:szCs w:val="24"/>
        </w:rPr>
      </w:pPr>
      <w:r w:rsidRPr="009604E8">
        <w:rPr>
          <w:rFonts w:ascii="Arial" w:hAnsi="Arial" w:cs="Arial"/>
          <w:sz w:val="24"/>
          <w:szCs w:val="24"/>
        </w:rPr>
        <w:t xml:space="preserve">Ad. 4 </w:t>
      </w:r>
    </w:p>
    <w:p w14:paraId="21CA4894" w14:textId="77777777" w:rsidR="00246C71" w:rsidRDefault="007A0616" w:rsidP="009604E8">
      <w:pPr>
        <w:spacing w:after="0" w:line="320" w:lineRule="exact"/>
        <w:contextualSpacing/>
        <w:rPr>
          <w:rFonts w:ascii="Arial" w:hAnsi="Arial" w:cs="Arial"/>
          <w:sz w:val="24"/>
          <w:szCs w:val="24"/>
        </w:rPr>
      </w:pPr>
      <w:r w:rsidRPr="009604E8">
        <w:rPr>
          <w:rFonts w:ascii="Arial" w:hAnsi="Arial" w:cs="Arial"/>
          <w:sz w:val="24"/>
          <w:szCs w:val="24"/>
        </w:rPr>
        <w:t xml:space="preserve">W zakresie gospodarki odpadami </w:t>
      </w:r>
      <w:r w:rsidR="009604E8" w:rsidRPr="009604E8">
        <w:rPr>
          <w:rFonts w:ascii="Arial" w:hAnsi="Arial" w:cs="Arial"/>
          <w:sz w:val="24"/>
          <w:szCs w:val="24"/>
        </w:rPr>
        <w:t>dokonano</w:t>
      </w:r>
      <w:r w:rsidR="00246C71">
        <w:rPr>
          <w:rFonts w:ascii="Arial" w:hAnsi="Arial" w:cs="Arial"/>
          <w:sz w:val="24"/>
          <w:szCs w:val="24"/>
        </w:rPr>
        <w:t>:</w:t>
      </w:r>
    </w:p>
    <w:p w14:paraId="3570D8B5" w14:textId="17913852" w:rsidR="0099730F" w:rsidRDefault="00246C71" w:rsidP="009604E8">
      <w:pPr>
        <w:spacing w:after="0" w:line="320" w:lineRule="exact"/>
        <w:contextualSpacing/>
        <w:rPr>
          <w:rFonts w:ascii="Arial" w:hAnsi="Arial" w:cs="Arial"/>
          <w:color w:val="000000"/>
          <w:sz w:val="24"/>
          <w:szCs w:val="24"/>
        </w:rPr>
      </w:pPr>
      <w:r>
        <w:rPr>
          <w:rFonts w:ascii="Arial" w:hAnsi="Arial" w:cs="Arial"/>
          <w:sz w:val="24"/>
          <w:szCs w:val="24"/>
        </w:rPr>
        <w:t>1)</w:t>
      </w:r>
      <w:r w:rsidR="009604E8" w:rsidRPr="009604E8">
        <w:rPr>
          <w:rFonts w:ascii="Arial" w:hAnsi="Arial" w:cs="Arial"/>
          <w:sz w:val="24"/>
          <w:szCs w:val="24"/>
        </w:rPr>
        <w:t xml:space="preserve"> </w:t>
      </w:r>
      <w:r w:rsidR="009604E8" w:rsidRPr="009604E8">
        <w:rPr>
          <w:rFonts w:ascii="Arial" w:hAnsi="Arial" w:cs="Arial"/>
          <w:color w:val="000000"/>
          <w:sz w:val="24"/>
          <w:szCs w:val="24"/>
        </w:rPr>
        <w:t>aktualizacji ilości wytwarzanych odpadów</w:t>
      </w:r>
      <w:r>
        <w:rPr>
          <w:rFonts w:ascii="Arial" w:hAnsi="Arial" w:cs="Arial"/>
          <w:color w:val="000000"/>
          <w:sz w:val="24"/>
          <w:szCs w:val="24"/>
        </w:rPr>
        <w:t xml:space="preserve"> w</w:t>
      </w:r>
      <w:r w:rsidR="0099730F">
        <w:rPr>
          <w:rFonts w:ascii="Arial" w:hAnsi="Arial" w:cs="Arial"/>
          <w:color w:val="000000"/>
          <w:sz w:val="24"/>
          <w:szCs w:val="24"/>
        </w:rPr>
        <w:t xml:space="preserve"> instalacji do obróbki metali żelaznych</w:t>
      </w:r>
      <w:r w:rsidR="00FF5BE3">
        <w:rPr>
          <w:rFonts w:ascii="Arial" w:hAnsi="Arial" w:cs="Arial"/>
          <w:color w:val="000000"/>
          <w:sz w:val="24"/>
          <w:szCs w:val="24"/>
        </w:rPr>
        <w:t>,</w:t>
      </w:r>
      <w:r w:rsidR="0099730F">
        <w:rPr>
          <w:rFonts w:ascii="Arial" w:hAnsi="Arial" w:cs="Arial"/>
          <w:color w:val="000000"/>
          <w:sz w:val="24"/>
          <w:szCs w:val="24"/>
        </w:rPr>
        <w:t xml:space="preserve"> poprzez </w:t>
      </w:r>
      <w:r w:rsidR="006A3FC0">
        <w:rPr>
          <w:rFonts w:ascii="Arial" w:hAnsi="Arial" w:cs="Arial"/>
          <w:color w:val="000000"/>
          <w:sz w:val="24"/>
          <w:szCs w:val="24"/>
        </w:rPr>
        <w:t xml:space="preserve">zmniejszenie ilości odpadów </w:t>
      </w:r>
      <w:r w:rsidR="0099730F">
        <w:rPr>
          <w:rFonts w:ascii="Arial" w:hAnsi="Arial" w:cs="Arial"/>
          <w:color w:val="000000"/>
          <w:sz w:val="24"/>
          <w:szCs w:val="24"/>
        </w:rPr>
        <w:t>o kod</w:t>
      </w:r>
      <w:r w:rsidR="006A3FC0">
        <w:rPr>
          <w:rFonts w:ascii="Arial" w:hAnsi="Arial" w:cs="Arial"/>
          <w:color w:val="000000"/>
          <w:sz w:val="24"/>
          <w:szCs w:val="24"/>
        </w:rPr>
        <w:t>ach</w:t>
      </w:r>
      <w:r w:rsidR="0099730F">
        <w:rPr>
          <w:rFonts w:ascii="Arial" w:hAnsi="Arial" w:cs="Arial"/>
          <w:color w:val="000000"/>
          <w:sz w:val="24"/>
          <w:szCs w:val="24"/>
        </w:rPr>
        <w:t>:</w:t>
      </w:r>
    </w:p>
    <w:p w14:paraId="6AE46291" w14:textId="26A21C03" w:rsidR="0099730F" w:rsidRDefault="0099730F" w:rsidP="009604E8">
      <w:pPr>
        <w:spacing w:after="0" w:line="320" w:lineRule="exact"/>
        <w:contextualSpacing/>
        <w:rPr>
          <w:rFonts w:ascii="Arial" w:hAnsi="Arial" w:cs="Arial"/>
          <w:color w:val="000000"/>
          <w:sz w:val="24"/>
          <w:szCs w:val="24"/>
        </w:rPr>
      </w:pPr>
      <w:r>
        <w:rPr>
          <w:rFonts w:ascii="Arial" w:hAnsi="Arial" w:cs="Arial"/>
          <w:color w:val="000000"/>
          <w:sz w:val="24"/>
          <w:szCs w:val="24"/>
        </w:rPr>
        <w:t>- 12 01 01</w:t>
      </w:r>
      <w:r w:rsidR="009604E8" w:rsidRPr="009604E8">
        <w:rPr>
          <w:rFonts w:ascii="Arial" w:hAnsi="Arial" w:cs="Arial"/>
          <w:color w:val="000000"/>
          <w:sz w:val="24"/>
          <w:szCs w:val="24"/>
        </w:rPr>
        <w:t xml:space="preserve"> </w:t>
      </w:r>
      <w:r>
        <w:rPr>
          <w:rFonts w:ascii="Arial" w:hAnsi="Arial" w:cs="Arial"/>
          <w:color w:val="000000"/>
          <w:sz w:val="24"/>
          <w:szCs w:val="24"/>
        </w:rPr>
        <w:t>z ilości 210 Mg/rok na 200 Mg/rok,</w:t>
      </w:r>
    </w:p>
    <w:p w14:paraId="11659D59" w14:textId="09C5F1F3" w:rsidR="0099730F" w:rsidRDefault="0099730F" w:rsidP="0099730F">
      <w:pPr>
        <w:spacing w:after="0" w:line="320" w:lineRule="exact"/>
        <w:contextualSpacing/>
        <w:rPr>
          <w:rFonts w:ascii="Arial" w:hAnsi="Arial" w:cs="Arial"/>
          <w:color w:val="000000"/>
          <w:sz w:val="24"/>
          <w:szCs w:val="24"/>
        </w:rPr>
      </w:pPr>
      <w:r>
        <w:rPr>
          <w:rFonts w:ascii="Arial" w:hAnsi="Arial" w:cs="Arial"/>
          <w:color w:val="000000"/>
          <w:sz w:val="24"/>
          <w:szCs w:val="24"/>
        </w:rPr>
        <w:t>- 15 02 02*</w:t>
      </w:r>
      <w:r w:rsidRPr="009604E8">
        <w:rPr>
          <w:rFonts w:ascii="Arial" w:hAnsi="Arial" w:cs="Arial"/>
          <w:color w:val="000000"/>
          <w:sz w:val="24"/>
          <w:szCs w:val="24"/>
        </w:rPr>
        <w:t xml:space="preserve"> </w:t>
      </w:r>
      <w:r>
        <w:rPr>
          <w:rFonts w:ascii="Arial" w:hAnsi="Arial" w:cs="Arial"/>
          <w:color w:val="000000"/>
          <w:sz w:val="24"/>
          <w:szCs w:val="24"/>
        </w:rPr>
        <w:t>z ilości 15 Mg/rok na 5 Mg/rok,</w:t>
      </w:r>
    </w:p>
    <w:p w14:paraId="5D2803E3" w14:textId="72BDF442" w:rsidR="0099730F" w:rsidRDefault="0099730F" w:rsidP="0099730F">
      <w:pPr>
        <w:spacing w:after="0" w:line="320" w:lineRule="exact"/>
        <w:contextualSpacing/>
        <w:rPr>
          <w:rFonts w:ascii="Arial" w:hAnsi="Arial" w:cs="Arial"/>
          <w:color w:val="000000"/>
          <w:sz w:val="24"/>
          <w:szCs w:val="24"/>
        </w:rPr>
      </w:pPr>
      <w:r>
        <w:rPr>
          <w:rFonts w:ascii="Arial" w:hAnsi="Arial" w:cs="Arial"/>
          <w:color w:val="000000"/>
          <w:sz w:val="24"/>
          <w:szCs w:val="24"/>
        </w:rPr>
        <w:t>- 16 01 07*</w:t>
      </w:r>
      <w:r w:rsidRPr="009604E8">
        <w:rPr>
          <w:rFonts w:ascii="Arial" w:hAnsi="Arial" w:cs="Arial"/>
          <w:color w:val="000000"/>
          <w:sz w:val="24"/>
          <w:szCs w:val="24"/>
        </w:rPr>
        <w:t xml:space="preserve"> </w:t>
      </w:r>
      <w:r>
        <w:rPr>
          <w:rFonts w:ascii="Arial" w:hAnsi="Arial" w:cs="Arial"/>
          <w:color w:val="000000"/>
          <w:sz w:val="24"/>
          <w:szCs w:val="24"/>
        </w:rPr>
        <w:t>z ilości 4 Mg/rok na 2 Mg/rok,</w:t>
      </w:r>
    </w:p>
    <w:p w14:paraId="632A06C3" w14:textId="341C12C5" w:rsidR="0099730F" w:rsidRDefault="0099730F" w:rsidP="0099730F">
      <w:pPr>
        <w:spacing w:after="0" w:line="320" w:lineRule="exact"/>
        <w:contextualSpacing/>
        <w:rPr>
          <w:rFonts w:ascii="Arial" w:hAnsi="Arial" w:cs="Arial"/>
          <w:color w:val="000000"/>
          <w:sz w:val="24"/>
          <w:szCs w:val="24"/>
        </w:rPr>
      </w:pPr>
      <w:r>
        <w:rPr>
          <w:rFonts w:ascii="Arial" w:hAnsi="Arial" w:cs="Arial"/>
          <w:color w:val="000000"/>
          <w:sz w:val="24"/>
          <w:szCs w:val="24"/>
        </w:rPr>
        <w:t>- 16 02 13*</w:t>
      </w:r>
      <w:r w:rsidRPr="009604E8">
        <w:rPr>
          <w:rFonts w:ascii="Arial" w:hAnsi="Arial" w:cs="Arial"/>
          <w:color w:val="000000"/>
          <w:sz w:val="24"/>
          <w:szCs w:val="24"/>
        </w:rPr>
        <w:t xml:space="preserve"> </w:t>
      </w:r>
      <w:r>
        <w:rPr>
          <w:rFonts w:ascii="Arial" w:hAnsi="Arial" w:cs="Arial"/>
          <w:color w:val="000000"/>
          <w:sz w:val="24"/>
          <w:szCs w:val="24"/>
        </w:rPr>
        <w:t>z ilości 1 Mg/rok na 0,4 Mg/rok,</w:t>
      </w:r>
    </w:p>
    <w:p w14:paraId="548D50D9" w14:textId="77777777" w:rsidR="006A3FC0" w:rsidRDefault="006A3FC0" w:rsidP="006A3FC0">
      <w:pPr>
        <w:spacing w:after="0" w:line="320" w:lineRule="exact"/>
        <w:contextualSpacing/>
        <w:rPr>
          <w:rFonts w:ascii="Arial" w:hAnsi="Arial" w:cs="Arial"/>
          <w:color w:val="000000"/>
          <w:sz w:val="24"/>
          <w:szCs w:val="24"/>
        </w:rPr>
      </w:pPr>
      <w:r>
        <w:rPr>
          <w:rFonts w:ascii="Arial" w:hAnsi="Arial" w:cs="Arial"/>
          <w:color w:val="000000"/>
          <w:sz w:val="24"/>
          <w:szCs w:val="24"/>
        </w:rPr>
        <w:t>- 16 02 14</w:t>
      </w:r>
      <w:r w:rsidRPr="009604E8">
        <w:rPr>
          <w:rFonts w:ascii="Arial" w:hAnsi="Arial" w:cs="Arial"/>
          <w:color w:val="000000"/>
          <w:sz w:val="24"/>
          <w:szCs w:val="24"/>
        </w:rPr>
        <w:t xml:space="preserve"> </w:t>
      </w:r>
      <w:r>
        <w:rPr>
          <w:rFonts w:ascii="Arial" w:hAnsi="Arial" w:cs="Arial"/>
          <w:color w:val="000000"/>
          <w:sz w:val="24"/>
          <w:szCs w:val="24"/>
        </w:rPr>
        <w:t>z ilości 5 Mg/rok na 2 Mg/rok,</w:t>
      </w:r>
    </w:p>
    <w:p w14:paraId="5E5244E0" w14:textId="429D738D" w:rsidR="0099730F" w:rsidRDefault="0099730F" w:rsidP="0099730F">
      <w:pPr>
        <w:spacing w:after="0" w:line="320" w:lineRule="exact"/>
        <w:contextualSpacing/>
        <w:rPr>
          <w:rFonts w:ascii="Arial" w:hAnsi="Arial" w:cs="Arial"/>
          <w:color w:val="000000"/>
          <w:sz w:val="24"/>
          <w:szCs w:val="24"/>
        </w:rPr>
      </w:pPr>
      <w:r>
        <w:rPr>
          <w:rFonts w:ascii="Arial" w:hAnsi="Arial" w:cs="Arial"/>
          <w:color w:val="000000"/>
          <w:sz w:val="24"/>
          <w:szCs w:val="24"/>
        </w:rPr>
        <w:t xml:space="preserve">- 16 </w:t>
      </w:r>
      <w:r w:rsidR="00FB05E3">
        <w:rPr>
          <w:rFonts w:ascii="Arial" w:hAnsi="Arial" w:cs="Arial"/>
          <w:color w:val="000000"/>
          <w:sz w:val="24"/>
          <w:szCs w:val="24"/>
        </w:rPr>
        <w:t>02 15*</w:t>
      </w:r>
      <w:r w:rsidR="00FB05E3" w:rsidRPr="009604E8">
        <w:rPr>
          <w:rFonts w:ascii="Arial" w:hAnsi="Arial" w:cs="Arial"/>
          <w:color w:val="000000"/>
          <w:sz w:val="24"/>
          <w:szCs w:val="24"/>
        </w:rPr>
        <w:t xml:space="preserve"> </w:t>
      </w:r>
      <w:r>
        <w:rPr>
          <w:rFonts w:ascii="Arial" w:hAnsi="Arial" w:cs="Arial"/>
          <w:color w:val="000000"/>
          <w:sz w:val="24"/>
          <w:szCs w:val="24"/>
        </w:rPr>
        <w:t>z ilości 1 Mg/rok na 0,4 Mg/rok,</w:t>
      </w:r>
    </w:p>
    <w:p w14:paraId="2D66C9B5" w14:textId="7762FD65" w:rsidR="006A3FC0" w:rsidRDefault="006A3FC0" w:rsidP="0099730F">
      <w:pPr>
        <w:spacing w:after="0" w:line="320" w:lineRule="exact"/>
        <w:contextualSpacing/>
        <w:rPr>
          <w:rFonts w:ascii="Arial" w:hAnsi="Arial" w:cs="Arial"/>
          <w:color w:val="000000"/>
          <w:sz w:val="24"/>
          <w:szCs w:val="24"/>
        </w:rPr>
      </w:pPr>
      <w:r>
        <w:rPr>
          <w:rFonts w:ascii="Arial" w:hAnsi="Arial" w:cs="Arial"/>
          <w:color w:val="000000"/>
          <w:sz w:val="24"/>
          <w:szCs w:val="24"/>
        </w:rPr>
        <w:t>- 16 02 16</w:t>
      </w:r>
      <w:r w:rsidRPr="009604E8">
        <w:rPr>
          <w:rFonts w:ascii="Arial" w:hAnsi="Arial" w:cs="Arial"/>
          <w:color w:val="000000"/>
          <w:sz w:val="24"/>
          <w:szCs w:val="24"/>
        </w:rPr>
        <w:t xml:space="preserve"> </w:t>
      </w:r>
      <w:r>
        <w:rPr>
          <w:rFonts w:ascii="Arial" w:hAnsi="Arial" w:cs="Arial"/>
          <w:color w:val="000000"/>
          <w:sz w:val="24"/>
          <w:szCs w:val="24"/>
        </w:rPr>
        <w:t>z ilości 1 Mg/rok na 0,5 Mg/rok,</w:t>
      </w:r>
    </w:p>
    <w:p w14:paraId="06D9601C" w14:textId="35298343" w:rsidR="006A3FC0" w:rsidRDefault="006A3FC0" w:rsidP="0099730F">
      <w:pPr>
        <w:spacing w:after="0" w:line="320" w:lineRule="exact"/>
        <w:contextualSpacing/>
        <w:rPr>
          <w:rFonts w:ascii="Arial" w:hAnsi="Arial" w:cs="Arial"/>
          <w:color w:val="000000"/>
          <w:sz w:val="24"/>
          <w:szCs w:val="24"/>
        </w:rPr>
      </w:pPr>
      <w:r>
        <w:rPr>
          <w:rFonts w:ascii="Arial" w:hAnsi="Arial" w:cs="Arial"/>
          <w:color w:val="000000"/>
          <w:sz w:val="24"/>
          <w:szCs w:val="24"/>
        </w:rPr>
        <w:t>- 16 11 04</w:t>
      </w:r>
      <w:r w:rsidRPr="009604E8">
        <w:rPr>
          <w:rFonts w:ascii="Arial" w:hAnsi="Arial" w:cs="Arial"/>
          <w:color w:val="000000"/>
          <w:sz w:val="24"/>
          <w:szCs w:val="24"/>
        </w:rPr>
        <w:t xml:space="preserve"> </w:t>
      </w:r>
      <w:r>
        <w:rPr>
          <w:rFonts w:ascii="Arial" w:hAnsi="Arial" w:cs="Arial"/>
          <w:color w:val="000000"/>
          <w:sz w:val="24"/>
          <w:szCs w:val="24"/>
        </w:rPr>
        <w:t>z ilości 100 Mg/rok na 50</w:t>
      </w:r>
      <w:r w:rsidR="00851DE5">
        <w:rPr>
          <w:rFonts w:ascii="Arial" w:hAnsi="Arial" w:cs="Arial"/>
          <w:color w:val="000000"/>
          <w:sz w:val="24"/>
          <w:szCs w:val="24"/>
        </w:rPr>
        <w:t>,0</w:t>
      </w:r>
      <w:r>
        <w:rPr>
          <w:rFonts w:ascii="Arial" w:hAnsi="Arial" w:cs="Arial"/>
          <w:color w:val="000000"/>
          <w:sz w:val="24"/>
          <w:szCs w:val="24"/>
        </w:rPr>
        <w:t xml:space="preserve"> Mg/rok,</w:t>
      </w:r>
    </w:p>
    <w:p w14:paraId="149D62C1" w14:textId="77777777" w:rsidR="00585C45" w:rsidRDefault="00585C45" w:rsidP="0099730F">
      <w:pPr>
        <w:spacing w:after="0" w:line="320" w:lineRule="exact"/>
        <w:contextualSpacing/>
        <w:rPr>
          <w:rFonts w:ascii="Arial" w:hAnsi="Arial" w:cs="Arial"/>
          <w:color w:val="000000"/>
          <w:sz w:val="24"/>
          <w:szCs w:val="24"/>
        </w:rPr>
      </w:pPr>
    </w:p>
    <w:p w14:paraId="1646D1CC" w14:textId="590F25C9" w:rsidR="0099730F" w:rsidRDefault="006A3FC0" w:rsidP="0099730F">
      <w:pPr>
        <w:spacing w:after="0" w:line="320" w:lineRule="exact"/>
        <w:contextualSpacing/>
        <w:rPr>
          <w:rFonts w:ascii="Arial" w:hAnsi="Arial" w:cs="Arial"/>
          <w:color w:val="000000"/>
          <w:sz w:val="24"/>
          <w:szCs w:val="24"/>
        </w:rPr>
      </w:pPr>
      <w:r>
        <w:rPr>
          <w:rFonts w:ascii="Arial" w:hAnsi="Arial" w:cs="Arial"/>
          <w:color w:val="000000"/>
          <w:sz w:val="24"/>
          <w:szCs w:val="24"/>
        </w:rPr>
        <w:t>2)</w:t>
      </w:r>
      <w:r w:rsidR="0099730F">
        <w:rPr>
          <w:rFonts w:ascii="Arial" w:hAnsi="Arial" w:cs="Arial"/>
          <w:color w:val="000000"/>
          <w:sz w:val="24"/>
          <w:szCs w:val="24"/>
        </w:rPr>
        <w:t xml:space="preserve"> </w:t>
      </w:r>
      <w:r w:rsidR="00585C45">
        <w:rPr>
          <w:rFonts w:ascii="Arial" w:hAnsi="Arial" w:cs="Arial"/>
          <w:color w:val="000000"/>
          <w:sz w:val="24"/>
          <w:szCs w:val="24"/>
        </w:rPr>
        <w:t>a</w:t>
      </w:r>
      <w:r w:rsidR="0099730F" w:rsidRPr="009604E8">
        <w:rPr>
          <w:rFonts w:ascii="Arial" w:hAnsi="Arial" w:cs="Arial"/>
          <w:color w:val="000000"/>
          <w:sz w:val="24"/>
          <w:szCs w:val="24"/>
        </w:rPr>
        <w:t>ktualizacji ilości wytwarzanych odpadów</w:t>
      </w:r>
      <w:r w:rsidR="0099730F">
        <w:rPr>
          <w:rFonts w:ascii="Arial" w:hAnsi="Arial" w:cs="Arial"/>
          <w:color w:val="000000"/>
          <w:sz w:val="24"/>
          <w:szCs w:val="24"/>
        </w:rPr>
        <w:t xml:space="preserve"> </w:t>
      </w:r>
      <w:r>
        <w:rPr>
          <w:rFonts w:ascii="Arial" w:hAnsi="Arial" w:cs="Arial"/>
          <w:color w:val="000000"/>
          <w:sz w:val="24"/>
          <w:szCs w:val="24"/>
        </w:rPr>
        <w:t xml:space="preserve">w </w:t>
      </w:r>
      <w:r w:rsidR="0099730F">
        <w:rPr>
          <w:rFonts w:ascii="Arial" w:hAnsi="Arial" w:cs="Arial"/>
          <w:color w:val="000000"/>
          <w:sz w:val="24"/>
          <w:szCs w:val="24"/>
        </w:rPr>
        <w:t xml:space="preserve">instalacji </w:t>
      </w:r>
      <w:r w:rsidR="00FF5BE3">
        <w:rPr>
          <w:rFonts w:ascii="Arial" w:hAnsi="Arial" w:cs="Arial"/>
          <w:color w:val="000000"/>
          <w:sz w:val="24"/>
          <w:szCs w:val="24"/>
        </w:rPr>
        <w:t>do powierzchniowej obróbki metali z zastosowaniem procesów chemicznych wraz z oczyszczalnią ścieków</w:t>
      </w:r>
      <w:r w:rsidR="00585C45">
        <w:rPr>
          <w:rFonts w:ascii="Arial" w:hAnsi="Arial" w:cs="Arial"/>
          <w:color w:val="000000"/>
          <w:sz w:val="24"/>
          <w:szCs w:val="24"/>
        </w:rPr>
        <w:t>,</w:t>
      </w:r>
      <w:r w:rsidR="00FF5BE3">
        <w:rPr>
          <w:rFonts w:ascii="Arial" w:hAnsi="Arial" w:cs="Arial"/>
          <w:color w:val="000000"/>
          <w:sz w:val="24"/>
          <w:szCs w:val="24"/>
        </w:rPr>
        <w:t xml:space="preserve"> poprzez zmniejszenie ilości odpadów o kodach:</w:t>
      </w:r>
    </w:p>
    <w:p w14:paraId="70C3B894" w14:textId="4E6EE5A7" w:rsidR="0099730F" w:rsidRDefault="0099730F" w:rsidP="0099730F">
      <w:pPr>
        <w:spacing w:after="0" w:line="320" w:lineRule="exact"/>
        <w:contextualSpacing/>
        <w:rPr>
          <w:rFonts w:ascii="Arial" w:hAnsi="Arial" w:cs="Arial"/>
          <w:color w:val="000000"/>
          <w:sz w:val="24"/>
          <w:szCs w:val="24"/>
        </w:rPr>
      </w:pPr>
      <w:r>
        <w:rPr>
          <w:rFonts w:ascii="Arial" w:hAnsi="Arial" w:cs="Arial"/>
          <w:color w:val="000000"/>
          <w:sz w:val="24"/>
          <w:szCs w:val="24"/>
        </w:rPr>
        <w:t>- 16 02 1</w:t>
      </w:r>
      <w:r w:rsidR="00FB05E3">
        <w:rPr>
          <w:rFonts w:ascii="Arial" w:hAnsi="Arial" w:cs="Arial"/>
          <w:color w:val="000000"/>
          <w:sz w:val="24"/>
          <w:szCs w:val="24"/>
        </w:rPr>
        <w:t>5</w:t>
      </w:r>
      <w:r>
        <w:rPr>
          <w:rFonts w:ascii="Arial" w:hAnsi="Arial" w:cs="Arial"/>
          <w:color w:val="000000"/>
          <w:sz w:val="24"/>
          <w:szCs w:val="24"/>
        </w:rPr>
        <w:t>*</w:t>
      </w:r>
      <w:r w:rsidRPr="009604E8">
        <w:rPr>
          <w:rFonts w:ascii="Arial" w:hAnsi="Arial" w:cs="Arial"/>
          <w:color w:val="000000"/>
          <w:sz w:val="24"/>
          <w:szCs w:val="24"/>
        </w:rPr>
        <w:t xml:space="preserve"> </w:t>
      </w:r>
      <w:r>
        <w:rPr>
          <w:rFonts w:ascii="Arial" w:hAnsi="Arial" w:cs="Arial"/>
          <w:color w:val="000000"/>
          <w:sz w:val="24"/>
          <w:szCs w:val="24"/>
        </w:rPr>
        <w:t xml:space="preserve">z ilości </w:t>
      </w:r>
      <w:r w:rsidR="00FF5BE3">
        <w:rPr>
          <w:rFonts w:ascii="Arial" w:hAnsi="Arial" w:cs="Arial"/>
          <w:color w:val="000000"/>
          <w:sz w:val="24"/>
          <w:szCs w:val="24"/>
        </w:rPr>
        <w:t>0,05</w:t>
      </w:r>
      <w:r>
        <w:rPr>
          <w:rFonts w:ascii="Arial" w:hAnsi="Arial" w:cs="Arial"/>
          <w:color w:val="000000"/>
          <w:sz w:val="24"/>
          <w:szCs w:val="24"/>
        </w:rPr>
        <w:t xml:space="preserve"> Mg/rok na 0,</w:t>
      </w:r>
      <w:r w:rsidR="00FF5BE3">
        <w:rPr>
          <w:rFonts w:ascii="Arial" w:hAnsi="Arial" w:cs="Arial"/>
          <w:color w:val="000000"/>
          <w:sz w:val="24"/>
          <w:szCs w:val="24"/>
        </w:rPr>
        <w:t>1</w:t>
      </w:r>
      <w:r>
        <w:rPr>
          <w:rFonts w:ascii="Arial" w:hAnsi="Arial" w:cs="Arial"/>
          <w:color w:val="000000"/>
          <w:sz w:val="24"/>
          <w:szCs w:val="24"/>
        </w:rPr>
        <w:t xml:space="preserve"> Mg/rok,</w:t>
      </w:r>
    </w:p>
    <w:p w14:paraId="5B1B8648" w14:textId="74E24F8A" w:rsidR="00FB05E3" w:rsidRDefault="00FB05E3" w:rsidP="00FB05E3">
      <w:pPr>
        <w:spacing w:after="0" w:line="320" w:lineRule="exact"/>
        <w:contextualSpacing/>
        <w:rPr>
          <w:rFonts w:ascii="Arial" w:hAnsi="Arial" w:cs="Arial"/>
          <w:color w:val="000000"/>
          <w:sz w:val="24"/>
          <w:szCs w:val="24"/>
        </w:rPr>
      </w:pPr>
      <w:r>
        <w:rPr>
          <w:rFonts w:ascii="Arial" w:hAnsi="Arial" w:cs="Arial"/>
          <w:color w:val="000000"/>
          <w:sz w:val="24"/>
          <w:szCs w:val="24"/>
        </w:rPr>
        <w:t xml:space="preserve">- 16 </w:t>
      </w:r>
      <w:r w:rsidR="00FF5BE3">
        <w:rPr>
          <w:rFonts w:ascii="Arial" w:hAnsi="Arial" w:cs="Arial"/>
          <w:color w:val="000000"/>
          <w:sz w:val="24"/>
          <w:szCs w:val="24"/>
        </w:rPr>
        <w:t>02</w:t>
      </w:r>
      <w:r>
        <w:rPr>
          <w:rFonts w:ascii="Arial" w:hAnsi="Arial" w:cs="Arial"/>
          <w:color w:val="000000"/>
          <w:sz w:val="24"/>
          <w:szCs w:val="24"/>
        </w:rPr>
        <w:t xml:space="preserve"> </w:t>
      </w:r>
      <w:r w:rsidR="00FF5BE3">
        <w:rPr>
          <w:rFonts w:ascii="Arial" w:hAnsi="Arial" w:cs="Arial"/>
          <w:color w:val="000000"/>
          <w:sz w:val="24"/>
          <w:szCs w:val="24"/>
        </w:rPr>
        <w:t>16</w:t>
      </w:r>
      <w:r w:rsidRPr="009604E8">
        <w:rPr>
          <w:rFonts w:ascii="Arial" w:hAnsi="Arial" w:cs="Arial"/>
          <w:color w:val="000000"/>
          <w:sz w:val="24"/>
          <w:szCs w:val="24"/>
        </w:rPr>
        <w:t xml:space="preserve"> </w:t>
      </w:r>
      <w:r>
        <w:rPr>
          <w:rFonts w:ascii="Arial" w:hAnsi="Arial" w:cs="Arial"/>
          <w:color w:val="000000"/>
          <w:sz w:val="24"/>
          <w:szCs w:val="24"/>
        </w:rPr>
        <w:t>z ilości 0</w:t>
      </w:r>
      <w:r w:rsidR="00FF5BE3">
        <w:rPr>
          <w:rFonts w:ascii="Arial" w:hAnsi="Arial" w:cs="Arial"/>
          <w:color w:val="000000"/>
          <w:sz w:val="24"/>
          <w:szCs w:val="24"/>
        </w:rPr>
        <w:t>,</w:t>
      </w:r>
      <w:r>
        <w:rPr>
          <w:rFonts w:ascii="Arial" w:hAnsi="Arial" w:cs="Arial"/>
          <w:color w:val="000000"/>
          <w:sz w:val="24"/>
          <w:szCs w:val="24"/>
        </w:rPr>
        <w:t>0</w:t>
      </w:r>
      <w:r w:rsidR="00FF5BE3">
        <w:rPr>
          <w:rFonts w:ascii="Arial" w:hAnsi="Arial" w:cs="Arial"/>
          <w:color w:val="000000"/>
          <w:sz w:val="24"/>
          <w:szCs w:val="24"/>
        </w:rPr>
        <w:t>5</w:t>
      </w:r>
      <w:r>
        <w:rPr>
          <w:rFonts w:ascii="Arial" w:hAnsi="Arial" w:cs="Arial"/>
          <w:color w:val="000000"/>
          <w:sz w:val="24"/>
          <w:szCs w:val="24"/>
        </w:rPr>
        <w:t xml:space="preserve"> Mg/rok na 0</w:t>
      </w:r>
      <w:r w:rsidR="00FF5BE3">
        <w:rPr>
          <w:rFonts w:ascii="Arial" w:hAnsi="Arial" w:cs="Arial"/>
          <w:color w:val="000000"/>
          <w:sz w:val="24"/>
          <w:szCs w:val="24"/>
        </w:rPr>
        <w:t>,1</w:t>
      </w:r>
      <w:r>
        <w:rPr>
          <w:rFonts w:ascii="Arial" w:hAnsi="Arial" w:cs="Arial"/>
          <w:color w:val="000000"/>
          <w:sz w:val="24"/>
          <w:szCs w:val="24"/>
        </w:rPr>
        <w:t xml:space="preserve"> Mg/rok,</w:t>
      </w:r>
    </w:p>
    <w:p w14:paraId="291261A3" w14:textId="77777777" w:rsidR="00585C45" w:rsidRDefault="00585C45" w:rsidP="00FB05E3">
      <w:pPr>
        <w:spacing w:after="0" w:line="320" w:lineRule="exact"/>
        <w:contextualSpacing/>
        <w:rPr>
          <w:rFonts w:ascii="Arial" w:hAnsi="Arial" w:cs="Arial"/>
          <w:color w:val="000000"/>
          <w:sz w:val="24"/>
          <w:szCs w:val="24"/>
        </w:rPr>
      </w:pPr>
    </w:p>
    <w:p w14:paraId="16B98CEC" w14:textId="5F45A274" w:rsidR="00FF5BE3" w:rsidRDefault="00FF5BE3" w:rsidP="00FB05E3">
      <w:pPr>
        <w:spacing w:after="0" w:line="320" w:lineRule="exact"/>
        <w:contextualSpacing/>
        <w:rPr>
          <w:rFonts w:ascii="Arial" w:hAnsi="Arial" w:cs="Arial"/>
          <w:color w:val="000000"/>
          <w:sz w:val="24"/>
          <w:szCs w:val="24"/>
        </w:rPr>
      </w:pPr>
      <w:r>
        <w:rPr>
          <w:rFonts w:ascii="Arial" w:hAnsi="Arial" w:cs="Arial"/>
          <w:color w:val="000000"/>
          <w:sz w:val="24"/>
          <w:szCs w:val="24"/>
        </w:rPr>
        <w:t>3) A</w:t>
      </w:r>
      <w:r w:rsidRPr="009604E8">
        <w:rPr>
          <w:rFonts w:ascii="Arial" w:hAnsi="Arial" w:cs="Arial"/>
          <w:color w:val="000000"/>
          <w:sz w:val="24"/>
          <w:szCs w:val="24"/>
        </w:rPr>
        <w:t>ktualizacji ilości wytwarzanych odpadów</w:t>
      </w:r>
      <w:r>
        <w:rPr>
          <w:rFonts w:ascii="Arial" w:hAnsi="Arial" w:cs="Arial"/>
          <w:color w:val="000000"/>
          <w:sz w:val="24"/>
          <w:szCs w:val="24"/>
        </w:rPr>
        <w:t xml:space="preserve"> w instalacji powiązanych technologicznie poprzez:</w:t>
      </w:r>
    </w:p>
    <w:p w14:paraId="0D7623D8" w14:textId="3223CFB3" w:rsidR="00FF5BE3" w:rsidRPr="00FF5BE3" w:rsidRDefault="00FF5BE3" w:rsidP="00296DE2">
      <w:pPr>
        <w:pStyle w:val="Akapitzlist"/>
        <w:numPr>
          <w:ilvl w:val="0"/>
          <w:numId w:val="83"/>
        </w:numPr>
        <w:spacing w:line="320" w:lineRule="exact"/>
        <w:rPr>
          <w:rFonts w:ascii="Arial" w:hAnsi="Arial" w:cs="Arial"/>
          <w:color w:val="000000"/>
        </w:rPr>
      </w:pPr>
      <w:r w:rsidRPr="00FF5BE3">
        <w:rPr>
          <w:rFonts w:ascii="Arial" w:hAnsi="Arial" w:cs="Arial"/>
          <w:color w:val="000000"/>
        </w:rPr>
        <w:t>zwiększenie ilości odpadów o kodach:</w:t>
      </w:r>
    </w:p>
    <w:p w14:paraId="66062B5C" w14:textId="68DC0E2E" w:rsidR="00FF5BE3" w:rsidRDefault="00FF5BE3" w:rsidP="00FB05E3">
      <w:pPr>
        <w:spacing w:after="0" w:line="320" w:lineRule="exact"/>
        <w:contextualSpacing/>
        <w:rPr>
          <w:rFonts w:ascii="Arial" w:hAnsi="Arial" w:cs="Arial"/>
          <w:color w:val="000000"/>
          <w:sz w:val="24"/>
          <w:szCs w:val="24"/>
        </w:rPr>
      </w:pPr>
      <w:r>
        <w:rPr>
          <w:rFonts w:ascii="Arial" w:hAnsi="Arial" w:cs="Arial"/>
          <w:color w:val="000000"/>
          <w:sz w:val="24"/>
          <w:szCs w:val="24"/>
        </w:rPr>
        <w:t>- 12 01 01</w:t>
      </w:r>
      <w:r w:rsidRPr="009604E8">
        <w:rPr>
          <w:rFonts w:ascii="Arial" w:hAnsi="Arial" w:cs="Arial"/>
          <w:color w:val="000000"/>
          <w:sz w:val="24"/>
          <w:szCs w:val="24"/>
        </w:rPr>
        <w:t xml:space="preserve"> </w:t>
      </w:r>
      <w:r>
        <w:rPr>
          <w:rFonts w:ascii="Arial" w:hAnsi="Arial" w:cs="Arial"/>
          <w:color w:val="000000"/>
          <w:sz w:val="24"/>
          <w:szCs w:val="24"/>
        </w:rPr>
        <w:t>z ilości 100 Mg/rok na 200</w:t>
      </w:r>
      <w:r w:rsidR="00851DE5">
        <w:rPr>
          <w:rFonts w:ascii="Arial" w:hAnsi="Arial" w:cs="Arial"/>
          <w:color w:val="000000"/>
          <w:sz w:val="24"/>
          <w:szCs w:val="24"/>
        </w:rPr>
        <w:t>,0</w:t>
      </w:r>
      <w:r>
        <w:rPr>
          <w:rFonts w:ascii="Arial" w:hAnsi="Arial" w:cs="Arial"/>
          <w:color w:val="000000"/>
          <w:sz w:val="24"/>
          <w:szCs w:val="24"/>
        </w:rPr>
        <w:t xml:space="preserve"> Mg/rok,</w:t>
      </w:r>
    </w:p>
    <w:p w14:paraId="6AAF39B4" w14:textId="51505821" w:rsidR="00FF5BE3" w:rsidRDefault="00FF5BE3" w:rsidP="00FF5BE3">
      <w:pPr>
        <w:spacing w:after="0" w:line="320" w:lineRule="exact"/>
        <w:contextualSpacing/>
        <w:rPr>
          <w:rFonts w:ascii="Arial" w:hAnsi="Arial" w:cs="Arial"/>
          <w:color w:val="000000"/>
          <w:sz w:val="24"/>
          <w:szCs w:val="24"/>
        </w:rPr>
      </w:pPr>
      <w:r>
        <w:rPr>
          <w:rFonts w:ascii="Arial" w:hAnsi="Arial" w:cs="Arial"/>
          <w:color w:val="000000"/>
          <w:sz w:val="24"/>
          <w:szCs w:val="24"/>
        </w:rPr>
        <w:t>- 15 02 02*</w:t>
      </w:r>
      <w:r w:rsidRPr="009604E8">
        <w:rPr>
          <w:rFonts w:ascii="Arial" w:hAnsi="Arial" w:cs="Arial"/>
          <w:color w:val="000000"/>
          <w:sz w:val="24"/>
          <w:szCs w:val="24"/>
        </w:rPr>
        <w:t xml:space="preserve"> </w:t>
      </w:r>
      <w:r>
        <w:rPr>
          <w:rFonts w:ascii="Arial" w:hAnsi="Arial" w:cs="Arial"/>
          <w:color w:val="000000"/>
          <w:sz w:val="24"/>
          <w:szCs w:val="24"/>
        </w:rPr>
        <w:t>z ilości 0,1 Mg/rok na 5,0 Mg/rok,</w:t>
      </w:r>
    </w:p>
    <w:p w14:paraId="4393D4B4" w14:textId="1387137F" w:rsidR="00FF5BE3" w:rsidRDefault="00FF5BE3" w:rsidP="00FF5BE3">
      <w:pPr>
        <w:spacing w:after="0" w:line="320" w:lineRule="exact"/>
        <w:contextualSpacing/>
        <w:rPr>
          <w:rFonts w:ascii="Arial" w:hAnsi="Arial" w:cs="Arial"/>
          <w:color w:val="000000"/>
          <w:sz w:val="24"/>
          <w:szCs w:val="24"/>
        </w:rPr>
      </w:pPr>
      <w:r>
        <w:rPr>
          <w:rFonts w:ascii="Arial" w:hAnsi="Arial" w:cs="Arial"/>
          <w:color w:val="000000"/>
          <w:sz w:val="24"/>
          <w:szCs w:val="24"/>
        </w:rPr>
        <w:t>- 15 02 03</w:t>
      </w:r>
      <w:r w:rsidRPr="009604E8">
        <w:rPr>
          <w:rFonts w:ascii="Arial" w:hAnsi="Arial" w:cs="Arial"/>
          <w:color w:val="000000"/>
          <w:sz w:val="24"/>
          <w:szCs w:val="24"/>
        </w:rPr>
        <w:t xml:space="preserve"> </w:t>
      </w:r>
      <w:r>
        <w:rPr>
          <w:rFonts w:ascii="Arial" w:hAnsi="Arial" w:cs="Arial"/>
          <w:color w:val="000000"/>
          <w:sz w:val="24"/>
          <w:szCs w:val="24"/>
        </w:rPr>
        <w:t>z ilości 1,0 Mg/rok na 2,0 Mg/rok,</w:t>
      </w:r>
    </w:p>
    <w:p w14:paraId="68793C13" w14:textId="22E3E351" w:rsidR="00FF5BE3" w:rsidRDefault="00FF5BE3" w:rsidP="00296DE2">
      <w:pPr>
        <w:pStyle w:val="Akapitzlist"/>
        <w:numPr>
          <w:ilvl w:val="0"/>
          <w:numId w:val="83"/>
        </w:numPr>
        <w:spacing w:line="320" w:lineRule="exact"/>
        <w:rPr>
          <w:rFonts w:ascii="Arial" w:hAnsi="Arial" w:cs="Arial"/>
          <w:color w:val="000000"/>
        </w:rPr>
      </w:pPr>
      <w:r w:rsidRPr="00FF5BE3">
        <w:rPr>
          <w:rFonts w:ascii="Arial" w:hAnsi="Arial" w:cs="Arial"/>
          <w:color w:val="000000"/>
        </w:rPr>
        <w:t>z</w:t>
      </w:r>
      <w:r>
        <w:rPr>
          <w:rFonts w:ascii="Arial" w:hAnsi="Arial" w:cs="Arial"/>
          <w:color w:val="000000"/>
        </w:rPr>
        <w:t>mniej</w:t>
      </w:r>
      <w:r w:rsidRPr="00FF5BE3">
        <w:rPr>
          <w:rFonts w:ascii="Arial" w:hAnsi="Arial" w:cs="Arial"/>
          <w:color w:val="000000"/>
        </w:rPr>
        <w:t>szenie ilości odpadów o kodach:</w:t>
      </w:r>
    </w:p>
    <w:p w14:paraId="6A62EEE9" w14:textId="7DEE388E" w:rsidR="00FF5BE3" w:rsidRDefault="00FF5BE3" w:rsidP="00FF5BE3">
      <w:pPr>
        <w:spacing w:after="0" w:line="320" w:lineRule="exact"/>
        <w:contextualSpacing/>
        <w:rPr>
          <w:rFonts w:ascii="Arial" w:hAnsi="Arial" w:cs="Arial"/>
          <w:color w:val="000000"/>
          <w:sz w:val="24"/>
          <w:szCs w:val="24"/>
        </w:rPr>
      </w:pPr>
      <w:r>
        <w:rPr>
          <w:rFonts w:ascii="Arial" w:hAnsi="Arial" w:cs="Arial"/>
          <w:color w:val="000000"/>
          <w:sz w:val="24"/>
          <w:szCs w:val="24"/>
        </w:rPr>
        <w:t>- 16 02 13*</w:t>
      </w:r>
      <w:r w:rsidRPr="009604E8">
        <w:rPr>
          <w:rFonts w:ascii="Arial" w:hAnsi="Arial" w:cs="Arial"/>
          <w:color w:val="000000"/>
          <w:sz w:val="24"/>
          <w:szCs w:val="24"/>
        </w:rPr>
        <w:t xml:space="preserve"> </w:t>
      </w:r>
      <w:r>
        <w:rPr>
          <w:rFonts w:ascii="Arial" w:hAnsi="Arial" w:cs="Arial"/>
          <w:color w:val="000000"/>
          <w:sz w:val="24"/>
          <w:szCs w:val="24"/>
        </w:rPr>
        <w:t>z ilości 1 Mg/rok na 0,5 Mg/rok,</w:t>
      </w:r>
    </w:p>
    <w:p w14:paraId="166524B8" w14:textId="2A7A58BD" w:rsidR="00FF5BE3" w:rsidRDefault="00FF5BE3" w:rsidP="00FF5BE3">
      <w:pPr>
        <w:spacing w:after="0" w:line="320" w:lineRule="exact"/>
        <w:contextualSpacing/>
        <w:rPr>
          <w:rFonts w:ascii="Arial" w:hAnsi="Arial" w:cs="Arial"/>
          <w:color w:val="000000"/>
          <w:sz w:val="24"/>
          <w:szCs w:val="24"/>
        </w:rPr>
      </w:pPr>
      <w:r>
        <w:rPr>
          <w:rFonts w:ascii="Arial" w:hAnsi="Arial" w:cs="Arial"/>
          <w:color w:val="000000"/>
          <w:sz w:val="24"/>
          <w:szCs w:val="24"/>
        </w:rPr>
        <w:t>- 16 02 15*</w:t>
      </w:r>
      <w:r w:rsidRPr="009604E8">
        <w:rPr>
          <w:rFonts w:ascii="Arial" w:hAnsi="Arial" w:cs="Arial"/>
          <w:color w:val="000000"/>
          <w:sz w:val="24"/>
          <w:szCs w:val="24"/>
        </w:rPr>
        <w:t xml:space="preserve"> </w:t>
      </w:r>
      <w:r>
        <w:rPr>
          <w:rFonts w:ascii="Arial" w:hAnsi="Arial" w:cs="Arial"/>
          <w:color w:val="000000"/>
          <w:sz w:val="24"/>
          <w:szCs w:val="24"/>
        </w:rPr>
        <w:t>z ilości 1 Mg/rok na 0,5 Mg/rok,</w:t>
      </w:r>
    </w:p>
    <w:p w14:paraId="32AB2699" w14:textId="48C54F4C" w:rsidR="00851DE5" w:rsidRDefault="00851DE5" w:rsidP="00FF5BE3">
      <w:pPr>
        <w:spacing w:after="0" w:line="320" w:lineRule="exact"/>
        <w:contextualSpacing/>
        <w:rPr>
          <w:rFonts w:ascii="Arial" w:hAnsi="Arial" w:cs="Arial"/>
          <w:color w:val="000000"/>
          <w:sz w:val="24"/>
          <w:szCs w:val="24"/>
        </w:rPr>
      </w:pPr>
      <w:r>
        <w:rPr>
          <w:rFonts w:ascii="Arial" w:hAnsi="Arial" w:cs="Arial"/>
          <w:color w:val="000000"/>
          <w:sz w:val="24"/>
          <w:szCs w:val="24"/>
        </w:rPr>
        <w:t>- 16 02 14</w:t>
      </w:r>
      <w:r w:rsidRPr="009604E8">
        <w:rPr>
          <w:rFonts w:ascii="Arial" w:hAnsi="Arial" w:cs="Arial"/>
          <w:color w:val="000000"/>
          <w:sz w:val="24"/>
          <w:szCs w:val="24"/>
        </w:rPr>
        <w:t xml:space="preserve"> </w:t>
      </w:r>
      <w:r>
        <w:rPr>
          <w:rFonts w:ascii="Arial" w:hAnsi="Arial" w:cs="Arial"/>
          <w:color w:val="000000"/>
          <w:sz w:val="24"/>
          <w:szCs w:val="24"/>
        </w:rPr>
        <w:t>z ilości 5 Mg/rok na 2 Mg/rok,</w:t>
      </w:r>
    </w:p>
    <w:p w14:paraId="72131349" w14:textId="6F9B0E23" w:rsidR="00FF5BE3" w:rsidRDefault="00FF5BE3" w:rsidP="00FF5BE3">
      <w:pPr>
        <w:spacing w:after="0" w:line="320" w:lineRule="exact"/>
        <w:contextualSpacing/>
        <w:rPr>
          <w:rFonts w:ascii="Arial" w:hAnsi="Arial" w:cs="Arial"/>
          <w:color w:val="000000"/>
          <w:sz w:val="24"/>
          <w:szCs w:val="24"/>
        </w:rPr>
      </w:pPr>
      <w:r>
        <w:rPr>
          <w:rFonts w:ascii="Arial" w:hAnsi="Arial" w:cs="Arial"/>
          <w:color w:val="000000"/>
          <w:sz w:val="24"/>
          <w:szCs w:val="24"/>
        </w:rPr>
        <w:t>- 16 02 16</w:t>
      </w:r>
      <w:r w:rsidRPr="009604E8">
        <w:rPr>
          <w:rFonts w:ascii="Arial" w:hAnsi="Arial" w:cs="Arial"/>
          <w:color w:val="000000"/>
          <w:sz w:val="24"/>
          <w:szCs w:val="24"/>
        </w:rPr>
        <w:t xml:space="preserve"> </w:t>
      </w:r>
      <w:r>
        <w:rPr>
          <w:rFonts w:ascii="Arial" w:hAnsi="Arial" w:cs="Arial"/>
          <w:color w:val="000000"/>
          <w:sz w:val="24"/>
          <w:szCs w:val="24"/>
        </w:rPr>
        <w:t xml:space="preserve">z ilości </w:t>
      </w:r>
      <w:r w:rsidR="00851DE5">
        <w:rPr>
          <w:rFonts w:ascii="Arial" w:hAnsi="Arial" w:cs="Arial"/>
          <w:color w:val="000000"/>
          <w:sz w:val="24"/>
          <w:szCs w:val="24"/>
        </w:rPr>
        <w:t>1</w:t>
      </w:r>
      <w:r>
        <w:rPr>
          <w:rFonts w:ascii="Arial" w:hAnsi="Arial" w:cs="Arial"/>
          <w:color w:val="000000"/>
          <w:sz w:val="24"/>
          <w:szCs w:val="24"/>
        </w:rPr>
        <w:t xml:space="preserve"> Mg/rok na 0,</w:t>
      </w:r>
      <w:r w:rsidR="00851DE5">
        <w:rPr>
          <w:rFonts w:ascii="Arial" w:hAnsi="Arial" w:cs="Arial"/>
          <w:color w:val="000000"/>
          <w:sz w:val="24"/>
          <w:szCs w:val="24"/>
        </w:rPr>
        <w:t>5</w:t>
      </w:r>
      <w:r>
        <w:rPr>
          <w:rFonts w:ascii="Arial" w:hAnsi="Arial" w:cs="Arial"/>
          <w:color w:val="000000"/>
          <w:sz w:val="24"/>
          <w:szCs w:val="24"/>
        </w:rPr>
        <w:t xml:space="preserve"> Mg/rok,</w:t>
      </w:r>
    </w:p>
    <w:p w14:paraId="61FA44A4" w14:textId="6DC10783" w:rsidR="00851DE5" w:rsidRDefault="00851DE5" w:rsidP="00851DE5">
      <w:pPr>
        <w:spacing w:after="0" w:line="320" w:lineRule="exact"/>
        <w:contextualSpacing/>
        <w:rPr>
          <w:rFonts w:ascii="Arial" w:hAnsi="Arial" w:cs="Arial"/>
          <w:color w:val="000000"/>
          <w:sz w:val="24"/>
          <w:szCs w:val="24"/>
        </w:rPr>
      </w:pPr>
      <w:r>
        <w:rPr>
          <w:rFonts w:ascii="Arial" w:hAnsi="Arial" w:cs="Arial"/>
          <w:color w:val="000000"/>
          <w:sz w:val="24"/>
          <w:szCs w:val="24"/>
        </w:rPr>
        <w:t>- 16 11 04</w:t>
      </w:r>
      <w:r w:rsidRPr="009604E8">
        <w:rPr>
          <w:rFonts w:ascii="Arial" w:hAnsi="Arial" w:cs="Arial"/>
          <w:color w:val="000000"/>
          <w:sz w:val="24"/>
          <w:szCs w:val="24"/>
        </w:rPr>
        <w:t xml:space="preserve"> </w:t>
      </w:r>
      <w:r>
        <w:rPr>
          <w:rFonts w:ascii="Arial" w:hAnsi="Arial" w:cs="Arial"/>
          <w:color w:val="000000"/>
          <w:sz w:val="24"/>
          <w:szCs w:val="24"/>
        </w:rPr>
        <w:t>z ilości 100 Mg/rok na 50,0 Mg/rok,</w:t>
      </w:r>
    </w:p>
    <w:p w14:paraId="214A1E55" w14:textId="77777777" w:rsidR="008251C9" w:rsidRDefault="008251C9" w:rsidP="00851DE5">
      <w:pPr>
        <w:spacing w:after="0" w:line="320" w:lineRule="exact"/>
        <w:contextualSpacing/>
        <w:rPr>
          <w:rFonts w:ascii="Arial" w:hAnsi="Arial" w:cs="Arial"/>
          <w:color w:val="000000"/>
          <w:sz w:val="24"/>
          <w:szCs w:val="24"/>
        </w:rPr>
      </w:pPr>
    </w:p>
    <w:p w14:paraId="57478088" w14:textId="02E6AF47" w:rsidR="0099730F" w:rsidRDefault="00851DE5" w:rsidP="00EB1D67">
      <w:pPr>
        <w:spacing w:after="0" w:line="240" w:lineRule="auto"/>
        <w:rPr>
          <w:rFonts w:ascii="Arial" w:eastAsia="Times New Roman" w:hAnsi="Arial" w:cs="Arial"/>
          <w:sz w:val="24"/>
          <w:szCs w:val="24"/>
          <w:lang w:eastAsia="pl-PL"/>
        </w:rPr>
      </w:pPr>
      <w:r w:rsidRPr="00EB1D67">
        <w:rPr>
          <w:rFonts w:ascii="Arial" w:hAnsi="Arial" w:cs="Arial"/>
          <w:color w:val="000000"/>
          <w:sz w:val="24"/>
          <w:szCs w:val="24"/>
        </w:rPr>
        <w:t xml:space="preserve">4) </w:t>
      </w:r>
      <w:r w:rsidR="00FB05E3" w:rsidRPr="00EB1D67">
        <w:rPr>
          <w:rFonts w:ascii="Arial" w:hAnsi="Arial" w:cs="Arial"/>
          <w:color w:val="000000"/>
          <w:sz w:val="24"/>
          <w:szCs w:val="24"/>
        </w:rPr>
        <w:t>rezygn</w:t>
      </w:r>
      <w:r w:rsidRPr="00EB1D67">
        <w:rPr>
          <w:rFonts w:ascii="Arial" w:hAnsi="Arial" w:cs="Arial"/>
          <w:color w:val="000000"/>
          <w:sz w:val="24"/>
          <w:szCs w:val="24"/>
        </w:rPr>
        <w:t>acji</w:t>
      </w:r>
      <w:r w:rsidR="00FB05E3" w:rsidRPr="00EB1D67">
        <w:rPr>
          <w:rFonts w:ascii="Arial" w:hAnsi="Arial" w:cs="Arial"/>
          <w:color w:val="000000"/>
          <w:sz w:val="24"/>
          <w:szCs w:val="24"/>
        </w:rPr>
        <w:t xml:space="preserve"> z wytwarzania odpadu o kodzie 16 07 09*</w:t>
      </w:r>
      <w:r w:rsidR="008476A5" w:rsidRPr="00EB1D67">
        <w:rPr>
          <w:rFonts w:ascii="Arial" w:hAnsi="Arial" w:cs="Arial"/>
          <w:color w:val="000000"/>
          <w:sz w:val="24"/>
          <w:szCs w:val="24"/>
        </w:rPr>
        <w:t xml:space="preserve"> </w:t>
      </w:r>
      <w:r w:rsidR="008476A5" w:rsidRPr="00EB1D67">
        <w:rPr>
          <w:rFonts w:ascii="Arial" w:eastAsia="Times New Roman" w:hAnsi="Arial" w:cs="Arial"/>
          <w:sz w:val="24"/>
          <w:szCs w:val="24"/>
          <w:lang w:eastAsia="pl-PL"/>
        </w:rPr>
        <w:t>w związku z eksploatacją instalacji powiązanych technologicznie z instalacjami IPPC</w:t>
      </w:r>
      <w:r w:rsidR="00EB1D67" w:rsidRPr="00EB1D67">
        <w:rPr>
          <w:rFonts w:ascii="Arial" w:eastAsia="Times New Roman" w:hAnsi="Arial" w:cs="Arial"/>
          <w:sz w:val="24"/>
          <w:szCs w:val="24"/>
          <w:lang w:eastAsia="pl-PL"/>
        </w:rPr>
        <w:t>.</w:t>
      </w:r>
    </w:p>
    <w:p w14:paraId="66DED5F6" w14:textId="77777777" w:rsidR="00EB1D67" w:rsidRPr="00EB1D67" w:rsidRDefault="00EB1D67" w:rsidP="00EB1D67">
      <w:pPr>
        <w:spacing w:after="0" w:line="240" w:lineRule="auto"/>
        <w:rPr>
          <w:rFonts w:ascii="Arial" w:eastAsia="Times New Roman" w:hAnsi="Arial" w:cs="Arial"/>
          <w:sz w:val="24"/>
          <w:szCs w:val="24"/>
          <w:lang w:eastAsia="pl-PL"/>
        </w:rPr>
      </w:pPr>
    </w:p>
    <w:p w14:paraId="244F3F27" w14:textId="7BC22DB5" w:rsidR="00585C45" w:rsidRDefault="00851DE5" w:rsidP="00EB1D67">
      <w:pPr>
        <w:spacing w:after="0" w:line="240" w:lineRule="auto"/>
        <w:contextualSpacing/>
        <w:rPr>
          <w:rFonts w:ascii="Arial" w:hAnsi="Arial" w:cs="Arial"/>
          <w:color w:val="000000"/>
          <w:sz w:val="24"/>
          <w:szCs w:val="24"/>
        </w:rPr>
      </w:pPr>
      <w:r>
        <w:rPr>
          <w:rFonts w:ascii="Arial" w:hAnsi="Arial" w:cs="Arial"/>
          <w:color w:val="000000"/>
          <w:sz w:val="24"/>
          <w:szCs w:val="24"/>
        </w:rPr>
        <w:t xml:space="preserve">5) </w:t>
      </w:r>
      <w:r w:rsidR="00585C45">
        <w:rPr>
          <w:rFonts w:ascii="Arial" w:hAnsi="Arial" w:cs="Arial"/>
          <w:color w:val="000000"/>
          <w:sz w:val="24"/>
          <w:szCs w:val="24"/>
        </w:rPr>
        <w:t>a</w:t>
      </w:r>
      <w:r w:rsidR="009604E8" w:rsidRPr="009604E8">
        <w:rPr>
          <w:rFonts w:ascii="Arial" w:hAnsi="Arial" w:cs="Arial"/>
          <w:color w:val="000000"/>
          <w:sz w:val="24"/>
          <w:szCs w:val="24"/>
        </w:rPr>
        <w:t>ktualizacj</w:t>
      </w:r>
      <w:r w:rsidR="00FB05E3">
        <w:rPr>
          <w:rFonts w:ascii="Arial" w:hAnsi="Arial" w:cs="Arial"/>
          <w:color w:val="000000"/>
          <w:sz w:val="24"/>
          <w:szCs w:val="24"/>
        </w:rPr>
        <w:t>i</w:t>
      </w:r>
      <w:r w:rsidR="009604E8" w:rsidRPr="009604E8">
        <w:rPr>
          <w:rFonts w:ascii="Arial" w:hAnsi="Arial" w:cs="Arial"/>
          <w:color w:val="000000"/>
          <w:sz w:val="24"/>
          <w:szCs w:val="24"/>
        </w:rPr>
        <w:t xml:space="preserve"> sposobu i miejsc magazynowania </w:t>
      </w:r>
      <w:r w:rsidR="00FB05E3">
        <w:rPr>
          <w:rFonts w:ascii="Arial" w:hAnsi="Arial" w:cs="Arial"/>
          <w:color w:val="000000"/>
          <w:sz w:val="24"/>
          <w:szCs w:val="24"/>
        </w:rPr>
        <w:t xml:space="preserve">odpadów </w:t>
      </w:r>
      <w:r w:rsidR="009604E8" w:rsidRPr="009604E8">
        <w:rPr>
          <w:rFonts w:ascii="Arial" w:hAnsi="Arial" w:cs="Arial"/>
          <w:color w:val="000000"/>
          <w:sz w:val="24"/>
          <w:szCs w:val="24"/>
        </w:rPr>
        <w:t xml:space="preserve">na terenie zakładu zgodnie z wykonanym operatem przeciwpożarowym. </w:t>
      </w:r>
    </w:p>
    <w:p w14:paraId="636071B0" w14:textId="77777777" w:rsidR="00EB1D67" w:rsidRPr="009604E8" w:rsidRDefault="00EB1D67" w:rsidP="00EB1D67">
      <w:pPr>
        <w:spacing w:after="0" w:line="320" w:lineRule="exact"/>
        <w:contextualSpacing/>
        <w:rPr>
          <w:rFonts w:ascii="Arial" w:hAnsi="Arial" w:cs="Arial"/>
          <w:color w:val="000000"/>
          <w:sz w:val="24"/>
          <w:szCs w:val="24"/>
        </w:rPr>
      </w:pPr>
    </w:p>
    <w:p w14:paraId="51C03E62" w14:textId="0BFD433A" w:rsidR="009604E8" w:rsidRDefault="00851DE5" w:rsidP="00EB1D67">
      <w:pPr>
        <w:spacing w:after="0" w:line="320" w:lineRule="exact"/>
        <w:contextualSpacing/>
        <w:rPr>
          <w:rFonts w:ascii="Arial" w:hAnsi="Arial" w:cs="Arial"/>
          <w:color w:val="000000"/>
          <w:sz w:val="24"/>
          <w:szCs w:val="24"/>
        </w:rPr>
      </w:pPr>
      <w:r>
        <w:rPr>
          <w:rFonts w:ascii="Arial" w:hAnsi="Arial" w:cs="Arial"/>
          <w:color w:val="000000"/>
          <w:sz w:val="24"/>
          <w:szCs w:val="24"/>
        </w:rPr>
        <w:lastRenderedPageBreak/>
        <w:t xml:space="preserve">6) </w:t>
      </w:r>
      <w:r w:rsidR="00585C45">
        <w:rPr>
          <w:rFonts w:ascii="Arial" w:hAnsi="Arial" w:cs="Arial"/>
          <w:color w:val="000000"/>
          <w:sz w:val="24"/>
          <w:szCs w:val="24"/>
        </w:rPr>
        <w:t>u</w:t>
      </w:r>
      <w:r w:rsidR="009604E8" w:rsidRPr="009604E8">
        <w:rPr>
          <w:rFonts w:ascii="Arial" w:hAnsi="Arial" w:cs="Arial"/>
          <w:color w:val="000000"/>
          <w:sz w:val="24"/>
          <w:szCs w:val="24"/>
        </w:rPr>
        <w:t>zupełni</w:t>
      </w:r>
      <w:r>
        <w:rPr>
          <w:rFonts w:ascii="Arial" w:hAnsi="Arial" w:cs="Arial"/>
          <w:color w:val="000000"/>
          <w:sz w:val="24"/>
          <w:szCs w:val="24"/>
        </w:rPr>
        <w:t>enia</w:t>
      </w:r>
      <w:r w:rsidR="009604E8" w:rsidRPr="009604E8">
        <w:rPr>
          <w:rFonts w:ascii="Arial" w:hAnsi="Arial" w:cs="Arial"/>
          <w:color w:val="000000"/>
          <w:sz w:val="24"/>
          <w:szCs w:val="24"/>
        </w:rPr>
        <w:t xml:space="preserve"> podstawow</w:t>
      </w:r>
      <w:r>
        <w:rPr>
          <w:rFonts w:ascii="Arial" w:hAnsi="Arial" w:cs="Arial"/>
          <w:color w:val="000000"/>
          <w:sz w:val="24"/>
          <w:szCs w:val="24"/>
        </w:rPr>
        <w:t>ej</w:t>
      </w:r>
      <w:r w:rsidR="009604E8" w:rsidRPr="009604E8">
        <w:rPr>
          <w:rFonts w:ascii="Arial" w:hAnsi="Arial" w:cs="Arial"/>
          <w:color w:val="000000"/>
          <w:sz w:val="24"/>
          <w:szCs w:val="24"/>
        </w:rPr>
        <w:t xml:space="preserve"> charakterystyk</w:t>
      </w:r>
      <w:r>
        <w:rPr>
          <w:rFonts w:ascii="Arial" w:hAnsi="Arial" w:cs="Arial"/>
          <w:color w:val="000000"/>
          <w:sz w:val="24"/>
          <w:szCs w:val="24"/>
        </w:rPr>
        <w:t>i</w:t>
      </w:r>
      <w:r w:rsidR="009604E8" w:rsidRPr="009604E8">
        <w:rPr>
          <w:rFonts w:ascii="Arial" w:hAnsi="Arial" w:cs="Arial"/>
          <w:color w:val="000000"/>
          <w:sz w:val="24"/>
          <w:szCs w:val="24"/>
        </w:rPr>
        <w:t xml:space="preserve"> odpad</w:t>
      </w:r>
      <w:r w:rsidR="009604E8">
        <w:rPr>
          <w:rFonts w:ascii="Arial" w:hAnsi="Arial" w:cs="Arial"/>
          <w:color w:val="000000"/>
          <w:sz w:val="24"/>
          <w:szCs w:val="24"/>
        </w:rPr>
        <w:t>u</w:t>
      </w:r>
      <w:r w:rsidR="009604E8" w:rsidRPr="009604E8">
        <w:rPr>
          <w:rFonts w:ascii="Arial" w:hAnsi="Arial" w:cs="Arial"/>
          <w:color w:val="000000"/>
          <w:sz w:val="24"/>
          <w:szCs w:val="24"/>
        </w:rPr>
        <w:t xml:space="preserve"> o kodzie 13 02 05*, ponieważ pod tym kodem, poza zużytymi olejami mineralnymi, klasyfikowane są także pozostałości emulsji olejowych usunięte z wody chłodzącej</w:t>
      </w:r>
      <w:r w:rsidR="00585C45">
        <w:rPr>
          <w:rFonts w:ascii="Arial" w:hAnsi="Arial" w:cs="Arial"/>
          <w:color w:val="000000"/>
          <w:sz w:val="24"/>
          <w:szCs w:val="24"/>
        </w:rPr>
        <w:t>,</w:t>
      </w:r>
      <w:r w:rsidR="009604E8" w:rsidRPr="009604E8">
        <w:rPr>
          <w:rFonts w:ascii="Arial" w:hAnsi="Arial" w:cs="Arial"/>
          <w:color w:val="000000"/>
          <w:sz w:val="24"/>
          <w:szCs w:val="24"/>
        </w:rPr>
        <w:t xml:space="preserve"> pochodzącej z walcowni. </w:t>
      </w:r>
    </w:p>
    <w:p w14:paraId="34F9B921" w14:textId="77777777" w:rsidR="00FB05E3" w:rsidRDefault="00FB05E3" w:rsidP="00FB05E3">
      <w:pPr>
        <w:autoSpaceDE w:val="0"/>
        <w:autoSpaceDN w:val="0"/>
        <w:adjustRightInd w:val="0"/>
        <w:spacing w:after="0" w:line="320" w:lineRule="exact"/>
        <w:rPr>
          <w:rFonts w:ascii="Arial" w:hAnsi="Arial" w:cs="Arial"/>
          <w:b/>
          <w:sz w:val="24"/>
          <w:szCs w:val="21"/>
        </w:rPr>
      </w:pPr>
    </w:p>
    <w:p w14:paraId="5E0374A1" w14:textId="0D634925" w:rsidR="00FB05E3" w:rsidRDefault="00FB05E3" w:rsidP="00FB05E3">
      <w:pPr>
        <w:autoSpaceDE w:val="0"/>
        <w:autoSpaceDN w:val="0"/>
        <w:adjustRightInd w:val="0"/>
        <w:spacing w:after="0" w:line="320" w:lineRule="exact"/>
        <w:rPr>
          <w:rFonts w:ascii="Arial" w:hAnsi="Arial" w:cs="Arial"/>
          <w:b/>
          <w:sz w:val="24"/>
          <w:szCs w:val="21"/>
        </w:rPr>
      </w:pPr>
      <w:r w:rsidRPr="00AB5C3C">
        <w:rPr>
          <w:rFonts w:ascii="Arial" w:hAnsi="Arial" w:cs="Arial"/>
          <w:b/>
          <w:sz w:val="24"/>
          <w:szCs w:val="21"/>
        </w:rPr>
        <w:t>Po przeprowadzonym postępowaniu administracyjnym organ zważył, co</w:t>
      </w:r>
      <w:r>
        <w:rPr>
          <w:rFonts w:ascii="Arial" w:hAnsi="Arial" w:cs="Arial"/>
          <w:b/>
          <w:sz w:val="24"/>
          <w:szCs w:val="21"/>
        </w:rPr>
        <w:t> </w:t>
      </w:r>
      <w:r w:rsidRPr="00AB5C3C">
        <w:rPr>
          <w:rFonts w:ascii="Arial" w:hAnsi="Arial" w:cs="Arial"/>
          <w:b/>
          <w:sz w:val="24"/>
          <w:szCs w:val="21"/>
        </w:rPr>
        <w:t>następuje.</w:t>
      </w:r>
    </w:p>
    <w:p w14:paraId="459E266B" w14:textId="77777777" w:rsidR="00FB05E3" w:rsidRPr="00AB5C3C" w:rsidRDefault="00FB05E3" w:rsidP="00FB05E3">
      <w:pPr>
        <w:autoSpaceDE w:val="0"/>
        <w:autoSpaceDN w:val="0"/>
        <w:adjustRightInd w:val="0"/>
        <w:spacing w:after="0" w:line="320" w:lineRule="exact"/>
        <w:rPr>
          <w:rFonts w:ascii="Arial" w:hAnsi="Arial" w:cs="Arial"/>
          <w:b/>
          <w:sz w:val="24"/>
          <w:szCs w:val="21"/>
        </w:rPr>
      </w:pPr>
    </w:p>
    <w:p w14:paraId="5F34C038" w14:textId="77777777" w:rsidR="00FB05E3" w:rsidRPr="00AB5C3C" w:rsidRDefault="00FB05E3" w:rsidP="00FB05E3">
      <w:pPr>
        <w:pStyle w:val="WW-BodyText212"/>
        <w:spacing w:after="0" w:line="320" w:lineRule="exact"/>
        <w:jc w:val="left"/>
        <w:rPr>
          <w:rFonts w:ascii="Arial" w:hAnsi="Arial" w:cs="Arial"/>
          <w:szCs w:val="21"/>
        </w:rPr>
      </w:pPr>
      <w:r w:rsidRPr="00AB5C3C">
        <w:rPr>
          <w:rFonts w:ascii="Arial" w:hAnsi="Arial" w:cs="Arial"/>
          <w:szCs w:val="21"/>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05BF0D06" w14:textId="77777777" w:rsidR="00FB05E3" w:rsidRPr="00AB5C3C" w:rsidRDefault="00FB05E3" w:rsidP="00FB05E3">
      <w:pPr>
        <w:autoSpaceDE w:val="0"/>
        <w:autoSpaceDN w:val="0"/>
        <w:adjustRightInd w:val="0"/>
        <w:spacing w:after="0" w:line="320" w:lineRule="exact"/>
        <w:rPr>
          <w:rFonts w:ascii="Arial" w:hAnsi="Arial" w:cs="Arial"/>
          <w:sz w:val="24"/>
          <w:szCs w:val="21"/>
        </w:rPr>
      </w:pPr>
      <w:r w:rsidRPr="00AB5C3C">
        <w:rPr>
          <w:rFonts w:ascii="Arial" w:hAnsi="Arial" w:cs="Arial"/>
          <w:sz w:val="24"/>
          <w:szCs w:val="21"/>
        </w:rPr>
        <w:t xml:space="preserve">Mając na względzie powyższe, orzeczono jak w sentencji. </w:t>
      </w:r>
    </w:p>
    <w:p w14:paraId="51B9BFE4" w14:textId="77777777" w:rsidR="00FB05E3" w:rsidRPr="009604E8" w:rsidRDefault="00FB05E3" w:rsidP="009604E8">
      <w:pPr>
        <w:spacing w:after="0" w:line="320" w:lineRule="exact"/>
        <w:contextualSpacing/>
        <w:rPr>
          <w:rFonts w:ascii="Arial" w:hAnsi="Arial" w:cs="Arial"/>
          <w:color w:val="000000"/>
          <w:sz w:val="24"/>
          <w:szCs w:val="24"/>
        </w:rPr>
      </w:pPr>
    </w:p>
    <w:p w14:paraId="494C9636" w14:textId="3866D265" w:rsidR="00FB05E3" w:rsidRPr="007B617B" w:rsidRDefault="00381BE4" w:rsidP="00FB05E3">
      <w:pPr>
        <w:pStyle w:val="Arial10i50"/>
        <w:keepNext/>
        <w:tabs>
          <w:tab w:val="left" w:pos="284"/>
        </w:tabs>
        <w:ind w:right="-144"/>
        <w:rPr>
          <w:rFonts w:cs="Arial"/>
          <w:b/>
          <w:color w:val="auto"/>
          <w:szCs w:val="21"/>
        </w:rPr>
      </w:pPr>
      <w:r>
        <w:rPr>
          <w:noProof/>
        </w:rPr>
        <mc:AlternateContent>
          <mc:Choice Requires="wps">
            <w:drawing>
              <wp:anchor distT="4294967293" distB="4294967293" distL="114300" distR="114300" simplePos="0" relativeHeight="251661312" behindDoc="0" locked="0" layoutInCell="1" allowOverlap="1" wp14:anchorId="49A93C24" wp14:editId="1F952987">
                <wp:simplePos x="0" y="0"/>
                <wp:positionH relativeFrom="column">
                  <wp:posOffset>-107315</wp:posOffset>
                </wp:positionH>
                <wp:positionV relativeFrom="paragraph">
                  <wp:posOffset>-81916</wp:posOffset>
                </wp:positionV>
                <wp:extent cx="6089650"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E0ABE" id="Łącznik prostoliniowy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FB05E3" w:rsidRPr="00AB5C3C">
        <w:rPr>
          <w:b/>
          <w:sz w:val="24"/>
        </w:rPr>
        <w:t>Pouczenie</w:t>
      </w:r>
    </w:p>
    <w:p w14:paraId="1A2B7959" w14:textId="34555BCC" w:rsidR="00FB05E3" w:rsidRPr="00AB5C3C" w:rsidRDefault="00FB05E3" w:rsidP="00FB05E3">
      <w:pPr>
        <w:pStyle w:val="Arial10i50"/>
        <w:spacing w:line="320" w:lineRule="exact"/>
        <w:rPr>
          <w:color w:val="auto"/>
          <w:sz w:val="24"/>
          <w:szCs w:val="21"/>
        </w:rPr>
      </w:pPr>
      <w:r w:rsidRPr="00AB5C3C">
        <w:rPr>
          <w:color w:val="auto"/>
          <w:sz w:val="24"/>
        </w:rPr>
        <w:t xml:space="preserve">Na podstawie art. 127  § 1 i  § 2 ustawy z dnia 14 czerwca 1960 r. – </w:t>
      </w:r>
      <w:r w:rsidR="00707D3C">
        <w:rPr>
          <w:color w:val="auto"/>
          <w:sz w:val="24"/>
        </w:rPr>
        <w:t>KPA</w:t>
      </w:r>
      <w:r w:rsidRPr="00AB5C3C">
        <w:rPr>
          <w:color w:val="auto"/>
          <w:sz w:val="24"/>
        </w:rPr>
        <w:t xml:space="preserve">, stronie służy odwołanie od niniejszej decyzji do Ministra </w:t>
      </w:r>
      <w:r w:rsidR="00367EA1">
        <w:rPr>
          <w:color w:val="auto"/>
          <w:sz w:val="24"/>
        </w:rPr>
        <w:t xml:space="preserve">właściwego do spraw klimatu </w:t>
      </w:r>
      <w:r w:rsidR="00D6122A">
        <w:rPr>
          <w:color w:val="auto"/>
          <w:sz w:val="24"/>
        </w:rPr>
        <w:br/>
      </w:r>
      <w:r w:rsidR="00367EA1">
        <w:rPr>
          <w:color w:val="auto"/>
          <w:sz w:val="24"/>
        </w:rPr>
        <w:t>i ś</w:t>
      </w:r>
      <w:r w:rsidRPr="00AB5C3C">
        <w:rPr>
          <w:color w:val="auto"/>
          <w:sz w:val="24"/>
        </w:rPr>
        <w:t xml:space="preserve">rodowiska, które wnosi się za pośrednictwem organu, który ją wydał, w terminie </w:t>
      </w:r>
      <w:r w:rsidR="00D6122A">
        <w:rPr>
          <w:color w:val="auto"/>
          <w:sz w:val="24"/>
        </w:rPr>
        <w:br/>
      </w:r>
      <w:r w:rsidRPr="00AB5C3C">
        <w:rPr>
          <w:color w:val="auto"/>
          <w:sz w:val="24"/>
        </w:rPr>
        <w:t>14 dni od jej doręczenia.</w:t>
      </w:r>
    </w:p>
    <w:p w14:paraId="10DB1C1C" w14:textId="49AF82F7" w:rsidR="00FB05E3" w:rsidRPr="00AB5C3C" w:rsidRDefault="00FB05E3" w:rsidP="00FB05E3">
      <w:pPr>
        <w:pStyle w:val="Arial10i50"/>
        <w:spacing w:line="320" w:lineRule="exact"/>
        <w:rPr>
          <w:sz w:val="24"/>
        </w:rPr>
      </w:pPr>
      <w:r w:rsidRPr="00AB5C3C">
        <w:rPr>
          <w:sz w:val="24"/>
        </w:rPr>
        <w:t xml:space="preserve">Zgodnie z art. 127a </w:t>
      </w:r>
      <w:r w:rsidR="00D6122A">
        <w:rPr>
          <w:sz w:val="24"/>
        </w:rPr>
        <w:t>KPA,</w:t>
      </w:r>
      <w:r w:rsidRPr="00AB5C3C">
        <w:rPr>
          <w:sz w:val="24"/>
        </w:rPr>
        <w:t xml:space="preserve">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69C05092" w14:textId="30583B55" w:rsidR="005B19C5" w:rsidRPr="00283C24" w:rsidRDefault="005B19C5" w:rsidP="00AA3066">
      <w:pPr>
        <w:pStyle w:val="Arial10i5"/>
        <w:spacing w:before="120" w:after="120"/>
        <w:ind w:left="102"/>
        <w:rPr>
          <w:rFonts w:cs="Arial"/>
          <w:i/>
          <w:sz w:val="18"/>
        </w:rPr>
      </w:pPr>
      <w:r w:rsidRPr="00283C24">
        <w:rPr>
          <w:rFonts w:cs="Arial"/>
          <w:i/>
          <w:sz w:val="18"/>
        </w:rPr>
        <w:t>.</w:t>
      </w:r>
    </w:p>
    <w:p w14:paraId="69C05093" w14:textId="77777777" w:rsidR="005B19C5" w:rsidRDefault="005B19C5" w:rsidP="005B19C5">
      <w:pPr>
        <w:tabs>
          <w:tab w:val="left" w:pos="709"/>
        </w:tabs>
        <w:spacing w:after="0" w:line="268" w:lineRule="exact"/>
        <w:rPr>
          <w:rFonts w:ascii="Arial" w:eastAsia="Helvetica" w:hAnsi="Arial" w:cs="Arial"/>
          <w:spacing w:val="-4"/>
          <w:sz w:val="21"/>
          <w:szCs w:val="21"/>
        </w:rPr>
      </w:pPr>
    </w:p>
    <w:p w14:paraId="1FB60F3C" w14:textId="77777777" w:rsidR="00A23FE8" w:rsidRDefault="00A23FE8" w:rsidP="005B19C5">
      <w:pPr>
        <w:tabs>
          <w:tab w:val="left" w:pos="709"/>
        </w:tabs>
        <w:spacing w:after="0" w:line="268" w:lineRule="exact"/>
        <w:rPr>
          <w:rFonts w:ascii="Arial" w:eastAsia="Helvetica" w:hAnsi="Arial" w:cs="Arial"/>
          <w:spacing w:val="-4"/>
          <w:sz w:val="21"/>
          <w:szCs w:val="21"/>
        </w:rPr>
      </w:pPr>
    </w:p>
    <w:p w14:paraId="2A298444" w14:textId="77777777" w:rsidR="00A23FE8" w:rsidRDefault="00A23FE8" w:rsidP="005B19C5">
      <w:pPr>
        <w:tabs>
          <w:tab w:val="left" w:pos="709"/>
        </w:tabs>
        <w:spacing w:after="0" w:line="268" w:lineRule="exact"/>
        <w:rPr>
          <w:rFonts w:ascii="Arial" w:eastAsia="Helvetica" w:hAnsi="Arial" w:cs="Arial"/>
          <w:spacing w:val="-4"/>
          <w:sz w:val="21"/>
          <w:szCs w:val="21"/>
        </w:rPr>
      </w:pPr>
    </w:p>
    <w:p w14:paraId="6D5990F6" w14:textId="77777777" w:rsidR="00EA12B5" w:rsidRPr="00061FEB" w:rsidRDefault="00EA12B5" w:rsidP="00EA12B5">
      <w:pPr>
        <w:suppressAutoHyphens/>
        <w:spacing w:before="100" w:after="0" w:line="268" w:lineRule="exact"/>
        <w:jc w:val="both"/>
        <w:rPr>
          <w:rFonts w:ascii="Arial" w:eastAsia="Times New Roman" w:hAnsi="Arial" w:cs="Arial"/>
          <w:sz w:val="24"/>
          <w:szCs w:val="24"/>
        </w:rPr>
      </w:pPr>
      <w:r w:rsidRPr="00061FEB">
        <w:rPr>
          <w:rFonts w:ascii="Arial" w:eastAsia="Times New Roman" w:hAnsi="Arial" w:cs="Arial"/>
          <w:sz w:val="24"/>
          <w:szCs w:val="24"/>
        </w:rPr>
        <w:t xml:space="preserve">Podpisano: Z upoważnienia Marszałka Województwa Śląskiego; </w:t>
      </w:r>
    </w:p>
    <w:p w14:paraId="201B27BA" w14:textId="77777777" w:rsidR="00EA12B5" w:rsidRPr="00061FEB" w:rsidRDefault="00EA12B5" w:rsidP="00EA12B5">
      <w:pPr>
        <w:spacing w:before="100" w:after="210" w:line="268" w:lineRule="exact"/>
        <w:rPr>
          <w:rFonts w:ascii="Arial" w:eastAsia="Calibri" w:hAnsi="Arial" w:cs="Times New Roman"/>
          <w:color w:val="000000"/>
          <w:sz w:val="24"/>
          <w:szCs w:val="28"/>
        </w:rPr>
      </w:pPr>
    </w:p>
    <w:p w14:paraId="4CCFD5DF" w14:textId="63340BF2" w:rsidR="00EA12B5" w:rsidRPr="00061FEB" w:rsidRDefault="00695AD4" w:rsidP="00EA12B5">
      <w:pPr>
        <w:spacing w:before="100" w:after="0" w:line="268" w:lineRule="exact"/>
        <w:rPr>
          <w:rFonts w:ascii="Arial" w:eastAsia="Times New Roman" w:hAnsi="Arial" w:cs="Arial"/>
          <w:color w:val="242424"/>
          <w:sz w:val="24"/>
          <w:szCs w:val="24"/>
          <w:shd w:val="clear" w:color="auto" w:fill="FFFFFF"/>
        </w:rPr>
      </w:pPr>
      <w:bookmarkStart w:id="9" w:name="_Hlk140833388"/>
      <w:r w:rsidRPr="00061FEB">
        <w:rPr>
          <w:rFonts w:ascii="Arial" w:hAnsi="Arial" w:cs="Arial"/>
          <w:color w:val="000000"/>
          <w:sz w:val="24"/>
          <w:szCs w:val="28"/>
        </w:rPr>
        <w:t>Grzegorz Januszek</w:t>
      </w:r>
      <w:r w:rsidR="00EA12B5" w:rsidRPr="00061FEB">
        <w:rPr>
          <w:rFonts w:ascii="Arial" w:hAnsi="Arial" w:cs="Arial"/>
          <w:color w:val="000000"/>
          <w:sz w:val="24"/>
          <w:szCs w:val="28"/>
        </w:rPr>
        <w:t xml:space="preserve">; </w:t>
      </w:r>
      <w:r w:rsidR="00EA12B5" w:rsidRPr="00061FEB">
        <w:rPr>
          <w:rFonts w:ascii="Arial" w:hAnsi="Arial" w:cs="Arial"/>
          <w:color w:val="242424"/>
          <w:sz w:val="24"/>
          <w:szCs w:val="28"/>
          <w:shd w:val="clear" w:color="auto" w:fill="FFFFFF"/>
        </w:rPr>
        <w:t>Zastępca Dyrektora</w:t>
      </w:r>
    </w:p>
    <w:p w14:paraId="5C4CBAE7" w14:textId="77777777" w:rsidR="00EA12B5" w:rsidRPr="00EA12B5" w:rsidRDefault="00381BE4" w:rsidP="00EA12B5">
      <w:pPr>
        <w:spacing w:before="100" w:after="0" w:line="268" w:lineRule="exact"/>
        <w:rPr>
          <w:rFonts w:ascii="Arial" w:hAnsi="Arial" w:cs="Arial"/>
          <w:color w:val="000000"/>
          <w:sz w:val="21"/>
        </w:rPr>
      </w:pPr>
      <w:hyperlink r:id="rId11" w:tooltip="Kliknij aby przejść do struktury komórki organizacyjnej" w:history="1">
        <w:r w:rsidR="00EA12B5" w:rsidRPr="00EA12B5">
          <w:rPr>
            <w:rFonts w:ascii="Arial" w:hAnsi="Arial" w:cs="Arial"/>
            <w:color w:val="0000FF"/>
            <w:sz w:val="21"/>
            <w:u w:val="single"/>
          </w:rPr>
          <w:t xml:space="preserve">Departament Ochrony Środowiska, Ekologii i Opłat Środowiskowych (OE) </w:t>
        </w:r>
      </w:hyperlink>
      <w:bookmarkEnd w:id="9"/>
    </w:p>
    <w:p w14:paraId="1AC6CF25" w14:textId="77777777" w:rsidR="00A23FE8" w:rsidRDefault="00A23FE8" w:rsidP="005B19C5">
      <w:pPr>
        <w:tabs>
          <w:tab w:val="left" w:pos="709"/>
        </w:tabs>
        <w:spacing w:after="0" w:line="268" w:lineRule="exact"/>
        <w:rPr>
          <w:rFonts w:ascii="Arial" w:eastAsia="Helvetica" w:hAnsi="Arial" w:cs="Arial"/>
          <w:spacing w:val="-4"/>
          <w:sz w:val="21"/>
          <w:szCs w:val="21"/>
        </w:rPr>
      </w:pPr>
    </w:p>
    <w:p w14:paraId="0056A041" w14:textId="77777777" w:rsidR="00A112B4" w:rsidRDefault="00A112B4" w:rsidP="005B19C5">
      <w:pPr>
        <w:tabs>
          <w:tab w:val="left" w:pos="709"/>
        </w:tabs>
        <w:spacing w:after="0" w:line="268" w:lineRule="exact"/>
        <w:rPr>
          <w:rFonts w:ascii="Arial" w:eastAsia="Helvetica" w:hAnsi="Arial" w:cs="Arial"/>
          <w:spacing w:val="-4"/>
          <w:sz w:val="21"/>
          <w:szCs w:val="21"/>
        </w:rPr>
      </w:pPr>
    </w:p>
    <w:p w14:paraId="5CF909DC" w14:textId="77777777" w:rsidR="00A112B4" w:rsidRDefault="00A112B4" w:rsidP="005B19C5">
      <w:pPr>
        <w:tabs>
          <w:tab w:val="left" w:pos="709"/>
        </w:tabs>
        <w:spacing w:after="0" w:line="268" w:lineRule="exact"/>
        <w:rPr>
          <w:rFonts w:ascii="Arial" w:eastAsia="Helvetica" w:hAnsi="Arial" w:cs="Arial"/>
          <w:spacing w:val="-4"/>
          <w:sz w:val="21"/>
          <w:szCs w:val="21"/>
        </w:rPr>
      </w:pPr>
    </w:p>
    <w:p w14:paraId="408373B1" w14:textId="77777777" w:rsidR="00420B23" w:rsidRDefault="00420B23" w:rsidP="005B19C5">
      <w:pPr>
        <w:tabs>
          <w:tab w:val="left" w:pos="709"/>
        </w:tabs>
        <w:spacing w:after="0" w:line="268" w:lineRule="exact"/>
        <w:rPr>
          <w:rFonts w:ascii="Arial" w:eastAsia="Helvetica" w:hAnsi="Arial" w:cs="Arial"/>
          <w:spacing w:val="-4"/>
          <w:sz w:val="21"/>
          <w:szCs w:val="21"/>
        </w:rPr>
      </w:pPr>
    </w:p>
    <w:p w14:paraId="38124FAE" w14:textId="77777777" w:rsidR="00DE36D7" w:rsidRDefault="00DE36D7" w:rsidP="005B19C5">
      <w:pPr>
        <w:tabs>
          <w:tab w:val="left" w:pos="709"/>
        </w:tabs>
        <w:spacing w:after="0" w:line="268" w:lineRule="exact"/>
        <w:rPr>
          <w:rFonts w:ascii="Arial" w:eastAsia="Helvetica" w:hAnsi="Arial" w:cs="Arial"/>
          <w:spacing w:val="-4"/>
          <w:sz w:val="21"/>
          <w:szCs w:val="21"/>
        </w:rPr>
      </w:pPr>
    </w:p>
    <w:p w14:paraId="416358A9" w14:textId="77777777" w:rsidR="008A545F" w:rsidRDefault="008A545F" w:rsidP="005B19C5">
      <w:pPr>
        <w:tabs>
          <w:tab w:val="left" w:pos="709"/>
        </w:tabs>
        <w:spacing w:after="0" w:line="268" w:lineRule="exact"/>
        <w:rPr>
          <w:rFonts w:ascii="Arial" w:eastAsia="Helvetica" w:hAnsi="Arial" w:cs="Arial"/>
          <w:spacing w:val="-4"/>
          <w:sz w:val="21"/>
          <w:szCs w:val="21"/>
        </w:rPr>
      </w:pPr>
    </w:p>
    <w:p w14:paraId="7B4C4CF0" w14:textId="77777777" w:rsidR="008A545F" w:rsidRDefault="008A545F" w:rsidP="005B19C5">
      <w:pPr>
        <w:tabs>
          <w:tab w:val="left" w:pos="709"/>
        </w:tabs>
        <w:spacing w:after="0" w:line="268" w:lineRule="exact"/>
        <w:rPr>
          <w:rFonts w:ascii="Arial" w:eastAsia="Helvetica" w:hAnsi="Arial" w:cs="Arial"/>
          <w:spacing w:val="-4"/>
          <w:sz w:val="21"/>
          <w:szCs w:val="21"/>
        </w:rPr>
      </w:pPr>
    </w:p>
    <w:p w14:paraId="163D2465" w14:textId="77777777" w:rsidR="008A545F" w:rsidRDefault="008A545F" w:rsidP="005B19C5">
      <w:pPr>
        <w:tabs>
          <w:tab w:val="left" w:pos="709"/>
        </w:tabs>
        <w:spacing w:after="0" w:line="268" w:lineRule="exact"/>
        <w:rPr>
          <w:rFonts w:ascii="Arial" w:eastAsia="Helvetica" w:hAnsi="Arial" w:cs="Arial"/>
          <w:spacing w:val="-4"/>
          <w:sz w:val="21"/>
          <w:szCs w:val="21"/>
        </w:rPr>
      </w:pPr>
    </w:p>
    <w:p w14:paraId="0A38F46D" w14:textId="77777777" w:rsidR="008A545F" w:rsidRDefault="008A545F" w:rsidP="005B19C5">
      <w:pPr>
        <w:tabs>
          <w:tab w:val="left" w:pos="709"/>
        </w:tabs>
        <w:spacing w:after="0" w:line="268" w:lineRule="exact"/>
        <w:rPr>
          <w:rFonts w:ascii="Arial" w:eastAsia="Helvetica" w:hAnsi="Arial" w:cs="Arial"/>
          <w:spacing w:val="-4"/>
          <w:sz w:val="21"/>
          <w:szCs w:val="21"/>
        </w:rPr>
      </w:pPr>
    </w:p>
    <w:p w14:paraId="6600BEB7" w14:textId="77777777" w:rsidR="008A545F" w:rsidRDefault="008A545F" w:rsidP="005B19C5">
      <w:pPr>
        <w:tabs>
          <w:tab w:val="left" w:pos="709"/>
        </w:tabs>
        <w:spacing w:after="0" w:line="268" w:lineRule="exact"/>
        <w:rPr>
          <w:rFonts w:ascii="Arial" w:eastAsia="Helvetica" w:hAnsi="Arial" w:cs="Arial"/>
          <w:spacing w:val="-4"/>
          <w:sz w:val="21"/>
          <w:szCs w:val="21"/>
        </w:rPr>
      </w:pPr>
    </w:p>
    <w:p w14:paraId="5A1EBEC2" w14:textId="77777777" w:rsidR="008A545F" w:rsidRDefault="008A545F" w:rsidP="005B19C5">
      <w:pPr>
        <w:tabs>
          <w:tab w:val="left" w:pos="709"/>
        </w:tabs>
        <w:spacing w:after="0" w:line="268" w:lineRule="exact"/>
        <w:rPr>
          <w:rFonts w:ascii="Arial" w:eastAsia="Helvetica" w:hAnsi="Arial" w:cs="Arial"/>
          <w:spacing w:val="-4"/>
          <w:sz w:val="21"/>
          <w:szCs w:val="21"/>
        </w:rPr>
      </w:pPr>
    </w:p>
    <w:p w14:paraId="19124FA5" w14:textId="77777777" w:rsidR="00FB05E3" w:rsidRPr="000635BA" w:rsidRDefault="00FB05E3" w:rsidP="00FB05E3">
      <w:pPr>
        <w:spacing w:after="0" w:line="268" w:lineRule="exact"/>
        <w:rPr>
          <w:rFonts w:ascii="Arial" w:hAnsi="Arial" w:cs="Arial"/>
          <w:sz w:val="16"/>
          <w:szCs w:val="16"/>
        </w:rPr>
      </w:pPr>
    </w:p>
    <w:sectPr w:rsidR="00FB05E3" w:rsidRPr="000635BA" w:rsidSect="00374877">
      <w:footerReference w:type="default" r:id="rId12"/>
      <w:pgSz w:w="11906" w:h="16838" w:code="9"/>
      <w:pgMar w:top="1418" w:right="1276" w:bottom="1418"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59A4" w14:textId="77777777" w:rsidR="0085650C" w:rsidRDefault="0085650C" w:rsidP="00996FEA">
      <w:pPr>
        <w:spacing w:after="0" w:line="240" w:lineRule="auto"/>
      </w:pPr>
      <w:r>
        <w:separator/>
      </w:r>
    </w:p>
  </w:endnote>
  <w:endnote w:type="continuationSeparator" w:id="0">
    <w:p w14:paraId="49A6490D" w14:textId="77777777" w:rsidR="0085650C" w:rsidRDefault="0085650C"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Georgia"/>
    <w:charset w:val="00"/>
    <w:family w:val="roman"/>
    <w:pitch w:val="default"/>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69C050B8" w14:textId="77777777" w:rsidR="0036798F" w:rsidRDefault="0036798F" w:rsidP="00E2255A">
        <w:pPr>
          <w:pStyle w:val="Stopka"/>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6A95" w14:textId="77777777" w:rsidR="0085650C" w:rsidRDefault="0085650C" w:rsidP="00996FEA">
      <w:pPr>
        <w:spacing w:after="0" w:line="240" w:lineRule="auto"/>
      </w:pPr>
      <w:r>
        <w:separator/>
      </w:r>
    </w:p>
  </w:footnote>
  <w:footnote w:type="continuationSeparator" w:id="0">
    <w:p w14:paraId="146BC5B7" w14:textId="77777777" w:rsidR="0085650C" w:rsidRDefault="0085650C"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3"/>
    <w:multiLevelType w:val="multilevel"/>
    <w:tmpl w:val="00000003"/>
    <w:name w:val="WW8Num224"/>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2CCABE14"/>
    <w:lvl w:ilvl="0" w:tplc="A9B630C4">
      <w:start w:val="1"/>
      <w:numFmt w:val="decimal"/>
      <w:lvlText w:val="%1."/>
      <w:lvlJc w:val="left"/>
      <w:pPr>
        <w:ind w:left="822"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D44957"/>
    <w:multiLevelType w:val="hybridMultilevel"/>
    <w:tmpl w:val="BA12F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06FA53FE"/>
    <w:multiLevelType w:val="hybridMultilevel"/>
    <w:tmpl w:val="09428542"/>
    <w:lvl w:ilvl="0" w:tplc="6D8E43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B977E9"/>
    <w:multiLevelType w:val="hybridMultilevel"/>
    <w:tmpl w:val="DA8CD396"/>
    <w:lvl w:ilvl="0" w:tplc="6D8E43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EE202C"/>
    <w:multiLevelType w:val="hybridMultilevel"/>
    <w:tmpl w:val="05A84266"/>
    <w:lvl w:ilvl="0" w:tplc="F6CA28FE">
      <w:start w:val="1"/>
      <w:numFmt w:val="bullet"/>
      <w:lvlText w:val=""/>
      <w:lvlJc w:val="left"/>
      <w:pPr>
        <w:tabs>
          <w:tab w:val="num" w:pos="720"/>
        </w:tabs>
        <w:ind w:left="720" w:hanging="360"/>
      </w:pPr>
      <w:rPr>
        <w:rFonts w:ascii="Symbol" w:hAnsi="Symbol" w:hint="default"/>
      </w:rPr>
    </w:lvl>
    <w:lvl w:ilvl="1" w:tplc="06C6215C">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5"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6"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8" w15:restartNumberingAfterBreak="0">
    <w:nsid w:val="17281DED"/>
    <w:multiLevelType w:val="hybridMultilevel"/>
    <w:tmpl w:val="72583C6E"/>
    <w:lvl w:ilvl="0" w:tplc="56B245C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0"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1"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1DD82BAA"/>
    <w:multiLevelType w:val="hybridMultilevel"/>
    <w:tmpl w:val="913AE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17C5C75"/>
    <w:multiLevelType w:val="hybridMultilevel"/>
    <w:tmpl w:val="1958C61C"/>
    <w:lvl w:ilvl="0" w:tplc="6D8E43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6" w15:restartNumberingAfterBreak="0">
    <w:nsid w:val="252E7D7D"/>
    <w:multiLevelType w:val="hybridMultilevel"/>
    <w:tmpl w:val="CD8603B0"/>
    <w:lvl w:ilvl="0" w:tplc="D6CCD55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8" w15:restartNumberingAfterBreak="0">
    <w:nsid w:val="27B325B8"/>
    <w:multiLevelType w:val="hybridMultilevel"/>
    <w:tmpl w:val="5E9267AE"/>
    <w:lvl w:ilvl="0" w:tplc="6D8E43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243545"/>
    <w:multiLevelType w:val="hybridMultilevel"/>
    <w:tmpl w:val="D056FF94"/>
    <w:lvl w:ilvl="0" w:tplc="56B245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D35020E"/>
    <w:multiLevelType w:val="hybridMultilevel"/>
    <w:tmpl w:val="296EE7BC"/>
    <w:lvl w:ilvl="0" w:tplc="08726B1A">
      <w:start w:val="1"/>
      <w:numFmt w:val="decimal"/>
      <w:lvlText w:val="%1."/>
      <w:lvlJc w:val="left"/>
      <w:pPr>
        <w:ind w:left="360" w:hanging="360"/>
      </w:pPr>
      <w:rPr>
        <w:color w:val="000000"/>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5"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8"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9"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0" w15:restartNumberingAfterBreak="0">
    <w:nsid w:val="33C5513F"/>
    <w:multiLevelType w:val="multilevel"/>
    <w:tmpl w:val="AC7ECAD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2" w15:restartNumberingAfterBreak="0">
    <w:nsid w:val="353F6DF8"/>
    <w:multiLevelType w:val="hybridMultilevel"/>
    <w:tmpl w:val="02A6DB0A"/>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43" w15:restartNumberingAfterBreak="0">
    <w:nsid w:val="375857AA"/>
    <w:multiLevelType w:val="hybridMultilevel"/>
    <w:tmpl w:val="CB32DC82"/>
    <w:lvl w:ilvl="0" w:tplc="9C060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860715E"/>
    <w:multiLevelType w:val="hybridMultilevel"/>
    <w:tmpl w:val="BF5CCE5A"/>
    <w:lvl w:ilvl="0" w:tplc="672CA26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955375E"/>
    <w:multiLevelType w:val="hybridMultilevel"/>
    <w:tmpl w:val="AA867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8"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F02250"/>
    <w:multiLevelType w:val="hybridMultilevel"/>
    <w:tmpl w:val="2898AD6A"/>
    <w:lvl w:ilvl="0" w:tplc="B8B22AD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51"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52"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3"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54" w15:restartNumberingAfterBreak="0">
    <w:nsid w:val="474E3CD8"/>
    <w:multiLevelType w:val="hybridMultilevel"/>
    <w:tmpl w:val="CEC4C34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7"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8" w15:restartNumberingAfterBreak="0">
    <w:nsid w:val="4E47459A"/>
    <w:multiLevelType w:val="hybridMultilevel"/>
    <w:tmpl w:val="08E81C58"/>
    <w:lvl w:ilvl="0" w:tplc="C2DAC35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50E10141"/>
    <w:multiLevelType w:val="hybridMultilevel"/>
    <w:tmpl w:val="3692CD6E"/>
    <w:lvl w:ilvl="0" w:tplc="525E4E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3982D04"/>
    <w:multiLevelType w:val="hybridMultilevel"/>
    <w:tmpl w:val="0668066A"/>
    <w:lvl w:ilvl="0" w:tplc="04150001">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63"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3C331BC"/>
    <w:multiLevelType w:val="hybridMultilevel"/>
    <w:tmpl w:val="85406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561123E9"/>
    <w:multiLevelType w:val="hybridMultilevel"/>
    <w:tmpl w:val="9F9A600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58306AB0"/>
    <w:multiLevelType w:val="hybridMultilevel"/>
    <w:tmpl w:val="60BA58E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B116258"/>
    <w:multiLevelType w:val="hybridMultilevel"/>
    <w:tmpl w:val="3FEA85C8"/>
    <w:lvl w:ilvl="0" w:tplc="6D8E43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C0D30EA"/>
    <w:multiLevelType w:val="hybridMultilevel"/>
    <w:tmpl w:val="93B65866"/>
    <w:lvl w:ilvl="0" w:tplc="9C0607CA">
      <w:start w:val="1"/>
      <w:numFmt w:val="bullet"/>
      <w:lvlText w:val=""/>
      <w:lvlJc w:val="left"/>
      <w:pPr>
        <w:ind w:left="1606" w:hanging="360"/>
      </w:pPr>
      <w:rPr>
        <w:rFonts w:ascii="Symbol" w:hAnsi="Symbol"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70"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71"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74" w15:restartNumberingAfterBreak="0">
    <w:nsid w:val="5F603796"/>
    <w:multiLevelType w:val="hybridMultilevel"/>
    <w:tmpl w:val="3B72D496"/>
    <w:lvl w:ilvl="0" w:tplc="131EC94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76"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77"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78" w15:restartNumberingAfterBreak="0">
    <w:nsid w:val="63B01553"/>
    <w:multiLevelType w:val="hybridMultilevel"/>
    <w:tmpl w:val="ECE80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80" w15:restartNumberingAfterBreak="0">
    <w:nsid w:val="6ABE4327"/>
    <w:multiLevelType w:val="hybridMultilevel"/>
    <w:tmpl w:val="110651BE"/>
    <w:lvl w:ilvl="0" w:tplc="5E94D5D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0A3085"/>
    <w:multiLevelType w:val="hybridMultilevel"/>
    <w:tmpl w:val="2A66017E"/>
    <w:lvl w:ilvl="0" w:tplc="6D8E43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BC95F3A"/>
    <w:multiLevelType w:val="hybridMultilevel"/>
    <w:tmpl w:val="DBE80422"/>
    <w:lvl w:ilvl="0" w:tplc="A288BC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3" w15:restartNumberingAfterBreak="0">
    <w:nsid w:val="6D036547"/>
    <w:multiLevelType w:val="hybridMultilevel"/>
    <w:tmpl w:val="49409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85" w15:restartNumberingAfterBreak="0">
    <w:nsid w:val="6EA3253B"/>
    <w:multiLevelType w:val="hybridMultilevel"/>
    <w:tmpl w:val="C4EACF08"/>
    <w:lvl w:ilvl="0" w:tplc="EC6811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87"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88"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7DD2260B"/>
    <w:multiLevelType w:val="hybridMultilevel"/>
    <w:tmpl w:val="39F82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4"/>
  </w:num>
  <w:num w:numId="3">
    <w:abstractNumId w:val="19"/>
  </w:num>
  <w:num w:numId="4">
    <w:abstractNumId w:val="3"/>
  </w:num>
  <w:num w:numId="5">
    <w:abstractNumId w:val="75"/>
  </w:num>
  <w:num w:numId="6">
    <w:abstractNumId w:val="41"/>
  </w:num>
  <w:num w:numId="7">
    <w:abstractNumId w:val="73"/>
  </w:num>
  <w:num w:numId="8">
    <w:abstractNumId w:val="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num>
  <w:num w:numId="11">
    <w:abstractNumId w:val="77"/>
  </w:num>
  <w:num w:numId="12">
    <w:abstractNumId w:val="34"/>
  </w:num>
  <w:num w:numId="13">
    <w:abstractNumId w:val="31"/>
  </w:num>
  <w:num w:numId="14">
    <w:abstractNumId w:val="53"/>
  </w:num>
  <w:num w:numId="15">
    <w:abstractNumId w:val="52"/>
  </w:num>
  <w:num w:numId="16">
    <w:abstractNumId w:val="37"/>
  </w:num>
  <w:num w:numId="17">
    <w:abstractNumId w:val="38"/>
  </w:num>
  <w:num w:numId="18">
    <w:abstractNumId w:val="79"/>
  </w:num>
  <w:num w:numId="19">
    <w:abstractNumId w:val="70"/>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8"/>
  </w:num>
  <w:num w:numId="22">
    <w:abstractNumId w:val="76"/>
  </w:num>
  <w:num w:numId="23">
    <w:abstractNumId w:val="56"/>
  </w:num>
  <w:num w:numId="24">
    <w:abstractNumId w:val="86"/>
  </w:num>
  <w:num w:numId="25">
    <w:abstractNumId w:val="57"/>
  </w:num>
  <w:num w:numId="26">
    <w:abstractNumId w:val="87"/>
  </w:num>
  <w:num w:numId="27">
    <w:abstractNumId w:val="51"/>
  </w:num>
  <w:num w:numId="28">
    <w:abstractNumId w:val="20"/>
  </w:num>
  <w:num w:numId="29">
    <w:abstractNumId w:val="1"/>
  </w:num>
  <w:num w:numId="30">
    <w:abstractNumId w:val="59"/>
  </w:num>
  <w:num w:numId="31">
    <w:abstractNumId w:val="15"/>
  </w:num>
  <w:num w:numId="32">
    <w:abstractNumId w:val="30"/>
  </w:num>
  <w:num w:numId="33">
    <w:abstractNumId w:val="39"/>
  </w:num>
  <w:num w:numId="34">
    <w:abstractNumId w:val="7"/>
  </w:num>
  <w:num w:numId="35">
    <w:abstractNumId w:val="63"/>
  </w:num>
  <w:num w:numId="36">
    <w:abstractNumId w:val="84"/>
  </w:num>
  <w:num w:numId="37">
    <w:abstractNumId w:val="25"/>
  </w:num>
  <w:num w:numId="38">
    <w:abstractNumId w:val="10"/>
  </w:num>
  <w:num w:numId="39">
    <w:abstractNumId w:val="21"/>
  </w:num>
  <w:num w:numId="40">
    <w:abstractNumId w:val="88"/>
  </w:num>
  <w:num w:numId="41">
    <w:abstractNumId w:val="23"/>
  </w:num>
  <w:num w:numId="42">
    <w:abstractNumId w:val="61"/>
  </w:num>
  <w:num w:numId="43">
    <w:abstractNumId w:val="45"/>
  </w:num>
  <w:num w:numId="44">
    <w:abstractNumId w:val="27"/>
  </w:num>
  <w:num w:numId="45">
    <w:abstractNumId w:val="65"/>
  </w:num>
  <w:num w:numId="46">
    <w:abstractNumId w:val="71"/>
  </w:num>
  <w:num w:numId="47">
    <w:abstractNumId w:val="72"/>
  </w:num>
  <w:num w:numId="48">
    <w:abstractNumId w:val="47"/>
  </w:num>
  <w:num w:numId="49">
    <w:abstractNumId w:val="32"/>
  </w:num>
  <w:num w:numId="50">
    <w:abstractNumId w:val="2"/>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68"/>
  </w:num>
  <w:num w:numId="54">
    <w:abstractNumId w:val="40"/>
  </w:num>
  <w:num w:numId="55">
    <w:abstractNumId w:val="64"/>
  </w:num>
  <w:num w:numId="56">
    <w:abstractNumId w:val="43"/>
  </w:num>
  <w:num w:numId="57">
    <w:abstractNumId w:val="24"/>
  </w:num>
  <w:num w:numId="58">
    <w:abstractNumId w:val="22"/>
  </w:num>
  <w:num w:numId="59">
    <w:abstractNumId w:val="58"/>
  </w:num>
  <w:num w:numId="60">
    <w:abstractNumId w:val="44"/>
  </w:num>
  <w:num w:numId="61">
    <w:abstractNumId w:val="85"/>
  </w:num>
  <w:num w:numId="62">
    <w:abstractNumId w:val="80"/>
  </w:num>
  <w:num w:numId="63">
    <w:abstractNumId w:val="74"/>
  </w:num>
  <w:num w:numId="64">
    <w:abstractNumId w:val="26"/>
  </w:num>
  <w:num w:numId="65">
    <w:abstractNumId w:val="29"/>
  </w:num>
  <w:num w:numId="66">
    <w:abstractNumId w:val="11"/>
  </w:num>
  <w:num w:numId="67">
    <w:abstractNumId w:val="28"/>
  </w:num>
  <w:num w:numId="68">
    <w:abstractNumId w:val="60"/>
  </w:num>
  <w:num w:numId="69">
    <w:abstractNumId w:val="82"/>
  </w:num>
  <w:num w:numId="70">
    <w:abstractNumId w:val="12"/>
  </w:num>
  <w:num w:numId="71">
    <w:abstractNumId w:val="81"/>
  </w:num>
  <w:num w:numId="72">
    <w:abstractNumId w:val="35"/>
  </w:num>
  <w:num w:numId="73">
    <w:abstractNumId w:val="36"/>
  </w:num>
  <w:num w:numId="74">
    <w:abstractNumId w:val="46"/>
  </w:num>
  <w:num w:numId="75">
    <w:abstractNumId w:val="55"/>
  </w:num>
  <w:num w:numId="76">
    <w:abstractNumId w:val="8"/>
  </w:num>
  <w:num w:numId="77">
    <w:abstractNumId w:val="16"/>
  </w:num>
  <w:num w:numId="78">
    <w:abstractNumId w:val="62"/>
  </w:num>
  <w:num w:numId="79">
    <w:abstractNumId w:val="9"/>
  </w:num>
  <w:num w:numId="80">
    <w:abstractNumId w:val="42"/>
  </w:num>
  <w:num w:numId="81">
    <w:abstractNumId w:val="69"/>
  </w:num>
  <w:num w:numId="82">
    <w:abstractNumId w:val="89"/>
  </w:num>
  <w:num w:numId="83">
    <w:abstractNumId w:val="83"/>
  </w:num>
  <w:num w:numId="84">
    <w:abstractNumId w:val="67"/>
  </w:num>
  <w:num w:numId="85">
    <w:abstractNumId w:val="13"/>
  </w:num>
  <w:num w:numId="86">
    <w:abstractNumId w:val="49"/>
  </w:num>
  <w:num w:numId="87">
    <w:abstractNumId w:val="54"/>
  </w:num>
  <w:num w:numId="88">
    <w:abstractNumId w:val="78"/>
  </w:num>
  <w:num w:numId="89">
    <w:abstractNumId w:val="66"/>
  </w:num>
  <w:num w:numId="90">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A"/>
    <w:rsid w:val="000003A4"/>
    <w:rsid w:val="00001351"/>
    <w:rsid w:val="0000326E"/>
    <w:rsid w:val="00003CF5"/>
    <w:rsid w:val="00004F1F"/>
    <w:rsid w:val="00005465"/>
    <w:rsid w:val="00006196"/>
    <w:rsid w:val="00006C74"/>
    <w:rsid w:val="00007454"/>
    <w:rsid w:val="0001082C"/>
    <w:rsid w:val="00010BF4"/>
    <w:rsid w:val="000117E2"/>
    <w:rsid w:val="000133DF"/>
    <w:rsid w:val="000154E7"/>
    <w:rsid w:val="0001568F"/>
    <w:rsid w:val="00020675"/>
    <w:rsid w:val="00021498"/>
    <w:rsid w:val="00022FB4"/>
    <w:rsid w:val="000248F5"/>
    <w:rsid w:val="00026E3F"/>
    <w:rsid w:val="000274E9"/>
    <w:rsid w:val="00027B25"/>
    <w:rsid w:val="000321F9"/>
    <w:rsid w:val="00032AFC"/>
    <w:rsid w:val="0003369B"/>
    <w:rsid w:val="000345C3"/>
    <w:rsid w:val="00037B7B"/>
    <w:rsid w:val="000411BE"/>
    <w:rsid w:val="000426C2"/>
    <w:rsid w:val="00042C9B"/>
    <w:rsid w:val="00042D62"/>
    <w:rsid w:val="00042EC8"/>
    <w:rsid w:val="00044B37"/>
    <w:rsid w:val="0004587C"/>
    <w:rsid w:val="00046ACD"/>
    <w:rsid w:val="00047F92"/>
    <w:rsid w:val="00052AE3"/>
    <w:rsid w:val="00055CA4"/>
    <w:rsid w:val="00055D8B"/>
    <w:rsid w:val="000574AE"/>
    <w:rsid w:val="00061FEB"/>
    <w:rsid w:val="000635BA"/>
    <w:rsid w:val="000638B3"/>
    <w:rsid w:val="000706C7"/>
    <w:rsid w:val="00070F58"/>
    <w:rsid w:val="000719AE"/>
    <w:rsid w:val="00071FA0"/>
    <w:rsid w:val="00075884"/>
    <w:rsid w:val="00080B92"/>
    <w:rsid w:val="00081EBA"/>
    <w:rsid w:val="00082017"/>
    <w:rsid w:val="000827C0"/>
    <w:rsid w:val="000829CE"/>
    <w:rsid w:val="000829E7"/>
    <w:rsid w:val="00084C52"/>
    <w:rsid w:val="00085526"/>
    <w:rsid w:val="00087F01"/>
    <w:rsid w:val="00090E1C"/>
    <w:rsid w:val="000925DF"/>
    <w:rsid w:val="00092D20"/>
    <w:rsid w:val="00094440"/>
    <w:rsid w:val="000960C0"/>
    <w:rsid w:val="00096B8B"/>
    <w:rsid w:val="000A0C33"/>
    <w:rsid w:val="000A0D4C"/>
    <w:rsid w:val="000A123F"/>
    <w:rsid w:val="000A1732"/>
    <w:rsid w:val="000A5CBC"/>
    <w:rsid w:val="000B3C5A"/>
    <w:rsid w:val="000B44D4"/>
    <w:rsid w:val="000B65F9"/>
    <w:rsid w:val="000B6604"/>
    <w:rsid w:val="000C1BC2"/>
    <w:rsid w:val="000C21C7"/>
    <w:rsid w:val="000C2544"/>
    <w:rsid w:val="000C3030"/>
    <w:rsid w:val="000C7AAA"/>
    <w:rsid w:val="000D060E"/>
    <w:rsid w:val="000D3D62"/>
    <w:rsid w:val="000D4DBD"/>
    <w:rsid w:val="000D587B"/>
    <w:rsid w:val="000E4281"/>
    <w:rsid w:val="000E4473"/>
    <w:rsid w:val="000E5D18"/>
    <w:rsid w:val="000F2B2E"/>
    <w:rsid w:val="000F2CC0"/>
    <w:rsid w:val="000F4266"/>
    <w:rsid w:val="000F4863"/>
    <w:rsid w:val="001012AF"/>
    <w:rsid w:val="00104889"/>
    <w:rsid w:val="001077B9"/>
    <w:rsid w:val="00111878"/>
    <w:rsid w:val="0011487E"/>
    <w:rsid w:val="00114936"/>
    <w:rsid w:val="00116E17"/>
    <w:rsid w:val="00123688"/>
    <w:rsid w:val="00127916"/>
    <w:rsid w:val="0012791A"/>
    <w:rsid w:val="00131C4C"/>
    <w:rsid w:val="00131E79"/>
    <w:rsid w:val="001354C8"/>
    <w:rsid w:val="00140FB6"/>
    <w:rsid w:val="00141307"/>
    <w:rsid w:val="001415C7"/>
    <w:rsid w:val="00143D8A"/>
    <w:rsid w:val="001441DF"/>
    <w:rsid w:val="00153FAA"/>
    <w:rsid w:val="001576AC"/>
    <w:rsid w:val="00162A86"/>
    <w:rsid w:val="00164E0E"/>
    <w:rsid w:val="00165A25"/>
    <w:rsid w:val="00167154"/>
    <w:rsid w:val="001747AF"/>
    <w:rsid w:val="0017490D"/>
    <w:rsid w:val="00175737"/>
    <w:rsid w:val="001772B2"/>
    <w:rsid w:val="00180509"/>
    <w:rsid w:val="00182367"/>
    <w:rsid w:val="00182698"/>
    <w:rsid w:val="00185B33"/>
    <w:rsid w:val="00186D87"/>
    <w:rsid w:val="001928E3"/>
    <w:rsid w:val="00195229"/>
    <w:rsid w:val="0019528F"/>
    <w:rsid w:val="00196EAC"/>
    <w:rsid w:val="00196FEE"/>
    <w:rsid w:val="001A0355"/>
    <w:rsid w:val="001A0DD4"/>
    <w:rsid w:val="001A48E7"/>
    <w:rsid w:val="001A6C14"/>
    <w:rsid w:val="001A7385"/>
    <w:rsid w:val="001B0FE6"/>
    <w:rsid w:val="001B177A"/>
    <w:rsid w:val="001B2C84"/>
    <w:rsid w:val="001B636C"/>
    <w:rsid w:val="001B63CB"/>
    <w:rsid w:val="001C0063"/>
    <w:rsid w:val="001C02F2"/>
    <w:rsid w:val="001C0348"/>
    <w:rsid w:val="001C0DDB"/>
    <w:rsid w:val="001C4C23"/>
    <w:rsid w:val="001C5A2F"/>
    <w:rsid w:val="001C71C5"/>
    <w:rsid w:val="001D0D86"/>
    <w:rsid w:val="001D1E22"/>
    <w:rsid w:val="001D510E"/>
    <w:rsid w:val="001D6ACC"/>
    <w:rsid w:val="001D6CF5"/>
    <w:rsid w:val="001E2B4D"/>
    <w:rsid w:val="001E51E7"/>
    <w:rsid w:val="001E79E2"/>
    <w:rsid w:val="001F01D2"/>
    <w:rsid w:val="001F1EFF"/>
    <w:rsid w:val="001F53D0"/>
    <w:rsid w:val="001F7946"/>
    <w:rsid w:val="00201239"/>
    <w:rsid w:val="0021092C"/>
    <w:rsid w:val="002154DA"/>
    <w:rsid w:val="00215857"/>
    <w:rsid w:val="00216A51"/>
    <w:rsid w:val="0022279D"/>
    <w:rsid w:val="00222BBC"/>
    <w:rsid w:val="002243F2"/>
    <w:rsid w:val="002279DA"/>
    <w:rsid w:val="0023085F"/>
    <w:rsid w:val="00231C02"/>
    <w:rsid w:val="00231E92"/>
    <w:rsid w:val="00231F2A"/>
    <w:rsid w:val="002357BA"/>
    <w:rsid w:val="00237C23"/>
    <w:rsid w:val="0024408E"/>
    <w:rsid w:val="002441AB"/>
    <w:rsid w:val="00246C71"/>
    <w:rsid w:val="00247F0E"/>
    <w:rsid w:val="0025073D"/>
    <w:rsid w:val="00250914"/>
    <w:rsid w:val="00253561"/>
    <w:rsid w:val="00256C86"/>
    <w:rsid w:val="00257894"/>
    <w:rsid w:val="00257E3D"/>
    <w:rsid w:val="00260C93"/>
    <w:rsid w:val="002617EE"/>
    <w:rsid w:val="0026489D"/>
    <w:rsid w:val="0026565F"/>
    <w:rsid w:val="002662BA"/>
    <w:rsid w:val="00270CBB"/>
    <w:rsid w:val="00282CBA"/>
    <w:rsid w:val="0028303F"/>
    <w:rsid w:val="00283C24"/>
    <w:rsid w:val="0028788F"/>
    <w:rsid w:val="00287AC7"/>
    <w:rsid w:val="00295222"/>
    <w:rsid w:val="00296B77"/>
    <w:rsid w:val="00296DE2"/>
    <w:rsid w:val="002A2492"/>
    <w:rsid w:val="002A2A3F"/>
    <w:rsid w:val="002A2C08"/>
    <w:rsid w:val="002A6D64"/>
    <w:rsid w:val="002B1844"/>
    <w:rsid w:val="002B2B31"/>
    <w:rsid w:val="002B3824"/>
    <w:rsid w:val="002B39C9"/>
    <w:rsid w:val="002B4828"/>
    <w:rsid w:val="002B4A80"/>
    <w:rsid w:val="002C59DB"/>
    <w:rsid w:val="002D0531"/>
    <w:rsid w:val="002D0D25"/>
    <w:rsid w:val="002D1CF0"/>
    <w:rsid w:val="002D4EEF"/>
    <w:rsid w:val="002D5BFA"/>
    <w:rsid w:val="002D6BBF"/>
    <w:rsid w:val="002E283F"/>
    <w:rsid w:val="002E3CA0"/>
    <w:rsid w:val="002E4EE7"/>
    <w:rsid w:val="002F2316"/>
    <w:rsid w:val="002F4196"/>
    <w:rsid w:val="002F523D"/>
    <w:rsid w:val="002F688F"/>
    <w:rsid w:val="00300269"/>
    <w:rsid w:val="00301E8D"/>
    <w:rsid w:val="00303571"/>
    <w:rsid w:val="003035D1"/>
    <w:rsid w:val="00305D1B"/>
    <w:rsid w:val="003159BD"/>
    <w:rsid w:val="00315F40"/>
    <w:rsid w:val="00316E75"/>
    <w:rsid w:val="003211C0"/>
    <w:rsid w:val="003223B4"/>
    <w:rsid w:val="0032346E"/>
    <w:rsid w:val="00323910"/>
    <w:rsid w:val="003325F5"/>
    <w:rsid w:val="00332BA3"/>
    <w:rsid w:val="0033431C"/>
    <w:rsid w:val="00335747"/>
    <w:rsid w:val="00336C38"/>
    <w:rsid w:val="00342EF0"/>
    <w:rsid w:val="003430D7"/>
    <w:rsid w:val="00343EBD"/>
    <w:rsid w:val="00345764"/>
    <w:rsid w:val="00346853"/>
    <w:rsid w:val="00346FD1"/>
    <w:rsid w:val="00347175"/>
    <w:rsid w:val="00351756"/>
    <w:rsid w:val="003534E9"/>
    <w:rsid w:val="00353B8F"/>
    <w:rsid w:val="00355134"/>
    <w:rsid w:val="00356CA1"/>
    <w:rsid w:val="00361FFA"/>
    <w:rsid w:val="003645E1"/>
    <w:rsid w:val="00364D90"/>
    <w:rsid w:val="00366A5A"/>
    <w:rsid w:val="0036798F"/>
    <w:rsid w:val="00367EA1"/>
    <w:rsid w:val="00371B47"/>
    <w:rsid w:val="00374877"/>
    <w:rsid w:val="00375D8B"/>
    <w:rsid w:val="00377BD1"/>
    <w:rsid w:val="00381BE4"/>
    <w:rsid w:val="00382071"/>
    <w:rsid w:val="00382B58"/>
    <w:rsid w:val="00383FE7"/>
    <w:rsid w:val="003848BA"/>
    <w:rsid w:val="0038556D"/>
    <w:rsid w:val="00385B96"/>
    <w:rsid w:val="00387232"/>
    <w:rsid w:val="0039412B"/>
    <w:rsid w:val="0039541C"/>
    <w:rsid w:val="00395AB2"/>
    <w:rsid w:val="00396FCE"/>
    <w:rsid w:val="0039776A"/>
    <w:rsid w:val="003A0FBD"/>
    <w:rsid w:val="003A216C"/>
    <w:rsid w:val="003A248A"/>
    <w:rsid w:val="003A50B5"/>
    <w:rsid w:val="003A6105"/>
    <w:rsid w:val="003A706C"/>
    <w:rsid w:val="003B497F"/>
    <w:rsid w:val="003B533B"/>
    <w:rsid w:val="003B7DFF"/>
    <w:rsid w:val="003C1BDE"/>
    <w:rsid w:val="003C1F8E"/>
    <w:rsid w:val="003C5FE9"/>
    <w:rsid w:val="003C7084"/>
    <w:rsid w:val="003D3352"/>
    <w:rsid w:val="003D3EA9"/>
    <w:rsid w:val="003D4F1F"/>
    <w:rsid w:val="003D58D5"/>
    <w:rsid w:val="003E02CE"/>
    <w:rsid w:val="003E0734"/>
    <w:rsid w:val="003E332F"/>
    <w:rsid w:val="003E4CE9"/>
    <w:rsid w:val="003E5104"/>
    <w:rsid w:val="003E69FD"/>
    <w:rsid w:val="003F0567"/>
    <w:rsid w:val="003F3817"/>
    <w:rsid w:val="003F709B"/>
    <w:rsid w:val="003F7F44"/>
    <w:rsid w:val="00403276"/>
    <w:rsid w:val="00403DCF"/>
    <w:rsid w:val="00404907"/>
    <w:rsid w:val="00406EC5"/>
    <w:rsid w:val="004073BC"/>
    <w:rsid w:val="00414BA7"/>
    <w:rsid w:val="00415906"/>
    <w:rsid w:val="00420B23"/>
    <w:rsid w:val="0042142B"/>
    <w:rsid w:val="004236A3"/>
    <w:rsid w:val="00424E90"/>
    <w:rsid w:val="004267B7"/>
    <w:rsid w:val="00433B61"/>
    <w:rsid w:val="004340FE"/>
    <w:rsid w:val="004369B5"/>
    <w:rsid w:val="004425BD"/>
    <w:rsid w:val="00443FB5"/>
    <w:rsid w:val="0044429A"/>
    <w:rsid w:val="0044705C"/>
    <w:rsid w:val="00455B32"/>
    <w:rsid w:val="00457EB3"/>
    <w:rsid w:val="00460329"/>
    <w:rsid w:val="00465710"/>
    <w:rsid w:val="00465F6B"/>
    <w:rsid w:val="00471251"/>
    <w:rsid w:val="004768AC"/>
    <w:rsid w:val="004771AE"/>
    <w:rsid w:val="00480EDF"/>
    <w:rsid w:val="004823D0"/>
    <w:rsid w:val="00483C85"/>
    <w:rsid w:val="00490248"/>
    <w:rsid w:val="004903D7"/>
    <w:rsid w:val="004909C8"/>
    <w:rsid w:val="00491225"/>
    <w:rsid w:val="00491D5A"/>
    <w:rsid w:val="0049289F"/>
    <w:rsid w:val="004930FB"/>
    <w:rsid w:val="00493D05"/>
    <w:rsid w:val="004A147E"/>
    <w:rsid w:val="004A1CA0"/>
    <w:rsid w:val="004A266C"/>
    <w:rsid w:val="004A63D3"/>
    <w:rsid w:val="004A75E3"/>
    <w:rsid w:val="004B50E6"/>
    <w:rsid w:val="004B536F"/>
    <w:rsid w:val="004B5D34"/>
    <w:rsid w:val="004B6308"/>
    <w:rsid w:val="004B67A4"/>
    <w:rsid w:val="004C0005"/>
    <w:rsid w:val="004C1A30"/>
    <w:rsid w:val="004C5FDC"/>
    <w:rsid w:val="004C790D"/>
    <w:rsid w:val="004C7DC5"/>
    <w:rsid w:val="004D0591"/>
    <w:rsid w:val="004D1889"/>
    <w:rsid w:val="004D4932"/>
    <w:rsid w:val="004D7137"/>
    <w:rsid w:val="004E0856"/>
    <w:rsid w:val="004E355E"/>
    <w:rsid w:val="004E3674"/>
    <w:rsid w:val="004E3F95"/>
    <w:rsid w:val="004E4141"/>
    <w:rsid w:val="004E52FC"/>
    <w:rsid w:val="004E6919"/>
    <w:rsid w:val="004F18BB"/>
    <w:rsid w:val="004F2093"/>
    <w:rsid w:val="004F3331"/>
    <w:rsid w:val="004F37FB"/>
    <w:rsid w:val="004F6502"/>
    <w:rsid w:val="00504023"/>
    <w:rsid w:val="0050403B"/>
    <w:rsid w:val="00504EF9"/>
    <w:rsid w:val="00506126"/>
    <w:rsid w:val="005179BE"/>
    <w:rsid w:val="005215D0"/>
    <w:rsid w:val="005239A1"/>
    <w:rsid w:val="00527C09"/>
    <w:rsid w:val="00527CA2"/>
    <w:rsid w:val="005310BA"/>
    <w:rsid w:val="00532773"/>
    <w:rsid w:val="00536708"/>
    <w:rsid w:val="00536D6B"/>
    <w:rsid w:val="005415D9"/>
    <w:rsid w:val="005456BB"/>
    <w:rsid w:val="00547087"/>
    <w:rsid w:val="00554598"/>
    <w:rsid w:val="00555267"/>
    <w:rsid w:val="00556BAB"/>
    <w:rsid w:val="005572A1"/>
    <w:rsid w:val="00561518"/>
    <w:rsid w:val="00563BAB"/>
    <w:rsid w:val="00565A17"/>
    <w:rsid w:val="00566475"/>
    <w:rsid w:val="00570876"/>
    <w:rsid w:val="00575340"/>
    <w:rsid w:val="00576018"/>
    <w:rsid w:val="00582840"/>
    <w:rsid w:val="00582893"/>
    <w:rsid w:val="00585C45"/>
    <w:rsid w:val="0058612D"/>
    <w:rsid w:val="005900BF"/>
    <w:rsid w:val="00593C69"/>
    <w:rsid w:val="00594C55"/>
    <w:rsid w:val="0059577E"/>
    <w:rsid w:val="00596B34"/>
    <w:rsid w:val="005A0977"/>
    <w:rsid w:val="005A2D95"/>
    <w:rsid w:val="005A501B"/>
    <w:rsid w:val="005A55EF"/>
    <w:rsid w:val="005A7093"/>
    <w:rsid w:val="005B0524"/>
    <w:rsid w:val="005B19C5"/>
    <w:rsid w:val="005B5455"/>
    <w:rsid w:val="005B67C8"/>
    <w:rsid w:val="005B7096"/>
    <w:rsid w:val="005B75B4"/>
    <w:rsid w:val="005C1C13"/>
    <w:rsid w:val="005C49F6"/>
    <w:rsid w:val="005C74BC"/>
    <w:rsid w:val="005D002C"/>
    <w:rsid w:val="005D0C9E"/>
    <w:rsid w:val="005D304B"/>
    <w:rsid w:val="005D3C6C"/>
    <w:rsid w:val="005E185C"/>
    <w:rsid w:val="005E279C"/>
    <w:rsid w:val="005F123E"/>
    <w:rsid w:val="005F2496"/>
    <w:rsid w:val="005F2885"/>
    <w:rsid w:val="005F4636"/>
    <w:rsid w:val="00601C2D"/>
    <w:rsid w:val="0060221C"/>
    <w:rsid w:val="006063EA"/>
    <w:rsid w:val="00610DAB"/>
    <w:rsid w:val="00612A60"/>
    <w:rsid w:val="00612C77"/>
    <w:rsid w:val="00614B93"/>
    <w:rsid w:val="00615DC2"/>
    <w:rsid w:val="00615DC6"/>
    <w:rsid w:val="006160BE"/>
    <w:rsid w:val="00620E19"/>
    <w:rsid w:val="00622D12"/>
    <w:rsid w:val="00625331"/>
    <w:rsid w:val="00627DA5"/>
    <w:rsid w:val="006316B9"/>
    <w:rsid w:val="00633063"/>
    <w:rsid w:val="006340B2"/>
    <w:rsid w:val="00635845"/>
    <w:rsid w:val="0063763B"/>
    <w:rsid w:val="006424FE"/>
    <w:rsid w:val="006437E6"/>
    <w:rsid w:val="00644F8C"/>
    <w:rsid w:val="006458CE"/>
    <w:rsid w:val="00646FD8"/>
    <w:rsid w:val="006479FA"/>
    <w:rsid w:val="0065287E"/>
    <w:rsid w:val="006529AC"/>
    <w:rsid w:val="00653BED"/>
    <w:rsid w:val="00653CF2"/>
    <w:rsid w:val="006552A1"/>
    <w:rsid w:val="006558D7"/>
    <w:rsid w:val="00655EAC"/>
    <w:rsid w:val="00663897"/>
    <w:rsid w:val="00663BF9"/>
    <w:rsid w:val="00666625"/>
    <w:rsid w:val="006673F4"/>
    <w:rsid w:val="0067045D"/>
    <w:rsid w:val="00673466"/>
    <w:rsid w:val="0067403F"/>
    <w:rsid w:val="00677ACF"/>
    <w:rsid w:val="00680E69"/>
    <w:rsid w:val="006836BB"/>
    <w:rsid w:val="00686076"/>
    <w:rsid w:val="00691335"/>
    <w:rsid w:val="00693155"/>
    <w:rsid w:val="00695AD4"/>
    <w:rsid w:val="0069684D"/>
    <w:rsid w:val="006974F5"/>
    <w:rsid w:val="006A049E"/>
    <w:rsid w:val="006A16ED"/>
    <w:rsid w:val="006A33AE"/>
    <w:rsid w:val="006A3FC0"/>
    <w:rsid w:val="006A45D3"/>
    <w:rsid w:val="006B0D75"/>
    <w:rsid w:val="006B32E7"/>
    <w:rsid w:val="006B3B1D"/>
    <w:rsid w:val="006B50B9"/>
    <w:rsid w:val="006B6B24"/>
    <w:rsid w:val="006C36A7"/>
    <w:rsid w:val="006C437C"/>
    <w:rsid w:val="006C4491"/>
    <w:rsid w:val="006C550F"/>
    <w:rsid w:val="006D340F"/>
    <w:rsid w:val="006D6105"/>
    <w:rsid w:val="006D730D"/>
    <w:rsid w:val="006E20E4"/>
    <w:rsid w:val="006E6792"/>
    <w:rsid w:val="006E7D6B"/>
    <w:rsid w:val="006F468C"/>
    <w:rsid w:val="006F4FE3"/>
    <w:rsid w:val="006F5BB9"/>
    <w:rsid w:val="006F75D6"/>
    <w:rsid w:val="007000F7"/>
    <w:rsid w:val="00700942"/>
    <w:rsid w:val="0070199A"/>
    <w:rsid w:val="007019F6"/>
    <w:rsid w:val="007027EC"/>
    <w:rsid w:val="00703C0C"/>
    <w:rsid w:val="007048AF"/>
    <w:rsid w:val="00704C20"/>
    <w:rsid w:val="007052B1"/>
    <w:rsid w:val="00705A42"/>
    <w:rsid w:val="00706C3F"/>
    <w:rsid w:val="00707D3C"/>
    <w:rsid w:val="00713313"/>
    <w:rsid w:val="0071649C"/>
    <w:rsid w:val="00716FC0"/>
    <w:rsid w:val="00722594"/>
    <w:rsid w:val="0072558C"/>
    <w:rsid w:val="00725A88"/>
    <w:rsid w:val="00730C48"/>
    <w:rsid w:val="00731DD1"/>
    <w:rsid w:val="00732C88"/>
    <w:rsid w:val="00734F53"/>
    <w:rsid w:val="00737154"/>
    <w:rsid w:val="0074078F"/>
    <w:rsid w:val="00741BFB"/>
    <w:rsid w:val="007432AE"/>
    <w:rsid w:val="00746129"/>
    <w:rsid w:val="007467EC"/>
    <w:rsid w:val="00746883"/>
    <w:rsid w:val="00747C1B"/>
    <w:rsid w:val="00752891"/>
    <w:rsid w:val="007551DC"/>
    <w:rsid w:val="007601CB"/>
    <w:rsid w:val="0076242A"/>
    <w:rsid w:val="00763E69"/>
    <w:rsid w:val="007662C2"/>
    <w:rsid w:val="00770CED"/>
    <w:rsid w:val="007723D3"/>
    <w:rsid w:val="00772F78"/>
    <w:rsid w:val="00781748"/>
    <w:rsid w:val="00781819"/>
    <w:rsid w:val="00781B03"/>
    <w:rsid w:val="00783392"/>
    <w:rsid w:val="00783D0F"/>
    <w:rsid w:val="00784807"/>
    <w:rsid w:val="00785B2D"/>
    <w:rsid w:val="00786EC9"/>
    <w:rsid w:val="00787FFE"/>
    <w:rsid w:val="00793D98"/>
    <w:rsid w:val="007940DB"/>
    <w:rsid w:val="00796A1A"/>
    <w:rsid w:val="00796B0B"/>
    <w:rsid w:val="00796C0A"/>
    <w:rsid w:val="00797E13"/>
    <w:rsid w:val="007A0616"/>
    <w:rsid w:val="007A40A4"/>
    <w:rsid w:val="007A4EC7"/>
    <w:rsid w:val="007A6185"/>
    <w:rsid w:val="007A65DC"/>
    <w:rsid w:val="007A67CD"/>
    <w:rsid w:val="007A7BA5"/>
    <w:rsid w:val="007B05DB"/>
    <w:rsid w:val="007B198D"/>
    <w:rsid w:val="007B55D3"/>
    <w:rsid w:val="007C1DF1"/>
    <w:rsid w:val="007D0181"/>
    <w:rsid w:val="007D1176"/>
    <w:rsid w:val="007D174E"/>
    <w:rsid w:val="007D1C98"/>
    <w:rsid w:val="007D32FC"/>
    <w:rsid w:val="007D3BED"/>
    <w:rsid w:val="007E50EC"/>
    <w:rsid w:val="007E6972"/>
    <w:rsid w:val="007F557D"/>
    <w:rsid w:val="008026DC"/>
    <w:rsid w:val="00806EC8"/>
    <w:rsid w:val="00806F6F"/>
    <w:rsid w:val="00807660"/>
    <w:rsid w:val="008110FC"/>
    <w:rsid w:val="00811EED"/>
    <w:rsid w:val="00813896"/>
    <w:rsid w:val="00820487"/>
    <w:rsid w:val="00824080"/>
    <w:rsid w:val="00824F2B"/>
    <w:rsid w:val="008251C9"/>
    <w:rsid w:val="00832D0A"/>
    <w:rsid w:val="00832FBD"/>
    <w:rsid w:val="00834CF0"/>
    <w:rsid w:val="00835682"/>
    <w:rsid w:val="00841668"/>
    <w:rsid w:val="00842734"/>
    <w:rsid w:val="008476A5"/>
    <w:rsid w:val="008511A4"/>
    <w:rsid w:val="00851DE5"/>
    <w:rsid w:val="00852690"/>
    <w:rsid w:val="00852977"/>
    <w:rsid w:val="00852ADC"/>
    <w:rsid w:val="0085650C"/>
    <w:rsid w:val="00857C44"/>
    <w:rsid w:val="00860275"/>
    <w:rsid w:val="008612B7"/>
    <w:rsid w:val="00863694"/>
    <w:rsid w:val="00864598"/>
    <w:rsid w:val="008706D0"/>
    <w:rsid w:val="00873C51"/>
    <w:rsid w:val="00873F80"/>
    <w:rsid w:val="00875110"/>
    <w:rsid w:val="00876F4F"/>
    <w:rsid w:val="00876F53"/>
    <w:rsid w:val="00877C13"/>
    <w:rsid w:val="00880ECC"/>
    <w:rsid w:val="00883557"/>
    <w:rsid w:val="00884A6A"/>
    <w:rsid w:val="00885A8A"/>
    <w:rsid w:val="0088671D"/>
    <w:rsid w:val="008870F7"/>
    <w:rsid w:val="00891434"/>
    <w:rsid w:val="00892707"/>
    <w:rsid w:val="008942EE"/>
    <w:rsid w:val="008943C3"/>
    <w:rsid w:val="00895F8C"/>
    <w:rsid w:val="008A1006"/>
    <w:rsid w:val="008A3BF5"/>
    <w:rsid w:val="008A545F"/>
    <w:rsid w:val="008A6697"/>
    <w:rsid w:val="008A6E44"/>
    <w:rsid w:val="008B16C9"/>
    <w:rsid w:val="008B1AF2"/>
    <w:rsid w:val="008B1ED9"/>
    <w:rsid w:val="008B6890"/>
    <w:rsid w:val="008B7825"/>
    <w:rsid w:val="008B7F01"/>
    <w:rsid w:val="008C3132"/>
    <w:rsid w:val="008C42DB"/>
    <w:rsid w:val="008C50BA"/>
    <w:rsid w:val="008C5D23"/>
    <w:rsid w:val="008C7A0E"/>
    <w:rsid w:val="008D342E"/>
    <w:rsid w:val="008D52D0"/>
    <w:rsid w:val="008D6D16"/>
    <w:rsid w:val="008D7FAE"/>
    <w:rsid w:val="008E1C1A"/>
    <w:rsid w:val="008E2159"/>
    <w:rsid w:val="008E2E6E"/>
    <w:rsid w:val="008E3991"/>
    <w:rsid w:val="008F48DD"/>
    <w:rsid w:val="008F62E6"/>
    <w:rsid w:val="00900B79"/>
    <w:rsid w:val="00903FE4"/>
    <w:rsid w:val="0090586A"/>
    <w:rsid w:val="00905D34"/>
    <w:rsid w:val="009077A0"/>
    <w:rsid w:val="00914671"/>
    <w:rsid w:val="00915B4E"/>
    <w:rsid w:val="009217A7"/>
    <w:rsid w:val="009227EF"/>
    <w:rsid w:val="009234D5"/>
    <w:rsid w:val="00925A3D"/>
    <w:rsid w:val="00926F19"/>
    <w:rsid w:val="0093052B"/>
    <w:rsid w:val="009315FB"/>
    <w:rsid w:val="00931759"/>
    <w:rsid w:val="009319E0"/>
    <w:rsid w:val="00937B9E"/>
    <w:rsid w:val="00937E59"/>
    <w:rsid w:val="0094080A"/>
    <w:rsid w:val="00940AB4"/>
    <w:rsid w:val="00943458"/>
    <w:rsid w:val="00946453"/>
    <w:rsid w:val="00952D00"/>
    <w:rsid w:val="009551BE"/>
    <w:rsid w:val="00955AAD"/>
    <w:rsid w:val="00955DEA"/>
    <w:rsid w:val="00957E7F"/>
    <w:rsid w:val="009604E8"/>
    <w:rsid w:val="00962013"/>
    <w:rsid w:val="00962ED6"/>
    <w:rsid w:val="00965DEC"/>
    <w:rsid w:val="00967573"/>
    <w:rsid w:val="00970136"/>
    <w:rsid w:val="0097075F"/>
    <w:rsid w:val="00970E46"/>
    <w:rsid w:val="00971248"/>
    <w:rsid w:val="00972A48"/>
    <w:rsid w:val="00972CC7"/>
    <w:rsid w:val="00973D0D"/>
    <w:rsid w:val="00974320"/>
    <w:rsid w:val="00974506"/>
    <w:rsid w:val="00976265"/>
    <w:rsid w:val="009768CC"/>
    <w:rsid w:val="00976DA9"/>
    <w:rsid w:val="0098104E"/>
    <w:rsid w:val="009827C6"/>
    <w:rsid w:val="009828B6"/>
    <w:rsid w:val="009835B6"/>
    <w:rsid w:val="00985405"/>
    <w:rsid w:val="0098597C"/>
    <w:rsid w:val="0099247D"/>
    <w:rsid w:val="009950C4"/>
    <w:rsid w:val="00996FEA"/>
    <w:rsid w:val="0099730F"/>
    <w:rsid w:val="009A0A13"/>
    <w:rsid w:val="009A1684"/>
    <w:rsid w:val="009A25CA"/>
    <w:rsid w:val="009A3114"/>
    <w:rsid w:val="009A5623"/>
    <w:rsid w:val="009A6CFB"/>
    <w:rsid w:val="009A7860"/>
    <w:rsid w:val="009B0001"/>
    <w:rsid w:val="009B14B1"/>
    <w:rsid w:val="009B32A1"/>
    <w:rsid w:val="009C0D27"/>
    <w:rsid w:val="009C12AA"/>
    <w:rsid w:val="009C2ED3"/>
    <w:rsid w:val="009C477B"/>
    <w:rsid w:val="009C4AA0"/>
    <w:rsid w:val="009C5AE8"/>
    <w:rsid w:val="009D04FE"/>
    <w:rsid w:val="009D3E79"/>
    <w:rsid w:val="009D4B23"/>
    <w:rsid w:val="009D7467"/>
    <w:rsid w:val="009E0F11"/>
    <w:rsid w:val="009E305C"/>
    <w:rsid w:val="009E5276"/>
    <w:rsid w:val="009E52EF"/>
    <w:rsid w:val="009E6316"/>
    <w:rsid w:val="009F081C"/>
    <w:rsid w:val="009F155F"/>
    <w:rsid w:val="009F27AB"/>
    <w:rsid w:val="009F314E"/>
    <w:rsid w:val="009F34AB"/>
    <w:rsid w:val="009F4B24"/>
    <w:rsid w:val="009F4D72"/>
    <w:rsid w:val="009F79C8"/>
    <w:rsid w:val="00A01094"/>
    <w:rsid w:val="00A031E1"/>
    <w:rsid w:val="00A03B8A"/>
    <w:rsid w:val="00A06A8A"/>
    <w:rsid w:val="00A10255"/>
    <w:rsid w:val="00A112B4"/>
    <w:rsid w:val="00A118F6"/>
    <w:rsid w:val="00A2010D"/>
    <w:rsid w:val="00A2251F"/>
    <w:rsid w:val="00A22C11"/>
    <w:rsid w:val="00A23FE8"/>
    <w:rsid w:val="00A25FA6"/>
    <w:rsid w:val="00A275D3"/>
    <w:rsid w:val="00A2787C"/>
    <w:rsid w:val="00A27D40"/>
    <w:rsid w:val="00A30BDA"/>
    <w:rsid w:val="00A3443C"/>
    <w:rsid w:val="00A42EB2"/>
    <w:rsid w:val="00A4596E"/>
    <w:rsid w:val="00A473DF"/>
    <w:rsid w:val="00A47C7F"/>
    <w:rsid w:val="00A52721"/>
    <w:rsid w:val="00A52D0A"/>
    <w:rsid w:val="00A53687"/>
    <w:rsid w:val="00A538D2"/>
    <w:rsid w:val="00A551F1"/>
    <w:rsid w:val="00A56336"/>
    <w:rsid w:val="00A56FF5"/>
    <w:rsid w:val="00A5731F"/>
    <w:rsid w:val="00A61FFC"/>
    <w:rsid w:val="00A62384"/>
    <w:rsid w:val="00A6412B"/>
    <w:rsid w:val="00A67E92"/>
    <w:rsid w:val="00A72107"/>
    <w:rsid w:val="00A72312"/>
    <w:rsid w:val="00A74817"/>
    <w:rsid w:val="00A77D40"/>
    <w:rsid w:val="00A84B8C"/>
    <w:rsid w:val="00A86254"/>
    <w:rsid w:val="00A86BB9"/>
    <w:rsid w:val="00A87B38"/>
    <w:rsid w:val="00A87B4F"/>
    <w:rsid w:val="00A91FCE"/>
    <w:rsid w:val="00A93920"/>
    <w:rsid w:val="00A95C3F"/>
    <w:rsid w:val="00A95E36"/>
    <w:rsid w:val="00A97A71"/>
    <w:rsid w:val="00AA207C"/>
    <w:rsid w:val="00AA3066"/>
    <w:rsid w:val="00AA3996"/>
    <w:rsid w:val="00AA42E6"/>
    <w:rsid w:val="00AA4470"/>
    <w:rsid w:val="00AA6198"/>
    <w:rsid w:val="00AB21E3"/>
    <w:rsid w:val="00AB74F5"/>
    <w:rsid w:val="00AB75C4"/>
    <w:rsid w:val="00AC0426"/>
    <w:rsid w:val="00AC253B"/>
    <w:rsid w:val="00AC2603"/>
    <w:rsid w:val="00AC2D35"/>
    <w:rsid w:val="00AC403F"/>
    <w:rsid w:val="00AC52DA"/>
    <w:rsid w:val="00AC5F1D"/>
    <w:rsid w:val="00AC7722"/>
    <w:rsid w:val="00AD167C"/>
    <w:rsid w:val="00AD2598"/>
    <w:rsid w:val="00AD6AAD"/>
    <w:rsid w:val="00AE383B"/>
    <w:rsid w:val="00AE4AE5"/>
    <w:rsid w:val="00AE5134"/>
    <w:rsid w:val="00AE6582"/>
    <w:rsid w:val="00AE6B1C"/>
    <w:rsid w:val="00AE6C59"/>
    <w:rsid w:val="00AE70FE"/>
    <w:rsid w:val="00AE7986"/>
    <w:rsid w:val="00AF1001"/>
    <w:rsid w:val="00AF4CD0"/>
    <w:rsid w:val="00AF6C37"/>
    <w:rsid w:val="00AF701A"/>
    <w:rsid w:val="00AF7442"/>
    <w:rsid w:val="00AF7D30"/>
    <w:rsid w:val="00B00248"/>
    <w:rsid w:val="00B06F4F"/>
    <w:rsid w:val="00B07433"/>
    <w:rsid w:val="00B07731"/>
    <w:rsid w:val="00B113D5"/>
    <w:rsid w:val="00B1324E"/>
    <w:rsid w:val="00B1377C"/>
    <w:rsid w:val="00B1597F"/>
    <w:rsid w:val="00B2157D"/>
    <w:rsid w:val="00B2282F"/>
    <w:rsid w:val="00B234B5"/>
    <w:rsid w:val="00B260B2"/>
    <w:rsid w:val="00B30F46"/>
    <w:rsid w:val="00B3363D"/>
    <w:rsid w:val="00B34012"/>
    <w:rsid w:val="00B36F6B"/>
    <w:rsid w:val="00B373F1"/>
    <w:rsid w:val="00B40174"/>
    <w:rsid w:val="00B433B3"/>
    <w:rsid w:val="00B45A67"/>
    <w:rsid w:val="00B45AB8"/>
    <w:rsid w:val="00B45DAB"/>
    <w:rsid w:val="00B4648A"/>
    <w:rsid w:val="00B476A7"/>
    <w:rsid w:val="00B52EF2"/>
    <w:rsid w:val="00B53D8C"/>
    <w:rsid w:val="00B5404A"/>
    <w:rsid w:val="00B62930"/>
    <w:rsid w:val="00B62AA3"/>
    <w:rsid w:val="00B66DEB"/>
    <w:rsid w:val="00B704CE"/>
    <w:rsid w:val="00B70F6E"/>
    <w:rsid w:val="00B71D30"/>
    <w:rsid w:val="00B72806"/>
    <w:rsid w:val="00B7561E"/>
    <w:rsid w:val="00B75E91"/>
    <w:rsid w:val="00B772F2"/>
    <w:rsid w:val="00B82CF0"/>
    <w:rsid w:val="00B82FE0"/>
    <w:rsid w:val="00B83483"/>
    <w:rsid w:val="00B83E5B"/>
    <w:rsid w:val="00B84C80"/>
    <w:rsid w:val="00B92B27"/>
    <w:rsid w:val="00B9401C"/>
    <w:rsid w:val="00B94369"/>
    <w:rsid w:val="00B94FD5"/>
    <w:rsid w:val="00B95D53"/>
    <w:rsid w:val="00B95F09"/>
    <w:rsid w:val="00B96C86"/>
    <w:rsid w:val="00B976CD"/>
    <w:rsid w:val="00B97C1D"/>
    <w:rsid w:val="00B97DF3"/>
    <w:rsid w:val="00BA1260"/>
    <w:rsid w:val="00BA36DC"/>
    <w:rsid w:val="00BA3CF8"/>
    <w:rsid w:val="00BA5D5F"/>
    <w:rsid w:val="00BB3400"/>
    <w:rsid w:val="00BB479D"/>
    <w:rsid w:val="00BB5601"/>
    <w:rsid w:val="00BB5BC4"/>
    <w:rsid w:val="00BB63CC"/>
    <w:rsid w:val="00BC3730"/>
    <w:rsid w:val="00BC39BE"/>
    <w:rsid w:val="00BC3F29"/>
    <w:rsid w:val="00BC472D"/>
    <w:rsid w:val="00BC7B2F"/>
    <w:rsid w:val="00BD0565"/>
    <w:rsid w:val="00BD080C"/>
    <w:rsid w:val="00BD2943"/>
    <w:rsid w:val="00BD2FEE"/>
    <w:rsid w:val="00BD3C59"/>
    <w:rsid w:val="00BD55C7"/>
    <w:rsid w:val="00BD7CD4"/>
    <w:rsid w:val="00BE1ED9"/>
    <w:rsid w:val="00BE287C"/>
    <w:rsid w:val="00BE2ADC"/>
    <w:rsid w:val="00BE3267"/>
    <w:rsid w:val="00BE51F4"/>
    <w:rsid w:val="00BE5CE9"/>
    <w:rsid w:val="00BF33DB"/>
    <w:rsid w:val="00BF41E2"/>
    <w:rsid w:val="00BF4931"/>
    <w:rsid w:val="00BF496F"/>
    <w:rsid w:val="00BF4DEF"/>
    <w:rsid w:val="00BF743B"/>
    <w:rsid w:val="00C01533"/>
    <w:rsid w:val="00C01808"/>
    <w:rsid w:val="00C02D20"/>
    <w:rsid w:val="00C040A3"/>
    <w:rsid w:val="00C06FAE"/>
    <w:rsid w:val="00C07D2D"/>
    <w:rsid w:val="00C10A45"/>
    <w:rsid w:val="00C10C3D"/>
    <w:rsid w:val="00C14245"/>
    <w:rsid w:val="00C14FDB"/>
    <w:rsid w:val="00C1597B"/>
    <w:rsid w:val="00C15C3F"/>
    <w:rsid w:val="00C2037D"/>
    <w:rsid w:val="00C20CD9"/>
    <w:rsid w:val="00C21C75"/>
    <w:rsid w:val="00C21CE3"/>
    <w:rsid w:val="00C2274E"/>
    <w:rsid w:val="00C23E50"/>
    <w:rsid w:val="00C33253"/>
    <w:rsid w:val="00C3348E"/>
    <w:rsid w:val="00C37045"/>
    <w:rsid w:val="00C374AB"/>
    <w:rsid w:val="00C433FA"/>
    <w:rsid w:val="00C465DC"/>
    <w:rsid w:val="00C50E3A"/>
    <w:rsid w:val="00C54F4E"/>
    <w:rsid w:val="00C64E57"/>
    <w:rsid w:val="00C66AD5"/>
    <w:rsid w:val="00C6723C"/>
    <w:rsid w:val="00C6726D"/>
    <w:rsid w:val="00C67A18"/>
    <w:rsid w:val="00C70E2C"/>
    <w:rsid w:val="00C74AD0"/>
    <w:rsid w:val="00C77672"/>
    <w:rsid w:val="00C77DF7"/>
    <w:rsid w:val="00C82279"/>
    <w:rsid w:val="00C8311C"/>
    <w:rsid w:val="00C83E87"/>
    <w:rsid w:val="00C856EB"/>
    <w:rsid w:val="00C85A55"/>
    <w:rsid w:val="00C86489"/>
    <w:rsid w:val="00C90150"/>
    <w:rsid w:val="00C92861"/>
    <w:rsid w:val="00C9757B"/>
    <w:rsid w:val="00CA0308"/>
    <w:rsid w:val="00CA09ED"/>
    <w:rsid w:val="00CA2C4D"/>
    <w:rsid w:val="00CA3BFB"/>
    <w:rsid w:val="00CA66AE"/>
    <w:rsid w:val="00CA6A21"/>
    <w:rsid w:val="00CB0F7F"/>
    <w:rsid w:val="00CB4BA4"/>
    <w:rsid w:val="00CB4C83"/>
    <w:rsid w:val="00CB548B"/>
    <w:rsid w:val="00CB7612"/>
    <w:rsid w:val="00CB7DD1"/>
    <w:rsid w:val="00CC6F45"/>
    <w:rsid w:val="00CC7ACC"/>
    <w:rsid w:val="00CD08E3"/>
    <w:rsid w:val="00CD0AB7"/>
    <w:rsid w:val="00CD5CC5"/>
    <w:rsid w:val="00CD631B"/>
    <w:rsid w:val="00CD7282"/>
    <w:rsid w:val="00CE1318"/>
    <w:rsid w:val="00CE2F4D"/>
    <w:rsid w:val="00CE2F5A"/>
    <w:rsid w:val="00CE6302"/>
    <w:rsid w:val="00CE758F"/>
    <w:rsid w:val="00CF1BEB"/>
    <w:rsid w:val="00CF396E"/>
    <w:rsid w:val="00CF40C3"/>
    <w:rsid w:val="00CF602B"/>
    <w:rsid w:val="00CF7EF9"/>
    <w:rsid w:val="00D01A86"/>
    <w:rsid w:val="00D02A7E"/>
    <w:rsid w:val="00D03377"/>
    <w:rsid w:val="00D04E5B"/>
    <w:rsid w:val="00D06BB7"/>
    <w:rsid w:val="00D1163F"/>
    <w:rsid w:val="00D1220A"/>
    <w:rsid w:val="00D21409"/>
    <w:rsid w:val="00D232DB"/>
    <w:rsid w:val="00D2335A"/>
    <w:rsid w:val="00D23A1F"/>
    <w:rsid w:val="00D23DCE"/>
    <w:rsid w:val="00D31093"/>
    <w:rsid w:val="00D3352E"/>
    <w:rsid w:val="00D40655"/>
    <w:rsid w:val="00D42A3B"/>
    <w:rsid w:val="00D42C49"/>
    <w:rsid w:val="00D44B92"/>
    <w:rsid w:val="00D4713F"/>
    <w:rsid w:val="00D500AE"/>
    <w:rsid w:val="00D51067"/>
    <w:rsid w:val="00D51DD5"/>
    <w:rsid w:val="00D54CED"/>
    <w:rsid w:val="00D60D13"/>
    <w:rsid w:val="00D6122A"/>
    <w:rsid w:val="00D626C1"/>
    <w:rsid w:val="00D62C8C"/>
    <w:rsid w:val="00D63992"/>
    <w:rsid w:val="00D67BF2"/>
    <w:rsid w:val="00D7033B"/>
    <w:rsid w:val="00D71186"/>
    <w:rsid w:val="00D71F7B"/>
    <w:rsid w:val="00D7206B"/>
    <w:rsid w:val="00D73B7E"/>
    <w:rsid w:val="00D76845"/>
    <w:rsid w:val="00D76E1E"/>
    <w:rsid w:val="00D812A5"/>
    <w:rsid w:val="00D827A9"/>
    <w:rsid w:val="00D84307"/>
    <w:rsid w:val="00D91241"/>
    <w:rsid w:val="00D92BDB"/>
    <w:rsid w:val="00D93D49"/>
    <w:rsid w:val="00D94AF4"/>
    <w:rsid w:val="00D9590A"/>
    <w:rsid w:val="00DA09B1"/>
    <w:rsid w:val="00DA38C0"/>
    <w:rsid w:val="00DA432C"/>
    <w:rsid w:val="00DA4F5A"/>
    <w:rsid w:val="00DA5724"/>
    <w:rsid w:val="00DA7965"/>
    <w:rsid w:val="00DB2DED"/>
    <w:rsid w:val="00DB35D3"/>
    <w:rsid w:val="00DB51A3"/>
    <w:rsid w:val="00DC22BC"/>
    <w:rsid w:val="00DC2BD3"/>
    <w:rsid w:val="00DC3525"/>
    <w:rsid w:val="00DC7A93"/>
    <w:rsid w:val="00DD03DD"/>
    <w:rsid w:val="00DD5B2E"/>
    <w:rsid w:val="00DD6AC1"/>
    <w:rsid w:val="00DD6C5D"/>
    <w:rsid w:val="00DE13A5"/>
    <w:rsid w:val="00DE2903"/>
    <w:rsid w:val="00DE36D7"/>
    <w:rsid w:val="00DE49CF"/>
    <w:rsid w:val="00DE7008"/>
    <w:rsid w:val="00DE73F0"/>
    <w:rsid w:val="00DF02F2"/>
    <w:rsid w:val="00DF0621"/>
    <w:rsid w:val="00DF4CFE"/>
    <w:rsid w:val="00E0056E"/>
    <w:rsid w:val="00E01336"/>
    <w:rsid w:val="00E01BD2"/>
    <w:rsid w:val="00E04481"/>
    <w:rsid w:val="00E06B25"/>
    <w:rsid w:val="00E13778"/>
    <w:rsid w:val="00E14107"/>
    <w:rsid w:val="00E16475"/>
    <w:rsid w:val="00E16B11"/>
    <w:rsid w:val="00E20228"/>
    <w:rsid w:val="00E2255A"/>
    <w:rsid w:val="00E31C0F"/>
    <w:rsid w:val="00E31CD0"/>
    <w:rsid w:val="00E31D15"/>
    <w:rsid w:val="00E33F6C"/>
    <w:rsid w:val="00E36344"/>
    <w:rsid w:val="00E419F4"/>
    <w:rsid w:val="00E4214C"/>
    <w:rsid w:val="00E4266C"/>
    <w:rsid w:val="00E44F2F"/>
    <w:rsid w:val="00E505FA"/>
    <w:rsid w:val="00E512FC"/>
    <w:rsid w:val="00E52373"/>
    <w:rsid w:val="00E54A1C"/>
    <w:rsid w:val="00E5778A"/>
    <w:rsid w:val="00E600DE"/>
    <w:rsid w:val="00E60795"/>
    <w:rsid w:val="00E611A8"/>
    <w:rsid w:val="00E62091"/>
    <w:rsid w:val="00E65180"/>
    <w:rsid w:val="00E6576B"/>
    <w:rsid w:val="00E67787"/>
    <w:rsid w:val="00E67CFF"/>
    <w:rsid w:val="00E70F0F"/>
    <w:rsid w:val="00E73DC7"/>
    <w:rsid w:val="00E75252"/>
    <w:rsid w:val="00E766AE"/>
    <w:rsid w:val="00E808EC"/>
    <w:rsid w:val="00E841A4"/>
    <w:rsid w:val="00E86EA7"/>
    <w:rsid w:val="00EA12B5"/>
    <w:rsid w:val="00EA1A97"/>
    <w:rsid w:val="00EA3F76"/>
    <w:rsid w:val="00EA6BDC"/>
    <w:rsid w:val="00EA70AE"/>
    <w:rsid w:val="00EA7710"/>
    <w:rsid w:val="00EB1D67"/>
    <w:rsid w:val="00EB3120"/>
    <w:rsid w:val="00EB3A0A"/>
    <w:rsid w:val="00EB3A2A"/>
    <w:rsid w:val="00EB587F"/>
    <w:rsid w:val="00EB6346"/>
    <w:rsid w:val="00EB74A5"/>
    <w:rsid w:val="00EC16C5"/>
    <w:rsid w:val="00EC2A83"/>
    <w:rsid w:val="00ED0979"/>
    <w:rsid w:val="00ED3F1C"/>
    <w:rsid w:val="00ED4477"/>
    <w:rsid w:val="00ED44E2"/>
    <w:rsid w:val="00ED47C3"/>
    <w:rsid w:val="00ED4B39"/>
    <w:rsid w:val="00ED6273"/>
    <w:rsid w:val="00EE1C76"/>
    <w:rsid w:val="00EE2FB3"/>
    <w:rsid w:val="00EE332B"/>
    <w:rsid w:val="00EE60C6"/>
    <w:rsid w:val="00EE63BE"/>
    <w:rsid w:val="00EF009A"/>
    <w:rsid w:val="00EF1628"/>
    <w:rsid w:val="00EF25FA"/>
    <w:rsid w:val="00F01F05"/>
    <w:rsid w:val="00F06054"/>
    <w:rsid w:val="00F11315"/>
    <w:rsid w:val="00F12A56"/>
    <w:rsid w:val="00F144F9"/>
    <w:rsid w:val="00F154BE"/>
    <w:rsid w:val="00F23A58"/>
    <w:rsid w:val="00F25568"/>
    <w:rsid w:val="00F313B9"/>
    <w:rsid w:val="00F31D64"/>
    <w:rsid w:val="00F3539E"/>
    <w:rsid w:val="00F43203"/>
    <w:rsid w:val="00F43DF7"/>
    <w:rsid w:val="00F456E0"/>
    <w:rsid w:val="00F467E7"/>
    <w:rsid w:val="00F46EF9"/>
    <w:rsid w:val="00F47FDC"/>
    <w:rsid w:val="00F47FF6"/>
    <w:rsid w:val="00F51D95"/>
    <w:rsid w:val="00F57BCC"/>
    <w:rsid w:val="00F61D23"/>
    <w:rsid w:val="00F62BE7"/>
    <w:rsid w:val="00F65860"/>
    <w:rsid w:val="00F675F7"/>
    <w:rsid w:val="00F80D98"/>
    <w:rsid w:val="00F80DF8"/>
    <w:rsid w:val="00F83F1A"/>
    <w:rsid w:val="00F85158"/>
    <w:rsid w:val="00F85945"/>
    <w:rsid w:val="00F94B18"/>
    <w:rsid w:val="00F973C7"/>
    <w:rsid w:val="00F97D1B"/>
    <w:rsid w:val="00FA1ACD"/>
    <w:rsid w:val="00FA1C89"/>
    <w:rsid w:val="00FA2237"/>
    <w:rsid w:val="00FA29BE"/>
    <w:rsid w:val="00FA2F34"/>
    <w:rsid w:val="00FA51E0"/>
    <w:rsid w:val="00FB05E3"/>
    <w:rsid w:val="00FB1DFB"/>
    <w:rsid w:val="00FB2CFB"/>
    <w:rsid w:val="00FB5381"/>
    <w:rsid w:val="00FB5E73"/>
    <w:rsid w:val="00FB6A07"/>
    <w:rsid w:val="00FB7B61"/>
    <w:rsid w:val="00FC3593"/>
    <w:rsid w:val="00FC3B88"/>
    <w:rsid w:val="00FC415E"/>
    <w:rsid w:val="00FC58B4"/>
    <w:rsid w:val="00FD3FDA"/>
    <w:rsid w:val="00FD5AFE"/>
    <w:rsid w:val="00FD5C72"/>
    <w:rsid w:val="00FD6D60"/>
    <w:rsid w:val="00FE0DBD"/>
    <w:rsid w:val="00FE103F"/>
    <w:rsid w:val="00FE364E"/>
    <w:rsid w:val="00FE382F"/>
    <w:rsid w:val="00FE426F"/>
    <w:rsid w:val="00FE4619"/>
    <w:rsid w:val="00FE705A"/>
    <w:rsid w:val="00FF43CA"/>
    <w:rsid w:val="00FF43D6"/>
    <w:rsid w:val="00FF47C4"/>
    <w:rsid w:val="00FF57D6"/>
    <w:rsid w:val="00FF5BE3"/>
    <w:rsid w:val="00FF6D32"/>
    <w:rsid w:val="00FF7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04599"/>
  <w15:docId w15:val="{01615E17-D33D-4F32-A2B7-FD2B1BF7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A,H1,Tytuł1,Gliederung1,STEAG encotec 1"/>
    <w:basedOn w:val="Normalny"/>
    <w:next w:val="Normalny"/>
    <w:link w:val="Nagwek1Znak"/>
    <w:uiPriority w:val="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uiPriority w:val="9"/>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
    <w:basedOn w:val="Normalny"/>
    <w:next w:val="Normalny"/>
    <w:link w:val="Nagwek6Znak"/>
    <w:uiPriority w:val="9"/>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uiPriority w:val="9"/>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basedOn w:val="Normalny"/>
    <w:next w:val="Normalny"/>
    <w:link w:val="Nagwek8Znak"/>
    <w:uiPriority w:val="9"/>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Tabela M"/>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uiPriority w:val="99"/>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
    <w:basedOn w:val="Domylnaczcionkaakapitu"/>
    <w:link w:val="Nagwek6"/>
    <w:uiPriority w:val="9"/>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uiPriority w:val="9"/>
    <w:rsid w:val="00633063"/>
    <w:rPr>
      <w:rFonts w:ascii="Times New Roman" w:eastAsia="Times New Roman" w:hAnsi="Times New Roman" w:cs="Times New Roman"/>
      <w:szCs w:val="20"/>
      <w:u w:val="single"/>
      <w:lang w:eastAsia="pl-PL"/>
    </w:rPr>
  </w:style>
  <w:style w:type="character" w:customStyle="1" w:styleId="Nagwek8Znak">
    <w:name w:val="Nagłówek 8 Znak"/>
    <w:basedOn w:val="Domylnaczcionkaakapitu"/>
    <w:link w:val="Nagwek8"/>
    <w:uiPriority w:val="9"/>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uiPriority w:val="99"/>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uiPriority w:val="99"/>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uiPriority w:val="99"/>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Normal1,ECN - Nagłówek 2,Przypis,ROŚ-AK_LISTA,normalny tekst,Akapit z listą31,maz_wyliczenie,opis dzialania,K-P_odwolanie,BulletC"/>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uiPriority w:val="99"/>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uiPriority w:val="99"/>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uiPriority w:val="99"/>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uiPriority w:val="99"/>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uiPriority w:val="99"/>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uiPriority w:val="99"/>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iPriority w:val="2"/>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uiPriority w:val="99"/>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99"/>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Normal1 Znak,ECN - Nagłówek 2 Znak,Przypis Znak,ROŚ-AK_LISTA Znak,normalny tekst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uiPriority w:val="99"/>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uiPriority w:val="99"/>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uiPriority w:val="99"/>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99"/>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uiPriority w:val="99"/>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2"/>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character" w:customStyle="1" w:styleId="plainlinks">
    <w:name w:val="plainlinks"/>
    <w:basedOn w:val="Domylnaczcionkaakapitu"/>
    <w:rsid w:val="004B536F"/>
  </w:style>
  <w:style w:type="character" w:customStyle="1" w:styleId="Teksttreci7">
    <w:name w:val="Tekst treści (7)_"/>
    <w:basedOn w:val="Domylnaczcionkaakapitu"/>
    <w:link w:val="Teksttreci70"/>
    <w:rsid w:val="008B1ED9"/>
    <w:rPr>
      <w:rFonts w:ascii="Times New Roman" w:eastAsia="Times New Roman" w:hAnsi="Times New Roman"/>
      <w:i/>
      <w:iCs/>
      <w:shd w:val="clear" w:color="auto" w:fill="FFFFFF"/>
    </w:rPr>
  </w:style>
  <w:style w:type="paragraph" w:customStyle="1" w:styleId="Teksttreci70">
    <w:name w:val="Tekst treści (7)"/>
    <w:basedOn w:val="Normalny"/>
    <w:link w:val="Teksttreci7"/>
    <w:rsid w:val="008B1ED9"/>
    <w:pPr>
      <w:widowControl w:val="0"/>
      <w:shd w:val="clear" w:color="auto" w:fill="FFFFFF"/>
      <w:spacing w:after="1020" w:line="0" w:lineRule="atLeast"/>
      <w:jc w:val="right"/>
    </w:pPr>
    <w:rPr>
      <w:rFonts w:ascii="Times New Roman" w:eastAsia="Times New Roman" w:hAnsi="Times New Roman"/>
      <w:i/>
      <w:iCs/>
    </w:rPr>
  </w:style>
  <w:style w:type="character" w:customStyle="1" w:styleId="Teksttreci3">
    <w:name w:val="Tekst treści (3)_"/>
    <w:link w:val="Teksttreci30"/>
    <w:rsid w:val="004F333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4F333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table" w:customStyle="1" w:styleId="Tabela-Siatka26">
    <w:name w:val="Tabela - Siatka26"/>
    <w:basedOn w:val="Standardowy"/>
    <w:next w:val="Tabela-Siatka"/>
    <w:uiPriority w:val="39"/>
    <w:rsid w:val="004F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FB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9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laskie.pl/kontakt.html?address_book_level=21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0211E52F7EF43ACE757A1777BE174" ma:contentTypeVersion="13" ma:contentTypeDescription="Utwórz nowy dokument." ma:contentTypeScope="" ma:versionID="fd524c71f9bb50db2445377d2cc56b17">
  <xsd:schema xmlns:xsd="http://www.w3.org/2001/XMLSchema" xmlns:xs="http://www.w3.org/2001/XMLSchema" xmlns:p="http://schemas.microsoft.com/office/2006/metadata/properties" xmlns:ns3="57d06c4f-feea-4f6b-9886-4a4f3e4318af" xmlns:ns4="9066c6cf-05c0-49dd-a197-d416a3253c29" targetNamespace="http://schemas.microsoft.com/office/2006/metadata/properties" ma:root="true" ma:fieldsID="88cd110ee9fd0695baa79d0ca4b75298" ns3:_="" ns4:_="">
    <xsd:import namespace="57d06c4f-feea-4f6b-9886-4a4f3e4318af"/>
    <xsd:import namespace="9066c6cf-05c0-49dd-a197-d416a3253c29"/>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06c4f-feea-4f6b-9886-4a4f3e4318a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6c6cf-05c0-49dd-a197-d416a3253c29"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d06c4f-feea-4f6b-9886-4a4f3e4318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6FC71-D872-433A-8D63-7DF167F8D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06c4f-feea-4f6b-9886-4a4f3e4318af"/>
    <ds:schemaRef ds:uri="9066c6cf-05c0-49dd-a197-d416a3253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14318-1B58-49D3-87DD-A24F04903CF9}">
  <ds:schemaRefs>
    <ds:schemaRef ds:uri="http://schemas.microsoft.com/sharepoint/v3/contenttype/forms"/>
  </ds:schemaRefs>
</ds:datastoreItem>
</file>

<file path=customXml/itemProps3.xml><?xml version="1.0" encoding="utf-8"?>
<ds:datastoreItem xmlns:ds="http://schemas.openxmlformats.org/officeDocument/2006/customXml" ds:itemID="{FB2287E6-1471-422E-9589-0D42E3DE6156}">
  <ds:schemaRefs>
    <ds:schemaRef ds:uri="http://schemas.microsoft.com/office/2006/metadata/properties"/>
    <ds:schemaRef ds:uri="57d06c4f-feea-4f6b-9886-4a4f3e4318af"/>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9066c6cf-05c0-49dd-a197-d416a3253c29"/>
    <ds:schemaRef ds:uri="http://purl.org/dc/elements/1.1/"/>
  </ds:schemaRefs>
</ds:datastoreItem>
</file>

<file path=customXml/itemProps4.xml><?xml version="1.0" encoding="utf-8"?>
<ds:datastoreItem xmlns:ds="http://schemas.openxmlformats.org/officeDocument/2006/customXml" ds:itemID="{F22A73A5-6303-4DCA-B49E-2DABEC66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18669</Words>
  <Characters>112018</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Szymankiewicz Monika</cp:lastModifiedBy>
  <cp:revision>2</cp:revision>
  <cp:lastPrinted>2025-11-27T06:23:00Z</cp:lastPrinted>
  <dcterms:created xsi:type="dcterms:W3CDTF">2026-02-03T12:39:00Z</dcterms:created>
  <dcterms:modified xsi:type="dcterms:W3CDTF">2026-02-03T12:39:00Z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0x0101001260211E52F7EF43ACE757A1777BE174</vt:lpwstr>
  </property>
</Properties>
</file>