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0D241989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05101">
        <w:rPr>
          <w:color w:val="000000" w:themeColor="text1"/>
        </w:rPr>
        <w:t xml:space="preserve">385/150/VII/2026 </w:t>
      </w:r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2C2BF39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05101">
        <w:rPr>
          <w:color w:val="000000" w:themeColor="text1"/>
        </w:rPr>
        <w:t>05.03.2026 r.</w:t>
      </w:r>
      <w:bookmarkStart w:id="0" w:name="_GoBack"/>
      <w:bookmarkEnd w:id="0"/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7E9E69CB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1A62DA">
        <w:rPr>
          <w:rFonts w:cs="Arial"/>
          <w:b/>
        </w:rPr>
        <w:t>gminy Wojkowice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25759776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="00E50719">
        <w:rPr>
          <w:rFonts w:cs="Arial"/>
        </w:rPr>
        <w:t xml:space="preserve"> z późn. zm.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 xml:space="preserve">Dz.U. z </w:t>
      </w:r>
      <w:r w:rsidR="00E50719">
        <w:rPr>
          <w:rFonts w:cs="Arial"/>
        </w:rPr>
        <w:t xml:space="preserve">2026 </w:t>
      </w:r>
      <w:r>
        <w:rPr>
          <w:rFonts w:cs="Arial"/>
        </w:rPr>
        <w:t xml:space="preserve">r. poz. </w:t>
      </w:r>
      <w:r w:rsidR="00E50719">
        <w:rPr>
          <w:rFonts w:cs="Arial"/>
        </w:rPr>
        <w:t>43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3F54D5CF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15A51">
        <w:rPr>
          <w:rFonts w:cs="Arial"/>
        </w:rPr>
        <w:t xml:space="preserve">ktryczną i </w:t>
      </w:r>
      <w:r w:rsidR="00F6365E">
        <w:rPr>
          <w:rFonts w:cs="Arial"/>
        </w:rPr>
        <w:t xml:space="preserve">paliwa gazowe </w:t>
      </w:r>
      <w:r w:rsidR="001A62DA">
        <w:rPr>
          <w:rFonts w:cs="Arial"/>
        </w:rPr>
        <w:t>gminy Wojkowice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1684E" w14:textId="77777777" w:rsidR="00A57C8A" w:rsidRDefault="00A57C8A" w:rsidP="00AB4A4A">
      <w:r>
        <w:separator/>
      </w:r>
    </w:p>
  </w:endnote>
  <w:endnote w:type="continuationSeparator" w:id="0">
    <w:p w14:paraId="21A81FF8" w14:textId="77777777" w:rsidR="00A57C8A" w:rsidRDefault="00A57C8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1CBC0884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B619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C3D4A" w14:textId="77777777" w:rsidR="00A57C8A" w:rsidRDefault="00A57C8A" w:rsidP="00AB4A4A">
      <w:r>
        <w:separator/>
      </w:r>
    </w:p>
  </w:footnote>
  <w:footnote w:type="continuationSeparator" w:id="0">
    <w:p w14:paraId="25DC5A56" w14:textId="77777777" w:rsidR="00A57C8A" w:rsidRDefault="00A57C8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5101"/>
    <w:rsid w:val="000133D6"/>
    <w:rsid w:val="0001669C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53787"/>
    <w:rsid w:val="00160961"/>
    <w:rsid w:val="00190DFB"/>
    <w:rsid w:val="0019732E"/>
    <w:rsid w:val="00197E93"/>
    <w:rsid w:val="001A62DA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189A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B0F8F"/>
    <w:rsid w:val="003C05C0"/>
    <w:rsid w:val="003C6CA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70D3D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44C8"/>
    <w:rsid w:val="008574EB"/>
    <w:rsid w:val="008677EB"/>
    <w:rsid w:val="00881439"/>
    <w:rsid w:val="00883DE2"/>
    <w:rsid w:val="0088682B"/>
    <w:rsid w:val="00892B14"/>
    <w:rsid w:val="008A3C66"/>
    <w:rsid w:val="008B5428"/>
    <w:rsid w:val="008B6196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1A6E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359E0"/>
    <w:rsid w:val="00A416B5"/>
    <w:rsid w:val="00A454CC"/>
    <w:rsid w:val="00A57C8A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3A38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50719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6365E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22488-5FDD-4D41-8C00-4B485B55E817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dd2c15f7-1477-4f86-bc31-5635aab7689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FAB8BE-F659-41CE-8C0A-EC9401713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E598A1-0773-4567-BB2D-B27F8E9B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2026-02-26T10:00:00Z</cp:lastPrinted>
  <dcterms:created xsi:type="dcterms:W3CDTF">2026-03-12T12:10:00Z</dcterms:created>
  <dcterms:modified xsi:type="dcterms:W3CDTF">2026-03-12T12:10:00Z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