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201E66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8175A4C" w14:textId="3444C214" w:rsidR="000B1223" w:rsidRDefault="000B1223" w:rsidP="000B1223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547364">
              <w:rPr>
                <w:rFonts w:cs="Arial"/>
                <w:szCs w:val="21"/>
              </w:rPr>
              <w:t>6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72EFE482" w14:textId="42C5740F" w:rsidR="000B1223" w:rsidRDefault="000B1223" w:rsidP="000B1223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60341">
              <w:rPr>
                <w:rFonts w:cs="Arial"/>
                <w:szCs w:val="21"/>
              </w:rPr>
              <w:t xml:space="preserve"> 462/152/VII/2026</w:t>
            </w:r>
          </w:p>
          <w:p w14:paraId="781E3354" w14:textId="77777777" w:rsidR="000B1223" w:rsidRDefault="000B1223" w:rsidP="000B1223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D639EB3" w:rsidR="00B0573B" w:rsidRPr="00F01C30" w:rsidRDefault="000B1223" w:rsidP="000B1223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60341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0B1223" w14:paraId="7E49904C" w14:textId="77777777" w:rsidTr="001318F9">
        <w:tc>
          <w:tcPr>
            <w:tcW w:w="3510" w:type="dxa"/>
          </w:tcPr>
          <w:p w14:paraId="1E7AF934" w14:textId="78CFA56B" w:rsidR="000B1223" w:rsidRPr="00F7055C" w:rsidRDefault="000B1223" w:rsidP="000B1223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FC7DF22" w:rsidR="000B1223" w:rsidRDefault="000B1223" w:rsidP="000B1223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760341">
              <w:rPr>
                <w:b/>
              </w:rPr>
              <w:t xml:space="preserve"> 89</w:t>
            </w:r>
            <w:r>
              <w:rPr>
                <w:b/>
              </w:rPr>
              <w:t>/</w:t>
            </w:r>
            <w:r w:rsidR="00760341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02F61B5" w:rsidR="00564CBB" w:rsidRDefault="000B1223" w:rsidP="00564CBB">
            <w:pPr>
              <w:pStyle w:val="Arial10i50"/>
            </w:pPr>
            <w:r>
              <w:t>z dnia</w:t>
            </w:r>
            <w:r w:rsidR="00760341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A7B6224" w:rsidR="00252B33" w:rsidRDefault="00B165DA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Barbarze </w:t>
            </w:r>
            <w:proofErr w:type="spellStart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Kajdanie</w:t>
            </w:r>
            <w:proofErr w:type="spellEnd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Kajdana</w:t>
            </w:r>
            <w:proofErr w:type="spellEnd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) – Wicedyrektorowi ds. wychowania i opieki w Młodzieżowym Ośrodku Wychowawczym w Radzionkowie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1C6CC71" w14:textId="58B9F6E9" w:rsidR="00547364" w:rsidRDefault="001B2729" w:rsidP="0054736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7364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547364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547364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547364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29DEBDB" w14:textId="77777777" w:rsidR="00547364" w:rsidRDefault="00547364" w:rsidP="00547364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0F6E247A" w14:textId="77777777" w:rsidR="00547364" w:rsidRPr="00C92A8B" w:rsidRDefault="00547364" w:rsidP="00547364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4CD63BF4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6E7F2A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6178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76178B">
              <w:t xml:space="preserve"> </w:t>
            </w:r>
            <w:r w:rsidR="0076178B" w:rsidRPr="0076178B">
              <w:rPr>
                <w:rFonts w:ascii="Arial" w:hAnsi="Arial" w:cs="Arial"/>
                <w:sz w:val="21"/>
                <w:szCs w:val="21"/>
              </w:rPr>
              <w:t xml:space="preserve">ds. wychowania i opieki </w:t>
            </w:r>
            <w:r w:rsidR="0076178B">
              <w:rPr>
                <w:rFonts w:ascii="Arial" w:hAnsi="Arial" w:cs="Arial"/>
                <w:sz w:val="21"/>
                <w:szCs w:val="21"/>
              </w:rPr>
              <w:br/>
            </w:r>
            <w:r w:rsidR="0076178B" w:rsidRPr="0076178B">
              <w:rPr>
                <w:rFonts w:ascii="Arial" w:hAnsi="Arial" w:cs="Arial"/>
                <w:sz w:val="21"/>
                <w:szCs w:val="21"/>
              </w:rPr>
              <w:t xml:space="preserve">w Młodzieżowym Ośrodku Wychowawczym w Radzionkowie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C3BA2F8" w14:textId="77777777" w:rsidR="0076178B" w:rsidRPr="00F01C30" w:rsidRDefault="0076178B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B1223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4605A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47364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60341"/>
    <w:rsid w:val="0076178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5E1C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65DA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62A2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464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33804-9149-409C-A2B0-6A300C71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7</cp:revision>
  <cp:lastPrinted>2025-09-03T09:59:00Z</cp:lastPrinted>
  <dcterms:created xsi:type="dcterms:W3CDTF">2025-09-18T11:17:00Z</dcterms:created>
  <dcterms:modified xsi:type="dcterms:W3CDTF">2026-03-18T09:07:00Z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