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7ED0A6E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E1FBE">
        <w:rPr>
          <w:color w:val="000000" w:themeColor="text1"/>
        </w:rPr>
        <w:t>627</w:t>
      </w:r>
      <w:r w:rsidR="00FE1837" w:rsidRPr="00FE1837">
        <w:rPr>
          <w:color w:val="000000" w:themeColor="text1"/>
        </w:rPr>
        <w:t>/15</w:t>
      </w:r>
      <w:r w:rsidR="002E1FBE">
        <w:rPr>
          <w:color w:val="000000" w:themeColor="text1"/>
        </w:rPr>
        <w:t>5</w:t>
      </w:r>
      <w:r w:rsidR="00FE1837" w:rsidRPr="00FE1837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2B3641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E1837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ED9A836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9751EA">
        <w:rPr>
          <w:rFonts w:cs="Arial"/>
          <w:b/>
        </w:rPr>
        <w:t xml:space="preserve">Radziechowy-Wieprz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9751EA" w:rsidRPr="009751EA">
        <w:rPr>
          <w:rFonts w:cs="Arial"/>
          <w:b/>
        </w:rPr>
        <w:t>„Poprawa standardów technicznych, energetycznych i bezpieczeństwa sali gimnastycznej w Szkole Podstawowej im. ks. prał. Stanisława Gawlika w Radziechowach”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7F3ED13E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9751EA" w:rsidRPr="009751EA">
        <w:t>Radziechowy</w:t>
      </w:r>
      <w:r w:rsidR="009751EA">
        <w:t>-</w:t>
      </w:r>
      <w:r w:rsidR="009751EA" w:rsidRPr="009751EA">
        <w:t xml:space="preserve">Wieprz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9751EA" w:rsidRPr="009751EA">
        <w:t>125</w:t>
      </w:r>
      <w:r w:rsidR="009751EA">
        <w:t> </w:t>
      </w:r>
      <w:r w:rsidR="009751EA" w:rsidRPr="009751EA">
        <w:t>030,00 zł (słownie: sto dwadzieścia pięć tysięcy trzydzieści złotych</w:t>
      </w:r>
      <w:r w:rsidR="009751EA">
        <w:t xml:space="preserve"> 00/100)</w:t>
      </w:r>
      <w:r w:rsidRPr="00044F62">
        <w:t xml:space="preserve">, na realizację zadania pn.: </w:t>
      </w:r>
      <w:r w:rsidR="009751EA" w:rsidRPr="009751EA">
        <w:t>„Poprawa standardów technicznych, energetycznych i</w:t>
      </w:r>
      <w:r w:rsidR="009751EA">
        <w:t> </w:t>
      </w:r>
      <w:r w:rsidR="009751EA" w:rsidRPr="009751EA">
        <w:t>bezpieczeństwa sali gimnastycznej w Szkole Podstawowej im. ks. prał. Stanisława Gawlika w</w:t>
      </w:r>
      <w:r w:rsidR="009751EA">
        <w:t> </w:t>
      </w:r>
      <w:r w:rsidR="009751EA" w:rsidRPr="009751EA">
        <w:t>Radziechowach”</w:t>
      </w:r>
      <w:r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18F5" w14:textId="77777777" w:rsidR="00B4153E" w:rsidRDefault="00B4153E" w:rsidP="00AB4A4A">
      <w:r>
        <w:separator/>
      </w:r>
    </w:p>
  </w:endnote>
  <w:endnote w:type="continuationSeparator" w:id="0">
    <w:p w14:paraId="48012E96" w14:textId="77777777" w:rsidR="00B4153E" w:rsidRDefault="00B4153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1136" w14:textId="77777777" w:rsidR="00B4153E" w:rsidRDefault="00B4153E" w:rsidP="00AB4A4A">
      <w:r>
        <w:separator/>
      </w:r>
    </w:p>
  </w:footnote>
  <w:footnote w:type="continuationSeparator" w:id="0">
    <w:p w14:paraId="692B9511" w14:textId="77777777" w:rsidR="00B4153E" w:rsidRDefault="00B4153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E1FBE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3402E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06C25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C98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3E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31A83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1E0D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1837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17</cp:revision>
  <cp:lastPrinted>2026-03-23T08:19:00Z</cp:lastPrinted>
  <dcterms:created xsi:type="dcterms:W3CDTF">2025-11-26T15:12:00Z</dcterms:created>
  <dcterms:modified xsi:type="dcterms:W3CDTF">2026-03-27T14:05:00Z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