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98C6" w14:textId="77777777" w:rsidR="00A46CE4" w:rsidRDefault="00A46CE4" w:rsidP="00A46CE4">
      <w:pPr>
        <w:pStyle w:val="xmsonormal"/>
        <w:spacing w:after="240"/>
      </w:pPr>
      <w:bookmarkStart w:id="0" w:name="_GoBack"/>
      <w:bookmarkEnd w:id="0"/>
      <w:r>
        <w:rPr>
          <w:b/>
          <w:bCs/>
        </w:rPr>
        <w:t>PETYCJA</w:t>
      </w:r>
    </w:p>
    <w:p w14:paraId="7A69E1E2" w14:textId="77777777" w:rsidR="00A46CE4" w:rsidRDefault="00A46CE4" w:rsidP="00A46CE4">
      <w:pPr>
        <w:pStyle w:val="xmsonormal"/>
      </w:pPr>
      <w:r>
        <w:t>Do:</w:t>
      </w:r>
    </w:p>
    <w:p w14:paraId="4B0B81FA" w14:textId="77777777" w:rsidR="00A46CE4" w:rsidRDefault="00A46CE4" w:rsidP="00A46CE4">
      <w:pPr>
        <w:pStyle w:val="xmsonormal"/>
      </w:pPr>
      <w:r>
        <w:t>Sejmik Województwa Śląskiego</w:t>
      </w:r>
    </w:p>
    <w:p w14:paraId="13863CCC" w14:textId="77777777" w:rsidR="00A46CE4" w:rsidRDefault="00A46CE4" w:rsidP="00A46CE4">
      <w:pPr>
        <w:pStyle w:val="xmsonormal"/>
      </w:pPr>
      <w:r>
        <w:t>Do wiadomości:</w:t>
      </w:r>
    </w:p>
    <w:p w14:paraId="1FD723F2" w14:textId="77777777" w:rsidR="00A46CE4" w:rsidRDefault="00A46CE4" w:rsidP="00A46CE4">
      <w:pPr>
        <w:pStyle w:val="xmsonormal"/>
        <w:spacing w:after="240"/>
      </w:pPr>
      <w:r>
        <w:t>Marszałek Województwa Śląskiego</w:t>
      </w:r>
    </w:p>
    <w:p w14:paraId="1B8AB97B" w14:textId="77777777" w:rsidR="00A46CE4" w:rsidRDefault="00A46CE4" w:rsidP="00A46CE4">
      <w:pPr>
        <w:pStyle w:val="xmsonormal"/>
      </w:pPr>
      <w:r>
        <w:t>Na podstawie:</w:t>
      </w:r>
    </w:p>
    <w:p w14:paraId="33FA70DC" w14:textId="77777777" w:rsidR="00A46CE4" w:rsidRDefault="00A46CE4" w:rsidP="00A46CE4">
      <w:pPr>
        <w:pStyle w:val="xmsonormal"/>
      </w:pPr>
      <w:r>
        <w:t>art. 2 i art. 4 ustawy z dnia 11 lipca 2014 r. o petycjach</w:t>
      </w:r>
    </w:p>
    <w:p w14:paraId="29C88536" w14:textId="77777777" w:rsidR="00A46CE4" w:rsidRDefault="00A46CE4" w:rsidP="00A46CE4">
      <w:pPr>
        <w:pStyle w:val="xmsonormal"/>
      </w:pPr>
      <w:r>
        <w:t>(Dz.U. z 2018 r. poz. 870 ze zm.),</w:t>
      </w:r>
    </w:p>
    <w:p w14:paraId="0CAB2191" w14:textId="77777777" w:rsidR="00A46CE4" w:rsidRDefault="00A46CE4" w:rsidP="00A46CE4">
      <w:pPr>
        <w:pStyle w:val="xmsonormal"/>
      </w:pPr>
      <w:r>
        <w:t>art. 14 ust. 1 pkt 2 oraz art. 18 pkt 1 ustawy z dnia 5 czerwca 1998 r.</w:t>
      </w:r>
    </w:p>
    <w:p w14:paraId="1C336CF4" w14:textId="77777777" w:rsidR="00A46CE4" w:rsidRDefault="00A46CE4" w:rsidP="00A46CE4">
      <w:pPr>
        <w:pStyle w:val="xmsonormal"/>
      </w:pPr>
      <w:r>
        <w:t>o samorządzie województwa</w:t>
      </w:r>
    </w:p>
    <w:p w14:paraId="7BE785BC" w14:textId="77777777" w:rsidR="00A46CE4" w:rsidRDefault="00A46CE4" w:rsidP="00A46CE4">
      <w:pPr>
        <w:pStyle w:val="xmsonormal"/>
        <w:spacing w:after="240"/>
      </w:pPr>
      <w:r>
        <w:t>(Dz.U. z 2024 r. poz. 566)</w:t>
      </w:r>
    </w:p>
    <w:p w14:paraId="7C0266DE" w14:textId="77777777" w:rsidR="00A46CE4" w:rsidRDefault="00A46CE4" w:rsidP="00A46CE4">
      <w:pPr>
        <w:pStyle w:val="xmsonormal"/>
      </w:pPr>
      <w:r>
        <w:rPr>
          <w:b/>
          <w:bCs/>
        </w:rPr>
        <w:t>PRZEDMIOT PETYCJI</w:t>
      </w:r>
      <w:r>
        <w:rPr>
          <w:b/>
          <w:bCs/>
        </w:rPr>
        <w:br/>
      </w:r>
      <w:r>
        <w:br/>
        <w:t>Działając w interesie publicznym, wnoszę o opracowanie i wdrożenie wojewódzkiego programu zdrowotnego pod nazwą:</w:t>
      </w:r>
    </w:p>
    <w:p w14:paraId="0331504F" w14:textId="77777777" w:rsidR="00A46CE4" w:rsidRDefault="00A46CE4" w:rsidP="00A46CE4">
      <w:pPr>
        <w:pStyle w:val="xmsonormal"/>
      </w:pPr>
      <w:r>
        <w:t> </w:t>
      </w:r>
    </w:p>
    <w:p w14:paraId="15E28B58" w14:textId="77777777" w:rsidR="00A46CE4" w:rsidRDefault="00A46CE4" w:rsidP="00A46CE4">
      <w:pPr>
        <w:pStyle w:val="xmsonormal"/>
        <w:spacing w:after="240"/>
      </w:pPr>
      <w:r>
        <w:t>„Bezpieczna Ciąża – domowe KTG”</w:t>
      </w:r>
    </w:p>
    <w:p w14:paraId="2F085BA1" w14:textId="77777777" w:rsidR="00A46CE4" w:rsidRDefault="00A46CE4" w:rsidP="00A46CE4">
      <w:pPr>
        <w:pStyle w:val="xmsonormal"/>
        <w:spacing w:after="240"/>
      </w:pPr>
      <w:r>
        <w:t>skierowanego do kobiet w III trymestrze ciąży.</w:t>
      </w:r>
    </w:p>
    <w:p w14:paraId="6EB003DB" w14:textId="77777777" w:rsidR="00A46CE4" w:rsidRDefault="00A46CE4" w:rsidP="00A46CE4">
      <w:pPr>
        <w:pStyle w:val="xmsonormal"/>
        <w:spacing w:after="240"/>
      </w:pPr>
      <w:r>
        <w:t xml:space="preserve">Celem programu jest zapewnienie kobietom w ciąży dostępu do zdalnego monitorowania dobrostanu płodu w warunkach domowych, jako uzupełnienia standardowej opieki okołoporodowej, </w:t>
      </w:r>
      <w:r>
        <w:br/>
        <w:t>w szczególności w celu wczesnego wykrywania zagrożeń oraz wzmocnienia bezpieczeństwa zdrowotnego kobiet w ciąży i ich dzieci.</w:t>
      </w:r>
    </w:p>
    <w:p w14:paraId="7190D6A0" w14:textId="77777777" w:rsidR="00A46CE4" w:rsidRDefault="00A46CE4" w:rsidP="00A46CE4">
      <w:pPr>
        <w:pStyle w:val="xmsonormal"/>
      </w:pPr>
      <w:r>
        <w:rPr>
          <w:b/>
          <w:bCs/>
        </w:rPr>
        <w:t>POSTULATY</w:t>
      </w:r>
      <w:r>
        <w:rPr>
          <w:b/>
          <w:bCs/>
        </w:rPr>
        <w:br/>
      </w:r>
      <w:r>
        <w:rPr>
          <w:b/>
          <w:bCs/>
        </w:rPr>
        <w:br/>
      </w:r>
      <w:r>
        <w:t>Wnoszę o:</w:t>
      </w:r>
    </w:p>
    <w:p w14:paraId="5C86B1E2" w14:textId="77777777" w:rsidR="00A46CE4" w:rsidRDefault="00A46CE4" w:rsidP="00A46CE4">
      <w:pPr>
        <w:pStyle w:val="xmsonormal"/>
        <w:ind w:left="709" w:hanging="124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opracowanie i wdrożenie wojewódzkiego programu zdrowotnego „Bezpieczna Ciąża – domowe KTG”,</w:t>
      </w:r>
    </w:p>
    <w:p w14:paraId="36630B63" w14:textId="77777777" w:rsidR="00A46CE4" w:rsidRDefault="00A46CE4" w:rsidP="00A46CE4">
      <w:pPr>
        <w:pStyle w:val="xmsonormal"/>
        <w:ind w:left="945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określenie ram organizacyjnych programu na poziomie województwa,</w:t>
      </w:r>
    </w:p>
    <w:p w14:paraId="10B8981B" w14:textId="77777777" w:rsidR="00A46CE4" w:rsidRDefault="00A46CE4" w:rsidP="00A46CE4">
      <w:pPr>
        <w:pStyle w:val="xmsonormal"/>
        <w:ind w:left="567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 xml:space="preserve">rozważenie finansowania programu w ramach dostępnych środków województwa, zgodnie </w:t>
      </w:r>
      <w:r>
        <w:br/>
        <w:t>z zasadami gospodarności i przejrzystości finansów publicznych.</w:t>
      </w:r>
    </w:p>
    <w:p w14:paraId="14AFEDB2" w14:textId="77777777" w:rsidR="00A46CE4" w:rsidRDefault="00A46CE4" w:rsidP="00A46CE4">
      <w:pPr>
        <w:pStyle w:val="xmsonormal"/>
        <w:ind w:left="567"/>
      </w:pPr>
    </w:p>
    <w:p w14:paraId="3C3E8DBF" w14:textId="77777777" w:rsidR="00A46CE4" w:rsidRDefault="00A46CE4" w:rsidP="00A46CE4">
      <w:pPr>
        <w:pStyle w:val="xmsonormal"/>
        <w:spacing w:after="240"/>
      </w:pPr>
      <w:r>
        <w:rPr>
          <w:b/>
          <w:bCs/>
        </w:rPr>
        <w:t>UZASADNIENIE</w:t>
      </w:r>
    </w:p>
    <w:p w14:paraId="46D0A82F" w14:textId="77777777" w:rsidR="00A46CE4" w:rsidRDefault="00A46CE4" w:rsidP="00A46CE4">
      <w:pPr>
        <w:pStyle w:val="xmsonormal"/>
        <w:spacing w:after="240"/>
      </w:pPr>
      <w:r>
        <w:t>Bezpieczeństwo zdrowotne kobiet w ciąży oraz dzieci w okresie prenatalnym stanowi istotny element polityki zdrowia publicznego oraz polityki prorodzinnej samorządu województwa.</w:t>
      </w:r>
    </w:p>
    <w:p w14:paraId="4DD0FE12" w14:textId="77777777" w:rsidR="00A46CE4" w:rsidRDefault="00A46CE4" w:rsidP="00A46CE4">
      <w:pPr>
        <w:pStyle w:val="xmsonormal"/>
        <w:spacing w:after="240"/>
      </w:pPr>
      <w:r>
        <w:t>III trymestr ciąży jest okresem zwiększonego ryzyka wystąpienia powikłań wymagających bieżącej obserwacji dobrostanu płodu. Rozwiązania umożliwiające wykonywanie badań KTG w warunkach domowych, przy zdalnym nadzorze medycznym, są obecnie stosowane w praktyce ochrony zdrowia jako narzędzie wspierające opiekę okołoporodową.</w:t>
      </w:r>
    </w:p>
    <w:p w14:paraId="65AFE110" w14:textId="77777777" w:rsidR="00A46CE4" w:rsidRDefault="00A46CE4" w:rsidP="00A46CE4">
      <w:pPr>
        <w:pStyle w:val="xmsonormal"/>
      </w:pPr>
      <w:r>
        <w:t>Zastosowanie domowego KTG w ramach programu wojewódzkiego może przyczynić się do:</w:t>
      </w:r>
    </w:p>
    <w:p w14:paraId="275A0B90" w14:textId="77777777" w:rsidR="00A46CE4" w:rsidRDefault="00A46CE4" w:rsidP="00A46CE4">
      <w:pPr>
        <w:pStyle w:val="xmsonormal"/>
        <w:ind w:left="945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wcześniejszego wykrywania nieprawidłowości w dobrostanie płodu,</w:t>
      </w:r>
    </w:p>
    <w:p w14:paraId="447A6A9B" w14:textId="77777777" w:rsidR="00A46CE4" w:rsidRDefault="00A46CE4" w:rsidP="00A46CE4">
      <w:pPr>
        <w:pStyle w:val="xmsonormal"/>
        <w:ind w:left="945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zwiększenia poczucia bezpieczeństwa i komfortu psychicznego kobiet w ciąży,</w:t>
      </w:r>
    </w:p>
    <w:p w14:paraId="2758873D" w14:textId="77777777" w:rsidR="00A46CE4" w:rsidRDefault="00A46CE4" w:rsidP="00A46CE4">
      <w:pPr>
        <w:pStyle w:val="xmsonormal"/>
        <w:ind w:left="945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ograniczenia niepotrzebnych hospitalizacji oraz wizyt ambulatoryjnych,</w:t>
      </w:r>
    </w:p>
    <w:p w14:paraId="0A48FB37" w14:textId="77777777" w:rsidR="00A46CE4" w:rsidRDefault="00A46CE4" w:rsidP="00A46CE4">
      <w:pPr>
        <w:pStyle w:val="xmsonormal"/>
        <w:ind w:left="709" w:hanging="124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poprawy dostępności nowoczesnych form profilaktyki okołoporodowej na obszarze całego województwa.</w:t>
      </w:r>
    </w:p>
    <w:p w14:paraId="2CDA2E78" w14:textId="77777777" w:rsidR="00A46CE4" w:rsidRDefault="00A46CE4" w:rsidP="00A46CE4">
      <w:pPr>
        <w:pStyle w:val="xmsonormal"/>
      </w:pPr>
      <w:r>
        <w:lastRenderedPageBreak/>
        <w:t>Doświadczenia innych jednostek samorządu terytorialnego wskazują, że tego rodzaju programy skutecznie wspierają bezpieczeństwo prenatalne i efektywność systemu opieki okołoporodowej.</w:t>
      </w:r>
    </w:p>
    <w:p w14:paraId="493581FE" w14:textId="77777777" w:rsidR="00A46CE4" w:rsidRDefault="00A46CE4" w:rsidP="00A46CE4">
      <w:pPr>
        <w:pStyle w:val="xmsonormal"/>
      </w:pPr>
    </w:p>
    <w:p w14:paraId="24C8C34B" w14:textId="77777777" w:rsidR="00A46CE4" w:rsidRDefault="00A46CE4" w:rsidP="00A46CE4">
      <w:pPr>
        <w:pStyle w:val="xmsonormal"/>
      </w:pPr>
      <w:r>
        <w:rPr>
          <w:b/>
          <w:bCs/>
        </w:rPr>
        <w:t>ZAKŁADANY CHARAKTER PROGRAMU</w:t>
      </w:r>
    </w:p>
    <w:p w14:paraId="44F8DBCD" w14:textId="77777777" w:rsidR="00A46CE4" w:rsidRDefault="00A46CE4" w:rsidP="00A46CE4">
      <w:pPr>
        <w:pStyle w:val="xmsonormal"/>
      </w:pPr>
      <w:r>
        <w:t> </w:t>
      </w:r>
    </w:p>
    <w:p w14:paraId="1A153339" w14:textId="77777777" w:rsidR="00A46CE4" w:rsidRDefault="00A46CE4" w:rsidP="00A46CE4">
      <w:pPr>
        <w:pStyle w:val="xmsonormal"/>
        <w:spacing w:after="240"/>
      </w:pPr>
      <w:r>
        <w:t xml:space="preserve">Program ma charakter organizacyjny i polega na zakupie usługi </w:t>
      </w:r>
      <w:proofErr w:type="spellStart"/>
      <w:r>
        <w:t>telemedycznej</w:t>
      </w:r>
      <w:proofErr w:type="spellEnd"/>
      <w:r>
        <w:t xml:space="preserve"> od zewnętrznego podmiotu, który realizuje badania KTG w modelu zdalnym przy użyciu certyfikowanych wyrobów medycznych oraz ponosi odpowiedzialność za medyczną i operacyjną realizację świadczeń.</w:t>
      </w:r>
    </w:p>
    <w:p w14:paraId="3A5ACCD3" w14:textId="77777777" w:rsidR="00A46CE4" w:rsidRDefault="00A46CE4" w:rsidP="00A46CE4">
      <w:pPr>
        <w:pStyle w:val="xmsonormal"/>
      </w:pPr>
      <w:r>
        <w:rPr>
          <w:b/>
          <w:bCs/>
        </w:rPr>
        <w:t>ZAKŁADANY ZAKRES PROGRAMU</w:t>
      </w:r>
    </w:p>
    <w:p w14:paraId="4870A08E" w14:textId="77777777" w:rsidR="00A46CE4" w:rsidRDefault="00A46CE4" w:rsidP="00A46CE4">
      <w:pPr>
        <w:pStyle w:val="xmsonormal"/>
        <w:ind w:left="567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umożliwienie kobietom w III trymestrze ciąży wykonywania badań KTG w warunkach domowych,</w:t>
      </w:r>
    </w:p>
    <w:p w14:paraId="23CC42A0" w14:textId="77777777" w:rsidR="00A46CE4" w:rsidRDefault="00A46CE4" w:rsidP="00A46CE4">
      <w:pPr>
        <w:pStyle w:val="xmsonormal"/>
        <w:ind w:left="567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zdalny nadzór medyczny nad wynikami badań oraz określone procedury postępowania w przypadku stwierdzenia nieprawidłowości,</w:t>
      </w:r>
    </w:p>
    <w:p w14:paraId="6E24C233" w14:textId="77777777" w:rsidR="00A46CE4" w:rsidRDefault="00A46CE4" w:rsidP="00A46CE4">
      <w:pPr>
        <w:pStyle w:val="xmsonormal"/>
        <w:ind w:left="567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zapewnienie uczestniczkom podstawowego wsparcia informacyjnego w zakresie korzystania z programu.</w:t>
      </w:r>
    </w:p>
    <w:p w14:paraId="133B02B6" w14:textId="77777777" w:rsidR="00A46CE4" w:rsidRDefault="00A46CE4" w:rsidP="00A46CE4">
      <w:pPr>
        <w:pStyle w:val="xmsonormal"/>
        <w:spacing w:after="240"/>
      </w:pPr>
      <w:r>
        <w:t>Program nie zastępuje opieki stacjonarnej ani hospitalizacji, lecz stanowi jej uzupełnienie.</w:t>
      </w:r>
    </w:p>
    <w:p w14:paraId="59E3AE0C" w14:textId="77777777" w:rsidR="00A46CE4" w:rsidRDefault="00A46CE4" w:rsidP="00A46CE4">
      <w:pPr>
        <w:pStyle w:val="xmsonormal"/>
      </w:pPr>
      <w:r>
        <w:rPr>
          <w:b/>
          <w:bCs/>
        </w:rPr>
        <w:t>KORZYŚCI SPOŁECZNE I ORGANIZACYJNE</w:t>
      </w:r>
    </w:p>
    <w:p w14:paraId="0E98E977" w14:textId="77777777" w:rsidR="00A46CE4" w:rsidRDefault="00A46CE4" w:rsidP="00A46CE4">
      <w:pPr>
        <w:pStyle w:val="xmsonormal"/>
        <w:ind w:left="945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poprawa bezpieczeństwa zdrowotnego kobiet w ciąży i dzieci w okresie prenatalnym,</w:t>
      </w:r>
    </w:p>
    <w:p w14:paraId="1B412B50" w14:textId="77777777" w:rsidR="00A46CE4" w:rsidRDefault="00A46CE4" w:rsidP="00A46CE4">
      <w:pPr>
        <w:pStyle w:val="xmsonormal"/>
        <w:ind w:left="945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wzmocnienie profilaktyki okołoporodowej,</w:t>
      </w:r>
    </w:p>
    <w:p w14:paraId="2E274E91" w14:textId="77777777" w:rsidR="00A46CE4" w:rsidRDefault="00A46CE4" w:rsidP="00A46CE4">
      <w:pPr>
        <w:pStyle w:val="xmsonormal"/>
        <w:ind w:left="945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zwiększenie dostępności nowoczesnych form opieki medycznej w skali województwa,</w:t>
      </w:r>
    </w:p>
    <w:p w14:paraId="34FDD47D" w14:textId="77777777" w:rsidR="00A46CE4" w:rsidRDefault="00A46CE4" w:rsidP="00A46CE4">
      <w:pPr>
        <w:pStyle w:val="xmsonormal"/>
        <w:ind w:left="945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wsparcie regionalnej polityki zdrowia publicznego i polityki prorodzinnej.</w:t>
      </w:r>
    </w:p>
    <w:p w14:paraId="08CD81A7" w14:textId="77777777" w:rsidR="00A46CE4" w:rsidRDefault="00A46CE4" w:rsidP="00A46CE4">
      <w:pPr>
        <w:pStyle w:val="xmsonormal"/>
        <w:ind w:left="945" w:hanging="360"/>
      </w:pPr>
    </w:p>
    <w:p w14:paraId="4EF386A9" w14:textId="77777777" w:rsidR="00A46CE4" w:rsidRDefault="00A46CE4" w:rsidP="00A46CE4">
      <w:pPr>
        <w:pStyle w:val="xmsonormal"/>
      </w:pPr>
      <w:r>
        <w:rPr>
          <w:b/>
          <w:bCs/>
        </w:rPr>
        <w:t>WNOSZĘ O</w:t>
      </w:r>
    </w:p>
    <w:p w14:paraId="6F81D490" w14:textId="77777777" w:rsidR="00A46CE4" w:rsidRDefault="00A46CE4" w:rsidP="00A46CE4">
      <w:pPr>
        <w:pStyle w:val="xmsonormal"/>
        <w:ind w:left="567" w:firstLine="18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rozpatrzenie niniejszej petycji przez Sejmik Województwa w trybie ustawy o petycjach,</w:t>
      </w:r>
    </w:p>
    <w:p w14:paraId="62C489FA" w14:textId="77777777" w:rsidR="00A46CE4" w:rsidRDefault="00A46CE4" w:rsidP="00A46CE4">
      <w:pPr>
        <w:pStyle w:val="xmsonormal"/>
        <w:ind w:left="567" w:firstLine="18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przekazanie petycji Marszałkowi Województwa celem analizy zasadności i możliwości wdrożenia programu,</w:t>
      </w:r>
    </w:p>
    <w:p w14:paraId="28EE2ACA" w14:textId="77777777" w:rsidR="00A46CE4" w:rsidRDefault="00A46CE4" w:rsidP="00A46CE4">
      <w:pPr>
        <w:pStyle w:val="xmsonormal"/>
        <w:ind w:left="567" w:firstLine="18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t>podjęcie dalszych działań zgodnie z kompetencjami Sejmiku i Zarządu Województwa w zakresie ewentualnego opracowania i przyjęcia programu zdrowotnego.</w:t>
      </w:r>
    </w:p>
    <w:p w14:paraId="53EC6198" w14:textId="77777777" w:rsidR="00A46CE4" w:rsidRDefault="00A46CE4" w:rsidP="00A46CE4">
      <w:pPr>
        <w:pStyle w:val="xmsonormal"/>
        <w:ind w:left="945" w:hanging="360"/>
      </w:pPr>
    </w:p>
    <w:p w14:paraId="2E68F8BC" w14:textId="77777777" w:rsidR="00A46CE4" w:rsidRDefault="00A46CE4" w:rsidP="00A46CE4">
      <w:pPr>
        <w:pStyle w:val="xmsonormal"/>
        <w:spacing w:after="240"/>
      </w:pPr>
      <w:r>
        <w:t>Proszę o potwierdzenie przyjęcia niniejszej petycji.</w:t>
      </w:r>
    </w:p>
    <w:p w14:paraId="0C1B0916" w14:textId="77777777" w:rsidR="00BF4517" w:rsidRPr="00A46CE4" w:rsidRDefault="00BF4517" w:rsidP="00A46CE4"/>
    <w:sectPr w:rsidR="00BF4517" w:rsidRPr="00A4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7E"/>
    <w:rsid w:val="00056FA0"/>
    <w:rsid w:val="006475F5"/>
    <w:rsid w:val="006B757E"/>
    <w:rsid w:val="00A46CE4"/>
    <w:rsid w:val="00BF4517"/>
    <w:rsid w:val="00E5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214F"/>
  <w15:chartTrackingRefBased/>
  <w15:docId w15:val="{372D3D33-E8EF-4B14-AAF3-0B3BB8A9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6CE4"/>
    <w:rPr>
      <w:color w:val="0000FF"/>
      <w:u w:val="single"/>
    </w:rPr>
  </w:style>
  <w:style w:type="paragraph" w:customStyle="1" w:styleId="xmsonormal">
    <w:name w:val="x_msonormal"/>
    <w:basedOn w:val="Normalny"/>
    <w:rsid w:val="00A46CE4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07debc312bc4e858872cff85010116f8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a6b53b109166e623e4c7c12d459223e9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Props1.xml><?xml version="1.0" encoding="utf-8"?>
<ds:datastoreItem xmlns:ds="http://schemas.openxmlformats.org/officeDocument/2006/customXml" ds:itemID="{30F711D7-CAD1-49E5-950E-78277C10F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32430-9B1F-4991-B3FD-395D2254A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65716-17C3-407A-8B30-EEFC92EAB86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44204e15-e510-4884-8cc8-e3b54c113bc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9850c7a-c5cd-44e1-822a-05a5544ec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Filipek-Wojciechowska Dorota</dc:creator>
  <cp:keywords/>
  <dc:description/>
  <cp:lastModifiedBy>Filipek-Wojciechowska Dorota</cp:lastModifiedBy>
  <cp:revision>2</cp:revision>
  <dcterms:created xsi:type="dcterms:W3CDTF">2026-04-02T11:25:00Z</dcterms:created>
  <dcterms:modified xsi:type="dcterms:W3CDTF">2026-04-02T11:25:00Z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